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782F" w:rsidRDefault="00B92496" w:rsidP="00A5782F">
      <w:pPr>
        <w:pStyle w:val="Heading1"/>
      </w:pPr>
      <w:r>
        <w:t>Software security lifecycle and s</w:t>
      </w:r>
      <w:r w:rsidR="008212C9">
        <w:t>ecurity assessments</w:t>
      </w:r>
    </w:p>
    <w:p w:rsidR="00A5782F" w:rsidRDefault="00A5782F" w:rsidP="00A5782F">
      <w:pPr>
        <w:pStyle w:val="Heading2"/>
      </w:pPr>
      <w:r>
        <w:t>Summary</w:t>
      </w:r>
    </w:p>
    <w:p w:rsidR="00A5782F" w:rsidRDefault="00A5782F" w:rsidP="00A5782F">
      <w:r>
        <w:t xml:space="preserve">In this class exercise, we will </w:t>
      </w:r>
      <w:r w:rsidR="008212C9">
        <w:t xml:space="preserve">discuss </w:t>
      </w:r>
      <w:r w:rsidR="00D45AFC">
        <w:t>the software security lifecycle, security assessments, and when</w:t>
      </w:r>
      <w:r w:rsidR="008212C9">
        <w:t xml:space="preserve"> security assessments</w:t>
      </w:r>
      <w:r w:rsidR="00A64BFC">
        <w:t xml:space="preserve"> should occur</w:t>
      </w:r>
      <w:r w:rsidR="00D45AFC">
        <w:t xml:space="preserve"> in the lifecycle</w:t>
      </w:r>
      <w:r>
        <w:t>.  This should be performed without the aid of any electronic device.</w:t>
      </w:r>
    </w:p>
    <w:p w:rsidR="00A5782F" w:rsidRDefault="00A5782F" w:rsidP="00A5782F">
      <w:pPr>
        <w:pStyle w:val="Heading2"/>
      </w:pPr>
      <w:r>
        <w:t>Prerequisites</w:t>
      </w:r>
    </w:p>
    <w:p w:rsidR="00A5782F" w:rsidRDefault="00A5782F" w:rsidP="00A5782F">
      <w:pPr>
        <w:pStyle w:val="ListParagraph"/>
        <w:numPr>
          <w:ilvl w:val="0"/>
          <w:numId w:val="2"/>
        </w:numPr>
      </w:pPr>
      <w:r>
        <w:t>None</w:t>
      </w:r>
    </w:p>
    <w:p w:rsidR="00A5782F" w:rsidRPr="005A1CA9" w:rsidRDefault="00A5782F" w:rsidP="00A5782F">
      <w:pPr>
        <w:pStyle w:val="Heading2"/>
      </w:pPr>
      <w:r>
        <w:t>Details</w:t>
      </w:r>
    </w:p>
    <w:p w:rsidR="004B50CC" w:rsidRDefault="00CB11F1" w:rsidP="00966BA5">
      <w:pPr>
        <w:pStyle w:val="NormalWeb"/>
        <w:numPr>
          <w:ilvl w:val="0"/>
          <w:numId w:val="1"/>
        </w:numPr>
        <w:spacing w:before="0" w:beforeAutospacing="0" w:after="0" w:afterAutospacing="0"/>
        <w:rPr>
          <w:rFonts w:asciiTheme="minorHAnsi" w:hAnsi="Calibri" w:cstheme="minorBidi"/>
          <w:color w:val="000000" w:themeColor="text1"/>
          <w:kern w:val="24"/>
          <w:sz w:val="20"/>
          <w:szCs w:val="20"/>
        </w:rPr>
      </w:pPr>
      <w:r>
        <w:rPr>
          <w:rFonts w:asciiTheme="minorHAnsi" w:hAnsi="Calibri" w:cstheme="minorBidi"/>
          <w:color w:val="000000" w:themeColor="text1"/>
          <w:kern w:val="24"/>
          <w:sz w:val="20"/>
          <w:szCs w:val="20"/>
        </w:rPr>
        <w:t>Consider the phases in the product lifecycle below and their effects on the rows that describe them.  For the column identified for your group, describe that phase in the product lifecycle using the concept from each row.  E.g., is there high-, average-, or low-product usage by consumers in the phase-out phase?</w:t>
      </w:r>
    </w:p>
    <w:p w:rsidR="00DA6792" w:rsidRDefault="00DA6792" w:rsidP="00A859E4">
      <w:pPr>
        <w:pStyle w:val="NormalWeb"/>
        <w:keepNext/>
        <w:spacing w:before="0" w:beforeAutospacing="0" w:after="0" w:afterAutospacing="0"/>
        <w:jc w:val="center"/>
      </w:pPr>
      <w:r w:rsidRPr="00DA6792">
        <w:rPr>
          <w:noProof/>
        </w:rPr>
        <w:drawing>
          <wp:inline distT="0" distB="0" distL="0" distR="0">
            <wp:extent cx="6858000" cy="2625928"/>
            <wp:effectExtent l="0" t="0" r="317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58000" cy="2625928"/>
                    </a:xfrm>
                    <a:prstGeom prst="rect">
                      <a:avLst/>
                    </a:prstGeom>
                    <a:noFill/>
                    <a:ln>
                      <a:noFill/>
                    </a:ln>
                  </pic:spPr>
                </pic:pic>
              </a:graphicData>
            </a:graphic>
          </wp:inline>
        </w:drawing>
      </w:r>
    </w:p>
    <w:p w:rsidR="00DA6792" w:rsidRDefault="00DA6792" w:rsidP="00A859E4">
      <w:pPr>
        <w:pStyle w:val="Caption"/>
        <w:jc w:val="center"/>
      </w:pPr>
      <w:r>
        <w:t xml:space="preserve">Figure </w:t>
      </w:r>
      <w:fldSimple w:instr=" SEQ Figure \* ARABIC ">
        <w:r w:rsidR="00D3510E">
          <w:rPr>
            <w:noProof/>
          </w:rPr>
          <w:t>1</w:t>
        </w:r>
      </w:fldSimple>
      <w:r>
        <w:t>-Product lifecycle phases (</w:t>
      </w:r>
      <w:r w:rsidRPr="008D5BC7">
        <w:t>ANSI/EIA-724</w:t>
      </w:r>
      <w:r>
        <w:t>)</w:t>
      </w:r>
    </w:p>
    <w:p w:rsidR="00792DD0" w:rsidRPr="00792DD0" w:rsidRDefault="00792DD0" w:rsidP="00792DD0"/>
    <w:tbl>
      <w:tblPr>
        <w:tblStyle w:val="TableGrid"/>
        <w:tblW w:w="14405" w:type="dxa"/>
        <w:tblLayout w:type="fixed"/>
        <w:tblLook w:val="04A0" w:firstRow="1" w:lastRow="0" w:firstColumn="1" w:lastColumn="0" w:noHBand="0" w:noVBand="1"/>
      </w:tblPr>
      <w:tblGrid>
        <w:gridCol w:w="1610"/>
        <w:gridCol w:w="2132"/>
        <w:gridCol w:w="2133"/>
        <w:gridCol w:w="2132"/>
        <w:gridCol w:w="2133"/>
        <w:gridCol w:w="2132"/>
        <w:gridCol w:w="2133"/>
      </w:tblGrid>
      <w:tr w:rsidR="00543320" w:rsidRPr="00543320" w:rsidTr="00543320">
        <w:trPr>
          <w:trHeight w:val="418"/>
          <w:tblHeader/>
        </w:trPr>
        <w:tc>
          <w:tcPr>
            <w:tcW w:w="1610" w:type="dxa"/>
            <w:hideMark/>
          </w:tcPr>
          <w:p w:rsidR="00543320" w:rsidRPr="00543320" w:rsidRDefault="00543320" w:rsidP="00543320">
            <w:pPr>
              <w:pStyle w:val="NormalWeb"/>
              <w:spacing w:before="0" w:beforeAutospacing="0" w:after="0" w:afterAutospacing="0" w:line="276" w:lineRule="auto"/>
              <w:jc w:val="center"/>
              <w:rPr>
                <w:rFonts w:ascii="Arial" w:hAnsi="Arial" w:cs="Arial"/>
                <w:sz w:val="36"/>
                <w:szCs w:val="36"/>
              </w:rPr>
            </w:pPr>
            <w:r w:rsidRPr="00543320">
              <w:rPr>
                <w:rFonts w:ascii="Calibri" w:hAnsi="Calibri" w:cs="Arial"/>
                <w:b/>
                <w:bCs/>
                <w:kern w:val="24"/>
                <w:sz w:val="28"/>
                <w:szCs w:val="28"/>
              </w:rPr>
              <w:lastRenderedPageBreak/>
              <w:t>Sales</w:t>
            </w:r>
          </w:p>
        </w:tc>
        <w:tc>
          <w:tcPr>
            <w:tcW w:w="2132" w:type="dxa"/>
            <w:hideMark/>
          </w:tcPr>
          <w:p w:rsidR="00543320" w:rsidRPr="00543320" w:rsidRDefault="00543320" w:rsidP="00543320">
            <w:pPr>
              <w:pStyle w:val="NormalWeb"/>
              <w:spacing w:before="0" w:beforeAutospacing="0" w:after="0" w:afterAutospacing="0" w:line="276" w:lineRule="auto"/>
              <w:jc w:val="center"/>
              <w:rPr>
                <w:rFonts w:ascii="Arial" w:hAnsi="Arial" w:cs="Arial"/>
                <w:sz w:val="36"/>
                <w:szCs w:val="36"/>
              </w:rPr>
            </w:pPr>
            <w:r w:rsidRPr="00543320">
              <w:rPr>
                <w:rFonts w:ascii="Calibri" w:hAnsi="Calibri" w:cs="Arial"/>
                <w:b/>
                <w:bCs/>
                <w:kern w:val="24"/>
                <w:sz w:val="28"/>
                <w:szCs w:val="28"/>
              </w:rPr>
              <w:t>Introduction</w:t>
            </w:r>
          </w:p>
        </w:tc>
        <w:tc>
          <w:tcPr>
            <w:tcW w:w="2133" w:type="dxa"/>
            <w:hideMark/>
          </w:tcPr>
          <w:p w:rsidR="00543320" w:rsidRPr="00543320" w:rsidRDefault="00543320" w:rsidP="00543320">
            <w:pPr>
              <w:pStyle w:val="NormalWeb"/>
              <w:spacing w:before="0" w:beforeAutospacing="0" w:after="0" w:afterAutospacing="0" w:line="276" w:lineRule="auto"/>
              <w:jc w:val="center"/>
              <w:rPr>
                <w:rFonts w:ascii="Arial" w:hAnsi="Arial" w:cs="Arial"/>
                <w:sz w:val="36"/>
                <w:szCs w:val="36"/>
              </w:rPr>
            </w:pPr>
            <w:r w:rsidRPr="00543320">
              <w:rPr>
                <w:rFonts w:ascii="Calibri" w:hAnsi="Calibri" w:cs="Arial"/>
                <w:b/>
                <w:bCs/>
                <w:kern w:val="24"/>
                <w:sz w:val="28"/>
                <w:szCs w:val="28"/>
              </w:rPr>
              <w:t>Growth</w:t>
            </w:r>
          </w:p>
        </w:tc>
        <w:tc>
          <w:tcPr>
            <w:tcW w:w="2132" w:type="dxa"/>
            <w:hideMark/>
          </w:tcPr>
          <w:p w:rsidR="00543320" w:rsidRPr="00543320" w:rsidRDefault="00543320" w:rsidP="00543320">
            <w:pPr>
              <w:pStyle w:val="NormalWeb"/>
              <w:spacing w:before="0" w:beforeAutospacing="0" w:after="0" w:afterAutospacing="0" w:line="276" w:lineRule="auto"/>
              <w:jc w:val="center"/>
              <w:rPr>
                <w:rFonts w:ascii="Arial" w:hAnsi="Arial" w:cs="Arial"/>
                <w:sz w:val="36"/>
                <w:szCs w:val="36"/>
              </w:rPr>
            </w:pPr>
            <w:r w:rsidRPr="00543320">
              <w:rPr>
                <w:rFonts w:ascii="Calibri" w:hAnsi="Calibri" w:cs="Arial"/>
                <w:b/>
                <w:bCs/>
                <w:kern w:val="24"/>
                <w:sz w:val="28"/>
                <w:szCs w:val="28"/>
              </w:rPr>
              <w:t>Maturity</w:t>
            </w:r>
          </w:p>
        </w:tc>
        <w:tc>
          <w:tcPr>
            <w:tcW w:w="2133" w:type="dxa"/>
            <w:hideMark/>
          </w:tcPr>
          <w:p w:rsidR="00543320" w:rsidRPr="00543320" w:rsidRDefault="00543320" w:rsidP="00543320">
            <w:pPr>
              <w:pStyle w:val="NormalWeb"/>
              <w:spacing w:before="0" w:beforeAutospacing="0" w:after="0" w:afterAutospacing="0" w:line="276" w:lineRule="auto"/>
              <w:jc w:val="center"/>
              <w:rPr>
                <w:rFonts w:ascii="Arial" w:hAnsi="Arial" w:cs="Arial"/>
                <w:sz w:val="36"/>
                <w:szCs w:val="36"/>
              </w:rPr>
            </w:pPr>
            <w:r w:rsidRPr="00543320">
              <w:rPr>
                <w:rFonts w:ascii="Calibri" w:hAnsi="Calibri" w:cs="Arial"/>
                <w:b/>
                <w:bCs/>
                <w:kern w:val="24"/>
                <w:sz w:val="28"/>
                <w:szCs w:val="28"/>
              </w:rPr>
              <w:t>Saturation</w:t>
            </w:r>
          </w:p>
        </w:tc>
        <w:tc>
          <w:tcPr>
            <w:tcW w:w="2132" w:type="dxa"/>
            <w:hideMark/>
          </w:tcPr>
          <w:p w:rsidR="00543320" w:rsidRPr="00543320" w:rsidRDefault="00543320" w:rsidP="00543320">
            <w:pPr>
              <w:pStyle w:val="NormalWeb"/>
              <w:spacing w:before="0" w:beforeAutospacing="0" w:after="0" w:afterAutospacing="0" w:line="276" w:lineRule="auto"/>
              <w:jc w:val="center"/>
              <w:rPr>
                <w:rFonts w:ascii="Arial" w:hAnsi="Arial" w:cs="Arial"/>
                <w:sz w:val="36"/>
                <w:szCs w:val="36"/>
              </w:rPr>
            </w:pPr>
            <w:r w:rsidRPr="00543320">
              <w:rPr>
                <w:rFonts w:ascii="Calibri" w:hAnsi="Calibri" w:cs="Arial"/>
                <w:b/>
                <w:bCs/>
                <w:kern w:val="24"/>
                <w:sz w:val="28"/>
                <w:szCs w:val="28"/>
              </w:rPr>
              <w:t>Decline</w:t>
            </w:r>
          </w:p>
        </w:tc>
        <w:tc>
          <w:tcPr>
            <w:tcW w:w="2133" w:type="dxa"/>
            <w:hideMark/>
          </w:tcPr>
          <w:p w:rsidR="00543320" w:rsidRPr="00543320" w:rsidRDefault="00543320" w:rsidP="00543320">
            <w:pPr>
              <w:pStyle w:val="NormalWeb"/>
              <w:spacing w:before="0" w:beforeAutospacing="0" w:after="0" w:afterAutospacing="0" w:line="276" w:lineRule="auto"/>
              <w:jc w:val="center"/>
              <w:rPr>
                <w:rFonts w:ascii="Arial" w:hAnsi="Arial" w:cs="Arial"/>
                <w:sz w:val="36"/>
                <w:szCs w:val="36"/>
              </w:rPr>
            </w:pPr>
            <w:r w:rsidRPr="00543320">
              <w:rPr>
                <w:rFonts w:ascii="Calibri" w:hAnsi="Calibri" w:cs="Arial"/>
                <w:b/>
                <w:bCs/>
                <w:kern w:val="24"/>
                <w:sz w:val="28"/>
                <w:szCs w:val="28"/>
              </w:rPr>
              <w:t>Phase-out</w:t>
            </w:r>
          </w:p>
        </w:tc>
      </w:tr>
      <w:tr w:rsidR="00543320" w:rsidRPr="00543320" w:rsidTr="00543320">
        <w:trPr>
          <w:trHeight w:val="1080"/>
        </w:trPr>
        <w:tc>
          <w:tcPr>
            <w:tcW w:w="1610" w:type="dxa"/>
            <w:hideMark/>
          </w:tcPr>
          <w:p w:rsidR="00543320" w:rsidRPr="00543320" w:rsidRDefault="00543320" w:rsidP="00543320">
            <w:pPr>
              <w:pStyle w:val="NormalWeb"/>
              <w:spacing w:before="0" w:beforeAutospacing="0" w:after="0" w:afterAutospacing="0" w:line="276" w:lineRule="auto"/>
              <w:jc w:val="center"/>
              <w:rPr>
                <w:rFonts w:ascii="Arial" w:hAnsi="Arial" w:cs="Arial"/>
                <w:sz w:val="36"/>
                <w:szCs w:val="36"/>
              </w:rPr>
            </w:pPr>
            <w:r w:rsidRPr="00543320">
              <w:rPr>
                <w:rFonts w:ascii="Calibri" w:hAnsi="Calibri" w:cs="Arial"/>
                <w:b/>
                <w:bCs/>
                <w:kern w:val="24"/>
                <w:sz w:val="28"/>
                <w:szCs w:val="28"/>
              </w:rPr>
              <w:t>Usage</w:t>
            </w:r>
            <w:r w:rsidR="00CB11F1">
              <w:rPr>
                <w:rFonts w:ascii="Calibri" w:hAnsi="Calibri" w:cs="Arial"/>
                <w:b/>
                <w:bCs/>
                <w:kern w:val="24"/>
                <w:sz w:val="28"/>
                <w:szCs w:val="28"/>
              </w:rPr>
              <w:t xml:space="preserve"> by consumers</w:t>
            </w:r>
          </w:p>
        </w:tc>
        <w:tc>
          <w:tcPr>
            <w:tcW w:w="2132" w:type="dxa"/>
          </w:tcPr>
          <w:p w:rsidR="00543320" w:rsidRPr="00543320" w:rsidRDefault="00543320" w:rsidP="00543320">
            <w:pPr>
              <w:spacing w:line="276" w:lineRule="auto"/>
              <w:jc w:val="center"/>
              <w:rPr>
                <w:rFonts w:ascii="Arial" w:eastAsia="Times New Roman" w:hAnsi="Arial" w:cs="Arial"/>
                <w:sz w:val="16"/>
                <w:szCs w:val="16"/>
              </w:rPr>
            </w:pPr>
          </w:p>
        </w:tc>
        <w:tc>
          <w:tcPr>
            <w:tcW w:w="2133" w:type="dxa"/>
          </w:tcPr>
          <w:p w:rsidR="00543320" w:rsidRPr="00543320" w:rsidRDefault="00543320" w:rsidP="00543320">
            <w:pPr>
              <w:spacing w:line="276" w:lineRule="auto"/>
              <w:jc w:val="center"/>
              <w:rPr>
                <w:rFonts w:ascii="Arial" w:eastAsia="Times New Roman" w:hAnsi="Arial" w:cs="Arial"/>
                <w:sz w:val="16"/>
                <w:szCs w:val="16"/>
              </w:rPr>
            </w:pPr>
          </w:p>
        </w:tc>
        <w:tc>
          <w:tcPr>
            <w:tcW w:w="2132" w:type="dxa"/>
          </w:tcPr>
          <w:p w:rsidR="00543320" w:rsidRPr="00543320" w:rsidRDefault="00543320" w:rsidP="00543320">
            <w:pPr>
              <w:spacing w:line="276" w:lineRule="auto"/>
              <w:jc w:val="center"/>
              <w:rPr>
                <w:rFonts w:ascii="Arial" w:eastAsia="Times New Roman" w:hAnsi="Arial" w:cs="Arial"/>
                <w:sz w:val="16"/>
                <w:szCs w:val="16"/>
              </w:rPr>
            </w:pPr>
          </w:p>
        </w:tc>
        <w:tc>
          <w:tcPr>
            <w:tcW w:w="2133" w:type="dxa"/>
          </w:tcPr>
          <w:p w:rsidR="00543320" w:rsidRPr="00543320" w:rsidRDefault="00543320" w:rsidP="00543320">
            <w:pPr>
              <w:spacing w:line="276" w:lineRule="auto"/>
              <w:jc w:val="center"/>
              <w:rPr>
                <w:rFonts w:ascii="Arial" w:eastAsia="Times New Roman" w:hAnsi="Arial" w:cs="Arial"/>
                <w:sz w:val="16"/>
                <w:szCs w:val="16"/>
              </w:rPr>
            </w:pPr>
          </w:p>
        </w:tc>
        <w:tc>
          <w:tcPr>
            <w:tcW w:w="2132" w:type="dxa"/>
          </w:tcPr>
          <w:p w:rsidR="00543320" w:rsidRPr="00543320" w:rsidRDefault="00543320" w:rsidP="00543320">
            <w:pPr>
              <w:spacing w:line="276" w:lineRule="auto"/>
              <w:jc w:val="center"/>
              <w:rPr>
                <w:rFonts w:ascii="Arial" w:eastAsia="Times New Roman" w:hAnsi="Arial" w:cs="Arial"/>
                <w:sz w:val="16"/>
                <w:szCs w:val="16"/>
              </w:rPr>
            </w:pPr>
          </w:p>
        </w:tc>
        <w:tc>
          <w:tcPr>
            <w:tcW w:w="2133" w:type="dxa"/>
          </w:tcPr>
          <w:p w:rsidR="00543320" w:rsidRPr="00543320" w:rsidRDefault="00543320" w:rsidP="00543320">
            <w:pPr>
              <w:spacing w:line="276" w:lineRule="auto"/>
              <w:jc w:val="center"/>
              <w:rPr>
                <w:rFonts w:ascii="Arial" w:eastAsia="Times New Roman" w:hAnsi="Arial" w:cs="Arial"/>
                <w:sz w:val="16"/>
                <w:szCs w:val="16"/>
              </w:rPr>
            </w:pPr>
          </w:p>
        </w:tc>
      </w:tr>
      <w:tr w:rsidR="00543320" w:rsidRPr="00543320" w:rsidTr="00543320">
        <w:trPr>
          <w:trHeight w:val="1080"/>
        </w:trPr>
        <w:tc>
          <w:tcPr>
            <w:tcW w:w="1610" w:type="dxa"/>
            <w:hideMark/>
          </w:tcPr>
          <w:p w:rsidR="00543320" w:rsidRPr="00543320" w:rsidRDefault="00543320" w:rsidP="00543320">
            <w:pPr>
              <w:pStyle w:val="NormalWeb"/>
              <w:spacing w:before="0" w:beforeAutospacing="0" w:after="0" w:afterAutospacing="0" w:line="276" w:lineRule="auto"/>
              <w:jc w:val="center"/>
              <w:rPr>
                <w:rFonts w:ascii="Arial" w:hAnsi="Arial" w:cs="Arial"/>
                <w:sz w:val="36"/>
                <w:szCs w:val="36"/>
              </w:rPr>
            </w:pPr>
            <w:r w:rsidRPr="00543320">
              <w:rPr>
                <w:rFonts w:ascii="Calibri" w:hAnsi="Calibri" w:cs="Arial"/>
                <w:b/>
                <w:bCs/>
                <w:kern w:val="24"/>
                <w:sz w:val="28"/>
                <w:szCs w:val="28"/>
              </w:rPr>
              <w:t>External security assessment activity</w:t>
            </w:r>
          </w:p>
        </w:tc>
        <w:tc>
          <w:tcPr>
            <w:tcW w:w="2132" w:type="dxa"/>
          </w:tcPr>
          <w:p w:rsidR="00543320" w:rsidRPr="00543320" w:rsidRDefault="00543320" w:rsidP="00543320">
            <w:pPr>
              <w:spacing w:line="276" w:lineRule="auto"/>
              <w:jc w:val="center"/>
              <w:rPr>
                <w:rFonts w:ascii="Arial" w:eastAsia="Times New Roman" w:hAnsi="Arial" w:cs="Arial"/>
                <w:sz w:val="16"/>
                <w:szCs w:val="16"/>
              </w:rPr>
            </w:pPr>
          </w:p>
        </w:tc>
        <w:tc>
          <w:tcPr>
            <w:tcW w:w="2133" w:type="dxa"/>
          </w:tcPr>
          <w:p w:rsidR="00543320" w:rsidRPr="00543320" w:rsidRDefault="00543320" w:rsidP="00543320">
            <w:pPr>
              <w:spacing w:line="276" w:lineRule="auto"/>
              <w:jc w:val="center"/>
              <w:rPr>
                <w:rFonts w:ascii="Arial" w:eastAsia="Times New Roman" w:hAnsi="Arial" w:cs="Arial"/>
                <w:sz w:val="16"/>
                <w:szCs w:val="16"/>
              </w:rPr>
            </w:pPr>
          </w:p>
        </w:tc>
        <w:tc>
          <w:tcPr>
            <w:tcW w:w="2132" w:type="dxa"/>
          </w:tcPr>
          <w:p w:rsidR="00543320" w:rsidRPr="00543320" w:rsidRDefault="00543320" w:rsidP="00543320">
            <w:pPr>
              <w:spacing w:line="276" w:lineRule="auto"/>
              <w:jc w:val="center"/>
              <w:rPr>
                <w:rFonts w:ascii="Arial" w:eastAsia="Times New Roman" w:hAnsi="Arial" w:cs="Arial"/>
                <w:sz w:val="16"/>
                <w:szCs w:val="16"/>
              </w:rPr>
            </w:pPr>
          </w:p>
        </w:tc>
        <w:tc>
          <w:tcPr>
            <w:tcW w:w="2133" w:type="dxa"/>
          </w:tcPr>
          <w:p w:rsidR="00543320" w:rsidRPr="00543320" w:rsidRDefault="00543320" w:rsidP="00543320">
            <w:pPr>
              <w:spacing w:line="276" w:lineRule="auto"/>
              <w:jc w:val="center"/>
              <w:rPr>
                <w:rFonts w:ascii="Arial" w:eastAsia="Times New Roman" w:hAnsi="Arial" w:cs="Arial"/>
                <w:sz w:val="16"/>
                <w:szCs w:val="16"/>
              </w:rPr>
            </w:pPr>
          </w:p>
        </w:tc>
        <w:tc>
          <w:tcPr>
            <w:tcW w:w="2132" w:type="dxa"/>
          </w:tcPr>
          <w:p w:rsidR="00543320" w:rsidRPr="00543320" w:rsidRDefault="00543320" w:rsidP="00543320">
            <w:pPr>
              <w:spacing w:line="276" w:lineRule="auto"/>
              <w:jc w:val="center"/>
              <w:rPr>
                <w:rFonts w:ascii="Arial" w:eastAsia="Times New Roman" w:hAnsi="Arial" w:cs="Arial"/>
                <w:sz w:val="16"/>
                <w:szCs w:val="16"/>
              </w:rPr>
            </w:pPr>
          </w:p>
        </w:tc>
        <w:tc>
          <w:tcPr>
            <w:tcW w:w="2133" w:type="dxa"/>
          </w:tcPr>
          <w:p w:rsidR="00543320" w:rsidRPr="00543320" w:rsidRDefault="00543320" w:rsidP="00543320">
            <w:pPr>
              <w:spacing w:line="276" w:lineRule="auto"/>
              <w:jc w:val="center"/>
              <w:rPr>
                <w:rFonts w:ascii="Arial" w:eastAsia="Times New Roman" w:hAnsi="Arial" w:cs="Arial"/>
                <w:sz w:val="16"/>
                <w:szCs w:val="16"/>
              </w:rPr>
            </w:pPr>
          </w:p>
        </w:tc>
      </w:tr>
      <w:tr w:rsidR="00543320" w:rsidRPr="00543320" w:rsidTr="00543320">
        <w:trPr>
          <w:trHeight w:val="1080"/>
        </w:trPr>
        <w:tc>
          <w:tcPr>
            <w:tcW w:w="1610" w:type="dxa"/>
            <w:hideMark/>
          </w:tcPr>
          <w:p w:rsidR="00543320" w:rsidRPr="00543320" w:rsidRDefault="00543320" w:rsidP="00543320">
            <w:pPr>
              <w:pStyle w:val="NormalWeb"/>
              <w:spacing w:before="0" w:beforeAutospacing="0" w:after="0" w:afterAutospacing="0" w:line="276" w:lineRule="auto"/>
              <w:jc w:val="center"/>
              <w:rPr>
                <w:rFonts w:ascii="Arial" w:hAnsi="Arial" w:cs="Arial"/>
                <w:sz w:val="36"/>
                <w:szCs w:val="36"/>
              </w:rPr>
            </w:pPr>
            <w:r w:rsidRPr="00543320">
              <w:rPr>
                <w:rFonts w:ascii="Calibri" w:hAnsi="Calibri" w:cs="Arial"/>
                <w:b/>
                <w:bCs/>
                <w:kern w:val="24"/>
                <w:sz w:val="28"/>
                <w:szCs w:val="28"/>
              </w:rPr>
              <w:t>Feature growth</w:t>
            </w:r>
          </w:p>
        </w:tc>
        <w:tc>
          <w:tcPr>
            <w:tcW w:w="2132" w:type="dxa"/>
          </w:tcPr>
          <w:p w:rsidR="00543320" w:rsidRPr="00543320" w:rsidRDefault="00543320" w:rsidP="00543320">
            <w:pPr>
              <w:spacing w:line="276" w:lineRule="auto"/>
              <w:jc w:val="center"/>
              <w:rPr>
                <w:rFonts w:ascii="Arial" w:eastAsia="Times New Roman" w:hAnsi="Arial" w:cs="Arial"/>
                <w:sz w:val="16"/>
                <w:szCs w:val="16"/>
              </w:rPr>
            </w:pPr>
          </w:p>
        </w:tc>
        <w:tc>
          <w:tcPr>
            <w:tcW w:w="2133" w:type="dxa"/>
          </w:tcPr>
          <w:p w:rsidR="00543320" w:rsidRPr="00543320" w:rsidRDefault="00543320" w:rsidP="00543320">
            <w:pPr>
              <w:spacing w:line="276" w:lineRule="auto"/>
              <w:jc w:val="center"/>
              <w:rPr>
                <w:rFonts w:ascii="Arial" w:eastAsia="Times New Roman" w:hAnsi="Arial" w:cs="Arial"/>
                <w:sz w:val="16"/>
                <w:szCs w:val="16"/>
              </w:rPr>
            </w:pPr>
          </w:p>
        </w:tc>
        <w:tc>
          <w:tcPr>
            <w:tcW w:w="2132" w:type="dxa"/>
          </w:tcPr>
          <w:p w:rsidR="00543320" w:rsidRPr="00543320" w:rsidRDefault="00543320" w:rsidP="00543320">
            <w:pPr>
              <w:spacing w:line="276" w:lineRule="auto"/>
              <w:jc w:val="center"/>
              <w:rPr>
                <w:rFonts w:ascii="Arial" w:eastAsia="Times New Roman" w:hAnsi="Arial" w:cs="Arial"/>
                <w:sz w:val="16"/>
                <w:szCs w:val="16"/>
              </w:rPr>
            </w:pPr>
          </w:p>
        </w:tc>
        <w:tc>
          <w:tcPr>
            <w:tcW w:w="2133" w:type="dxa"/>
          </w:tcPr>
          <w:p w:rsidR="00543320" w:rsidRPr="00543320" w:rsidRDefault="00543320" w:rsidP="00543320">
            <w:pPr>
              <w:spacing w:line="276" w:lineRule="auto"/>
              <w:jc w:val="center"/>
              <w:rPr>
                <w:rFonts w:ascii="Arial" w:eastAsia="Times New Roman" w:hAnsi="Arial" w:cs="Arial"/>
                <w:sz w:val="16"/>
                <w:szCs w:val="16"/>
              </w:rPr>
            </w:pPr>
          </w:p>
        </w:tc>
        <w:tc>
          <w:tcPr>
            <w:tcW w:w="2132" w:type="dxa"/>
          </w:tcPr>
          <w:p w:rsidR="00543320" w:rsidRPr="00543320" w:rsidRDefault="00543320" w:rsidP="00543320">
            <w:pPr>
              <w:spacing w:line="276" w:lineRule="auto"/>
              <w:jc w:val="center"/>
              <w:rPr>
                <w:rFonts w:ascii="Arial" w:eastAsia="Times New Roman" w:hAnsi="Arial" w:cs="Arial"/>
                <w:sz w:val="16"/>
                <w:szCs w:val="16"/>
              </w:rPr>
            </w:pPr>
          </w:p>
        </w:tc>
        <w:tc>
          <w:tcPr>
            <w:tcW w:w="2133" w:type="dxa"/>
          </w:tcPr>
          <w:p w:rsidR="00543320" w:rsidRPr="00543320" w:rsidRDefault="00543320" w:rsidP="00543320">
            <w:pPr>
              <w:spacing w:line="276" w:lineRule="auto"/>
              <w:jc w:val="center"/>
              <w:rPr>
                <w:rFonts w:ascii="Arial" w:eastAsia="Times New Roman" w:hAnsi="Arial" w:cs="Arial"/>
                <w:sz w:val="16"/>
                <w:szCs w:val="16"/>
              </w:rPr>
            </w:pPr>
          </w:p>
        </w:tc>
      </w:tr>
      <w:tr w:rsidR="00543320" w:rsidRPr="00543320" w:rsidTr="00543320">
        <w:trPr>
          <w:trHeight w:val="1080"/>
        </w:trPr>
        <w:tc>
          <w:tcPr>
            <w:tcW w:w="1610" w:type="dxa"/>
            <w:hideMark/>
          </w:tcPr>
          <w:p w:rsidR="00543320" w:rsidRPr="00543320" w:rsidRDefault="00543320" w:rsidP="00543320">
            <w:pPr>
              <w:pStyle w:val="NormalWeb"/>
              <w:spacing w:before="0" w:beforeAutospacing="0" w:after="0" w:afterAutospacing="0" w:line="276" w:lineRule="auto"/>
              <w:jc w:val="center"/>
              <w:rPr>
                <w:rFonts w:ascii="Arial" w:hAnsi="Arial" w:cs="Arial"/>
                <w:sz w:val="36"/>
                <w:szCs w:val="36"/>
              </w:rPr>
            </w:pPr>
            <w:r w:rsidRPr="00543320">
              <w:rPr>
                <w:rFonts w:ascii="Calibri" w:hAnsi="Calibri" w:cs="Arial"/>
                <w:b/>
                <w:bCs/>
                <w:kern w:val="24"/>
                <w:sz w:val="28"/>
                <w:szCs w:val="28"/>
              </w:rPr>
              <w:t>Maker’s security process state</w:t>
            </w:r>
          </w:p>
        </w:tc>
        <w:tc>
          <w:tcPr>
            <w:tcW w:w="2132" w:type="dxa"/>
          </w:tcPr>
          <w:p w:rsidR="00543320" w:rsidRPr="00543320" w:rsidRDefault="00543320" w:rsidP="00543320">
            <w:pPr>
              <w:spacing w:line="276" w:lineRule="auto"/>
              <w:jc w:val="center"/>
              <w:rPr>
                <w:rFonts w:ascii="Arial" w:eastAsia="Times New Roman" w:hAnsi="Arial" w:cs="Arial"/>
                <w:sz w:val="16"/>
                <w:szCs w:val="16"/>
              </w:rPr>
            </w:pPr>
          </w:p>
        </w:tc>
        <w:tc>
          <w:tcPr>
            <w:tcW w:w="2133" w:type="dxa"/>
          </w:tcPr>
          <w:p w:rsidR="00543320" w:rsidRPr="00543320" w:rsidRDefault="00543320" w:rsidP="00543320">
            <w:pPr>
              <w:spacing w:line="276" w:lineRule="auto"/>
              <w:jc w:val="center"/>
              <w:rPr>
                <w:rFonts w:ascii="Arial" w:eastAsia="Times New Roman" w:hAnsi="Arial" w:cs="Arial"/>
                <w:sz w:val="16"/>
                <w:szCs w:val="16"/>
              </w:rPr>
            </w:pPr>
          </w:p>
        </w:tc>
        <w:tc>
          <w:tcPr>
            <w:tcW w:w="2132" w:type="dxa"/>
          </w:tcPr>
          <w:p w:rsidR="00543320" w:rsidRPr="00543320" w:rsidRDefault="00543320" w:rsidP="00543320">
            <w:pPr>
              <w:spacing w:line="276" w:lineRule="auto"/>
              <w:jc w:val="center"/>
              <w:rPr>
                <w:rFonts w:ascii="Arial" w:eastAsia="Times New Roman" w:hAnsi="Arial" w:cs="Arial"/>
                <w:sz w:val="16"/>
                <w:szCs w:val="16"/>
              </w:rPr>
            </w:pPr>
          </w:p>
        </w:tc>
        <w:tc>
          <w:tcPr>
            <w:tcW w:w="2133" w:type="dxa"/>
          </w:tcPr>
          <w:p w:rsidR="00543320" w:rsidRPr="00543320" w:rsidRDefault="00543320" w:rsidP="00543320">
            <w:pPr>
              <w:spacing w:line="276" w:lineRule="auto"/>
              <w:jc w:val="center"/>
              <w:rPr>
                <w:rFonts w:ascii="Arial" w:eastAsia="Times New Roman" w:hAnsi="Arial" w:cs="Arial"/>
                <w:sz w:val="16"/>
                <w:szCs w:val="16"/>
              </w:rPr>
            </w:pPr>
          </w:p>
        </w:tc>
        <w:tc>
          <w:tcPr>
            <w:tcW w:w="2132" w:type="dxa"/>
          </w:tcPr>
          <w:p w:rsidR="00543320" w:rsidRPr="00543320" w:rsidRDefault="00543320" w:rsidP="00543320">
            <w:pPr>
              <w:spacing w:line="276" w:lineRule="auto"/>
              <w:jc w:val="center"/>
              <w:rPr>
                <w:rFonts w:ascii="Arial" w:eastAsia="Times New Roman" w:hAnsi="Arial" w:cs="Arial"/>
                <w:sz w:val="16"/>
                <w:szCs w:val="16"/>
              </w:rPr>
            </w:pPr>
          </w:p>
        </w:tc>
        <w:tc>
          <w:tcPr>
            <w:tcW w:w="2133" w:type="dxa"/>
          </w:tcPr>
          <w:p w:rsidR="00543320" w:rsidRPr="00543320" w:rsidRDefault="00543320" w:rsidP="00543320">
            <w:pPr>
              <w:spacing w:line="276" w:lineRule="auto"/>
              <w:jc w:val="center"/>
              <w:rPr>
                <w:rFonts w:ascii="Arial" w:eastAsia="Times New Roman" w:hAnsi="Arial" w:cs="Arial"/>
                <w:sz w:val="16"/>
                <w:szCs w:val="16"/>
              </w:rPr>
            </w:pPr>
          </w:p>
        </w:tc>
      </w:tr>
      <w:tr w:rsidR="00543320" w:rsidRPr="00543320" w:rsidTr="00543320">
        <w:trPr>
          <w:trHeight w:val="1080"/>
        </w:trPr>
        <w:tc>
          <w:tcPr>
            <w:tcW w:w="1610" w:type="dxa"/>
            <w:hideMark/>
          </w:tcPr>
          <w:p w:rsidR="00543320" w:rsidRPr="00543320" w:rsidRDefault="00543320" w:rsidP="00543320">
            <w:pPr>
              <w:pStyle w:val="NormalWeb"/>
              <w:spacing w:before="0" w:beforeAutospacing="0" w:after="0" w:afterAutospacing="0" w:line="276" w:lineRule="auto"/>
              <w:jc w:val="center"/>
              <w:rPr>
                <w:rFonts w:ascii="Arial" w:hAnsi="Arial" w:cs="Arial"/>
                <w:sz w:val="36"/>
                <w:szCs w:val="36"/>
              </w:rPr>
            </w:pPr>
            <w:r w:rsidRPr="00543320">
              <w:rPr>
                <w:rFonts w:ascii="Calibri" w:hAnsi="Calibri" w:cs="Arial"/>
                <w:b/>
                <w:bCs/>
                <w:kern w:val="24"/>
                <w:sz w:val="28"/>
                <w:szCs w:val="28"/>
              </w:rPr>
              <w:t>Support level</w:t>
            </w:r>
          </w:p>
        </w:tc>
        <w:tc>
          <w:tcPr>
            <w:tcW w:w="2132" w:type="dxa"/>
          </w:tcPr>
          <w:p w:rsidR="00543320" w:rsidRPr="00543320" w:rsidRDefault="00543320" w:rsidP="00543320">
            <w:pPr>
              <w:spacing w:line="276" w:lineRule="auto"/>
              <w:jc w:val="center"/>
              <w:rPr>
                <w:rFonts w:ascii="Arial" w:eastAsia="Times New Roman" w:hAnsi="Arial" w:cs="Arial"/>
                <w:sz w:val="16"/>
                <w:szCs w:val="16"/>
              </w:rPr>
            </w:pPr>
          </w:p>
        </w:tc>
        <w:tc>
          <w:tcPr>
            <w:tcW w:w="2133" w:type="dxa"/>
          </w:tcPr>
          <w:p w:rsidR="00543320" w:rsidRPr="00543320" w:rsidRDefault="00543320" w:rsidP="00543320">
            <w:pPr>
              <w:spacing w:line="276" w:lineRule="auto"/>
              <w:jc w:val="center"/>
              <w:rPr>
                <w:rFonts w:ascii="Arial" w:eastAsia="Times New Roman" w:hAnsi="Arial" w:cs="Arial"/>
                <w:sz w:val="16"/>
                <w:szCs w:val="16"/>
              </w:rPr>
            </w:pPr>
          </w:p>
        </w:tc>
        <w:tc>
          <w:tcPr>
            <w:tcW w:w="2132" w:type="dxa"/>
          </w:tcPr>
          <w:p w:rsidR="00543320" w:rsidRPr="00543320" w:rsidRDefault="00543320" w:rsidP="00543320">
            <w:pPr>
              <w:spacing w:line="276" w:lineRule="auto"/>
              <w:jc w:val="center"/>
              <w:rPr>
                <w:rFonts w:ascii="Arial" w:eastAsia="Times New Roman" w:hAnsi="Arial" w:cs="Arial"/>
                <w:sz w:val="16"/>
                <w:szCs w:val="16"/>
              </w:rPr>
            </w:pPr>
          </w:p>
        </w:tc>
        <w:tc>
          <w:tcPr>
            <w:tcW w:w="2133" w:type="dxa"/>
          </w:tcPr>
          <w:p w:rsidR="00543320" w:rsidRPr="00543320" w:rsidRDefault="00543320" w:rsidP="00543320">
            <w:pPr>
              <w:spacing w:line="276" w:lineRule="auto"/>
              <w:jc w:val="center"/>
              <w:rPr>
                <w:rFonts w:ascii="Arial" w:eastAsia="Times New Roman" w:hAnsi="Arial" w:cs="Arial"/>
                <w:sz w:val="16"/>
                <w:szCs w:val="16"/>
              </w:rPr>
            </w:pPr>
          </w:p>
        </w:tc>
        <w:tc>
          <w:tcPr>
            <w:tcW w:w="2132" w:type="dxa"/>
          </w:tcPr>
          <w:p w:rsidR="00543320" w:rsidRPr="00543320" w:rsidRDefault="00543320" w:rsidP="00543320">
            <w:pPr>
              <w:spacing w:line="276" w:lineRule="auto"/>
              <w:jc w:val="center"/>
              <w:rPr>
                <w:rFonts w:ascii="Arial" w:eastAsia="Times New Roman" w:hAnsi="Arial" w:cs="Arial"/>
                <w:sz w:val="16"/>
                <w:szCs w:val="16"/>
              </w:rPr>
            </w:pPr>
          </w:p>
        </w:tc>
        <w:tc>
          <w:tcPr>
            <w:tcW w:w="2133" w:type="dxa"/>
          </w:tcPr>
          <w:p w:rsidR="00543320" w:rsidRPr="00543320" w:rsidRDefault="00543320" w:rsidP="00543320">
            <w:pPr>
              <w:spacing w:line="276" w:lineRule="auto"/>
              <w:jc w:val="center"/>
              <w:rPr>
                <w:rFonts w:ascii="Arial" w:eastAsia="Times New Roman" w:hAnsi="Arial" w:cs="Arial"/>
                <w:sz w:val="16"/>
                <w:szCs w:val="16"/>
              </w:rPr>
            </w:pPr>
          </w:p>
        </w:tc>
      </w:tr>
      <w:tr w:rsidR="00543320" w:rsidRPr="00543320" w:rsidTr="00543320">
        <w:trPr>
          <w:trHeight w:val="1080"/>
        </w:trPr>
        <w:tc>
          <w:tcPr>
            <w:tcW w:w="1610" w:type="dxa"/>
            <w:hideMark/>
          </w:tcPr>
          <w:p w:rsidR="00543320" w:rsidRPr="00543320" w:rsidRDefault="00543320" w:rsidP="00543320">
            <w:pPr>
              <w:pStyle w:val="NormalWeb"/>
              <w:spacing w:before="0" w:beforeAutospacing="0" w:after="0" w:afterAutospacing="0" w:line="276" w:lineRule="auto"/>
              <w:jc w:val="center"/>
              <w:rPr>
                <w:rFonts w:ascii="Arial" w:hAnsi="Arial" w:cs="Arial"/>
                <w:sz w:val="36"/>
                <w:szCs w:val="36"/>
              </w:rPr>
            </w:pPr>
            <w:r w:rsidRPr="00543320">
              <w:rPr>
                <w:rFonts w:ascii="Calibri" w:hAnsi="Calibri" w:cs="Arial"/>
                <w:b/>
                <w:bCs/>
                <w:kern w:val="24"/>
                <w:sz w:val="28"/>
                <w:szCs w:val="28"/>
              </w:rPr>
              <w:t>Sales</w:t>
            </w:r>
          </w:p>
        </w:tc>
        <w:tc>
          <w:tcPr>
            <w:tcW w:w="2132" w:type="dxa"/>
          </w:tcPr>
          <w:p w:rsidR="00543320" w:rsidRPr="00543320" w:rsidRDefault="00543320" w:rsidP="00543320">
            <w:pPr>
              <w:spacing w:line="276" w:lineRule="auto"/>
              <w:jc w:val="center"/>
              <w:rPr>
                <w:rFonts w:ascii="Arial" w:eastAsia="Times New Roman" w:hAnsi="Arial" w:cs="Arial"/>
                <w:sz w:val="16"/>
                <w:szCs w:val="16"/>
              </w:rPr>
            </w:pPr>
          </w:p>
        </w:tc>
        <w:tc>
          <w:tcPr>
            <w:tcW w:w="2133" w:type="dxa"/>
          </w:tcPr>
          <w:p w:rsidR="00543320" w:rsidRPr="00543320" w:rsidRDefault="00543320" w:rsidP="00543320">
            <w:pPr>
              <w:spacing w:line="276" w:lineRule="auto"/>
              <w:jc w:val="center"/>
              <w:rPr>
                <w:rFonts w:ascii="Arial" w:eastAsia="Times New Roman" w:hAnsi="Arial" w:cs="Arial"/>
                <w:sz w:val="16"/>
                <w:szCs w:val="16"/>
              </w:rPr>
            </w:pPr>
          </w:p>
        </w:tc>
        <w:tc>
          <w:tcPr>
            <w:tcW w:w="2132" w:type="dxa"/>
          </w:tcPr>
          <w:p w:rsidR="00543320" w:rsidRPr="00543320" w:rsidRDefault="00543320" w:rsidP="00543320">
            <w:pPr>
              <w:spacing w:line="276" w:lineRule="auto"/>
              <w:jc w:val="center"/>
              <w:rPr>
                <w:rFonts w:ascii="Arial" w:eastAsia="Times New Roman" w:hAnsi="Arial" w:cs="Arial"/>
                <w:sz w:val="16"/>
                <w:szCs w:val="16"/>
              </w:rPr>
            </w:pPr>
          </w:p>
        </w:tc>
        <w:tc>
          <w:tcPr>
            <w:tcW w:w="2133" w:type="dxa"/>
          </w:tcPr>
          <w:p w:rsidR="00543320" w:rsidRPr="00543320" w:rsidRDefault="00543320" w:rsidP="00543320">
            <w:pPr>
              <w:spacing w:line="276" w:lineRule="auto"/>
              <w:jc w:val="center"/>
              <w:rPr>
                <w:rFonts w:ascii="Arial" w:eastAsia="Times New Roman" w:hAnsi="Arial" w:cs="Arial"/>
                <w:sz w:val="16"/>
                <w:szCs w:val="16"/>
              </w:rPr>
            </w:pPr>
          </w:p>
        </w:tc>
        <w:tc>
          <w:tcPr>
            <w:tcW w:w="2132" w:type="dxa"/>
          </w:tcPr>
          <w:p w:rsidR="00543320" w:rsidRPr="00543320" w:rsidRDefault="00543320" w:rsidP="00543320">
            <w:pPr>
              <w:spacing w:line="276" w:lineRule="auto"/>
              <w:jc w:val="center"/>
              <w:rPr>
                <w:rFonts w:ascii="Arial" w:eastAsia="Times New Roman" w:hAnsi="Arial" w:cs="Arial"/>
                <w:sz w:val="16"/>
                <w:szCs w:val="16"/>
              </w:rPr>
            </w:pPr>
          </w:p>
        </w:tc>
        <w:tc>
          <w:tcPr>
            <w:tcW w:w="2133" w:type="dxa"/>
          </w:tcPr>
          <w:p w:rsidR="00543320" w:rsidRPr="00543320" w:rsidRDefault="00543320" w:rsidP="00CB11F1">
            <w:pPr>
              <w:keepNext/>
              <w:spacing w:line="276" w:lineRule="auto"/>
              <w:jc w:val="center"/>
              <w:rPr>
                <w:rFonts w:ascii="Arial" w:eastAsia="Times New Roman" w:hAnsi="Arial" w:cs="Arial"/>
                <w:sz w:val="16"/>
                <w:szCs w:val="16"/>
              </w:rPr>
            </w:pPr>
          </w:p>
        </w:tc>
      </w:tr>
    </w:tbl>
    <w:p w:rsidR="0057437A" w:rsidRDefault="00CB11F1" w:rsidP="00CB11F1">
      <w:pPr>
        <w:pStyle w:val="Caption"/>
      </w:pPr>
      <w:r>
        <w:t xml:space="preserve">Figure </w:t>
      </w:r>
      <w:fldSimple w:instr=" SEQ Figure \* ARABIC ">
        <w:r w:rsidR="00D3510E">
          <w:rPr>
            <w:noProof/>
          </w:rPr>
          <w:t>2</w:t>
        </w:r>
      </w:fldSimple>
      <w:r>
        <w:t>-Notional stage summaries</w:t>
      </w:r>
    </w:p>
    <w:p w:rsidR="00D45AFC" w:rsidRDefault="00D45AFC" w:rsidP="00D45AFC">
      <w:pPr>
        <w:pStyle w:val="NormalWeb"/>
        <w:spacing w:before="0" w:beforeAutospacing="0" w:after="0" w:afterAutospacing="0"/>
        <w:rPr>
          <w:rFonts w:asciiTheme="minorHAnsi" w:hAnsi="Calibri" w:cstheme="minorBidi"/>
          <w:color w:val="000000" w:themeColor="text1"/>
          <w:kern w:val="24"/>
          <w:sz w:val="20"/>
          <w:szCs w:val="20"/>
        </w:rPr>
      </w:pPr>
      <w:r>
        <w:rPr>
          <w:rFonts w:asciiTheme="minorHAnsi" w:hAnsi="Calibri" w:cstheme="minorBidi"/>
          <w:color w:val="000000" w:themeColor="text1"/>
          <w:kern w:val="24"/>
          <w:sz w:val="20"/>
          <w:szCs w:val="20"/>
        </w:rPr>
        <w:br w:type="page"/>
      </w:r>
      <w:bookmarkStart w:id="0" w:name="_GoBack"/>
      <w:bookmarkEnd w:id="0"/>
    </w:p>
    <w:p w:rsidR="007D0053" w:rsidRDefault="007D0053" w:rsidP="007D0053">
      <w:pPr>
        <w:pStyle w:val="NormalWeb"/>
        <w:numPr>
          <w:ilvl w:val="0"/>
          <w:numId w:val="1"/>
        </w:numPr>
        <w:spacing w:before="0" w:beforeAutospacing="0" w:after="0" w:afterAutospacing="0"/>
        <w:rPr>
          <w:rFonts w:asciiTheme="minorHAnsi" w:hAnsi="Calibri" w:cstheme="minorBidi"/>
          <w:color w:val="000000" w:themeColor="text1"/>
          <w:kern w:val="24"/>
          <w:sz w:val="20"/>
          <w:szCs w:val="20"/>
        </w:rPr>
      </w:pPr>
      <w:r>
        <w:rPr>
          <w:rFonts w:asciiTheme="minorHAnsi" w:hAnsi="Calibri" w:cstheme="minorBidi"/>
          <w:color w:val="000000" w:themeColor="text1"/>
          <w:kern w:val="24"/>
          <w:sz w:val="20"/>
          <w:szCs w:val="20"/>
        </w:rPr>
        <w:lastRenderedPageBreak/>
        <w:t>Discuss the software security lifecycle and its release cycles illustrated below amongst your group (note, these could occur in any product lifecycle phase).  When would security assessments occur?</w:t>
      </w:r>
    </w:p>
    <w:tbl>
      <w:tblPr>
        <w:tblStyle w:val="TableGrid"/>
        <w:tblW w:w="144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02"/>
        <w:gridCol w:w="7203"/>
      </w:tblGrid>
      <w:tr w:rsidR="00C70D71" w:rsidRPr="00543320" w:rsidTr="00C70D71">
        <w:tc>
          <w:tcPr>
            <w:tcW w:w="7202" w:type="dxa"/>
          </w:tcPr>
          <w:p w:rsidR="00C70D71" w:rsidRPr="00543320" w:rsidRDefault="00C70D71" w:rsidP="00A864D6">
            <w:pPr>
              <w:keepNext/>
              <w:jc w:val="center"/>
            </w:pPr>
            <w:r w:rsidRPr="00543320">
              <w:object w:dxaOrig="8880" w:dyaOrig="98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9.2pt;height:354.6pt" o:ole="">
                  <v:imagedata r:id="rId8" o:title=""/>
                </v:shape>
                <o:OLEObject Type="Embed" ProgID="Visio.Drawing.11" ShapeID="_x0000_i1025" DrawAspect="Content" ObjectID="_1637125052" r:id="rId9"/>
              </w:object>
            </w:r>
          </w:p>
        </w:tc>
        <w:tc>
          <w:tcPr>
            <w:tcW w:w="7203" w:type="dxa"/>
          </w:tcPr>
          <w:p w:rsidR="00C70D71" w:rsidRPr="00543320" w:rsidRDefault="00C70D71" w:rsidP="00A864D6">
            <w:pPr>
              <w:keepNext/>
              <w:jc w:val="center"/>
            </w:pPr>
            <w:r w:rsidRPr="00543320">
              <w:object w:dxaOrig="8264" w:dyaOrig="6652">
                <v:shape id="_x0000_i1026" type="#_x0000_t75" style="width:357.6pt;height:4in" o:ole="">
                  <v:imagedata r:id="rId10" o:title=""/>
                </v:shape>
                <o:OLEObject Type="Embed" ProgID="Visio.Drawing.11" ShapeID="_x0000_i1026" DrawAspect="Content" ObjectID="_1637125053" r:id="rId11"/>
              </w:object>
            </w:r>
          </w:p>
        </w:tc>
      </w:tr>
      <w:tr w:rsidR="00C70D71" w:rsidRPr="00543320" w:rsidTr="00C70D71">
        <w:tc>
          <w:tcPr>
            <w:tcW w:w="7202" w:type="dxa"/>
          </w:tcPr>
          <w:p w:rsidR="00C70D71" w:rsidRPr="00543320" w:rsidRDefault="00C70D71" w:rsidP="00A864D6">
            <w:pPr>
              <w:keepNext/>
              <w:jc w:val="center"/>
            </w:pPr>
            <w:r w:rsidRPr="00543320">
              <w:t>Software security lifecycle</w:t>
            </w:r>
          </w:p>
        </w:tc>
        <w:tc>
          <w:tcPr>
            <w:tcW w:w="7203" w:type="dxa"/>
          </w:tcPr>
          <w:p w:rsidR="00C70D71" w:rsidRPr="00543320" w:rsidRDefault="00C70D71" w:rsidP="00A864D6">
            <w:pPr>
              <w:keepNext/>
              <w:jc w:val="center"/>
            </w:pPr>
            <w:r w:rsidRPr="00543320">
              <w:t>Software release cycles</w:t>
            </w:r>
          </w:p>
        </w:tc>
      </w:tr>
    </w:tbl>
    <w:p w:rsidR="00D45AFC" w:rsidRDefault="00D45AFC" w:rsidP="00DA6792">
      <w:r>
        <w:br w:type="page"/>
      </w:r>
    </w:p>
    <w:p w:rsidR="008D18BD" w:rsidRDefault="008D18BD" w:rsidP="008D18BD">
      <w:pPr>
        <w:pStyle w:val="NormalWeb"/>
        <w:numPr>
          <w:ilvl w:val="0"/>
          <w:numId w:val="1"/>
        </w:numPr>
        <w:spacing w:before="0" w:beforeAutospacing="0" w:after="0" w:afterAutospacing="0"/>
        <w:rPr>
          <w:rFonts w:asciiTheme="minorHAnsi" w:hAnsi="Calibri" w:cstheme="minorBidi"/>
          <w:color w:val="000000" w:themeColor="text1"/>
          <w:kern w:val="24"/>
          <w:sz w:val="20"/>
          <w:szCs w:val="20"/>
        </w:rPr>
      </w:pPr>
      <w:r>
        <w:rPr>
          <w:rFonts w:asciiTheme="minorHAnsi" w:hAnsi="Calibri" w:cstheme="minorBidi"/>
          <w:color w:val="000000" w:themeColor="text1"/>
          <w:kern w:val="24"/>
          <w:sz w:val="20"/>
          <w:szCs w:val="20"/>
        </w:rPr>
        <w:lastRenderedPageBreak/>
        <w:t>Discuss the software vulnerability states illustrated below amongst your group.  Label them in the areas provided in the SSL graphic on the right.</w:t>
      </w:r>
    </w:p>
    <w:tbl>
      <w:tblPr>
        <w:tblStyle w:val="TableGrid"/>
        <w:tblW w:w="14405" w:type="dxa"/>
        <w:tblLook w:val="04A0" w:firstRow="1" w:lastRow="0" w:firstColumn="1" w:lastColumn="0" w:noHBand="0" w:noVBand="1"/>
      </w:tblPr>
      <w:tblGrid>
        <w:gridCol w:w="6480"/>
        <w:gridCol w:w="7925"/>
      </w:tblGrid>
      <w:tr w:rsidR="00F156F4" w:rsidTr="001156B7">
        <w:tc>
          <w:tcPr>
            <w:tcW w:w="6480" w:type="dxa"/>
            <w:tcBorders>
              <w:top w:val="nil"/>
              <w:left w:val="nil"/>
              <w:bottom w:val="nil"/>
              <w:right w:val="nil"/>
            </w:tcBorders>
          </w:tcPr>
          <w:p w:rsidR="00F156F4" w:rsidRDefault="001156B7" w:rsidP="00A864D6">
            <w:pPr>
              <w:keepNext/>
              <w:jc w:val="center"/>
            </w:pPr>
            <w:r w:rsidRPr="00DA6C15">
              <w:rPr>
                <w:rFonts w:hAnsi="Calibri"/>
                <w:color w:val="000000" w:themeColor="text1"/>
                <w:kern w:val="24"/>
                <w:sz w:val="20"/>
                <w:szCs w:val="20"/>
              </w:rPr>
              <w:object w:dxaOrig="8632" w:dyaOrig="3086">
                <v:shape id="_x0000_i1027" type="#_x0000_t75" style="width:303.6pt;height:109.2pt" o:ole="">
                  <v:imagedata r:id="rId12" o:title=""/>
                </v:shape>
                <o:OLEObject Type="Embed" ProgID="Visio.Drawing.11" ShapeID="_x0000_i1027" DrawAspect="Content" ObjectID="_1637125054" r:id="rId13"/>
              </w:object>
            </w:r>
          </w:p>
        </w:tc>
        <w:tc>
          <w:tcPr>
            <w:tcW w:w="7925" w:type="dxa"/>
            <w:tcBorders>
              <w:top w:val="nil"/>
              <w:left w:val="nil"/>
              <w:bottom w:val="nil"/>
              <w:right w:val="nil"/>
            </w:tcBorders>
          </w:tcPr>
          <w:p w:rsidR="00F156F4" w:rsidRDefault="001156B7" w:rsidP="00A864D6">
            <w:pPr>
              <w:keepNext/>
              <w:jc w:val="center"/>
            </w:pPr>
            <w:r w:rsidRPr="00F4136E">
              <w:object w:dxaOrig="8880" w:dyaOrig="9857">
                <v:shape id="_x0000_i1028" type="#_x0000_t75" style="width:335.4pt;height:372pt" o:ole="">
                  <v:imagedata r:id="rId14" o:title=""/>
                </v:shape>
                <o:OLEObject Type="Embed" ProgID="Visio.Drawing.11" ShapeID="_x0000_i1028" DrawAspect="Content" ObjectID="_1637125055" r:id="rId15"/>
              </w:object>
            </w:r>
          </w:p>
        </w:tc>
      </w:tr>
      <w:tr w:rsidR="00F156F4" w:rsidTr="001156B7">
        <w:tc>
          <w:tcPr>
            <w:tcW w:w="6480" w:type="dxa"/>
            <w:tcBorders>
              <w:top w:val="nil"/>
              <w:left w:val="nil"/>
              <w:bottom w:val="nil"/>
              <w:right w:val="nil"/>
            </w:tcBorders>
          </w:tcPr>
          <w:p w:rsidR="00F156F4" w:rsidRPr="00F4136E" w:rsidRDefault="001156B7" w:rsidP="00A864D6">
            <w:pPr>
              <w:keepNext/>
              <w:jc w:val="center"/>
            </w:pPr>
            <w:r>
              <w:t>Software vulnerability states</w:t>
            </w:r>
          </w:p>
        </w:tc>
        <w:tc>
          <w:tcPr>
            <w:tcW w:w="7925" w:type="dxa"/>
            <w:tcBorders>
              <w:top w:val="nil"/>
              <w:left w:val="nil"/>
              <w:bottom w:val="nil"/>
              <w:right w:val="nil"/>
            </w:tcBorders>
          </w:tcPr>
          <w:p w:rsidR="00F156F4" w:rsidRPr="00F4136E" w:rsidRDefault="00F156F4" w:rsidP="00A864D6">
            <w:pPr>
              <w:keepNext/>
              <w:jc w:val="center"/>
            </w:pPr>
            <w:r>
              <w:t>Vulnerability states in the software security lifecycle</w:t>
            </w:r>
          </w:p>
        </w:tc>
      </w:tr>
    </w:tbl>
    <w:p w:rsidR="00D45AFC" w:rsidRDefault="00D45AFC" w:rsidP="00D45AFC">
      <w:pPr>
        <w:pStyle w:val="NormalWeb"/>
        <w:spacing w:before="0" w:beforeAutospacing="0" w:after="0" w:afterAutospacing="0"/>
        <w:rPr>
          <w:rFonts w:asciiTheme="minorHAnsi" w:hAnsi="Calibri" w:cstheme="minorBidi"/>
          <w:color w:val="000000" w:themeColor="text1"/>
          <w:kern w:val="24"/>
          <w:sz w:val="20"/>
          <w:szCs w:val="20"/>
        </w:rPr>
      </w:pPr>
      <w:r>
        <w:rPr>
          <w:rFonts w:asciiTheme="minorHAnsi" w:hAnsi="Calibri" w:cstheme="minorBidi"/>
          <w:color w:val="000000" w:themeColor="text1"/>
          <w:kern w:val="24"/>
          <w:sz w:val="20"/>
          <w:szCs w:val="20"/>
        </w:rPr>
        <w:br w:type="page"/>
      </w:r>
    </w:p>
    <w:p w:rsidR="00D45AFC" w:rsidRDefault="00D45AFC" w:rsidP="00D45AFC">
      <w:pPr>
        <w:pStyle w:val="NormalWeb"/>
        <w:numPr>
          <w:ilvl w:val="0"/>
          <w:numId w:val="1"/>
        </w:numPr>
        <w:spacing w:before="0" w:beforeAutospacing="0" w:after="0" w:afterAutospacing="0"/>
        <w:rPr>
          <w:rFonts w:asciiTheme="minorHAnsi" w:hAnsi="Calibri" w:cstheme="minorBidi"/>
          <w:color w:val="000000" w:themeColor="text1"/>
          <w:kern w:val="24"/>
          <w:sz w:val="20"/>
          <w:szCs w:val="20"/>
        </w:rPr>
      </w:pPr>
      <w:r>
        <w:rPr>
          <w:rFonts w:asciiTheme="minorHAnsi" w:hAnsi="Calibri" w:cstheme="minorBidi"/>
          <w:color w:val="000000" w:themeColor="text1"/>
          <w:kern w:val="24"/>
          <w:sz w:val="20"/>
          <w:szCs w:val="20"/>
        </w:rPr>
        <w:lastRenderedPageBreak/>
        <w:t>Consider the figure below and discuss what occurs in a security assessment amongst your group.  Write down an activity for each area.  What is knowledge management in the context of a security assessment and why is it important?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0"/>
        <w:gridCol w:w="1844"/>
        <w:gridCol w:w="3702"/>
      </w:tblGrid>
      <w:tr w:rsidR="00D45AFC" w:rsidTr="00D45AFC">
        <w:trPr>
          <w:trHeight w:val="922"/>
        </w:trPr>
        <w:tc>
          <w:tcPr>
            <w:tcW w:w="8238" w:type="dxa"/>
            <w:vMerge w:val="restart"/>
          </w:tcPr>
          <w:p w:rsidR="00D45AFC" w:rsidRDefault="00D45AFC" w:rsidP="00D45AFC">
            <w:pPr>
              <w:pStyle w:val="NormalWeb"/>
              <w:keepNext/>
              <w:spacing w:before="0" w:beforeAutospacing="0" w:after="0" w:afterAutospacing="0"/>
              <w:jc w:val="center"/>
              <w:rPr>
                <w:rFonts w:asciiTheme="minorHAnsi" w:hAnsi="Calibri" w:cstheme="minorBidi"/>
                <w:color w:val="000000" w:themeColor="text1"/>
                <w:kern w:val="24"/>
                <w:sz w:val="20"/>
                <w:szCs w:val="20"/>
              </w:rPr>
            </w:pPr>
            <w:r w:rsidRPr="00D45AFC">
              <w:rPr>
                <w:rFonts w:asciiTheme="minorHAnsi" w:hAnsi="Calibri" w:cstheme="minorBidi"/>
                <w:color w:val="000000" w:themeColor="text1"/>
                <w:kern w:val="24"/>
                <w:sz w:val="20"/>
                <w:szCs w:val="20"/>
              </w:rPr>
              <w:object w:dxaOrig="8384" w:dyaOrig="7449">
                <v:shape id="_x0000_i1029" type="#_x0000_t75" style="width:419.4pt;height:372.6pt" o:ole="">
                  <v:imagedata r:id="rId16" o:title=""/>
                </v:shape>
                <o:OLEObject Type="Embed" ProgID="Visio.Drawing.11" ShapeID="_x0000_i1029" DrawAspect="Content" ObjectID="_1637125056" r:id="rId17"/>
              </w:object>
            </w:r>
          </w:p>
        </w:tc>
        <w:tc>
          <w:tcPr>
            <w:tcW w:w="1844" w:type="dxa"/>
          </w:tcPr>
          <w:p w:rsidR="00D45AFC" w:rsidRDefault="00D45AFC" w:rsidP="00D45AFC">
            <w:pPr>
              <w:pStyle w:val="NormalWeb"/>
              <w:keepNext/>
              <w:spacing w:before="0" w:beforeAutospacing="0" w:after="0" w:afterAutospacing="0"/>
              <w:rPr>
                <w:rFonts w:asciiTheme="minorHAnsi" w:hAnsi="Calibri" w:cstheme="minorBidi"/>
                <w:color w:val="000000" w:themeColor="text1"/>
                <w:kern w:val="24"/>
                <w:sz w:val="20"/>
                <w:szCs w:val="20"/>
              </w:rPr>
            </w:pPr>
            <w:r>
              <w:rPr>
                <w:rFonts w:asciiTheme="minorHAnsi" w:hAnsi="Calibri" w:cstheme="minorBidi"/>
                <w:color w:val="000000" w:themeColor="text1"/>
                <w:kern w:val="24"/>
                <w:sz w:val="20"/>
                <w:szCs w:val="20"/>
              </w:rPr>
              <w:t>Prepare</w:t>
            </w:r>
          </w:p>
        </w:tc>
        <w:tc>
          <w:tcPr>
            <w:tcW w:w="3702" w:type="dxa"/>
          </w:tcPr>
          <w:p w:rsidR="00D45AFC" w:rsidRDefault="00D45AFC" w:rsidP="00D45AFC">
            <w:pPr>
              <w:pStyle w:val="NormalWeb"/>
              <w:keepNext/>
              <w:spacing w:before="0" w:beforeAutospacing="0" w:after="0" w:afterAutospacing="0"/>
              <w:rPr>
                <w:rFonts w:asciiTheme="minorHAnsi" w:hAnsi="Calibri" w:cstheme="minorBidi"/>
                <w:color w:val="000000" w:themeColor="text1"/>
                <w:kern w:val="24"/>
                <w:sz w:val="20"/>
                <w:szCs w:val="20"/>
              </w:rPr>
            </w:pPr>
          </w:p>
        </w:tc>
      </w:tr>
      <w:tr w:rsidR="00D45AFC" w:rsidTr="00D45AFC">
        <w:trPr>
          <w:trHeight w:val="922"/>
        </w:trPr>
        <w:tc>
          <w:tcPr>
            <w:tcW w:w="8238" w:type="dxa"/>
            <w:vMerge/>
          </w:tcPr>
          <w:p w:rsidR="00D45AFC" w:rsidRPr="00D45AFC" w:rsidRDefault="00D45AFC" w:rsidP="00D45AFC">
            <w:pPr>
              <w:pStyle w:val="NormalWeb"/>
              <w:keepNext/>
              <w:spacing w:before="0" w:beforeAutospacing="0" w:after="0" w:afterAutospacing="0"/>
              <w:jc w:val="center"/>
              <w:rPr>
                <w:rFonts w:asciiTheme="minorHAnsi" w:hAnsi="Calibri" w:cstheme="minorBidi"/>
                <w:color w:val="000000" w:themeColor="text1"/>
                <w:kern w:val="24"/>
                <w:sz w:val="20"/>
                <w:szCs w:val="20"/>
              </w:rPr>
            </w:pPr>
          </w:p>
        </w:tc>
        <w:tc>
          <w:tcPr>
            <w:tcW w:w="1844" w:type="dxa"/>
          </w:tcPr>
          <w:p w:rsidR="00D45AFC" w:rsidRDefault="00D45AFC" w:rsidP="00D45AFC">
            <w:pPr>
              <w:pStyle w:val="NormalWeb"/>
              <w:keepNext/>
              <w:spacing w:before="0" w:beforeAutospacing="0" w:after="0" w:afterAutospacing="0"/>
              <w:rPr>
                <w:rFonts w:asciiTheme="minorHAnsi" w:hAnsi="Calibri" w:cstheme="minorBidi"/>
                <w:color w:val="000000" w:themeColor="text1"/>
                <w:kern w:val="24"/>
                <w:sz w:val="20"/>
                <w:szCs w:val="20"/>
              </w:rPr>
            </w:pPr>
            <w:r>
              <w:rPr>
                <w:rFonts w:asciiTheme="minorHAnsi" w:hAnsi="Calibri" w:cstheme="minorBidi"/>
                <w:color w:val="000000" w:themeColor="text1"/>
                <w:kern w:val="24"/>
                <w:sz w:val="20"/>
                <w:szCs w:val="20"/>
              </w:rPr>
              <w:t>Step 1</w:t>
            </w:r>
          </w:p>
        </w:tc>
        <w:tc>
          <w:tcPr>
            <w:tcW w:w="3702" w:type="dxa"/>
          </w:tcPr>
          <w:p w:rsidR="00D45AFC" w:rsidRDefault="00D45AFC" w:rsidP="00D45AFC">
            <w:pPr>
              <w:pStyle w:val="NormalWeb"/>
              <w:keepNext/>
              <w:spacing w:before="0" w:beforeAutospacing="0" w:after="0" w:afterAutospacing="0"/>
              <w:rPr>
                <w:rFonts w:asciiTheme="minorHAnsi" w:hAnsi="Calibri" w:cstheme="minorBidi"/>
                <w:color w:val="000000" w:themeColor="text1"/>
                <w:kern w:val="24"/>
                <w:sz w:val="20"/>
                <w:szCs w:val="20"/>
              </w:rPr>
            </w:pPr>
          </w:p>
        </w:tc>
      </w:tr>
      <w:tr w:rsidR="00D45AFC" w:rsidTr="00D45AFC">
        <w:trPr>
          <w:trHeight w:val="923"/>
        </w:trPr>
        <w:tc>
          <w:tcPr>
            <w:tcW w:w="8238" w:type="dxa"/>
            <w:vMerge/>
          </w:tcPr>
          <w:p w:rsidR="00D45AFC" w:rsidRPr="00D45AFC" w:rsidRDefault="00D45AFC" w:rsidP="00D45AFC">
            <w:pPr>
              <w:pStyle w:val="NormalWeb"/>
              <w:keepNext/>
              <w:spacing w:before="0" w:beforeAutospacing="0" w:after="0" w:afterAutospacing="0"/>
              <w:jc w:val="center"/>
              <w:rPr>
                <w:rFonts w:asciiTheme="minorHAnsi" w:hAnsi="Calibri" w:cstheme="minorBidi"/>
                <w:color w:val="000000" w:themeColor="text1"/>
                <w:kern w:val="24"/>
                <w:sz w:val="20"/>
                <w:szCs w:val="20"/>
              </w:rPr>
            </w:pPr>
          </w:p>
        </w:tc>
        <w:tc>
          <w:tcPr>
            <w:tcW w:w="1844" w:type="dxa"/>
          </w:tcPr>
          <w:p w:rsidR="00D45AFC" w:rsidRDefault="00D45AFC" w:rsidP="00D45AFC">
            <w:pPr>
              <w:pStyle w:val="NormalWeb"/>
              <w:keepNext/>
              <w:spacing w:before="0" w:beforeAutospacing="0" w:after="0" w:afterAutospacing="0"/>
              <w:rPr>
                <w:rFonts w:asciiTheme="minorHAnsi" w:hAnsi="Calibri" w:cstheme="minorBidi"/>
                <w:color w:val="000000" w:themeColor="text1"/>
                <w:kern w:val="24"/>
                <w:sz w:val="20"/>
                <w:szCs w:val="20"/>
              </w:rPr>
            </w:pPr>
            <w:r>
              <w:rPr>
                <w:rFonts w:asciiTheme="minorHAnsi" w:hAnsi="Calibri" w:cstheme="minorBidi"/>
                <w:color w:val="000000" w:themeColor="text1"/>
                <w:kern w:val="24"/>
                <w:sz w:val="20"/>
                <w:szCs w:val="20"/>
              </w:rPr>
              <w:t>Step 2</w:t>
            </w:r>
          </w:p>
        </w:tc>
        <w:tc>
          <w:tcPr>
            <w:tcW w:w="3702" w:type="dxa"/>
          </w:tcPr>
          <w:p w:rsidR="00D45AFC" w:rsidRDefault="00D45AFC" w:rsidP="00D45AFC">
            <w:pPr>
              <w:pStyle w:val="NormalWeb"/>
              <w:keepNext/>
              <w:spacing w:before="0" w:beforeAutospacing="0" w:after="0" w:afterAutospacing="0"/>
              <w:rPr>
                <w:rFonts w:asciiTheme="minorHAnsi" w:hAnsi="Calibri" w:cstheme="minorBidi"/>
                <w:color w:val="000000" w:themeColor="text1"/>
                <w:kern w:val="24"/>
                <w:sz w:val="20"/>
                <w:szCs w:val="20"/>
              </w:rPr>
            </w:pPr>
          </w:p>
        </w:tc>
      </w:tr>
      <w:tr w:rsidR="00D45AFC" w:rsidTr="00D45AFC">
        <w:trPr>
          <w:trHeight w:val="922"/>
        </w:trPr>
        <w:tc>
          <w:tcPr>
            <w:tcW w:w="8238" w:type="dxa"/>
            <w:vMerge/>
          </w:tcPr>
          <w:p w:rsidR="00D45AFC" w:rsidRPr="00D45AFC" w:rsidRDefault="00D45AFC" w:rsidP="00D45AFC">
            <w:pPr>
              <w:pStyle w:val="NormalWeb"/>
              <w:keepNext/>
              <w:spacing w:before="0" w:beforeAutospacing="0" w:after="0" w:afterAutospacing="0"/>
              <w:jc w:val="center"/>
              <w:rPr>
                <w:rFonts w:asciiTheme="minorHAnsi" w:hAnsi="Calibri" w:cstheme="minorBidi"/>
                <w:color w:val="000000" w:themeColor="text1"/>
                <w:kern w:val="24"/>
                <w:sz w:val="20"/>
                <w:szCs w:val="20"/>
              </w:rPr>
            </w:pPr>
          </w:p>
        </w:tc>
        <w:tc>
          <w:tcPr>
            <w:tcW w:w="1844" w:type="dxa"/>
          </w:tcPr>
          <w:p w:rsidR="00D45AFC" w:rsidRDefault="00D45AFC" w:rsidP="00D45AFC">
            <w:pPr>
              <w:pStyle w:val="NormalWeb"/>
              <w:keepNext/>
              <w:spacing w:before="0" w:beforeAutospacing="0" w:after="0" w:afterAutospacing="0"/>
              <w:rPr>
                <w:rFonts w:asciiTheme="minorHAnsi" w:hAnsi="Calibri" w:cstheme="minorBidi"/>
                <w:color w:val="000000" w:themeColor="text1"/>
                <w:kern w:val="24"/>
                <w:sz w:val="20"/>
                <w:szCs w:val="20"/>
              </w:rPr>
            </w:pPr>
            <w:r>
              <w:rPr>
                <w:rFonts w:asciiTheme="minorHAnsi" w:hAnsi="Calibri" w:cstheme="minorBidi"/>
                <w:color w:val="000000" w:themeColor="text1"/>
                <w:kern w:val="24"/>
                <w:sz w:val="20"/>
                <w:szCs w:val="20"/>
              </w:rPr>
              <w:t>Step 3</w:t>
            </w:r>
          </w:p>
        </w:tc>
        <w:tc>
          <w:tcPr>
            <w:tcW w:w="3702" w:type="dxa"/>
          </w:tcPr>
          <w:p w:rsidR="00D45AFC" w:rsidRDefault="00D45AFC" w:rsidP="00D45AFC">
            <w:pPr>
              <w:pStyle w:val="NormalWeb"/>
              <w:keepNext/>
              <w:spacing w:before="0" w:beforeAutospacing="0" w:after="0" w:afterAutospacing="0"/>
              <w:rPr>
                <w:rFonts w:asciiTheme="minorHAnsi" w:hAnsi="Calibri" w:cstheme="minorBidi"/>
                <w:color w:val="000000" w:themeColor="text1"/>
                <w:kern w:val="24"/>
                <w:sz w:val="20"/>
                <w:szCs w:val="20"/>
              </w:rPr>
            </w:pPr>
          </w:p>
        </w:tc>
      </w:tr>
      <w:tr w:rsidR="00D45AFC" w:rsidTr="00D45AFC">
        <w:trPr>
          <w:trHeight w:val="922"/>
        </w:trPr>
        <w:tc>
          <w:tcPr>
            <w:tcW w:w="8238" w:type="dxa"/>
            <w:vMerge/>
          </w:tcPr>
          <w:p w:rsidR="00D45AFC" w:rsidRPr="00D45AFC" w:rsidRDefault="00D45AFC" w:rsidP="00D45AFC">
            <w:pPr>
              <w:pStyle w:val="NormalWeb"/>
              <w:keepNext/>
              <w:spacing w:before="0" w:beforeAutospacing="0" w:after="0" w:afterAutospacing="0"/>
              <w:jc w:val="center"/>
              <w:rPr>
                <w:rFonts w:asciiTheme="minorHAnsi" w:hAnsi="Calibri" w:cstheme="minorBidi"/>
                <w:color w:val="000000" w:themeColor="text1"/>
                <w:kern w:val="24"/>
                <w:sz w:val="20"/>
                <w:szCs w:val="20"/>
              </w:rPr>
            </w:pPr>
          </w:p>
        </w:tc>
        <w:tc>
          <w:tcPr>
            <w:tcW w:w="1844" w:type="dxa"/>
          </w:tcPr>
          <w:p w:rsidR="00D45AFC" w:rsidRDefault="00D45AFC" w:rsidP="00D45AFC">
            <w:pPr>
              <w:pStyle w:val="NormalWeb"/>
              <w:keepNext/>
              <w:spacing w:before="0" w:beforeAutospacing="0" w:after="0" w:afterAutospacing="0"/>
              <w:rPr>
                <w:rFonts w:asciiTheme="minorHAnsi" w:hAnsi="Calibri" w:cstheme="minorBidi"/>
                <w:color w:val="000000" w:themeColor="text1"/>
                <w:kern w:val="24"/>
                <w:sz w:val="20"/>
                <w:szCs w:val="20"/>
              </w:rPr>
            </w:pPr>
            <w:r>
              <w:rPr>
                <w:rFonts w:asciiTheme="minorHAnsi" w:hAnsi="Calibri" w:cstheme="minorBidi"/>
                <w:color w:val="000000" w:themeColor="text1"/>
                <w:kern w:val="24"/>
                <w:sz w:val="20"/>
                <w:szCs w:val="20"/>
              </w:rPr>
              <w:t>Step 4</w:t>
            </w:r>
          </w:p>
        </w:tc>
        <w:tc>
          <w:tcPr>
            <w:tcW w:w="3702" w:type="dxa"/>
          </w:tcPr>
          <w:p w:rsidR="00D45AFC" w:rsidRDefault="00D45AFC" w:rsidP="00D45AFC">
            <w:pPr>
              <w:pStyle w:val="NormalWeb"/>
              <w:keepNext/>
              <w:spacing w:before="0" w:beforeAutospacing="0" w:after="0" w:afterAutospacing="0"/>
              <w:rPr>
                <w:rFonts w:asciiTheme="minorHAnsi" w:hAnsi="Calibri" w:cstheme="minorBidi"/>
                <w:color w:val="000000" w:themeColor="text1"/>
                <w:kern w:val="24"/>
                <w:sz w:val="20"/>
                <w:szCs w:val="20"/>
              </w:rPr>
            </w:pPr>
          </w:p>
        </w:tc>
      </w:tr>
      <w:tr w:rsidR="00D45AFC" w:rsidTr="00D45AFC">
        <w:trPr>
          <w:trHeight w:val="923"/>
        </w:trPr>
        <w:tc>
          <w:tcPr>
            <w:tcW w:w="8238" w:type="dxa"/>
            <w:vMerge/>
          </w:tcPr>
          <w:p w:rsidR="00D45AFC" w:rsidRPr="00D45AFC" w:rsidRDefault="00D45AFC" w:rsidP="00D45AFC">
            <w:pPr>
              <w:pStyle w:val="NormalWeb"/>
              <w:keepNext/>
              <w:spacing w:before="0" w:beforeAutospacing="0" w:after="0" w:afterAutospacing="0"/>
              <w:jc w:val="center"/>
              <w:rPr>
                <w:rFonts w:asciiTheme="minorHAnsi" w:hAnsi="Calibri" w:cstheme="minorBidi"/>
                <w:color w:val="000000" w:themeColor="text1"/>
                <w:kern w:val="24"/>
                <w:sz w:val="20"/>
                <w:szCs w:val="20"/>
              </w:rPr>
            </w:pPr>
          </w:p>
        </w:tc>
        <w:tc>
          <w:tcPr>
            <w:tcW w:w="1844" w:type="dxa"/>
          </w:tcPr>
          <w:p w:rsidR="00D45AFC" w:rsidRDefault="00D45AFC" w:rsidP="00D45AFC">
            <w:pPr>
              <w:pStyle w:val="NormalWeb"/>
              <w:keepNext/>
              <w:spacing w:before="0" w:beforeAutospacing="0" w:after="0" w:afterAutospacing="0"/>
              <w:rPr>
                <w:rFonts w:asciiTheme="minorHAnsi" w:hAnsi="Calibri" w:cstheme="minorBidi"/>
                <w:color w:val="000000" w:themeColor="text1"/>
                <w:kern w:val="24"/>
                <w:sz w:val="20"/>
                <w:szCs w:val="20"/>
              </w:rPr>
            </w:pPr>
            <w:r>
              <w:rPr>
                <w:rFonts w:asciiTheme="minorHAnsi" w:hAnsi="Calibri" w:cstheme="minorBidi"/>
                <w:color w:val="000000" w:themeColor="text1"/>
                <w:kern w:val="24"/>
                <w:sz w:val="20"/>
                <w:szCs w:val="20"/>
              </w:rPr>
              <w:t>Step 5</w:t>
            </w:r>
          </w:p>
        </w:tc>
        <w:tc>
          <w:tcPr>
            <w:tcW w:w="3702" w:type="dxa"/>
          </w:tcPr>
          <w:p w:rsidR="00D45AFC" w:rsidRDefault="00D45AFC" w:rsidP="00D45AFC">
            <w:pPr>
              <w:pStyle w:val="NormalWeb"/>
              <w:keepNext/>
              <w:spacing w:before="0" w:beforeAutospacing="0" w:after="0" w:afterAutospacing="0"/>
              <w:rPr>
                <w:rFonts w:asciiTheme="minorHAnsi" w:hAnsi="Calibri" w:cstheme="minorBidi"/>
                <w:color w:val="000000" w:themeColor="text1"/>
                <w:kern w:val="24"/>
                <w:sz w:val="20"/>
                <w:szCs w:val="20"/>
              </w:rPr>
            </w:pPr>
          </w:p>
        </w:tc>
      </w:tr>
      <w:tr w:rsidR="00D45AFC" w:rsidTr="00D45AFC">
        <w:trPr>
          <w:trHeight w:val="922"/>
        </w:trPr>
        <w:tc>
          <w:tcPr>
            <w:tcW w:w="8238" w:type="dxa"/>
            <w:vMerge/>
          </w:tcPr>
          <w:p w:rsidR="00D45AFC" w:rsidRPr="00D45AFC" w:rsidRDefault="00D45AFC" w:rsidP="00D45AFC">
            <w:pPr>
              <w:pStyle w:val="NormalWeb"/>
              <w:keepNext/>
              <w:spacing w:before="0" w:beforeAutospacing="0" w:after="0" w:afterAutospacing="0"/>
              <w:jc w:val="center"/>
              <w:rPr>
                <w:rFonts w:asciiTheme="minorHAnsi" w:hAnsi="Calibri" w:cstheme="minorBidi"/>
                <w:color w:val="000000" w:themeColor="text1"/>
                <w:kern w:val="24"/>
                <w:sz w:val="20"/>
                <w:szCs w:val="20"/>
              </w:rPr>
            </w:pPr>
          </w:p>
        </w:tc>
        <w:tc>
          <w:tcPr>
            <w:tcW w:w="1844" w:type="dxa"/>
          </w:tcPr>
          <w:p w:rsidR="00D45AFC" w:rsidRDefault="00D45AFC" w:rsidP="00D45AFC">
            <w:pPr>
              <w:pStyle w:val="NormalWeb"/>
              <w:keepNext/>
              <w:spacing w:before="0" w:beforeAutospacing="0" w:after="0" w:afterAutospacing="0"/>
              <w:rPr>
                <w:rFonts w:asciiTheme="minorHAnsi" w:hAnsi="Calibri" w:cstheme="minorBidi"/>
                <w:color w:val="000000" w:themeColor="text1"/>
                <w:kern w:val="24"/>
                <w:sz w:val="20"/>
                <w:szCs w:val="20"/>
              </w:rPr>
            </w:pPr>
            <w:r>
              <w:rPr>
                <w:rFonts w:asciiTheme="minorHAnsi" w:hAnsi="Calibri" w:cstheme="minorBidi"/>
                <w:color w:val="000000" w:themeColor="text1"/>
                <w:kern w:val="24"/>
                <w:sz w:val="20"/>
                <w:szCs w:val="20"/>
              </w:rPr>
              <w:t>Step 6</w:t>
            </w:r>
          </w:p>
        </w:tc>
        <w:tc>
          <w:tcPr>
            <w:tcW w:w="3702" w:type="dxa"/>
          </w:tcPr>
          <w:p w:rsidR="00D45AFC" w:rsidRDefault="00D45AFC" w:rsidP="00D45AFC">
            <w:pPr>
              <w:pStyle w:val="NormalWeb"/>
              <w:keepNext/>
              <w:spacing w:before="0" w:beforeAutospacing="0" w:after="0" w:afterAutospacing="0"/>
              <w:rPr>
                <w:rFonts w:asciiTheme="minorHAnsi" w:hAnsi="Calibri" w:cstheme="minorBidi"/>
                <w:color w:val="000000" w:themeColor="text1"/>
                <w:kern w:val="24"/>
                <w:sz w:val="20"/>
                <w:szCs w:val="20"/>
              </w:rPr>
            </w:pPr>
          </w:p>
        </w:tc>
      </w:tr>
      <w:tr w:rsidR="00D45AFC" w:rsidTr="00D45AFC">
        <w:trPr>
          <w:trHeight w:val="923"/>
        </w:trPr>
        <w:tc>
          <w:tcPr>
            <w:tcW w:w="8238" w:type="dxa"/>
            <w:vMerge/>
          </w:tcPr>
          <w:p w:rsidR="00D45AFC" w:rsidRPr="00D45AFC" w:rsidRDefault="00D45AFC" w:rsidP="00D45AFC">
            <w:pPr>
              <w:pStyle w:val="NormalWeb"/>
              <w:keepNext/>
              <w:spacing w:before="0" w:beforeAutospacing="0" w:after="0" w:afterAutospacing="0"/>
              <w:jc w:val="center"/>
              <w:rPr>
                <w:rFonts w:asciiTheme="minorHAnsi" w:hAnsi="Calibri" w:cstheme="minorBidi"/>
                <w:color w:val="000000" w:themeColor="text1"/>
                <w:kern w:val="24"/>
                <w:sz w:val="20"/>
                <w:szCs w:val="20"/>
              </w:rPr>
            </w:pPr>
          </w:p>
        </w:tc>
        <w:tc>
          <w:tcPr>
            <w:tcW w:w="1844" w:type="dxa"/>
          </w:tcPr>
          <w:p w:rsidR="00D45AFC" w:rsidRDefault="00D45AFC" w:rsidP="00D45AFC">
            <w:pPr>
              <w:pStyle w:val="NormalWeb"/>
              <w:keepNext/>
              <w:spacing w:before="0" w:beforeAutospacing="0" w:after="0" w:afterAutospacing="0"/>
              <w:rPr>
                <w:rFonts w:asciiTheme="minorHAnsi" w:hAnsi="Calibri" w:cstheme="minorBidi"/>
                <w:color w:val="000000" w:themeColor="text1"/>
                <w:kern w:val="24"/>
                <w:sz w:val="20"/>
                <w:szCs w:val="20"/>
              </w:rPr>
            </w:pPr>
            <w:r>
              <w:rPr>
                <w:rFonts w:asciiTheme="minorHAnsi" w:hAnsi="Calibri" w:cstheme="minorBidi"/>
                <w:color w:val="000000" w:themeColor="text1"/>
                <w:kern w:val="24"/>
                <w:sz w:val="20"/>
                <w:szCs w:val="20"/>
              </w:rPr>
              <w:t>Knowledge management</w:t>
            </w:r>
          </w:p>
        </w:tc>
        <w:tc>
          <w:tcPr>
            <w:tcW w:w="3702" w:type="dxa"/>
          </w:tcPr>
          <w:p w:rsidR="00D45AFC" w:rsidRDefault="00D45AFC" w:rsidP="00D45AFC">
            <w:pPr>
              <w:pStyle w:val="NormalWeb"/>
              <w:keepNext/>
              <w:spacing w:before="0" w:beforeAutospacing="0" w:after="0" w:afterAutospacing="0"/>
              <w:rPr>
                <w:rFonts w:asciiTheme="minorHAnsi" w:hAnsi="Calibri" w:cstheme="minorBidi"/>
                <w:color w:val="000000" w:themeColor="text1"/>
                <w:kern w:val="24"/>
                <w:sz w:val="20"/>
                <w:szCs w:val="20"/>
              </w:rPr>
            </w:pPr>
          </w:p>
        </w:tc>
      </w:tr>
      <w:tr w:rsidR="00D45AFC" w:rsidTr="00D45AFC">
        <w:trPr>
          <w:trHeight w:val="234"/>
        </w:trPr>
        <w:tc>
          <w:tcPr>
            <w:tcW w:w="8238" w:type="dxa"/>
          </w:tcPr>
          <w:p w:rsidR="00D45AFC" w:rsidRDefault="00D45AFC" w:rsidP="00D45AFC">
            <w:pPr>
              <w:pStyle w:val="NormalWeb"/>
              <w:keepNext/>
              <w:spacing w:before="0" w:beforeAutospacing="0" w:after="0" w:afterAutospacing="0"/>
              <w:jc w:val="center"/>
              <w:rPr>
                <w:rFonts w:asciiTheme="minorHAnsi" w:hAnsi="Calibri" w:cstheme="minorBidi"/>
                <w:color w:val="000000" w:themeColor="text1"/>
                <w:kern w:val="24"/>
                <w:sz w:val="20"/>
                <w:szCs w:val="20"/>
              </w:rPr>
            </w:pPr>
            <w:r w:rsidRPr="00D45AFC">
              <w:rPr>
                <w:rFonts w:asciiTheme="minorHAnsi" w:hAnsi="Calibri" w:cstheme="minorBidi"/>
                <w:color w:val="000000" w:themeColor="text1"/>
                <w:kern w:val="24"/>
                <w:sz w:val="20"/>
                <w:szCs w:val="20"/>
              </w:rPr>
              <w:t>Iterative software security assessment process</w:t>
            </w:r>
          </w:p>
        </w:tc>
        <w:tc>
          <w:tcPr>
            <w:tcW w:w="5546" w:type="dxa"/>
            <w:gridSpan w:val="2"/>
          </w:tcPr>
          <w:p w:rsidR="00D45AFC" w:rsidRDefault="00D45AFC" w:rsidP="00D45AFC">
            <w:pPr>
              <w:pStyle w:val="NormalWeb"/>
              <w:keepNext/>
              <w:spacing w:before="0" w:beforeAutospacing="0" w:after="0" w:afterAutospacing="0"/>
              <w:jc w:val="center"/>
              <w:rPr>
                <w:rFonts w:asciiTheme="minorHAnsi" w:hAnsi="Calibri" w:cstheme="minorBidi"/>
                <w:color w:val="000000" w:themeColor="text1"/>
                <w:kern w:val="24"/>
                <w:sz w:val="20"/>
                <w:szCs w:val="20"/>
              </w:rPr>
            </w:pPr>
          </w:p>
        </w:tc>
      </w:tr>
    </w:tbl>
    <w:p w:rsidR="00D45AFC" w:rsidRPr="00D45AFC" w:rsidRDefault="00D45AFC" w:rsidP="00D45AFC"/>
    <w:p w:rsidR="001156B7" w:rsidRDefault="001156B7" w:rsidP="004B50CC">
      <w:pPr>
        <w:pStyle w:val="Heading3"/>
      </w:pPr>
    </w:p>
    <w:p w:rsidR="004B50CC" w:rsidRPr="004B50CC" w:rsidRDefault="004B50CC" w:rsidP="004B50CC">
      <w:pPr>
        <w:pStyle w:val="Heading3"/>
      </w:pPr>
      <w:r w:rsidRPr="004B50CC">
        <w:t>Definitions</w:t>
      </w:r>
    </w:p>
    <w:p w:rsidR="00966BA5" w:rsidRDefault="0079376D" w:rsidP="0079376D">
      <w:pPr>
        <w:pStyle w:val="NormalWeb"/>
        <w:numPr>
          <w:ilvl w:val="0"/>
          <w:numId w:val="1"/>
        </w:numPr>
        <w:spacing w:before="0" w:beforeAutospacing="0" w:after="0" w:afterAutospacing="0"/>
        <w:rPr>
          <w:rFonts w:asciiTheme="minorHAnsi" w:hAnsi="Calibri" w:cstheme="minorBidi"/>
          <w:color w:val="000000" w:themeColor="text1"/>
          <w:kern w:val="24"/>
          <w:sz w:val="20"/>
          <w:szCs w:val="20"/>
        </w:rPr>
      </w:pPr>
      <w:r>
        <w:rPr>
          <w:rFonts w:asciiTheme="minorHAnsi" w:hAnsi="Calibri" w:cstheme="minorBidi"/>
          <w:color w:val="000000" w:themeColor="text1"/>
          <w:kern w:val="24"/>
          <w:sz w:val="20"/>
          <w:szCs w:val="20"/>
        </w:rPr>
        <w:t>Vulnerability-</w:t>
      </w:r>
      <w:r w:rsidRPr="0079376D">
        <w:rPr>
          <w:rFonts w:asciiTheme="minorHAnsi" w:hAnsi="Calibri" w:cstheme="minorBidi"/>
          <w:color w:val="000000" w:themeColor="text1"/>
          <w:kern w:val="24"/>
          <w:sz w:val="20"/>
          <w:szCs w:val="20"/>
        </w:rPr>
        <w:t>“Instance of a mistake in the specification, development, or configuration of software such that its execution can violate the explicit or implicit security policy” (</w:t>
      </w:r>
      <w:proofErr w:type="spellStart"/>
      <w:r w:rsidRPr="0079376D">
        <w:rPr>
          <w:rFonts w:asciiTheme="minorHAnsi" w:hAnsi="Calibri" w:cstheme="minorBidi"/>
          <w:color w:val="000000" w:themeColor="text1"/>
          <w:kern w:val="24"/>
          <w:sz w:val="20"/>
          <w:szCs w:val="20"/>
        </w:rPr>
        <w:t>Ozment</w:t>
      </w:r>
      <w:proofErr w:type="spellEnd"/>
      <w:r w:rsidRPr="0079376D">
        <w:rPr>
          <w:rFonts w:asciiTheme="minorHAnsi" w:hAnsi="Calibri" w:cstheme="minorBidi"/>
          <w:color w:val="000000" w:themeColor="text1"/>
          <w:kern w:val="24"/>
          <w:sz w:val="20"/>
          <w:szCs w:val="20"/>
        </w:rPr>
        <w:t xml:space="preserve"> 2007, 6-11; </w:t>
      </w:r>
      <w:proofErr w:type="spellStart"/>
      <w:r w:rsidRPr="0079376D">
        <w:rPr>
          <w:rFonts w:asciiTheme="minorHAnsi" w:hAnsi="Calibri" w:cstheme="minorBidi"/>
          <w:color w:val="000000" w:themeColor="text1"/>
          <w:kern w:val="24"/>
          <w:sz w:val="20"/>
          <w:szCs w:val="20"/>
        </w:rPr>
        <w:t>Krsul</w:t>
      </w:r>
      <w:proofErr w:type="spellEnd"/>
      <w:r w:rsidRPr="0079376D">
        <w:rPr>
          <w:rFonts w:asciiTheme="minorHAnsi" w:hAnsi="Calibri" w:cstheme="minorBidi"/>
          <w:color w:val="000000" w:themeColor="text1"/>
          <w:kern w:val="24"/>
          <w:sz w:val="20"/>
          <w:szCs w:val="20"/>
        </w:rPr>
        <w:t xml:space="preserve"> 1998)</w:t>
      </w:r>
    </w:p>
    <w:p w:rsidR="0079376D" w:rsidRDefault="0079376D" w:rsidP="0079376D">
      <w:pPr>
        <w:pStyle w:val="NormalWeb"/>
        <w:numPr>
          <w:ilvl w:val="0"/>
          <w:numId w:val="1"/>
        </w:numPr>
        <w:spacing w:before="0" w:beforeAutospacing="0" w:after="0" w:afterAutospacing="0"/>
        <w:rPr>
          <w:rFonts w:asciiTheme="minorHAnsi" w:hAnsi="Calibri" w:cstheme="minorBidi"/>
          <w:color w:val="000000" w:themeColor="text1"/>
          <w:kern w:val="24"/>
          <w:sz w:val="20"/>
          <w:szCs w:val="20"/>
        </w:rPr>
      </w:pPr>
      <w:r>
        <w:rPr>
          <w:rFonts w:asciiTheme="minorHAnsi" w:hAnsi="Calibri" w:cstheme="minorBidi"/>
          <w:color w:val="000000" w:themeColor="text1"/>
          <w:kern w:val="24"/>
          <w:sz w:val="20"/>
          <w:szCs w:val="20"/>
        </w:rPr>
        <w:t>Exploit-S</w:t>
      </w:r>
      <w:r w:rsidRPr="0079376D">
        <w:rPr>
          <w:rFonts w:asciiTheme="minorHAnsi" w:hAnsi="Calibri" w:cstheme="minorBidi"/>
          <w:color w:val="000000" w:themeColor="text1"/>
          <w:kern w:val="24"/>
          <w:sz w:val="20"/>
          <w:szCs w:val="20"/>
        </w:rPr>
        <w:t>oftware threat that takes advantage of an existing vulnerability in order to compromise system or user assets</w:t>
      </w:r>
    </w:p>
    <w:p w:rsidR="00DA6C15" w:rsidRPr="008D18BD" w:rsidRDefault="0079376D" w:rsidP="008D18BD">
      <w:pPr>
        <w:pStyle w:val="NormalWeb"/>
        <w:numPr>
          <w:ilvl w:val="0"/>
          <w:numId w:val="1"/>
        </w:numPr>
        <w:spacing w:before="0" w:beforeAutospacing="0" w:after="0" w:afterAutospacing="0"/>
        <w:rPr>
          <w:rFonts w:asciiTheme="minorHAnsi" w:hAnsi="Calibri" w:cstheme="minorBidi"/>
          <w:color w:val="000000" w:themeColor="text1"/>
          <w:kern w:val="24"/>
          <w:sz w:val="20"/>
          <w:szCs w:val="20"/>
        </w:rPr>
      </w:pPr>
      <w:r>
        <w:rPr>
          <w:rFonts w:asciiTheme="minorHAnsi" w:hAnsi="Calibri" w:cstheme="minorBidi"/>
          <w:color w:val="000000" w:themeColor="text1"/>
          <w:kern w:val="24"/>
          <w:sz w:val="20"/>
          <w:szCs w:val="20"/>
        </w:rPr>
        <w:t>Malware-</w:t>
      </w:r>
      <w:r w:rsidRPr="0079376D">
        <w:rPr>
          <w:rFonts w:asciiTheme="minorHAnsi" w:hAnsi="Calibri" w:cstheme="minorBidi"/>
          <w:color w:val="000000" w:themeColor="text1"/>
          <w:kern w:val="24"/>
          <w:sz w:val="20"/>
          <w:szCs w:val="20"/>
        </w:rPr>
        <w:t>Malicious software that generally performs something undesirable to system or user assets</w:t>
      </w:r>
    </w:p>
    <w:p w:rsidR="004B50CC" w:rsidRPr="0079376D" w:rsidRDefault="004B50CC" w:rsidP="0079376D">
      <w:pPr>
        <w:pStyle w:val="NormalWeb"/>
        <w:spacing w:before="0" w:beforeAutospacing="0" w:after="0" w:afterAutospacing="0"/>
        <w:rPr>
          <w:rFonts w:asciiTheme="minorHAnsi" w:hAnsi="Calibri" w:cstheme="minorBidi"/>
          <w:color w:val="000000" w:themeColor="text1"/>
          <w:kern w:val="24"/>
          <w:sz w:val="20"/>
          <w:szCs w:val="20"/>
        </w:rPr>
      </w:pPr>
    </w:p>
    <w:sectPr w:rsidR="004B50CC" w:rsidRPr="0079376D" w:rsidSect="00DA6792">
      <w:headerReference w:type="even" r:id="rId18"/>
      <w:headerReference w:type="default" r:id="rId19"/>
      <w:footerReference w:type="even" r:id="rId20"/>
      <w:footerReference w:type="default" r:id="rId21"/>
      <w:headerReference w:type="first" r:id="rId22"/>
      <w:footerReference w:type="first" r:id="rId23"/>
      <w:pgSz w:w="15840" w:h="12240" w:orient="landscape"/>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29B9" w:rsidRDefault="00A329B9" w:rsidP="0022682E">
      <w:pPr>
        <w:spacing w:after="0" w:line="240" w:lineRule="auto"/>
      </w:pPr>
      <w:r>
        <w:separator/>
      </w:r>
    </w:p>
  </w:endnote>
  <w:endnote w:type="continuationSeparator" w:id="0">
    <w:p w:rsidR="00A329B9" w:rsidRDefault="00A329B9" w:rsidP="002268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016B" w:rsidRDefault="00D3016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016B" w:rsidRDefault="00D3016B" w:rsidP="00D3016B">
    <w:pPr>
      <w:pStyle w:val="Footer"/>
      <w:jc w:val="center"/>
    </w:pPr>
    <w:r>
      <w:t>Copyright 2019, www.reubenjohnston.com</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016B" w:rsidRDefault="00D301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29B9" w:rsidRDefault="00A329B9" w:rsidP="0022682E">
      <w:pPr>
        <w:spacing w:after="0" w:line="240" w:lineRule="auto"/>
      </w:pPr>
      <w:r>
        <w:separator/>
      </w:r>
    </w:p>
  </w:footnote>
  <w:footnote w:type="continuationSeparator" w:id="0">
    <w:p w:rsidR="00A329B9" w:rsidRDefault="00A329B9" w:rsidP="002268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016B" w:rsidRDefault="00D3016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682E" w:rsidRDefault="0022682E" w:rsidP="0022682E">
    <w:pPr>
      <w:pStyle w:val="Header"/>
      <w:jc w:val="center"/>
    </w:pPr>
    <w:r w:rsidRPr="00DA332A">
      <w:rPr>
        <w:noProof/>
      </w:rPr>
      <w:drawing>
        <wp:inline distT="0" distB="0" distL="0" distR="0" wp14:anchorId="3CF77B9D" wp14:editId="7D4E09F4">
          <wp:extent cx="5943600" cy="78930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89305"/>
                  </a:xfrm>
                  <a:prstGeom prst="rect">
                    <a:avLst/>
                  </a:prstGeom>
                  <a:noFill/>
                  <a:ln>
                    <a:noFill/>
                  </a:ln>
                  <a:effectLst/>
                  <a:extLst/>
                </pic:spPr>
              </pic:pic>
            </a:graphicData>
          </a:graphic>
        </wp:inline>
      </w:drawing>
    </w:r>
  </w:p>
  <w:p w:rsidR="0022682E" w:rsidRDefault="0022682E" w:rsidP="0022682E">
    <w:pPr>
      <w:pStyle w:val="Header"/>
      <w:jc w:val="center"/>
    </w:pPr>
  </w:p>
  <w:p w:rsidR="0022682E" w:rsidRPr="0022682E" w:rsidRDefault="0022682E" w:rsidP="0022682E">
    <w:pPr>
      <w:pStyle w:val="Header"/>
      <w:rPr>
        <w:color w:val="0563C1" w:themeColor="hyperlink"/>
        <w:u w:val="single"/>
      </w:rPr>
    </w:pPr>
    <w:r>
      <w:t xml:space="preserve">EN.650.660, Software Vulnerability Analysis, Fall 2019                                         Instructor: Reuben Johnston, </w:t>
    </w:r>
    <w:hyperlink r:id="rId2" w:history="1">
      <w:r>
        <w:rPr>
          <w:rStyle w:val="Hyperlink"/>
        </w:rPr>
        <w:t>reub@jhu.edu</w:t>
      </w:r>
    </w:hyperlink>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016B" w:rsidRDefault="00D301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E4143C"/>
    <w:multiLevelType w:val="hybridMultilevel"/>
    <w:tmpl w:val="168E88E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7C0014"/>
    <w:multiLevelType w:val="hybridMultilevel"/>
    <w:tmpl w:val="C34244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38D6A8B"/>
    <w:multiLevelType w:val="hybridMultilevel"/>
    <w:tmpl w:val="36BAE7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58A6306A"/>
    <w:multiLevelType w:val="hybridMultilevel"/>
    <w:tmpl w:val="168E88E8"/>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59F145B4"/>
    <w:multiLevelType w:val="hybridMultilevel"/>
    <w:tmpl w:val="01EE708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5A7D3DCF"/>
    <w:multiLevelType w:val="hybridMultilevel"/>
    <w:tmpl w:val="16C4B4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4"/>
  </w:num>
  <w:num w:numId="2">
    <w:abstractNumId w:val="1"/>
  </w:num>
  <w:num w:numId="3">
    <w:abstractNumId w:val="3"/>
  </w:num>
  <w:num w:numId="4">
    <w:abstractNumId w:val="0"/>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7095"/>
    <w:rsid w:val="00010F2E"/>
    <w:rsid w:val="00081A12"/>
    <w:rsid w:val="001156B7"/>
    <w:rsid w:val="00182CA4"/>
    <w:rsid w:val="001B12A2"/>
    <w:rsid w:val="001F0405"/>
    <w:rsid w:val="0022682E"/>
    <w:rsid w:val="0022797C"/>
    <w:rsid w:val="00307427"/>
    <w:rsid w:val="004B50CC"/>
    <w:rsid w:val="00543320"/>
    <w:rsid w:val="0057437A"/>
    <w:rsid w:val="005A544E"/>
    <w:rsid w:val="00654F2A"/>
    <w:rsid w:val="00787095"/>
    <w:rsid w:val="00792DD0"/>
    <w:rsid w:val="0079376D"/>
    <w:rsid w:val="007B0FD1"/>
    <w:rsid w:val="007D0053"/>
    <w:rsid w:val="008212C9"/>
    <w:rsid w:val="008D18BD"/>
    <w:rsid w:val="008E01E4"/>
    <w:rsid w:val="009374B9"/>
    <w:rsid w:val="00966BA5"/>
    <w:rsid w:val="00A117A5"/>
    <w:rsid w:val="00A329B9"/>
    <w:rsid w:val="00A5782F"/>
    <w:rsid w:val="00A64BFC"/>
    <w:rsid w:val="00A859E4"/>
    <w:rsid w:val="00B25D1F"/>
    <w:rsid w:val="00B547BB"/>
    <w:rsid w:val="00B561A1"/>
    <w:rsid w:val="00B92496"/>
    <w:rsid w:val="00BA5F75"/>
    <w:rsid w:val="00BA7E7E"/>
    <w:rsid w:val="00BB6B74"/>
    <w:rsid w:val="00BE3AC8"/>
    <w:rsid w:val="00C27653"/>
    <w:rsid w:val="00C43105"/>
    <w:rsid w:val="00C70D71"/>
    <w:rsid w:val="00CA322F"/>
    <w:rsid w:val="00CB11F1"/>
    <w:rsid w:val="00CD15F8"/>
    <w:rsid w:val="00D3016B"/>
    <w:rsid w:val="00D3510E"/>
    <w:rsid w:val="00D45AFC"/>
    <w:rsid w:val="00D51D6C"/>
    <w:rsid w:val="00DA66D0"/>
    <w:rsid w:val="00DA6792"/>
    <w:rsid w:val="00DA6C15"/>
    <w:rsid w:val="00DB00B0"/>
    <w:rsid w:val="00DE66D3"/>
    <w:rsid w:val="00E56694"/>
    <w:rsid w:val="00EA5FC6"/>
    <w:rsid w:val="00F156F4"/>
    <w:rsid w:val="00F4136E"/>
    <w:rsid w:val="00F5039F"/>
    <w:rsid w:val="00FF79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548CA3"/>
  <w15:chartTrackingRefBased/>
  <w15:docId w15:val="{25C9C1E0-261F-41EA-A741-7B63343B0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5782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5782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B50C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66BA5"/>
    <w:pPr>
      <w:spacing w:before="100" w:beforeAutospacing="1" w:after="100" w:afterAutospacing="1" w:line="240" w:lineRule="auto"/>
    </w:pPr>
    <w:rPr>
      <w:rFonts w:ascii="Times New Roman" w:eastAsiaTheme="minorEastAsia" w:hAnsi="Times New Roman" w:cs="Times New Roman"/>
      <w:sz w:val="24"/>
      <w:szCs w:val="24"/>
    </w:rPr>
  </w:style>
  <w:style w:type="paragraph" w:styleId="Caption">
    <w:name w:val="caption"/>
    <w:basedOn w:val="Normal"/>
    <w:next w:val="Normal"/>
    <w:uiPriority w:val="35"/>
    <w:unhideWhenUsed/>
    <w:qFormat/>
    <w:rsid w:val="00966BA5"/>
    <w:pPr>
      <w:spacing w:after="200" w:line="240" w:lineRule="auto"/>
    </w:pPr>
    <w:rPr>
      <w:i/>
      <w:iCs/>
      <w:color w:val="44546A" w:themeColor="text2"/>
      <w:sz w:val="18"/>
      <w:szCs w:val="18"/>
    </w:rPr>
  </w:style>
  <w:style w:type="paragraph" w:styleId="Header">
    <w:name w:val="header"/>
    <w:basedOn w:val="Normal"/>
    <w:link w:val="HeaderChar"/>
    <w:uiPriority w:val="99"/>
    <w:unhideWhenUsed/>
    <w:rsid w:val="002268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682E"/>
  </w:style>
  <w:style w:type="paragraph" w:styleId="Footer">
    <w:name w:val="footer"/>
    <w:basedOn w:val="Normal"/>
    <w:link w:val="FooterChar"/>
    <w:uiPriority w:val="99"/>
    <w:unhideWhenUsed/>
    <w:rsid w:val="002268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682E"/>
  </w:style>
  <w:style w:type="character" w:styleId="Hyperlink">
    <w:name w:val="Hyperlink"/>
    <w:basedOn w:val="DefaultParagraphFont"/>
    <w:uiPriority w:val="99"/>
    <w:unhideWhenUsed/>
    <w:rsid w:val="0022682E"/>
    <w:rPr>
      <w:color w:val="0563C1" w:themeColor="hyperlink"/>
      <w:u w:val="single"/>
    </w:rPr>
  </w:style>
  <w:style w:type="character" w:customStyle="1" w:styleId="Heading1Char">
    <w:name w:val="Heading 1 Char"/>
    <w:basedOn w:val="DefaultParagraphFont"/>
    <w:link w:val="Heading1"/>
    <w:uiPriority w:val="9"/>
    <w:rsid w:val="00A5782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5782F"/>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A5782F"/>
    <w:pPr>
      <w:ind w:left="720"/>
      <w:contextualSpacing/>
    </w:pPr>
  </w:style>
  <w:style w:type="character" w:customStyle="1" w:styleId="Heading3Char">
    <w:name w:val="Heading 3 Char"/>
    <w:basedOn w:val="DefaultParagraphFont"/>
    <w:link w:val="Heading3"/>
    <w:uiPriority w:val="9"/>
    <w:rsid w:val="004B50CC"/>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5743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54332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2032558">
      <w:bodyDiv w:val="1"/>
      <w:marLeft w:val="0"/>
      <w:marRight w:val="0"/>
      <w:marTop w:val="0"/>
      <w:marBottom w:val="0"/>
      <w:divBdr>
        <w:top w:val="none" w:sz="0" w:space="0" w:color="auto"/>
        <w:left w:val="none" w:sz="0" w:space="0" w:color="auto"/>
        <w:bottom w:val="none" w:sz="0" w:space="0" w:color="auto"/>
        <w:right w:val="none" w:sz="0" w:space="0" w:color="auto"/>
      </w:divBdr>
    </w:div>
    <w:div w:id="1072702743">
      <w:bodyDiv w:val="1"/>
      <w:marLeft w:val="0"/>
      <w:marRight w:val="0"/>
      <w:marTop w:val="0"/>
      <w:marBottom w:val="0"/>
      <w:divBdr>
        <w:top w:val="none" w:sz="0" w:space="0" w:color="auto"/>
        <w:left w:val="none" w:sz="0" w:space="0" w:color="auto"/>
        <w:bottom w:val="none" w:sz="0" w:space="0" w:color="auto"/>
        <w:right w:val="none" w:sz="0" w:space="0" w:color="auto"/>
      </w:divBdr>
    </w:div>
    <w:div w:id="1937905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oleObject" Target="embeddings/Microsoft_Visio_2003-2010_Drawing2.vsd"/><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emf"/><Relationship Id="rId12" Type="http://schemas.openxmlformats.org/officeDocument/2006/relationships/image" Target="media/image4.emf"/><Relationship Id="rId17" Type="http://schemas.openxmlformats.org/officeDocument/2006/relationships/oleObject" Target="embeddings/Microsoft_Visio_2003-2010_Drawing4.vsd"/><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Microsoft_Visio_2003-2010_Drawing1.vsd"/><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oleObject" Target="embeddings/Microsoft_Visio_2003-2010_Drawing3.vsd"/><Relationship Id="rId23" Type="http://schemas.openxmlformats.org/officeDocument/2006/relationships/footer" Target="footer3.xml"/><Relationship Id="rId10" Type="http://schemas.openxmlformats.org/officeDocument/2006/relationships/image" Target="media/image3.emf"/><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oleObject" Target="embeddings/Microsoft_Visio_2003-2010_Drawing.vsd"/><Relationship Id="rId14" Type="http://schemas.openxmlformats.org/officeDocument/2006/relationships/image" Target="media/image5.emf"/><Relationship Id="rId22" Type="http://schemas.openxmlformats.org/officeDocument/2006/relationships/header" Target="header3.xml"/></Relationships>
</file>

<file path=word/_rels/header2.xml.rels><?xml version="1.0" encoding="UTF-8" standalone="yes"?>
<Relationships xmlns="http://schemas.openxmlformats.org/package/2006/relationships"><Relationship Id="rId2" Type="http://schemas.openxmlformats.org/officeDocument/2006/relationships/hyperlink" Target="mailto:reub@jhu.edu" TargetMode="External"/><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288</TotalTime>
  <Pages>6</Pages>
  <Words>364</Words>
  <Characters>2080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Johns Hopkins University - Applied Physics Lab</Company>
  <LinksUpToDate>false</LinksUpToDate>
  <CharactersWithSpaces>2440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Reuben Johnston</dc:creator>
  <cp:keywords/>
  <dc:description/>
  <cp:lastModifiedBy>Reuben Johnston</cp:lastModifiedBy>
  <cp:revision>26</cp:revision>
  <cp:lastPrinted>2019-09-05T16:03:00Z</cp:lastPrinted>
  <dcterms:created xsi:type="dcterms:W3CDTF">2019-09-03T15:50:00Z</dcterms:created>
  <dcterms:modified xsi:type="dcterms:W3CDTF">2019-12-06T13:11:00Z</dcterms:modified>
</cp:coreProperties>
</file>