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B8FF" w14:textId="5CB4EB29" w:rsidR="00FD6AD6" w:rsidRPr="00BD1182" w:rsidRDefault="00FD6AD6" w:rsidP="005C0FF8">
      <w:pPr>
        <w:pStyle w:val="Title"/>
        <w:spacing w:before="100" w:beforeAutospacing="1" w:after="120"/>
        <w:jc w:val="center"/>
        <w:rPr>
          <w:rFonts w:ascii="Arial" w:hAnsi="Arial" w:cs="Arial"/>
          <w:b/>
          <w:bCs/>
          <w:sz w:val="48"/>
          <w:szCs w:val="48"/>
        </w:rPr>
      </w:pPr>
      <w:bookmarkStart w:id="0" w:name="_Hlk89283859"/>
      <w:bookmarkEnd w:id="0"/>
      <w:r w:rsidRPr="00BD1182">
        <w:rPr>
          <w:rFonts w:ascii="Arial" w:hAnsi="Arial" w:cs="Arial"/>
          <w:b/>
          <w:bCs/>
          <w:sz w:val="48"/>
          <w:szCs w:val="48"/>
        </w:rPr>
        <w:t>CS598: Practical Statistical Learning</w:t>
      </w:r>
    </w:p>
    <w:p w14:paraId="6B47F64D" w14:textId="2A8B888D" w:rsidR="00F10C3E" w:rsidRPr="00BD1182" w:rsidRDefault="00EA2E6F" w:rsidP="005C0FF8">
      <w:pPr>
        <w:pStyle w:val="Title"/>
        <w:spacing w:before="100" w:beforeAutospacing="1" w:after="120"/>
        <w:jc w:val="center"/>
        <w:rPr>
          <w:rFonts w:ascii="Arial" w:hAnsi="Arial" w:cs="Arial"/>
          <w:b/>
          <w:bCs/>
          <w:sz w:val="40"/>
          <w:szCs w:val="40"/>
        </w:rPr>
      </w:pPr>
      <w:r w:rsidRPr="00BD1182">
        <w:rPr>
          <w:rFonts w:ascii="Arial" w:hAnsi="Arial" w:cs="Arial"/>
          <w:b/>
          <w:bCs/>
          <w:sz w:val="40"/>
          <w:szCs w:val="40"/>
        </w:rPr>
        <w:t xml:space="preserve">Project </w:t>
      </w:r>
      <w:r w:rsidR="003F6751" w:rsidRPr="00BD1182">
        <w:rPr>
          <w:rFonts w:ascii="Arial" w:hAnsi="Arial" w:cs="Arial"/>
          <w:b/>
          <w:bCs/>
          <w:sz w:val="40"/>
          <w:szCs w:val="40"/>
        </w:rPr>
        <w:t>3</w:t>
      </w:r>
      <w:r w:rsidR="00D37A34" w:rsidRPr="00BD1182">
        <w:rPr>
          <w:rFonts w:ascii="Arial" w:hAnsi="Arial" w:cs="Arial"/>
          <w:b/>
          <w:bCs/>
          <w:sz w:val="40"/>
          <w:szCs w:val="40"/>
        </w:rPr>
        <w:t xml:space="preserve"> Report</w:t>
      </w:r>
      <w:r w:rsidRPr="00BD1182">
        <w:rPr>
          <w:rFonts w:ascii="Arial" w:hAnsi="Arial" w:cs="Arial"/>
          <w:b/>
          <w:bCs/>
          <w:sz w:val="40"/>
          <w:szCs w:val="40"/>
        </w:rPr>
        <w:t xml:space="preserve">: </w:t>
      </w:r>
      <w:r w:rsidR="00DC42DA" w:rsidRPr="00BD1182">
        <w:rPr>
          <w:rFonts w:ascii="Arial" w:hAnsi="Arial" w:cs="Arial"/>
          <w:b/>
          <w:bCs/>
          <w:sz w:val="40"/>
          <w:szCs w:val="40"/>
        </w:rPr>
        <w:t>Movie sentiment analysis</w:t>
      </w:r>
      <w:r w:rsidR="00D37A34" w:rsidRPr="00BD1182">
        <w:rPr>
          <w:rFonts w:ascii="Arial" w:hAnsi="Arial" w:cs="Arial"/>
          <w:b/>
          <w:bCs/>
          <w:sz w:val="40"/>
          <w:szCs w:val="40"/>
        </w:rPr>
        <w:t xml:space="preserve"> </w:t>
      </w:r>
    </w:p>
    <w:p w14:paraId="3F668B49" w14:textId="77777777" w:rsidR="00D37A34" w:rsidRPr="00BD1182" w:rsidRDefault="00D37A34" w:rsidP="005C0FF8">
      <w:pPr>
        <w:spacing w:after="0"/>
        <w:rPr>
          <w:rFonts w:ascii="Arial" w:hAnsi="Arial" w:cs="Arial"/>
        </w:rPr>
      </w:pPr>
    </w:p>
    <w:p w14:paraId="3196A4FB" w14:textId="61E56BE1" w:rsidR="00FD6AD6" w:rsidRPr="00BD1182" w:rsidRDefault="00FD6AD6" w:rsidP="005C0FF8">
      <w:pPr>
        <w:spacing w:after="0"/>
        <w:jc w:val="center"/>
        <w:rPr>
          <w:rFonts w:ascii="Arial" w:hAnsi="Arial" w:cs="Arial"/>
          <w:sz w:val="24"/>
          <w:szCs w:val="24"/>
        </w:rPr>
      </w:pPr>
      <w:r w:rsidRPr="00BD1182">
        <w:rPr>
          <w:rFonts w:ascii="Arial" w:hAnsi="Arial" w:cs="Arial"/>
          <w:sz w:val="24"/>
          <w:szCs w:val="24"/>
        </w:rPr>
        <w:t>Javier Huamani (</w:t>
      </w:r>
      <w:hyperlink r:id="rId8" w:history="1">
        <w:r w:rsidR="00F10C3E" w:rsidRPr="00BD1182">
          <w:rPr>
            <w:rStyle w:val="Hyperlink"/>
            <w:rFonts w:ascii="Arial" w:hAnsi="Arial" w:cs="Arial"/>
            <w:sz w:val="24"/>
            <w:szCs w:val="24"/>
          </w:rPr>
          <w:t>huamani2@illinois.edu</w:t>
        </w:r>
      </w:hyperlink>
      <w:r w:rsidRPr="00BD1182">
        <w:rPr>
          <w:rFonts w:ascii="Arial" w:hAnsi="Arial" w:cs="Arial"/>
          <w:sz w:val="24"/>
          <w:szCs w:val="24"/>
        </w:rPr>
        <w:t>)</w:t>
      </w:r>
    </w:p>
    <w:p w14:paraId="6CEA2843" w14:textId="6E178AAC" w:rsidR="005C0FF8" w:rsidRPr="00BD1182" w:rsidRDefault="00FD6AD6" w:rsidP="005C0FF8">
      <w:pPr>
        <w:spacing w:after="0"/>
        <w:jc w:val="center"/>
        <w:rPr>
          <w:rFonts w:ascii="Arial" w:hAnsi="Arial" w:cs="Arial"/>
          <w:sz w:val="24"/>
          <w:szCs w:val="24"/>
        </w:rPr>
      </w:pPr>
      <w:r w:rsidRPr="00BD1182">
        <w:rPr>
          <w:rFonts w:ascii="Arial" w:hAnsi="Arial" w:cs="Arial"/>
          <w:sz w:val="24"/>
          <w:szCs w:val="24"/>
        </w:rPr>
        <w:t>Sudha Natarajan (</w:t>
      </w:r>
      <w:hyperlink r:id="rId9" w:history="1">
        <w:r w:rsidR="00F10C3E" w:rsidRPr="00BD1182">
          <w:rPr>
            <w:rStyle w:val="Hyperlink"/>
            <w:rFonts w:ascii="Arial" w:hAnsi="Arial" w:cs="Arial"/>
            <w:sz w:val="24"/>
            <w:szCs w:val="24"/>
          </w:rPr>
          <w:t>Sudha2@illinois.edu</w:t>
        </w:r>
      </w:hyperlink>
      <w:r w:rsidRPr="00BD1182">
        <w:rPr>
          <w:rFonts w:ascii="Arial" w:hAnsi="Arial" w:cs="Arial"/>
          <w:sz w:val="24"/>
          <w:szCs w:val="24"/>
        </w:rPr>
        <w:t>)</w:t>
      </w:r>
    </w:p>
    <w:p w14:paraId="244CE836" w14:textId="36F4EB0D" w:rsidR="006267D3" w:rsidRPr="00BD1182" w:rsidRDefault="006267D3" w:rsidP="005C0FF8">
      <w:pPr>
        <w:pStyle w:val="Heading1"/>
        <w:numPr>
          <w:ilvl w:val="0"/>
          <w:numId w:val="5"/>
        </w:numPr>
        <w:spacing w:before="100" w:beforeAutospacing="1" w:after="120"/>
        <w:jc w:val="both"/>
        <w:rPr>
          <w:rFonts w:ascii="Arial" w:hAnsi="Arial" w:cs="Arial"/>
          <w:b/>
          <w:bCs/>
        </w:rPr>
      </w:pPr>
      <w:r w:rsidRPr="00BD1182">
        <w:rPr>
          <w:rFonts w:ascii="Arial" w:hAnsi="Arial" w:cs="Arial"/>
          <w:b/>
          <w:bCs/>
        </w:rPr>
        <w:t>Contributions</w:t>
      </w:r>
    </w:p>
    <w:p w14:paraId="0543CB39" w14:textId="198D9295" w:rsidR="00F10C3E" w:rsidRPr="00BD1182" w:rsidRDefault="00F10C3E" w:rsidP="00BD1182">
      <w:pPr>
        <w:spacing w:after="120"/>
        <w:jc w:val="both"/>
        <w:rPr>
          <w:rFonts w:ascii="Arial" w:hAnsi="Arial" w:cs="Arial"/>
          <w:sz w:val="24"/>
          <w:szCs w:val="24"/>
        </w:rPr>
      </w:pPr>
      <w:r w:rsidRPr="00BD1182">
        <w:rPr>
          <w:rFonts w:ascii="Arial" w:hAnsi="Arial" w:cs="Arial"/>
          <w:sz w:val="24"/>
          <w:szCs w:val="24"/>
        </w:rPr>
        <w:t>Both teammates were</w:t>
      </w:r>
      <w:r w:rsidR="003300EA" w:rsidRPr="00BD1182">
        <w:rPr>
          <w:rFonts w:ascii="Arial" w:hAnsi="Arial" w:cs="Arial"/>
          <w:sz w:val="24"/>
          <w:szCs w:val="24"/>
        </w:rPr>
        <w:t xml:space="preserve"> equally</w:t>
      </w:r>
      <w:r w:rsidRPr="00BD1182">
        <w:rPr>
          <w:rFonts w:ascii="Arial" w:hAnsi="Arial" w:cs="Arial"/>
          <w:sz w:val="24"/>
          <w:szCs w:val="24"/>
        </w:rPr>
        <w:t xml:space="preserve"> involved in the exploration</w:t>
      </w:r>
      <w:r w:rsidR="00D37A34" w:rsidRPr="00BD1182">
        <w:rPr>
          <w:rFonts w:ascii="Arial" w:hAnsi="Arial" w:cs="Arial"/>
          <w:sz w:val="24"/>
          <w:szCs w:val="24"/>
        </w:rPr>
        <w:t xml:space="preserve">, </w:t>
      </w:r>
      <w:r w:rsidRPr="00BD1182">
        <w:rPr>
          <w:rFonts w:ascii="Arial" w:hAnsi="Arial" w:cs="Arial"/>
          <w:sz w:val="24"/>
          <w:szCs w:val="24"/>
        </w:rPr>
        <w:t>data analysis</w:t>
      </w:r>
      <w:r w:rsidR="00D37A34" w:rsidRPr="00BD1182">
        <w:rPr>
          <w:rFonts w:ascii="Arial" w:hAnsi="Arial" w:cs="Arial"/>
          <w:sz w:val="24"/>
          <w:szCs w:val="24"/>
        </w:rPr>
        <w:t>, modeling, predicting and report creation</w:t>
      </w:r>
      <w:r w:rsidRPr="00BD1182">
        <w:rPr>
          <w:rFonts w:ascii="Arial" w:hAnsi="Arial" w:cs="Arial"/>
          <w:sz w:val="24"/>
          <w:szCs w:val="24"/>
        </w:rPr>
        <w:t xml:space="preserve"> of the </w:t>
      </w:r>
      <w:r w:rsidR="00DC42DA" w:rsidRPr="00BD1182">
        <w:rPr>
          <w:rFonts w:ascii="Arial" w:hAnsi="Arial" w:cs="Arial"/>
          <w:sz w:val="24"/>
          <w:szCs w:val="24"/>
        </w:rPr>
        <w:t>movie sentiment analysis</w:t>
      </w:r>
      <w:r w:rsidR="00D37A34" w:rsidRPr="00BD1182">
        <w:rPr>
          <w:rFonts w:ascii="Arial" w:hAnsi="Arial" w:cs="Arial"/>
          <w:sz w:val="24"/>
          <w:szCs w:val="24"/>
        </w:rPr>
        <w:t xml:space="preserve"> data</w:t>
      </w:r>
      <w:r w:rsidR="003300EA" w:rsidRPr="00BD1182">
        <w:rPr>
          <w:rFonts w:ascii="Arial" w:hAnsi="Arial" w:cs="Arial"/>
          <w:sz w:val="24"/>
          <w:szCs w:val="24"/>
        </w:rPr>
        <w:t>; we had check-in meetings to share findings and updates on the progress of the model creation and the report creation steps.</w:t>
      </w:r>
    </w:p>
    <w:p w14:paraId="17F678CE" w14:textId="104D1685" w:rsidR="00EA2E6F" w:rsidRPr="00BD1182" w:rsidRDefault="00F10C3E" w:rsidP="005C0FF8">
      <w:pPr>
        <w:pStyle w:val="Heading1"/>
        <w:numPr>
          <w:ilvl w:val="0"/>
          <w:numId w:val="5"/>
        </w:numPr>
        <w:spacing w:before="100" w:beforeAutospacing="1" w:after="120"/>
        <w:jc w:val="both"/>
        <w:rPr>
          <w:rFonts w:ascii="Arial" w:hAnsi="Arial" w:cs="Arial"/>
          <w:b/>
          <w:bCs/>
        </w:rPr>
      </w:pPr>
      <w:r w:rsidRPr="00BD1182">
        <w:rPr>
          <w:rFonts w:ascii="Arial" w:hAnsi="Arial" w:cs="Arial"/>
          <w:b/>
          <w:bCs/>
        </w:rPr>
        <w:t>Objective</w:t>
      </w:r>
    </w:p>
    <w:p w14:paraId="60CDC0CD" w14:textId="4A505007" w:rsidR="00F10C3E" w:rsidRPr="00BD1182" w:rsidRDefault="00313AC2" w:rsidP="00BD1182">
      <w:pPr>
        <w:spacing w:after="120"/>
        <w:jc w:val="both"/>
        <w:rPr>
          <w:rFonts w:ascii="Arial" w:hAnsi="Arial" w:cs="Arial"/>
          <w:sz w:val="24"/>
          <w:szCs w:val="24"/>
        </w:rPr>
      </w:pPr>
      <w:r w:rsidRPr="00BD1182">
        <w:rPr>
          <w:rFonts w:ascii="Arial" w:hAnsi="Arial" w:cs="Arial"/>
          <w:sz w:val="24"/>
          <w:szCs w:val="24"/>
        </w:rPr>
        <w:t>We were provided with</w:t>
      </w:r>
      <w:r w:rsidR="00DC42DA" w:rsidRPr="00BD1182">
        <w:rPr>
          <w:rFonts w:ascii="Arial" w:hAnsi="Arial" w:cs="Arial"/>
          <w:sz w:val="24"/>
          <w:szCs w:val="24"/>
        </w:rPr>
        <w:t xml:space="preserve"> a</w:t>
      </w:r>
      <w:r w:rsidRPr="00BD1182">
        <w:rPr>
          <w:rFonts w:ascii="Arial" w:hAnsi="Arial" w:cs="Arial"/>
          <w:sz w:val="24"/>
          <w:szCs w:val="24"/>
        </w:rPr>
        <w:t xml:space="preserve"> </w:t>
      </w:r>
      <w:r w:rsidR="00DC42DA" w:rsidRPr="00BD1182">
        <w:rPr>
          <w:rFonts w:ascii="Arial" w:hAnsi="Arial" w:cs="Arial"/>
          <w:sz w:val="24"/>
          <w:szCs w:val="24"/>
        </w:rPr>
        <w:t>dataset consisting of 50,000 IMDB movie reviews, where each review is labelled as positive or negative. In this project we build a binary classification model to predict the sentiment of a movie review and label it positive or negative. The final goal is to predict the sentiment of a review with vocabulary size less than equal to 1000. Using AUC as the evaluation metric, our performance target is to produce AUC equal to or bigger than 0.96 over all the five splits of test data.</w:t>
      </w:r>
    </w:p>
    <w:p w14:paraId="64B29211" w14:textId="0BB67215" w:rsidR="00EA2E6F" w:rsidRPr="00BD1182" w:rsidRDefault="00EA2E6F" w:rsidP="005C0FF8">
      <w:pPr>
        <w:pStyle w:val="Heading1"/>
        <w:numPr>
          <w:ilvl w:val="0"/>
          <w:numId w:val="5"/>
        </w:numPr>
        <w:spacing w:before="100" w:beforeAutospacing="1" w:after="120"/>
        <w:jc w:val="both"/>
        <w:rPr>
          <w:rFonts w:ascii="Arial" w:hAnsi="Arial" w:cs="Arial"/>
          <w:b/>
          <w:bCs/>
        </w:rPr>
      </w:pPr>
      <w:r w:rsidRPr="00BD1182">
        <w:rPr>
          <w:rFonts w:ascii="Arial" w:hAnsi="Arial" w:cs="Arial"/>
          <w:b/>
          <w:bCs/>
        </w:rPr>
        <w:t xml:space="preserve">Data </w:t>
      </w:r>
      <w:r w:rsidR="00F10C3E" w:rsidRPr="00BD1182">
        <w:rPr>
          <w:rFonts w:ascii="Arial" w:hAnsi="Arial" w:cs="Arial"/>
          <w:b/>
          <w:bCs/>
        </w:rPr>
        <w:t>Assessment and analysis</w:t>
      </w:r>
      <w:r w:rsidR="00DC42DA" w:rsidRPr="00BD1182">
        <w:rPr>
          <w:rFonts w:ascii="Arial" w:hAnsi="Arial" w:cs="Arial"/>
          <w:b/>
          <w:bCs/>
        </w:rPr>
        <w:t xml:space="preserve"> </w:t>
      </w:r>
    </w:p>
    <w:p w14:paraId="540123B9" w14:textId="548D1291" w:rsidR="0064451A" w:rsidRPr="00BD1182" w:rsidRDefault="0064451A" w:rsidP="00726620">
      <w:pPr>
        <w:spacing w:after="120"/>
        <w:jc w:val="both"/>
        <w:rPr>
          <w:rFonts w:ascii="Arial" w:hAnsi="Arial" w:cs="Arial"/>
          <w:sz w:val="24"/>
          <w:szCs w:val="24"/>
        </w:rPr>
      </w:pPr>
      <w:r w:rsidRPr="00BD1182">
        <w:rPr>
          <w:rFonts w:ascii="Arial" w:hAnsi="Arial" w:cs="Arial"/>
          <w:sz w:val="24"/>
          <w:szCs w:val="24"/>
        </w:rPr>
        <w:t xml:space="preserve">The initial dataset provided to us was </w:t>
      </w:r>
      <w:r w:rsidR="00431778" w:rsidRPr="00BD1182">
        <w:rPr>
          <w:rFonts w:ascii="Arial" w:hAnsi="Arial" w:cs="Arial"/>
          <w:sz w:val="24"/>
          <w:szCs w:val="24"/>
        </w:rPr>
        <w:t>alldata.tsv</w:t>
      </w:r>
      <w:r w:rsidRPr="00BD1182">
        <w:rPr>
          <w:rFonts w:ascii="Arial" w:hAnsi="Arial" w:cs="Arial"/>
          <w:sz w:val="24"/>
          <w:szCs w:val="24"/>
        </w:rPr>
        <w:t xml:space="preserve">, </w:t>
      </w:r>
      <w:r w:rsidR="00431778" w:rsidRPr="00BD1182">
        <w:rPr>
          <w:rFonts w:ascii="Arial" w:hAnsi="Arial" w:cs="Arial"/>
          <w:sz w:val="24"/>
          <w:szCs w:val="24"/>
        </w:rPr>
        <w:t>which has 50,000 rows and 4 columns, and each row contains a movie review. The following are the 4 columns:</w:t>
      </w:r>
    </w:p>
    <w:p w14:paraId="349295D0" w14:textId="539FA64A" w:rsidR="0064451A" w:rsidRPr="00BD1182" w:rsidRDefault="00431778" w:rsidP="00BD1182">
      <w:pPr>
        <w:pStyle w:val="ListParagraph"/>
        <w:numPr>
          <w:ilvl w:val="0"/>
          <w:numId w:val="2"/>
        </w:numPr>
        <w:spacing w:after="120"/>
        <w:jc w:val="both"/>
        <w:rPr>
          <w:rFonts w:ascii="Arial" w:hAnsi="Arial" w:cs="Arial"/>
          <w:sz w:val="24"/>
          <w:szCs w:val="24"/>
        </w:rPr>
      </w:pPr>
      <w:r w:rsidRPr="00BD1182">
        <w:rPr>
          <w:rFonts w:ascii="Arial" w:hAnsi="Arial" w:cs="Arial"/>
          <w:sz w:val="24"/>
          <w:szCs w:val="24"/>
        </w:rPr>
        <w:t xml:space="preserve">Col 1: “id” the identification number. </w:t>
      </w:r>
    </w:p>
    <w:p w14:paraId="697700A5" w14:textId="54AD8FB0" w:rsidR="0064451A" w:rsidRPr="00BD1182" w:rsidRDefault="00431778" w:rsidP="005C0FF8">
      <w:pPr>
        <w:pStyle w:val="ListParagraph"/>
        <w:numPr>
          <w:ilvl w:val="0"/>
          <w:numId w:val="2"/>
        </w:numPr>
        <w:spacing w:before="100" w:beforeAutospacing="1" w:after="120"/>
        <w:jc w:val="both"/>
        <w:rPr>
          <w:rFonts w:ascii="Arial" w:hAnsi="Arial" w:cs="Arial"/>
          <w:sz w:val="24"/>
          <w:szCs w:val="24"/>
        </w:rPr>
      </w:pPr>
      <w:r w:rsidRPr="00BD1182">
        <w:rPr>
          <w:rFonts w:ascii="Arial" w:hAnsi="Arial" w:cs="Arial"/>
          <w:sz w:val="24"/>
          <w:szCs w:val="24"/>
        </w:rPr>
        <w:t>Col 2: “sentiment”, 0 = negative and 1 = positive.</w:t>
      </w:r>
    </w:p>
    <w:p w14:paraId="2EA85262" w14:textId="77777777" w:rsidR="00431778" w:rsidRPr="00BD1182" w:rsidRDefault="00431778" w:rsidP="005C0FF8">
      <w:pPr>
        <w:pStyle w:val="ListParagraph"/>
        <w:numPr>
          <w:ilvl w:val="0"/>
          <w:numId w:val="2"/>
        </w:numPr>
        <w:spacing w:before="100" w:beforeAutospacing="1" w:after="120"/>
        <w:jc w:val="both"/>
        <w:rPr>
          <w:rFonts w:ascii="Arial" w:hAnsi="Arial" w:cs="Arial"/>
          <w:sz w:val="24"/>
          <w:szCs w:val="24"/>
        </w:rPr>
      </w:pPr>
      <w:r w:rsidRPr="00BD1182">
        <w:rPr>
          <w:rFonts w:ascii="Arial" w:hAnsi="Arial" w:cs="Arial"/>
          <w:sz w:val="24"/>
          <w:szCs w:val="24"/>
        </w:rPr>
        <w:t>Col 3: “score”</w:t>
      </w:r>
      <w:r w:rsidRPr="00BD1182">
        <w:rPr>
          <w:rFonts w:ascii="Arial" w:hAnsi="Arial" w:cs="Arial"/>
          <w:color w:val="333333"/>
          <w:shd w:val="clear" w:color="auto" w:fill="FFFFFF"/>
        </w:rPr>
        <w:t xml:space="preserve">, </w:t>
      </w:r>
      <w:r w:rsidRPr="00BD1182">
        <w:rPr>
          <w:rFonts w:ascii="Arial" w:hAnsi="Arial" w:cs="Arial"/>
          <w:sz w:val="24"/>
          <w:szCs w:val="24"/>
        </w:rPr>
        <w:t xml:space="preserve">the 10-point score assigned by the reviewer. </w:t>
      </w:r>
    </w:p>
    <w:p w14:paraId="1C8645FD" w14:textId="43EF9DB8" w:rsidR="00431778" w:rsidRPr="00BD1182" w:rsidRDefault="00431778" w:rsidP="00431778">
      <w:pPr>
        <w:pStyle w:val="ListParagraph"/>
        <w:numPr>
          <w:ilvl w:val="1"/>
          <w:numId w:val="2"/>
        </w:numPr>
        <w:spacing w:before="100" w:beforeAutospacing="1" w:after="120"/>
        <w:jc w:val="both"/>
        <w:rPr>
          <w:rFonts w:ascii="Arial" w:hAnsi="Arial" w:cs="Arial"/>
          <w:sz w:val="24"/>
          <w:szCs w:val="24"/>
        </w:rPr>
      </w:pPr>
      <w:r w:rsidRPr="00BD1182">
        <w:rPr>
          <w:rFonts w:ascii="Arial" w:hAnsi="Arial" w:cs="Arial"/>
          <w:sz w:val="24"/>
          <w:szCs w:val="24"/>
        </w:rPr>
        <w:t xml:space="preserve">Scores 1-4 correspond to negative sentiment. </w:t>
      </w:r>
    </w:p>
    <w:p w14:paraId="304171DB" w14:textId="367D619C" w:rsidR="00431778" w:rsidRPr="00BD1182" w:rsidRDefault="00431778" w:rsidP="00431778">
      <w:pPr>
        <w:pStyle w:val="ListParagraph"/>
        <w:numPr>
          <w:ilvl w:val="1"/>
          <w:numId w:val="2"/>
        </w:numPr>
        <w:spacing w:before="100" w:beforeAutospacing="1" w:after="120"/>
        <w:jc w:val="both"/>
        <w:rPr>
          <w:rFonts w:ascii="Arial" w:hAnsi="Arial" w:cs="Arial"/>
          <w:sz w:val="24"/>
          <w:szCs w:val="24"/>
        </w:rPr>
      </w:pPr>
      <w:r w:rsidRPr="00BD1182">
        <w:rPr>
          <w:rFonts w:ascii="Arial" w:hAnsi="Arial" w:cs="Arial"/>
          <w:sz w:val="24"/>
          <w:szCs w:val="24"/>
        </w:rPr>
        <w:t xml:space="preserve">Scores 7-10 correspond to positive sentiment. </w:t>
      </w:r>
    </w:p>
    <w:p w14:paraId="5324344A" w14:textId="216B78CF" w:rsidR="00431778" w:rsidRPr="00BD1182" w:rsidRDefault="00431778" w:rsidP="005C0FF8">
      <w:pPr>
        <w:pStyle w:val="ListParagraph"/>
        <w:numPr>
          <w:ilvl w:val="0"/>
          <w:numId w:val="2"/>
        </w:numPr>
        <w:spacing w:before="100" w:beforeAutospacing="1" w:after="120"/>
        <w:jc w:val="both"/>
        <w:rPr>
          <w:rFonts w:ascii="Arial" w:hAnsi="Arial" w:cs="Arial"/>
          <w:sz w:val="24"/>
          <w:szCs w:val="24"/>
        </w:rPr>
      </w:pPr>
      <w:r w:rsidRPr="00BD1182">
        <w:rPr>
          <w:rFonts w:ascii="Arial" w:hAnsi="Arial" w:cs="Arial"/>
          <w:sz w:val="24"/>
          <w:szCs w:val="24"/>
        </w:rPr>
        <w:t>Col 4: “review”</w:t>
      </w:r>
    </w:p>
    <w:p w14:paraId="2EAAE697" w14:textId="6D5CF37D" w:rsidR="00BD1182" w:rsidRDefault="00BD1182" w:rsidP="00BD1182">
      <w:pPr>
        <w:spacing w:after="120"/>
        <w:jc w:val="both"/>
        <w:rPr>
          <w:rFonts w:ascii="Arial" w:hAnsi="Arial" w:cs="Arial"/>
          <w:sz w:val="24"/>
          <w:szCs w:val="24"/>
        </w:rPr>
      </w:pPr>
      <w:r>
        <w:rPr>
          <w:rFonts w:ascii="Arial" w:hAnsi="Arial" w:cs="Arial"/>
          <w:sz w:val="24"/>
          <w:szCs w:val="24"/>
        </w:rPr>
        <w:t>The following were the primary cleansing exercises that were undertaken for all Train/Test splits:</w:t>
      </w:r>
    </w:p>
    <w:p w14:paraId="21F5EAF0" w14:textId="553C7330" w:rsidR="00BD1182" w:rsidRDefault="00BD1182" w:rsidP="00BD1182">
      <w:pPr>
        <w:pStyle w:val="ListParagraph"/>
        <w:numPr>
          <w:ilvl w:val="0"/>
          <w:numId w:val="7"/>
        </w:numPr>
        <w:spacing w:after="0"/>
        <w:jc w:val="both"/>
        <w:rPr>
          <w:rFonts w:ascii="Arial" w:hAnsi="Arial" w:cs="Arial"/>
          <w:sz w:val="24"/>
          <w:szCs w:val="24"/>
        </w:rPr>
      </w:pPr>
      <w:r>
        <w:rPr>
          <w:rFonts w:ascii="Arial" w:hAnsi="Arial" w:cs="Arial"/>
          <w:sz w:val="24"/>
          <w:szCs w:val="24"/>
        </w:rPr>
        <w:t>Removal of html tags from “review”</w:t>
      </w:r>
    </w:p>
    <w:p w14:paraId="0B1BE9A8" w14:textId="50A63EF8" w:rsidR="00BD1182" w:rsidRDefault="00BD1182" w:rsidP="00BD1182">
      <w:pPr>
        <w:pStyle w:val="ListParagraph"/>
        <w:numPr>
          <w:ilvl w:val="0"/>
          <w:numId w:val="7"/>
        </w:numPr>
        <w:spacing w:after="0"/>
        <w:jc w:val="both"/>
        <w:rPr>
          <w:rFonts w:ascii="Arial" w:hAnsi="Arial" w:cs="Arial"/>
          <w:sz w:val="24"/>
          <w:szCs w:val="24"/>
        </w:rPr>
      </w:pPr>
      <w:r>
        <w:rPr>
          <w:rFonts w:ascii="Arial" w:hAnsi="Arial" w:cs="Arial"/>
          <w:sz w:val="24"/>
          <w:szCs w:val="24"/>
        </w:rPr>
        <w:t>Lowercase “review”</w:t>
      </w:r>
    </w:p>
    <w:p w14:paraId="14CA855D" w14:textId="041695AC" w:rsidR="00BD1182" w:rsidRPr="00BD1182" w:rsidRDefault="00BD1182" w:rsidP="00BD1182">
      <w:pPr>
        <w:pStyle w:val="ListParagraph"/>
        <w:numPr>
          <w:ilvl w:val="0"/>
          <w:numId w:val="7"/>
        </w:numPr>
        <w:spacing w:after="0"/>
        <w:jc w:val="both"/>
        <w:rPr>
          <w:rFonts w:ascii="Arial" w:hAnsi="Arial" w:cs="Arial"/>
          <w:sz w:val="24"/>
          <w:szCs w:val="24"/>
        </w:rPr>
      </w:pPr>
      <w:r>
        <w:rPr>
          <w:rFonts w:ascii="Arial" w:hAnsi="Arial" w:cs="Arial"/>
          <w:sz w:val="24"/>
          <w:szCs w:val="24"/>
        </w:rPr>
        <w:t>Remove “score”</w:t>
      </w:r>
    </w:p>
    <w:p w14:paraId="73E35C45" w14:textId="01CB1D9B" w:rsidR="00BD1182" w:rsidRDefault="00BD1182" w:rsidP="00BD1182">
      <w:pPr>
        <w:spacing w:after="120"/>
        <w:jc w:val="both"/>
        <w:rPr>
          <w:rFonts w:ascii="Arial" w:hAnsi="Arial" w:cs="Arial"/>
          <w:sz w:val="24"/>
          <w:szCs w:val="24"/>
        </w:rPr>
      </w:pPr>
      <w:r>
        <w:rPr>
          <w:rFonts w:ascii="Arial" w:hAnsi="Arial" w:cs="Arial"/>
          <w:sz w:val="24"/>
          <w:szCs w:val="24"/>
        </w:rPr>
        <w:t>An extensive process using t-tests and lasso regularization was utilized to reduce the overall vocabulary size, and therefore the DTM sizes. An html markdown file MyVocabGenerator.html was submitted to highlight the overall process.</w:t>
      </w:r>
    </w:p>
    <w:p w14:paraId="2BC9C4CD" w14:textId="699EF764" w:rsidR="00EA2E6F" w:rsidRPr="00BD1182" w:rsidRDefault="00EA2E6F" w:rsidP="005C0FF8">
      <w:pPr>
        <w:pStyle w:val="Heading1"/>
        <w:numPr>
          <w:ilvl w:val="0"/>
          <w:numId w:val="5"/>
        </w:numPr>
        <w:spacing w:before="100" w:beforeAutospacing="1" w:after="120"/>
        <w:jc w:val="both"/>
        <w:rPr>
          <w:rFonts w:ascii="Arial" w:hAnsi="Arial" w:cs="Arial"/>
          <w:b/>
          <w:bCs/>
        </w:rPr>
      </w:pPr>
      <w:r w:rsidRPr="00BD1182">
        <w:rPr>
          <w:rFonts w:ascii="Arial" w:hAnsi="Arial" w:cs="Arial"/>
          <w:b/>
          <w:bCs/>
        </w:rPr>
        <w:lastRenderedPageBreak/>
        <w:t>Approach</w:t>
      </w:r>
      <w:r w:rsidR="00DC42DA" w:rsidRPr="00BD1182">
        <w:rPr>
          <w:rFonts w:ascii="Arial" w:hAnsi="Arial" w:cs="Arial"/>
          <w:b/>
          <w:bCs/>
        </w:rPr>
        <w:t xml:space="preserve"> </w:t>
      </w:r>
    </w:p>
    <w:p w14:paraId="5B2F4A65" w14:textId="0F69F729" w:rsidR="0070344B" w:rsidRPr="00BD1182" w:rsidRDefault="0070344B" w:rsidP="00726620">
      <w:pPr>
        <w:spacing w:after="120"/>
        <w:jc w:val="both"/>
        <w:rPr>
          <w:rFonts w:ascii="Arial" w:hAnsi="Arial" w:cs="Arial"/>
          <w:sz w:val="24"/>
          <w:szCs w:val="24"/>
        </w:rPr>
      </w:pPr>
      <w:r w:rsidRPr="00BD1182">
        <w:rPr>
          <w:rFonts w:ascii="Arial" w:hAnsi="Arial" w:cs="Arial"/>
          <w:sz w:val="24"/>
          <w:szCs w:val="24"/>
        </w:rPr>
        <w:t xml:space="preserve">We followed the various approaches suggested by Dr. Liang. Our inputs included the comprehensive vocabulary of 981 terms (1-grams to 4-grams) and the training and test data per split. We created </w:t>
      </w:r>
      <w:r w:rsidR="00CE1AA0" w:rsidRPr="00BD1182">
        <w:rPr>
          <w:rFonts w:ascii="Arial" w:hAnsi="Arial" w:cs="Arial"/>
          <w:sz w:val="24"/>
          <w:szCs w:val="24"/>
        </w:rPr>
        <w:t>D</w:t>
      </w:r>
      <w:r w:rsidRPr="00BD1182">
        <w:rPr>
          <w:rFonts w:ascii="Arial" w:hAnsi="Arial" w:cs="Arial"/>
          <w:sz w:val="24"/>
          <w:szCs w:val="24"/>
        </w:rPr>
        <w:t xml:space="preserve">ocument </w:t>
      </w:r>
      <w:r w:rsidR="00CE1AA0" w:rsidRPr="00BD1182">
        <w:rPr>
          <w:rFonts w:ascii="Arial" w:hAnsi="Arial" w:cs="Arial"/>
          <w:sz w:val="24"/>
          <w:szCs w:val="24"/>
        </w:rPr>
        <w:t>T</w:t>
      </w:r>
      <w:r w:rsidRPr="00BD1182">
        <w:rPr>
          <w:rFonts w:ascii="Arial" w:hAnsi="Arial" w:cs="Arial"/>
          <w:sz w:val="24"/>
          <w:szCs w:val="24"/>
        </w:rPr>
        <w:t xml:space="preserve">erm </w:t>
      </w:r>
      <w:r w:rsidR="00CE1AA0" w:rsidRPr="00BD1182">
        <w:rPr>
          <w:rFonts w:ascii="Arial" w:hAnsi="Arial" w:cs="Arial"/>
          <w:sz w:val="24"/>
          <w:szCs w:val="24"/>
        </w:rPr>
        <w:t>M</w:t>
      </w:r>
      <w:r w:rsidRPr="00BD1182">
        <w:rPr>
          <w:rFonts w:ascii="Arial" w:hAnsi="Arial" w:cs="Arial"/>
          <w:sz w:val="24"/>
          <w:szCs w:val="24"/>
        </w:rPr>
        <w:t>atrices</w:t>
      </w:r>
      <w:r w:rsidR="00CE1AA0" w:rsidRPr="00BD1182">
        <w:rPr>
          <w:rFonts w:ascii="Arial" w:hAnsi="Arial" w:cs="Arial"/>
          <w:sz w:val="24"/>
          <w:szCs w:val="24"/>
        </w:rPr>
        <w:t xml:space="preserve"> (DTMs)</w:t>
      </w:r>
      <w:r w:rsidRPr="00BD1182">
        <w:rPr>
          <w:rFonts w:ascii="Arial" w:hAnsi="Arial" w:cs="Arial"/>
          <w:sz w:val="24"/>
          <w:szCs w:val="24"/>
        </w:rPr>
        <w:t xml:space="preserve"> for each train and test split using the comprehensive vocabulary. The training </w:t>
      </w:r>
      <w:r w:rsidR="00CE1AA0" w:rsidRPr="00BD1182">
        <w:rPr>
          <w:rFonts w:ascii="Arial" w:hAnsi="Arial" w:cs="Arial"/>
          <w:sz w:val="24"/>
          <w:szCs w:val="24"/>
        </w:rPr>
        <w:t>DTM</w:t>
      </w:r>
      <w:r w:rsidRPr="00BD1182">
        <w:rPr>
          <w:rFonts w:ascii="Arial" w:hAnsi="Arial" w:cs="Arial"/>
          <w:sz w:val="24"/>
          <w:szCs w:val="24"/>
        </w:rPr>
        <w:t xml:space="preserve"> was used to train a binary logistic regression model with ridge regression (alpha of 0). We decided to use logistic regression because its effective with binary classification problems, its simplicity leads to improved performance and the size of our dataset (more entries than features) work best with it. We used cross validation to estimate an optimal lambda value which maximized the AUC. However, initially we were unable to meet the threshold of 0.96 AUC for some splits. We decided to use elastic net with an alpha term of 0.1 which preferences an L2 over L1 penalty. Using cross validation again, we were able to output lambdas which surpassed the threshold 0.96 AUC for all 5 splits.</w:t>
      </w:r>
    </w:p>
    <w:p w14:paraId="41631443" w14:textId="6A97F777" w:rsidR="0070344B" w:rsidRPr="00BD1182" w:rsidRDefault="0070344B" w:rsidP="0070344B">
      <w:pPr>
        <w:pStyle w:val="Heading1"/>
        <w:numPr>
          <w:ilvl w:val="0"/>
          <w:numId w:val="5"/>
        </w:numPr>
        <w:spacing w:before="100" w:beforeAutospacing="1" w:after="120"/>
        <w:jc w:val="both"/>
        <w:rPr>
          <w:rFonts w:ascii="Arial" w:hAnsi="Arial" w:cs="Arial"/>
          <w:b/>
          <w:bCs/>
        </w:rPr>
      </w:pPr>
      <w:r w:rsidRPr="00BD1182">
        <w:rPr>
          <w:rFonts w:ascii="Arial" w:hAnsi="Arial" w:cs="Arial"/>
          <w:b/>
          <w:bCs/>
        </w:rPr>
        <w:t>Validation</w:t>
      </w:r>
    </w:p>
    <w:p w14:paraId="061ED46A" w14:textId="6F95BEA6" w:rsidR="005C0FF8" w:rsidRPr="00BD1182" w:rsidRDefault="0070344B" w:rsidP="00726620">
      <w:pPr>
        <w:spacing w:after="120"/>
        <w:contextualSpacing/>
        <w:jc w:val="both"/>
        <w:rPr>
          <w:rFonts w:ascii="Arial" w:hAnsi="Arial" w:cs="Arial"/>
          <w:noProof/>
        </w:rPr>
      </w:pPr>
      <w:r w:rsidRPr="00BD1182">
        <w:rPr>
          <w:rFonts w:ascii="Arial" w:hAnsi="Arial" w:cs="Arial"/>
          <w:sz w:val="24"/>
          <w:szCs w:val="24"/>
        </w:rPr>
        <w:t>Despite reaching the threshold AUC for all 5 splits, it is important to study a subset of incorrect predictions in order to work through possible improvements for the task at hand. Two incorrect predictions, a False Negative Sentiment and False Positive Sentiment, were gathered for discussion.</w:t>
      </w:r>
      <w:r w:rsidRPr="00BD1182">
        <w:rPr>
          <w:rFonts w:ascii="Arial" w:hAnsi="Arial" w:cs="Arial"/>
          <w:noProof/>
        </w:rPr>
        <w:t xml:space="preserve"> </w:t>
      </w:r>
    </w:p>
    <w:p w14:paraId="5EBFE156" w14:textId="5B7E654E" w:rsidR="002449FF" w:rsidRPr="00BD1182" w:rsidRDefault="002449FF" w:rsidP="00726620">
      <w:pPr>
        <w:pStyle w:val="Heading1"/>
        <w:numPr>
          <w:ilvl w:val="1"/>
          <w:numId w:val="5"/>
        </w:numPr>
        <w:spacing w:before="0" w:after="120"/>
        <w:ind w:left="446"/>
        <w:jc w:val="both"/>
        <w:rPr>
          <w:rFonts w:ascii="Arial" w:hAnsi="Arial" w:cs="Arial"/>
          <w:b/>
          <w:bCs/>
        </w:rPr>
      </w:pPr>
      <w:r w:rsidRPr="00BD1182">
        <w:rPr>
          <w:rFonts w:ascii="Arial" w:hAnsi="Arial" w:cs="Arial"/>
          <w:b/>
          <w:bCs/>
        </w:rPr>
        <w:t>False Negative Sentiment</w:t>
      </w:r>
    </w:p>
    <w:p w14:paraId="5301CACB" w14:textId="279AF18B" w:rsidR="002449FF" w:rsidRPr="00BD1182" w:rsidRDefault="002449FF" w:rsidP="00726620">
      <w:pPr>
        <w:spacing w:after="120"/>
        <w:jc w:val="both"/>
        <w:rPr>
          <w:rFonts w:ascii="Arial" w:hAnsi="Arial" w:cs="Arial"/>
          <w:sz w:val="24"/>
          <w:szCs w:val="24"/>
        </w:rPr>
      </w:pPr>
      <w:r w:rsidRPr="00BD1182">
        <w:rPr>
          <w:rFonts w:ascii="Arial" w:hAnsi="Arial" w:cs="Arial"/>
          <w:noProof/>
        </w:rPr>
        <w:drawing>
          <wp:inline distT="0" distB="0" distL="0" distR="0" wp14:anchorId="7E313543" wp14:editId="52D2FEBD">
            <wp:extent cx="5769431" cy="201129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164" cy="2029679"/>
                    </a:xfrm>
                    <a:prstGeom prst="rect">
                      <a:avLst/>
                    </a:prstGeom>
                    <a:noFill/>
                    <a:ln>
                      <a:noFill/>
                    </a:ln>
                  </pic:spPr>
                </pic:pic>
              </a:graphicData>
            </a:graphic>
          </wp:inline>
        </w:drawing>
      </w:r>
    </w:p>
    <w:p w14:paraId="398BF92F" w14:textId="4F115120" w:rsidR="0070344B" w:rsidRPr="00BD1182" w:rsidRDefault="002449FF" w:rsidP="00726620">
      <w:pPr>
        <w:spacing w:before="100" w:beforeAutospacing="1" w:after="120"/>
        <w:contextualSpacing/>
        <w:rPr>
          <w:rFonts w:ascii="Arial" w:hAnsi="Arial" w:cs="Arial"/>
          <w:sz w:val="24"/>
          <w:szCs w:val="24"/>
        </w:rPr>
      </w:pPr>
      <w:r w:rsidRPr="00BD1182">
        <w:rPr>
          <w:rFonts w:ascii="Arial" w:hAnsi="Arial" w:cs="Arial"/>
          <w:sz w:val="24"/>
          <w:szCs w:val="24"/>
        </w:rPr>
        <w:t>The review above shows one example of a False Negative Sentiment review for the 1</w:t>
      </w:r>
      <w:r w:rsidRPr="00BD1182">
        <w:rPr>
          <w:rFonts w:ascii="Arial" w:hAnsi="Arial" w:cs="Arial"/>
          <w:sz w:val="24"/>
          <w:szCs w:val="24"/>
          <w:vertAlign w:val="superscript"/>
        </w:rPr>
        <w:t>st</w:t>
      </w:r>
      <w:r w:rsidRPr="00BD1182">
        <w:rPr>
          <w:rFonts w:ascii="Arial" w:hAnsi="Arial" w:cs="Arial"/>
          <w:sz w:val="24"/>
          <w:szCs w:val="24"/>
        </w:rPr>
        <w:t xml:space="preserve"> split. The reviewer in this case used ~75% of their review stating a summary of the movie plot prior to stating their opinion of the actual movie. </w:t>
      </w:r>
      <w:r w:rsidR="00CE1AA0" w:rsidRPr="00BD1182">
        <w:rPr>
          <w:rFonts w:ascii="Arial" w:hAnsi="Arial" w:cs="Arial"/>
          <w:sz w:val="24"/>
          <w:szCs w:val="24"/>
        </w:rPr>
        <w:t>The following is a subset of the test DTM which shows the words</w:t>
      </w:r>
      <w:r w:rsidR="008C51ED" w:rsidRPr="00BD1182">
        <w:rPr>
          <w:rFonts w:ascii="Arial" w:hAnsi="Arial" w:cs="Arial"/>
          <w:sz w:val="24"/>
          <w:szCs w:val="24"/>
        </w:rPr>
        <w:t xml:space="preserve"> with </w:t>
      </w:r>
      <w:r w:rsidR="008C51ED" w:rsidRPr="00BD1182">
        <w:rPr>
          <w:rFonts w:ascii="Arial" w:hAnsi="Arial" w:cs="Arial"/>
          <w:sz w:val="24"/>
          <w:szCs w:val="24"/>
        </w:rPr>
        <w:t>non-zero count</w:t>
      </w:r>
      <w:r w:rsidR="008C51ED" w:rsidRPr="00BD1182">
        <w:rPr>
          <w:rFonts w:ascii="Arial" w:hAnsi="Arial" w:cs="Arial"/>
          <w:sz w:val="24"/>
          <w:szCs w:val="24"/>
        </w:rPr>
        <w:t>s</w:t>
      </w:r>
      <w:r w:rsidR="00CE1AA0" w:rsidRPr="00BD1182">
        <w:rPr>
          <w:rFonts w:ascii="Arial" w:hAnsi="Arial" w:cs="Arial"/>
          <w:sz w:val="24"/>
          <w:szCs w:val="24"/>
        </w:rPr>
        <w:t xml:space="preserve"> for the False Negative Sentiment review:</w:t>
      </w:r>
    </w:p>
    <w:p w14:paraId="527E7138" w14:textId="237AB8E9" w:rsidR="00CE1AA0" w:rsidRPr="00BD1182" w:rsidRDefault="00CE1AA0" w:rsidP="00726620">
      <w:pPr>
        <w:spacing w:before="100" w:beforeAutospacing="1" w:after="120"/>
        <w:jc w:val="center"/>
        <w:rPr>
          <w:rFonts w:ascii="Arial" w:hAnsi="Arial" w:cs="Arial"/>
          <w:sz w:val="24"/>
          <w:szCs w:val="24"/>
        </w:rPr>
      </w:pPr>
      <w:r w:rsidRPr="00BD1182">
        <w:rPr>
          <w:rFonts w:ascii="Arial" w:hAnsi="Arial" w:cs="Arial"/>
          <w:noProof/>
        </w:rPr>
        <w:drawing>
          <wp:inline distT="0" distB="0" distL="0" distR="0" wp14:anchorId="5B38B33F" wp14:editId="71B67743">
            <wp:extent cx="5140474" cy="7831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428" cy="875471"/>
                    </a:xfrm>
                    <a:prstGeom prst="rect">
                      <a:avLst/>
                    </a:prstGeom>
                  </pic:spPr>
                </pic:pic>
              </a:graphicData>
            </a:graphic>
          </wp:inline>
        </w:drawing>
      </w:r>
    </w:p>
    <w:p w14:paraId="361481E3" w14:textId="448A2997" w:rsidR="00CE1AA0" w:rsidRPr="00BD1182" w:rsidRDefault="00CE1AA0" w:rsidP="00CE1AA0">
      <w:pPr>
        <w:spacing w:before="100" w:beforeAutospacing="1" w:after="120"/>
        <w:jc w:val="both"/>
        <w:rPr>
          <w:rFonts w:ascii="Arial" w:hAnsi="Arial" w:cs="Arial"/>
          <w:sz w:val="24"/>
          <w:szCs w:val="24"/>
        </w:rPr>
      </w:pPr>
      <w:r w:rsidRPr="00BD1182">
        <w:rPr>
          <w:rFonts w:ascii="Arial" w:hAnsi="Arial" w:cs="Arial"/>
          <w:sz w:val="24"/>
          <w:szCs w:val="24"/>
        </w:rPr>
        <w:lastRenderedPageBreak/>
        <w:t>Words such as beautiful and enjoyable are positive words which have the lowest counts, possibly due to the fact that they were in the shorter opinion section of the review. However, the following words in the DTM were all found within the negative terms list:</w:t>
      </w:r>
    </w:p>
    <w:p w14:paraId="03D51C05" w14:textId="0A20BDE0" w:rsidR="00CE1AA0" w:rsidRPr="00BD1182" w:rsidRDefault="00CE1AA0" w:rsidP="002449FF">
      <w:pPr>
        <w:spacing w:before="100" w:beforeAutospacing="1" w:after="120"/>
        <w:rPr>
          <w:rFonts w:ascii="Arial" w:hAnsi="Arial" w:cs="Arial"/>
          <w:sz w:val="24"/>
          <w:szCs w:val="24"/>
        </w:rPr>
      </w:pPr>
      <w:r w:rsidRPr="00BD1182">
        <w:rPr>
          <w:rFonts w:ascii="Arial" w:hAnsi="Arial" w:cs="Arial"/>
          <w:noProof/>
        </w:rPr>
        <w:drawing>
          <wp:inline distT="0" distB="0" distL="0" distR="0" wp14:anchorId="455AB0C2" wp14:editId="21711433">
            <wp:extent cx="1459071" cy="866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287" cy="869280"/>
                    </a:xfrm>
                    <a:prstGeom prst="rect">
                      <a:avLst/>
                    </a:prstGeom>
                  </pic:spPr>
                </pic:pic>
              </a:graphicData>
            </a:graphic>
          </wp:inline>
        </w:drawing>
      </w:r>
    </w:p>
    <w:p w14:paraId="2520E995" w14:textId="06DCB336" w:rsidR="00726620" w:rsidRPr="00BD1182" w:rsidRDefault="00726620" w:rsidP="00726620">
      <w:pPr>
        <w:spacing w:after="120"/>
        <w:jc w:val="both"/>
        <w:rPr>
          <w:rFonts w:ascii="Arial" w:hAnsi="Arial" w:cs="Arial"/>
          <w:sz w:val="24"/>
          <w:szCs w:val="24"/>
        </w:rPr>
      </w:pPr>
      <w:r w:rsidRPr="00BD1182">
        <w:rPr>
          <w:rFonts w:ascii="Arial" w:hAnsi="Arial" w:cs="Arial"/>
          <w:sz w:val="24"/>
          <w:szCs w:val="24"/>
        </w:rPr>
        <w:t xml:space="preserve">The words “2”, “off” and “money” were all found within the plot summary. Numbers have been found within both the negative and positive words list as a means for reviewers to indicate their own numeric rating of a movie. However, in this case the “2” was an arbitrary number used within the summary. It is possible that without the initial </w:t>
      </w:r>
      <w:r w:rsidR="00C87F06">
        <w:rPr>
          <w:rFonts w:ascii="Arial" w:hAnsi="Arial" w:cs="Arial"/>
          <w:sz w:val="24"/>
          <w:szCs w:val="24"/>
        </w:rPr>
        <w:t xml:space="preserve">irrelevant </w:t>
      </w:r>
      <w:r w:rsidRPr="00BD1182">
        <w:rPr>
          <w:rFonts w:ascii="Arial" w:hAnsi="Arial" w:cs="Arial"/>
          <w:sz w:val="24"/>
          <w:szCs w:val="24"/>
        </w:rPr>
        <w:t>summary section, the binary classifier would’ve classified the review as positive instead of negative</w:t>
      </w:r>
    </w:p>
    <w:p w14:paraId="12B85382" w14:textId="4DBC478C" w:rsidR="00726620" w:rsidRPr="00BD1182" w:rsidRDefault="00726620" w:rsidP="00726620">
      <w:pPr>
        <w:pStyle w:val="Heading1"/>
        <w:numPr>
          <w:ilvl w:val="1"/>
          <w:numId w:val="5"/>
        </w:numPr>
        <w:spacing w:before="0" w:after="120"/>
        <w:ind w:left="450"/>
        <w:jc w:val="both"/>
        <w:rPr>
          <w:rFonts w:ascii="Arial" w:hAnsi="Arial" w:cs="Arial"/>
          <w:b/>
          <w:bCs/>
        </w:rPr>
      </w:pPr>
      <w:r w:rsidRPr="00BD1182">
        <w:rPr>
          <w:rFonts w:ascii="Arial" w:hAnsi="Arial" w:cs="Arial"/>
          <w:b/>
          <w:bCs/>
        </w:rPr>
        <w:t xml:space="preserve">False </w:t>
      </w:r>
      <w:r w:rsidRPr="00BD1182">
        <w:rPr>
          <w:rFonts w:ascii="Arial" w:hAnsi="Arial" w:cs="Arial"/>
          <w:b/>
          <w:bCs/>
        </w:rPr>
        <w:t>Positive</w:t>
      </w:r>
      <w:r w:rsidRPr="00BD1182">
        <w:rPr>
          <w:rFonts w:ascii="Arial" w:hAnsi="Arial" w:cs="Arial"/>
          <w:b/>
          <w:bCs/>
        </w:rPr>
        <w:t xml:space="preserve"> Sentiment</w:t>
      </w:r>
    </w:p>
    <w:p w14:paraId="7DCF3F32" w14:textId="059BA816" w:rsidR="00726620" w:rsidRPr="00BD1182" w:rsidRDefault="00726620" w:rsidP="00726620">
      <w:pPr>
        <w:spacing w:after="120"/>
        <w:jc w:val="both"/>
        <w:rPr>
          <w:rFonts w:ascii="Arial" w:hAnsi="Arial" w:cs="Arial"/>
          <w:sz w:val="24"/>
          <w:szCs w:val="24"/>
        </w:rPr>
      </w:pPr>
      <w:r w:rsidRPr="00BD1182">
        <w:rPr>
          <w:rFonts w:ascii="Arial" w:hAnsi="Arial" w:cs="Arial"/>
          <w:noProof/>
        </w:rPr>
        <w:drawing>
          <wp:inline distT="0" distB="0" distL="0" distR="0" wp14:anchorId="2BA92FCA" wp14:editId="7E225173">
            <wp:extent cx="594360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64615"/>
                    </a:xfrm>
                    <a:prstGeom prst="rect">
                      <a:avLst/>
                    </a:prstGeom>
                    <a:noFill/>
                    <a:ln>
                      <a:noFill/>
                    </a:ln>
                  </pic:spPr>
                </pic:pic>
              </a:graphicData>
            </a:graphic>
          </wp:inline>
        </w:drawing>
      </w:r>
    </w:p>
    <w:p w14:paraId="3F8BF87C" w14:textId="1238F1D5" w:rsidR="00726620" w:rsidRPr="00BD1182" w:rsidRDefault="008C51ED" w:rsidP="00726620">
      <w:pPr>
        <w:spacing w:after="120"/>
        <w:jc w:val="both"/>
        <w:rPr>
          <w:rFonts w:ascii="Arial" w:hAnsi="Arial" w:cs="Arial"/>
          <w:sz w:val="24"/>
          <w:szCs w:val="24"/>
        </w:rPr>
      </w:pPr>
      <w:r w:rsidRPr="00BD1182">
        <w:rPr>
          <w:rFonts w:ascii="Arial" w:hAnsi="Arial" w:cs="Arial"/>
          <w:sz w:val="24"/>
          <w:szCs w:val="24"/>
        </w:rPr>
        <w:t xml:space="preserve">This particular review was confusing because it gave praise to the actors, musical score and other minor aspects of the movie. However, it also criticized the actual score and the ground truth states that overall this is a negative sentiment review. </w:t>
      </w:r>
      <w:r w:rsidRPr="00BD1182">
        <w:rPr>
          <w:rFonts w:ascii="Arial" w:hAnsi="Arial" w:cs="Arial"/>
          <w:sz w:val="24"/>
          <w:szCs w:val="24"/>
        </w:rPr>
        <w:t xml:space="preserve">The following is a subset of the test DTM which shows the words </w:t>
      </w:r>
      <w:r w:rsidRPr="00BD1182">
        <w:rPr>
          <w:rFonts w:ascii="Arial" w:hAnsi="Arial" w:cs="Arial"/>
          <w:sz w:val="24"/>
          <w:szCs w:val="24"/>
        </w:rPr>
        <w:t xml:space="preserve">with </w:t>
      </w:r>
      <w:r w:rsidRPr="00BD1182">
        <w:rPr>
          <w:rFonts w:ascii="Arial" w:hAnsi="Arial" w:cs="Arial"/>
          <w:sz w:val="24"/>
          <w:szCs w:val="24"/>
        </w:rPr>
        <w:t>non-zero count</w:t>
      </w:r>
      <w:r w:rsidRPr="00BD1182">
        <w:rPr>
          <w:rFonts w:ascii="Arial" w:hAnsi="Arial" w:cs="Arial"/>
          <w:sz w:val="24"/>
          <w:szCs w:val="24"/>
        </w:rPr>
        <w:t>s</w:t>
      </w:r>
      <w:r w:rsidRPr="00BD1182">
        <w:rPr>
          <w:rFonts w:ascii="Arial" w:hAnsi="Arial" w:cs="Arial"/>
          <w:sz w:val="24"/>
          <w:szCs w:val="24"/>
        </w:rPr>
        <w:t xml:space="preserve"> for the False </w:t>
      </w:r>
      <w:r w:rsidRPr="00BD1182">
        <w:rPr>
          <w:rFonts w:ascii="Arial" w:hAnsi="Arial" w:cs="Arial"/>
          <w:sz w:val="24"/>
          <w:szCs w:val="24"/>
        </w:rPr>
        <w:t>Positive</w:t>
      </w:r>
      <w:r w:rsidRPr="00BD1182">
        <w:rPr>
          <w:rFonts w:ascii="Arial" w:hAnsi="Arial" w:cs="Arial"/>
          <w:sz w:val="24"/>
          <w:szCs w:val="24"/>
        </w:rPr>
        <w:t xml:space="preserve"> Sentiment review</w:t>
      </w:r>
      <w:r w:rsidRPr="00BD1182">
        <w:rPr>
          <w:rFonts w:ascii="Arial" w:hAnsi="Arial" w:cs="Arial"/>
          <w:sz w:val="24"/>
          <w:szCs w:val="24"/>
        </w:rPr>
        <w:t>:</w:t>
      </w:r>
    </w:p>
    <w:p w14:paraId="2B345936" w14:textId="2DA220B1" w:rsidR="00726620" w:rsidRPr="00BD1182" w:rsidRDefault="00726620" w:rsidP="00726620">
      <w:pPr>
        <w:spacing w:after="120"/>
        <w:jc w:val="both"/>
        <w:rPr>
          <w:rFonts w:ascii="Arial" w:hAnsi="Arial" w:cs="Arial"/>
          <w:sz w:val="24"/>
          <w:szCs w:val="24"/>
        </w:rPr>
      </w:pPr>
      <w:r w:rsidRPr="00BD1182">
        <w:rPr>
          <w:rFonts w:ascii="Arial" w:hAnsi="Arial" w:cs="Arial"/>
          <w:noProof/>
        </w:rPr>
        <w:drawing>
          <wp:inline distT="0" distB="0" distL="0" distR="0" wp14:anchorId="790AC932" wp14:editId="2051A975">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2560"/>
                    </a:xfrm>
                    <a:prstGeom prst="rect">
                      <a:avLst/>
                    </a:prstGeom>
                  </pic:spPr>
                </pic:pic>
              </a:graphicData>
            </a:graphic>
          </wp:inline>
        </w:drawing>
      </w:r>
    </w:p>
    <w:p w14:paraId="3FCCF580" w14:textId="26929AFE" w:rsidR="008C51ED" w:rsidRPr="00BD1182" w:rsidRDefault="008C51ED" w:rsidP="00726620">
      <w:pPr>
        <w:spacing w:after="120"/>
        <w:jc w:val="both"/>
        <w:rPr>
          <w:rFonts w:ascii="Arial" w:hAnsi="Arial" w:cs="Arial"/>
          <w:sz w:val="24"/>
          <w:szCs w:val="24"/>
        </w:rPr>
      </w:pPr>
      <w:r w:rsidRPr="00BD1182">
        <w:rPr>
          <w:rFonts w:ascii="Arial" w:hAnsi="Arial" w:cs="Arial"/>
          <w:sz w:val="24"/>
          <w:szCs w:val="24"/>
        </w:rPr>
        <w:t>Positive words like “well”, “better”, “brilliant”, “stunning”, etc. are shown to have the highest counts in the DTM. The reviewer used more impactful words more often when discussing the praise in the review. It is understandable that the classifier would’ve incorrectly assigned the review with a Positive sentiment due to the ambiguity of the review.</w:t>
      </w:r>
    </w:p>
    <w:p w14:paraId="232A698B" w14:textId="6D4B8AF5" w:rsidR="00EA2E6F" w:rsidRPr="00BD1182" w:rsidRDefault="00EA2E6F" w:rsidP="00726620">
      <w:pPr>
        <w:pStyle w:val="Heading1"/>
        <w:numPr>
          <w:ilvl w:val="0"/>
          <w:numId w:val="5"/>
        </w:numPr>
        <w:spacing w:before="100" w:beforeAutospacing="1" w:after="120"/>
        <w:jc w:val="both"/>
        <w:rPr>
          <w:rFonts w:ascii="Arial" w:hAnsi="Arial" w:cs="Arial"/>
          <w:b/>
          <w:bCs/>
        </w:rPr>
      </w:pPr>
      <w:r w:rsidRPr="00BD1182">
        <w:rPr>
          <w:rFonts w:ascii="Arial" w:hAnsi="Arial" w:cs="Arial"/>
          <w:b/>
          <w:bCs/>
        </w:rPr>
        <w:lastRenderedPageBreak/>
        <w:t>Results</w:t>
      </w:r>
    </w:p>
    <w:p w14:paraId="53BD4905" w14:textId="368F679F" w:rsidR="00F10C3E" w:rsidRPr="00BD1182" w:rsidRDefault="00F10C3E" w:rsidP="008C51ED">
      <w:pPr>
        <w:spacing w:after="120"/>
        <w:jc w:val="both"/>
        <w:rPr>
          <w:rFonts w:ascii="Arial" w:hAnsi="Arial" w:cs="Arial"/>
          <w:sz w:val="24"/>
          <w:szCs w:val="24"/>
        </w:rPr>
      </w:pPr>
      <w:r w:rsidRPr="00BD1182">
        <w:rPr>
          <w:rFonts w:ascii="Arial" w:hAnsi="Arial" w:cs="Arial"/>
          <w:sz w:val="24"/>
          <w:szCs w:val="24"/>
        </w:rPr>
        <w:t xml:space="preserve">The following table shows the </w:t>
      </w:r>
      <w:r w:rsidR="00DC42DA" w:rsidRPr="00BD1182">
        <w:rPr>
          <w:rFonts w:ascii="Arial" w:hAnsi="Arial" w:cs="Arial"/>
          <w:sz w:val="24"/>
          <w:szCs w:val="24"/>
        </w:rPr>
        <w:t>AUC</w:t>
      </w:r>
      <w:r w:rsidRPr="00BD1182">
        <w:rPr>
          <w:rFonts w:ascii="Arial" w:hAnsi="Arial" w:cs="Arial"/>
          <w:sz w:val="24"/>
          <w:szCs w:val="24"/>
        </w:rPr>
        <w:t xml:space="preserve"> we obtained for each of the </w:t>
      </w:r>
      <w:r w:rsidR="00DC42DA" w:rsidRPr="00BD1182">
        <w:rPr>
          <w:rFonts w:ascii="Arial" w:hAnsi="Arial" w:cs="Arial"/>
          <w:sz w:val="24"/>
          <w:szCs w:val="24"/>
        </w:rPr>
        <w:t>5 splits:</w:t>
      </w:r>
    </w:p>
    <w:tbl>
      <w:tblPr>
        <w:tblW w:w="3760" w:type="dxa"/>
        <w:jc w:val="center"/>
        <w:tblLook w:val="04A0" w:firstRow="1" w:lastRow="0" w:firstColumn="1" w:lastColumn="0" w:noHBand="0" w:noVBand="1"/>
      </w:tblPr>
      <w:tblGrid>
        <w:gridCol w:w="1793"/>
        <w:gridCol w:w="1967"/>
      </w:tblGrid>
      <w:tr w:rsidR="00F10C3E" w:rsidRPr="00BD1182" w14:paraId="34B4AD29" w14:textId="77777777" w:rsidTr="008C51ED">
        <w:trPr>
          <w:trHeight w:val="267"/>
          <w:jc w:val="center"/>
        </w:trPr>
        <w:tc>
          <w:tcPr>
            <w:tcW w:w="179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4CEAD161" w14:textId="7836001F" w:rsidR="00F10C3E" w:rsidRPr="00BD1182" w:rsidRDefault="00DC42DA" w:rsidP="008C51ED">
            <w:pPr>
              <w:spacing w:before="100" w:beforeAutospacing="1" w:after="120" w:line="240" w:lineRule="auto"/>
              <w:jc w:val="center"/>
              <w:rPr>
                <w:rFonts w:ascii="Arial" w:eastAsia="Times New Roman" w:hAnsi="Arial" w:cs="Arial"/>
                <w:b/>
                <w:bCs/>
                <w:color w:val="000000"/>
                <w:sz w:val="24"/>
                <w:szCs w:val="24"/>
              </w:rPr>
            </w:pPr>
            <w:r w:rsidRPr="00BD1182">
              <w:rPr>
                <w:rFonts w:ascii="Arial" w:eastAsia="Times New Roman" w:hAnsi="Arial" w:cs="Arial"/>
                <w:b/>
                <w:bCs/>
                <w:color w:val="000000"/>
                <w:sz w:val="24"/>
                <w:szCs w:val="24"/>
              </w:rPr>
              <w:t>Split</w:t>
            </w:r>
          </w:p>
        </w:tc>
        <w:tc>
          <w:tcPr>
            <w:tcW w:w="1967" w:type="dxa"/>
            <w:tcBorders>
              <w:top w:val="single" w:sz="4" w:space="0" w:color="auto"/>
              <w:left w:val="nil"/>
              <w:bottom w:val="single" w:sz="4" w:space="0" w:color="auto"/>
              <w:right w:val="single" w:sz="4" w:space="0" w:color="auto"/>
            </w:tcBorders>
            <w:shd w:val="clear" w:color="000000" w:fill="8EA9DB"/>
            <w:noWrap/>
            <w:vAlign w:val="center"/>
            <w:hideMark/>
          </w:tcPr>
          <w:p w14:paraId="676F5249" w14:textId="6150D97D" w:rsidR="00F10C3E" w:rsidRPr="00BD1182" w:rsidRDefault="00DC42DA" w:rsidP="008C51ED">
            <w:pPr>
              <w:spacing w:before="100" w:beforeAutospacing="1" w:after="120" w:line="240" w:lineRule="auto"/>
              <w:jc w:val="center"/>
              <w:rPr>
                <w:rFonts w:ascii="Arial" w:eastAsia="Times New Roman" w:hAnsi="Arial" w:cs="Arial"/>
                <w:b/>
                <w:bCs/>
                <w:color w:val="000000"/>
                <w:sz w:val="24"/>
                <w:szCs w:val="24"/>
              </w:rPr>
            </w:pPr>
            <w:r w:rsidRPr="00BD1182">
              <w:rPr>
                <w:rFonts w:ascii="Arial" w:eastAsia="Times New Roman" w:hAnsi="Arial" w:cs="Arial"/>
                <w:b/>
                <w:bCs/>
                <w:color w:val="000000"/>
                <w:sz w:val="24"/>
                <w:szCs w:val="24"/>
              </w:rPr>
              <w:t>AUC</w:t>
            </w:r>
          </w:p>
        </w:tc>
      </w:tr>
      <w:tr w:rsidR="00F10C3E" w:rsidRPr="00BD1182" w14:paraId="4D1BB483" w14:textId="77777777" w:rsidTr="008C51ED">
        <w:trPr>
          <w:trHeight w:val="267"/>
          <w:jc w:val="center"/>
        </w:trPr>
        <w:tc>
          <w:tcPr>
            <w:tcW w:w="1793" w:type="dxa"/>
            <w:tcBorders>
              <w:top w:val="nil"/>
              <w:left w:val="single" w:sz="4" w:space="0" w:color="auto"/>
              <w:bottom w:val="single" w:sz="4" w:space="0" w:color="auto"/>
              <w:right w:val="single" w:sz="4" w:space="0" w:color="auto"/>
            </w:tcBorders>
            <w:shd w:val="clear" w:color="auto" w:fill="auto"/>
            <w:noWrap/>
            <w:vAlign w:val="center"/>
            <w:hideMark/>
          </w:tcPr>
          <w:p w14:paraId="1263D44A" w14:textId="6D8D9C8E"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Split</w:t>
            </w:r>
            <w:r w:rsidR="00F10C3E" w:rsidRPr="00BD1182">
              <w:rPr>
                <w:rFonts w:ascii="Arial" w:eastAsia="Times New Roman" w:hAnsi="Arial" w:cs="Arial"/>
                <w:color w:val="000000"/>
                <w:sz w:val="24"/>
                <w:szCs w:val="24"/>
              </w:rPr>
              <w:t xml:space="preserve"> 1</w:t>
            </w:r>
          </w:p>
        </w:tc>
        <w:tc>
          <w:tcPr>
            <w:tcW w:w="1967" w:type="dxa"/>
            <w:tcBorders>
              <w:top w:val="nil"/>
              <w:left w:val="nil"/>
              <w:bottom w:val="single" w:sz="4" w:space="0" w:color="auto"/>
              <w:right w:val="single" w:sz="4" w:space="0" w:color="auto"/>
            </w:tcBorders>
            <w:shd w:val="clear" w:color="auto" w:fill="auto"/>
            <w:noWrap/>
            <w:vAlign w:val="center"/>
            <w:hideMark/>
          </w:tcPr>
          <w:p w14:paraId="1AD3DEEC" w14:textId="0E0ED466" w:rsidR="00F10C3E" w:rsidRPr="00BD1182" w:rsidRDefault="00053D07"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0.9629556</w:t>
            </w:r>
          </w:p>
        </w:tc>
      </w:tr>
      <w:tr w:rsidR="00F10C3E" w:rsidRPr="00BD1182" w14:paraId="11A0B85C" w14:textId="77777777" w:rsidTr="008C51ED">
        <w:trPr>
          <w:trHeight w:val="267"/>
          <w:jc w:val="center"/>
        </w:trPr>
        <w:tc>
          <w:tcPr>
            <w:tcW w:w="1793" w:type="dxa"/>
            <w:tcBorders>
              <w:top w:val="nil"/>
              <w:left w:val="single" w:sz="4" w:space="0" w:color="auto"/>
              <w:bottom w:val="single" w:sz="4" w:space="0" w:color="auto"/>
              <w:right w:val="single" w:sz="4" w:space="0" w:color="auto"/>
            </w:tcBorders>
            <w:shd w:val="clear" w:color="auto" w:fill="auto"/>
            <w:noWrap/>
            <w:vAlign w:val="center"/>
            <w:hideMark/>
          </w:tcPr>
          <w:p w14:paraId="3AE8E8F2" w14:textId="2BB5AD21"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 xml:space="preserve">Split </w:t>
            </w:r>
            <w:r w:rsidR="00F10C3E" w:rsidRPr="00BD1182">
              <w:rPr>
                <w:rFonts w:ascii="Arial" w:eastAsia="Times New Roman" w:hAnsi="Arial" w:cs="Arial"/>
                <w:color w:val="000000"/>
                <w:sz w:val="24"/>
                <w:szCs w:val="24"/>
              </w:rPr>
              <w:t>2</w:t>
            </w:r>
          </w:p>
        </w:tc>
        <w:tc>
          <w:tcPr>
            <w:tcW w:w="1967" w:type="dxa"/>
            <w:tcBorders>
              <w:top w:val="nil"/>
              <w:left w:val="nil"/>
              <w:bottom w:val="single" w:sz="4" w:space="0" w:color="auto"/>
              <w:right w:val="single" w:sz="4" w:space="0" w:color="auto"/>
            </w:tcBorders>
            <w:shd w:val="clear" w:color="auto" w:fill="auto"/>
            <w:noWrap/>
            <w:vAlign w:val="center"/>
          </w:tcPr>
          <w:p w14:paraId="143D6036" w14:textId="552B06DD"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0.9623818</w:t>
            </w:r>
          </w:p>
        </w:tc>
      </w:tr>
      <w:tr w:rsidR="00F10C3E" w:rsidRPr="00BD1182" w14:paraId="2086C6F6" w14:textId="77777777" w:rsidTr="008C51ED">
        <w:trPr>
          <w:trHeight w:val="267"/>
          <w:jc w:val="center"/>
        </w:trPr>
        <w:tc>
          <w:tcPr>
            <w:tcW w:w="1793" w:type="dxa"/>
            <w:tcBorders>
              <w:top w:val="nil"/>
              <w:left w:val="single" w:sz="4" w:space="0" w:color="auto"/>
              <w:bottom w:val="single" w:sz="4" w:space="0" w:color="auto"/>
              <w:right w:val="single" w:sz="4" w:space="0" w:color="auto"/>
            </w:tcBorders>
            <w:shd w:val="clear" w:color="auto" w:fill="auto"/>
            <w:noWrap/>
            <w:vAlign w:val="center"/>
            <w:hideMark/>
          </w:tcPr>
          <w:p w14:paraId="5DCD5280" w14:textId="1A4E48C0"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 xml:space="preserve">Split </w:t>
            </w:r>
            <w:r w:rsidR="00F10C3E" w:rsidRPr="00BD1182">
              <w:rPr>
                <w:rFonts w:ascii="Arial" w:eastAsia="Times New Roman" w:hAnsi="Arial" w:cs="Arial"/>
                <w:color w:val="000000"/>
                <w:sz w:val="24"/>
                <w:szCs w:val="24"/>
              </w:rPr>
              <w:t>3</w:t>
            </w:r>
          </w:p>
        </w:tc>
        <w:tc>
          <w:tcPr>
            <w:tcW w:w="1967" w:type="dxa"/>
            <w:tcBorders>
              <w:top w:val="nil"/>
              <w:left w:val="nil"/>
              <w:bottom w:val="single" w:sz="4" w:space="0" w:color="auto"/>
              <w:right w:val="single" w:sz="4" w:space="0" w:color="auto"/>
            </w:tcBorders>
            <w:shd w:val="clear" w:color="auto" w:fill="auto"/>
            <w:noWrap/>
            <w:vAlign w:val="center"/>
          </w:tcPr>
          <w:p w14:paraId="28E2D15E" w14:textId="36E134EC"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0.9617547</w:t>
            </w:r>
          </w:p>
        </w:tc>
      </w:tr>
      <w:tr w:rsidR="00F10C3E" w:rsidRPr="00BD1182" w14:paraId="0C581902" w14:textId="77777777" w:rsidTr="008C51ED">
        <w:trPr>
          <w:trHeight w:val="267"/>
          <w:jc w:val="center"/>
        </w:trPr>
        <w:tc>
          <w:tcPr>
            <w:tcW w:w="1793" w:type="dxa"/>
            <w:tcBorders>
              <w:top w:val="nil"/>
              <w:left w:val="single" w:sz="4" w:space="0" w:color="auto"/>
              <w:bottom w:val="single" w:sz="4" w:space="0" w:color="auto"/>
              <w:right w:val="single" w:sz="4" w:space="0" w:color="auto"/>
            </w:tcBorders>
            <w:shd w:val="clear" w:color="auto" w:fill="auto"/>
            <w:noWrap/>
            <w:vAlign w:val="center"/>
            <w:hideMark/>
          </w:tcPr>
          <w:p w14:paraId="6D8B8D9A" w14:textId="4DE8A6A7"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 xml:space="preserve">Split </w:t>
            </w:r>
            <w:r w:rsidR="00F10C3E" w:rsidRPr="00BD1182">
              <w:rPr>
                <w:rFonts w:ascii="Arial" w:eastAsia="Times New Roman" w:hAnsi="Arial" w:cs="Arial"/>
                <w:color w:val="000000"/>
                <w:sz w:val="24"/>
                <w:szCs w:val="24"/>
              </w:rPr>
              <w:t>4</w:t>
            </w:r>
          </w:p>
        </w:tc>
        <w:tc>
          <w:tcPr>
            <w:tcW w:w="1967" w:type="dxa"/>
            <w:tcBorders>
              <w:top w:val="nil"/>
              <w:left w:val="nil"/>
              <w:bottom w:val="single" w:sz="4" w:space="0" w:color="auto"/>
              <w:right w:val="single" w:sz="4" w:space="0" w:color="auto"/>
            </w:tcBorders>
            <w:shd w:val="clear" w:color="auto" w:fill="auto"/>
            <w:noWrap/>
            <w:vAlign w:val="center"/>
          </w:tcPr>
          <w:p w14:paraId="1DC43CAA" w14:textId="0EFF2BE5"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0.9624445</w:t>
            </w:r>
          </w:p>
        </w:tc>
      </w:tr>
      <w:tr w:rsidR="00F10C3E" w:rsidRPr="00BD1182" w14:paraId="0174CFC0" w14:textId="77777777" w:rsidTr="008C51ED">
        <w:trPr>
          <w:trHeight w:val="267"/>
          <w:jc w:val="center"/>
        </w:trPr>
        <w:tc>
          <w:tcPr>
            <w:tcW w:w="1793" w:type="dxa"/>
            <w:tcBorders>
              <w:top w:val="nil"/>
              <w:left w:val="single" w:sz="4" w:space="0" w:color="auto"/>
              <w:bottom w:val="single" w:sz="4" w:space="0" w:color="auto"/>
              <w:right w:val="single" w:sz="4" w:space="0" w:color="auto"/>
            </w:tcBorders>
            <w:shd w:val="clear" w:color="auto" w:fill="auto"/>
            <w:noWrap/>
            <w:vAlign w:val="center"/>
            <w:hideMark/>
          </w:tcPr>
          <w:p w14:paraId="2AC40DA3" w14:textId="503AB864"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 xml:space="preserve">Split </w:t>
            </w:r>
            <w:r w:rsidR="00F10C3E" w:rsidRPr="00BD1182">
              <w:rPr>
                <w:rFonts w:ascii="Arial" w:eastAsia="Times New Roman" w:hAnsi="Arial" w:cs="Arial"/>
                <w:color w:val="000000"/>
                <w:sz w:val="24"/>
                <w:szCs w:val="24"/>
              </w:rPr>
              <w:t>5</w:t>
            </w:r>
          </w:p>
        </w:tc>
        <w:tc>
          <w:tcPr>
            <w:tcW w:w="1967" w:type="dxa"/>
            <w:tcBorders>
              <w:top w:val="nil"/>
              <w:left w:val="nil"/>
              <w:bottom w:val="single" w:sz="4" w:space="0" w:color="auto"/>
              <w:right w:val="single" w:sz="4" w:space="0" w:color="auto"/>
            </w:tcBorders>
            <w:shd w:val="clear" w:color="auto" w:fill="auto"/>
            <w:noWrap/>
            <w:vAlign w:val="center"/>
          </w:tcPr>
          <w:p w14:paraId="3E4BEAA0" w14:textId="6562F662" w:rsidR="00F10C3E" w:rsidRPr="00BD1182" w:rsidRDefault="00DC42DA" w:rsidP="008C51ED">
            <w:pPr>
              <w:spacing w:before="100" w:beforeAutospacing="1" w:after="120" w:line="240" w:lineRule="auto"/>
              <w:jc w:val="center"/>
              <w:rPr>
                <w:rFonts w:ascii="Arial" w:eastAsia="Times New Roman" w:hAnsi="Arial" w:cs="Arial"/>
                <w:color w:val="000000"/>
                <w:sz w:val="24"/>
                <w:szCs w:val="24"/>
              </w:rPr>
            </w:pPr>
            <w:r w:rsidRPr="00BD1182">
              <w:rPr>
                <w:rFonts w:ascii="Arial" w:eastAsia="Times New Roman" w:hAnsi="Arial" w:cs="Arial"/>
                <w:color w:val="000000"/>
                <w:sz w:val="24"/>
                <w:szCs w:val="24"/>
              </w:rPr>
              <w:t>0.9617127</w:t>
            </w:r>
          </w:p>
        </w:tc>
      </w:tr>
    </w:tbl>
    <w:p w14:paraId="1EEA390A" w14:textId="21EDE6EB" w:rsidR="00F10C3E" w:rsidRPr="00BD1182" w:rsidRDefault="00F10C3E" w:rsidP="005C0FF8">
      <w:pPr>
        <w:spacing w:before="100" w:beforeAutospacing="1" w:after="120"/>
        <w:jc w:val="both"/>
        <w:rPr>
          <w:rFonts w:ascii="Arial" w:hAnsi="Arial" w:cs="Arial"/>
          <w:b/>
          <w:bCs/>
          <w:color w:val="4472C4" w:themeColor="accent1"/>
          <w:sz w:val="24"/>
          <w:szCs w:val="24"/>
        </w:rPr>
      </w:pPr>
      <w:r w:rsidRPr="00BD1182">
        <w:rPr>
          <w:rFonts w:ascii="Arial" w:hAnsi="Arial" w:cs="Arial"/>
          <w:sz w:val="24"/>
          <w:szCs w:val="24"/>
        </w:rPr>
        <w:t xml:space="preserve">The overall average </w:t>
      </w:r>
      <w:r w:rsidR="00DC42DA" w:rsidRPr="00BD1182">
        <w:rPr>
          <w:rFonts w:ascii="Arial" w:hAnsi="Arial" w:cs="Arial"/>
          <w:sz w:val="24"/>
          <w:szCs w:val="24"/>
        </w:rPr>
        <w:t>AUC</w:t>
      </w:r>
      <w:r w:rsidRPr="00BD1182">
        <w:rPr>
          <w:rFonts w:ascii="Arial" w:hAnsi="Arial" w:cs="Arial"/>
          <w:sz w:val="24"/>
          <w:szCs w:val="24"/>
        </w:rPr>
        <w:t xml:space="preserve"> </w:t>
      </w:r>
      <w:r w:rsidR="00D37A34" w:rsidRPr="00BD1182">
        <w:rPr>
          <w:rFonts w:ascii="Arial" w:hAnsi="Arial" w:cs="Arial"/>
          <w:sz w:val="24"/>
          <w:szCs w:val="24"/>
        </w:rPr>
        <w:t xml:space="preserve">for all </w:t>
      </w:r>
      <w:r w:rsidR="00DC42DA" w:rsidRPr="00BD1182">
        <w:rPr>
          <w:rFonts w:ascii="Arial" w:hAnsi="Arial" w:cs="Arial"/>
          <w:sz w:val="24"/>
          <w:szCs w:val="24"/>
        </w:rPr>
        <w:t>5</w:t>
      </w:r>
      <w:r w:rsidRPr="00BD1182">
        <w:rPr>
          <w:rFonts w:ascii="Arial" w:hAnsi="Arial" w:cs="Arial"/>
          <w:sz w:val="24"/>
          <w:szCs w:val="24"/>
        </w:rPr>
        <w:t xml:space="preserve"> </w:t>
      </w:r>
      <w:r w:rsidR="00843D36" w:rsidRPr="00BD1182">
        <w:rPr>
          <w:rFonts w:ascii="Arial" w:hAnsi="Arial" w:cs="Arial"/>
          <w:sz w:val="24"/>
          <w:szCs w:val="24"/>
        </w:rPr>
        <w:t>splits</w:t>
      </w:r>
      <w:r w:rsidR="00D37A34" w:rsidRPr="00BD1182">
        <w:rPr>
          <w:rFonts w:ascii="Arial" w:hAnsi="Arial" w:cs="Arial"/>
          <w:sz w:val="24"/>
          <w:szCs w:val="24"/>
        </w:rPr>
        <w:t xml:space="preserve"> is:  </w:t>
      </w:r>
      <w:r w:rsidR="00843D36" w:rsidRPr="00BD1182">
        <w:rPr>
          <w:rFonts w:ascii="Arial" w:hAnsi="Arial" w:cs="Arial"/>
          <w:b/>
          <w:bCs/>
          <w:color w:val="2F5496" w:themeColor="accent1" w:themeShade="BF"/>
          <w:sz w:val="24"/>
          <w:szCs w:val="24"/>
        </w:rPr>
        <w:t>0.96</w:t>
      </w:r>
      <w:r w:rsidR="00053D07" w:rsidRPr="00BD1182">
        <w:rPr>
          <w:rFonts w:ascii="Arial" w:hAnsi="Arial" w:cs="Arial"/>
          <w:b/>
          <w:bCs/>
          <w:color w:val="2F5496" w:themeColor="accent1" w:themeShade="BF"/>
          <w:sz w:val="24"/>
          <w:szCs w:val="24"/>
        </w:rPr>
        <w:t>224986</w:t>
      </w:r>
    </w:p>
    <w:p w14:paraId="4B475008" w14:textId="59DB51FB" w:rsidR="00053D07" w:rsidRPr="00BD1182" w:rsidRDefault="00D37A34" w:rsidP="00053D07">
      <w:pPr>
        <w:spacing w:before="100" w:beforeAutospacing="1" w:after="120"/>
        <w:jc w:val="both"/>
        <w:rPr>
          <w:rFonts w:ascii="Arial" w:hAnsi="Arial" w:cs="Arial"/>
          <w:b/>
          <w:bCs/>
          <w:color w:val="4472C4" w:themeColor="accent1"/>
          <w:sz w:val="24"/>
          <w:szCs w:val="24"/>
        </w:rPr>
      </w:pPr>
      <w:r w:rsidRPr="00BD1182">
        <w:rPr>
          <w:rFonts w:ascii="Arial" w:hAnsi="Arial" w:cs="Arial"/>
          <w:sz w:val="24"/>
          <w:szCs w:val="24"/>
        </w:rPr>
        <w:t xml:space="preserve">The total running time for all </w:t>
      </w:r>
      <w:r w:rsidR="00843D36" w:rsidRPr="00BD1182">
        <w:rPr>
          <w:rFonts w:ascii="Arial" w:hAnsi="Arial" w:cs="Arial"/>
          <w:sz w:val="24"/>
          <w:szCs w:val="24"/>
        </w:rPr>
        <w:t>5</w:t>
      </w:r>
      <w:r w:rsidRPr="00BD1182">
        <w:rPr>
          <w:rFonts w:ascii="Arial" w:hAnsi="Arial" w:cs="Arial"/>
          <w:sz w:val="24"/>
          <w:szCs w:val="24"/>
        </w:rPr>
        <w:t xml:space="preserve"> </w:t>
      </w:r>
      <w:r w:rsidR="00843D36" w:rsidRPr="00BD1182">
        <w:rPr>
          <w:rFonts w:ascii="Arial" w:hAnsi="Arial" w:cs="Arial"/>
          <w:sz w:val="24"/>
          <w:szCs w:val="24"/>
        </w:rPr>
        <w:t>splits</w:t>
      </w:r>
      <w:r w:rsidRPr="00BD1182">
        <w:rPr>
          <w:rFonts w:ascii="Arial" w:hAnsi="Arial" w:cs="Arial"/>
          <w:sz w:val="24"/>
          <w:szCs w:val="24"/>
        </w:rPr>
        <w:t xml:space="preserve"> on Windows 10 PC, 16 GB Ram, Intel Core i5-8350U CPU system is: </w:t>
      </w:r>
      <w:r w:rsidR="00053D07" w:rsidRPr="00BD1182">
        <w:rPr>
          <w:rFonts w:ascii="Arial" w:hAnsi="Arial" w:cs="Arial"/>
          <w:b/>
          <w:bCs/>
          <w:color w:val="2F5496" w:themeColor="accent1" w:themeShade="BF"/>
          <w:sz w:val="24"/>
          <w:szCs w:val="24"/>
        </w:rPr>
        <w:t>7.15</w:t>
      </w:r>
      <w:r w:rsidRPr="00BD1182">
        <w:rPr>
          <w:rFonts w:ascii="Arial" w:hAnsi="Arial" w:cs="Arial"/>
          <w:b/>
          <w:bCs/>
          <w:color w:val="2F5496" w:themeColor="accent1" w:themeShade="BF"/>
          <w:sz w:val="24"/>
          <w:szCs w:val="24"/>
        </w:rPr>
        <w:t xml:space="preserve"> minutes</w:t>
      </w:r>
      <w:r w:rsidR="00053D07" w:rsidRPr="00BD1182">
        <w:rPr>
          <w:rFonts w:ascii="Arial" w:hAnsi="Arial" w:cs="Arial"/>
          <w:b/>
          <w:bCs/>
          <w:color w:val="2F5496" w:themeColor="accent1" w:themeShade="BF"/>
          <w:sz w:val="24"/>
          <w:szCs w:val="24"/>
        </w:rPr>
        <w:t xml:space="preserve">. </w:t>
      </w:r>
      <w:r w:rsidR="00053D07" w:rsidRPr="00BD1182">
        <w:rPr>
          <w:rFonts w:ascii="Arial" w:hAnsi="Arial" w:cs="Arial"/>
          <w:sz w:val="24"/>
          <w:szCs w:val="24"/>
        </w:rPr>
        <w:t xml:space="preserve">The average running time for each split is: </w:t>
      </w:r>
      <w:r w:rsidR="00053D07" w:rsidRPr="00BD1182">
        <w:rPr>
          <w:rFonts w:ascii="Arial" w:hAnsi="Arial" w:cs="Arial"/>
          <w:b/>
          <w:bCs/>
          <w:color w:val="2F5496" w:themeColor="accent1" w:themeShade="BF"/>
          <w:sz w:val="24"/>
          <w:szCs w:val="24"/>
        </w:rPr>
        <w:t>1.43 minutes.</w:t>
      </w:r>
    </w:p>
    <w:p w14:paraId="3210D2B0" w14:textId="73B38189" w:rsidR="00EA2E6F" w:rsidRPr="00BD1182" w:rsidRDefault="00EA2E6F" w:rsidP="00726620">
      <w:pPr>
        <w:pStyle w:val="Heading1"/>
        <w:numPr>
          <w:ilvl w:val="0"/>
          <w:numId w:val="5"/>
        </w:numPr>
        <w:spacing w:before="100" w:beforeAutospacing="1" w:after="120"/>
        <w:jc w:val="both"/>
        <w:rPr>
          <w:rFonts w:ascii="Arial" w:hAnsi="Arial" w:cs="Arial"/>
          <w:b/>
          <w:bCs/>
        </w:rPr>
      </w:pPr>
      <w:r w:rsidRPr="00BD1182">
        <w:rPr>
          <w:rFonts w:ascii="Arial" w:hAnsi="Arial" w:cs="Arial"/>
          <w:b/>
          <w:bCs/>
        </w:rPr>
        <w:t>Conclusion</w:t>
      </w:r>
    </w:p>
    <w:p w14:paraId="6ABCB8DA" w14:textId="5B85B940" w:rsidR="008F6469" w:rsidRDefault="00817EFB" w:rsidP="008C51ED">
      <w:pPr>
        <w:spacing w:after="120"/>
        <w:jc w:val="both"/>
        <w:rPr>
          <w:rFonts w:ascii="Arial" w:hAnsi="Arial" w:cs="Arial"/>
          <w:sz w:val="24"/>
          <w:szCs w:val="24"/>
        </w:rPr>
      </w:pPr>
      <w:r w:rsidRPr="00BD1182">
        <w:rPr>
          <w:rFonts w:ascii="Arial" w:hAnsi="Arial" w:cs="Arial"/>
          <w:sz w:val="24"/>
          <w:szCs w:val="24"/>
        </w:rPr>
        <w:t xml:space="preserve">We got to work in a real-life use case with a practical </w:t>
      </w:r>
      <w:r w:rsidR="00053D07" w:rsidRPr="00BD1182">
        <w:rPr>
          <w:rFonts w:ascii="Arial" w:hAnsi="Arial" w:cs="Arial"/>
          <w:sz w:val="24"/>
          <w:szCs w:val="24"/>
        </w:rPr>
        <w:t>movie reviews</w:t>
      </w:r>
      <w:r w:rsidRPr="00BD1182">
        <w:rPr>
          <w:rFonts w:ascii="Arial" w:hAnsi="Arial" w:cs="Arial"/>
          <w:sz w:val="24"/>
          <w:szCs w:val="24"/>
        </w:rPr>
        <w:t xml:space="preserve"> dataset to predict </w:t>
      </w:r>
      <w:r w:rsidR="00053D07" w:rsidRPr="00BD1182">
        <w:rPr>
          <w:rFonts w:ascii="Arial" w:hAnsi="Arial" w:cs="Arial"/>
          <w:sz w:val="24"/>
          <w:szCs w:val="24"/>
        </w:rPr>
        <w:t>the sentiment of movie reviews</w:t>
      </w:r>
      <w:r w:rsidRPr="00BD1182">
        <w:rPr>
          <w:rFonts w:ascii="Arial" w:hAnsi="Arial" w:cs="Arial"/>
          <w:sz w:val="24"/>
          <w:szCs w:val="24"/>
        </w:rPr>
        <w:t>.</w:t>
      </w:r>
      <w:r w:rsidR="00053D07" w:rsidRPr="00BD1182">
        <w:rPr>
          <w:rFonts w:ascii="Arial" w:hAnsi="Arial" w:cs="Arial"/>
          <w:sz w:val="24"/>
          <w:szCs w:val="24"/>
        </w:rPr>
        <w:t xml:space="preserve"> </w:t>
      </w:r>
      <w:r w:rsidRPr="00BD1182">
        <w:rPr>
          <w:rFonts w:ascii="Arial" w:hAnsi="Arial" w:cs="Arial"/>
          <w:sz w:val="24"/>
          <w:szCs w:val="24"/>
        </w:rPr>
        <w:t xml:space="preserve"> Using </w:t>
      </w:r>
      <w:r w:rsidR="008F6469" w:rsidRPr="00BD1182">
        <w:rPr>
          <w:rFonts w:ascii="Arial" w:hAnsi="Arial" w:cs="Arial"/>
          <w:sz w:val="24"/>
          <w:szCs w:val="24"/>
        </w:rPr>
        <w:t>Professor’s code with the various approaches helped us walk through and understand the different steps, trial and error process and tuning to the desired outcome.</w:t>
      </w:r>
      <w:r w:rsidR="00053D07" w:rsidRPr="00BD1182">
        <w:rPr>
          <w:rFonts w:ascii="Arial" w:hAnsi="Arial" w:cs="Arial"/>
          <w:sz w:val="24"/>
          <w:szCs w:val="24"/>
        </w:rPr>
        <w:t xml:space="preserve"> We can envision various real life use cases that this process might apply to and are confident about the approach and the process to follow.</w:t>
      </w:r>
    </w:p>
    <w:p w14:paraId="3420C077" w14:textId="4C9872C2" w:rsidR="00C87F06" w:rsidRPr="00BD1182" w:rsidRDefault="00C87F06" w:rsidP="008C51ED">
      <w:pPr>
        <w:spacing w:after="120"/>
        <w:jc w:val="both"/>
        <w:rPr>
          <w:rFonts w:ascii="Arial" w:hAnsi="Arial" w:cs="Arial"/>
          <w:sz w:val="24"/>
          <w:szCs w:val="24"/>
        </w:rPr>
      </w:pPr>
      <w:r>
        <w:rPr>
          <w:rFonts w:ascii="Arial" w:hAnsi="Arial" w:cs="Arial"/>
          <w:sz w:val="24"/>
          <w:szCs w:val="24"/>
        </w:rPr>
        <w:t>Validating our results by taking a deep dive at the data helped us understand some possible reasons why our classifier made some mistakes despite surpassing the threshold AUC. The deep diver made it clear that ambiguity and irrelevant information can have a detrimental effect on the performance of the classifier.</w:t>
      </w:r>
    </w:p>
    <w:p w14:paraId="34A767EB" w14:textId="255DB6AA" w:rsidR="00EA2E6F" w:rsidRPr="00BD1182" w:rsidRDefault="00EA2E6F" w:rsidP="00726620">
      <w:pPr>
        <w:pStyle w:val="Heading1"/>
        <w:numPr>
          <w:ilvl w:val="0"/>
          <w:numId w:val="5"/>
        </w:numPr>
        <w:spacing w:before="100" w:beforeAutospacing="1" w:after="120"/>
        <w:jc w:val="both"/>
        <w:rPr>
          <w:rFonts w:ascii="Arial" w:hAnsi="Arial" w:cs="Arial"/>
          <w:b/>
          <w:bCs/>
        </w:rPr>
      </w:pPr>
      <w:r w:rsidRPr="00BD1182">
        <w:rPr>
          <w:rFonts w:ascii="Arial" w:hAnsi="Arial" w:cs="Arial"/>
          <w:b/>
          <w:bCs/>
        </w:rPr>
        <w:t>Acknowledgement</w:t>
      </w:r>
    </w:p>
    <w:p w14:paraId="1E277FB9" w14:textId="16BDE866" w:rsidR="00F10C3E" w:rsidRPr="00BD1182" w:rsidRDefault="008F6469" w:rsidP="005C0FF8">
      <w:pPr>
        <w:pStyle w:val="ListParagraph"/>
        <w:numPr>
          <w:ilvl w:val="0"/>
          <w:numId w:val="4"/>
        </w:numPr>
        <w:spacing w:before="100" w:beforeAutospacing="1" w:after="120"/>
        <w:jc w:val="both"/>
        <w:rPr>
          <w:rFonts w:ascii="Arial" w:hAnsi="Arial" w:cs="Arial"/>
          <w:sz w:val="24"/>
          <w:szCs w:val="24"/>
        </w:rPr>
      </w:pPr>
      <w:r w:rsidRPr="00BD1182">
        <w:rPr>
          <w:rFonts w:ascii="Arial" w:hAnsi="Arial" w:cs="Arial"/>
          <w:sz w:val="24"/>
          <w:szCs w:val="24"/>
        </w:rPr>
        <w:t>Professor Dr. Liang’s code</w:t>
      </w:r>
      <w:r w:rsidR="007D6FB4" w:rsidRPr="00BD1182">
        <w:rPr>
          <w:rFonts w:ascii="Arial" w:hAnsi="Arial" w:cs="Arial"/>
          <w:sz w:val="24"/>
          <w:szCs w:val="24"/>
        </w:rPr>
        <w:t xml:space="preserve"> and approaches</w:t>
      </w:r>
      <w:r w:rsidRPr="00BD1182">
        <w:rPr>
          <w:rFonts w:ascii="Arial" w:hAnsi="Arial" w:cs="Arial"/>
          <w:sz w:val="24"/>
          <w:szCs w:val="24"/>
        </w:rPr>
        <w:t xml:space="preserve"> from various posts </w:t>
      </w:r>
      <w:r w:rsidR="00843D36" w:rsidRPr="00BD1182">
        <w:rPr>
          <w:rFonts w:ascii="Arial" w:hAnsi="Arial" w:cs="Arial"/>
          <w:sz w:val="24"/>
          <w:szCs w:val="24"/>
        </w:rPr>
        <w:t>on</w:t>
      </w:r>
      <w:r w:rsidRPr="00BD1182">
        <w:rPr>
          <w:rFonts w:ascii="Arial" w:hAnsi="Arial" w:cs="Arial"/>
          <w:sz w:val="24"/>
          <w:szCs w:val="24"/>
        </w:rPr>
        <w:t xml:space="preserve"> Campuswire</w:t>
      </w:r>
    </w:p>
    <w:p w14:paraId="4B3F2CC4" w14:textId="59C4645F" w:rsidR="00EA2E6F" w:rsidRPr="00BD1182" w:rsidRDefault="007D6FB4" w:rsidP="005C0FF8">
      <w:pPr>
        <w:pStyle w:val="ListParagraph"/>
        <w:numPr>
          <w:ilvl w:val="0"/>
          <w:numId w:val="4"/>
        </w:numPr>
        <w:spacing w:before="100" w:beforeAutospacing="1" w:after="120"/>
        <w:jc w:val="both"/>
        <w:rPr>
          <w:rFonts w:ascii="Arial" w:hAnsi="Arial" w:cs="Arial"/>
          <w:sz w:val="24"/>
          <w:szCs w:val="24"/>
        </w:rPr>
      </w:pPr>
      <w:r w:rsidRPr="00BD1182">
        <w:rPr>
          <w:rFonts w:ascii="Arial" w:hAnsi="Arial" w:cs="Arial"/>
          <w:sz w:val="24"/>
          <w:szCs w:val="24"/>
        </w:rPr>
        <w:t>S</w:t>
      </w:r>
      <w:r w:rsidR="008F6469" w:rsidRPr="00BD1182">
        <w:rPr>
          <w:rFonts w:ascii="Arial" w:hAnsi="Arial" w:cs="Arial"/>
          <w:sz w:val="24"/>
          <w:szCs w:val="24"/>
        </w:rPr>
        <w:t>ample project reports posted on Campuswire</w:t>
      </w:r>
      <w:r w:rsidRPr="00BD1182">
        <w:rPr>
          <w:rFonts w:ascii="Arial" w:hAnsi="Arial" w:cs="Arial"/>
          <w:sz w:val="24"/>
          <w:szCs w:val="24"/>
        </w:rPr>
        <w:t xml:space="preserve"> by Dr. Liang.</w:t>
      </w:r>
    </w:p>
    <w:sectPr w:rsidR="00EA2E6F" w:rsidRPr="00BD118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95E16" w14:textId="77777777" w:rsidR="003D38E7" w:rsidRDefault="003D38E7" w:rsidP="00BD1182">
      <w:pPr>
        <w:spacing w:after="0" w:line="240" w:lineRule="auto"/>
      </w:pPr>
      <w:r>
        <w:separator/>
      </w:r>
    </w:p>
  </w:endnote>
  <w:endnote w:type="continuationSeparator" w:id="0">
    <w:p w14:paraId="4C553A20" w14:textId="77777777" w:rsidR="003D38E7" w:rsidRDefault="003D38E7" w:rsidP="00BD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72ED6" w14:textId="7C1BFA20" w:rsidR="00BD1182" w:rsidRDefault="00BD1182">
    <w:pPr>
      <w:pStyle w:val="Footer"/>
    </w:pPr>
    <w:r>
      <w:rPr>
        <w:noProof/>
      </w:rPr>
      <mc:AlternateContent>
        <mc:Choice Requires="wps">
          <w:drawing>
            <wp:anchor distT="0" distB="0" distL="114300" distR="114300" simplePos="0" relativeHeight="251659264" behindDoc="0" locked="0" layoutInCell="0" allowOverlap="1" wp14:anchorId="5857AADD" wp14:editId="49A5AA86">
              <wp:simplePos x="0" y="0"/>
              <wp:positionH relativeFrom="page">
                <wp:posOffset>0</wp:posOffset>
              </wp:positionH>
              <wp:positionV relativeFrom="page">
                <wp:posOffset>9601200</wp:posOffset>
              </wp:positionV>
              <wp:extent cx="7772400" cy="266700"/>
              <wp:effectExtent l="0" t="0" r="0" b="0"/>
              <wp:wrapNone/>
              <wp:docPr id="6" name="MSIPCM730a43739a8a99dea41837dd"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7B2730" w14:textId="0F7755B8" w:rsidR="00BD1182" w:rsidRPr="00BD1182" w:rsidRDefault="00BD1182" w:rsidP="00BD1182">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57AADD" id="_x0000_t202" coordsize="21600,21600" o:spt="202" path="m,l,21600r21600,l21600,xe">
              <v:stroke joinstyle="miter"/>
              <v:path gradientshapeok="t" o:connecttype="rect"/>
            </v:shapetype>
            <v:shape id="MSIPCM730a43739a8a99dea41837dd"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" o:allowincell="f" filled="f" stroked="f" strokeweight=".5pt">
              <v:fill o:detectmouseclick="t"/>
              <v:textbox inset=",0,,0">
                <w:txbxContent>
                  <w:p w14:paraId="097B2730" w14:textId="0F7755B8" w:rsidR="00BD1182" w:rsidRPr="00BD1182" w:rsidRDefault="00BD1182" w:rsidP="00BD1182">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8D85A" w14:textId="77777777" w:rsidR="003D38E7" w:rsidRDefault="003D38E7" w:rsidP="00BD1182">
      <w:pPr>
        <w:spacing w:after="0" w:line="240" w:lineRule="auto"/>
      </w:pPr>
      <w:r>
        <w:separator/>
      </w:r>
    </w:p>
  </w:footnote>
  <w:footnote w:type="continuationSeparator" w:id="0">
    <w:p w14:paraId="2396F87F" w14:textId="77777777" w:rsidR="003D38E7" w:rsidRDefault="003D38E7" w:rsidP="00BD1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20B0"/>
    <w:multiLevelType w:val="hybridMultilevel"/>
    <w:tmpl w:val="DBAABF50"/>
    <w:lvl w:ilvl="0" w:tplc="21784E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92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7A017F"/>
    <w:multiLevelType w:val="hybridMultilevel"/>
    <w:tmpl w:val="69EE4306"/>
    <w:lvl w:ilvl="0" w:tplc="0F58180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77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452759"/>
    <w:multiLevelType w:val="hybridMultilevel"/>
    <w:tmpl w:val="7180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542F3"/>
    <w:multiLevelType w:val="hybridMultilevel"/>
    <w:tmpl w:val="A35E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E7020"/>
    <w:multiLevelType w:val="hybridMultilevel"/>
    <w:tmpl w:val="A09C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E4"/>
    <w:rsid w:val="00003D34"/>
    <w:rsid w:val="000047B7"/>
    <w:rsid w:val="00025A69"/>
    <w:rsid w:val="00033215"/>
    <w:rsid w:val="000339BF"/>
    <w:rsid w:val="00053D07"/>
    <w:rsid w:val="000D4B02"/>
    <w:rsid w:val="000D5721"/>
    <w:rsid w:val="000F5821"/>
    <w:rsid w:val="00134A40"/>
    <w:rsid w:val="00243B12"/>
    <w:rsid w:val="002449FF"/>
    <w:rsid w:val="00260D26"/>
    <w:rsid w:val="0027373B"/>
    <w:rsid w:val="002B6534"/>
    <w:rsid w:val="003023A3"/>
    <w:rsid w:val="00313AC2"/>
    <w:rsid w:val="003300EA"/>
    <w:rsid w:val="003A3629"/>
    <w:rsid w:val="003B7C5F"/>
    <w:rsid w:val="003D38E7"/>
    <w:rsid w:val="003F6751"/>
    <w:rsid w:val="00404F12"/>
    <w:rsid w:val="00431778"/>
    <w:rsid w:val="00465679"/>
    <w:rsid w:val="00485A82"/>
    <w:rsid w:val="00486DFF"/>
    <w:rsid w:val="004B7B01"/>
    <w:rsid w:val="005101E1"/>
    <w:rsid w:val="00530F93"/>
    <w:rsid w:val="005844EB"/>
    <w:rsid w:val="005C0FF8"/>
    <w:rsid w:val="005E57E4"/>
    <w:rsid w:val="0062146D"/>
    <w:rsid w:val="006267D3"/>
    <w:rsid w:val="0064451A"/>
    <w:rsid w:val="00664B75"/>
    <w:rsid w:val="006F79C8"/>
    <w:rsid w:val="0070344B"/>
    <w:rsid w:val="00712971"/>
    <w:rsid w:val="00726620"/>
    <w:rsid w:val="00756C04"/>
    <w:rsid w:val="007661E8"/>
    <w:rsid w:val="007A54F2"/>
    <w:rsid w:val="007C0FF4"/>
    <w:rsid w:val="007D6FB4"/>
    <w:rsid w:val="00817EFB"/>
    <w:rsid w:val="00843D36"/>
    <w:rsid w:val="0086164A"/>
    <w:rsid w:val="00886CD3"/>
    <w:rsid w:val="008C51ED"/>
    <w:rsid w:val="008F6469"/>
    <w:rsid w:val="00904585"/>
    <w:rsid w:val="009113B1"/>
    <w:rsid w:val="009638E3"/>
    <w:rsid w:val="00965E07"/>
    <w:rsid w:val="009943D4"/>
    <w:rsid w:val="009A5054"/>
    <w:rsid w:val="009D3177"/>
    <w:rsid w:val="00A15B00"/>
    <w:rsid w:val="00A20A45"/>
    <w:rsid w:val="00A2316E"/>
    <w:rsid w:val="00A71D66"/>
    <w:rsid w:val="00A90AEE"/>
    <w:rsid w:val="00B101AE"/>
    <w:rsid w:val="00B54E54"/>
    <w:rsid w:val="00B81BBC"/>
    <w:rsid w:val="00BA1558"/>
    <w:rsid w:val="00BD104A"/>
    <w:rsid w:val="00BD1182"/>
    <w:rsid w:val="00C8014C"/>
    <w:rsid w:val="00C87F06"/>
    <w:rsid w:val="00CD3D5E"/>
    <w:rsid w:val="00CD53EC"/>
    <w:rsid w:val="00CE1AA0"/>
    <w:rsid w:val="00CF27E8"/>
    <w:rsid w:val="00D26E35"/>
    <w:rsid w:val="00D37A34"/>
    <w:rsid w:val="00D75698"/>
    <w:rsid w:val="00D90058"/>
    <w:rsid w:val="00DC42DA"/>
    <w:rsid w:val="00DE1E82"/>
    <w:rsid w:val="00DE7565"/>
    <w:rsid w:val="00E208A6"/>
    <w:rsid w:val="00E479F2"/>
    <w:rsid w:val="00E73B74"/>
    <w:rsid w:val="00EA1CEF"/>
    <w:rsid w:val="00EA2E6F"/>
    <w:rsid w:val="00EB7CC0"/>
    <w:rsid w:val="00F10C3E"/>
    <w:rsid w:val="00F508F8"/>
    <w:rsid w:val="00F60F8B"/>
    <w:rsid w:val="00F76CE4"/>
    <w:rsid w:val="00F82DDA"/>
    <w:rsid w:val="00FC5996"/>
    <w:rsid w:val="00FD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2538"/>
  <w15:chartTrackingRefBased/>
  <w15:docId w15:val="{20291FBD-7AB4-4D16-AFC1-A0AF90DD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2E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2E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2E6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A2E6F"/>
    <w:pPr>
      <w:spacing w:after="0" w:line="240" w:lineRule="auto"/>
    </w:pPr>
  </w:style>
  <w:style w:type="paragraph" w:styleId="ListParagraph">
    <w:name w:val="List Paragraph"/>
    <w:basedOn w:val="Normal"/>
    <w:uiPriority w:val="34"/>
    <w:qFormat/>
    <w:rsid w:val="00EA2E6F"/>
    <w:pPr>
      <w:ind w:left="720"/>
      <w:contextualSpacing/>
    </w:pPr>
  </w:style>
  <w:style w:type="paragraph" w:styleId="Title">
    <w:name w:val="Title"/>
    <w:basedOn w:val="Normal"/>
    <w:next w:val="Normal"/>
    <w:link w:val="TitleChar"/>
    <w:uiPriority w:val="10"/>
    <w:qFormat/>
    <w:rsid w:val="00EA2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E6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A2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2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A2E6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10C3E"/>
    <w:rPr>
      <w:color w:val="0563C1" w:themeColor="hyperlink"/>
      <w:u w:val="single"/>
    </w:rPr>
  </w:style>
  <w:style w:type="character" w:styleId="UnresolvedMention">
    <w:name w:val="Unresolved Mention"/>
    <w:basedOn w:val="DefaultParagraphFont"/>
    <w:uiPriority w:val="99"/>
    <w:semiHidden/>
    <w:unhideWhenUsed/>
    <w:rsid w:val="00F10C3E"/>
    <w:rPr>
      <w:color w:val="605E5C"/>
      <w:shd w:val="clear" w:color="auto" w:fill="E1DFDD"/>
    </w:rPr>
  </w:style>
  <w:style w:type="paragraph" w:styleId="Header">
    <w:name w:val="header"/>
    <w:basedOn w:val="Normal"/>
    <w:link w:val="HeaderChar"/>
    <w:uiPriority w:val="99"/>
    <w:unhideWhenUsed/>
    <w:rsid w:val="00BD1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182"/>
  </w:style>
  <w:style w:type="paragraph" w:styleId="Footer">
    <w:name w:val="footer"/>
    <w:basedOn w:val="Normal"/>
    <w:link w:val="FooterChar"/>
    <w:uiPriority w:val="99"/>
    <w:unhideWhenUsed/>
    <w:rsid w:val="00BD1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218496">
      <w:bodyDiv w:val="1"/>
      <w:marLeft w:val="0"/>
      <w:marRight w:val="0"/>
      <w:marTop w:val="0"/>
      <w:marBottom w:val="0"/>
      <w:divBdr>
        <w:top w:val="none" w:sz="0" w:space="0" w:color="auto"/>
        <w:left w:val="none" w:sz="0" w:space="0" w:color="auto"/>
        <w:bottom w:val="none" w:sz="0" w:space="0" w:color="auto"/>
        <w:right w:val="none" w:sz="0" w:space="0" w:color="auto"/>
      </w:divBdr>
    </w:div>
    <w:div w:id="1006008836">
      <w:bodyDiv w:val="1"/>
      <w:marLeft w:val="0"/>
      <w:marRight w:val="0"/>
      <w:marTop w:val="0"/>
      <w:marBottom w:val="0"/>
      <w:divBdr>
        <w:top w:val="none" w:sz="0" w:space="0" w:color="auto"/>
        <w:left w:val="none" w:sz="0" w:space="0" w:color="auto"/>
        <w:bottom w:val="none" w:sz="0" w:space="0" w:color="auto"/>
        <w:right w:val="none" w:sz="0" w:space="0" w:color="auto"/>
      </w:divBdr>
    </w:div>
    <w:div w:id="140668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amani2@illinois.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dha2@illinois.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22D5E-CAC5-43CD-B6E9-5F4140F0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Natarajan</dc:creator>
  <cp:keywords/>
  <dc:description/>
  <cp:lastModifiedBy>Javier Huamani</cp:lastModifiedBy>
  <cp:revision>9</cp:revision>
  <dcterms:created xsi:type="dcterms:W3CDTF">2021-11-29T07:12:00Z</dcterms:created>
  <dcterms:modified xsi:type="dcterms:W3CDTF">2021-12-02T05:48:00Z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False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JHuamani@slb.com</vt:lpwstr>
  </property>
  <property fmtid="{D5CDD505-2E9C-101B-9397-08002B2CF9AE}" pid="5" name="MSIP_Label_585f1f62-8d2b-4457-869c-0a13c6549635_SetDate">
    <vt:lpwstr>2021-12-02T05:48:13.1211909Z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58f2285c-8a9e-49f5-8a28-ed958277ddd2</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False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JHuamani@slb.com</vt:lpwstr>
  </property>
  <property fmtid="{D5CDD505-2E9C-101B-9397-08002B2CF9AE}" pid="13" name="MSIP_Label_8bb759f6-5337-4dc5-b19b-e74b6da11f8f_SetDate">
    <vt:lpwstr>2021-12-02T05:48:13.1211909Z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58f2285c-8a9e-49f5-8a28-ed958277ddd2</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ies>
</file>