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FCB6" w14:textId="002501AF" w:rsidR="002952C8" w:rsidRDefault="002952C8" w:rsidP="002952C8">
      <w:pPr>
        <w:ind w:firstLine="0"/>
      </w:pPr>
      <w:r>
        <w:t xml:space="preserve">‘Config.js’ stores JSON configuration objects used in ‘validation_base’, ‘validation_establishment’, and ‘validation_shipment’ modules. </w:t>
      </w:r>
      <w:r w:rsidR="005528FF">
        <w:t xml:space="preserve">Variable reflects the variable (object) name, key represents the attribute (property) in the object, and value represents the sub-attributes (sub-properties) det for each attribute.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6B20F8" w14:paraId="7305E7C5" w14:textId="77777777" w:rsidTr="008615EB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FC80BC" w14:textId="4B75602F" w:rsidR="006B20F8" w:rsidRDefault="005C7ED4" w:rsidP="008615EB">
            <w:pPr>
              <w:ind w:firstLine="0"/>
            </w:pPr>
            <w:r>
              <w:rPr>
                <w:b/>
                <w:bCs/>
              </w:rPr>
              <w:t>Variable: Conf1</w:t>
            </w:r>
            <w:r w:rsidR="006B20F8">
              <w:rPr>
                <w:b/>
                <w:bCs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36E29" w14:textId="1EC7448A" w:rsidR="006B20F8" w:rsidRDefault="000716A0" w:rsidP="008615EB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C7ED4">
              <w:rPr>
                <w:b/>
                <w:bCs/>
              </w:rPr>
              <w:t>mode</w:t>
            </w:r>
          </w:p>
        </w:tc>
      </w:tr>
      <w:tr w:rsidR="006B20F8" w14:paraId="49DEF179" w14:textId="77777777" w:rsidTr="008615EB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995858" w14:textId="37F73400" w:rsidR="006B20F8" w:rsidRDefault="005528FF" w:rsidP="00863A99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Defines the</w:t>
            </w:r>
            <w:r w:rsidR="00863A99">
              <w:rPr>
                <w:color w:val="767171" w:themeColor="background2" w:themeShade="80"/>
              </w:rPr>
              <w:t xml:space="preserve"> minimum and maximum length of </w:t>
            </w:r>
            <w:r>
              <w:rPr>
                <w:color w:val="767171" w:themeColor="background2" w:themeShade="80"/>
              </w:rPr>
              <w:t>the</w:t>
            </w:r>
            <w:r w:rsidR="00863A99">
              <w:rPr>
                <w:color w:val="767171" w:themeColor="background2" w:themeShade="80"/>
              </w:rPr>
              <w:t xml:space="preserve"> number represent</w:t>
            </w:r>
            <w:r>
              <w:rPr>
                <w:color w:val="767171" w:themeColor="background2" w:themeShade="80"/>
              </w:rPr>
              <w:t>ing</w:t>
            </w:r>
            <w:r w:rsidR="00863A99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 xml:space="preserve">the combination of </w:t>
            </w:r>
            <w:r w:rsidR="00863A99">
              <w:rPr>
                <w:color w:val="767171" w:themeColor="background2" w:themeShade="80"/>
              </w:rPr>
              <w:t>shipping mode</w:t>
            </w:r>
            <w:r>
              <w:rPr>
                <w:color w:val="767171" w:themeColor="background2" w:themeShade="80"/>
              </w:rPr>
              <w:t>s</w:t>
            </w:r>
            <w:r w:rsidR="00863A99">
              <w:rPr>
                <w:color w:val="767171" w:themeColor="background2" w:themeShade="80"/>
              </w:rPr>
              <w:t>.</w:t>
            </w:r>
          </w:p>
        </w:tc>
      </w:tr>
      <w:tr w:rsidR="006B20F8" w14:paraId="0D87AB68" w14:textId="77777777" w:rsidTr="008615EB">
        <w:trPr>
          <w:trHeight w:val="351"/>
        </w:trPr>
        <w:tc>
          <w:tcPr>
            <w:tcW w:w="3237" w:type="dxa"/>
            <w:vAlign w:val="center"/>
            <w:hideMark/>
          </w:tcPr>
          <w:p w14:paraId="08E29011" w14:textId="16999EA1" w:rsidR="006B20F8" w:rsidRDefault="00745DD1" w:rsidP="008615EB">
            <w:pPr>
              <w:ind w:right="1335" w:firstLine="0"/>
            </w:pPr>
            <w:r>
              <w:t>Key: value</w:t>
            </w:r>
            <w:r w:rsidR="006B20F8">
              <w:t xml:space="preserve"> </w:t>
            </w:r>
          </w:p>
        </w:tc>
        <w:tc>
          <w:tcPr>
            <w:tcW w:w="6123" w:type="dxa"/>
            <w:gridSpan w:val="2"/>
            <w:hideMark/>
          </w:tcPr>
          <w:p w14:paraId="6365A2EC" w14:textId="6F349322" w:rsidR="005C7ED4" w:rsidRDefault="005C7ED4" w:rsidP="005C7ED4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 length: 1</w:t>
            </w:r>
          </w:p>
          <w:p w14:paraId="25129C80" w14:textId="21541631" w:rsidR="005C7ED4" w:rsidRDefault="005C7ED4" w:rsidP="005C7ED4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 length:3</w:t>
            </w:r>
          </w:p>
          <w:p w14:paraId="31E425E6" w14:textId="77777777" w:rsidR="0062736E" w:rsidRPr="005C7ED4" w:rsidRDefault="0062736E" w:rsidP="005C7ED4">
            <w:pPr>
              <w:spacing w:line="240" w:lineRule="auto"/>
              <w:ind w:firstLine="0"/>
              <w:rPr>
                <w:i/>
                <w:iCs/>
              </w:rPr>
            </w:pPr>
          </w:p>
          <w:p w14:paraId="6392B070" w14:textId="77777777" w:rsidR="006B20F8" w:rsidRDefault="006B20F8" w:rsidP="00946EE7">
            <w:pPr>
              <w:pStyle w:val="ListParagraph"/>
              <w:spacing w:line="240" w:lineRule="auto"/>
              <w:ind w:left="360" w:firstLine="0"/>
            </w:pPr>
          </w:p>
        </w:tc>
      </w:tr>
      <w:tr w:rsidR="00745DD1" w14:paraId="2A6F272B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6EA6AF" w14:textId="77777777" w:rsidR="00745DD1" w:rsidRDefault="00745DD1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FD6743" w14:textId="5D9D11DC" w:rsidR="00745DD1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745DD1">
              <w:rPr>
                <w:b/>
                <w:bCs/>
              </w:rPr>
              <w:t>email</w:t>
            </w:r>
          </w:p>
        </w:tc>
      </w:tr>
      <w:tr w:rsidR="00745DD1" w14:paraId="471FCC60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3E6E72" w14:textId="0C420957" w:rsidR="00745DD1" w:rsidRDefault="00526806" w:rsidP="00745DD1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745DD1">
              <w:rPr>
                <w:color w:val="767171" w:themeColor="background2" w:themeShade="80"/>
              </w:rPr>
              <w:t xml:space="preserve">the allowed, not allowed, </w:t>
            </w:r>
            <w:r w:rsidR="00863A99">
              <w:rPr>
                <w:color w:val="767171" w:themeColor="background2" w:themeShade="80"/>
              </w:rPr>
              <w:t xml:space="preserve">and required characters </w:t>
            </w:r>
            <w:r w:rsidR="005528FF">
              <w:rPr>
                <w:color w:val="767171" w:themeColor="background2" w:themeShade="80"/>
              </w:rPr>
              <w:t>for</w:t>
            </w:r>
            <w:r w:rsidR="00833F20">
              <w:rPr>
                <w:color w:val="767171" w:themeColor="background2" w:themeShade="80"/>
              </w:rPr>
              <w:t xml:space="preserve"> </w:t>
            </w:r>
            <w:r w:rsidR="00745DD1">
              <w:rPr>
                <w:color w:val="767171" w:themeColor="background2" w:themeShade="80"/>
              </w:rPr>
              <w:t>email</w:t>
            </w:r>
            <w:r w:rsidR="005528FF">
              <w:rPr>
                <w:color w:val="767171" w:themeColor="background2" w:themeShade="80"/>
              </w:rPr>
              <w:t xml:space="preserve"> address</w:t>
            </w:r>
            <w:r w:rsidR="00745DD1">
              <w:rPr>
                <w:color w:val="767171" w:themeColor="background2" w:themeShade="80"/>
              </w:rPr>
              <w:t>.</w:t>
            </w:r>
            <w:r w:rsidR="005206A6">
              <w:rPr>
                <w:color w:val="767171" w:themeColor="background2" w:themeShade="80"/>
              </w:rPr>
              <w:t xml:space="preserve"> The </w:t>
            </w:r>
            <w:r w:rsidR="005528FF">
              <w:rPr>
                <w:color w:val="767171" w:themeColor="background2" w:themeShade="80"/>
              </w:rPr>
              <w:t xml:space="preserve">patterns used for </w:t>
            </w:r>
            <w:r w:rsidR="005206A6">
              <w:rPr>
                <w:color w:val="767171" w:themeColor="background2" w:themeShade="80"/>
              </w:rPr>
              <w:t xml:space="preserve">allowed, not allowed, and required characters are </w:t>
            </w:r>
            <w:r w:rsidR="005528FF">
              <w:rPr>
                <w:color w:val="767171" w:themeColor="background2" w:themeShade="80"/>
              </w:rPr>
              <w:t xml:space="preserve">represented using </w:t>
            </w:r>
            <w:r w:rsidR="005206A6">
              <w:rPr>
                <w:color w:val="767171" w:themeColor="background2" w:themeShade="80"/>
              </w:rPr>
              <w:t>regex</w:t>
            </w:r>
            <w:r w:rsidR="005528FF">
              <w:rPr>
                <w:color w:val="767171" w:themeColor="background2" w:themeShade="80"/>
              </w:rPr>
              <w:t xml:space="preserve"> (regular expressions)</w:t>
            </w:r>
            <w:r w:rsidR="005206A6">
              <w:rPr>
                <w:color w:val="767171" w:themeColor="background2" w:themeShade="80"/>
              </w:rPr>
              <w:t xml:space="preserve"> which is a method used to describe a search pattern. The </w:t>
            </w:r>
            <w:r w:rsidR="00833F20">
              <w:rPr>
                <w:color w:val="767171" w:themeColor="background2" w:themeShade="80"/>
              </w:rPr>
              <w:t>allowed set</w:t>
            </w:r>
            <w:r w:rsidR="005206A6">
              <w:rPr>
                <w:color w:val="767171" w:themeColor="background2" w:themeShade="80"/>
              </w:rPr>
              <w:t xml:space="preserve"> consists of the following: ‘a-z’ all lowercase</w:t>
            </w:r>
            <w:r w:rsidR="00DC73DB">
              <w:rPr>
                <w:color w:val="767171" w:themeColor="background2" w:themeShade="80"/>
              </w:rPr>
              <w:t xml:space="preserve"> letters</w:t>
            </w:r>
            <w:r w:rsidR="005206A6">
              <w:rPr>
                <w:color w:val="767171" w:themeColor="background2" w:themeShade="80"/>
              </w:rPr>
              <w:t>; ‘A-Z’ all uppercase</w:t>
            </w:r>
            <w:r w:rsidR="00DC73DB">
              <w:rPr>
                <w:color w:val="767171" w:themeColor="background2" w:themeShade="80"/>
              </w:rPr>
              <w:t xml:space="preserve"> letters</w:t>
            </w:r>
            <w:r w:rsidR="005206A6">
              <w:rPr>
                <w:color w:val="767171" w:themeColor="background2" w:themeShade="80"/>
              </w:rPr>
              <w:t>; ‘0-9’ numbers</w:t>
            </w:r>
            <w:r w:rsidR="00DC73DB">
              <w:rPr>
                <w:color w:val="767171" w:themeColor="background2" w:themeShade="80"/>
              </w:rPr>
              <w:t>; and special characters such as !, @, etc.</w:t>
            </w:r>
            <w:r w:rsidR="00833F20">
              <w:rPr>
                <w:color w:val="767171" w:themeColor="background2" w:themeShade="80"/>
              </w:rPr>
              <w:t xml:space="preserve"> The not allowed </w:t>
            </w:r>
            <w:r w:rsidR="00DC73DB">
              <w:rPr>
                <w:color w:val="767171" w:themeColor="background2" w:themeShade="80"/>
              </w:rPr>
              <w:t>characters</w:t>
            </w:r>
            <w:r w:rsidR="00833F20">
              <w:rPr>
                <w:color w:val="767171" w:themeColor="background2" w:themeShade="80"/>
              </w:rPr>
              <w:t xml:space="preserve"> are </w:t>
            </w:r>
            <w:r w:rsidR="00DC73DB">
              <w:rPr>
                <w:color w:val="767171" w:themeColor="background2" w:themeShade="80"/>
              </w:rPr>
              <w:t>special characters such as (), :, etc. which are not allowed in email addresses</w:t>
            </w:r>
            <w:r w:rsidR="00833F20">
              <w:rPr>
                <w:color w:val="767171" w:themeColor="background2" w:themeShade="80"/>
              </w:rPr>
              <w:t>. Finally</w:t>
            </w:r>
            <w:r w:rsidR="00776091">
              <w:rPr>
                <w:color w:val="767171" w:themeColor="background2" w:themeShade="80"/>
              </w:rPr>
              <w:t xml:space="preserve">, the required </w:t>
            </w:r>
            <w:r w:rsidR="00DC73DB">
              <w:rPr>
                <w:color w:val="767171" w:themeColor="background2" w:themeShade="80"/>
              </w:rPr>
              <w:t>characters</w:t>
            </w:r>
            <w:r w:rsidR="00833F20">
              <w:rPr>
                <w:color w:val="767171" w:themeColor="background2" w:themeShade="80"/>
              </w:rPr>
              <w:t xml:space="preserve"> </w:t>
            </w:r>
            <w:r w:rsidR="00DC73DB">
              <w:rPr>
                <w:color w:val="767171" w:themeColor="background2" w:themeShade="80"/>
              </w:rPr>
              <w:t>are</w:t>
            </w:r>
            <w:r w:rsidR="00833F20">
              <w:rPr>
                <w:color w:val="767171" w:themeColor="background2" w:themeShade="80"/>
              </w:rPr>
              <w:t xml:space="preserve"> </w:t>
            </w:r>
            <w:r w:rsidR="00DC73DB">
              <w:rPr>
                <w:color w:val="767171" w:themeColor="background2" w:themeShade="80"/>
              </w:rPr>
              <w:t>the</w:t>
            </w:r>
            <w:r w:rsidR="00833F20">
              <w:rPr>
                <w:color w:val="767171" w:themeColor="background2" w:themeShade="80"/>
              </w:rPr>
              <w:t xml:space="preserve"> set of symbols </w:t>
            </w:r>
            <w:r w:rsidR="00DC73DB">
              <w:rPr>
                <w:color w:val="767171" w:themeColor="background2" w:themeShade="80"/>
              </w:rPr>
              <w:t>in the correct order presented in an</w:t>
            </w:r>
            <w:r w:rsidR="00833F20">
              <w:rPr>
                <w:color w:val="767171" w:themeColor="background2" w:themeShade="80"/>
              </w:rPr>
              <w:t xml:space="preserve"> email</w:t>
            </w:r>
            <w:r w:rsidR="00DC73DB">
              <w:rPr>
                <w:color w:val="767171" w:themeColor="background2" w:themeShade="80"/>
              </w:rPr>
              <w:t xml:space="preserve"> address</w:t>
            </w:r>
            <w:r w:rsidR="00833F20">
              <w:rPr>
                <w:color w:val="767171" w:themeColor="background2" w:themeShade="80"/>
              </w:rPr>
              <w:t xml:space="preserve">. </w:t>
            </w:r>
            <w:r w:rsidR="005206A6">
              <w:rPr>
                <w:color w:val="767171" w:themeColor="background2" w:themeShade="80"/>
              </w:rPr>
              <w:t xml:space="preserve"> </w:t>
            </w:r>
            <w:r w:rsidR="00745DD1">
              <w:rPr>
                <w:color w:val="767171" w:themeColor="background2" w:themeShade="80"/>
              </w:rPr>
              <w:t xml:space="preserve"> </w:t>
            </w:r>
          </w:p>
        </w:tc>
      </w:tr>
      <w:tr w:rsidR="00745DD1" w14:paraId="10CE293F" w14:textId="77777777" w:rsidTr="00023AD8">
        <w:trPr>
          <w:trHeight w:val="1008"/>
        </w:trPr>
        <w:tc>
          <w:tcPr>
            <w:tcW w:w="3237" w:type="dxa"/>
            <w:vAlign w:val="center"/>
            <w:hideMark/>
          </w:tcPr>
          <w:p w14:paraId="29F06B39" w14:textId="1019708E" w:rsidR="00745DD1" w:rsidRDefault="00745DD1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074E3636" w14:textId="34044333" w:rsidR="00745DD1" w:rsidRDefault="00745DD1" w:rsidP="00745DD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allowed: </w:t>
            </w:r>
            <w:r w:rsidR="005528FF" w:rsidRPr="005528FF">
              <w:rPr>
                <w:i/>
                <w:iCs/>
              </w:rPr>
              <w:t>/[a-zA-Z0-9!@#$%&amp;'*+-/=?^_`{|}~.]/</w:t>
            </w:r>
          </w:p>
          <w:p w14:paraId="5E827A8D" w14:textId="6D6A930E" w:rsidR="00745DD1" w:rsidRDefault="00745DD1" w:rsidP="00745DD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not_allowed: </w:t>
            </w:r>
            <w:r w:rsidR="00DC73DB" w:rsidRPr="00DC73DB">
              <w:rPr>
                <w:i/>
                <w:iCs/>
              </w:rPr>
              <w:t>/[(),:;&lt;&gt;[\]]/</w:t>
            </w:r>
          </w:p>
          <w:p w14:paraId="2E3AA0E8" w14:textId="6094280A" w:rsidR="00745DD1" w:rsidRPr="005C7ED4" w:rsidRDefault="00745DD1" w:rsidP="00745DD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required: </w:t>
            </w:r>
            <w:r w:rsidR="00DC73DB" w:rsidRPr="00DC73DB">
              <w:rPr>
                <w:i/>
                <w:iCs/>
              </w:rPr>
              <w:t>/^.+@{1}.+[.].+$/</w:t>
            </w:r>
          </w:p>
          <w:p w14:paraId="4EA45142" w14:textId="77777777" w:rsidR="00745DD1" w:rsidRDefault="00745DD1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3230106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4C2175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AC6171" w14:textId="6DC319CF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numeric</w:t>
            </w:r>
          </w:p>
        </w:tc>
      </w:tr>
      <w:tr w:rsidR="00863A99" w14:paraId="20E89E00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EAF5E9" w14:textId="5B43A4D4" w:rsidR="00863A99" w:rsidRDefault="00526806" w:rsidP="00833F20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863A99">
              <w:rPr>
                <w:color w:val="767171" w:themeColor="background2" w:themeShade="80"/>
              </w:rPr>
              <w:t xml:space="preserve">the allowed characters </w:t>
            </w:r>
            <w:r w:rsidR="00DC73DB">
              <w:rPr>
                <w:color w:val="767171" w:themeColor="background2" w:themeShade="80"/>
              </w:rPr>
              <w:t>for</w:t>
            </w:r>
            <w:r w:rsidR="00863A99">
              <w:rPr>
                <w:color w:val="767171" w:themeColor="background2" w:themeShade="80"/>
              </w:rPr>
              <w:t xml:space="preserve"> numeric</w:t>
            </w:r>
            <w:r w:rsidR="00DC73DB">
              <w:rPr>
                <w:color w:val="767171" w:themeColor="background2" w:themeShade="80"/>
              </w:rPr>
              <w:t xml:space="preserve"> input</w:t>
            </w:r>
            <w:r w:rsidR="00863A99">
              <w:rPr>
                <w:color w:val="767171" w:themeColor="background2" w:themeShade="80"/>
              </w:rPr>
              <w:t>.</w:t>
            </w:r>
            <w:r w:rsidR="00833F20">
              <w:rPr>
                <w:color w:val="767171" w:themeColor="background2" w:themeShade="80"/>
              </w:rPr>
              <w:t xml:space="preserve"> The allowed characters are </w:t>
            </w:r>
            <w:r w:rsidR="00037573">
              <w:rPr>
                <w:color w:val="767171" w:themeColor="background2" w:themeShade="80"/>
              </w:rPr>
              <w:t>represented using regex (regular expressions) which is a method used to describe a search pattern</w:t>
            </w:r>
            <w:r w:rsidR="00833F20">
              <w:rPr>
                <w:color w:val="767171" w:themeColor="background2" w:themeShade="80"/>
              </w:rPr>
              <w:t xml:space="preserve">. </w:t>
            </w:r>
            <w:r w:rsidR="00037573">
              <w:rPr>
                <w:color w:val="767171" w:themeColor="background2" w:themeShade="80"/>
              </w:rPr>
              <w:t>‘</w:t>
            </w:r>
            <w:r w:rsidR="00833F20">
              <w:rPr>
                <w:color w:val="767171" w:themeColor="background2" w:themeShade="80"/>
              </w:rPr>
              <w:t>0-9’ means all numbers are allowed.</w:t>
            </w:r>
          </w:p>
        </w:tc>
      </w:tr>
      <w:tr w:rsidR="00863A99" w14:paraId="0CB77FF6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17021BE0" w14:textId="77777777" w:rsidR="00863A99" w:rsidRDefault="00863A99" w:rsidP="00863A99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46F42ADB" w14:textId="3515F800" w:rsidR="00863A99" w:rsidRDefault="00863A99" w:rsidP="00863A99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allowed: </w:t>
            </w:r>
            <w:r w:rsidRPr="00D94E1E">
              <w:rPr>
                <w:i/>
                <w:iCs/>
              </w:rPr>
              <w:t>/[0-9]/</w:t>
            </w:r>
          </w:p>
          <w:p w14:paraId="71A61D1B" w14:textId="77777777" w:rsidR="00863A99" w:rsidRDefault="00863A99" w:rsidP="00863A99">
            <w:pPr>
              <w:spacing w:line="240" w:lineRule="auto"/>
              <w:ind w:firstLine="0"/>
            </w:pPr>
          </w:p>
        </w:tc>
      </w:tr>
      <w:tr w:rsidR="00C177DD" w14:paraId="2C006ED8" w14:textId="77777777" w:rsidTr="00281765">
        <w:trPr>
          <w:trHeight w:val="351"/>
        </w:trPr>
        <w:tc>
          <w:tcPr>
            <w:tcW w:w="3237" w:type="dxa"/>
            <w:vAlign w:val="center"/>
          </w:tcPr>
          <w:p w14:paraId="31BF0B9D" w14:textId="77777777" w:rsidR="00C177DD" w:rsidRDefault="00C177DD" w:rsidP="00863A99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092D5AC8" w14:textId="77777777" w:rsidR="00C177DD" w:rsidRDefault="00C177DD" w:rsidP="00863A99">
            <w:pPr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C177DD" w14:paraId="0D045A9F" w14:textId="77777777" w:rsidTr="00281765">
        <w:trPr>
          <w:trHeight w:val="351"/>
        </w:trPr>
        <w:tc>
          <w:tcPr>
            <w:tcW w:w="3237" w:type="dxa"/>
            <w:vAlign w:val="center"/>
          </w:tcPr>
          <w:p w14:paraId="09397F7C" w14:textId="77777777" w:rsidR="00C177DD" w:rsidRDefault="00C177DD" w:rsidP="00863A99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7DDC71BD" w14:textId="77777777" w:rsidR="00C177DD" w:rsidRDefault="00C177DD" w:rsidP="00863A99">
            <w:pPr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C177DD" w14:paraId="20B26C65" w14:textId="77777777" w:rsidTr="00281765">
        <w:trPr>
          <w:trHeight w:val="351"/>
        </w:trPr>
        <w:tc>
          <w:tcPr>
            <w:tcW w:w="3237" w:type="dxa"/>
            <w:vAlign w:val="center"/>
          </w:tcPr>
          <w:p w14:paraId="68B73E9D" w14:textId="77777777" w:rsidR="00C177DD" w:rsidRDefault="00C177DD" w:rsidP="00863A99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58E9E992" w14:textId="77777777" w:rsidR="00C177DD" w:rsidRDefault="00C177DD" w:rsidP="00863A99">
            <w:pPr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281765" w14:paraId="58AF18FA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ED0CB9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0DFCFB" w14:textId="70C201D3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alphabetic</w:t>
            </w:r>
          </w:p>
        </w:tc>
      </w:tr>
      <w:tr w:rsidR="00281765" w14:paraId="428A8C8D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5E08F5" w14:textId="0F3A5F65" w:rsidR="00281765" w:rsidRDefault="00526806" w:rsidP="00833F20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863A99">
              <w:rPr>
                <w:color w:val="767171" w:themeColor="background2" w:themeShade="80"/>
              </w:rPr>
              <w:t xml:space="preserve">the allowed characters </w:t>
            </w:r>
            <w:r w:rsidR="00037573">
              <w:rPr>
                <w:color w:val="767171" w:themeColor="background2" w:themeShade="80"/>
              </w:rPr>
              <w:t>for</w:t>
            </w:r>
            <w:r w:rsidR="00863A99">
              <w:rPr>
                <w:color w:val="767171" w:themeColor="background2" w:themeShade="80"/>
              </w:rPr>
              <w:t xml:space="preserve"> </w:t>
            </w:r>
            <w:r w:rsidR="00833F20">
              <w:rPr>
                <w:color w:val="767171" w:themeColor="background2" w:themeShade="80"/>
              </w:rPr>
              <w:t>alphabetic</w:t>
            </w:r>
            <w:r w:rsidR="00037573">
              <w:rPr>
                <w:color w:val="767171" w:themeColor="background2" w:themeShade="80"/>
              </w:rPr>
              <w:t xml:space="preserve"> input</w:t>
            </w:r>
            <w:r w:rsidR="00863A99">
              <w:rPr>
                <w:color w:val="767171" w:themeColor="background2" w:themeShade="80"/>
              </w:rPr>
              <w:t>.</w:t>
            </w:r>
            <w:r w:rsidR="00833F20">
              <w:rPr>
                <w:color w:val="767171" w:themeColor="background2" w:themeShade="80"/>
              </w:rPr>
              <w:t xml:space="preserve"> </w:t>
            </w:r>
            <w:r w:rsidR="000A2546">
              <w:rPr>
                <w:color w:val="767171" w:themeColor="background2" w:themeShade="80"/>
              </w:rPr>
              <w:t>The allowed characters are represented using regex (regular expressions) which is a method used to describe a search pattern.</w:t>
            </w:r>
            <w:r w:rsidR="00833F20">
              <w:rPr>
                <w:color w:val="767171" w:themeColor="background2" w:themeShade="80"/>
              </w:rPr>
              <w:t xml:space="preserve"> The allowed set consists of the following: ‘a-z’ lowercase</w:t>
            </w:r>
            <w:r w:rsidR="000A2546">
              <w:rPr>
                <w:color w:val="767171" w:themeColor="background2" w:themeShade="80"/>
              </w:rPr>
              <w:t xml:space="preserve"> letters</w:t>
            </w:r>
            <w:r w:rsidR="00833F20">
              <w:rPr>
                <w:color w:val="767171" w:themeColor="background2" w:themeShade="80"/>
              </w:rPr>
              <w:t xml:space="preserve">; </w:t>
            </w:r>
            <w:r w:rsidR="000A2546">
              <w:rPr>
                <w:color w:val="767171" w:themeColor="background2" w:themeShade="80"/>
              </w:rPr>
              <w:t xml:space="preserve">and </w:t>
            </w:r>
            <w:r w:rsidR="00833F20">
              <w:rPr>
                <w:color w:val="767171" w:themeColor="background2" w:themeShade="80"/>
              </w:rPr>
              <w:t>‘A-Z’ uppercase</w:t>
            </w:r>
            <w:r w:rsidR="000A2546">
              <w:rPr>
                <w:color w:val="767171" w:themeColor="background2" w:themeShade="80"/>
              </w:rPr>
              <w:t xml:space="preserve"> letters</w:t>
            </w:r>
            <w:r w:rsidR="00833F20">
              <w:rPr>
                <w:color w:val="767171" w:themeColor="background2" w:themeShade="80"/>
              </w:rPr>
              <w:t>.</w:t>
            </w:r>
          </w:p>
        </w:tc>
      </w:tr>
      <w:tr w:rsidR="00281765" w14:paraId="765B07B8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583EC620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B43AFB5" w14:textId="4AAC74D9" w:rsidR="00281765" w:rsidRDefault="00281765" w:rsidP="00D94E1E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allowed: </w:t>
            </w:r>
            <w:r w:rsidR="00D94E1E" w:rsidRPr="00D94E1E">
              <w:rPr>
                <w:i/>
                <w:iCs/>
              </w:rPr>
              <w:t>/[A-Za-z]/</w:t>
            </w:r>
          </w:p>
          <w:p w14:paraId="042E1151" w14:textId="77777777" w:rsidR="00281765" w:rsidRDefault="00281765" w:rsidP="00D94E1E">
            <w:pPr>
              <w:spacing w:line="240" w:lineRule="auto"/>
              <w:ind w:firstLine="0"/>
            </w:pPr>
          </w:p>
        </w:tc>
      </w:tr>
      <w:tr w:rsidR="00281765" w14:paraId="1EB7871A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CC0F1D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6CB710" w14:textId="5DCCDD95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alphanumeric</w:t>
            </w:r>
          </w:p>
        </w:tc>
      </w:tr>
      <w:tr w:rsidR="00281765" w14:paraId="413FD038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C6C352" w14:textId="06C2D794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786CA7">
              <w:rPr>
                <w:color w:val="767171" w:themeColor="background2" w:themeShade="80"/>
              </w:rPr>
              <w:t xml:space="preserve">the allowed characters </w:t>
            </w:r>
            <w:r w:rsidR="008706F8">
              <w:rPr>
                <w:color w:val="767171" w:themeColor="background2" w:themeShade="80"/>
              </w:rPr>
              <w:t>for</w:t>
            </w:r>
            <w:r w:rsidR="00786CA7">
              <w:rPr>
                <w:color w:val="767171" w:themeColor="background2" w:themeShade="80"/>
              </w:rPr>
              <w:t xml:space="preserve"> alphanumeric</w:t>
            </w:r>
            <w:r w:rsidR="008706F8">
              <w:rPr>
                <w:color w:val="767171" w:themeColor="background2" w:themeShade="80"/>
              </w:rPr>
              <w:t xml:space="preserve"> input</w:t>
            </w:r>
            <w:r w:rsidR="00786CA7">
              <w:rPr>
                <w:color w:val="767171" w:themeColor="background2" w:themeShade="80"/>
              </w:rPr>
              <w:t xml:space="preserve">. </w:t>
            </w:r>
            <w:r w:rsidR="003803AE">
              <w:rPr>
                <w:color w:val="767171" w:themeColor="background2" w:themeShade="80"/>
              </w:rPr>
              <w:t xml:space="preserve">The allowed characters are represented using regex (regular expressions) which is a method used to describe a search pattern. </w:t>
            </w:r>
            <w:r w:rsidR="00786CA7">
              <w:rPr>
                <w:color w:val="767171" w:themeColor="background2" w:themeShade="80"/>
              </w:rPr>
              <w:t xml:space="preserve">The allowed set </w:t>
            </w:r>
            <w:r w:rsidR="003803AE">
              <w:rPr>
                <w:color w:val="767171" w:themeColor="background2" w:themeShade="80"/>
              </w:rPr>
              <w:t>include</w:t>
            </w:r>
            <w:r w:rsidR="00786CA7">
              <w:rPr>
                <w:color w:val="767171" w:themeColor="background2" w:themeShade="80"/>
              </w:rPr>
              <w:t xml:space="preserve"> the following: ‘a-z’ all lowercase</w:t>
            </w:r>
            <w:r w:rsidR="003803AE">
              <w:rPr>
                <w:color w:val="767171" w:themeColor="background2" w:themeShade="80"/>
              </w:rPr>
              <w:t xml:space="preserve"> letters</w:t>
            </w:r>
            <w:r w:rsidR="00786CA7">
              <w:rPr>
                <w:color w:val="767171" w:themeColor="background2" w:themeShade="80"/>
              </w:rPr>
              <w:t>; ‘A-Z’ all uppercase</w:t>
            </w:r>
            <w:r w:rsidR="003803AE">
              <w:rPr>
                <w:color w:val="767171" w:themeColor="background2" w:themeShade="80"/>
              </w:rPr>
              <w:t xml:space="preserve"> letters;</w:t>
            </w:r>
            <w:r w:rsidR="00A1685A">
              <w:rPr>
                <w:color w:val="767171" w:themeColor="background2" w:themeShade="80"/>
              </w:rPr>
              <w:t xml:space="preserve"> </w:t>
            </w:r>
            <w:r w:rsidR="003803AE">
              <w:rPr>
                <w:color w:val="767171" w:themeColor="background2" w:themeShade="80"/>
              </w:rPr>
              <w:t>‘</w:t>
            </w:r>
            <w:r w:rsidR="00A1685A">
              <w:rPr>
                <w:color w:val="767171" w:themeColor="background2" w:themeShade="80"/>
              </w:rPr>
              <w:t>0-9’ all numbers</w:t>
            </w:r>
            <w:r w:rsidR="003803AE">
              <w:rPr>
                <w:color w:val="767171" w:themeColor="background2" w:themeShade="80"/>
              </w:rPr>
              <w:t>; and other special characters such as !, @, $, etc.</w:t>
            </w:r>
          </w:p>
        </w:tc>
      </w:tr>
      <w:tr w:rsidR="00281765" w14:paraId="5B5BC0E7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4823CD5C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08A2B2D" w14:textId="1D350EC8" w:rsidR="00281765" w:rsidRDefault="00281765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allowed: </w:t>
            </w:r>
            <w:r w:rsidR="001C5291" w:rsidRPr="001C5291">
              <w:rPr>
                <w:i/>
                <w:iCs/>
              </w:rPr>
              <w:t>/[^0-9a-zA-Z!@$%*&amp;'#/.\s]/</w:t>
            </w:r>
          </w:p>
          <w:p w14:paraId="5E7F7942" w14:textId="77777777" w:rsidR="00281765" w:rsidRDefault="00281765" w:rsidP="001C5291">
            <w:pPr>
              <w:spacing w:line="240" w:lineRule="auto"/>
              <w:ind w:firstLine="0"/>
            </w:pPr>
          </w:p>
        </w:tc>
      </w:tr>
      <w:tr w:rsidR="00281765" w14:paraId="53E18BB2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7D036B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F8E7CD" w14:textId="175D868E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City</w:t>
            </w:r>
          </w:p>
        </w:tc>
      </w:tr>
      <w:tr w:rsidR="00281765" w14:paraId="6EE36BB1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B91EE8" w14:textId="33C6D4BE" w:rsidR="00281765" w:rsidRDefault="00526806" w:rsidP="00A1685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3608C1">
              <w:rPr>
                <w:color w:val="767171" w:themeColor="background2" w:themeShade="80"/>
              </w:rPr>
              <w:t>the</w:t>
            </w:r>
            <w:r w:rsidR="003803AE">
              <w:rPr>
                <w:color w:val="767171" w:themeColor="background2" w:themeShade="80"/>
              </w:rPr>
              <w:t xml:space="preserve"> characters</w:t>
            </w:r>
            <w:r w:rsidR="003608C1">
              <w:rPr>
                <w:color w:val="767171" w:themeColor="background2" w:themeShade="80"/>
              </w:rPr>
              <w:t xml:space="preserve"> </w:t>
            </w:r>
            <w:r w:rsidR="00A1685A">
              <w:rPr>
                <w:color w:val="767171" w:themeColor="background2" w:themeShade="80"/>
              </w:rPr>
              <w:t xml:space="preserve">not allowed </w:t>
            </w:r>
            <w:r w:rsidR="003803AE">
              <w:rPr>
                <w:color w:val="767171" w:themeColor="background2" w:themeShade="80"/>
              </w:rPr>
              <w:t>in the</w:t>
            </w:r>
            <w:r w:rsidR="00A1685A">
              <w:rPr>
                <w:color w:val="767171" w:themeColor="background2" w:themeShade="80"/>
              </w:rPr>
              <w:t xml:space="preserve"> city</w:t>
            </w:r>
            <w:r w:rsidR="003803AE">
              <w:rPr>
                <w:color w:val="767171" w:themeColor="background2" w:themeShade="80"/>
              </w:rPr>
              <w:t xml:space="preserve"> name</w:t>
            </w:r>
            <w:r w:rsidR="00A1685A">
              <w:rPr>
                <w:color w:val="767171" w:themeColor="background2" w:themeShade="80"/>
              </w:rPr>
              <w:t xml:space="preserve">. </w:t>
            </w:r>
            <w:r w:rsidR="003803AE">
              <w:rPr>
                <w:color w:val="767171" w:themeColor="background2" w:themeShade="80"/>
              </w:rPr>
              <w:t>‘APO’, ‘FPO’ or ‘DPO’ are not allowed</w:t>
            </w:r>
            <w:r w:rsidR="00665C18">
              <w:rPr>
                <w:color w:val="767171" w:themeColor="background2" w:themeShade="80"/>
              </w:rPr>
              <w:t xml:space="preserve"> (case insensitive)</w:t>
            </w:r>
            <w:r w:rsidR="003803AE">
              <w:rPr>
                <w:color w:val="767171" w:themeColor="background2" w:themeShade="80"/>
              </w:rPr>
              <w:t xml:space="preserve">. </w:t>
            </w:r>
          </w:p>
        </w:tc>
      </w:tr>
      <w:tr w:rsidR="00281765" w14:paraId="77126CEB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25A75519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6635E61A" w14:textId="13A47647" w:rsidR="00281765" w:rsidRDefault="00281765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not_allowed: </w:t>
            </w:r>
            <w:r w:rsidR="001C5291" w:rsidRPr="001C5291">
              <w:rPr>
                <w:i/>
                <w:iCs/>
              </w:rPr>
              <w:t>/(APO|FPO|DPO)/</w:t>
            </w:r>
            <w:r w:rsidR="00665C18">
              <w:rPr>
                <w:i/>
                <w:iCs/>
              </w:rPr>
              <w:t>i</w:t>
            </w:r>
          </w:p>
          <w:p w14:paraId="14DCD635" w14:textId="77777777" w:rsidR="00281765" w:rsidRDefault="00281765" w:rsidP="001C5291">
            <w:pPr>
              <w:spacing w:line="240" w:lineRule="auto"/>
              <w:ind w:firstLine="0"/>
            </w:pPr>
          </w:p>
        </w:tc>
      </w:tr>
      <w:tr w:rsidR="00281765" w14:paraId="5AEF6454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1561FA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5C9C91" w14:textId="79FFBEDD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State</w:t>
            </w:r>
          </w:p>
        </w:tc>
      </w:tr>
      <w:tr w:rsidR="00281765" w14:paraId="7C48401E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E8DBE2" w14:textId="35991504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</w:t>
            </w:r>
            <w:r w:rsidR="00957DDA">
              <w:rPr>
                <w:color w:val="767171" w:themeColor="background2" w:themeShade="80"/>
              </w:rPr>
              <w:t xml:space="preserve">characters </w:t>
            </w:r>
            <w:r w:rsidR="00A1685A">
              <w:rPr>
                <w:color w:val="767171" w:themeColor="background2" w:themeShade="80"/>
              </w:rPr>
              <w:t xml:space="preserve">not allowed </w:t>
            </w:r>
            <w:r w:rsidR="00957DDA">
              <w:rPr>
                <w:color w:val="767171" w:themeColor="background2" w:themeShade="80"/>
              </w:rPr>
              <w:t xml:space="preserve">in the state name (abbreviation) as well as </w:t>
            </w:r>
            <w:r w:rsidR="00A1685A">
              <w:rPr>
                <w:color w:val="767171" w:themeColor="background2" w:themeShade="80"/>
              </w:rPr>
              <w:t>minimum</w:t>
            </w:r>
            <w:r w:rsidR="00957DDA">
              <w:rPr>
                <w:color w:val="767171" w:themeColor="background2" w:themeShade="80"/>
              </w:rPr>
              <w:t xml:space="preserve"> </w:t>
            </w:r>
            <w:r w:rsidR="00A1685A">
              <w:rPr>
                <w:color w:val="767171" w:themeColor="background2" w:themeShade="80"/>
              </w:rPr>
              <w:t>and maximum length.</w:t>
            </w:r>
          </w:p>
        </w:tc>
      </w:tr>
      <w:tr w:rsidR="00281765" w14:paraId="39479F4C" w14:textId="77777777" w:rsidTr="00023AD8">
        <w:trPr>
          <w:trHeight w:val="945"/>
        </w:trPr>
        <w:tc>
          <w:tcPr>
            <w:tcW w:w="3237" w:type="dxa"/>
            <w:vAlign w:val="center"/>
            <w:hideMark/>
          </w:tcPr>
          <w:p w14:paraId="7AD0C8FD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538843CD" w14:textId="6CBFC2E3" w:rsidR="00281765" w:rsidRDefault="00281765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not_allowed: </w:t>
            </w:r>
            <w:r w:rsidR="001C5291" w:rsidRPr="001C5291">
              <w:rPr>
                <w:i/>
                <w:iCs/>
              </w:rPr>
              <w:t>/(AA|AE|AP)/</w:t>
            </w:r>
            <w:r w:rsidR="00665C18">
              <w:rPr>
                <w:i/>
                <w:iCs/>
              </w:rPr>
              <w:t>i</w:t>
            </w:r>
          </w:p>
          <w:p w14:paraId="54A7D361" w14:textId="53934CA8" w:rsidR="001C5291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minlength:2</w:t>
            </w:r>
          </w:p>
          <w:p w14:paraId="54F0AA36" w14:textId="2FBECA03" w:rsidR="001C5291" w:rsidRPr="005C7ED4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maxlength:2</w:t>
            </w:r>
          </w:p>
          <w:p w14:paraId="1E658FBA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4BE315D9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990D74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A5CE2B" w14:textId="634A16D9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ZipCode5</w:t>
            </w:r>
          </w:p>
        </w:tc>
      </w:tr>
      <w:tr w:rsidR="00281765" w14:paraId="1B45D379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C9F195" w14:textId="2F77F8AF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length of the input </w:t>
            </w:r>
            <w:r w:rsidR="0009045E">
              <w:rPr>
                <w:color w:val="767171" w:themeColor="background2" w:themeShade="80"/>
              </w:rPr>
              <w:t>for</w:t>
            </w:r>
            <w:r w:rsidR="00EC69B6">
              <w:rPr>
                <w:color w:val="767171" w:themeColor="background2" w:themeShade="80"/>
              </w:rPr>
              <w:t xml:space="preserve"> 5</w:t>
            </w:r>
            <w:r w:rsidR="0009045E">
              <w:rPr>
                <w:color w:val="767171" w:themeColor="background2" w:themeShade="80"/>
              </w:rPr>
              <w:t xml:space="preserve"> </w:t>
            </w:r>
            <w:r w:rsidR="00EC69B6">
              <w:rPr>
                <w:color w:val="767171" w:themeColor="background2" w:themeShade="80"/>
              </w:rPr>
              <w:t>digit zip code.</w:t>
            </w:r>
          </w:p>
        </w:tc>
      </w:tr>
      <w:tr w:rsidR="00281765" w14:paraId="662BA6DC" w14:textId="77777777" w:rsidTr="00C177DD">
        <w:trPr>
          <w:trHeight w:val="729"/>
        </w:trPr>
        <w:tc>
          <w:tcPr>
            <w:tcW w:w="3237" w:type="dxa"/>
            <w:vAlign w:val="center"/>
            <w:hideMark/>
          </w:tcPr>
          <w:p w14:paraId="60CE8379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1A384B1" w14:textId="4E399D5F" w:rsidR="001C5291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minlength:5</w:t>
            </w:r>
          </w:p>
          <w:p w14:paraId="19264FDF" w14:textId="015564AB" w:rsidR="001C5291" w:rsidRPr="005C7ED4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maxlength:5</w:t>
            </w:r>
          </w:p>
          <w:p w14:paraId="596A82E0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15A1D3B9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8F9A8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E5222" w14:textId="2C5B78B2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ZipCode4</w:t>
            </w:r>
          </w:p>
        </w:tc>
      </w:tr>
      <w:tr w:rsidR="00281765" w14:paraId="59B13DE2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40CF0" w14:textId="20B5BDDC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length of the input </w:t>
            </w:r>
            <w:r w:rsidR="0009045E">
              <w:rPr>
                <w:color w:val="767171" w:themeColor="background2" w:themeShade="80"/>
              </w:rPr>
              <w:t>for</w:t>
            </w:r>
            <w:r w:rsidR="00EC69B6">
              <w:rPr>
                <w:color w:val="767171" w:themeColor="background2" w:themeShade="80"/>
              </w:rPr>
              <w:t xml:space="preserve"> 4-digit zip code.</w:t>
            </w:r>
          </w:p>
        </w:tc>
      </w:tr>
      <w:tr w:rsidR="00281765" w14:paraId="0F2EA117" w14:textId="77777777" w:rsidTr="00023AD8">
        <w:trPr>
          <w:trHeight w:val="720"/>
        </w:trPr>
        <w:tc>
          <w:tcPr>
            <w:tcW w:w="3237" w:type="dxa"/>
            <w:vAlign w:val="center"/>
            <w:hideMark/>
          </w:tcPr>
          <w:p w14:paraId="7F9FFA1D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45F8F00D" w14:textId="394FFC92" w:rsidR="001C5291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minlength:4</w:t>
            </w:r>
          </w:p>
          <w:p w14:paraId="7A1E0F5E" w14:textId="184ED9EE" w:rsidR="001C5291" w:rsidRPr="005C7ED4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maxlength:4</w:t>
            </w:r>
          </w:p>
          <w:p w14:paraId="63A36A37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1B74FBF0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577C26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42B05E" w14:textId="4C3213CA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faxNum</w:t>
            </w:r>
          </w:p>
        </w:tc>
      </w:tr>
      <w:tr w:rsidR="00281765" w14:paraId="69517CBC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F1EE57" w14:textId="22D381C2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length of the input </w:t>
            </w:r>
            <w:r w:rsidR="0009045E">
              <w:rPr>
                <w:color w:val="767171" w:themeColor="background2" w:themeShade="80"/>
              </w:rPr>
              <w:t>for</w:t>
            </w:r>
            <w:r w:rsidR="00EC69B6">
              <w:rPr>
                <w:color w:val="767171" w:themeColor="background2" w:themeShade="80"/>
              </w:rPr>
              <w:t xml:space="preserve"> fax number.</w:t>
            </w:r>
          </w:p>
        </w:tc>
      </w:tr>
      <w:tr w:rsidR="00281765" w14:paraId="56875D1B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762B1F52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5EBBFB31" w14:textId="21F1693D" w:rsidR="001C5291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minlength:10</w:t>
            </w:r>
          </w:p>
          <w:p w14:paraId="6CA06D4D" w14:textId="57145839" w:rsidR="001C5291" w:rsidRPr="005C7ED4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maxlength:10</w:t>
            </w:r>
          </w:p>
          <w:p w14:paraId="2685D1CA" w14:textId="240B40A7" w:rsidR="00281765" w:rsidRPr="005C7ED4" w:rsidRDefault="00281765" w:rsidP="00281765">
            <w:pPr>
              <w:spacing w:line="240" w:lineRule="auto"/>
              <w:ind w:firstLine="0"/>
              <w:rPr>
                <w:i/>
                <w:iCs/>
              </w:rPr>
            </w:pPr>
          </w:p>
          <w:p w14:paraId="76CDF6F0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7FB88C1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17C6DF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51F39" w14:textId="382DFF08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Phone_main</w:t>
            </w:r>
          </w:p>
        </w:tc>
      </w:tr>
      <w:tr w:rsidR="00281765" w14:paraId="37858BBD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BA0CAF" w14:textId="6F417EC0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length of the input </w:t>
            </w:r>
            <w:r w:rsidR="0009045E">
              <w:rPr>
                <w:color w:val="767171" w:themeColor="background2" w:themeShade="80"/>
              </w:rPr>
              <w:t>for</w:t>
            </w:r>
            <w:r w:rsidR="00EC69B6">
              <w:rPr>
                <w:color w:val="767171" w:themeColor="background2" w:themeShade="80"/>
              </w:rPr>
              <w:t xml:space="preserve"> phone number.</w:t>
            </w:r>
          </w:p>
        </w:tc>
      </w:tr>
      <w:tr w:rsidR="00281765" w14:paraId="4FC370C8" w14:textId="77777777" w:rsidTr="00023AD8">
        <w:trPr>
          <w:trHeight w:val="684"/>
        </w:trPr>
        <w:tc>
          <w:tcPr>
            <w:tcW w:w="3237" w:type="dxa"/>
            <w:vAlign w:val="center"/>
            <w:hideMark/>
          </w:tcPr>
          <w:p w14:paraId="194E965F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15DE5F8E" w14:textId="77777777" w:rsidR="001C5291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minlength:10</w:t>
            </w:r>
          </w:p>
          <w:p w14:paraId="0F048E06" w14:textId="77777777" w:rsidR="001C5291" w:rsidRPr="005C7ED4" w:rsidRDefault="001C5291" w:rsidP="001C529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maxlength:10</w:t>
            </w:r>
          </w:p>
          <w:p w14:paraId="53647403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D55C284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1F9242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3ABC48" w14:textId="579D96CB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Phone_extent</w:t>
            </w:r>
          </w:p>
        </w:tc>
      </w:tr>
      <w:tr w:rsidR="00281765" w14:paraId="71C92B74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1409CF" w14:textId="62392AF5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length of the input </w:t>
            </w:r>
            <w:r w:rsidR="0009045E">
              <w:rPr>
                <w:color w:val="767171" w:themeColor="background2" w:themeShade="80"/>
              </w:rPr>
              <w:t>for</w:t>
            </w:r>
            <w:r w:rsidR="00EC69B6">
              <w:rPr>
                <w:color w:val="767171" w:themeColor="background2" w:themeShade="80"/>
              </w:rPr>
              <w:t xml:space="preserve"> phone </w:t>
            </w:r>
            <w:r w:rsidR="0009045E">
              <w:rPr>
                <w:color w:val="767171" w:themeColor="background2" w:themeShade="80"/>
              </w:rPr>
              <w:t xml:space="preserve">number </w:t>
            </w:r>
            <w:r w:rsidR="00EC69B6">
              <w:rPr>
                <w:color w:val="767171" w:themeColor="background2" w:themeShade="80"/>
              </w:rPr>
              <w:t>extension.</w:t>
            </w:r>
          </w:p>
        </w:tc>
      </w:tr>
      <w:tr w:rsidR="00281765" w14:paraId="0698D3E3" w14:textId="77777777" w:rsidTr="00C177DD">
        <w:trPr>
          <w:trHeight w:val="747"/>
        </w:trPr>
        <w:tc>
          <w:tcPr>
            <w:tcW w:w="3237" w:type="dxa"/>
            <w:vAlign w:val="center"/>
            <w:hideMark/>
          </w:tcPr>
          <w:p w14:paraId="4D94F880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15D2978" w14:textId="5314078D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minlength:1</w:t>
            </w:r>
          </w:p>
          <w:p w14:paraId="0E0C93B3" w14:textId="565B8044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maxlength:7</w:t>
            </w:r>
          </w:p>
          <w:p w14:paraId="76ADDA33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45CD328C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715CB9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FF0771" w14:textId="53AECF20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890D0D">
              <w:rPr>
                <w:b/>
                <w:bCs/>
              </w:rPr>
              <w:t>H</w:t>
            </w:r>
            <w:r w:rsidR="00281765">
              <w:rPr>
                <w:b/>
                <w:bCs/>
              </w:rPr>
              <w:t>our</w:t>
            </w:r>
          </w:p>
        </w:tc>
      </w:tr>
      <w:tr w:rsidR="00281765" w14:paraId="15B0AD8C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18FD0C" w14:textId="0121D242" w:rsidR="00281765" w:rsidRDefault="00526806" w:rsidP="00EC69B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maximum value </w:t>
            </w:r>
            <w:r w:rsidR="0009045E">
              <w:rPr>
                <w:color w:val="767171" w:themeColor="background2" w:themeShade="80"/>
              </w:rPr>
              <w:t xml:space="preserve">for the </w:t>
            </w:r>
            <w:r w:rsidR="00D053EC">
              <w:rPr>
                <w:color w:val="767171" w:themeColor="background2" w:themeShade="80"/>
              </w:rPr>
              <w:t>‘</w:t>
            </w:r>
            <w:r w:rsidR="00EC69B6">
              <w:rPr>
                <w:color w:val="767171" w:themeColor="background2" w:themeShade="80"/>
              </w:rPr>
              <w:t>hour</w:t>
            </w:r>
            <w:r w:rsidR="00D053EC">
              <w:rPr>
                <w:color w:val="767171" w:themeColor="background2" w:themeShade="80"/>
              </w:rPr>
              <w:t>’</w:t>
            </w:r>
            <w:r w:rsidR="0009045E">
              <w:rPr>
                <w:color w:val="767171" w:themeColor="background2" w:themeShade="80"/>
              </w:rPr>
              <w:t xml:space="preserve"> reported in the </w:t>
            </w:r>
            <w:r w:rsidR="00F25C24">
              <w:rPr>
                <w:color w:val="767171" w:themeColor="background2" w:themeShade="80"/>
              </w:rPr>
              <w:t>response preparation</w:t>
            </w:r>
            <w:r w:rsidR="0009045E">
              <w:rPr>
                <w:color w:val="767171" w:themeColor="background2" w:themeShade="80"/>
              </w:rPr>
              <w:t xml:space="preserve"> time</w:t>
            </w:r>
            <w:r w:rsidR="00EC69B6">
              <w:rPr>
                <w:color w:val="767171" w:themeColor="background2" w:themeShade="80"/>
              </w:rPr>
              <w:t>.</w:t>
            </w:r>
          </w:p>
        </w:tc>
      </w:tr>
      <w:tr w:rsidR="00281765" w14:paraId="032FEB15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35FE94D3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6C6BEB54" w14:textId="7D38995D" w:rsidR="00281765" w:rsidRDefault="00890D0D" w:rsidP="00890D0D">
            <w:pPr>
              <w:spacing w:line="240" w:lineRule="auto"/>
              <w:ind w:firstLine="0"/>
            </w:pPr>
            <w:r>
              <w:rPr>
                <w:i/>
                <w:iCs/>
              </w:rPr>
              <w:t>maxRange:8</w:t>
            </w:r>
          </w:p>
        </w:tc>
      </w:tr>
      <w:tr w:rsidR="00281765" w14:paraId="32E04406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2175BF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CC4C" w14:textId="744CCF3F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Ship_date_day</w:t>
            </w:r>
          </w:p>
        </w:tc>
      </w:tr>
      <w:tr w:rsidR="00281765" w14:paraId="354F499C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9E55D2" w14:textId="53163630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EC69B6">
              <w:rPr>
                <w:color w:val="767171" w:themeColor="background2" w:themeShade="80"/>
              </w:rPr>
              <w:t xml:space="preserve">the minimum and maximum value </w:t>
            </w:r>
            <w:r w:rsidR="00F25C24">
              <w:rPr>
                <w:color w:val="767171" w:themeColor="background2" w:themeShade="80"/>
              </w:rPr>
              <w:t xml:space="preserve">for the day in </w:t>
            </w:r>
            <w:r w:rsidR="00EC69B6">
              <w:rPr>
                <w:color w:val="767171" w:themeColor="background2" w:themeShade="80"/>
              </w:rPr>
              <w:t>shipping date.</w:t>
            </w:r>
          </w:p>
        </w:tc>
      </w:tr>
      <w:tr w:rsidR="00281765" w14:paraId="529004CE" w14:textId="77777777" w:rsidTr="00023AD8">
        <w:trPr>
          <w:trHeight w:val="684"/>
        </w:trPr>
        <w:tc>
          <w:tcPr>
            <w:tcW w:w="3237" w:type="dxa"/>
            <w:vAlign w:val="center"/>
            <w:hideMark/>
          </w:tcPr>
          <w:p w14:paraId="3DC7A3DD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81898CF" w14:textId="5399DAE5" w:rsidR="00890D0D" w:rsidRDefault="00890D0D" w:rsidP="00281765">
            <w:pPr>
              <w:pStyle w:val="ListParagraph"/>
              <w:spacing w:line="240" w:lineRule="auto"/>
              <w:ind w:left="360" w:firstLine="0"/>
              <w:rPr>
                <w:i/>
                <w:iCs/>
              </w:rPr>
            </w:pPr>
            <w:r>
              <w:rPr>
                <w:i/>
                <w:iCs/>
              </w:rPr>
              <w:t>minRange:1</w:t>
            </w:r>
          </w:p>
          <w:p w14:paraId="5A7EEE7D" w14:textId="10F478CD" w:rsidR="00281765" w:rsidRDefault="00890D0D" w:rsidP="00281765">
            <w:pPr>
              <w:pStyle w:val="ListParagraph"/>
              <w:spacing w:line="240" w:lineRule="auto"/>
              <w:ind w:left="360" w:firstLine="0"/>
            </w:pPr>
            <w:r>
              <w:rPr>
                <w:i/>
                <w:iCs/>
              </w:rPr>
              <w:t>maxRange:31</w:t>
            </w:r>
          </w:p>
        </w:tc>
      </w:tr>
      <w:tr w:rsidR="00281765" w14:paraId="4A6EC416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540F88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E4827D" w14:textId="41B78ECF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Ship_date_month</w:t>
            </w:r>
          </w:p>
        </w:tc>
      </w:tr>
      <w:tr w:rsidR="00281765" w14:paraId="479BE46A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654F32" w14:textId="5939F460" w:rsidR="00281765" w:rsidRDefault="00526806" w:rsidP="00CF045D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DE36C3">
              <w:rPr>
                <w:color w:val="767171" w:themeColor="background2" w:themeShade="80"/>
              </w:rPr>
              <w:t xml:space="preserve">the minimum and maximum value </w:t>
            </w:r>
            <w:r w:rsidR="00F25C24">
              <w:rPr>
                <w:color w:val="767171" w:themeColor="background2" w:themeShade="80"/>
              </w:rPr>
              <w:t>for the month in the</w:t>
            </w:r>
            <w:r w:rsidR="00DE36C3">
              <w:rPr>
                <w:color w:val="767171" w:themeColor="background2" w:themeShade="80"/>
              </w:rPr>
              <w:t xml:space="preserve"> shipping date.</w:t>
            </w:r>
          </w:p>
        </w:tc>
      </w:tr>
      <w:tr w:rsidR="00281765" w14:paraId="5BC75BCC" w14:textId="77777777" w:rsidTr="00C177DD">
        <w:trPr>
          <w:trHeight w:val="756"/>
        </w:trPr>
        <w:tc>
          <w:tcPr>
            <w:tcW w:w="3237" w:type="dxa"/>
            <w:vAlign w:val="center"/>
            <w:hideMark/>
          </w:tcPr>
          <w:p w14:paraId="429699A3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5F751262" w14:textId="77777777" w:rsidR="00890D0D" w:rsidRDefault="00890D0D" w:rsidP="00890D0D">
            <w:pPr>
              <w:pStyle w:val="ListParagraph"/>
              <w:spacing w:line="240" w:lineRule="auto"/>
              <w:ind w:left="360" w:firstLine="0"/>
              <w:rPr>
                <w:i/>
                <w:iCs/>
              </w:rPr>
            </w:pPr>
            <w:r>
              <w:rPr>
                <w:i/>
                <w:iCs/>
              </w:rPr>
              <w:t>minRange:1</w:t>
            </w:r>
          </w:p>
          <w:p w14:paraId="56DC481D" w14:textId="6CC075F6" w:rsidR="00281765" w:rsidRDefault="00890D0D" w:rsidP="00890D0D">
            <w:pPr>
              <w:pStyle w:val="ListParagraph"/>
              <w:spacing w:line="240" w:lineRule="auto"/>
              <w:ind w:left="360" w:firstLine="0"/>
            </w:pPr>
            <w:r>
              <w:rPr>
                <w:i/>
                <w:iCs/>
              </w:rPr>
              <w:t>maxRange:12</w:t>
            </w:r>
          </w:p>
        </w:tc>
      </w:tr>
      <w:tr w:rsidR="00281765" w14:paraId="31E5E156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5FB679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E7EFC3" w14:textId="39EE7CD5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Ship_date_quarter</w:t>
            </w:r>
          </w:p>
        </w:tc>
      </w:tr>
      <w:tr w:rsidR="00281765" w14:paraId="04C55AD6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025D62" w14:textId="65F2379C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1E64E5">
              <w:rPr>
                <w:color w:val="767171" w:themeColor="background2" w:themeShade="80"/>
              </w:rPr>
              <w:t xml:space="preserve">the minimum and maximum value </w:t>
            </w:r>
            <w:r w:rsidR="001B2F8C">
              <w:rPr>
                <w:color w:val="767171" w:themeColor="background2" w:themeShade="80"/>
              </w:rPr>
              <w:t>for the quarter value</w:t>
            </w:r>
            <w:r w:rsidR="001E64E5">
              <w:rPr>
                <w:color w:val="767171" w:themeColor="background2" w:themeShade="80"/>
              </w:rPr>
              <w:t>.</w:t>
            </w:r>
          </w:p>
        </w:tc>
      </w:tr>
      <w:tr w:rsidR="00281765" w14:paraId="2FDCF6BB" w14:textId="77777777" w:rsidTr="00C177DD">
        <w:trPr>
          <w:trHeight w:val="720"/>
        </w:trPr>
        <w:tc>
          <w:tcPr>
            <w:tcW w:w="3237" w:type="dxa"/>
            <w:vAlign w:val="center"/>
            <w:hideMark/>
          </w:tcPr>
          <w:p w14:paraId="223A7C3E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0DC93EA3" w14:textId="2E482E63" w:rsidR="00890D0D" w:rsidRDefault="00890D0D" w:rsidP="00890D0D">
            <w:pPr>
              <w:pStyle w:val="ListParagraph"/>
              <w:spacing w:line="240" w:lineRule="auto"/>
              <w:ind w:left="360" w:firstLine="0"/>
              <w:rPr>
                <w:i/>
                <w:iCs/>
              </w:rPr>
            </w:pPr>
            <w:r>
              <w:rPr>
                <w:i/>
                <w:iCs/>
              </w:rPr>
              <w:t>minRange:1</w:t>
            </w:r>
          </w:p>
          <w:p w14:paraId="171F8924" w14:textId="634A1C4F" w:rsidR="00281765" w:rsidRDefault="00890D0D" w:rsidP="00890D0D">
            <w:pPr>
              <w:pStyle w:val="ListParagraph"/>
              <w:spacing w:line="240" w:lineRule="auto"/>
              <w:ind w:left="360" w:firstLine="0"/>
            </w:pPr>
            <w:r>
              <w:rPr>
                <w:i/>
                <w:iCs/>
              </w:rPr>
              <w:t>maxRange:4</w:t>
            </w:r>
          </w:p>
        </w:tc>
      </w:tr>
    </w:tbl>
    <w:p w14:paraId="0A199B19" w14:textId="77777777" w:rsidR="00281765" w:rsidRDefault="00281765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281765" w14:paraId="0CA3FD9D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2D52A1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C7C380" w14:textId="0D37C4DC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Ship_date_year</w:t>
            </w:r>
          </w:p>
        </w:tc>
      </w:tr>
      <w:tr w:rsidR="00281765" w14:paraId="1A6D1EE2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452A1C" w14:textId="444AF399" w:rsidR="00281765" w:rsidRDefault="00526806" w:rsidP="001E64E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1E64E5">
              <w:rPr>
                <w:color w:val="767171" w:themeColor="background2" w:themeShade="80"/>
              </w:rPr>
              <w:t xml:space="preserve">the minimum and maximum length of the input </w:t>
            </w:r>
            <w:r w:rsidR="00C50901">
              <w:rPr>
                <w:color w:val="767171" w:themeColor="background2" w:themeShade="80"/>
              </w:rPr>
              <w:t>for the year in</w:t>
            </w:r>
            <w:r w:rsidR="001E64E5">
              <w:rPr>
                <w:color w:val="767171" w:themeColor="background2" w:themeShade="80"/>
              </w:rPr>
              <w:t xml:space="preserve"> shipping date.</w:t>
            </w:r>
          </w:p>
        </w:tc>
      </w:tr>
      <w:tr w:rsidR="00281765" w14:paraId="1174F577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67468C1B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1E6DE2FF" w14:textId="216AD024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minlength:4</w:t>
            </w:r>
          </w:p>
          <w:p w14:paraId="78AA0323" w14:textId="6C97FA45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maxlength:4</w:t>
            </w:r>
          </w:p>
          <w:p w14:paraId="6EA3090C" w14:textId="60C5C6F1" w:rsidR="00281765" w:rsidRPr="005C7ED4" w:rsidRDefault="00281765" w:rsidP="00281765">
            <w:pPr>
              <w:spacing w:line="240" w:lineRule="auto"/>
              <w:ind w:firstLine="0"/>
              <w:rPr>
                <w:i/>
                <w:iCs/>
              </w:rPr>
            </w:pPr>
          </w:p>
          <w:p w14:paraId="7F9EFDA1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41099C7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F073D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B58733" w14:textId="2F87D85B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totShipValue</w:t>
            </w:r>
          </w:p>
        </w:tc>
      </w:tr>
      <w:tr w:rsidR="00281765" w14:paraId="059963BD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E83080" w14:textId="097E448C" w:rsidR="00281765" w:rsidRDefault="00281765" w:rsidP="00903A87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 </w:t>
            </w:r>
            <w:r w:rsidR="00526806">
              <w:rPr>
                <w:color w:val="767171" w:themeColor="background2" w:themeShade="80"/>
              </w:rPr>
              <w:t xml:space="preserve">Specifies </w:t>
            </w:r>
            <w:r w:rsidR="00903A87">
              <w:rPr>
                <w:color w:val="767171" w:themeColor="background2" w:themeShade="80"/>
              </w:rPr>
              <w:t xml:space="preserve">the minimum </w:t>
            </w:r>
            <w:r w:rsidR="00C50901">
              <w:rPr>
                <w:color w:val="767171" w:themeColor="background2" w:themeShade="80"/>
              </w:rPr>
              <w:t>for</w:t>
            </w:r>
            <w:r w:rsidR="00903A87">
              <w:rPr>
                <w:color w:val="767171" w:themeColor="background2" w:themeShade="80"/>
              </w:rPr>
              <w:t xml:space="preserve"> total shipping value.</w:t>
            </w:r>
          </w:p>
        </w:tc>
      </w:tr>
      <w:tr w:rsidR="00281765" w14:paraId="0B7F0E45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6893F6D7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31A33441" w14:textId="50719B19" w:rsidR="00281765" w:rsidRPr="005C7ED4" w:rsidRDefault="00890D0D" w:rsidP="00281765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 1</w:t>
            </w:r>
          </w:p>
          <w:p w14:paraId="5D186246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5E4F9ED4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8D00BD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62186B" w14:textId="0983E9E3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Ship_value</w:t>
            </w:r>
          </w:p>
        </w:tc>
      </w:tr>
      <w:tr w:rsidR="00281765" w14:paraId="547823C2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8D22AD" w14:textId="5CFA6080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903A87">
              <w:rPr>
                <w:color w:val="767171" w:themeColor="background2" w:themeShade="80"/>
              </w:rPr>
              <w:t xml:space="preserve">the minimum </w:t>
            </w:r>
            <w:r w:rsidR="00C50901">
              <w:rPr>
                <w:color w:val="767171" w:themeColor="background2" w:themeShade="80"/>
              </w:rPr>
              <w:t>for</w:t>
            </w:r>
            <w:r w:rsidR="00903A87">
              <w:rPr>
                <w:color w:val="767171" w:themeColor="background2" w:themeShade="80"/>
              </w:rPr>
              <w:t xml:space="preserve"> shipment value.</w:t>
            </w:r>
          </w:p>
        </w:tc>
      </w:tr>
      <w:tr w:rsidR="00281765" w14:paraId="77DFFFC3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2000AC4F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5C4C8B13" w14:textId="77777777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 1</w:t>
            </w:r>
          </w:p>
          <w:p w14:paraId="69504C83" w14:textId="13CDE165" w:rsidR="00281765" w:rsidRPr="005C7ED4" w:rsidRDefault="00281765" w:rsidP="00281765">
            <w:pPr>
              <w:spacing w:line="240" w:lineRule="auto"/>
              <w:ind w:firstLine="0"/>
              <w:rPr>
                <w:i/>
                <w:iCs/>
              </w:rPr>
            </w:pPr>
          </w:p>
          <w:p w14:paraId="48942F1B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76EF6E2A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3CA0E5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F569FA" w14:textId="24B0603D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Ship_weight_c1</w:t>
            </w:r>
          </w:p>
        </w:tc>
      </w:tr>
      <w:tr w:rsidR="00281765" w14:paraId="044B56A7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6232FF" w14:textId="33D1BBB4" w:rsidR="00281765" w:rsidRDefault="00526806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604DE8">
              <w:rPr>
                <w:color w:val="767171" w:themeColor="background2" w:themeShade="80"/>
              </w:rPr>
              <w:t>the</w:t>
            </w:r>
            <w:r w:rsidR="00FA6B65">
              <w:rPr>
                <w:color w:val="767171" w:themeColor="background2" w:themeShade="80"/>
              </w:rPr>
              <w:t xml:space="preserve"> </w:t>
            </w:r>
            <w:r w:rsidR="00604DE8">
              <w:rPr>
                <w:color w:val="767171" w:themeColor="background2" w:themeShade="80"/>
              </w:rPr>
              <w:t xml:space="preserve">minimum value </w:t>
            </w:r>
            <w:r w:rsidR="00C50901">
              <w:rPr>
                <w:color w:val="767171" w:themeColor="background2" w:themeShade="80"/>
              </w:rPr>
              <w:t>for</w:t>
            </w:r>
            <w:r w:rsidR="00604DE8">
              <w:rPr>
                <w:color w:val="767171" w:themeColor="background2" w:themeShade="80"/>
              </w:rPr>
              <w:t xml:space="preserve"> </w:t>
            </w:r>
            <w:r w:rsidR="00574AD6">
              <w:rPr>
                <w:color w:val="767171" w:themeColor="background2" w:themeShade="80"/>
              </w:rPr>
              <w:t>shipment</w:t>
            </w:r>
            <w:r w:rsidR="004D0648">
              <w:rPr>
                <w:color w:val="767171" w:themeColor="background2" w:themeShade="80"/>
              </w:rPr>
              <w:t xml:space="preserve"> weight</w:t>
            </w:r>
            <w:r w:rsidR="00604DE8">
              <w:rPr>
                <w:color w:val="767171" w:themeColor="background2" w:themeShade="80"/>
              </w:rPr>
              <w:t>.</w:t>
            </w:r>
          </w:p>
        </w:tc>
      </w:tr>
      <w:tr w:rsidR="00281765" w14:paraId="168DF81C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5947FB5D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4FB2C71" w14:textId="61B2D7AD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 0</w:t>
            </w:r>
          </w:p>
          <w:p w14:paraId="2510F4D9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52411217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94F57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C57C5F" w14:textId="1D68D589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Ship_weight_c2</w:t>
            </w:r>
          </w:p>
        </w:tc>
      </w:tr>
      <w:tr w:rsidR="00281765" w14:paraId="6C847173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5FEFEF" w14:textId="7926CC05" w:rsidR="00281765" w:rsidRDefault="0049004D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minimum value </w:t>
            </w:r>
            <w:r w:rsidR="00686E66">
              <w:rPr>
                <w:color w:val="767171" w:themeColor="background2" w:themeShade="80"/>
              </w:rPr>
              <w:t>for</w:t>
            </w:r>
            <w:r w:rsidR="004D0648">
              <w:rPr>
                <w:color w:val="767171" w:themeColor="background2" w:themeShade="80"/>
              </w:rPr>
              <w:t xml:space="preserve"> ship</w:t>
            </w:r>
            <w:r w:rsidR="00574AD6">
              <w:rPr>
                <w:color w:val="767171" w:themeColor="background2" w:themeShade="80"/>
              </w:rPr>
              <w:t>ment</w:t>
            </w:r>
            <w:r w:rsidR="004D0648">
              <w:rPr>
                <w:color w:val="767171" w:themeColor="background2" w:themeShade="80"/>
              </w:rPr>
              <w:t xml:space="preserve"> weight </w:t>
            </w:r>
            <w:r w:rsidR="00574AD6">
              <w:rPr>
                <w:color w:val="767171" w:themeColor="background2" w:themeShade="80"/>
              </w:rPr>
              <w:t xml:space="preserve">for </w:t>
            </w:r>
            <w:r w:rsidR="00574AD6" w:rsidRPr="00574AD6">
              <w:rPr>
                <w:color w:val="767171" w:themeColor="background2" w:themeShade="80"/>
              </w:rPr>
              <w:t>NAICS sectors 33 (part of</w:t>
            </w:r>
            <w:r w:rsidR="00574AD6">
              <w:rPr>
                <w:color w:val="767171" w:themeColor="background2" w:themeShade="80"/>
              </w:rPr>
              <w:t xml:space="preserve"> </w:t>
            </w:r>
            <w:r w:rsidR="00574AD6" w:rsidRPr="00574AD6">
              <w:rPr>
                <w:color w:val="767171" w:themeColor="background2" w:themeShade="80"/>
              </w:rPr>
              <w:t>manufacturing), 42 (wholesale trade), and 45 (retail trade) with Mode 4</w:t>
            </w:r>
            <w:r w:rsidR="00574AD6">
              <w:rPr>
                <w:color w:val="767171" w:themeColor="background2" w:themeShade="80"/>
              </w:rPr>
              <w:t>.</w:t>
            </w:r>
          </w:p>
        </w:tc>
      </w:tr>
      <w:tr w:rsidR="00281765" w14:paraId="5499EC0A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30012983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50900DC" w14:textId="6572C446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 100</w:t>
            </w:r>
          </w:p>
          <w:p w14:paraId="1E08D9D8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67DE6D5C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6DAB73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571C1D" w14:textId="59D4A649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Sctg_m1_weight</w:t>
            </w:r>
          </w:p>
        </w:tc>
      </w:tr>
      <w:tr w:rsidR="00281765" w14:paraId="7FBC4061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1640AE" w14:textId="101FFEF2" w:rsidR="00281765" w:rsidRDefault="0049004D" w:rsidP="00574AD6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4D0648">
              <w:rPr>
                <w:color w:val="767171" w:themeColor="background2" w:themeShade="80"/>
              </w:rPr>
              <w:t xml:space="preserve">the maximum value </w:t>
            </w:r>
            <w:r w:rsidR="00574AD6">
              <w:rPr>
                <w:color w:val="767171" w:themeColor="background2" w:themeShade="80"/>
              </w:rPr>
              <w:t>for</w:t>
            </w:r>
            <w:r w:rsidR="004D0648">
              <w:rPr>
                <w:color w:val="767171" w:themeColor="background2" w:themeShade="80"/>
              </w:rPr>
              <w:t xml:space="preserve"> </w:t>
            </w:r>
            <w:r w:rsidR="00574AD6">
              <w:rPr>
                <w:color w:val="767171" w:themeColor="background2" w:themeShade="80"/>
              </w:rPr>
              <w:t xml:space="preserve">shipment weight when </w:t>
            </w:r>
            <w:r w:rsidR="00574AD6" w:rsidRPr="00574AD6">
              <w:rPr>
                <w:color w:val="767171" w:themeColor="background2" w:themeShade="80"/>
              </w:rPr>
              <w:t>first 2 digits of SHIP_SCTG = 02, 10, 11, 12, 14, 15, 22, 25, or 41and SHIP_MODE includes 1</w:t>
            </w:r>
            <w:r>
              <w:rPr>
                <w:color w:val="767171" w:themeColor="background2" w:themeShade="80"/>
              </w:rPr>
              <w:t>.</w:t>
            </w:r>
          </w:p>
        </w:tc>
      </w:tr>
      <w:tr w:rsidR="00281765" w14:paraId="5BC4F691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73FEBC07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EE08EC9" w14:textId="7731D09C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150</w:t>
            </w:r>
          </w:p>
          <w:p w14:paraId="20D30DCB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371C7CAD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F0EC59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A7DED6" w14:textId="4DFC1D3A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Sctg_m8_weight</w:t>
            </w:r>
          </w:p>
        </w:tc>
      </w:tr>
      <w:tr w:rsidR="00281765" w14:paraId="0B2B745F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E7D6E2" w14:textId="54BC6EEA" w:rsidR="00281765" w:rsidRDefault="0049004D" w:rsidP="00757EC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4D0648">
              <w:rPr>
                <w:color w:val="767171" w:themeColor="background2" w:themeShade="80"/>
              </w:rPr>
              <w:t xml:space="preserve">the maximum value </w:t>
            </w:r>
            <w:r>
              <w:rPr>
                <w:color w:val="767171" w:themeColor="background2" w:themeShade="80"/>
              </w:rPr>
              <w:t>for shipment</w:t>
            </w:r>
            <w:r w:rsidR="004D0648">
              <w:rPr>
                <w:color w:val="767171" w:themeColor="background2" w:themeShade="80"/>
              </w:rPr>
              <w:t xml:space="preserve"> weight</w:t>
            </w:r>
            <w:r w:rsidR="00757EC8">
              <w:rPr>
                <w:color w:val="767171" w:themeColor="background2" w:themeShade="80"/>
              </w:rPr>
              <w:t xml:space="preserve"> </w:t>
            </w:r>
            <w:r w:rsidR="00757EC8" w:rsidRPr="00757EC8">
              <w:rPr>
                <w:color w:val="767171" w:themeColor="background2" w:themeShade="80"/>
              </w:rPr>
              <w:t>the first 2 digits of SHIP_SCTG = 02, 10, 11, 12, 14, 15, 22, 25, or 41 and</w:t>
            </w:r>
            <w:r w:rsidR="00757EC8">
              <w:rPr>
                <w:color w:val="767171" w:themeColor="background2" w:themeShade="80"/>
              </w:rPr>
              <w:t xml:space="preserve"> </w:t>
            </w:r>
            <w:r w:rsidR="00757EC8" w:rsidRPr="00757EC8">
              <w:rPr>
                <w:color w:val="767171" w:themeColor="background2" w:themeShade="80"/>
              </w:rPr>
              <w:t>SHIP_MODE includes 8</w:t>
            </w:r>
            <w:r w:rsidR="00757EC8">
              <w:rPr>
                <w:color w:val="767171" w:themeColor="background2" w:themeShade="80"/>
              </w:rPr>
              <w:t>.</w:t>
            </w:r>
          </w:p>
        </w:tc>
      </w:tr>
      <w:tr w:rsidR="00281765" w14:paraId="4C66999D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1D1C12F1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19484A3" w14:textId="0E8BAADE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1000</w:t>
            </w:r>
          </w:p>
          <w:p w14:paraId="7EB1E4B3" w14:textId="68E48378" w:rsidR="00281765" w:rsidRPr="005C7ED4" w:rsidRDefault="00281765" w:rsidP="00281765">
            <w:pPr>
              <w:spacing w:line="240" w:lineRule="auto"/>
              <w:ind w:firstLine="0"/>
              <w:rPr>
                <w:i/>
                <w:iCs/>
              </w:rPr>
            </w:pPr>
          </w:p>
          <w:p w14:paraId="099FA416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C177DD" w14:paraId="4D169A2E" w14:textId="77777777" w:rsidTr="00281765">
        <w:trPr>
          <w:trHeight w:val="351"/>
        </w:trPr>
        <w:tc>
          <w:tcPr>
            <w:tcW w:w="3237" w:type="dxa"/>
            <w:vAlign w:val="center"/>
          </w:tcPr>
          <w:p w14:paraId="76A9B983" w14:textId="77777777" w:rsidR="00C177DD" w:rsidRDefault="00C177DD" w:rsidP="00281765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683ED24C" w14:textId="77777777" w:rsidR="00C177DD" w:rsidRDefault="00C177DD" w:rsidP="00890D0D">
            <w:pPr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281765" w14:paraId="4FECF7EC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53D921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BD8D92" w14:textId="0955F295" w:rsidR="00281765" w:rsidRDefault="000716A0" w:rsidP="00281765">
            <w:pPr>
              <w:ind w:firstLine="0"/>
            </w:pPr>
            <w:r>
              <w:rPr>
                <w:b/>
                <w:bCs/>
              </w:rPr>
              <w:t>Key: U</w:t>
            </w:r>
            <w:r w:rsidR="00281765">
              <w:rPr>
                <w:b/>
                <w:bCs/>
              </w:rPr>
              <w:t>nna</w:t>
            </w:r>
          </w:p>
        </w:tc>
      </w:tr>
      <w:tr w:rsidR="00281765" w14:paraId="23A67BA2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F0096D" w14:textId="62973AB8" w:rsidR="00281765" w:rsidRDefault="00757EC8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minimum and maximum length </w:t>
            </w:r>
            <w:r w:rsidR="00B16F01">
              <w:rPr>
                <w:color w:val="767171" w:themeColor="background2" w:themeShade="80"/>
              </w:rPr>
              <w:t>as well as</w:t>
            </w:r>
            <w:r w:rsidR="004D0648">
              <w:rPr>
                <w:color w:val="767171" w:themeColor="background2" w:themeShade="80"/>
              </w:rPr>
              <w:t xml:space="preserve"> the minimum and maximum value that </w:t>
            </w:r>
            <w:r w:rsidR="00B16F01">
              <w:rPr>
                <w:color w:val="767171" w:themeColor="background2" w:themeShade="80"/>
              </w:rPr>
              <w:t>for</w:t>
            </w:r>
            <w:r w:rsidR="004D0648">
              <w:rPr>
                <w:color w:val="767171" w:themeColor="background2" w:themeShade="80"/>
              </w:rPr>
              <w:t xml:space="preserve"> UN or NA number. </w:t>
            </w:r>
          </w:p>
        </w:tc>
      </w:tr>
      <w:tr w:rsidR="00281765" w14:paraId="4BA77629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44E1B1F2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31372E81" w14:textId="77777777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minlength:4</w:t>
            </w:r>
          </w:p>
          <w:p w14:paraId="7E11E5C4" w14:textId="77777777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maxlength:4</w:t>
            </w:r>
          </w:p>
          <w:p w14:paraId="2B9DA076" w14:textId="4BD9BAB1" w:rsidR="00890D0D" w:rsidRP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minRange:0004</w:t>
            </w:r>
          </w:p>
          <w:p w14:paraId="43DDB60B" w14:textId="1ABAB70C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maxRange:9269</w:t>
            </w:r>
          </w:p>
          <w:p w14:paraId="6D497DD7" w14:textId="77777777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</w:p>
          <w:p w14:paraId="567117B6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6F754BF8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4B7F3C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5CFD7C" w14:textId="554CF345" w:rsidR="00281765" w:rsidRDefault="000716A0" w:rsidP="00281765">
            <w:pPr>
              <w:ind w:firstLine="0"/>
            </w:pPr>
            <w:r>
              <w:rPr>
                <w:b/>
                <w:bCs/>
              </w:rPr>
              <w:t>Key: S</w:t>
            </w:r>
            <w:r w:rsidR="00281765">
              <w:rPr>
                <w:b/>
                <w:bCs/>
              </w:rPr>
              <w:t>ctg</w:t>
            </w:r>
          </w:p>
        </w:tc>
      </w:tr>
      <w:tr w:rsidR="00281765" w14:paraId="7E7A608F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F065B4" w14:textId="054A0F99" w:rsidR="00281765" w:rsidRDefault="00B16F01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minimum and maximum length </w:t>
            </w:r>
            <w:r w:rsidR="005B6618">
              <w:rPr>
                <w:color w:val="767171" w:themeColor="background2" w:themeShade="80"/>
              </w:rPr>
              <w:t>as well as</w:t>
            </w:r>
            <w:r w:rsidR="004D0648">
              <w:rPr>
                <w:color w:val="767171" w:themeColor="background2" w:themeShade="80"/>
              </w:rPr>
              <w:t xml:space="preserve"> the minimum and maximum value that </w:t>
            </w:r>
            <w:r w:rsidR="005B6618">
              <w:rPr>
                <w:color w:val="767171" w:themeColor="background2" w:themeShade="80"/>
              </w:rPr>
              <w:t>for the</w:t>
            </w:r>
            <w:r w:rsidR="004D0648">
              <w:rPr>
                <w:color w:val="767171" w:themeColor="background2" w:themeShade="80"/>
              </w:rPr>
              <w:t xml:space="preserve"> SCTG code.</w:t>
            </w:r>
          </w:p>
        </w:tc>
      </w:tr>
      <w:tr w:rsidR="00281765" w14:paraId="66CEB622" w14:textId="77777777" w:rsidTr="00C177DD">
        <w:trPr>
          <w:trHeight w:val="1305"/>
        </w:trPr>
        <w:tc>
          <w:tcPr>
            <w:tcW w:w="3237" w:type="dxa"/>
            <w:vAlign w:val="center"/>
            <w:hideMark/>
          </w:tcPr>
          <w:p w14:paraId="37D75AAB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604A86B" w14:textId="1AF46C16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minlength:5</w:t>
            </w:r>
          </w:p>
          <w:p w14:paraId="1BBDE565" w14:textId="6B99A2CB" w:rsid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maxlength:5</w:t>
            </w:r>
          </w:p>
          <w:p w14:paraId="5F1602F8" w14:textId="31CAEF70" w:rsidR="00890D0D" w:rsidRPr="00890D0D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minRange:01001</w:t>
            </w:r>
          </w:p>
          <w:p w14:paraId="6A7CD588" w14:textId="0AD83535" w:rsidR="00890D0D" w:rsidRPr="005C7ED4" w:rsidRDefault="00890D0D" w:rsidP="00890D0D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maxRange:43999</w:t>
            </w:r>
          </w:p>
          <w:p w14:paraId="22A9CA9D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4BA82D8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689D56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68C781" w14:textId="041D791C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Tot_ship_week</w:t>
            </w:r>
          </w:p>
        </w:tc>
      </w:tr>
      <w:tr w:rsidR="004D0648" w14:paraId="36F275DD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3A7049" w14:textId="72F94540" w:rsidR="004D0648" w:rsidRDefault="005B6618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maximum value </w:t>
            </w:r>
            <w:r w:rsidR="005512E6">
              <w:rPr>
                <w:color w:val="767171" w:themeColor="background2" w:themeShade="80"/>
              </w:rPr>
              <w:t>for the</w:t>
            </w:r>
            <w:r w:rsidR="004D0648">
              <w:rPr>
                <w:color w:val="767171" w:themeColor="background2" w:themeShade="80"/>
              </w:rPr>
              <w:t xml:space="preserve"> tot</w:t>
            </w:r>
            <w:r w:rsidR="005512E6">
              <w:rPr>
                <w:color w:val="767171" w:themeColor="background2" w:themeShade="80"/>
              </w:rPr>
              <w:t>al number of weekly</w:t>
            </w:r>
            <w:r w:rsidR="004D0648">
              <w:rPr>
                <w:color w:val="767171" w:themeColor="background2" w:themeShade="80"/>
              </w:rPr>
              <w:t xml:space="preserve"> ship</w:t>
            </w:r>
            <w:r w:rsidR="005512E6">
              <w:rPr>
                <w:color w:val="767171" w:themeColor="background2" w:themeShade="80"/>
              </w:rPr>
              <w:t>ments</w:t>
            </w:r>
            <w:r w:rsidR="004D0648">
              <w:rPr>
                <w:color w:val="767171" w:themeColor="background2" w:themeShade="80"/>
              </w:rPr>
              <w:t>.</w:t>
            </w:r>
          </w:p>
        </w:tc>
      </w:tr>
      <w:tr w:rsidR="004D0648" w14:paraId="15DAB1F7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0EA074DB" w14:textId="77777777" w:rsidR="004D0648" w:rsidRDefault="004D0648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329D892E" w14:textId="06DE934F" w:rsidR="004D0648" w:rsidRPr="005C7ED4" w:rsidRDefault="004D0648" w:rsidP="004D0648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maxRange:100000</w:t>
            </w:r>
          </w:p>
          <w:p w14:paraId="5C431DCA" w14:textId="77777777" w:rsidR="004D0648" w:rsidRDefault="004D0648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4AD40932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FD7C6B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9AC714" w14:textId="79BBCEE1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RequiredCase1</w:t>
            </w:r>
          </w:p>
        </w:tc>
      </w:tr>
      <w:tr w:rsidR="004D0648" w14:paraId="79AAE508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71A3EF" w14:textId="251FBD2B" w:rsidR="004D0648" w:rsidRDefault="00751C25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maximum </w:t>
            </w:r>
            <w:r w:rsidR="00662F6A">
              <w:rPr>
                <w:color w:val="767171" w:themeColor="background2" w:themeShade="80"/>
              </w:rPr>
              <w:t xml:space="preserve">number of shipments required to be reported when </w:t>
            </w:r>
            <w:r w:rsidR="00662F6A" w:rsidRPr="00662F6A">
              <w:rPr>
                <w:color w:val="767171" w:themeColor="background2" w:themeShade="80"/>
              </w:rPr>
              <w:t>EDIT_FLAG_E2 =</w:t>
            </w:r>
            <w:r w:rsidR="00662F6A">
              <w:rPr>
                <w:color w:val="767171" w:themeColor="background2" w:themeShade="80"/>
              </w:rPr>
              <w:t xml:space="preserve"> </w:t>
            </w:r>
            <w:r w:rsidR="00662F6A" w:rsidRPr="00662F6A">
              <w:rPr>
                <w:color w:val="767171" w:themeColor="background2" w:themeShade="80"/>
              </w:rPr>
              <w:t>1</w:t>
            </w:r>
            <w:r w:rsidR="004D0648">
              <w:rPr>
                <w:color w:val="767171" w:themeColor="background2" w:themeShade="80"/>
              </w:rPr>
              <w:t>.</w:t>
            </w:r>
          </w:p>
        </w:tc>
      </w:tr>
      <w:tr w:rsidR="004D0648" w14:paraId="4375D02B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2C21629D" w14:textId="77777777" w:rsidR="004D0648" w:rsidRDefault="004D0648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3C6002A" w14:textId="41AAA342" w:rsidR="004D0648" w:rsidRPr="005C7ED4" w:rsidRDefault="004D0648" w:rsidP="004D0648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maxRange:10</w:t>
            </w:r>
          </w:p>
          <w:p w14:paraId="4719CA61" w14:textId="77777777" w:rsidR="004D0648" w:rsidRDefault="004D0648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7741C2A2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6D4565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0C12FF" w14:textId="34FC9848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requiredRatio</w:t>
            </w:r>
          </w:p>
        </w:tc>
      </w:tr>
      <w:tr w:rsidR="004D0648" w14:paraId="6DD97E00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D4C6C0" w14:textId="202DF389" w:rsidR="004D0648" w:rsidRDefault="00662F6A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maximum </w:t>
            </w:r>
            <w:r>
              <w:rPr>
                <w:color w:val="767171" w:themeColor="background2" w:themeShade="80"/>
              </w:rPr>
              <w:t xml:space="preserve">relative deviation of the reported shipments from the required number of shipments when </w:t>
            </w:r>
            <w:r w:rsidRPr="00662F6A">
              <w:rPr>
                <w:color w:val="767171" w:themeColor="background2" w:themeShade="80"/>
              </w:rPr>
              <w:t>EDIT_FLAG_E2 = 1</w:t>
            </w:r>
            <w:r>
              <w:rPr>
                <w:color w:val="767171" w:themeColor="background2" w:themeShade="80"/>
              </w:rPr>
              <w:t xml:space="preserve">. </w:t>
            </w:r>
          </w:p>
        </w:tc>
      </w:tr>
      <w:tr w:rsidR="004D0648" w14:paraId="18F51A9B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4BC3C66D" w14:textId="77777777" w:rsidR="004D0648" w:rsidRDefault="004D0648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4A45E275" w14:textId="725E7A06" w:rsidR="004D0648" w:rsidRPr="005C7ED4" w:rsidRDefault="004D0648" w:rsidP="004D0648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maxRange:0.2</w:t>
            </w:r>
          </w:p>
          <w:p w14:paraId="1AE331AB" w14:textId="77777777" w:rsidR="004D0648" w:rsidRDefault="004D0648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45EE2D17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8202C0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B0565E" w14:textId="596AD673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requiredCase2</w:t>
            </w:r>
          </w:p>
        </w:tc>
      </w:tr>
      <w:tr w:rsidR="004D0648" w14:paraId="2B407AD5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449622" w14:textId="779C3241" w:rsidR="004D0648" w:rsidRDefault="00023AD8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D0648">
              <w:rPr>
                <w:color w:val="767171" w:themeColor="background2" w:themeShade="80"/>
              </w:rPr>
              <w:t xml:space="preserve"> the minimum </w:t>
            </w:r>
            <w:r>
              <w:rPr>
                <w:color w:val="767171" w:themeColor="background2" w:themeShade="80"/>
              </w:rPr>
              <w:t xml:space="preserve">number of shipments required to be reported when </w:t>
            </w:r>
            <w:r w:rsidRPr="00662F6A">
              <w:rPr>
                <w:color w:val="767171" w:themeColor="background2" w:themeShade="80"/>
              </w:rPr>
              <w:t>EDIT_FLAG_E2 =</w:t>
            </w:r>
            <w:r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>2.</w:t>
            </w:r>
          </w:p>
        </w:tc>
      </w:tr>
      <w:tr w:rsidR="004D0648" w14:paraId="5B3D62F6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63B5071B" w14:textId="77777777" w:rsidR="004D0648" w:rsidRDefault="004D0648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D7C31F1" w14:textId="79C442EA" w:rsidR="004D0648" w:rsidRPr="005C7ED4" w:rsidRDefault="004D0648" w:rsidP="004D0648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minRange:10</w:t>
            </w:r>
          </w:p>
          <w:p w14:paraId="156EEB16" w14:textId="77777777" w:rsidR="004D0648" w:rsidRDefault="004D0648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72330CF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CB2288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F8A01C" w14:textId="72B1E0E0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281765">
              <w:rPr>
                <w:b/>
                <w:bCs/>
              </w:rPr>
              <w:t>difReNos</w:t>
            </w:r>
          </w:p>
        </w:tc>
      </w:tr>
      <w:tr w:rsidR="00281765" w14:paraId="7EC7CB3A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14387D" w14:textId="39366E11" w:rsidR="00281765" w:rsidRDefault="0004715E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>
              <w:rPr>
                <w:color w:val="767171" w:themeColor="background2" w:themeShade="80"/>
              </w:rPr>
              <w:t xml:space="preserve"> </w:t>
            </w:r>
            <w:r w:rsidR="004D0648">
              <w:rPr>
                <w:color w:val="767171" w:themeColor="background2" w:themeShade="80"/>
              </w:rPr>
              <w:t xml:space="preserve">the maximum </w:t>
            </w:r>
            <w:r>
              <w:rPr>
                <w:color w:val="767171" w:themeColor="background2" w:themeShade="80"/>
              </w:rPr>
              <w:t>absolute difference between the required and reported number of shipments</w:t>
            </w:r>
            <w:r w:rsidR="004D0648">
              <w:rPr>
                <w:color w:val="767171" w:themeColor="background2" w:themeShade="80"/>
              </w:rPr>
              <w:t>.</w:t>
            </w:r>
          </w:p>
        </w:tc>
      </w:tr>
      <w:tr w:rsidR="00281765" w14:paraId="79906D5E" w14:textId="77777777" w:rsidTr="00281765">
        <w:trPr>
          <w:trHeight w:val="351"/>
        </w:trPr>
        <w:tc>
          <w:tcPr>
            <w:tcW w:w="3237" w:type="dxa"/>
            <w:vAlign w:val="center"/>
            <w:hideMark/>
          </w:tcPr>
          <w:p w14:paraId="51CC7CA3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1BBE0EEA" w14:textId="1DB33220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maxRange:1</w:t>
            </w:r>
          </w:p>
          <w:p w14:paraId="2AD2F1BB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18545515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75719C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944CD5" w14:textId="2D0CEF2E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Interval1</w:t>
            </w:r>
          </w:p>
        </w:tc>
      </w:tr>
      <w:tr w:rsidR="00281765" w14:paraId="1414378F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650C7F7" w14:textId="28121818" w:rsidR="00281765" w:rsidRDefault="001364B8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first </w:t>
            </w:r>
            <w:r w:rsidR="005C4B28">
              <w:rPr>
                <w:color w:val="767171" w:themeColor="background2" w:themeShade="80"/>
              </w:rPr>
              <w:t xml:space="preserve">sampling </w:t>
            </w:r>
            <w:r>
              <w:rPr>
                <w:color w:val="767171" w:themeColor="background2" w:themeShade="80"/>
              </w:rPr>
              <w:t>interval</w:t>
            </w:r>
            <w:r w:rsidR="005C4B28">
              <w:rPr>
                <w:color w:val="767171" w:themeColor="background2" w:themeShade="80"/>
              </w:rPr>
              <w:t xml:space="preserve"> (1-400)</w:t>
            </w:r>
            <w:r w:rsidR="006618FA">
              <w:rPr>
                <w:color w:val="767171" w:themeColor="background2" w:themeShade="80"/>
              </w:rPr>
              <w:t>.</w:t>
            </w:r>
          </w:p>
        </w:tc>
      </w:tr>
      <w:tr w:rsidR="00281765" w14:paraId="5F38004D" w14:textId="77777777" w:rsidTr="00C177DD">
        <w:trPr>
          <w:trHeight w:val="1053"/>
        </w:trPr>
        <w:tc>
          <w:tcPr>
            <w:tcW w:w="3237" w:type="dxa"/>
            <w:vAlign w:val="center"/>
            <w:hideMark/>
          </w:tcPr>
          <w:p w14:paraId="66A420EB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7D05A5C" w14:textId="621D45F5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minRange:1</w:t>
            </w:r>
          </w:p>
          <w:p w14:paraId="7E96BCA7" w14:textId="796BA224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maxRange:400</w:t>
            </w:r>
          </w:p>
          <w:p w14:paraId="313842BA" w14:textId="71184B3E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sample_rate:40</w:t>
            </w:r>
          </w:p>
          <w:p w14:paraId="7D91D8D3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7AAC91D4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5E6C7A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744CA2" w14:textId="644090A6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Interval2</w:t>
            </w:r>
          </w:p>
        </w:tc>
      </w:tr>
      <w:tr w:rsidR="00281765" w14:paraId="067DC78A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9636DF2" w14:textId="5933119C" w:rsidR="00281765" w:rsidRDefault="0089121C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second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6618FA">
              <w:rPr>
                <w:color w:val="767171" w:themeColor="background2" w:themeShade="80"/>
              </w:rPr>
              <w:t xml:space="preserve"> (401 - 800).</w:t>
            </w:r>
          </w:p>
        </w:tc>
      </w:tr>
      <w:tr w:rsidR="00281765" w14:paraId="6303D3B1" w14:textId="77777777" w:rsidTr="00FC7079">
        <w:trPr>
          <w:trHeight w:val="1026"/>
        </w:trPr>
        <w:tc>
          <w:tcPr>
            <w:tcW w:w="3237" w:type="dxa"/>
            <w:vAlign w:val="center"/>
            <w:hideMark/>
          </w:tcPr>
          <w:p w14:paraId="225CBED1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428AEA54" w14:textId="503F7DEE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minRange:401</w:t>
            </w:r>
          </w:p>
          <w:p w14:paraId="664C78DF" w14:textId="7E7E74ED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maxRange:800</w:t>
            </w:r>
          </w:p>
          <w:p w14:paraId="1EC5F37B" w14:textId="4F8E721D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sample_rate:200</w:t>
            </w:r>
          </w:p>
          <w:p w14:paraId="439C6CB9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21325460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AF9E84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611368" w14:textId="1BFA2173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Interval3</w:t>
            </w:r>
          </w:p>
        </w:tc>
      </w:tr>
      <w:tr w:rsidR="00281765" w14:paraId="5FAE89FE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2DBA751" w14:textId="173763B1" w:rsidR="00281765" w:rsidRDefault="00FC7079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third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6B5E">
              <w:rPr>
                <w:color w:val="767171" w:themeColor="background2" w:themeShade="80"/>
              </w:rPr>
              <w:t xml:space="preserve"> (801 - 1200).</w:t>
            </w:r>
          </w:p>
        </w:tc>
      </w:tr>
      <w:tr w:rsidR="00281765" w14:paraId="4B2D787C" w14:textId="77777777" w:rsidTr="00FC7079">
        <w:trPr>
          <w:trHeight w:val="1044"/>
        </w:trPr>
        <w:tc>
          <w:tcPr>
            <w:tcW w:w="3237" w:type="dxa"/>
            <w:vAlign w:val="center"/>
            <w:hideMark/>
          </w:tcPr>
          <w:p w14:paraId="45F0BE9F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B1A81D0" w14:textId="5DCA597F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minRange:801</w:t>
            </w:r>
          </w:p>
          <w:p w14:paraId="32F2D105" w14:textId="3BF958BB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maxRange:1200</w:t>
            </w:r>
          </w:p>
          <w:p w14:paraId="28497918" w14:textId="3C771DC1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sample_rate:600</w:t>
            </w:r>
          </w:p>
          <w:p w14:paraId="167615C2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0C566440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E550DE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5C2DD1" w14:textId="65E1F6E4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Interval4</w:t>
            </w:r>
          </w:p>
        </w:tc>
      </w:tr>
      <w:tr w:rsidR="00281765" w14:paraId="54A3FA37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509D00" w14:textId="42F844DC" w:rsidR="00281765" w:rsidRDefault="00FC7079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fourth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6B5E">
              <w:rPr>
                <w:color w:val="767171" w:themeColor="background2" w:themeShade="80"/>
              </w:rPr>
              <w:t xml:space="preserve"> (1201-3600).</w:t>
            </w:r>
          </w:p>
        </w:tc>
      </w:tr>
      <w:tr w:rsidR="00281765" w14:paraId="47200F6F" w14:textId="77777777" w:rsidTr="00FC7079">
        <w:trPr>
          <w:trHeight w:val="1035"/>
        </w:trPr>
        <w:tc>
          <w:tcPr>
            <w:tcW w:w="3237" w:type="dxa"/>
            <w:vAlign w:val="center"/>
            <w:hideMark/>
          </w:tcPr>
          <w:p w14:paraId="31C2FB6E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25B7641D" w14:textId="0E06FEC0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minRange:1201</w:t>
            </w:r>
          </w:p>
          <w:p w14:paraId="07887093" w14:textId="31EE244C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maxRange:3600</w:t>
            </w:r>
          </w:p>
          <w:p w14:paraId="1853682F" w14:textId="13E6CCCD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sample_rate:600</w:t>
            </w:r>
          </w:p>
          <w:p w14:paraId="156E64DC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FC7079" w14:paraId="4FB866F5" w14:textId="77777777" w:rsidTr="00FC7079">
        <w:trPr>
          <w:trHeight w:val="1035"/>
        </w:trPr>
        <w:tc>
          <w:tcPr>
            <w:tcW w:w="3237" w:type="dxa"/>
            <w:vAlign w:val="center"/>
          </w:tcPr>
          <w:p w14:paraId="557B308A" w14:textId="77777777" w:rsidR="00FC7079" w:rsidRDefault="00FC7079" w:rsidP="00281765">
            <w:pPr>
              <w:ind w:right="1335" w:firstLine="0"/>
            </w:pPr>
          </w:p>
        </w:tc>
        <w:tc>
          <w:tcPr>
            <w:tcW w:w="6123" w:type="dxa"/>
            <w:gridSpan w:val="2"/>
          </w:tcPr>
          <w:p w14:paraId="7201F246" w14:textId="77777777" w:rsidR="00FC7079" w:rsidRDefault="00FC7079" w:rsidP="00441970">
            <w:pPr>
              <w:spacing w:line="240" w:lineRule="auto"/>
              <w:ind w:firstLine="0"/>
              <w:rPr>
                <w:i/>
                <w:iCs/>
              </w:rPr>
            </w:pPr>
          </w:p>
        </w:tc>
      </w:tr>
      <w:tr w:rsidR="00281765" w14:paraId="4B69E3F0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78E691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31F3FC" w14:textId="28C978EC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Interval5</w:t>
            </w:r>
          </w:p>
        </w:tc>
      </w:tr>
      <w:tr w:rsidR="00281765" w14:paraId="78CC7A42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5A3C6A" w14:textId="4976714E" w:rsidR="00281765" w:rsidRDefault="00FC7079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fifth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6B5E">
              <w:rPr>
                <w:color w:val="767171" w:themeColor="background2" w:themeShade="80"/>
              </w:rPr>
              <w:t xml:space="preserve"> (3601-4800).</w:t>
            </w:r>
          </w:p>
        </w:tc>
      </w:tr>
      <w:tr w:rsidR="00281765" w14:paraId="12D63AA4" w14:textId="77777777" w:rsidTr="00FC7079">
        <w:trPr>
          <w:trHeight w:val="1026"/>
        </w:trPr>
        <w:tc>
          <w:tcPr>
            <w:tcW w:w="3237" w:type="dxa"/>
            <w:vAlign w:val="center"/>
            <w:hideMark/>
          </w:tcPr>
          <w:p w14:paraId="577B2851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52D09011" w14:textId="797315C1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minRange:3601</w:t>
            </w:r>
          </w:p>
          <w:p w14:paraId="2633B079" w14:textId="6DF5B2B8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maxRange:4800</w:t>
            </w:r>
          </w:p>
          <w:p w14:paraId="2805D2B2" w14:textId="7E223D7D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sample_rate:1600</w:t>
            </w:r>
          </w:p>
          <w:p w14:paraId="07D50966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281765" w14:paraId="08D020C9" w14:textId="77777777" w:rsidTr="00281765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995AB7" w14:textId="77777777" w:rsidR="00281765" w:rsidRDefault="00281765" w:rsidP="00281765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39F09A" w14:textId="5430C562" w:rsidR="00281765" w:rsidRDefault="000716A0" w:rsidP="00281765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Interval6</w:t>
            </w:r>
          </w:p>
        </w:tc>
      </w:tr>
      <w:tr w:rsidR="00281765" w14:paraId="4830E051" w14:textId="77777777" w:rsidTr="00281765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867485" w14:textId="5FE59ED1" w:rsidR="00281765" w:rsidRDefault="00FC7079" w:rsidP="00281765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sixth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6B5E">
              <w:rPr>
                <w:color w:val="767171" w:themeColor="background2" w:themeShade="80"/>
              </w:rPr>
              <w:t xml:space="preserve"> (4801-8000).</w:t>
            </w:r>
          </w:p>
        </w:tc>
      </w:tr>
      <w:tr w:rsidR="00281765" w14:paraId="1276DF9F" w14:textId="77777777" w:rsidTr="00FC7079">
        <w:trPr>
          <w:trHeight w:val="1026"/>
        </w:trPr>
        <w:tc>
          <w:tcPr>
            <w:tcW w:w="3237" w:type="dxa"/>
            <w:vAlign w:val="center"/>
            <w:hideMark/>
          </w:tcPr>
          <w:p w14:paraId="161A60A4" w14:textId="77777777" w:rsidR="00281765" w:rsidRDefault="00281765" w:rsidP="00281765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0270CE1C" w14:textId="6455D9A5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minRange:4801</w:t>
            </w:r>
          </w:p>
          <w:p w14:paraId="3C9FBAAD" w14:textId="31125427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maxRange:8000</w:t>
            </w:r>
          </w:p>
          <w:p w14:paraId="56C942A9" w14:textId="30A97BE3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sample_rate:1600</w:t>
            </w:r>
          </w:p>
          <w:p w14:paraId="1C26AAE5" w14:textId="77777777" w:rsidR="00281765" w:rsidRDefault="00281765" w:rsidP="00281765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399DEAF5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B4B5DB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B17338" w14:textId="6E111DA9" w:rsidR="005F4E21" w:rsidRDefault="000716A0" w:rsidP="004D0648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Interval7</w:t>
            </w:r>
          </w:p>
        </w:tc>
      </w:tr>
      <w:tr w:rsidR="005F4E21" w14:paraId="41868C0B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4B9B02" w14:textId="070A9DD5" w:rsidR="005F4E21" w:rsidRDefault="00FC7079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seventh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29E4">
              <w:rPr>
                <w:color w:val="767171" w:themeColor="background2" w:themeShade="80"/>
              </w:rPr>
              <w:t xml:space="preserve"> (8001-80000).</w:t>
            </w:r>
          </w:p>
        </w:tc>
      </w:tr>
      <w:tr w:rsidR="005F4E21" w14:paraId="7686C4A5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61B766A0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06AEC83A" w14:textId="74298EE1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minRange:8001</w:t>
            </w:r>
          </w:p>
          <w:p w14:paraId="7A441F20" w14:textId="35C5D73A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maxRange:80000</w:t>
            </w:r>
          </w:p>
          <w:p w14:paraId="226B0876" w14:textId="415CB9F0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sample_rate:4000</w:t>
            </w:r>
          </w:p>
          <w:p w14:paraId="12D053FB" w14:textId="7D38CA1D" w:rsidR="005F4E21" w:rsidRPr="005C7ED4" w:rsidRDefault="005F4E21" w:rsidP="004D0648">
            <w:pPr>
              <w:spacing w:line="240" w:lineRule="auto"/>
              <w:ind w:firstLine="0"/>
              <w:rPr>
                <w:i/>
                <w:iCs/>
              </w:rPr>
            </w:pPr>
          </w:p>
          <w:p w14:paraId="5D32878B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6FBAD881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15EAD0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DE0035" w14:textId="21ABCD2A" w:rsidR="005F4E21" w:rsidRDefault="000716A0" w:rsidP="004D0648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Interval8</w:t>
            </w:r>
          </w:p>
        </w:tc>
      </w:tr>
      <w:tr w:rsidR="005F4E21" w14:paraId="1192C539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10B23D" w14:textId="3D55A90E" w:rsidR="005F4E21" w:rsidRDefault="00FC7079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the sampling rate, minimum, and maximum number of samples for the </w:t>
            </w:r>
            <w:r>
              <w:rPr>
                <w:color w:val="767171" w:themeColor="background2" w:themeShade="80"/>
              </w:rPr>
              <w:t>eighth</w:t>
            </w:r>
            <w:r>
              <w:rPr>
                <w:color w:val="767171" w:themeColor="background2" w:themeShade="80"/>
              </w:rPr>
              <w:t xml:space="preserve"> sampling interval</w:t>
            </w:r>
            <w:r w:rsidR="002929E4">
              <w:rPr>
                <w:color w:val="767171" w:themeColor="background2" w:themeShade="80"/>
              </w:rPr>
              <w:t xml:space="preserve"> (80000- infinity).</w:t>
            </w:r>
          </w:p>
        </w:tc>
      </w:tr>
      <w:tr w:rsidR="005F4E21" w14:paraId="1DA86F65" w14:textId="77777777" w:rsidTr="00FC7079">
        <w:trPr>
          <w:trHeight w:val="963"/>
        </w:trPr>
        <w:tc>
          <w:tcPr>
            <w:tcW w:w="3237" w:type="dxa"/>
            <w:vAlign w:val="center"/>
            <w:hideMark/>
          </w:tcPr>
          <w:p w14:paraId="46A4E74F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F3057D4" w14:textId="3CA18F5C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minRange:80000</w:t>
            </w:r>
          </w:p>
          <w:p w14:paraId="7CA64C5C" w14:textId="7BB515DF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infinity</w:t>
            </w:r>
          </w:p>
          <w:p w14:paraId="12CC5871" w14:textId="4755E3D3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sample_rate:8000</w:t>
            </w:r>
          </w:p>
          <w:p w14:paraId="57EC41E2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635797B5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9C2E81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B0C3E2" w14:textId="56EA85F8" w:rsidR="005F4E21" w:rsidRDefault="000716A0" w:rsidP="004D0648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Naics</w:t>
            </w:r>
          </w:p>
        </w:tc>
      </w:tr>
      <w:tr w:rsidR="005F4E21" w14:paraId="3B191A4E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63D618" w14:textId="2A732A69" w:rsidR="005F4E21" w:rsidRDefault="00FC7079" w:rsidP="00483B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minimum and maximum length, and the minimum and maximum value </w:t>
            </w:r>
            <w:r w:rsidR="00624F9E">
              <w:rPr>
                <w:color w:val="767171" w:themeColor="background2" w:themeShade="80"/>
              </w:rPr>
              <w:t>for</w:t>
            </w:r>
            <w:r w:rsidR="00483B4A">
              <w:rPr>
                <w:color w:val="767171" w:themeColor="background2" w:themeShade="80"/>
              </w:rPr>
              <w:t xml:space="preserve"> NAICS code.</w:t>
            </w:r>
          </w:p>
        </w:tc>
      </w:tr>
      <w:tr w:rsidR="005F4E21" w14:paraId="3A3B723A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4D12F608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5BC18E2" w14:textId="4B0395AE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minlength:2</w:t>
            </w:r>
          </w:p>
          <w:p w14:paraId="4C138ED0" w14:textId="70E2C7A5" w:rsidR="00441970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maxlength:6</w:t>
            </w:r>
          </w:p>
          <w:p w14:paraId="255A8D04" w14:textId="5E2CF3B0" w:rsidR="00441970" w:rsidRPr="00890D0D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minRange:11</w:t>
            </w:r>
          </w:p>
          <w:p w14:paraId="1DE0A8EC" w14:textId="12D0D310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maxRange:928120</w:t>
            </w:r>
          </w:p>
          <w:p w14:paraId="64E82E0C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</w:tbl>
    <w:p w14:paraId="61C62592" w14:textId="77777777" w:rsidR="005F4E21" w:rsidRDefault="005F4E21" w:rsidP="00745DD1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5F4E21" w14:paraId="117A6FD3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6C33C5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lastRenderedPageBreak/>
              <w:t xml:space="preserve">Variable: Conf1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AFC37" w14:textId="28E3F8E0" w:rsidR="005F4E21" w:rsidRDefault="000716A0" w:rsidP="004D0648">
            <w:pPr>
              <w:ind w:firstLine="0"/>
            </w:pPr>
            <w:r>
              <w:rPr>
                <w:b/>
                <w:bCs/>
              </w:rPr>
              <w:t>Key: A</w:t>
            </w:r>
            <w:r w:rsidR="005F4E21">
              <w:rPr>
                <w:b/>
                <w:bCs/>
              </w:rPr>
              <w:t>tv</w:t>
            </w:r>
          </w:p>
        </w:tc>
      </w:tr>
      <w:tr w:rsidR="005F4E21" w14:paraId="7ADC26A2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1209AB7" w14:textId="285AF88C" w:rsidR="005F4E21" w:rsidRDefault="00624F9E" w:rsidP="00483B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minimum and maximum value </w:t>
            </w:r>
            <w:r>
              <w:rPr>
                <w:color w:val="767171" w:themeColor="background2" w:themeShade="80"/>
              </w:rPr>
              <w:t>for</w:t>
            </w:r>
            <w:r w:rsidR="00483B4A">
              <w:rPr>
                <w:color w:val="767171" w:themeColor="background2" w:themeShade="80"/>
              </w:rPr>
              <w:t xml:space="preserve"> ATV.</w:t>
            </w:r>
          </w:p>
        </w:tc>
      </w:tr>
      <w:tr w:rsidR="005F4E21" w14:paraId="49D1C98B" w14:textId="77777777" w:rsidTr="0004715E">
        <w:trPr>
          <w:trHeight w:val="828"/>
        </w:trPr>
        <w:tc>
          <w:tcPr>
            <w:tcW w:w="3237" w:type="dxa"/>
            <w:vAlign w:val="center"/>
            <w:hideMark/>
          </w:tcPr>
          <w:p w14:paraId="6AC311FB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37AED55F" w14:textId="4E8558D5" w:rsidR="00441970" w:rsidRPr="00890D0D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minRange:0</w:t>
            </w:r>
          </w:p>
          <w:p w14:paraId="493C7614" w14:textId="5D3577B3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infinity</w:t>
            </w:r>
          </w:p>
          <w:p w14:paraId="36A74368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59623EE5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880473" w14:textId="7F7C955D" w:rsidR="005F4E21" w:rsidRDefault="005F4E21" w:rsidP="005F4E21">
            <w:pPr>
              <w:ind w:firstLine="0"/>
            </w:pPr>
            <w:r>
              <w:rPr>
                <w:b/>
                <w:bCs/>
              </w:rPr>
              <w:t>Variable: ATV_MOS_case1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1F8C9D" w14:textId="0B606728" w:rsidR="005F4E21" w:rsidRDefault="000716A0" w:rsidP="004D0648">
            <w:pPr>
              <w:ind w:firstLine="0"/>
            </w:pPr>
            <w:r>
              <w:rPr>
                <w:b/>
                <w:bCs/>
              </w:rPr>
              <w:t>Key: D</w:t>
            </w:r>
            <w:r w:rsidR="005F4E21">
              <w:rPr>
                <w:b/>
                <w:bCs/>
              </w:rPr>
              <w:t>if</w:t>
            </w:r>
          </w:p>
        </w:tc>
      </w:tr>
      <w:tr w:rsidR="005F4E21" w14:paraId="7774E3CB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13CB8F" w14:textId="2BE7BC64" w:rsidR="005F4E21" w:rsidRDefault="00624F9E" w:rsidP="00483B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maximum </w:t>
            </w:r>
            <w:r w:rsidR="00B93FB8">
              <w:rPr>
                <w:color w:val="767171" w:themeColor="background2" w:themeShade="80"/>
              </w:rPr>
              <w:t xml:space="preserve">absolute difference between ATV and MOS when </w:t>
            </w:r>
            <w:r w:rsidR="00B93FB8" w:rsidRPr="00B93FB8">
              <w:rPr>
                <w:color w:val="767171" w:themeColor="background2" w:themeShade="80"/>
              </w:rPr>
              <w:t>EDIT_FLAG_E3 = 1</w:t>
            </w:r>
            <w:r w:rsidR="00483B4A">
              <w:rPr>
                <w:color w:val="767171" w:themeColor="background2" w:themeShade="80"/>
              </w:rPr>
              <w:t>.</w:t>
            </w:r>
          </w:p>
        </w:tc>
      </w:tr>
      <w:tr w:rsidR="005F4E21" w14:paraId="6A7D2135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5A53E173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4DC11823" w14:textId="36BF01C8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1000000</w:t>
            </w:r>
          </w:p>
          <w:p w14:paraId="3DBBD8E8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5E67783F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68FD06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>Variable: ATV_MOS_case1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BFBAA1" w14:textId="3BFCEDF5" w:rsidR="005F4E21" w:rsidRDefault="000716A0" w:rsidP="004D0648">
            <w:pPr>
              <w:ind w:firstLine="0"/>
            </w:pPr>
            <w:r>
              <w:rPr>
                <w:b/>
                <w:bCs/>
              </w:rPr>
              <w:t>Key: R</w:t>
            </w:r>
            <w:r w:rsidR="005F4E21">
              <w:rPr>
                <w:b/>
                <w:bCs/>
              </w:rPr>
              <w:t>atio</w:t>
            </w:r>
          </w:p>
        </w:tc>
      </w:tr>
      <w:tr w:rsidR="005F4E21" w14:paraId="4CB0E421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7CE6D9" w14:textId="0945A0E4" w:rsidR="005F4E21" w:rsidRDefault="00B93FB8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minimum and maximum </w:t>
            </w:r>
            <w:r>
              <w:rPr>
                <w:color w:val="767171" w:themeColor="background2" w:themeShade="80"/>
              </w:rPr>
              <w:t xml:space="preserve">MOS/ATV ratio when </w:t>
            </w:r>
            <w:r w:rsidRPr="00B93FB8">
              <w:rPr>
                <w:color w:val="767171" w:themeColor="background2" w:themeShade="80"/>
              </w:rPr>
              <w:t>EDIT_FLAG_E3 = 1</w:t>
            </w:r>
            <w:r w:rsidR="00483B4A">
              <w:rPr>
                <w:color w:val="767171" w:themeColor="background2" w:themeShade="80"/>
              </w:rPr>
              <w:t>.</w:t>
            </w:r>
          </w:p>
        </w:tc>
      </w:tr>
      <w:tr w:rsidR="005F4E21" w14:paraId="213C1FA6" w14:textId="77777777" w:rsidTr="00697266">
        <w:trPr>
          <w:trHeight w:val="747"/>
        </w:trPr>
        <w:tc>
          <w:tcPr>
            <w:tcW w:w="3237" w:type="dxa"/>
            <w:vAlign w:val="center"/>
            <w:hideMark/>
          </w:tcPr>
          <w:p w14:paraId="392CA2E6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0693DE10" w14:textId="26ECCD2A" w:rsidR="00441970" w:rsidRPr="00890D0D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minRange:0.2</w:t>
            </w:r>
          </w:p>
          <w:p w14:paraId="71BAD0E5" w14:textId="229F3C62" w:rsidR="00441970" w:rsidRPr="005C7ED4" w:rsidRDefault="00441970" w:rsidP="00441970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5</w:t>
            </w:r>
          </w:p>
          <w:p w14:paraId="1653A05F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6818BD3C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272DAC" w14:textId="0C82CB8B" w:rsidR="005F4E21" w:rsidRDefault="005F4E21" w:rsidP="004D0648">
            <w:pPr>
              <w:ind w:firstLine="0"/>
            </w:pPr>
            <w:r>
              <w:rPr>
                <w:b/>
                <w:bCs/>
              </w:rPr>
              <w:t>Variable: ATV_MOS_case2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0083D" w14:textId="0DE58CFD" w:rsidR="005F4E21" w:rsidRDefault="000716A0" w:rsidP="004D0648">
            <w:pPr>
              <w:ind w:firstLine="0"/>
            </w:pPr>
            <w:r>
              <w:rPr>
                <w:b/>
                <w:bCs/>
              </w:rPr>
              <w:t>Key: D</w:t>
            </w:r>
            <w:r w:rsidR="005F4E21">
              <w:rPr>
                <w:b/>
                <w:bCs/>
              </w:rPr>
              <w:t>if</w:t>
            </w:r>
          </w:p>
        </w:tc>
      </w:tr>
      <w:tr w:rsidR="005F4E21" w14:paraId="378E1E5B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20A607" w14:textId="55D2A90A" w:rsidR="005F4E21" w:rsidRDefault="00697266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Specifies </w:t>
            </w:r>
            <w:r w:rsidR="00483B4A">
              <w:rPr>
                <w:color w:val="767171" w:themeColor="background2" w:themeShade="80"/>
              </w:rPr>
              <w:t xml:space="preserve">the </w:t>
            </w:r>
            <w:r>
              <w:rPr>
                <w:color w:val="767171" w:themeColor="background2" w:themeShade="80"/>
              </w:rPr>
              <w:t xml:space="preserve">maximum absolute difference between ATV and MOS when </w:t>
            </w:r>
            <w:r w:rsidRPr="00B93FB8">
              <w:rPr>
                <w:color w:val="767171" w:themeColor="background2" w:themeShade="80"/>
              </w:rPr>
              <w:t xml:space="preserve">EDIT_FLAG_E3 = </w:t>
            </w:r>
            <w:r>
              <w:rPr>
                <w:color w:val="767171" w:themeColor="background2" w:themeShade="80"/>
              </w:rPr>
              <w:t>2</w:t>
            </w:r>
            <w:r>
              <w:rPr>
                <w:color w:val="767171" w:themeColor="background2" w:themeShade="80"/>
              </w:rPr>
              <w:t>.</w:t>
            </w:r>
          </w:p>
        </w:tc>
      </w:tr>
      <w:tr w:rsidR="005F4E21" w14:paraId="185B263F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622F4B4B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2C26905" w14:textId="31FB2F29" w:rsidR="00C96681" w:rsidRPr="005C7ED4" w:rsidRDefault="00C96681" w:rsidP="00C9668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20000</w:t>
            </w:r>
          </w:p>
          <w:p w14:paraId="11A5953E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7FDE67B3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4EAC0E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>Variable: ATV_MOS_case2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2B5EBE" w14:textId="3A5E89DF" w:rsidR="005F4E21" w:rsidRDefault="000716A0" w:rsidP="004D0648">
            <w:pPr>
              <w:ind w:firstLine="0"/>
            </w:pPr>
            <w:r>
              <w:rPr>
                <w:b/>
                <w:bCs/>
              </w:rPr>
              <w:t xml:space="preserve">Key: </w:t>
            </w:r>
            <w:r w:rsidR="005F4E21">
              <w:rPr>
                <w:b/>
                <w:bCs/>
              </w:rPr>
              <w:t>estabWeight</w:t>
            </w:r>
          </w:p>
        </w:tc>
      </w:tr>
      <w:tr w:rsidR="005F4E21" w14:paraId="53A2E281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3D4593" w14:textId="2F394191" w:rsidR="005F4E21" w:rsidRDefault="00497F90" w:rsidP="004D064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maximum establishment weight</w:t>
            </w:r>
            <w:r w:rsidR="001F66CC">
              <w:rPr>
                <w:color w:val="767171" w:themeColor="background2" w:themeShade="80"/>
              </w:rPr>
              <w:t xml:space="preserve"> when </w:t>
            </w:r>
            <w:r w:rsidR="001F66CC" w:rsidRPr="00B93FB8">
              <w:rPr>
                <w:color w:val="767171" w:themeColor="background2" w:themeShade="80"/>
              </w:rPr>
              <w:t xml:space="preserve">EDIT_FLAG_E3 = </w:t>
            </w:r>
            <w:r w:rsidR="001F66CC">
              <w:rPr>
                <w:color w:val="767171" w:themeColor="background2" w:themeShade="80"/>
              </w:rPr>
              <w:t>2</w:t>
            </w:r>
            <w:r w:rsidR="00483B4A">
              <w:rPr>
                <w:color w:val="767171" w:themeColor="background2" w:themeShade="80"/>
              </w:rPr>
              <w:t>.</w:t>
            </w:r>
          </w:p>
        </w:tc>
      </w:tr>
      <w:tr w:rsidR="005F4E21" w14:paraId="06BF6FDE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2AD8615B" w14:textId="77777777" w:rsidR="005F4E21" w:rsidRDefault="005F4E21" w:rsidP="004D0648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F755B97" w14:textId="64C1D8EC" w:rsidR="00C96681" w:rsidRPr="005C7ED4" w:rsidRDefault="00C96681" w:rsidP="00C96681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5</w:t>
            </w:r>
          </w:p>
          <w:p w14:paraId="755CDE0C" w14:textId="77777777" w:rsidR="005F4E21" w:rsidRDefault="005F4E21" w:rsidP="004D0648">
            <w:pPr>
              <w:pStyle w:val="ListParagraph"/>
              <w:spacing w:line="240" w:lineRule="auto"/>
              <w:ind w:left="360" w:firstLine="0"/>
            </w:pPr>
          </w:p>
        </w:tc>
      </w:tr>
      <w:tr w:rsidR="005F4E21" w14:paraId="7FAD62A1" w14:textId="77777777" w:rsidTr="004D0648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865089" w14:textId="77777777" w:rsidR="005F4E21" w:rsidRDefault="005F4E21" w:rsidP="004D0648">
            <w:pPr>
              <w:ind w:firstLine="0"/>
            </w:pPr>
            <w:r>
              <w:rPr>
                <w:b/>
                <w:bCs/>
              </w:rPr>
              <w:t>Variable: ATV_MOS_case2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CC823E" w14:textId="4F08DF24" w:rsidR="005F4E21" w:rsidRDefault="000716A0" w:rsidP="004D0648">
            <w:pPr>
              <w:ind w:firstLine="0"/>
            </w:pPr>
            <w:r>
              <w:rPr>
                <w:b/>
                <w:bCs/>
              </w:rPr>
              <w:t>Key: R</w:t>
            </w:r>
            <w:r w:rsidR="005F4E21">
              <w:rPr>
                <w:b/>
                <w:bCs/>
              </w:rPr>
              <w:t>atio</w:t>
            </w:r>
          </w:p>
        </w:tc>
      </w:tr>
      <w:tr w:rsidR="00483B4A" w14:paraId="59AEE0BC" w14:textId="77777777" w:rsidTr="004D0648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ADC016" w14:textId="36B8A424" w:rsidR="00483B4A" w:rsidRDefault="001F66CC" w:rsidP="00483B4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Specifies</w:t>
            </w:r>
            <w:r w:rsidR="00483B4A">
              <w:rPr>
                <w:color w:val="767171" w:themeColor="background2" w:themeShade="80"/>
              </w:rPr>
              <w:t xml:space="preserve"> the minimum and maximum </w:t>
            </w:r>
            <w:r>
              <w:rPr>
                <w:color w:val="767171" w:themeColor="background2" w:themeShade="80"/>
              </w:rPr>
              <w:t xml:space="preserve">MOS/ATV ratio when </w:t>
            </w:r>
            <w:r w:rsidRPr="00B93FB8">
              <w:rPr>
                <w:color w:val="767171" w:themeColor="background2" w:themeShade="80"/>
              </w:rPr>
              <w:t xml:space="preserve">EDIT_FLAG_E3 = </w:t>
            </w:r>
            <w:r>
              <w:rPr>
                <w:color w:val="767171" w:themeColor="background2" w:themeShade="80"/>
              </w:rPr>
              <w:t>2</w:t>
            </w:r>
            <w:bookmarkStart w:id="0" w:name="_GoBack"/>
            <w:bookmarkEnd w:id="0"/>
            <w:r w:rsidR="00483B4A">
              <w:rPr>
                <w:color w:val="767171" w:themeColor="background2" w:themeShade="80"/>
              </w:rPr>
              <w:t>.</w:t>
            </w:r>
          </w:p>
        </w:tc>
      </w:tr>
      <w:tr w:rsidR="00483B4A" w14:paraId="7ACA7F8A" w14:textId="77777777" w:rsidTr="004D0648">
        <w:trPr>
          <w:trHeight w:val="351"/>
        </w:trPr>
        <w:tc>
          <w:tcPr>
            <w:tcW w:w="3237" w:type="dxa"/>
            <w:vAlign w:val="center"/>
            <w:hideMark/>
          </w:tcPr>
          <w:p w14:paraId="24F076D9" w14:textId="77777777" w:rsidR="00483B4A" w:rsidRDefault="00483B4A" w:rsidP="00483B4A">
            <w:pPr>
              <w:ind w:right="1335" w:firstLine="0"/>
            </w:pPr>
            <w:r>
              <w:t>Key: value</w:t>
            </w:r>
          </w:p>
        </w:tc>
        <w:tc>
          <w:tcPr>
            <w:tcW w:w="6123" w:type="dxa"/>
            <w:gridSpan w:val="2"/>
            <w:hideMark/>
          </w:tcPr>
          <w:p w14:paraId="7BABB0D8" w14:textId="609AF682" w:rsidR="00483B4A" w:rsidRPr="00890D0D" w:rsidRDefault="00483B4A" w:rsidP="00483B4A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minRange:0.1</w:t>
            </w:r>
          </w:p>
          <w:p w14:paraId="04AC49E1" w14:textId="03AEBDCB" w:rsidR="00483B4A" w:rsidRPr="005C7ED4" w:rsidRDefault="00483B4A" w:rsidP="00483B4A">
            <w:pPr>
              <w:spacing w:line="240" w:lineRule="auto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maxRange: 10</w:t>
            </w:r>
          </w:p>
          <w:p w14:paraId="65AB618E" w14:textId="77777777" w:rsidR="00483B4A" w:rsidRDefault="00483B4A" w:rsidP="00483B4A">
            <w:pPr>
              <w:pStyle w:val="ListParagraph"/>
              <w:spacing w:line="240" w:lineRule="auto"/>
              <w:ind w:left="360" w:firstLine="0"/>
            </w:pPr>
          </w:p>
        </w:tc>
      </w:tr>
    </w:tbl>
    <w:p w14:paraId="458BD41C" w14:textId="77777777" w:rsidR="005F4E21" w:rsidRDefault="005F4E21" w:rsidP="005F4E21">
      <w:pPr>
        <w:ind w:firstLine="0"/>
      </w:pPr>
    </w:p>
    <w:p w14:paraId="0862C759" w14:textId="77777777" w:rsidR="005F4E21" w:rsidRPr="005F4E21" w:rsidRDefault="005F4E21" w:rsidP="005F4E21">
      <w:pPr>
        <w:ind w:firstLine="0"/>
        <w:rPr>
          <w:b/>
          <w:bCs/>
        </w:rPr>
      </w:pPr>
    </w:p>
    <w:p w14:paraId="7CF313E1" w14:textId="77777777" w:rsidR="005F4E21" w:rsidRDefault="005F4E21" w:rsidP="00745DD1">
      <w:pPr>
        <w:ind w:firstLine="0"/>
      </w:pPr>
    </w:p>
    <w:sectPr w:rsidR="005F4E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EC69E" w14:textId="77777777" w:rsidR="002C3ACD" w:rsidRDefault="002C3ACD" w:rsidP="00023AD8">
      <w:pPr>
        <w:spacing w:line="240" w:lineRule="auto"/>
      </w:pPr>
      <w:r>
        <w:separator/>
      </w:r>
    </w:p>
  </w:endnote>
  <w:endnote w:type="continuationSeparator" w:id="0">
    <w:p w14:paraId="7D0BCAB0" w14:textId="77777777" w:rsidR="002C3ACD" w:rsidRDefault="002C3ACD" w:rsidP="00023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139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61A7" w14:textId="6D407362" w:rsidR="00023AD8" w:rsidRDefault="00023AD8" w:rsidP="00023AD8">
        <w:pPr>
          <w:pStyle w:val="Footer"/>
          <w:tabs>
            <w:tab w:val="clear" w:pos="4680"/>
            <w:tab w:val="center" w:pos="4770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E5479" w14:textId="77777777" w:rsidR="00023AD8" w:rsidRDefault="00023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E8BB" w14:textId="77777777" w:rsidR="002C3ACD" w:rsidRDefault="002C3ACD" w:rsidP="00023AD8">
      <w:pPr>
        <w:spacing w:line="240" w:lineRule="auto"/>
      </w:pPr>
      <w:r>
        <w:separator/>
      </w:r>
    </w:p>
  </w:footnote>
  <w:footnote w:type="continuationSeparator" w:id="0">
    <w:p w14:paraId="24C28330" w14:textId="77777777" w:rsidR="002C3ACD" w:rsidRDefault="002C3ACD" w:rsidP="00023A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3AD8"/>
    <w:rsid w:val="00025D11"/>
    <w:rsid w:val="000329CB"/>
    <w:rsid w:val="00037573"/>
    <w:rsid w:val="00040450"/>
    <w:rsid w:val="0004715E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045E"/>
    <w:rsid w:val="000934CB"/>
    <w:rsid w:val="00096A56"/>
    <w:rsid w:val="000A2546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364B8"/>
    <w:rsid w:val="00140E7C"/>
    <w:rsid w:val="00143698"/>
    <w:rsid w:val="001503FC"/>
    <w:rsid w:val="00150AE4"/>
    <w:rsid w:val="00150CD7"/>
    <w:rsid w:val="00150D4E"/>
    <w:rsid w:val="001531D9"/>
    <w:rsid w:val="001546E0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90CD5"/>
    <w:rsid w:val="00191F14"/>
    <w:rsid w:val="001941FC"/>
    <w:rsid w:val="001973D6"/>
    <w:rsid w:val="001A73DA"/>
    <w:rsid w:val="001B2F8C"/>
    <w:rsid w:val="001B4557"/>
    <w:rsid w:val="001C33BF"/>
    <w:rsid w:val="001C5291"/>
    <w:rsid w:val="001C61ED"/>
    <w:rsid w:val="001C718E"/>
    <w:rsid w:val="001E64E5"/>
    <w:rsid w:val="001F05E4"/>
    <w:rsid w:val="001F1742"/>
    <w:rsid w:val="001F26DD"/>
    <w:rsid w:val="001F4122"/>
    <w:rsid w:val="001F66CC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929E4"/>
    <w:rsid w:val="002952C8"/>
    <w:rsid w:val="00296B5E"/>
    <w:rsid w:val="002A7EFC"/>
    <w:rsid w:val="002B25AB"/>
    <w:rsid w:val="002B5EA0"/>
    <w:rsid w:val="002B7578"/>
    <w:rsid w:val="002C3ACD"/>
    <w:rsid w:val="002C40EA"/>
    <w:rsid w:val="002C62E8"/>
    <w:rsid w:val="002E1C96"/>
    <w:rsid w:val="002E26FC"/>
    <w:rsid w:val="002E7119"/>
    <w:rsid w:val="002F0300"/>
    <w:rsid w:val="002F054D"/>
    <w:rsid w:val="002F2847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08C1"/>
    <w:rsid w:val="003623BD"/>
    <w:rsid w:val="00363A76"/>
    <w:rsid w:val="003651AA"/>
    <w:rsid w:val="003756D1"/>
    <w:rsid w:val="0037633E"/>
    <w:rsid w:val="003803AE"/>
    <w:rsid w:val="00381730"/>
    <w:rsid w:val="00382C5B"/>
    <w:rsid w:val="003902AC"/>
    <w:rsid w:val="003906CC"/>
    <w:rsid w:val="00390CDE"/>
    <w:rsid w:val="00396D7B"/>
    <w:rsid w:val="003A44B6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004D"/>
    <w:rsid w:val="004913BF"/>
    <w:rsid w:val="004918F2"/>
    <w:rsid w:val="0049349D"/>
    <w:rsid w:val="00497F90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806"/>
    <w:rsid w:val="00526A2B"/>
    <w:rsid w:val="00533374"/>
    <w:rsid w:val="00547504"/>
    <w:rsid w:val="005512E6"/>
    <w:rsid w:val="005528FF"/>
    <w:rsid w:val="00553715"/>
    <w:rsid w:val="00555A16"/>
    <w:rsid w:val="00557D84"/>
    <w:rsid w:val="00567DA3"/>
    <w:rsid w:val="00574AD6"/>
    <w:rsid w:val="00574D40"/>
    <w:rsid w:val="00581517"/>
    <w:rsid w:val="00585A6F"/>
    <w:rsid w:val="005874B3"/>
    <w:rsid w:val="00596194"/>
    <w:rsid w:val="005A1AB6"/>
    <w:rsid w:val="005A3827"/>
    <w:rsid w:val="005A4C7A"/>
    <w:rsid w:val="005A63F9"/>
    <w:rsid w:val="005B1F09"/>
    <w:rsid w:val="005B2E53"/>
    <w:rsid w:val="005B4592"/>
    <w:rsid w:val="005B6618"/>
    <w:rsid w:val="005C004D"/>
    <w:rsid w:val="005C10DE"/>
    <w:rsid w:val="005C4814"/>
    <w:rsid w:val="005C4B28"/>
    <w:rsid w:val="005C5B98"/>
    <w:rsid w:val="005C7ED4"/>
    <w:rsid w:val="005D2091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6E21"/>
    <w:rsid w:val="00617656"/>
    <w:rsid w:val="006217DB"/>
    <w:rsid w:val="00621E46"/>
    <w:rsid w:val="006242CB"/>
    <w:rsid w:val="00624BD3"/>
    <w:rsid w:val="00624F9E"/>
    <w:rsid w:val="0062736E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18FA"/>
    <w:rsid w:val="00662F6A"/>
    <w:rsid w:val="00664FFC"/>
    <w:rsid w:val="00665C18"/>
    <w:rsid w:val="00675B69"/>
    <w:rsid w:val="00680BB0"/>
    <w:rsid w:val="00681614"/>
    <w:rsid w:val="0068655C"/>
    <w:rsid w:val="00686E66"/>
    <w:rsid w:val="00697266"/>
    <w:rsid w:val="006A0ECC"/>
    <w:rsid w:val="006A1480"/>
    <w:rsid w:val="006A2E1D"/>
    <w:rsid w:val="006A3DA8"/>
    <w:rsid w:val="006B20F8"/>
    <w:rsid w:val="006B3CA5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51C25"/>
    <w:rsid w:val="00757EC8"/>
    <w:rsid w:val="00775C56"/>
    <w:rsid w:val="00776091"/>
    <w:rsid w:val="00784493"/>
    <w:rsid w:val="00786CA7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06F8"/>
    <w:rsid w:val="0087209F"/>
    <w:rsid w:val="00872225"/>
    <w:rsid w:val="008751CB"/>
    <w:rsid w:val="00875345"/>
    <w:rsid w:val="00876FD7"/>
    <w:rsid w:val="008828F2"/>
    <w:rsid w:val="008840B4"/>
    <w:rsid w:val="008855AA"/>
    <w:rsid w:val="00890D0D"/>
    <w:rsid w:val="00891172"/>
    <w:rsid w:val="0089121C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338C2"/>
    <w:rsid w:val="00936E90"/>
    <w:rsid w:val="00946EE7"/>
    <w:rsid w:val="00957DDA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16F0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3FB8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177DD"/>
    <w:rsid w:val="00C246E3"/>
    <w:rsid w:val="00C2772C"/>
    <w:rsid w:val="00C33468"/>
    <w:rsid w:val="00C41ED6"/>
    <w:rsid w:val="00C46EA4"/>
    <w:rsid w:val="00C50901"/>
    <w:rsid w:val="00C54DD1"/>
    <w:rsid w:val="00C61227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053EC"/>
    <w:rsid w:val="00D16580"/>
    <w:rsid w:val="00D16F7C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C73D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78DE"/>
    <w:rsid w:val="00E27540"/>
    <w:rsid w:val="00E27D3C"/>
    <w:rsid w:val="00E3022B"/>
    <w:rsid w:val="00E3062F"/>
    <w:rsid w:val="00E40AF1"/>
    <w:rsid w:val="00E426FD"/>
    <w:rsid w:val="00E50230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5C24"/>
    <w:rsid w:val="00F26BD5"/>
    <w:rsid w:val="00F32690"/>
    <w:rsid w:val="00F332BA"/>
    <w:rsid w:val="00F42BA0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5BD9"/>
    <w:rsid w:val="00FA5F6A"/>
    <w:rsid w:val="00FA6B65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C7079"/>
    <w:rsid w:val="00FD01D5"/>
    <w:rsid w:val="00FD0A82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3A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A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3A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A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A5F5-F733-49B7-97B7-5F4BF925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56</cp:revision>
  <dcterms:created xsi:type="dcterms:W3CDTF">2019-07-26T15:43:00Z</dcterms:created>
  <dcterms:modified xsi:type="dcterms:W3CDTF">2019-08-16T22:51:00Z</dcterms:modified>
</cp:coreProperties>
</file>