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1923A" w14:textId="54481EDB" w:rsidR="00F430F0" w:rsidRDefault="007739B3" w:rsidP="00EB17DB">
      <w:pPr>
        <w:ind w:firstLine="0"/>
      </w:pPr>
      <w:r>
        <w:t xml:space="preserve">‘lkup4’ stores </w:t>
      </w:r>
      <w:r w:rsidR="00544647">
        <w:t xml:space="preserve">the full list of US ZIP codes, cities, and states </w:t>
      </w:r>
      <w:r>
        <w:t xml:space="preserve">used in ‘validation_shipment’ and validation_estblishment’ modules. </w:t>
      </w:r>
      <w:r w:rsidR="00FD1DC6">
        <w:t>This lookup table is presented in the form of an array of JSON objects.</w:t>
      </w:r>
      <w:r w:rsidR="00EB17DB" w:rsidRPr="00EB17DB">
        <w:t xml:space="preserve"> </w:t>
      </w:r>
      <w:r w:rsidR="00EB17DB">
        <w:t xml:space="preserve">The objects in the array are sorted by the </w:t>
      </w:r>
      <w:r w:rsidR="00D102B5">
        <w:t>ZIP</w:t>
      </w:r>
      <w:r w:rsidR="00EB17DB">
        <w:t xml:space="preserve"> code in ascending order. This is important because </w:t>
      </w:r>
      <w:r w:rsidR="00D102B5">
        <w:t>‘</w:t>
      </w:r>
      <w:r w:rsidR="00EB17DB">
        <w:t>lookup_binary_m</w:t>
      </w:r>
      <w:r w:rsidR="00D102B5">
        <w:t>’</w:t>
      </w:r>
      <w:r w:rsidR="00EB17DB">
        <w:t xml:space="preserve"> function uses binary search method to find </w:t>
      </w:r>
      <w:r w:rsidR="00D102B5">
        <w:t>ZIP</w:t>
      </w:r>
      <w:r w:rsidR="00EB17DB">
        <w:t xml:space="preserve"> codes faster and more efficiently.</w:t>
      </w:r>
    </w:p>
    <w:p w14:paraId="6DD489FA" w14:textId="6CCB8FFE" w:rsidR="00D102B5" w:rsidRDefault="00DF640E" w:rsidP="00EB17DB">
      <w:pPr>
        <w:ind w:firstLine="0"/>
      </w:pPr>
      <w:r>
        <w:t>‘lkup4.js’ contains about 41,000 records of data. Conventional text editors like Windows Notepad would crash if used to open this file.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807"/>
        <w:gridCol w:w="1173"/>
        <w:gridCol w:w="4950"/>
      </w:tblGrid>
      <w:tr w:rsidR="006B20F8" w14:paraId="7305E7C5" w14:textId="77777777" w:rsidTr="00884D82">
        <w:trPr>
          <w:trHeight w:val="351"/>
        </w:trPr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6FC80BC" w14:textId="57C12BFD" w:rsidR="006B20F8" w:rsidRDefault="000A0452" w:rsidP="008615EB">
            <w:pPr>
              <w:ind w:firstLine="0"/>
            </w:pPr>
            <w:r>
              <w:rPr>
                <w:b/>
                <w:bCs/>
              </w:rPr>
              <w:t>Variable: lkup4</w:t>
            </w:r>
          </w:p>
        </w:tc>
        <w:tc>
          <w:tcPr>
            <w:tcW w:w="69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FE36E29" w14:textId="0056B6A1" w:rsidR="006B20F8" w:rsidRDefault="006B20F8" w:rsidP="008615EB">
            <w:pPr>
              <w:ind w:firstLine="0"/>
            </w:pPr>
          </w:p>
        </w:tc>
      </w:tr>
      <w:tr w:rsidR="006B20F8" w14:paraId="49DEF179" w14:textId="77777777" w:rsidTr="00884D82">
        <w:trPr>
          <w:trHeight w:val="351"/>
        </w:trPr>
        <w:tc>
          <w:tcPr>
            <w:tcW w:w="936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4995858" w14:textId="3F2ABC8E" w:rsidR="006B20F8" w:rsidRDefault="00D102B5" w:rsidP="007739B3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Each JSON </w:t>
            </w:r>
            <w:r w:rsidR="004A0BDE">
              <w:rPr>
                <w:color w:val="767171" w:themeColor="background2" w:themeShade="80"/>
              </w:rPr>
              <w:t>o</w:t>
            </w:r>
            <w:bookmarkStart w:id="0" w:name="_GoBack"/>
            <w:bookmarkEnd w:id="0"/>
            <w:r>
              <w:rPr>
                <w:color w:val="767171" w:themeColor="background2" w:themeShade="80"/>
              </w:rPr>
              <w:t>bject has the following attributes:</w:t>
            </w:r>
          </w:p>
        </w:tc>
      </w:tr>
      <w:tr w:rsidR="00D102B5" w14:paraId="3E188240" w14:textId="77777777" w:rsidTr="001E21F9">
        <w:trPr>
          <w:trHeight w:val="351"/>
        </w:trPr>
        <w:tc>
          <w:tcPr>
            <w:tcW w:w="3237" w:type="dxa"/>
            <w:gridSpan w:val="2"/>
            <w:vAlign w:val="center"/>
            <w:hideMark/>
          </w:tcPr>
          <w:p w14:paraId="57848E92" w14:textId="77777777" w:rsidR="00D102B5" w:rsidRDefault="00D102B5" w:rsidP="001E21F9">
            <w:pPr>
              <w:ind w:right="1335" w:firstLine="0"/>
            </w:pPr>
            <w:bookmarkStart w:id="1" w:name="_Hlk17907259"/>
            <w:r>
              <w:t>Attributes:</w:t>
            </w:r>
          </w:p>
        </w:tc>
        <w:tc>
          <w:tcPr>
            <w:tcW w:w="6123" w:type="dxa"/>
            <w:gridSpan w:val="2"/>
            <w:hideMark/>
          </w:tcPr>
          <w:p w14:paraId="135E5F58" w14:textId="6751924B" w:rsidR="00D102B5" w:rsidRDefault="00D102B5" w:rsidP="001E21F9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zip: sctg code</w:t>
            </w:r>
          </w:p>
          <w:p w14:paraId="267C6074" w14:textId="7AFC2CE9" w:rsidR="00D102B5" w:rsidRDefault="00D102B5" w:rsidP="001E21F9">
            <w:pPr>
              <w:spacing w:line="240" w:lineRule="auto"/>
              <w:ind w:firstLine="0"/>
              <w:rPr>
                <w:i/>
                <w:iCs/>
              </w:rPr>
            </w:pPr>
            <w:r>
              <w:t>city</w:t>
            </w:r>
            <w:r>
              <w:rPr>
                <w:i/>
                <w:iCs/>
              </w:rPr>
              <w:t>: value to weight ratio lower bound</w:t>
            </w:r>
          </w:p>
          <w:p w14:paraId="0C8CFF6F" w14:textId="4474EA2A" w:rsidR="00D102B5" w:rsidRDefault="00D102B5" w:rsidP="001E21F9">
            <w:pPr>
              <w:spacing w:line="240" w:lineRule="auto"/>
              <w:ind w:firstLine="0"/>
              <w:rPr>
                <w:i/>
                <w:iCs/>
              </w:rPr>
            </w:pPr>
            <w:r>
              <w:t>state: value to weight ratio lower bound</w:t>
            </w:r>
          </w:p>
          <w:p w14:paraId="18300F22" w14:textId="77777777" w:rsidR="00D102B5" w:rsidRPr="005C7ED4" w:rsidRDefault="00D102B5" w:rsidP="001E21F9">
            <w:pPr>
              <w:spacing w:line="240" w:lineRule="auto"/>
              <w:ind w:firstLine="0"/>
              <w:rPr>
                <w:i/>
                <w:iCs/>
              </w:rPr>
            </w:pPr>
          </w:p>
          <w:p w14:paraId="06C13B9C" w14:textId="77777777" w:rsidR="00D102B5" w:rsidRDefault="00D102B5" w:rsidP="001E21F9">
            <w:pPr>
              <w:pStyle w:val="ListParagraph"/>
              <w:spacing w:line="240" w:lineRule="auto"/>
              <w:ind w:left="360" w:firstLine="0"/>
            </w:pPr>
          </w:p>
        </w:tc>
      </w:tr>
      <w:bookmarkEnd w:id="1"/>
      <w:tr w:rsidR="006B20F8" w14:paraId="0D87AB68" w14:textId="77777777" w:rsidTr="00884D82">
        <w:trPr>
          <w:trHeight w:val="351"/>
        </w:trPr>
        <w:tc>
          <w:tcPr>
            <w:tcW w:w="4410" w:type="dxa"/>
            <w:gridSpan w:val="3"/>
            <w:vAlign w:val="center"/>
            <w:hideMark/>
          </w:tcPr>
          <w:p w14:paraId="08E29011" w14:textId="0D448CD0" w:rsidR="006B20F8" w:rsidRDefault="0067437A" w:rsidP="008615EB">
            <w:pPr>
              <w:ind w:right="1335" w:firstLine="0"/>
            </w:pPr>
            <w:r>
              <w:t>example</w:t>
            </w:r>
            <w:r w:rsidR="006B20F8">
              <w:t xml:space="preserve"> </w:t>
            </w:r>
          </w:p>
        </w:tc>
        <w:tc>
          <w:tcPr>
            <w:tcW w:w="4950" w:type="dxa"/>
            <w:hideMark/>
          </w:tcPr>
          <w:p w14:paraId="6392B070" w14:textId="7118858F" w:rsidR="006B20F8" w:rsidRDefault="000A0452" w:rsidP="000A0452">
            <w:pPr>
              <w:ind w:right="1335" w:firstLine="0"/>
            </w:pPr>
            <w:r>
              <w:t>Lkup4</w:t>
            </w:r>
            <w:r w:rsidR="007739B3">
              <w:t xml:space="preserve"> = </w:t>
            </w:r>
            <w:r w:rsidR="007739B3" w:rsidRPr="007739B3">
              <w:t>[{"zip":"00501","city":"Holtsville","state":"NY"},{"zip":"00544","city":"Holtsville","state":"NY"},{"zip":"01001","city":"Agawam","state":"MA"}</w:t>
            </w:r>
            <w:r w:rsidR="007739B3">
              <w:t>….</w:t>
            </w:r>
            <w:r>
              <w:t xml:space="preserve"> ]</w:t>
            </w:r>
          </w:p>
        </w:tc>
      </w:tr>
    </w:tbl>
    <w:p w14:paraId="19BFCECD" w14:textId="77777777" w:rsidR="00281765" w:rsidRDefault="00281765" w:rsidP="00745DD1">
      <w:pPr>
        <w:ind w:firstLine="0"/>
      </w:pPr>
    </w:p>
    <w:sectPr w:rsidR="00281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61C30"/>
    <w:multiLevelType w:val="hybridMultilevel"/>
    <w:tmpl w:val="45E4A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0F8"/>
    <w:rsid w:val="0001200C"/>
    <w:rsid w:val="000128A1"/>
    <w:rsid w:val="00015201"/>
    <w:rsid w:val="00015BD0"/>
    <w:rsid w:val="00016C74"/>
    <w:rsid w:val="00017A53"/>
    <w:rsid w:val="00021588"/>
    <w:rsid w:val="00025D11"/>
    <w:rsid w:val="000329CB"/>
    <w:rsid w:val="00040450"/>
    <w:rsid w:val="0005064D"/>
    <w:rsid w:val="0005150F"/>
    <w:rsid w:val="00055D3A"/>
    <w:rsid w:val="00065C4B"/>
    <w:rsid w:val="00066A36"/>
    <w:rsid w:val="00070862"/>
    <w:rsid w:val="000716A0"/>
    <w:rsid w:val="000842F0"/>
    <w:rsid w:val="00084C84"/>
    <w:rsid w:val="00085183"/>
    <w:rsid w:val="00085FE1"/>
    <w:rsid w:val="000934CB"/>
    <w:rsid w:val="00096A56"/>
    <w:rsid w:val="000A0452"/>
    <w:rsid w:val="000A5B93"/>
    <w:rsid w:val="000B22F5"/>
    <w:rsid w:val="000C2B0D"/>
    <w:rsid w:val="000C6CAE"/>
    <w:rsid w:val="000C76BB"/>
    <w:rsid w:val="000C7BD4"/>
    <w:rsid w:val="000D63B0"/>
    <w:rsid w:val="000E1FCB"/>
    <w:rsid w:val="000E56BF"/>
    <w:rsid w:val="000F4C4C"/>
    <w:rsid w:val="001006AE"/>
    <w:rsid w:val="00100ADA"/>
    <w:rsid w:val="00101A16"/>
    <w:rsid w:val="00103E36"/>
    <w:rsid w:val="0011021F"/>
    <w:rsid w:val="001165BA"/>
    <w:rsid w:val="00117C90"/>
    <w:rsid w:val="00121147"/>
    <w:rsid w:val="00140E7C"/>
    <w:rsid w:val="00143698"/>
    <w:rsid w:val="001503FC"/>
    <w:rsid w:val="00150AE4"/>
    <w:rsid w:val="00150CD7"/>
    <w:rsid w:val="00150D4E"/>
    <w:rsid w:val="001531D9"/>
    <w:rsid w:val="001546E0"/>
    <w:rsid w:val="00154B12"/>
    <w:rsid w:val="00155CD6"/>
    <w:rsid w:val="001564B0"/>
    <w:rsid w:val="0016272F"/>
    <w:rsid w:val="00165755"/>
    <w:rsid w:val="001668D2"/>
    <w:rsid w:val="00167140"/>
    <w:rsid w:val="001675F5"/>
    <w:rsid w:val="0017789F"/>
    <w:rsid w:val="0018356E"/>
    <w:rsid w:val="00183873"/>
    <w:rsid w:val="00183D2C"/>
    <w:rsid w:val="00190CD5"/>
    <w:rsid w:val="00191F14"/>
    <w:rsid w:val="001941FC"/>
    <w:rsid w:val="001973D6"/>
    <w:rsid w:val="001A73DA"/>
    <w:rsid w:val="001B4557"/>
    <w:rsid w:val="001C2352"/>
    <w:rsid w:val="001C33BF"/>
    <w:rsid w:val="001C5291"/>
    <w:rsid w:val="001C61ED"/>
    <w:rsid w:val="001C718E"/>
    <w:rsid w:val="001E64E5"/>
    <w:rsid w:val="001F05E4"/>
    <w:rsid w:val="001F1742"/>
    <w:rsid w:val="001F26DD"/>
    <w:rsid w:val="001F4122"/>
    <w:rsid w:val="002057D0"/>
    <w:rsid w:val="00216793"/>
    <w:rsid w:val="002176BA"/>
    <w:rsid w:val="00217B7A"/>
    <w:rsid w:val="00220857"/>
    <w:rsid w:val="0022297E"/>
    <w:rsid w:val="00223313"/>
    <w:rsid w:val="002233AF"/>
    <w:rsid w:val="0022356F"/>
    <w:rsid w:val="00223E21"/>
    <w:rsid w:val="0023083B"/>
    <w:rsid w:val="002342C4"/>
    <w:rsid w:val="002357F4"/>
    <w:rsid w:val="00236CBA"/>
    <w:rsid w:val="00243918"/>
    <w:rsid w:val="00250E5F"/>
    <w:rsid w:val="00253045"/>
    <w:rsid w:val="00253B38"/>
    <w:rsid w:val="00255FC8"/>
    <w:rsid w:val="00256D7F"/>
    <w:rsid w:val="00264B02"/>
    <w:rsid w:val="00265D93"/>
    <w:rsid w:val="002811B2"/>
    <w:rsid w:val="00281765"/>
    <w:rsid w:val="00282581"/>
    <w:rsid w:val="00282C2C"/>
    <w:rsid w:val="00285832"/>
    <w:rsid w:val="00290E6E"/>
    <w:rsid w:val="002A7EFC"/>
    <w:rsid w:val="002B25AB"/>
    <w:rsid w:val="002B3A4A"/>
    <w:rsid w:val="002B5EA0"/>
    <w:rsid w:val="002B7578"/>
    <w:rsid w:val="002C40EA"/>
    <w:rsid w:val="002C62E8"/>
    <w:rsid w:val="002E1C96"/>
    <w:rsid w:val="002E26FC"/>
    <w:rsid w:val="002E7119"/>
    <w:rsid w:val="002F0300"/>
    <w:rsid w:val="002F054D"/>
    <w:rsid w:val="002F2847"/>
    <w:rsid w:val="003015C3"/>
    <w:rsid w:val="0030277D"/>
    <w:rsid w:val="003105AB"/>
    <w:rsid w:val="00310A30"/>
    <w:rsid w:val="00314A47"/>
    <w:rsid w:val="00324605"/>
    <w:rsid w:val="003260E6"/>
    <w:rsid w:val="003278FB"/>
    <w:rsid w:val="00332C64"/>
    <w:rsid w:val="0034726A"/>
    <w:rsid w:val="00353AF6"/>
    <w:rsid w:val="00353F65"/>
    <w:rsid w:val="00357957"/>
    <w:rsid w:val="003623BD"/>
    <w:rsid w:val="00363A76"/>
    <w:rsid w:val="003651AA"/>
    <w:rsid w:val="003756D1"/>
    <w:rsid w:val="0037633E"/>
    <w:rsid w:val="00381730"/>
    <w:rsid w:val="00382C5B"/>
    <w:rsid w:val="003902AC"/>
    <w:rsid w:val="003906CC"/>
    <w:rsid w:val="00390CDE"/>
    <w:rsid w:val="00396D7B"/>
    <w:rsid w:val="003A44B6"/>
    <w:rsid w:val="003B1836"/>
    <w:rsid w:val="003B2DD2"/>
    <w:rsid w:val="003B5F3C"/>
    <w:rsid w:val="003C3355"/>
    <w:rsid w:val="003C60BE"/>
    <w:rsid w:val="003D2492"/>
    <w:rsid w:val="003E36C8"/>
    <w:rsid w:val="003E40C9"/>
    <w:rsid w:val="003E5C41"/>
    <w:rsid w:val="003F1574"/>
    <w:rsid w:val="003F1B03"/>
    <w:rsid w:val="00400D7D"/>
    <w:rsid w:val="00406DE4"/>
    <w:rsid w:val="00416B28"/>
    <w:rsid w:val="00416B71"/>
    <w:rsid w:val="00420AEE"/>
    <w:rsid w:val="00423FA7"/>
    <w:rsid w:val="0042563A"/>
    <w:rsid w:val="00436C13"/>
    <w:rsid w:val="00441970"/>
    <w:rsid w:val="00453772"/>
    <w:rsid w:val="004709B5"/>
    <w:rsid w:val="00475E61"/>
    <w:rsid w:val="00481115"/>
    <w:rsid w:val="00481A96"/>
    <w:rsid w:val="00483B4A"/>
    <w:rsid w:val="00487CBE"/>
    <w:rsid w:val="004913BF"/>
    <w:rsid w:val="004918F2"/>
    <w:rsid w:val="0049349D"/>
    <w:rsid w:val="004A0BDE"/>
    <w:rsid w:val="004B05EA"/>
    <w:rsid w:val="004B21D1"/>
    <w:rsid w:val="004B32B2"/>
    <w:rsid w:val="004D0648"/>
    <w:rsid w:val="004D7FE5"/>
    <w:rsid w:val="004E229B"/>
    <w:rsid w:val="004E3930"/>
    <w:rsid w:val="004F3123"/>
    <w:rsid w:val="00500585"/>
    <w:rsid w:val="00510EB0"/>
    <w:rsid w:val="00513AA4"/>
    <w:rsid w:val="005165DF"/>
    <w:rsid w:val="005206A6"/>
    <w:rsid w:val="005220C9"/>
    <w:rsid w:val="0052256A"/>
    <w:rsid w:val="00522806"/>
    <w:rsid w:val="00524BD3"/>
    <w:rsid w:val="00526A2B"/>
    <w:rsid w:val="00533374"/>
    <w:rsid w:val="00544647"/>
    <w:rsid w:val="00547504"/>
    <w:rsid w:val="00553715"/>
    <w:rsid w:val="00555A16"/>
    <w:rsid w:val="00557D84"/>
    <w:rsid w:val="00567DA3"/>
    <w:rsid w:val="00574D40"/>
    <w:rsid w:val="00581517"/>
    <w:rsid w:val="00585A6F"/>
    <w:rsid w:val="005874B3"/>
    <w:rsid w:val="00587D91"/>
    <w:rsid w:val="00596194"/>
    <w:rsid w:val="005A1AB6"/>
    <w:rsid w:val="005A3827"/>
    <w:rsid w:val="005A4C7A"/>
    <w:rsid w:val="005A63F9"/>
    <w:rsid w:val="005B1F09"/>
    <w:rsid w:val="005B2E53"/>
    <w:rsid w:val="005B4592"/>
    <w:rsid w:val="005C004D"/>
    <w:rsid w:val="005C10DE"/>
    <w:rsid w:val="005C4814"/>
    <w:rsid w:val="005C5B98"/>
    <w:rsid w:val="005C7ED4"/>
    <w:rsid w:val="005D2091"/>
    <w:rsid w:val="005D50D4"/>
    <w:rsid w:val="005D66D7"/>
    <w:rsid w:val="005D72A3"/>
    <w:rsid w:val="005D7BCB"/>
    <w:rsid w:val="005E3779"/>
    <w:rsid w:val="005E3D95"/>
    <w:rsid w:val="005E71C9"/>
    <w:rsid w:val="005F16AC"/>
    <w:rsid w:val="005F4E21"/>
    <w:rsid w:val="006038B9"/>
    <w:rsid w:val="006041DE"/>
    <w:rsid w:val="00604DE8"/>
    <w:rsid w:val="00606921"/>
    <w:rsid w:val="00612C47"/>
    <w:rsid w:val="00612D2B"/>
    <w:rsid w:val="00616E21"/>
    <w:rsid w:val="00617656"/>
    <w:rsid w:val="006217DB"/>
    <w:rsid w:val="00621E46"/>
    <w:rsid w:val="006242CB"/>
    <w:rsid w:val="00624BD3"/>
    <w:rsid w:val="00630AD9"/>
    <w:rsid w:val="0063209A"/>
    <w:rsid w:val="00633E3D"/>
    <w:rsid w:val="00637AFC"/>
    <w:rsid w:val="00643483"/>
    <w:rsid w:val="0064464A"/>
    <w:rsid w:val="006534FF"/>
    <w:rsid w:val="00654EF1"/>
    <w:rsid w:val="006616BA"/>
    <w:rsid w:val="00664FFC"/>
    <w:rsid w:val="0067437A"/>
    <w:rsid w:val="00675B69"/>
    <w:rsid w:val="00680BB0"/>
    <w:rsid w:val="00681614"/>
    <w:rsid w:val="0068655C"/>
    <w:rsid w:val="006A0ECC"/>
    <w:rsid w:val="006A1480"/>
    <w:rsid w:val="006A2E1D"/>
    <w:rsid w:val="006A3DA8"/>
    <w:rsid w:val="006B20F8"/>
    <w:rsid w:val="006B3CA5"/>
    <w:rsid w:val="006C2F57"/>
    <w:rsid w:val="006C60BE"/>
    <w:rsid w:val="006D066C"/>
    <w:rsid w:val="006D190E"/>
    <w:rsid w:val="006D4E28"/>
    <w:rsid w:val="006D72E5"/>
    <w:rsid w:val="006D759A"/>
    <w:rsid w:val="006E44A4"/>
    <w:rsid w:val="006E579F"/>
    <w:rsid w:val="006F0185"/>
    <w:rsid w:val="006F4792"/>
    <w:rsid w:val="006F4C4E"/>
    <w:rsid w:val="006F59D4"/>
    <w:rsid w:val="0070181E"/>
    <w:rsid w:val="0070518E"/>
    <w:rsid w:val="00713D65"/>
    <w:rsid w:val="007268FB"/>
    <w:rsid w:val="00735310"/>
    <w:rsid w:val="00737439"/>
    <w:rsid w:val="00737A4A"/>
    <w:rsid w:val="00740855"/>
    <w:rsid w:val="00745DD1"/>
    <w:rsid w:val="007739B3"/>
    <w:rsid w:val="00775C56"/>
    <w:rsid w:val="00784493"/>
    <w:rsid w:val="00786CA7"/>
    <w:rsid w:val="00793655"/>
    <w:rsid w:val="00793BA1"/>
    <w:rsid w:val="00795381"/>
    <w:rsid w:val="007A3672"/>
    <w:rsid w:val="007B065D"/>
    <w:rsid w:val="007B1ABD"/>
    <w:rsid w:val="007B2A62"/>
    <w:rsid w:val="007C2D8A"/>
    <w:rsid w:val="007C52F0"/>
    <w:rsid w:val="007D6697"/>
    <w:rsid w:val="007F0F64"/>
    <w:rsid w:val="007F1411"/>
    <w:rsid w:val="007F1D16"/>
    <w:rsid w:val="007F26B0"/>
    <w:rsid w:val="007F5833"/>
    <w:rsid w:val="00802CF2"/>
    <w:rsid w:val="0080314C"/>
    <w:rsid w:val="00812D5B"/>
    <w:rsid w:val="00816AE9"/>
    <w:rsid w:val="008207CC"/>
    <w:rsid w:val="008207FA"/>
    <w:rsid w:val="00820F01"/>
    <w:rsid w:val="00822234"/>
    <w:rsid w:val="008241A2"/>
    <w:rsid w:val="008249DB"/>
    <w:rsid w:val="00825F73"/>
    <w:rsid w:val="00830B2A"/>
    <w:rsid w:val="00833ACC"/>
    <w:rsid w:val="00833F20"/>
    <w:rsid w:val="00835039"/>
    <w:rsid w:val="00835C9F"/>
    <w:rsid w:val="00836B9C"/>
    <w:rsid w:val="00837F62"/>
    <w:rsid w:val="00846A1A"/>
    <w:rsid w:val="00851DEB"/>
    <w:rsid w:val="00852101"/>
    <w:rsid w:val="00856486"/>
    <w:rsid w:val="00860480"/>
    <w:rsid w:val="008615EB"/>
    <w:rsid w:val="008632B7"/>
    <w:rsid w:val="008635C6"/>
    <w:rsid w:val="00863A99"/>
    <w:rsid w:val="00866168"/>
    <w:rsid w:val="008679D4"/>
    <w:rsid w:val="0087209F"/>
    <w:rsid w:val="00872225"/>
    <w:rsid w:val="008751CB"/>
    <w:rsid w:val="00875345"/>
    <w:rsid w:val="00876FD7"/>
    <w:rsid w:val="008828F2"/>
    <w:rsid w:val="008840B4"/>
    <w:rsid w:val="00884D82"/>
    <w:rsid w:val="008855AA"/>
    <w:rsid w:val="00890D0D"/>
    <w:rsid w:val="00891172"/>
    <w:rsid w:val="008B42A8"/>
    <w:rsid w:val="008B4F33"/>
    <w:rsid w:val="008B6874"/>
    <w:rsid w:val="008B7335"/>
    <w:rsid w:val="008C4C43"/>
    <w:rsid w:val="008D4200"/>
    <w:rsid w:val="008D4562"/>
    <w:rsid w:val="008E08D3"/>
    <w:rsid w:val="008E2000"/>
    <w:rsid w:val="008E3E0B"/>
    <w:rsid w:val="008E718C"/>
    <w:rsid w:val="008E7D31"/>
    <w:rsid w:val="008F35D9"/>
    <w:rsid w:val="008F431E"/>
    <w:rsid w:val="008F5DA9"/>
    <w:rsid w:val="00903A87"/>
    <w:rsid w:val="00904079"/>
    <w:rsid w:val="00906324"/>
    <w:rsid w:val="00907ECF"/>
    <w:rsid w:val="00912B92"/>
    <w:rsid w:val="00913D8E"/>
    <w:rsid w:val="0091525C"/>
    <w:rsid w:val="00917A35"/>
    <w:rsid w:val="00922AC5"/>
    <w:rsid w:val="00923EE0"/>
    <w:rsid w:val="009338C2"/>
    <w:rsid w:val="00936E90"/>
    <w:rsid w:val="00946EE7"/>
    <w:rsid w:val="0097521C"/>
    <w:rsid w:val="00976EC6"/>
    <w:rsid w:val="00976ED1"/>
    <w:rsid w:val="00977AE2"/>
    <w:rsid w:val="00983542"/>
    <w:rsid w:val="009914A8"/>
    <w:rsid w:val="009951E8"/>
    <w:rsid w:val="0099663D"/>
    <w:rsid w:val="009974DD"/>
    <w:rsid w:val="009A0040"/>
    <w:rsid w:val="009A2222"/>
    <w:rsid w:val="009A34FB"/>
    <w:rsid w:val="009A51E7"/>
    <w:rsid w:val="009B16F0"/>
    <w:rsid w:val="009C03BD"/>
    <w:rsid w:val="009C13CC"/>
    <w:rsid w:val="009C2A65"/>
    <w:rsid w:val="009C2C7A"/>
    <w:rsid w:val="009C4979"/>
    <w:rsid w:val="009C4BCE"/>
    <w:rsid w:val="009C54A7"/>
    <w:rsid w:val="009D3E23"/>
    <w:rsid w:val="009E1AE9"/>
    <w:rsid w:val="009E28F7"/>
    <w:rsid w:val="009E29CF"/>
    <w:rsid w:val="009E6333"/>
    <w:rsid w:val="009E7926"/>
    <w:rsid w:val="009F760C"/>
    <w:rsid w:val="009F7A0A"/>
    <w:rsid w:val="00A1685A"/>
    <w:rsid w:val="00A17279"/>
    <w:rsid w:val="00A17460"/>
    <w:rsid w:val="00A22392"/>
    <w:rsid w:val="00A252F9"/>
    <w:rsid w:val="00A32869"/>
    <w:rsid w:val="00A35AEB"/>
    <w:rsid w:val="00A41F8D"/>
    <w:rsid w:val="00A440FE"/>
    <w:rsid w:val="00A466F2"/>
    <w:rsid w:val="00A4699E"/>
    <w:rsid w:val="00A50E1E"/>
    <w:rsid w:val="00A53243"/>
    <w:rsid w:val="00A54E75"/>
    <w:rsid w:val="00A54F02"/>
    <w:rsid w:val="00A7466F"/>
    <w:rsid w:val="00A758B6"/>
    <w:rsid w:val="00A81D65"/>
    <w:rsid w:val="00A8526B"/>
    <w:rsid w:val="00A86BB4"/>
    <w:rsid w:val="00A87710"/>
    <w:rsid w:val="00A90622"/>
    <w:rsid w:val="00A92723"/>
    <w:rsid w:val="00A93011"/>
    <w:rsid w:val="00AA28B0"/>
    <w:rsid w:val="00AC054B"/>
    <w:rsid w:val="00AC1928"/>
    <w:rsid w:val="00AC4E3C"/>
    <w:rsid w:val="00AC56E2"/>
    <w:rsid w:val="00AC57B5"/>
    <w:rsid w:val="00AD2DC5"/>
    <w:rsid w:val="00AD5866"/>
    <w:rsid w:val="00AD7101"/>
    <w:rsid w:val="00AE0FD2"/>
    <w:rsid w:val="00AE3E2B"/>
    <w:rsid w:val="00AF1F70"/>
    <w:rsid w:val="00AF30E5"/>
    <w:rsid w:val="00AF5980"/>
    <w:rsid w:val="00B032AB"/>
    <w:rsid w:val="00B04A82"/>
    <w:rsid w:val="00B126A0"/>
    <w:rsid w:val="00B13581"/>
    <w:rsid w:val="00B248CA"/>
    <w:rsid w:val="00B348D9"/>
    <w:rsid w:val="00B4286B"/>
    <w:rsid w:val="00B471FF"/>
    <w:rsid w:val="00B543FE"/>
    <w:rsid w:val="00B56E83"/>
    <w:rsid w:val="00B614C9"/>
    <w:rsid w:val="00B6632D"/>
    <w:rsid w:val="00B67E6D"/>
    <w:rsid w:val="00B74FB2"/>
    <w:rsid w:val="00B814F7"/>
    <w:rsid w:val="00B817DB"/>
    <w:rsid w:val="00B840BC"/>
    <w:rsid w:val="00B84355"/>
    <w:rsid w:val="00B91781"/>
    <w:rsid w:val="00B95BAF"/>
    <w:rsid w:val="00B96E4B"/>
    <w:rsid w:val="00BA0D39"/>
    <w:rsid w:val="00BA318A"/>
    <w:rsid w:val="00BC1D84"/>
    <w:rsid w:val="00BC5932"/>
    <w:rsid w:val="00BD1DA7"/>
    <w:rsid w:val="00BD4248"/>
    <w:rsid w:val="00BD5E7F"/>
    <w:rsid w:val="00BE0A36"/>
    <w:rsid w:val="00BE13C5"/>
    <w:rsid w:val="00BE2B9D"/>
    <w:rsid w:val="00BE3608"/>
    <w:rsid w:val="00BE49CD"/>
    <w:rsid w:val="00BE5A55"/>
    <w:rsid w:val="00BF313D"/>
    <w:rsid w:val="00BF55FA"/>
    <w:rsid w:val="00C00581"/>
    <w:rsid w:val="00C02D38"/>
    <w:rsid w:val="00C061E0"/>
    <w:rsid w:val="00C06C49"/>
    <w:rsid w:val="00C15978"/>
    <w:rsid w:val="00C17512"/>
    <w:rsid w:val="00C246E3"/>
    <w:rsid w:val="00C2772C"/>
    <w:rsid w:val="00C33468"/>
    <w:rsid w:val="00C41ED6"/>
    <w:rsid w:val="00C46EA4"/>
    <w:rsid w:val="00C54DD1"/>
    <w:rsid w:val="00C61227"/>
    <w:rsid w:val="00C61C1C"/>
    <w:rsid w:val="00C65FDA"/>
    <w:rsid w:val="00C67FD7"/>
    <w:rsid w:val="00C7221E"/>
    <w:rsid w:val="00C83508"/>
    <w:rsid w:val="00C83EFC"/>
    <w:rsid w:val="00C86642"/>
    <w:rsid w:val="00C96681"/>
    <w:rsid w:val="00C966FF"/>
    <w:rsid w:val="00CA0FF5"/>
    <w:rsid w:val="00CA6D10"/>
    <w:rsid w:val="00CA7525"/>
    <w:rsid w:val="00CB0861"/>
    <w:rsid w:val="00CB698C"/>
    <w:rsid w:val="00CC4E75"/>
    <w:rsid w:val="00CC527E"/>
    <w:rsid w:val="00CD3F8B"/>
    <w:rsid w:val="00CD752E"/>
    <w:rsid w:val="00CF0305"/>
    <w:rsid w:val="00CF045D"/>
    <w:rsid w:val="00CF0C04"/>
    <w:rsid w:val="00CF31CE"/>
    <w:rsid w:val="00D01481"/>
    <w:rsid w:val="00D0158F"/>
    <w:rsid w:val="00D102B5"/>
    <w:rsid w:val="00D13BD5"/>
    <w:rsid w:val="00D16580"/>
    <w:rsid w:val="00D16F7C"/>
    <w:rsid w:val="00D17F99"/>
    <w:rsid w:val="00D24680"/>
    <w:rsid w:val="00D2640D"/>
    <w:rsid w:val="00D37222"/>
    <w:rsid w:val="00D435DE"/>
    <w:rsid w:val="00D444D3"/>
    <w:rsid w:val="00D47606"/>
    <w:rsid w:val="00D507C5"/>
    <w:rsid w:val="00D51BF7"/>
    <w:rsid w:val="00D6507A"/>
    <w:rsid w:val="00D6557B"/>
    <w:rsid w:val="00D70DCF"/>
    <w:rsid w:val="00D9493C"/>
    <w:rsid w:val="00D94E1E"/>
    <w:rsid w:val="00DA2376"/>
    <w:rsid w:val="00DB1C96"/>
    <w:rsid w:val="00DB7027"/>
    <w:rsid w:val="00DC04D1"/>
    <w:rsid w:val="00DC0F85"/>
    <w:rsid w:val="00DC1102"/>
    <w:rsid w:val="00DC29D9"/>
    <w:rsid w:val="00DC72BB"/>
    <w:rsid w:val="00DD022D"/>
    <w:rsid w:val="00DD12FA"/>
    <w:rsid w:val="00DD15E1"/>
    <w:rsid w:val="00DD4299"/>
    <w:rsid w:val="00DE0ABF"/>
    <w:rsid w:val="00DE2221"/>
    <w:rsid w:val="00DE36C3"/>
    <w:rsid w:val="00DE41D0"/>
    <w:rsid w:val="00DE7B12"/>
    <w:rsid w:val="00DF2C7F"/>
    <w:rsid w:val="00DF40AA"/>
    <w:rsid w:val="00DF640E"/>
    <w:rsid w:val="00E06A54"/>
    <w:rsid w:val="00E178DE"/>
    <w:rsid w:val="00E27540"/>
    <w:rsid w:val="00E27D3C"/>
    <w:rsid w:val="00E3022B"/>
    <w:rsid w:val="00E3062F"/>
    <w:rsid w:val="00E40AF1"/>
    <w:rsid w:val="00E426FD"/>
    <w:rsid w:val="00E63105"/>
    <w:rsid w:val="00E6336B"/>
    <w:rsid w:val="00E67016"/>
    <w:rsid w:val="00E716C4"/>
    <w:rsid w:val="00E716E8"/>
    <w:rsid w:val="00E73B53"/>
    <w:rsid w:val="00E80733"/>
    <w:rsid w:val="00E863A3"/>
    <w:rsid w:val="00E90E62"/>
    <w:rsid w:val="00E97202"/>
    <w:rsid w:val="00EA311D"/>
    <w:rsid w:val="00EA5003"/>
    <w:rsid w:val="00EA5CC3"/>
    <w:rsid w:val="00EA64F0"/>
    <w:rsid w:val="00EB17DB"/>
    <w:rsid w:val="00EB1CA0"/>
    <w:rsid w:val="00EB6893"/>
    <w:rsid w:val="00EC33C5"/>
    <w:rsid w:val="00EC69B6"/>
    <w:rsid w:val="00EC6C84"/>
    <w:rsid w:val="00F0591D"/>
    <w:rsid w:val="00F06266"/>
    <w:rsid w:val="00F06572"/>
    <w:rsid w:val="00F14F8E"/>
    <w:rsid w:val="00F224F8"/>
    <w:rsid w:val="00F2555C"/>
    <w:rsid w:val="00F26BD5"/>
    <w:rsid w:val="00F32690"/>
    <w:rsid w:val="00F332BA"/>
    <w:rsid w:val="00F42BA0"/>
    <w:rsid w:val="00F430F0"/>
    <w:rsid w:val="00F47342"/>
    <w:rsid w:val="00F5270C"/>
    <w:rsid w:val="00F556CD"/>
    <w:rsid w:val="00F57076"/>
    <w:rsid w:val="00F60079"/>
    <w:rsid w:val="00F60083"/>
    <w:rsid w:val="00F62A03"/>
    <w:rsid w:val="00F71143"/>
    <w:rsid w:val="00F74E1A"/>
    <w:rsid w:val="00F8144F"/>
    <w:rsid w:val="00F844EE"/>
    <w:rsid w:val="00F8523F"/>
    <w:rsid w:val="00F92ED4"/>
    <w:rsid w:val="00FA376D"/>
    <w:rsid w:val="00FA427D"/>
    <w:rsid w:val="00FA5BD9"/>
    <w:rsid w:val="00FA5F6A"/>
    <w:rsid w:val="00FB1DD9"/>
    <w:rsid w:val="00FB2687"/>
    <w:rsid w:val="00FB3926"/>
    <w:rsid w:val="00FB5881"/>
    <w:rsid w:val="00FB5BD9"/>
    <w:rsid w:val="00FB6FFB"/>
    <w:rsid w:val="00FB76BA"/>
    <w:rsid w:val="00FC1F68"/>
    <w:rsid w:val="00FC2142"/>
    <w:rsid w:val="00FC6637"/>
    <w:rsid w:val="00FC67F1"/>
    <w:rsid w:val="00FC6C65"/>
    <w:rsid w:val="00FD01D5"/>
    <w:rsid w:val="00FD0A82"/>
    <w:rsid w:val="00FD1DC6"/>
    <w:rsid w:val="00FD51CA"/>
    <w:rsid w:val="00FD6983"/>
    <w:rsid w:val="00FD761A"/>
    <w:rsid w:val="00FF1EE1"/>
    <w:rsid w:val="00FF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036D"/>
  <w15:chartTrackingRefBased/>
  <w15:docId w15:val="{0A0B3D5D-846C-4E0D-9B82-AAAFEA63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0F8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0F8"/>
    <w:pPr>
      <w:ind w:left="720"/>
      <w:contextualSpacing/>
    </w:pPr>
  </w:style>
  <w:style w:type="table" w:styleId="TableGrid">
    <w:name w:val="Table Grid"/>
    <w:basedOn w:val="TableNormal"/>
    <w:uiPriority w:val="39"/>
    <w:rsid w:val="006B20F8"/>
    <w:pPr>
      <w:spacing w:after="0" w:line="240" w:lineRule="auto"/>
    </w:pPr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ssage-body">
    <w:name w:val="message-body"/>
    <w:basedOn w:val="DefaultParagraphFont"/>
    <w:rsid w:val="00BA318A"/>
  </w:style>
  <w:style w:type="character" w:customStyle="1" w:styleId="cm-variable">
    <w:name w:val="cm-variable"/>
    <w:basedOn w:val="DefaultParagraphFont"/>
    <w:rsid w:val="00BA318A"/>
  </w:style>
  <w:style w:type="character" w:customStyle="1" w:styleId="cm-string">
    <w:name w:val="cm-string"/>
    <w:basedOn w:val="DefaultParagraphFont"/>
    <w:rsid w:val="00BA318A"/>
  </w:style>
  <w:style w:type="character" w:customStyle="1" w:styleId="object-label">
    <w:name w:val="object-label"/>
    <w:basedOn w:val="DefaultParagraphFont"/>
    <w:rsid w:val="00BA318A"/>
  </w:style>
  <w:style w:type="character" w:customStyle="1" w:styleId="object-delimiter">
    <w:name w:val="object-delimiter"/>
    <w:basedOn w:val="DefaultParagraphFont"/>
    <w:rsid w:val="00BA318A"/>
  </w:style>
  <w:style w:type="character" w:customStyle="1" w:styleId="objectbox">
    <w:name w:val="objectbox"/>
    <w:basedOn w:val="DefaultParagraphFont"/>
    <w:rsid w:val="00BA318A"/>
  </w:style>
  <w:style w:type="character" w:customStyle="1" w:styleId="objecttitle">
    <w:name w:val="objecttitle"/>
    <w:basedOn w:val="DefaultParagraphFont"/>
    <w:rsid w:val="00BA318A"/>
  </w:style>
  <w:style w:type="character" w:customStyle="1" w:styleId="objectlengthbubble">
    <w:name w:val="objectlengthbubble"/>
    <w:basedOn w:val="DefaultParagraphFont"/>
    <w:rsid w:val="00BA318A"/>
  </w:style>
  <w:style w:type="character" w:customStyle="1" w:styleId="arrayleftbracket">
    <w:name w:val="arrayleftbracket"/>
    <w:basedOn w:val="DefaultParagraphFont"/>
    <w:rsid w:val="00BA318A"/>
  </w:style>
  <w:style w:type="character" w:customStyle="1" w:styleId="more-ellipsis">
    <w:name w:val="more-ellipsis"/>
    <w:basedOn w:val="DefaultParagraphFont"/>
    <w:rsid w:val="00BA318A"/>
  </w:style>
  <w:style w:type="character" w:customStyle="1" w:styleId="arrayrightbracket">
    <w:name w:val="arrayrightbracket"/>
    <w:basedOn w:val="DefaultParagraphFont"/>
    <w:rsid w:val="00BA318A"/>
  </w:style>
  <w:style w:type="character" w:customStyle="1" w:styleId="tree-indent">
    <w:name w:val="tree-indent"/>
    <w:basedOn w:val="DefaultParagraphFont"/>
    <w:rsid w:val="00BA318A"/>
  </w:style>
  <w:style w:type="character" w:customStyle="1" w:styleId="objectleftbrace">
    <w:name w:val="objectleftbrace"/>
    <w:basedOn w:val="DefaultParagraphFont"/>
    <w:rsid w:val="00BA318A"/>
  </w:style>
  <w:style w:type="character" w:customStyle="1" w:styleId="nodename">
    <w:name w:val="nodename"/>
    <w:basedOn w:val="DefaultParagraphFont"/>
    <w:rsid w:val="00BA318A"/>
  </w:style>
  <w:style w:type="character" w:customStyle="1" w:styleId="objectequal">
    <w:name w:val="objectequal"/>
    <w:basedOn w:val="DefaultParagraphFont"/>
    <w:rsid w:val="00BA318A"/>
  </w:style>
  <w:style w:type="character" w:customStyle="1" w:styleId="objectrightbrace">
    <w:name w:val="objectrightbrace"/>
    <w:basedOn w:val="DefaultParagraphFont"/>
    <w:rsid w:val="00BA318A"/>
  </w:style>
  <w:style w:type="character" w:customStyle="1" w:styleId="message-flex-body">
    <w:name w:val="message-flex-body"/>
    <w:basedOn w:val="DefaultParagraphFont"/>
    <w:rsid w:val="00015BD0"/>
  </w:style>
  <w:style w:type="character" w:customStyle="1" w:styleId="cm-number">
    <w:name w:val="cm-number"/>
    <w:basedOn w:val="DefaultParagraphFont"/>
    <w:rsid w:val="00737A4A"/>
  </w:style>
  <w:style w:type="character" w:styleId="CommentReference">
    <w:name w:val="annotation reference"/>
    <w:basedOn w:val="DefaultParagraphFont"/>
    <w:uiPriority w:val="99"/>
    <w:semiHidden/>
    <w:unhideWhenUsed/>
    <w:rsid w:val="00DE22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22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222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22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222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22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22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3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8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8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5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0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4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24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32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84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94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9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2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7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7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7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1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39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0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5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5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B44B5-3785-445E-9B38-377171263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Ghanbartehrani, Saeed</cp:lastModifiedBy>
  <cp:revision>11</cp:revision>
  <dcterms:created xsi:type="dcterms:W3CDTF">2019-08-27T17:44:00Z</dcterms:created>
  <dcterms:modified xsi:type="dcterms:W3CDTF">2019-08-29T21:53:00Z</dcterms:modified>
</cp:coreProperties>
</file>