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4F2E4" w14:textId="6D538A0A" w:rsidR="00A4337F" w:rsidRDefault="00A4337F" w:rsidP="00A4337F">
      <w:pPr>
        <w:ind w:firstLine="0"/>
      </w:pPr>
      <w:r>
        <w:t xml:space="preserve">Colors module stores the ‘colors’ and ‘filters’ JavaScript Object Notation (JSON) objects. 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93"/>
        <w:gridCol w:w="6030"/>
      </w:tblGrid>
      <w:tr w:rsidR="006E084F" w14:paraId="1E303DA6" w14:textId="77777777" w:rsidTr="00A4553F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BE97C3C" w14:textId="77777777" w:rsidR="006E084F" w:rsidRDefault="00F46C8B" w:rsidP="00A4553F">
            <w:pPr>
              <w:ind w:firstLine="0"/>
            </w:pPr>
            <w:r>
              <w:rPr>
                <w:b/>
                <w:bCs/>
              </w:rPr>
              <w:t>Variable: colors</w:t>
            </w:r>
            <w:r w:rsidR="006E084F">
              <w:rPr>
                <w:b/>
                <w:bCs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4FDF25" w14:textId="203BC644" w:rsidR="006E084F" w:rsidRPr="002822F1" w:rsidRDefault="00D70DC0" w:rsidP="00A4553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Key: 1, 2, 3</w:t>
            </w:r>
          </w:p>
        </w:tc>
      </w:tr>
      <w:tr w:rsidR="006E084F" w14:paraId="620A399E" w14:textId="77777777" w:rsidTr="00A4553F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78A6157" w14:textId="18424747" w:rsidR="00A4337F" w:rsidRDefault="00A4337F" w:rsidP="00A4337F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‘colors’</w:t>
            </w:r>
            <w:r w:rsidR="00F46C8B">
              <w:rPr>
                <w:color w:val="767171" w:themeColor="background2" w:themeShade="80"/>
              </w:rPr>
              <w:t xml:space="preserve"> </w:t>
            </w:r>
            <w:r>
              <w:rPr>
                <w:color w:val="767171" w:themeColor="background2" w:themeShade="80"/>
              </w:rPr>
              <w:t>object stores the values for the three colors associated with the three error flag priority levels 1, 2, and 3</w:t>
            </w:r>
            <w:r w:rsidR="00D70DC0">
              <w:rPr>
                <w:color w:val="767171" w:themeColor="background2" w:themeShade="80"/>
              </w:rPr>
              <w:t xml:space="preserve"> with 1 being the highest and 3 the lowest priority</w:t>
            </w:r>
            <w:r>
              <w:rPr>
                <w:color w:val="767171" w:themeColor="background2" w:themeShade="80"/>
              </w:rPr>
              <w:t xml:space="preserve">. Theses three colors are applied to the rows each row in the valuation report depending on the error priority level. </w:t>
            </w:r>
            <w:r w:rsidR="00B54C2B">
              <w:rPr>
                <w:color w:val="767171" w:themeColor="background2" w:themeShade="80"/>
              </w:rPr>
              <w:t>‘webColor’ attribute is the color applied to the table in the user interface which is</w:t>
            </w:r>
            <w:r w:rsidR="00F46C8B">
              <w:rPr>
                <w:color w:val="767171" w:themeColor="background2" w:themeShade="80"/>
              </w:rPr>
              <w:t xml:space="preserve"> </w:t>
            </w:r>
            <w:r>
              <w:rPr>
                <w:color w:val="767171" w:themeColor="background2" w:themeShade="80"/>
              </w:rPr>
              <w:t xml:space="preserve">represented </w:t>
            </w:r>
            <w:r w:rsidR="00133B42">
              <w:rPr>
                <w:color w:val="767171" w:themeColor="background2" w:themeShade="80"/>
              </w:rPr>
              <w:t>by four numbers</w:t>
            </w:r>
            <w:r>
              <w:rPr>
                <w:color w:val="767171" w:themeColor="background2" w:themeShade="80"/>
              </w:rPr>
              <w:t xml:space="preserve"> using</w:t>
            </w:r>
            <w:r>
              <w:rPr>
                <w:color w:val="767171" w:themeColor="background2" w:themeShade="80"/>
              </w:rPr>
              <w:t xml:space="preserve"> ‘rgba’ </w:t>
            </w:r>
            <w:r>
              <w:rPr>
                <w:color w:val="767171" w:themeColor="background2" w:themeShade="80"/>
              </w:rPr>
              <w:t>notation. The first three numbers are integers between 0 and 255 describing the levels of red, green and blue respectively. T</w:t>
            </w:r>
            <w:r w:rsidR="00133B42">
              <w:rPr>
                <w:color w:val="767171" w:themeColor="background2" w:themeShade="80"/>
              </w:rPr>
              <w:t>he fo</w:t>
            </w:r>
            <w:r>
              <w:rPr>
                <w:color w:val="767171" w:themeColor="background2" w:themeShade="80"/>
              </w:rPr>
              <w:t>u</w:t>
            </w:r>
            <w:r w:rsidR="00133B42">
              <w:rPr>
                <w:color w:val="767171" w:themeColor="background2" w:themeShade="80"/>
              </w:rPr>
              <w:t>rth</w:t>
            </w:r>
            <w:r>
              <w:rPr>
                <w:color w:val="767171" w:themeColor="background2" w:themeShade="80"/>
              </w:rPr>
              <w:t xml:space="preserve"> number is between 0 and 1 describing the</w:t>
            </w:r>
            <w:r w:rsidR="00133B42">
              <w:rPr>
                <w:color w:val="767171" w:themeColor="background2" w:themeShade="80"/>
              </w:rPr>
              <w:t xml:space="preserve"> transparency </w:t>
            </w:r>
            <w:r>
              <w:rPr>
                <w:color w:val="767171" w:themeColor="background2" w:themeShade="80"/>
              </w:rPr>
              <w:t>(alpha) level</w:t>
            </w:r>
            <w:r w:rsidR="00133B42">
              <w:rPr>
                <w:color w:val="767171" w:themeColor="background2" w:themeShade="80"/>
              </w:rPr>
              <w:t>.</w:t>
            </w:r>
          </w:p>
          <w:p w14:paraId="41B52497" w14:textId="497F8CCE" w:rsidR="00B54C2B" w:rsidRDefault="00B54C2B" w:rsidP="00A4337F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‘pdfColor’ is the color applied to the reports exported in PDF which is represented in hex format.</w:t>
            </w:r>
          </w:p>
          <w:p w14:paraId="6D611645" w14:textId="4463CAEA" w:rsidR="00A4337F" w:rsidRDefault="00AA4A22" w:rsidP="00A4337F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It is important to note that the colors applied to </w:t>
            </w:r>
            <w:r w:rsidR="00B54C2B">
              <w:rPr>
                <w:color w:val="767171" w:themeColor="background2" w:themeShade="80"/>
              </w:rPr>
              <w:t xml:space="preserve">the reports exported to excel are hardcoded in the Data Tables library source code. </w:t>
            </w:r>
            <w:r>
              <w:rPr>
                <w:color w:val="767171" w:themeColor="background2" w:themeShade="80"/>
              </w:rPr>
              <w:t xml:space="preserve"> </w:t>
            </w:r>
          </w:p>
          <w:p w14:paraId="3BB9CD6A" w14:textId="52C5126F" w:rsidR="006E084F" w:rsidRDefault="00133B42" w:rsidP="00A4337F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  </w:t>
            </w:r>
            <w:r w:rsidR="00F46C8B">
              <w:rPr>
                <w:color w:val="767171" w:themeColor="background2" w:themeShade="80"/>
              </w:rPr>
              <w:t xml:space="preserve"> </w:t>
            </w:r>
          </w:p>
        </w:tc>
      </w:tr>
      <w:tr w:rsidR="006E084F" w14:paraId="6F909F77" w14:textId="77777777" w:rsidTr="00A4553F">
        <w:trPr>
          <w:trHeight w:val="351"/>
        </w:trPr>
        <w:tc>
          <w:tcPr>
            <w:tcW w:w="3237" w:type="dxa"/>
            <w:vAlign w:val="center"/>
            <w:hideMark/>
          </w:tcPr>
          <w:p w14:paraId="42E50AE9" w14:textId="05B5562F" w:rsidR="006E084F" w:rsidRDefault="00A4337F" w:rsidP="00A4553F">
            <w:pPr>
              <w:ind w:right="1335" w:firstLine="0"/>
            </w:pPr>
            <w:r>
              <w:t>attribute</w:t>
            </w:r>
            <w:r w:rsidR="00133B42">
              <w:t>:value</w:t>
            </w:r>
            <w:r w:rsidR="006E084F">
              <w:t xml:space="preserve"> </w:t>
            </w:r>
          </w:p>
          <w:p w14:paraId="3D5141A2" w14:textId="7BCEAD8E" w:rsidR="00A4337F" w:rsidRDefault="00A4337F" w:rsidP="00A4553F">
            <w:pPr>
              <w:ind w:right="1335" w:firstLine="0"/>
            </w:pPr>
          </w:p>
        </w:tc>
        <w:tc>
          <w:tcPr>
            <w:tcW w:w="6123" w:type="dxa"/>
            <w:gridSpan w:val="2"/>
            <w:hideMark/>
          </w:tcPr>
          <w:p w14:paraId="22E206C8" w14:textId="77777777" w:rsidR="00B54C2B" w:rsidRDefault="006E084F" w:rsidP="00B54C2B">
            <w:pPr>
              <w:spacing w:line="240" w:lineRule="auto"/>
              <w:ind w:firstLine="0"/>
            </w:pPr>
            <w:r w:rsidRPr="006E084F">
              <w:rPr>
                <w:i/>
                <w:iCs/>
              </w:rPr>
              <w:t xml:space="preserve">  </w:t>
            </w:r>
            <w:r>
              <w:t xml:space="preserve">  </w:t>
            </w:r>
            <w:r w:rsidR="00B54C2B">
              <w:t>webColor: "rgba(255, 0, 0, 0.2)",</w:t>
            </w:r>
          </w:p>
          <w:p w14:paraId="714FB885" w14:textId="131DDA2D" w:rsidR="006E084F" w:rsidRDefault="00B54C2B" w:rsidP="00B54C2B">
            <w:pPr>
              <w:spacing w:line="240" w:lineRule="auto"/>
              <w:ind w:firstLine="0"/>
            </w:pPr>
            <w:r>
              <w:t xml:space="preserve">    </w:t>
            </w:r>
            <w:r>
              <w:t>pdfColor: "#ffcccc"</w:t>
            </w:r>
          </w:p>
          <w:p w14:paraId="1A66A9E6" w14:textId="77777777" w:rsidR="006E084F" w:rsidRDefault="006E084F" w:rsidP="00A4553F">
            <w:pPr>
              <w:pStyle w:val="ListParagraph"/>
              <w:spacing w:line="240" w:lineRule="auto"/>
              <w:ind w:left="360" w:firstLine="0"/>
            </w:pPr>
            <w:r>
              <w:t xml:space="preserve"> </w:t>
            </w:r>
          </w:p>
        </w:tc>
      </w:tr>
      <w:tr w:rsidR="00A4337F" w14:paraId="27F4E826" w14:textId="77777777" w:rsidTr="00FB2F4A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76EB787" w14:textId="3122636C" w:rsidR="00A4337F" w:rsidRDefault="00A4337F" w:rsidP="00FB2F4A">
            <w:pPr>
              <w:ind w:firstLine="0"/>
            </w:pPr>
            <w:r>
              <w:rPr>
                <w:b/>
                <w:bCs/>
              </w:rPr>
              <w:t xml:space="preserve">Variable: </w:t>
            </w:r>
            <w:r>
              <w:rPr>
                <w:b/>
                <w:bCs/>
              </w:rPr>
              <w:t>filters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D837A3B" w14:textId="2093C2E1" w:rsidR="00A4337F" w:rsidRPr="002822F1" w:rsidRDefault="00A4337F" w:rsidP="00FB2F4A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Key: </w:t>
            </w:r>
            <w:r w:rsidRPr="00A4337F">
              <w:rPr>
                <w:b/>
                <w:bCs/>
              </w:rPr>
              <w:t>shipTable_filte</w:t>
            </w:r>
            <w:r>
              <w:rPr>
                <w:b/>
                <w:bCs/>
              </w:rPr>
              <w:t>r</w:t>
            </w:r>
          </w:p>
        </w:tc>
      </w:tr>
      <w:tr w:rsidR="00A4337F" w14:paraId="78471069" w14:textId="77777777" w:rsidTr="00FB2F4A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97AD4EA" w14:textId="1F0467B7" w:rsidR="00A4337F" w:rsidRDefault="00B54C2B" w:rsidP="00FB2F4A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Filters variable stores the threshold for displaying the error flags in the validation reports. The value assigned to ‘</w:t>
            </w:r>
            <w:r w:rsidRPr="00B54C2B">
              <w:rPr>
                <w:color w:val="767171" w:themeColor="background2" w:themeShade="80"/>
              </w:rPr>
              <w:t>shipTable_filter</w:t>
            </w:r>
            <w:r>
              <w:rPr>
                <w:color w:val="767171" w:themeColor="background2" w:themeShade="80"/>
              </w:rPr>
              <w:t xml:space="preserve">’ attribute is the maximum priority value for the flags included in the shipment validation report. The value is currently set to 3 which means that error flags of priorities 1, 2, and 3 are included in the report.   </w:t>
            </w:r>
            <w:r w:rsidR="00A4337F">
              <w:rPr>
                <w:color w:val="767171" w:themeColor="background2" w:themeShade="80"/>
              </w:rPr>
              <w:t xml:space="preserve">   </w:t>
            </w:r>
          </w:p>
        </w:tc>
      </w:tr>
      <w:tr w:rsidR="00A4337F" w14:paraId="07023C44" w14:textId="77777777" w:rsidTr="00B54C2B">
        <w:trPr>
          <w:trHeight w:val="351"/>
        </w:trPr>
        <w:tc>
          <w:tcPr>
            <w:tcW w:w="3237" w:type="dxa"/>
            <w:vAlign w:val="center"/>
          </w:tcPr>
          <w:p w14:paraId="594D92A4" w14:textId="295CEEEF" w:rsidR="00A4337F" w:rsidRDefault="00A4337F" w:rsidP="00FB2F4A">
            <w:pPr>
              <w:ind w:right="1335" w:firstLine="0"/>
            </w:pPr>
          </w:p>
        </w:tc>
        <w:tc>
          <w:tcPr>
            <w:tcW w:w="6123" w:type="dxa"/>
            <w:gridSpan w:val="2"/>
          </w:tcPr>
          <w:p w14:paraId="56DA1270" w14:textId="246A9EDB" w:rsidR="00A4337F" w:rsidRDefault="00A4337F" w:rsidP="00FB2F4A">
            <w:pPr>
              <w:pStyle w:val="ListParagraph"/>
              <w:spacing w:line="240" w:lineRule="auto"/>
              <w:ind w:left="360" w:firstLine="0"/>
            </w:pPr>
          </w:p>
        </w:tc>
      </w:tr>
      <w:tr w:rsidR="00AA4A22" w14:paraId="43BB0CFA" w14:textId="77777777" w:rsidTr="00FB2F4A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02E46B3" w14:textId="77777777" w:rsidR="00AA4A22" w:rsidRDefault="00AA4A22" w:rsidP="00FB2F4A">
            <w:pPr>
              <w:ind w:firstLine="0"/>
            </w:pPr>
            <w:r>
              <w:rPr>
                <w:b/>
                <w:bCs/>
              </w:rPr>
              <w:t xml:space="preserve">Variable: filters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5B182B" w14:textId="7C3DE71D" w:rsidR="00AA4A22" w:rsidRPr="002822F1" w:rsidRDefault="00AA4A22" w:rsidP="00FB2F4A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Key: </w:t>
            </w:r>
            <w:r w:rsidRPr="00AA4A22">
              <w:rPr>
                <w:b/>
                <w:bCs/>
              </w:rPr>
              <w:t>estTable_filter</w:t>
            </w:r>
          </w:p>
        </w:tc>
      </w:tr>
      <w:tr w:rsidR="00AA4A22" w14:paraId="2D30EAA3" w14:textId="77777777" w:rsidTr="00FB2F4A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9EDA71D" w14:textId="7AC6EFFC" w:rsidR="00AA4A22" w:rsidRDefault="00B54C2B" w:rsidP="00FB2F4A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Filters variable stores the threshold for displaying the error flags in the validation reports. The value assigned to ‘</w:t>
            </w:r>
            <w:r w:rsidRPr="00B54C2B">
              <w:rPr>
                <w:color w:val="767171" w:themeColor="background2" w:themeShade="80"/>
              </w:rPr>
              <w:t>estTable_filter</w:t>
            </w:r>
            <w:r>
              <w:rPr>
                <w:color w:val="767171" w:themeColor="background2" w:themeShade="80"/>
              </w:rPr>
              <w:t>’ attribute is the maximum priority value for the flags included in the shipment validation report.</w:t>
            </w:r>
            <w:r>
              <w:rPr>
                <w:color w:val="767171" w:themeColor="background2" w:themeShade="80"/>
              </w:rPr>
              <w:t xml:space="preserve"> </w:t>
            </w:r>
            <w:bookmarkStart w:id="0" w:name="_GoBack"/>
            <w:bookmarkEnd w:id="0"/>
            <w:r>
              <w:rPr>
                <w:color w:val="767171" w:themeColor="background2" w:themeShade="80"/>
              </w:rPr>
              <w:t>The value is currently set to 3 which means that error flags of priorities 1, 2, and 3 are included in the report.</w:t>
            </w:r>
            <w:r w:rsidR="00AA4A22">
              <w:rPr>
                <w:color w:val="767171" w:themeColor="background2" w:themeShade="80"/>
              </w:rPr>
              <w:t xml:space="preserve">  </w:t>
            </w:r>
          </w:p>
        </w:tc>
      </w:tr>
      <w:tr w:rsidR="00AA4A22" w14:paraId="1F7F9263" w14:textId="77777777" w:rsidTr="00B54C2B">
        <w:trPr>
          <w:trHeight w:val="351"/>
        </w:trPr>
        <w:tc>
          <w:tcPr>
            <w:tcW w:w="3237" w:type="dxa"/>
            <w:vAlign w:val="center"/>
          </w:tcPr>
          <w:p w14:paraId="48A646A8" w14:textId="58533E41" w:rsidR="00AA4A22" w:rsidRDefault="00AA4A22" w:rsidP="00FB2F4A">
            <w:pPr>
              <w:ind w:right="1335" w:firstLine="0"/>
            </w:pPr>
          </w:p>
        </w:tc>
        <w:tc>
          <w:tcPr>
            <w:tcW w:w="6123" w:type="dxa"/>
            <w:gridSpan w:val="2"/>
          </w:tcPr>
          <w:p w14:paraId="22F8025E" w14:textId="6D470337" w:rsidR="00AA4A22" w:rsidRDefault="00AA4A22" w:rsidP="00FB2F4A">
            <w:pPr>
              <w:pStyle w:val="ListParagraph"/>
              <w:spacing w:line="240" w:lineRule="auto"/>
              <w:ind w:left="360" w:firstLine="0"/>
            </w:pPr>
          </w:p>
        </w:tc>
      </w:tr>
    </w:tbl>
    <w:p w14:paraId="034CC0A3" w14:textId="77777777" w:rsidR="006E084F" w:rsidRDefault="006E084F"/>
    <w:sectPr w:rsidR="006E0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61C30"/>
    <w:multiLevelType w:val="hybridMultilevel"/>
    <w:tmpl w:val="45E4A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19B"/>
    <w:rsid w:val="0001200C"/>
    <w:rsid w:val="000128A1"/>
    <w:rsid w:val="00016C74"/>
    <w:rsid w:val="00017836"/>
    <w:rsid w:val="00021588"/>
    <w:rsid w:val="00025D11"/>
    <w:rsid w:val="00027A8E"/>
    <w:rsid w:val="000329CB"/>
    <w:rsid w:val="00040450"/>
    <w:rsid w:val="0005064D"/>
    <w:rsid w:val="0005150F"/>
    <w:rsid w:val="00065C4B"/>
    <w:rsid w:val="00066A36"/>
    <w:rsid w:val="00070862"/>
    <w:rsid w:val="00071657"/>
    <w:rsid w:val="000842F0"/>
    <w:rsid w:val="00085183"/>
    <w:rsid w:val="00085FE1"/>
    <w:rsid w:val="000917ED"/>
    <w:rsid w:val="000934CB"/>
    <w:rsid w:val="000B22F5"/>
    <w:rsid w:val="000B3BBD"/>
    <w:rsid w:val="000B6A6D"/>
    <w:rsid w:val="000C3DAF"/>
    <w:rsid w:val="000C6CAE"/>
    <w:rsid w:val="000C76BB"/>
    <w:rsid w:val="000C7BD4"/>
    <w:rsid w:val="000D63B0"/>
    <w:rsid w:val="000E1FCB"/>
    <w:rsid w:val="000E56BF"/>
    <w:rsid w:val="000F0432"/>
    <w:rsid w:val="000F4C4C"/>
    <w:rsid w:val="001006AE"/>
    <w:rsid w:val="00100ADA"/>
    <w:rsid w:val="00101A16"/>
    <w:rsid w:val="00103E36"/>
    <w:rsid w:val="00106C7A"/>
    <w:rsid w:val="0011021F"/>
    <w:rsid w:val="001165BA"/>
    <w:rsid w:val="00117C90"/>
    <w:rsid w:val="00133B42"/>
    <w:rsid w:val="00140E7C"/>
    <w:rsid w:val="001503FC"/>
    <w:rsid w:val="00150D4E"/>
    <w:rsid w:val="001546E0"/>
    <w:rsid w:val="00155CD6"/>
    <w:rsid w:val="00165755"/>
    <w:rsid w:val="00167140"/>
    <w:rsid w:val="001675F5"/>
    <w:rsid w:val="0018356E"/>
    <w:rsid w:val="00183873"/>
    <w:rsid w:val="00190CD5"/>
    <w:rsid w:val="00191D38"/>
    <w:rsid w:val="00191F14"/>
    <w:rsid w:val="001941FC"/>
    <w:rsid w:val="001973D6"/>
    <w:rsid w:val="001A73DA"/>
    <w:rsid w:val="001B4557"/>
    <w:rsid w:val="001C33BF"/>
    <w:rsid w:val="001C5648"/>
    <w:rsid w:val="001C61ED"/>
    <w:rsid w:val="001E2611"/>
    <w:rsid w:val="001F05E4"/>
    <w:rsid w:val="001F26DD"/>
    <w:rsid w:val="001F4122"/>
    <w:rsid w:val="002020E5"/>
    <w:rsid w:val="002057D0"/>
    <w:rsid w:val="00216793"/>
    <w:rsid w:val="002176BA"/>
    <w:rsid w:val="00217B7A"/>
    <w:rsid w:val="00220857"/>
    <w:rsid w:val="0022297E"/>
    <w:rsid w:val="002233AF"/>
    <w:rsid w:val="0022356F"/>
    <w:rsid w:val="00223E21"/>
    <w:rsid w:val="00227D6E"/>
    <w:rsid w:val="00232034"/>
    <w:rsid w:val="002357F4"/>
    <w:rsid w:val="00236D9B"/>
    <w:rsid w:val="00243918"/>
    <w:rsid w:val="00250E5F"/>
    <w:rsid w:val="00253045"/>
    <w:rsid w:val="00255FC8"/>
    <w:rsid w:val="00256D7F"/>
    <w:rsid w:val="00262F10"/>
    <w:rsid w:val="00265D93"/>
    <w:rsid w:val="002811B2"/>
    <w:rsid w:val="002822F1"/>
    <w:rsid w:val="00282581"/>
    <w:rsid w:val="00285832"/>
    <w:rsid w:val="00290E6E"/>
    <w:rsid w:val="002A7EFC"/>
    <w:rsid w:val="002B25AB"/>
    <w:rsid w:val="002B3247"/>
    <w:rsid w:val="002B5EA0"/>
    <w:rsid w:val="002C350D"/>
    <w:rsid w:val="002C62E8"/>
    <w:rsid w:val="002E1C96"/>
    <w:rsid w:val="002E26FC"/>
    <w:rsid w:val="002E7119"/>
    <w:rsid w:val="002F0300"/>
    <w:rsid w:val="002F054D"/>
    <w:rsid w:val="002F2221"/>
    <w:rsid w:val="002F2847"/>
    <w:rsid w:val="0030277D"/>
    <w:rsid w:val="00310A30"/>
    <w:rsid w:val="00314A47"/>
    <w:rsid w:val="0031669E"/>
    <w:rsid w:val="00324605"/>
    <w:rsid w:val="003260E6"/>
    <w:rsid w:val="00327104"/>
    <w:rsid w:val="003278FB"/>
    <w:rsid w:val="003305AA"/>
    <w:rsid w:val="00332C64"/>
    <w:rsid w:val="00353F65"/>
    <w:rsid w:val="00357957"/>
    <w:rsid w:val="003623BD"/>
    <w:rsid w:val="003651AA"/>
    <w:rsid w:val="00366AD7"/>
    <w:rsid w:val="003756D1"/>
    <w:rsid w:val="0037633E"/>
    <w:rsid w:val="003837AB"/>
    <w:rsid w:val="003902AC"/>
    <w:rsid w:val="003906CC"/>
    <w:rsid w:val="00390CDE"/>
    <w:rsid w:val="0039456D"/>
    <w:rsid w:val="0039765F"/>
    <w:rsid w:val="003A44B6"/>
    <w:rsid w:val="003B366D"/>
    <w:rsid w:val="003B5F3C"/>
    <w:rsid w:val="003C3355"/>
    <w:rsid w:val="003C60BE"/>
    <w:rsid w:val="003D2492"/>
    <w:rsid w:val="003D50D0"/>
    <w:rsid w:val="003D644E"/>
    <w:rsid w:val="003F1574"/>
    <w:rsid w:val="003F27D6"/>
    <w:rsid w:val="00400D7D"/>
    <w:rsid w:val="00406DE4"/>
    <w:rsid w:val="00416B71"/>
    <w:rsid w:val="00420AEE"/>
    <w:rsid w:val="00423FA7"/>
    <w:rsid w:val="0042563A"/>
    <w:rsid w:val="00436C13"/>
    <w:rsid w:val="004457E9"/>
    <w:rsid w:val="00453772"/>
    <w:rsid w:val="004670B1"/>
    <w:rsid w:val="004709B5"/>
    <w:rsid w:val="00475E61"/>
    <w:rsid w:val="00481115"/>
    <w:rsid w:val="00481A96"/>
    <w:rsid w:val="00487CBE"/>
    <w:rsid w:val="004910A5"/>
    <w:rsid w:val="004913BF"/>
    <w:rsid w:val="004918F2"/>
    <w:rsid w:val="0049349D"/>
    <w:rsid w:val="004B05EA"/>
    <w:rsid w:val="004B0994"/>
    <w:rsid w:val="004B21D1"/>
    <w:rsid w:val="004B2CA2"/>
    <w:rsid w:val="004B32B2"/>
    <w:rsid w:val="004E229B"/>
    <w:rsid w:val="004E3930"/>
    <w:rsid w:val="004F3123"/>
    <w:rsid w:val="00500585"/>
    <w:rsid w:val="00510EB0"/>
    <w:rsid w:val="00513AA4"/>
    <w:rsid w:val="005220C9"/>
    <w:rsid w:val="0052256A"/>
    <w:rsid w:val="00522806"/>
    <w:rsid w:val="00524BD3"/>
    <w:rsid w:val="00526A2B"/>
    <w:rsid w:val="00544E59"/>
    <w:rsid w:val="005466B0"/>
    <w:rsid w:val="00547504"/>
    <w:rsid w:val="00552C8E"/>
    <w:rsid w:val="00553715"/>
    <w:rsid w:val="00555A16"/>
    <w:rsid w:val="00557D84"/>
    <w:rsid w:val="00567DA3"/>
    <w:rsid w:val="00574D40"/>
    <w:rsid w:val="00581489"/>
    <w:rsid w:val="00581517"/>
    <w:rsid w:val="00585A6F"/>
    <w:rsid w:val="005874B3"/>
    <w:rsid w:val="00596194"/>
    <w:rsid w:val="005A3827"/>
    <w:rsid w:val="005A4C7A"/>
    <w:rsid w:val="005A63F9"/>
    <w:rsid w:val="005B2E53"/>
    <w:rsid w:val="005C004D"/>
    <w:rsid w:val="005C10DE"/>
    <w:rsid w:val="005C4814"/>
    <w:rsid w:val="005C5B98"/>
    <w:rsid w:val="005C74D5"/>
    <w:rsid w:val="005D2091"/>
    <w:rsid w:val="005D66D7"/>
    <w:rsid w:val="005D72A3"/>
    <w:rsid w:val="005D7BCB"/>
    <w:rsid w:val="005E3779"/>
    <w:rsid w:val="005E3D95"/>
    <w:rsid w:val="005E71C9"/>
    <w:rsid w:val="005F16AC"/>
    <w:rsid w:val="006038B9"/>
    <w:rsid w:val="006041DE"/>
    <w:rsid w:val="00606921"/>
    <w:rsid w:val="00612C47"/>
    <w:rsid w:val="006130C5"/>
    <w:rsid w:val="00617656"/>
    <w:rsid w:val="00617A41"/>
    <w:rsid w:val="00630AD9"/>
    <w:rsid w:val="0063606D"/>
    <w:rsid w:val="00637AFC"/>
    <w:rsid w:val="00643483"/>
    <w:rsid w:val="006438C8"/>
    <w:rsid w:val="0064464A"/>
    <w:rsid w:val="006451E0"/>
    <w:rsid w:val="006534FF"/>
    <w:rsid w:val="00654EF1"/>
    <w:rsid w:val="006616BA"/>
    <w:rsid w:val="00675B69"/>
    <w:rsid w:val="006943C0"/>
    <w:rsid w:val="006A0ECC"/>
    <w:rsid w:val="006A1480"/>
    <w:rsid w:val="006A2E1D"/>
    <w:rsid w:val="006A3DA8"/>
    <w:rsid w:val="006B3CA5"/>
    <w:rsid w:val="006B576B"/>
    <w:rsid w:val="006C2F57"/>
    <w:rsid w:val="006C60BE"/>
    <w:rsid w:val="006D066C"/>
    <w:rsid w:val="006D190E"/>
    <w:rsid w:val="006D5A6F"/>
    <w:rsid w:val="006D759A"/>
    <w:rsid w:val="006E084F"/>
    <w:rsid w:val="006E579F"/>
    <w:rsid w:val="006F0185"/>
    <w:rsid w:val="006F28D4"/>
    <w:rsid w:val="006F4C4E"/>
    <w:rsid w:val="006F59D4"/>
    <w:rsid w:val="0070181E"/>
    <w:rsid w:val="00702F39"/>
    <w:rsid w:val="0070518E"/>
    <w:rsid w:val="00731B2D"/>
    <w:rsid w:val="00732F5A"/>
    <w:rsid w:val="00735310"/>
    <w:rsid w:val="00737439"/>
    <w:rsid w:val="00740855"/>
    <w:rsid w:val="007529E0"/>
    <w:rsid w:val="007723B4"/>
    <w:rsid w:val="00775EDB"/>
    <w:rsid w:val="00784493"/>
    <w:rsid w:val="00791558"/>
    <w:rsid w:val="00793655"/>
    <w:rsid w:val="00793BA1"/>
    <w:rsid w:val="00795381"/>
    <w:rsid w:val="007A3672"/>
    <w:rsid w:val="007A66BA"/>
    <w:rsid w:val="007B2A62"/>
    <w:rsid w:val="007C2D8A"/>
    <w:rsid w:val="007D6697"/>
    <w:rsid w:val="007F1411"/>
    <w:rsid w:val="007F26B0"/>
    <w:rsid w:val="007F5833"/>
    <w:rsid w:val="00802CF2"/>
    <w:rsid w:val="00803CA2"/>
    <w:rsid w:val="00812D5B"/>
    <w:rsid w:val="00816AE9"/>
    <w:rsid w:val="008207CC"/>
    <w:rsid w:val="00822234"/>
    <w:rsid w:val="008241A2"/>
    <w:rsid w:val="008249DB"/>
    <w:rsid w:val="00825F73"/>
    <w:rsid w:val="00830B2A"/>
    <w:rsid w:val="00835039"/>
    <w:rsid w:val="0083518F"/>
    <w:rsid w:val="00835C9F"/>
    <w:rsid w:val="00836B9C"/>
    <w:rsid w:val="0083756D"/>
    <w:rsid w:val="00837F62"/>
    <w:rsid w:val="00846A1A"/>
    <w:rsid w:val="00852101"/>
    <w:rsid w:val="00860480"/>
    <w:rsid w:val="008632B7"/>
    <w:rsid w:val="008635C6"/>
    <w:rsid w:val="00866168"/>
    <w:rsid w:val="008679D4"/>
    <w:rsid w:val="0087082E"/>
    <w:rsid w:val="0087209F"/>
    <w:rsid w:val="00872225"/>
    <w:rsid w:val="008751CB"/>
    <w:rsid w:val="00876338"/>
    <w:rsid w:val="00876C69"/>
    <w:rsid w:val="008828F2"/>
    <w:rsid w:val="0088351B"/>
    <w:rsid w:val="008855AA"/>
    <w:rsid w:val="00891172"/>
    <w:rsid w:val="008B42A8"/>
    <w:rsid w:val="008B4F33"/>
    <w:rsid w:val="008B6874"/>
    <w:rsid w:val="008B7335"/>
    <w:rsid w:val="008C4C43"/>
    <w:rsid w:val="008D30FB"/>
    <w:rsid w:val="008D4200"/>
    <w:rsid w:val="008D4562"/>
    <w:rsid w:val="008E08D3"/>
    <w:rsid w:val="008E2000"/>
    <w:rsid w:val="008E3E0B"/>
    <w:rsid w:val="008F431E"/>
    <w:rsid w:val="008F5DA9"/>
    <w:rsid w:val="00904079"/>
    <w:rsid w:val="00906324"/>
    <w:rsid w:val="0090701F"/>
    <w:rsid w:val="00907ECF"/>
    <w:rsid w:val="00912B92"/>
    <w:rsid w:val="0091525C"/>
    <w:rsid w:val="00915709"/>
    <w:rsid w:val="00922AC5"/>
    <w:rsid w:val="009338C2"/>
    <w:rsid w:val="00936E90"/>
    <w:rsid w:val="0094438B"/>
    <w:rsid w:val="00955712"/>
    <w:rsid w:val="0097521C"/>
    <w:rsid w:val="00976ED1"/>
    <w:rsid w:val="00977AE2"/>
    <w:rsid w:val="00983542"/>
    <w:rsid w:val="009839B7"/>
    <w:rsid w:val="009914A8"/>
    <w:rsid w:val="009951E8"/>
    <w:rsid w:val="0099663D"/>
    <w:rsid w:val="009A0040"/>
    <w:rsid w:val="009A2222"/>
    <w:rsid w:val="009A51E7"/>
    <w:rsid w:val="009B03A8"/>
    <w:rsid w:val="009B12C9"/>
    <w:rsid w:val="009B62BF"/>
    <w:rsid w:val="009C03BD"/>
    <w:rsid w:val="009C13CC"/>
    <w:rsid w:val="009C1E77"/>
    <w:rsid w:val="009C2168"/>
    <w:rsid w:val="009C2A65"/>
    <w:rsid w:val="009C2C7A"/>
    <w:rsid w:val="009C4BCE"/>
    <w:rsid w:val="009D3E23"/>
    <w:rsid w:val="009E1AE9"/>
    <w:rsid w:val="009E29CF"/>
    <w:rsid w:val="009E6333"/>
    <w:rsid w:val="009F4C88"/>
    <w:rsid w:val="009F7A0A"/>
    <w:rsid w:val="00A17279"/>
    <w:rsid w:val="00A20DE4"/>
    <w:rsid w:val="00A252F9"/>
    <w:rsid w:val="00A27D0F"/>
    <w:rsid w:val="00A337EE"/>
    <w:rsid w:val="00A35AEB"/>
    <w:rsid w:val="00A361B6"/>
    <w:rsid w:val="00A41B3C"/>
    <w:rsid w:val="00A41F8D"/>
    <w:rsid w:val="00A4337F"/>
    <w:rsid w:val="00A440FE"/>
    <w:rsid w:val="00A46097"/>
    <w:rsid w:val="00A466F2"/>
    <w:rsid w:val="00A4699E"/>
    <w:rsid w:val="00A50E1E"/>
    <w:rsid w:val="00A53243"/>
    <w:rsid w:val="00A54E75"/>
    <w:rsid w:val="00A54F02"/>
    <w:rsid w:val="00A62A2B"/>
    <w:rsid w:val="00A63DA6"/>
    <w:rsid w:val="00A7466F"/>
    <w:rsid w:val="00A758B6"/>
    <w:rsid w:val="00A81D65"/>
    <w:rsid w:val="00A8526B"/>
    <w:rsid w:val="00A86BB4"/>
    <w:rsid w:val="00A87710"/>
    <w:rsid w:val="00A90622"/>
    <w:rsid w:val="00A90FF1"/>
    <w:rsid w:val="00A92723"/>
    <w:rsid w:val="00A93011"/>
    <w:rsid w:val="00AA266E"/>
    <w:rsid w:val="00AA4A22"/>
    <w:rsid w:val="00AA568E"/>
    <w:rsid w:val="00AB6A98"/>
    <w:rsid w:val="00AC054B"/>
    <w:rsid w:val="00AC1928"/>
    <w:rsid w:val="00AC2962"/>
    <w:rsid w:val="00AC4E3C"/>
    <w:rsid w:val="00AC56E2"/>
    <w:rsid w:val="00AD2DC5"/>
    <w:rsid w:val="00AD5866"/>
    <w:rsid w:val="00AD748C"/>
    <w:rsid w:val="00AE0FD2"/>
    <w:rsid w:val="00AE3E2B"/>
    <w:rsid w:val="00AF30E5"/>
    <w:rsid w:val="00B032AB"/>
    <w:rsid w:val="00B04A82"/>
    <w:rsid w:val="00B11F55"/>
    <w:rsid w:val="00B13581"/>
    <w:rsid w:val="00B27D9C"/>
    <w:rsid w:val="00B348D9"/>
    <w:rsid w:val="00B4286B"/>
    <w:rsid w:val="00B471FF"/>
    <w:rsid w:val="00B54C2B"/>
    <w:rsid w:val="00B54D17"/>
    <w:rsid w:val="00B56E83"/>
    <w:rsid w:val="00B614C9"/>
    <w:rsid w:val="00B65218"/>
    <w:rsid w:val="00B6632D"/>
    <w:rsid w:val="00B74FB2"/>
    <w:rsid w:val="00B817DB"/>
    <w:rsid w:val="00B8248B"/>
    <w:rsid w:val="00B840BC"/>
    <w:rsid w:val="00B84355"/>
    <w:rsid w:val="00B95BAF"/>
    <w:rsid w:val="00BA0D39"/>
    <w:rsid w:val="00BC5932"/>
    <w:rsid w:val="00BD1DA7"/>
    <w:rsid w:val="00BD4248"/>
    <w:rsid w:val="00BD5E7F"/>
    <w:rsid w:val="00BE0A36"/>
    <w:rsid w:val="00BE13C5"/>
    <w:rsid w:val="00BE2B9D"/>
    <w:rsid w:val="00BE2CDC"/>
    <w:rsid w:val="00BE3608"/>
    <w:rsid w:val="00BE5A55"/>
    <w:rsid w:val="00BF10EB"/>
    <w:rsid w:val="00BF313D"/>
    <w:rsid w:val="00BF55FA"/>
    <w:rsid w:val="00C00581"/>
    <w:rsid w:val="00C061E0"/>
    <w:rsid w:val="00C06C49"/>
    <w:rsid w:val="00C1303B"/>
    <w:rsid w:val="00C15978"/>
    <w:rsid w:val="00C1631A"/>
    <w:rsid w:val="00C17512"/>
    <w:rsid w:val="00C246E3"/>
    <w:rsid w:val="00C278FC"/>
    <w:rsid w:val="00C4089E"/>
    <w:rsid w:val="00C46EA4"/>
    <w:rsid w:val="00C47124"/>
    <w:rsid w:val="00C54DD1"/>
    <w:rsid w:val="00C65FDA"/>
    <w:rsid w:val="00C7221E"/>
    <w:rsid w:val="00C82763"/>
    <w:rsid w:val="00C83508"/>
    <w:rsid w:val="00C86642"/>
    <w:rsid w:val="00C900B5"/>
    <w:rsid w:val="00C966FF"/>
    <w:rsid w:val="00C97D09"/>
    <w:rsid w:val="00CA0FF5"/>
    <w:rsid w:val="00CA7525"/>
    <w:rsid w:val="00CB0861"/>
    <w:rsid w:val="00CB698C"/>
    <w:rsid w:val="00CC4E75"/>
    <w:rsid w:val="00CC527E"/>
    <w:rsid w:val="00CD3F8B"/>
    <w:rsid w:val="00CD752E"/>
    <w:rsid w:val="00CF0305"/>
    <w:rsid w:val="00CF31CE"/>
    <w:rsid w:val="00D01481"/>
    <w:rsid w:val="00D0158F"/>
    <w:rsid w:val="00D07AA0"/>
    <w:rsid w:val="00D16580"/>
    <w:rsid w:val="00D16F7C"/>
    <w:rsid w:val="00D24680"/>
    <w:rsid w:val="00D2640D"/>
    <w:rsid w:val="00D37222"/>
    <w:rsid w:val="00D435DE"/>
    <w:rsid w:val="00D444D3"/>
    <w:rsid w:val="00D470C7"/>
    <w:rsid w:val="00D47606"/>
    <w:rsid w:val="00D507C5"/>
    <w:rsid w:val="00D51BF7"/>
    <w:rsid w:val="00D6507A"/>
    <w:rsid w:val="00D6557B"/>
    <w:rsid w:val="00D70DC0"/>
    <w:rsid w:val="00D70DCF"/>
    <w:rsid w:val="00D7119B"/>
    <w:rsid w:val="00D71A0B"/>
    <w:rsid w:val="00D822CE"/>
    <w:rsid w:val="00D825A6"/>
    <w:rsid w:val="00D870D6"/>
    <w:rsid w:val="00D9493C"/>
    <w:rsid w:val="00DA2376"/>
    <w:rsid w:val="00DB1C96"/>
    <w:rsid w:val="00DC04D1"/>
    <w:rsid w:val="00DC0F85"/>
    <w:rsid w:val="00DC1102"/>
    <w:rsid w:val="00DC29D9"/>
    <w:rsid w:val="00DC72BB"/>
    <w:rsid w:val="00DD04B1"/>
    <w:rsid w:val="00DD12FA"/>
    <w:rsid w:val="00DD15E1"/>
    <w:rsid w:val="00DE0ABF"/>
    <w:rsid w:val="00DE41D0"/>
    <w:rsid w:val="00DE7B12"/>
    <w:rsid w:val="00DF2C7F"/>
    <w:rsid w:val="00DF40AA"/>
    <w:rsid w:val="00DF761B"/>
    <w:rsid w:val="00E06A54"/>
    <w:rsid w:val="00E15046"/>
    <w:rsid w:val="00E15143"/>
    <w:rsid w:val="00E17602"/>
    <w:rsid w:val="00E17D68"/>
    <w:rsid w:val="00E213E8"/>
    <w:rsid w:val="00E25150"/>
    <w:rsid w:val="00E27D33"/>
    <w:rsid w:val="00E27D3C"/>
    <w:rsid w:val="00E3022B"/>
    <w:rsid w:val="00E40AF1"/>
    <w:rsid w:val="00E416F1"/>
    <w:rsid w:val="00E426FD"/>
    <w:rsid w:val="00E45DEE"/>
    <w:rsid w:val="00E4669A"/>
    <w:rsid w:val="00E62213"/>
    <w:rsid w:val="00E63105"/>
    <w:rsid w:val="00E6336B"/>
    <w:rsid w:val="00E67016"/>
    <w:rsid w:val="00E716C4"/>
    <w:rsid w:val="00E716E8"/>
    <w:rsid w:val="00E73B53"/>
    <w:rsid w:val="00E74E22"/>
    <w:rsid w:val="00E80733"/>
    <w:rsid w:val="00E863A3"/>
    <w:rsid w:val="00E90E62"/>
    <w:rsid w:val="00E9688B"/>
    <w:rsid w:val="00EA311D"/>
    <w:rsid w:val="00EA5003"/>
    <w:rsid w:val="00EA5CC3"/>
    <w:rsid w:val="00EA64F0"/>
    <w:rsid w:val="00EB1CA0"/>
    <w:rsid w:val="00EB2C2F"/>
    <w:rsid w:val="00EC6C84"/>
    <w:rsid w:val="00ED3B86"/>
    <w:rsid w:val="00F039B7"/>
    <w:rsid w:val="00F06266"/>
    <w:rsid w:val="00F06572"/>
    <w:rsid w:val="00F14F8E"/>
    <w:rsid w:val="00F2555C"/>
    <w:rsid w:val="00F26BD5"/>
    <w:rsid w:val="00F32690"/>
    <w:rsid w:val="00F332BA"/>
    <w:rsid w:val="00F46C8B"/>
    <w:rsid w:val="00F5270C"/>
    <w:rsid w:val="00F556CD"/>
    <w:rsid w:val="00F57076"/>
    <w:rsid w:val="00F60083"/>
    <w:rsid w:val="00F6040D"/>
    <w:rsid w:val="00F62A03"/>
    <w:rsid w:val="00F71143"/>
    <w:rsid w:val="00F74D94"/>
    <w:rsid w:val="00F74E1A"/>
    <w:rsid w:val="00F8144F"/>
    <w:rsid w:val="00F81531"/>
    <w:rsid w:val="00F8523F"/>
    <w:rsid w:val="00F92ED4"/>
    <w:rsid w:val="00F92F6E"/>
    <w:rsid w:val="00FA376D"/>
    <w:rsid w:val="00FA46E7"/>
    <w:rsid w:val="00FA5BD9"/>
    <w:rsid w:val="00FA5F6A"/>
    <w:rsid w:val="00FB1DD9"/>
    <w:rsid w:val="00FB3926"/>
    <w:rsid w:val="00FB5881"/>
    <w:rsid w:val="00FB5BD9"/>
    <w:rsid w:val="00FB6757"/>
    <w:rsid w:val="00FB6FFB"/>
    <w:rsid w:val="00FB76BA"/>
    <w:rsid w:val="00FC1F68"/>
    <w:rsid w:val="00FC2142"/>
    <w:rsid w:val="00FC6637"/>
    <w:rsid w:val="00FC6C65"/>
    <w:rsid w:val="00FD01D5"/>
    <w:rsid w:val="00FD0A82"/>
    <w:rsid w:val="00FD6983"/>
    <w:rsid w:val="00FD761A"/>
    <w:rsid w:val="00FF1EE1"/>
    <w:rsid w:val="00FF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6B3E"/>
  <w15:chartTrackingRefBased/>
  <w15:docId w15:val="{69C077EC-2626-4FCA-ABB2-F38805B0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19B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19B"/>
    <w:pPr>
      <w:ind w:left="720"/>
      <w:contextualSpacing/>
    </w:pPr>
  </w:style>
  <w:style w:type="table" w:styleId="TableGrid">
    <w:name w:val="Table Grid"/>
    <w:basedOn w:val="TableNormal"/>
    <w:uiPriority w:val="39"/>
    <w:rsid w:val="00D7119B"/>
    <w:pPr>
      <w:spacing w:after="0" w:line="240" w:lineRule="auto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ssage-body">
    <w:name w:val="message-body"/>
    <w:basedOn w:val="DefaultParagraphFont"/>
    <w:rsid w:val="00D7119B"/>
  </w:style>
  <w:style w:type="character" w:customStyle="1" w:styleId="cm-variable">
    <w:name w:val="cm-variable"/>
    <w:basedOn w:val="DefaultParagraphFont"/>
    <w:rsid w:val="00D7119B"/>
  </w:style>
  <w:style w:type="character" w:customStyle="1" w:styleId="cm-string">
    <w:name w:val="cm-string"/>
    <w:basedOn w:val="DefaultParagraphFont"/>
    <w:rsid w:val="00D7119B"/>
  </w:style>
  <w:style w:type="character" w:customStyle="1" w:styleId="objectbox">
    <w:name w:val="objectbox"/>
    <w:basedOn w:val="DefaultParagraphFont"/>
    <w:rsid w:val="00D7119B"/>
  </w:style>
  <w:style w:type="character" w:customStyle="1" w:styleId="objecttitle">
    <w:name w:val="objecttitle"/>
    <w:basedOn w:val="DefaultParagraphFont"/>
    <w:rsid w:val="00D7119B"/>
  </w:style>
  <w:style w:type="character" w:customStyle="1" w:styleId="objectleftbrace">
    <w:name w:val="objectleftbrace"/>
    <w:basedOn w:val="DefaultParagraphFont"/>
    <w:rsid w:val="00D7119B"/>
  </w:style>
  <w:style w:type="character" w:customStyle="1" w:styleId="nodename">
    <w:name w:val="nodename"/>
    <w:basedOn w:val="DefaultParagraphFont"/>
    <w:rsid w:val="00D7119B"/>
  </w:style>
  <w:style w:type="character" w:customStyle="1" w:styleId="objectequal">
    <w:name w:val="objectequal"/>
    <w:basedOn w:val="DefaultParagraphFont"/>
    <w:rsid w:val="00D7119B"/>
  </w:style>
  <w:style w:type="character" w:customStyle="1" w:styleId="objectrightbrace">
    <w:name w:val="objectrightbrace"/>
    <w:basedOn w:val="DefaultParagraphFont"/>
    <w:rsid w:val="00D7119B"/>
  </w:style>
  <w:style w:type="character" w:customStyle="1" w:styleId="objectlengthbubble">
    <w:name w:val="objectlengthbubble"/>
    <w:basedOn w:val="DefaultParagraphFont"/>
    <w:rsid w:val="002F2221"/>
  </w:style>
  <w:style w:type="character" w:customStyle="1" w:styleId="arrayleftbracket">
    <w:name w:val="arrayleftbracket"/>
    <w:basedOn w:val="DefaultParagraphFont"/>
    <w:rsid w:val="002F2221"/>
  </w:style>
  <w:style w:type="character" w:customStyle="1" w:styleId="more-ellipsis">
    <w:name w:val="more-ellipsis"/>
    <w:basedOn w:val="DefaultParagraphFont"/>
    <w:rsid w:val="002F2221"/>
  </w:style>
  <w:style w:type="character" w:customStyle="1" w:styleId="arrayrightbracket">
    <w:name w:val="arrayrightbracket"/>
    <w:basedOn w:val="DefaultParagraphFont"/>
    <w:rsid w:val="002F2221"/>
  </w:style>
  <w:style w:type="character" w:customStyle="1" w:styleId="message-flex-body">
    <w:name w:val="message-flex-body"/>
    <w:basedOn w:val="DefaultParagraphFont"/>
    <w:rsid w:val="00D470C7"/>
  </w:style>
  <w:style w:type="character" w:customStyle="1" w:styleId="cm-number">
    <w:name w:val="cm-number"/>
    <w:basedOn w:val="DefaultParagraphFont"/>
    <w:rsid w:val="00D470C7"/>
  </w:style>
  <w:style w:type="character" w:customStyle="1" w:styleId="tree-indent">
    <w:name w:val="tree-indent"/>
    <w:basedOn w:val="DefaultParagraphFont"/>
    <w:rsid w:val="00E17602"/>
  </w:style>
  <w:style w:type="character" w:customStyle="1" w:styleId="object-label">
    <w:name w:val="object-label"/>
    <w:basedOn w:val="DefaultParagraphFont"/>
    <w:rsid w:val="00E17602"/>
  </w:style>
  <w:style w:type="character" w:customStyle="1" w:styleId="object-delimiter">
    <w:name w:val="object-delimiter"/>
    <w:basedOn w:val="DefaultParagraphFont"/>
    <w:rsid w:val="00E17602"/>
  </w:style>
  <w:style w:type="character" w:customStyle="1" w:styleId="cm-operator">
    <w:name w:val="cm-operator"/>
    <w:basedOn w:val="DefaultParagraphFont"/>
    <w:rsid w:val="00A36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6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5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6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5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3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0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1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0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2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0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1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2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1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7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4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4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2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4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3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75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50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1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4636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Ghanbartehrani, Saeed</cp:lastModifiedBy>
  <cp:revision>89</cp:revision>
  <dcterms:created xsi:type="dcterms:W3CDTF">2019-07-11T03:37:00Z</dcterms:created>
  <dcterms:modified xsi:type="dcterms:W3CDTF">2019-12-04T22:38:00Z</dcterms:modified>
</cp:coreProperties>
</file>