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AnVIL</w:t>
      </w:r>
      <w:r>
        <w:t xml:space="preserve"> </w:t>
      </w:r>
      <w:r>
        <w:t xml:space="preserve">Instructor</w:t>
      </w:r>
      <w:r>
        <w:t xml:space="preserve"> </w:t>
      </w:r>
      <w:r>
        <w:t xml:space="preserve">Guide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17,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bout-this-book"/>
    <w:p>
      <w:pPr>
        <w:pStyle w:val="Heading1"/>
      </w:pPr>
      <w:r>
        <w:t xml:space="preserve">About this Book</w:t>
      </w:r>
    </w:p>
    <w:p>
      <w:pPr>
        <w:pStyle w:val="FirstParagraph"/>
      </w:pPr>
      <w:r>
        <w:t xml:space="preserve">This book is a guide to help instructors who are new to AnVIL. It helps these users set up their accounts and start developing content on the AnVIL platform.</w:t>
      </w:r>
    </w:p>
    <w:p>
      <w:pPr>
        <w:pStyle w:val="BodyText"/>
      </w:pPr>
      <w:r>
        <w:t xml:space="preserve">This book is part of a series of books for the Genomic Data Science Analysis, Visualization, and Informatics Lab-space (AnVIL) of the National Human Genome Research Institute (NHGRI).</w:t>
      </w:r>
    </w:p>
    <w:bookmarkStart w:id="20" w:name="skills-level"/>
    <w:p>
      <w:pPr>
        <w:pStyle w:val="Heading3"/>
      </w:pPr>
      <w:r>
        <w:t xml:space="preserve">Skills Level</w:t>
      </w:r>
    </w:p>
    <w:p>
      <w:pPr>
        <w:pStyle w:val="FirstParagraph"/>
      </w:pPr>
      <w:r>
        <w:t xml:space="preserve">Please choose the closest matching persona from the left-hand menu.</w:t>
      </w:r>
    </w:p>
    <w:p>
      <w:pPr>
        <w:pStyle w:val="BodyText"/>
      </w:pPr>
      <w:r>
        <w:rPr>
          <w:iCs/>
          <w:i/>
        </w:rPr>
        <w:t xml:space="preserve">Genetics</w:t>
      </w:r>
    </w:p>
    <w:p>
      <w:pPr>
        <w:pStyle w:val="BodyText"/>
      </w:pPr>
      <w:r>
        <w:rPr>
          <w:bCs/>
          <w:b/>
        </w:rPr>
        <w:t xml:space="preserve">Novice</w:t>
      </w:r>
      <w:r>
        <w:t xml:space="preserve">: no genetics knowledge needed</w:t>
      </w:r>
    </w:p>
    <w:p>
      <w:pPr>
        <w:pStyle w:val="BodyText"/>
      </w:pPr>
      <w:r>
        <w:rPr>
          <w:iCs/>
          <w:i/>
        </w:rPr>
        <w:t xml:space="preserve">Programming skills</w:t>
      </w:r>
    </w:p>
    <w:p>
      <w:pPr>
        <w:pStyle w:val="BodyText"/>
      </w:pPr>
      <w:r>
        <w:rPr>
          <w:bCs/>
          <w:b/>
        </w:rPr>
        <w:t xml:space="preserve">Novice</w:t>
      </w:r>
      <w:r>
        <w:t xml:space="preserve">: no programming experience needed</w:t>
      </w:r>
    </w:p>
    <w:bookmarkEnd w:id="20"/>
    <w:bookmarkStart w:id="24" w:name="anvil-collection"/>
    <w:p>
      <w:pPr>
        <w:pStyle w:val="Heading3"/>
      </w:pPr>
      <w:r>
        <w:t xml:space="preserve">AnVIL Collection</w:t>
      </w:r>
    </w:p>
    <w:p>
      <w:pPr>
        <w:pStyle w:val="FirstParagraph"/>
      </w:pPr>
      <w:r>
        <w:t xml:space="preserve">Additional guides are provided to help you with Workspaces, launch interactive tools, and start working with data. Learn more about AnVIL by visiting</w:t>
      </w:r>
      <w:r>
        <w:t xml:space="preserve"> </w:t>
      </w:r>
      <w:hyperlink r:id="rId21">
        <w:r>
          <w:rPr>
            <w:rStyle w:val="Hyperlink"/>
          </w:rPr>
          <w:t xml:space="preserve">https://anvilproject.org</w:t>
        </w:r>
      </w:hyperlink>
      <w:r>
        <w:t xml:space="preserve"> </w:t>
      </w:r>
      <w:r>
        <w:t xml:space="preserve">or reading the</w:t>
      </w:r>
      <w:r>
        <w:t xml:space="preserve"> </w:t>
      </w:r>
      <w:hyperlink r:id="rId22">
        <w:r>
          <w:rPr>
            <w:rStyle w:val="Hyperlink"/>
          </w:rPr>
          <w:t xml:space="preserve">article in Cell Genomics</w:t>
        </w:r>
      </w:hyperlink>
      <w:r>
        <w:t xml:space="preserve">.</w:t>
      </w:r>
    </w:p>
    <w:p>
      <w:pPr>
        <w:pStyle w:val="BodyText"/>
      </w:pPr>
      <w:r>
        <w:t xml:space="preserve">Please check out our full collection of AnVIL and related resources:</w:t>
      </w:r>
      <w:r>
        <w:t xml:space="preserve"> </w:t>
      </w:r>
      <w:hyperlink r:id="rId23">
        <w:r>
          <w:rPr>
            <w:rStyle w:val="Hyperlink"/>
          </w:rPr>
          <w:t xml:space="preserve">https://hutchdatascience.org/AnVIL_Collection/</w:t>
        </w:r>
      </w:hyperlink>
    </w:p>
    <w:bookmarkEnd w:id="24"/>
    <w:bookmarkEnd w:id="25"/>
    <w:bookmarkStart w:id="28" w:name="student-guid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Student Guide</w:t>
      </w:r>
    </w:p>
    <w:bookmarkStart w:id="26" w:name="activity-on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Activity One</w:t>
      </w:r>
    </w:p>
    <w:p>
      <w:pPr>
        <w:pStyle w:val="FirstParagraph"/>
      </w:pPr>
      <w:r>
        <w:t xml:space="preserve">You might want to create a student guide that contains a different subset of Rmd files from your book, or renders to a different output format (e.g. word document). You can specify the output and Rmd files that will be used for the student guide using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_bookdown.yml</w:t>
      </w:r>
      <w:r>
        <w:t xml:space="preserve"> </w:t>
      </w:r>
      <w:r>
        <w:t xml:space="preserve">files in the student-guide directory.</w:t>
      </w:r>
    </w:p>
    <w:bookmarkEnd w:id="26"/>
    <w:bookmarkStart w:id="27" w:name="activity-tw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Activity Two</w:t>
      </w:r>
    </w:p>
    <w:p>
      <w:pPr>
        <w:pStyle w:val="FirstParagraph"/>
      </w:pPr>
      <w:r>
        <w:t xml:space="preserve">Steps of the guide could go here.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nvilproject.org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22" Target="https://www.sciencedirect.com/science/article/pii/S2666979X210010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nvilproject.org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22" Target="https://www.sciencedirect.com/science/article/pii/S2666979X21001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AnVIL Instructor Guide</dc:title>
  <dc:creator/>
  <dc:description>Guide to help teachers and instructors set up accounts and use the AnVIL platform for instruction</dc:description>
  <cp:keywords/>
  <dcterms:created xsi:type="dcterms:W3CDTF">2025-01-17T16:44:11Z</dcterms:created>
  <dcterms:modified xsi:type="dcterms:W3CDTF">2025-01-17T16:44:11Z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ookdown">
    <vt:lpwstr/>
  </property>
  <property fmtid="{D5CDD505-2E9C-101B-9397-08002B2CF9AE}" pid="4" name="date">
    <vt:lpwstr>January 17, 2025</vt:lpwstr>
  </property>
  <property fmtid="{D5CDD505-2E9C-101B-9397-08002B2CF9AE}" pid="5" name="documentclass">
    <vt:lpwstr>book</vt:lpwstr>
  </property>
  <property fmtid="{D5CDD505-2E9C-101B-9397-08002B2CF9AE}" pid="6" name="favicon">
    <vt:lpwstr>assets/AnVIL_style/anvil_favicon.ico</vt:lpwstr>
  </property>
  <property fmtid="{D5CDD505-2E9C-101B-9397-08002B2CF9AE}" pid="7" name="link-citations">
    <vt:lpwstr>True</vt:lpwstr>
  </property>
  <property fmtid="{D5CDD505-2E9C-101B-9397-08002B2CF9AE}" pid="8" name="site">
    <vt:lpwstr>bookdown::bookdown_site</vt:lpwstr>
  </property>
</Properties>
</file>