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7.png" ContentType="image/png"/>
  <Override PartName="/word/media/rId44.png" ContentType="image/png"/>
  <Override PartName="/word/media/rId45.png" ContentType="image/png"/>
  <Override PartName="/word/media/rId38.png" ContentType="image/png"/>
  <Override PartName="/word/media/rId43.png" ContentType="image/png"/>
  <Override PartName="/word/media/rId39.png" ContentType="image/png"/>
  <Override PartName="/word/media/rId48.png" ContentType="image/png"/>
  <Override PartName="/word/media/rId46.png" ContentType="image/png"/>
  <Override PartName="/word/media/rId47.png" ContentType="image/png"/>
  <Override PartName="/word/media/rId42.png" ContentType="image/png"/>
  <Override PartName="/word/media/rId32.png" ContentType="image/png"/>
  <Override PartName="/word/media/rId33.png" ContentType="image/png"/>
  <Override PartName="/word/media/rId52.png" ContentType="image/png"/>
  <Override PartName="/word/media/rId59.png" ContentType="image/png"/>
  <Override PartName="/word/media/rId54.png" ContentType="image/png"/>
  <Override PartName="/word/media/rId51.png" ContentType="image/png"/>
  <Override PartName="/word/media/rId75.png" ContentType="image/png"/>
  <Override PartName="/word/media/rId77.png" ContentType="image/png"/>
  <Override PartName="/word/media/rId74.png" ContentType="image/png"/>
  <Override PartName="/word/media/rId106.png" ContentType="image/png"/>
  <Override PartName="/word/media/rId116.png" ContentType="image/png"/>
  <Override PartName="/word/media/rId112.png" ContentType="image/png"/>
  <Override PartName="/word/media/rId121.png" ContentType="image/png"/>
  <Override PartName="/word/media/rId123.png" ContentType="image/png"/>
  <Override PartName="/word/media/rId105.png" ContentType="image/png"/>
  <Override PartName="/word/media/rId111.png" ContentType="image/png"/>
  <Override PartName="/word/media/rId141.png" ContentType="image/png"/>
  <Override PartName="/word/media/rId129.png" ContentType="image/png"/>
  <Override PartName="/word/media/rId128.png" ContentType="image/png"/>
  <Override PartName="/word/media/rId135.png" ContentType="image/png"/>
  <Override PartName="/word/media/rId155.png" ContentType="image/png"/>
  <Override PartName="/word/media/rId165.png" ContentType="image/png"/>
  <Override PartName="/word/media/rId154.png" ContentType="image/png"/>
  <Override PartName="/word/media/rId186.png" ContentType="image/png"/>
  <Override PartName="/word/media/rId179.png" ContentType="image/png"/>
  <Override PartName="/word/media/rId192.png" ContentType="image/png"/>
  <Override PartName="/word/media/rId209.png" ContentType="image/png"/>
  <Override PartName="/word/media/rId191.png" ContentType="image/png"/>
  <Override PartName="/word/media/rId222.png" ContentType="image/png"/>
  <Override PartName="/word/media/rId240.png" ContentType="image/png"/>
  <Override PartName="/word/media/rId246.png" ContentType="image/png"/>
  <Override PartName="/word/media/rId2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2021-12-17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Leadership for Cancer Informatics Research by Johns Hopkins Data Science Lab (CC-BY 4.0). You can download the illustrations by clicking</w:t>
      </w:r>
      <w:r>
        <w:t xml:space="preserve"> </w:t>
      </w:r>
      <w:hyperlink r:id="rId23">
        <w:r>
          <w:rPr>
            <w:rStyle w:val="Hyperlink"/>
          </w:rPr>
          <w:t xml:space="preserve">here</w:t>
        </w:r>
      </w:hyperlink>
      <w:r>
        <w:t xml:space="preserve">.</w:t>
      </w:r>
    </w:p>
    <w:bookmarkEnd w:id="24"/>
    <w:bookmarkStart w:id="31"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bookmarkStart w:id="26"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26"/>
    <w:bookmarkStart w:id="28"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27">
        <w:r>
          <w:rPr>
            <w:rStyle w:val="Hyperlink"/>
          </w:rPr>
          <w:t xml:space="preserve">Informatics Technology Cancer Research</w:t>
        </w:r>
      </w:hyperlink>
      <w:r>
        <w:t xml:space="preserve">.</w:t>
      </w:r>
    </w:p>
    <w:bookmarkEnd w:id="28"/>
    <w:bookmarkStart w:id="30" w:name="curriculum"/>
    <w:p>
      <w:pPr>
        <w:pStyle w:val="Heading2"/>
      </w:pPr>
      <w:r>
        <w:rPr>
          <w:rStyle w:val="SectionNumber"/>
        </w:rPr>
        <w:t xml:space="preserve">1.3</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0"/>
    <w:bookmarkEnd w:id="31"/>
    <w:bookmarkStart w:id="50"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40"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34"/>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0"/>
    <w:bookmarkStart w:id="41"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1"/>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1"/>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1"/>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1"/>
    <w:bookmarkStart w:id="49"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49"/>
    <w:bookmarkEnd w:id="50"/>
    <w:bookmarkStart w:id="73"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Start w:id="56"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53"/>
      </w:r>
    </w:p>
    <w:p>
      <w:pPr>
        <w:pStyle w:val="BodyText"/>
      </w:pPr>
      <w:r>
        <w:t xml:space="preserve">As compared to yourself, your typical user may likely have a different:</w:t>
      </w:r>
    </w:p>
    <w:p>
      <w:pPr>
        <w:numPr>
          <w:ilvl w:val="0"/>
          <w:numId w:val="1002"/>
        </w:numPr>
        <w:pStyle w:val="Compact"/>
      </w:pPr>
      <w:r>
        <w:t xml:space="preserve">Educational background.</w:t>
      </w:r>
      <w:r>
        <w:br/>
      </w:r>
    </w:p>
    <w:p>
      <w:pPr>
        <w:numPr>
          <w:ilvl w:val="0"/>
          <w:numId w:val="1002"/>
        </w:numPr>
        <w:pStyle w:val="Compact"/>
      </w:pPr>
      <w:r>
        <w:t xml:space="preserve">Programming experience level.</w:t>
      </w:r>
      <w:r>
        <w:br/>
      </w:r>
    </w:p>
    <w:p>
      <w:pPr>
        <w:numPr>
          <w:ilvl w:val="0"/>
          <w:numId w:val="1002"/>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55"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3"/>
        </w:numPr>
        <w:pStyle w:val="Compact"/>
      </w:pPr>
      <w:r>
        <w:t xml:space="preserve">Highly educated in their specific research topic.</w:t>
      </w:r>
      <w:r>
        <w:br/>
      </w:r>
    </w:p>
    <w:p>
      <w:pPr>
        <w:numPr>
          <w:ilvl w:val="0"/>
          <w:numId w:val="1003"/>
        </w:numPr>
        <w:pStyle w:val="Compact"/>
      </w:pPr>
      <w:r>
        <w:t xml:space="preserve">Skilled at picking up new information.</w:t>
      </w:r>
      <w:r>
        <w:br/>
      </w:r>
    </w:p>
    <w:p>
      <w:pPr>
        <w:numPr>
          <w:ilvl w:val="0"/>
          <w:numId w:val="1003"/>
        </w:numPr>
        <w:pStyle w:val="Compact"/>
      </w:pPr>
      <w:r>
        <w:t xml:space="preserve">Unlikely to have extensive experience in programming; may be uncomfortable with using command line.</w:t>
      </w:r>
      <w:r>
        <w:br/>
      </w:r>
    </w:p>
    <w:p>
      <w:pPr>
        <w:numPr>
          <w:ilvl w:val="0"/>
          <w:numId w:val="1003"/>
        </w:numPr>
        <w:pStyle w:val="Compact"/>
      </w:pPr>
      <w:r>
        <w:t xml:space="preserve">If they do have experience programming, it’s likely been from informal and self-taught learning.</w:t>
      </w:r>
      <w:r>
        <w:br/>
      </w:r>
    </w:p>
    <w:p>
      <w:pPr>
        <w:numPr>
          <w:ilvl w:val="0"/>
          <w:numId w:val="1003"/>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4"/>
        </w:numPr>
        <w:pStyle w:val="Compact"/>
      </w:pPr>
      <w:r>
        <w:t xml:space="preserve">Physician</w:t>
      </w:r>
    </w:p>
    <w:p>
      <w:pPr>
        <w:numPr>
          <w:ilvl w:val="0"/>
          <w:numId w:val="1004"/>
        </w:numPr>
        <w:pStyle w:val="Compact"/>
      </w:pPr>
      <w:r>
        <w:t xml:space="preserve">Lab technician</w:t>
      </w:r>
    </w:p>
    <w:p>
      <w:pPr>
        <w:numPr>
          <w:ilvl w:val="0"/>
          <w:numId w:val="1004"/>
        </w:numPr>
        <w:pStyle w:val="Compact"/>
      </w:pPr>
      <w:r>
        <w:t xml:space="preserve">Ethicist</w:t>
      </w:r>
      <w:r>
        <w:br/>
      </w:r>
    </w:p>
    <w:p>
      <w:pPr>
        <w:numPr>
          <w:ilvl w:val="0"/>
          <w:numId w:val="1004"/>
        </w:numPr>
        <w:pStyle w:val="Compact"/>
      </w:pPr>
      <w:r>
        <w:t xml:space="preserve">Biocurator</w:t>
      </w:r>
      <w:r>
        <w:br/>
      </w:r>
    </w:p>
    <w:p>
      <w:pPr>
        <w:numPr>
          <w:ilvl w:val="0"/>
          <w:numId w:val="1004"/>
        </w:numPr>
        <w:pStyle w:val="Compact"/>
      </w:pPr>
      <w:r>
        <w:t xml:space="preserve">Discovery biologist/academic life science researcher</w:t>
      </w:r>
      <w:r>
        <w:br/>
      </w:r>
    </w:p>
    <w:p>
      <w:pPr>
        <w:numPr>
          <w:ilvl w:val="0"/>
          <w:numId w:val="1004"/>
        </w:numPr>
        <w:pStyle w:val="Compact"/>
      </w:pPr>
      <w:r>
        <w:t xml:space="preserve">Molecular life science educator</w:t>
      </w:r>
      <w:r>
        <w:br/>
      </w:r>
    </w:p>
    <w:p>
      <w:pPr>
        <w:numPr>
          <w:ilvl w:val="0"/>
          <w:numId w:val="1004"/>
        </w:numPr>
        <w:pStyle w:val="Compact"/>
      </w:pPr>
      <w:r>
        <w:t xml:space="preserve">Academic bioinformatics researcher</w:t>
      </w:r>
      <w:r>
        <w:br/>
      </w:r>
    </w:p>
    <w:p>
      <w:pPr>
        <w:numPr>
          <w:ilvl w:val="0"/>
          <w:numId w:val="1004"/>
        </w:numPr>
        <w:pStyle w:val="Compact"/>
      </w:pPr>
      <w:r>
        <w:t xml:space="preserve">Core facility scientist</w:t>
      </w:r>
      <w:r>
        <w:br/>
      </w:r>
    </w:p>
    <w:p>
      <w:pPr>
        <w:numPr>
          <w:ilvl w:val="0"/>
          <w:numId w:val="1004"/>
        </w:numPr>
        <w:pStyle w:val="Compact"/>
      </w:pPr>
      <w:r>
        <w:t xml:space="preserve">Bioinformatician in an academic or research infrastructure support role</w:t>
      </w:r>
      <w:r>
        <w:br/>
      </w:r>
    </w:p>
    <w:p>
      <w:pPr>
        <w:numPr>
          <w:ilvl w:val="0"/>
          <w:numId w:val="1004"/>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55"/>
    <w:bookmarkEnd w:id="56"/>
    <w:bookmarkStart w:id="58"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5"/>
        </w:numPr>
        <w:pStyle w:val="Compact"/>
      </w:pPr>
      <w:r>
        <w:t xml:space="preserve">Who is your user community?</w:t>
      </w:r>
    </w:p>
    <w:p>
      <w:pPr>
        <w:numPr>
          <w:ilvl w:val="0"/>
          <w:numId w:val="1005"/>
        </w:numPr>
        <w:pStyle w:val="Compact"/>
      </w:pPr>
      <w:r>
        <w:t xml:space="preserve">What need of theirs is addressed by your tool?</w:t>
      </w:r>
    </w:p>
    <w:p>
      <w:pPr>
        <w:numPr>
          <w:ilvl w:val="0"/>
          <w:numId w:val="1005"/>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57">
        <w:r>
          <w:rPr>
            <w:rStyle w:val="Hyperlink"/>
          </w:rPr>
          <w:t xml:space="preserve">later chapter</w:t>
        </w:r>
      </w:hyperlink>
      <w:r>
        <w:t xml:space="preserve">, we’ll go into more detail about conducting user research to address any knowledge gaps you may have about your user community.</w:t>
      </w:r>
    </w:p>
    <w:bookmarkEnd w:id="58"/>
    <w:bookmarkStart w:id="72"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0"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0"/>
    <w:bookmarkStart w:id="62"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1">
        <w:r>
          <w:rPr>
            <w:rStyle w:val="Hyperlink"/>
          </w:rPr>
          <w:t xml:space="preserve">tab separated values file (TSV)</w:t>
        </w:r>
      </w:hyperlink>
      <w:r>
        <w:t xml:space="preserve">). This has the benefit of saving you and your user’s time without making your explanations too long winded.</w:t>
      </w:r>
    </w:p>
    <w:bookmarkEnd w:id="62"/>
    <w:bookmarkStart w:id="69"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6"/>
        </w:numPr>
        <w:pStyle w:val="Compact"/>
      </w:pPr>
      <w:r>
        <w:t xml:space="preserve">Minimize the number of clicks for finding help!</w:t>
      </w:r>
    </w:p>
    <w:p>
      <w:pPr>
        <w:numPr>
          <w:ilvl w:val="0"/>
          <w:numId w:val="1006"/>
        </w:numPr>
        <w:pStyle w:val="Compact"/>
      </w:pPr>
      <w:r>
        <w:t xml:space="preserve">The more important a piece of information is to a users’ ability to use your tool, the more it should be in the forefront of your tool!</w:t>
      </w:r>
      <w:r>
        <w:br/>
      </w:r>
    </w:p>
    <w:p>
      <w:pPr>
        <w:numPr>
          <w:ilvl w:val="0"/>
          <w:numId w:val="1006"/>
        </w:numPr>
        <w:pStyle w:val="Compact"/>
      </w:pPr>
      <w:r>
        <w:t xml:space="preserve">Patterns are super helpful! Be consistent about where to find things. Once a user has caught on to your pattern of how you store things in your tool, don’t switch it.</w:t>
      </w:r>
      <w:r>
        <w:br/>
      </w:r>
    </w:p>
    <w:p>
      <w:pPr>
        <w:numPr>
          <w:ilvl w:val="0"/>
          <w:numId w:val="1006"/>
        </w:numPr>
        <w:pStyle w:val="Compact"/>
      </w:pPr>
      <w:r>
        <w:t xml:space="preserve">Use visual cues where possible!</w:t>
      </w:r>
    </w:p>
    <w:bookmarkStart w:id="68"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63">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7"/>
        </w:numPr>
        <w:pStyle w:val="Compact"/>
      </w:pPr>
      <w:r>
        <w:t xml:space="preserve">Size: Larger elements will dominate and catch eyes first.</w:t>
      </w:r>
    </w:p>
    <w:p>
      <w:pPr>
        <w:numPr>
          <w:ilvl w:val="0"/>
          <w:numId w:val="1007"/>
        </w:numPr>
        <w:pStyle w:val="Compact"/>
      </w:pPr>
      <w:r>
        <w:t xml:space="preserve">Color: Bright colors catch eyes ahead of muted, drab ones.</w:t>
      </w:r>
    </w:p>
    <w:p>
      <w:pPr>
        <w:numPr>
          <w:ilvl w:val="0"/>
          <w:numId w:val="1007"/>
        </w:numPr>
        <w:pStyle w:val="Compact"/>
      </w:pPr>
      <w:r>
        <w:t xml:space="preserve">Contrast: Stark differences between elements draw eyes to the brighter one.</w:t>
      </w:r>
    </w:p>
    <w:p>
      <w:pPr>
        <w:numPr>
          <w:ilvl w:val="0"/>
          <w:numId w:val="1007"/>
        </w:numPr>
        <w:pStyle w:val="Compact"/>
      </w:pPr>
      <w:r>
        <w:t xml:space="preserve">Alignment: Users expect to find certain elements in the same place.</w:t>
      </w:r>
    </w:p>
    <w:p>
      <w:pPr>
        <w:numPr>
          <w:ilvl w:val="0"/>
          <w:numId w:val="1007"/>
        </w:numPr>
        <w:pStyle w:val="Compact"/>
      </w:pPr>
      <w:r>
        <w:t xml:space="preserve">Repetition: A repeated quality (e.g.,colored parts of text) draws the user’s eye.</w:t>
      </w:r>
    </w:p>
    <w:p>
      <w:pPr>
        <w:numPr>
          <w:ilvl w:val="0"/>
          <w:numId w:val="1007"/>
        </w:numPr>
        <w:pStyle w:val="Compact"/>
      </w:pPr>
      <w:r>
        <w:t xml:space="preserve">Proximity: Putting related elements (e.g., header with associated text) close together means these are related.</w:t>
      </w:r>
    </w:p>
    <w:p>
      <w:pPr>
        <w:numPr>
          <w:ilvl w:val="0"/>
          <w:numId w:val="1007"/>
        </w:numPr>
        <w:pStyle w:val="Compact"/>
      </w:pPr>
      <w:r>
        <w:t xml:space="preserve">Whitespace: Including whitespace around elements singles them out as separate groups of information.</w:t>
      </w:r>
    </w:p>
    <w:p>
      <w:pPr>
        <w:numPr>
          <w:ilvl w:val="0"/>
          <w:numId w:val="1007"/>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63">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64">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8"/>
        </w:numPr>
        <w:pStyle w:val="Compact"/>
      </w:pPr>
      <w:hyperlink r:id="rId65">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8"/>
        </w:numPr>
        <w:pStyle w:val="Compact"/>
      </w:pPr>
      <w:hyperlink r:id="rId66">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8"/>
        </w:numPr>
        <w:pStyle w:val="Compact"/>
      </w:pPr>
      <w:hyperlink r:id="rId67">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68"/>
    <w:bookmarkEnd w:id="69"/>
    <w:bookmarkStart w:id="71"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0">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1"/>
    <w:bookmarkEnd w:id="72"/>
    <w:bookmarkEnd w:id="73"/>
    <w:bookmarkStart w:id="104"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Start w:id="87"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76"/>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1"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0"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78">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79">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0"/>
    <w:bookmarkEnd w:id="81"/>
    <w:bookmarkStart w:id="82"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09"/>
        </w:numPr>
        <w:pStyle w:val="Compact"/>
      </w:pPr>
      <w:r>
        <w:t xml:space="preserve">Install the tool and any of its dependencies.</w:t>
      </w:r>
      <w:r>
        <w:br/>
      </w:r>
    </w:p>
    <w:p>
      <w:pPr>
        <w:numPr>
          <w:ilvl w:val="0"/>
          <w:numId w:val="1009"/>
        </w:numPr>
        <w:pStyle w:val="Compact"/>
      </w:pPr>
      <w:r>
        <w:t xml:space="preserve">Run the most basic analysis with the tool.</w:t>
      </w:r>
      <w:r>
        <w:br/>
      </w:r>
    </w:p>
    <w:p>
      <w:pPr>
        <w:numPr>
          <w:ilvl w:val="0"/>
          <w:numId w:val="1009"/>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82"/>
    <w:bookmarkStart w:id="83"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0"/>
        </w:numPr>
        <w:pStyle w:val="Compact"/>
      </w:pPr>
      <w:r>
        <w:t xml:space="preserve">The most common use cases of your tool are shown step-by-step</w:t>
      </w:r>
    </w:p>
    <w:p>
      <w:pPr>
        <w:numPr>
          <w:ilvl w:val="0"/>
          <w:numId w:val="1010"/>
        </w:numPr>
        <w:pStyle w:val="Compact"/>
      </w:pPr>
      <w:r>
        <w:t xml:space="preserve">Each step is clearly provided and explained.</w:t>
      </w:r>
      <w:r>
        <w:br/>
      </w:r>
    </w:p>
    <w:p>
      <w:pPr>
        <w:numPr>
          <w:ilvl w:val="0"/>
          <w:numId w:val="1010"/>
        </w:numPr>
        <w:pStyle w:val="Compact"/>
      </w:pPr>
      <w:r>
        <w:t xml:space="preserve">Any data needed to run the example is provided.</w:t>
      </w:r>
      <w:r>
        <w:br/>
      </w:r>
    </w:p>
    <w:p>
      <w:pPr>
        <w:numPr>
          <w:ilvl w:val="0"/>
          <w:numId w:val="1010"/>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83"/>
    <w:bookmarkStart w:id="84"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1"/>
        </w:numPr>
        <w:pStyle w:val="Compact"/>
      </w:pPr>
      <w:r>
        <w:t xml:space="preserve">All items are described in clear, non-jargon language.</w:t>
      </w:r>
    </w:p>
    <w:p>
      <w:pPr>
        <w:numPr>
          <w:ilvl w:val="0"/>
          <w:numId w:val="1011"/>
        </w:numPr>
        <w:pStyle w:val="Compact"/>
      </w:pPr>
      <w:r>
        <w:t xml:space="preserve">The items are searchable or at least can be easily visually scanned.</w:t>
      </w:r>
      <w:r>
        <w:br/>
      </w:r>
    </w:p>
    <w:p>
      <w:pPr>
        <w:numPr>
          <w:ilvl w:val="0"/>
          <w:numId w:val="1011"/>
        </w:numPr>
        <w:pStyle w:val="Compact"/>
      </w:pPr>
      <w:r>
        <w:t xml:space="preserve">All options and defaults are explained and linked to more information where appropriate.</w:t>
      </w:r>
    </w:p>
    <w:bookmarkEnd w:id="84"/>
    <w:bookmarkStart w:id="85"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85"/>
    <w:bookmarkStart w:id="86"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86"/>
    <w:bookmarkEnd w:id="87"/>
    <w:bookmarkStart w:id="93"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92" w:name="well-documented-checklist"/>
    <w:p>
      <w:pPr>
        <w:pStyle w:val="Heading3"/>
      </w:pPr>
      <w:r>
        <w:rPr>
          <w:rStyle w:val="SectionNumber"/>
        </w:rPr>
        <w:t xml:space="preserve">4.2.1</w:t>
      </w:r>
      <w:r>
        <w:tab/>
      </w:r>
      <w:r>
        <w:t xml:space="preserve">Well-documented checklist</w:t>
      </w:r>
    </w:p>
    <w:p>
      <w:pPr>
        <w:pStyle w:val="FirstParagraph"/>
      </w:pPr>
      <w:hyperlink r:id="rId88">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2"/>
        </w:numPr>
        <w:pStyle w:val="Compact"/>
      </w:pPr>
      <w:hyperlink r:id="rId89">
        <w:r>
          <w:rPr>
            <w:rStyle w:val="Hyperlink"/>
          </w:rPr>
          <w:t xml:space="preserve">Benefits of Software Documentation - SDLC Best Practices</w:t>
        </w:r>
      </w:hyperlink>
    </w:p>
    <w:p>
      <w:pPr>
        <w:numPr>
          <w:ilvl w:val="0"/>
          <w:numId w:val="1012"/>
        </w:numPr>
        <w:pStyle w:val="Compact"/>
      </w:pPr>
      <w:hyperlink r:id="rId90">
        <w:r>
          <w:rPr>
            <w:rStyle w:val="Hyperlink"/>
          </w:rPr>
          <w:t xml:space="preserve">5 Examples of What Great Documentation Looks Like for Developers</w:t>
        </w:r>
      </w:hyperlink>
    </w:p>
    <w:p>
      <w:pPr>
        <w:numPr>
          <w:ilvl w:val="0"/>
          <w:numId w:val="1012"/>
        </w:numPr>
        <w:pStyle w:val="Compact"/>
      </w:pPr>
      <w:hyperlink r:id="rId91">
        <w:r>
          <w:rPr>
            <w:rStyle w:val="Hyperlink"/>
          </w:rPr>
          <w:t xml:space="preserve">Software Documentation Types and Best Practices</w:t>
        </w:r>
      </w:hyperlink>
    </w:p>
    <w:bookmarkEnd w:id="92"/>
    <w:bookmarkEnd w:id="93"/>
    <w:bookmarkStart w:id="103"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94">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97"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3"/>
        </w:numPr>
        <w:pStyle w:val="Compact"/>
      </w:pPr>
      <w:hyperlink r:id="rId95">
        <w:r>
          <w:rPr>
            <w:rStyle w:val="Hyperlink"/>
          </w:rPr>
          <w:t xml:space="preserve">Download the folder of templates using this link</w:t>
        </w:r>
      </w:hyperlink>
      <w:r>
        <w:t xml:space="preserve">.</w:t>
      </w:r>
    </w:p>
    <w:p>
      <w:pPr>
        <w:numPr>
          <w:ilvl w:val="0"/>
          <w:numId w:val="1013"/>
        </w:numPr>
        <w:pStyle w:val="Compact"/>
      </w:pPr>
      <w:r>
        <w:t xml:space="preserve">Complete each markdown template, filling in the blanks as you go along with the course.</w:t>
      </w:r>
    </w:p>
    <w:p>
      <w:pPr>
        <w:numPr>
          <w:ilvl w:val="0"/>
          <w:numId w:val="1013"/>
        </w:numPr>
        <w:pStyle w:val="Compact"/>
      </w:pPr>
      <w:r>
        <w:t xml:space="preserve">File a pull request to your repository to add these files.</w:t>
      </w:r>
    </w:p>
    <w:p>
      <w:pPr>
        <w:numPr>
          <w:ilvl w:val="0"/>
          <w:numId w:val="1013"/>
        </w:numPr>
        <w:pStyle w:val="Compact"/>
      </w:pPr>
      <w:r>
        <w:t xml:space="preserve">(Optional but encouraged)</w:t>
      </w:r>
      <w:r>
        <w:t xml:space="preserve"> </w:t>
      </w:r>
      <w:hyperlink r:id="rId96">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97"/>
    <w:bookmarkStart w:id="102"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4"/>
        </w:numPr>
        <w:pStyle w:val="Compact"/>
      </w:pPr>
      <w:r>
        <w:t xml:space="preserve">Go to our</w:t>
      </w:r>
      <w:r>
        <w:t xml:space="preserve"> </w:t>
      </w:r>
      <w:hyperlink r:id="rId98">
        <w:r>
          <w:rPr>
            <w:rStyle w:val="Hyperlink"/>
          </w:rPr>
          <w:t xml:space="preserve">template documentation repository</w:t>
        </w:r>
      </w:hyperlink>
      <w:r>
        <w:t xml:space="preserve">.</w:t>
      </w:r>
    </w:p>
    <w:p>
      <w:pPr>
        <w:numPr>
          <w:ilvl w:val="0"/>
          <w:numId w:val="1014"/>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4"/>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5"/>
        </w:numPr>
        <w:pStyle w:val="Compact"/>
      </w:pPr>
      <w:hyperlink r:id="rId99">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5"/>
        </w:numPr>
        <w:pStyle w:val="Compact"/>
      </w:pPr>
      <w:r>
        <w:t xml:space="preserve">Navigate to your the root of your local version of this repository.</w:t>
      </w:r>
      <w:r>
        <w:br/>
      </w:r>
    </w:p>
    <w:p>
      <w:pPr>
        <w:numPr>
          <w:ilvl w:val="0"/>
          <w:numId w:val="1015"/>
        </w:numPr>
        <w:pStyle w:val="Compact"/>
      </w:pPr>
      <w:hyperlink r:id="rId100">
        <w:r>
          <w:rPr>
            <w:rStyle w:val="Hyperlink"/>
          </w:rPr>
          <w:t xml:space="preserve">Install mkdocs following their instructions</w:t>
        </w:r>
      </w:hyperlink>
      <w:r>
        <w:t xml:space="preserve">.</w:t>
      </w:r>
      <w:r>
        <w:br/>
      </w:r>
    </w:p>
    <w:p>
      <w:pPr>
        <w:numPr>
          <w:ilvl w:val="0"/>
          <w:numId w:val="1015"/>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5"/>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5"/>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5"/>
        </w:numPr>
        <w:pStyle w:val="Compact"/>
      </w:pPr>
      <w:r>
        <w:t xml:space="preserve">When you are ready to publish your documentation to its own website, run</w:t>
      </w:r>
      <w:r>
        <w:t xml:space="preserve"> </w:t>
      </w:r>
      <w:hyperlink r:id="rId101">
        <w:r>
          <w:rPr>
            <w:rStyle w:val="VerbatimChar"/>
          </w:rPr>
          <w:t xml:space="preserve">mkdocs gh-deploy</w:t>
        </w:r>
      </w:hyperlink>
      <w:r>
        <w:t xml:space="preserve">, it will return the web address of your new site</w:t>
      </w:r>
    </w:p>
    <w:p>
      <w:pPr>
        <w:numPr>
          <w:ilvl w:val="0"/>
          <w:numId w:val="1015"/>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02"/>
    <w:bookmarkEnd w:id="103"/>
    <w:bookmarkEnd w:id="104"/>
    <w:bookmarkStart w:id="127"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bookmarkStart w:id="108"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07"/>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08"/>
    <w:bookmarkStart w:id="119" w:name="Xe5f168f1b7f2c2f49b59c38a6ac834644340f89"/>
    <w:p>
      <w:pPr>
        <w:pStyle w:val="Heading2"/>
      </w:pPr>
      <w:r>
        <w:rPr>
          <w:rStyle w:val="SectionNumber"/>
        </w:rPr>
        <w:t xml:space="preserve">5.2</w:t>
      </w:r>
      <w:r>
        <w:tab/>
      </w:r>
      <w:r>
        <w:t xml:space="preserve">Aspects of a smooth getting started section</w:t>
      </w:r>
    </w:p>
    <w:bookmarkStart w:id="109"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09"/>
    <w:bookmarkStart w:id="110"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6"/>
        </w:numPr>
        <w:pStyle w:val="Compact"/>
      </w:pPr>
      <w:r>
        <w:t xml:space="preserve">In what context would someone be using your tool?</w:t>
      </w:r>
    </w:p>
    <w:p>
      <w:pPr>
        <w:numPr>
          <w:ilvl w:val="0"/>
          <w:numId w:val="1016"/>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0"/>
    <w:bookmarkStart w:id="113"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13"/>
    <w:bookmarkStart w:id="115"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7"/>
        </w:numPr>
        <w:pStyle w:val="Compact"/>
      </w:pPr>
      <w:r>
        <w:t xml:space="preserve">What basic terms should your users know?</w:t>
      </w:r>
    </w:p>
    <w:p>
      <w:pPr>
        <w:numPr>
          <w:ilvl w:val="0"/>
          <w:numId w:val="1017"/>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14">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15"/>
    <w:bookmarkStart w:id="117"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bookmarkEnd w:id="117"/>
    <w:bookmarkStart w:id="118"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18"/>
    <w:bookmarkEnd w:id="119"/>
    <w:bookmarkStart w:id="124"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0">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2">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bookmarkEnd w:id="124"/>
    <w:bookmarkStart w:id="126"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25">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26"/>
    <w:bookmarkEnd w:id="127"/>
    <w:bookmarkStart w:id="153"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0"/>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1"/>
    <w:bookmarkStart w:id="143" w:name="X4f2e4950739e9548ee38b75920a4915338577f2"/>
    <w:p>
      <w:pPr>
        <w:pStyle w:val="Heading2"/>
      </w:pPr>
      <w:r>
        <w:rPr>
          <w:rStyle w:val="SectionNumber"/>
        </w:rPr>
        <w:t xml:space="preserve">6.2</w:t>
      </w:r>
      <w:r>
        <w:tab/>
      </w:r>
      <w:r>
        <w:t xml:space="preserve">Characteristics of useful how-to examples</w:t>
      </w:r>
    </w:p>
    <w:bookmarkStart w:id="132"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32"/>
    <w:bookmarkStart w:id="133"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33"/>
    <w:bookmarkStart w:id="134"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34"/>
    <w:bookmarkStart w:id="139"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8"/>
        </w:numPr>
        <w:pStyle w:val="Compact"/>
      </w:pPr>
      <w:r>
        <w:t xml:space="preserve">Emphasize reproducibility</w:t>
      </w:r>
    </w:p>
    <w:p>
      <w:pPr>
        <w:numPr>
          <w:ilvl w:val="0"/>
          <w:numId w:val="1018"/>
        </w:numPr>
        <w:pStyle w:val="Compact"/>
      </w:pPr>
      <w:r>
        <w:t xml:space="preserve">Include code comments</w:t>
      </w:r>
    </w:p>
    <w:p>
      <w:pPr>
        <w:numPr>
          <w:ilvl w:val="0"/>
          <w:numId w:val="1018"/>
        </w:numPr>
        <w:pStyle w:val="Compact"/>
      </w:pPr>
      <w:r>
        <w:t xml:space="preserve">Stick to a code style</w:t>
      </w:r>
    </w:p>
    <w:p>
      <w:pPr>
        <w:numPr>
          <w:ilvl w:val="0"/>
          <w:numId w:val="1018"/>
        </w:numPr>
        <w:pStyle w:val="Compact"/>
      </w:pPr>
      <w:r>
        <w:t xml:space="preserve">Be consistent with your conventions</w:t>
      </w:r>
    </w:p>
    <w:p>
      <w:pPr>
        <w:numPr>
          <w:ilvl w:val="0"/>
          <w:numId w:val="1018"/>
        </w:numPr>
        <w:pStyle w:val="Compact"/>
      </w:pPr>
      <w:r>
        <w:t xml:space="preserve">Pick good object names</w:t>
      </w:r>
    </w:p>
    <w:p>
      <w:pPr>
        <w:pStyle w:val="FirstParagraph"/>
      </w:pPr>
      <w:r>
        <w:t xml:space="preserve">For more tips on reproducible code:</w:t>
      </w:r>
    </w:p>
    <w:p>
      <w:pPr>
        <w:numPr>
          <w:ilvl w:val="0"/>
          <w:numId w:val="1019"/>
        </w:numPr>
        <w:pStyle w:val="Compact"/>
      </w:pPr>
      <w:hyperlink r:id="rId136">
        <w:r>
          <w:rPr>
            <w:rStyle w:val="Hyperlink"/>
          </w:rPr>
          <w:t xml:space="preserve">How to Write a Reproducible Example - Hadley Wickham</w:t>
        </w:r>
      </w:hyperlink>
    </w:p>
    <w:p>
      <w:pPr>
        <w:numPr>
          <w:ilvl w:val="0"/>
          <w:numId w:val="1019"/>
        </w:numPr>
        <w:pStyle w:val="Compact"/>
      </w:pPr>
      <w:hyperlink r:id="rId137">
        <w:r>
          <w:rPr>
            <w:rStyle w:val="Hyperlink"/>
          </w:rPr>
          <w:t xml:space="preserve">Making your code reproducible</w:t>
        </w:r>
      </w:hyperlink>
    </w:p>
    <w:p>
      <w:pPr>
        <w:numPr>
          <w:ilvl w:val="0"/>
          <w:numId w:val="1019"/>
        </w:numPr>
        <w:pStyle w:val="Compact"/>
      </w:pPr>
      <w:hyperlink r:id="rId138">
        <w:r>
          <w:rPr>
            <w:rStyle w:val="Hyperlink"/>
          </w:rPr>
          <w:t xml:space="preserve">How to Make a Great R Reproducible Example</w:t>
        </w:r>
      </w:hyperlink>
    </w:p>
    <w:bookmarkEnd w:id="139"/>
    <w:bookmarkStart w:id="140"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0"/>
    <w:bookmarkStart w:id="142"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bookmarkEnd w:id="142"/>
    <w:bookmarkEnd w:id="143"/>
    <w:bookmarkStart w:id="146" w:name="good-examples-of-how-to-examples"/>
    <w:p>
      <w:pPr>
        <w:pStyle w:val="Heading2"/>
      </w:pPr>
      <w:r>
        <w:rPr>
          <w:rStyle w:val="SectionNumber"/>
        </w:rPr>
        <w:t xml:space="preserve">6.3</w:t>
      </w:r>
      <w:r>
        <w:tab/>
      </w:r>
      <w:r>
        <w:t xml:space="preserve">Good examples of How-to examples</w:t>
      </w:r>
    </w:p>
    <w:p>
      <w:pPr>
        <w:pStyle w:val="FirstParagraph"/>
      </w:pPr>
      <w:hyperlink r:id="rId144">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45">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46"/>
    <w:bookmarkStart w:id="152"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47">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0"/>
        </w:numPr>
        <w:pStyle w:val="Compact"/>
      </w:pPr>
      <w:hyperlink r:id="rId148">
        <w:r>
          <w:rPr>
            <w:rStyle w:val="Hyperlink"/>
          </w:rPr>
          <w:t xml:space="preserve">Our Bioconductor specific how-to example templates</w:t>
        </w:r>
      </w:hyperlink>
      <w:r>
        <w:t xml:space="preserve">.</w:t>
      </w:r>
      <w:r>
        <w:br/>
      </w:r>
    </w:p>
    <w:p>
      <w:pPr>
        <w:numPr>
          <w:ilvl w:val="0"/>
          <w:numId w:val="1020"/>
        </w:numPr>
        <w:pStyle w:val="Compact"/>
      </w:pPr>
      <w:hyperlink r:id="rId149">
        <w:r>
          <w:rPr>
            <w:rStyle w:val="Hyperlink"/>
          </w:rPr>
          <w:t xml:space="preserve">Bioconductor’s own vignette guidance</w:t>
        </w:r>
      </w:hyperlink>
      <w:r>
        <w:t xml:space="preserve">.</w:t>
      </w:r>
      <w:r>
        <w:br/>
      </w:r>
    </w:p>
    <w:p>
      <w:pPr>
        <w:numPr>
          <w:ilvl w:val="0"/>
          <w:numId w:val="1020"/>
        </w:numPr>
        <w:pStyle w:val="Compact"/>
      </w:pPr>
      <w:hyperlink r:id="rId150">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1"/>
        </w:numPr>
        <w:pStyle w:val="Compact"/>
      </w:pPr>
      <w:hyperlink r:id="rId151">
        <w:r>
          <w:rPr>
            <w:rStyle w:val="Hyperlink"/>
          </w:rPr>
          <w:t xml:space="preserve">See this Galaxy tutorial for creating new tutorials!</w:t>
        </w:r>
      </w:hyperlink>
    </w:p>
    <w:bookmarkEnd w:id="152"/>
    <w:bookmarkEnd w:id="153"/>
    <w:bookmarkStart w:id="178"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bookmarkStart w:id="157"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56"/>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57"/>
    <w:bookmarkStart w:id="167" w:name="Xa0475f95f596f963a8a6d4faf981653fb87d0c9"/>
    <w:p>
      <w:pPr>
        <w:pStyle w:val="Heading2"/>
      </w:pPr>
      <w:r>
        <w:rPr>
          <w:rStyle w:val="SectionNumber"/>
        </w:rPr>
        <w:t xml:space="preserve">7.2</w:t>
      </w:r>
      <w:r>
        <w:tab/>
      </w:r>
      <w:r>
        <w:t xml:space="preserve">Characteristics of handy reference guides</w:t>
      </w:r>
    </w:p>
    <w:bookmarkStart w:id="158"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58"/>
    <w:bookmarkStart w:id="159"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59"/>
    <w:bookmarkStart w:id="161"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2"/>
        </w:numPr>
        <w:pStyle w:val="Compact"/>
      </w:pPr>
      <w:r>
        <w:t xml:space="preserve">Terms</w:t>
      </w:r>
    </w:p>
    <w:p>
      <w:pPr>
        <w:numPr>
          <w:ilvl w:val="0"/>
          <w:numId w:val="1022"/>
        </w:numPr>
        <w:pStyle w:val="Compact"/>
      </w:pPr>
      <w:r>
        <w:t xml:space="preserve">Functions</w:t>
      </w:r>
    </w:p>
    <w:p>
      <w:pPr>
        <w:numPr>
          <w:ilvl w:val="0"/>
          <w:numId w:val="1022"/>
        </w:numPr>
        <w:pStyle w:val="Compact"/>
      </w:pPr>
      <w:r>
        <w:t xml:space="preserve">Arguments</w:t>
      </w:r>
    </w:p>
    <w:p>
      <w:pPr>
        <w:numPr>
          <w:ilvl w:val="0"/>
          <w:numId w:val="1022"/>
        </w:numPr>
        <w:pStyle w:val="Compact"/>
      </w:pPr>
      <w:r>
        <w:t xml:space="preserve">Parameters</w:t>
      </w:r>
    </w:p>
    <w:p>
      <w:pPr>
        <w:numPr>
          <w:ilvl w:val="0"/>
          <w:numId w:val="1022"/>
        </w:numPr>
        <w:pStyle w:val="Compact"/>
      </w:pPr>
      <w:r>
        <w:t xml:space="preserve">Defaults</w:t>
      </w:r>
    </w:p>
    <w:p>
      <w:pPr>
        <w:numPr>
          <w:ilvl w:val="0"/>
          <w:numId w:val="1022"/>
        </w:numPr>
        <w:pStyle w:val="Compact"/>
      </w:pPr>
      <w:r>
        <w:t xml:space="preserve">Datasets or items included in the package</w:t>
      </w:r>
    </w:p>
    <w:p>
      <w:pPr>
        <w:numPr>
          <w:ilvl w:val="0"/>
          <w:numId w:val="1022"/>
        </w:numPr>
        <w:pStyle w:val="Compact"/>
      </w:pPr>
      <w:r>
        <w:t xml:space="preserve">Buttons (in the case of a GUI)</w:t>
      </w:r>
    </w:p>
    <w:p>
      <w:pPr>
        <w:pStyle w:val="FirstParagraph"/>
      </w:pPr>
      <w:r>
        <w:rPr>
          <w:bCs/>
          <w:b/>
        </w:rPr>
        <w:t xml:space="preserve">The most useful entries in these reference guides…</w:t>
      </w:r>
    </w:p>
    <w:p>
      <w:pPr>
        <w:numPr>
          <w:ilvl w:val="0"/>
          <w:numId w:val="1023"/>
        </w:numPr>
        <w:pStyle w:val="Compact"/>
      </w:pPr>
      <w:r>
        <w:t xml:space="preserve">Not only define the item, but tell how it relates to other items (and they have links where relevant).</w:t>
      </w:r>
    </w:p>
    <w:p>
      <w:pPr>
        <w:numPr>
          <w:ilvl w:val="0"/>
          <w:numId w:val="1023"/>
        </w:numPr>
        <w:pStyle w:val="Compact"/>
      </w:pPr>
      <w:r>
        <w:t xml:space="preserve">Discuss all the possible inputs that can be used as well as how to decide which input fits the user’s needs.</w:t>
      </w:r>
    </w:p>
    <w:p>
      <w:pPr>
        <w:numPr>
          <w:ilvl w:val="0"/>
          <w:numId w:val="1023"/>
        </w:numPr>
        <w:pStyle w:val="Compact"/>
      </w:pPr>
      <w:r>
        <w:t xml:space="preserve">Make any existing defaults very clear.</w:t>
      </w:r>
    </w:p>
    <w:p>
      <w:pPr>
        <w:numPr>
          <w:ilvl w:val="0"/>
          <w:numId w:val="1023"/>
        </w:numPr>
        <w:pStyle w:val="Compact"/>
      </w:pPr>
      <w:r>
        <w:t xml:space="preserve">Shows the usage of that item in context – some example lines of code go a long way.</w:t>
      </w:r>
    </w:p>
    <w:p>
      <w:pPr>
        <w:numPr>
          <w:ilvl w:val="0"/>
          <w:numId w:val="1023"/>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0">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1"/>
    <w:bookmarkStart w:id="163"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4"/>
        </w:numPr>
        <w:pStyle w:val="Compact"/>
      </w:pPr>
      <w:r>
        <w:t xml:space="preserve">Include example files for a positive control/example.</w:t>
      </w:r>
    </w:p>
    <w:p>
      <w:pPr>
        <w:numPr>
          <w:ilvl w:val="0"/>
          <w:numId w:val="1024"/>
        </w:numPr>
        <w:pStyle w:val="Compact"/>
      </w:pPr>
      <w:r>
        <w:t xml:space="preserve">Send your user to any tools they can use to convert their data format automatically.</w:t>
      </w:r>
    </w:p>
    <w:p>
      <w:pPr>
        <w:numPr>
          <w:ilvl w:val="0"/>
          <w:numId w:val="1024"/>
        </w:numPr>
        <w:pStyle w:val="Compact"/>
      </w:pPr>
      <w:r>
        <w:t xml:space="preserve">If its feasible, include an automatic data converter as a part of your tool.</w:t>
      </w:r>
    </w:p>
    <w:p>
      <w:pPr>
        <w:pStyle w:val="FirstParagraph"/>
      </w:pPr>
      <w:hyperlink r:id="rId162">
        <w:r>
          <w:rPr>
            <w:rStyle w:val="Hyperlink"/>
          </w:rPr>
          <w:t xml:space="preserve">GSEA has great descriptions of their data formats</w:t>
        </w:r>
      </w:hyperlink>
      <w:r>
        <w:t xml:space="preserve"> </w:t>
      </w:r>
      <w:r>
        <w:t xml:space="preserve">with examples of what the data formats look like.</w:t>
      </w:r>
    </w:p>
    <w:bookmarkEnd w:id="163"/>
    <w:bookmarkStart w:id="166"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64">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bookmarkEnd w:id="166"/>
    <w:bookmarkEnd w:id="167"/>
    <w:bookmarkStart w:id="171" w:name="good-examples-of-reference-guides"/>
    <w:p>
      <w:pPr>
        <w:pStyle w:val="Heading2"/>
      </w:pPr>
      <w:r>
        <w:rPr>
          <w:rStyle w:val="SectionNumber"/>
        </w:rPr>
        <w:t xml:space="preserve">7.3</w:t>
      </w:r>
      <w:r>
        <w:tab/>
      </w:r>
      <w:r>
        <w:t xml:space="preserve">Good examples of reference guides</w:t>
      </w:r>
    </w:p>
    <w:p>
      <w:pPr>
        <w:pStyle w:val="FirstParagraph"/>
      </w:pPr>
      <w:hyperlink r:id="rId168">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69">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0">
        <w:r>
          <w:rPr>
            <w:rStyle w:val="Hyperlink"/>
          </w:rPr>
          <w:t xml:space="preserve">looks like this</w:t>
        </w:r>
      </w:hyperlink>
      <w:r>
        <w:t xml:space="preserve">.</w:t>
      </w:r>
    </w:p>
    <w:bookmarkEnd w:id="171"/>
    <w:bookmarkStart w:id="177"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72">
        <w:r>
          <w:rPr>
            <w:rStyle w:val="Hyperlink"/>
          </w:rPr>
          <w:t xml:space="preserve">R Packages book</w:t>
        </w:r>
      </w:hyperlink>
      <w:r>
        <w:t xml:space="preserve"> </w:t>
      </w:r>
      <w:r>
        <w:t xml:space="preserve">which includes using</w:t>
      </w:r>
      <w:r>
        <w:t xml:space="preserve"> </w:t>
      </w:r>
      <w:hyperlink r:id="rId173">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74">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75">
        <w:r>
          <w:rPr>
            <w:rStyle w:val="Hyperlink"/>
          </w:rPr>
          <w:t xml:space="preserve">here</w:t>
        </w:r>
      </w:hyperlink>
      <w:r>
        <w:t xml:space="preserve">.</w:t>
      </w:r>
    </w:p>
    <w:p>
      <w:pPr>
        <w:pStyle w:val="BodyText"/>
      </w:pPr>
      <w:r>
        <w:t xml:space="preserve">For other general purposes, you can our</w:t>
      </w:r>
      <w:r>
        <w:t xml:space="preserve"> </w:t>
      </w:r>
      <w:hyperlink r:id="rId176">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77"/>
    <w:bookmarkEnd w:id="178"/>
    <w:bookmarkStart w:id="190"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Start w:id="180"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5"/>
        </w:numPr>
        <w:pStyle w:val="Compact"/>
      </w:pPr>
      <w:r>
        <w:t xml:space="preserve">Quite desperately troubleshooting something and were not able to find answers elsewhere.</w:t>
      </w:r>
    </w:p>
    <w:p>
      <w:pPr>
        <w:numPr>
          <w:ilvl w:val="0"/>
          <w:numId w:val="1025"/>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0"/>
    <w:bookmarkStart w:id="187"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1">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6"/>
        </w:numPr>
        <w:pStyle w:val="Compact"/>
      </w:pPr>
      <w:hyperlink r:id="rId181">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6"/>
        </w:numPr>
        <w:pStyle w:val="Compact"/>
      </w:pPr>
      <w:hyperlink r:id="rId182">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6"/>
        </w:numPr>
        <w:pStyle w:val="Compact"/>
      </w:pPr>
      <w:hyperlink r:id="rId183">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6"/>
        </w:numPr>
        <w:pStyle w:val="Compact"/>
      </w:pPr>
      <w:hyperlink r:id="rId184">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6"/>
        </w:numPr>
        <w:pStyle w:val="Compact"/>
      </w:pPr>
      <w:hyperlink r:id="rId185">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bookmarkEnd w:id="187"/>
    <w:bookmarkStart w:id="189"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88">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89"/>
    <w:bookmarkEnd w:id="190"/>
    <w:bookmarkStart w:id="221"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bookmarkStart w:id="194"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93"/>
      </w:r>
    </w:p>
    <w:bookmarkEnd w:id="194"/>
    <w:bookmarkStart w:id="217" w:name="how-to-collect-informative-user-feedback"/>
    <w:p>
      <w:pPr>
        <w:pStyle w:val="Heading2"/>
      </w:pPr>
      <w:r>
        <w:rPr>
          <w:rStyle w:val="SectionNumber"/>
        </w:rPr>
        <w:t xml:space="preserve">9.2</w:t>
      </w:r>
      <w:r>
        <w:tab/>
      </w:r>
      <w:r>
        <w:t xml:space="preserve">How to collect informative user feedback</w:t>
      </w:r>
    </w:p>
    <w:bookmarkStart w:id="198"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7"/>
        </w:numPr>
        <w:pStyle w:val="Compact"/>
      </w:pPr>
      <w:r>
        <w:t xml:space="preserve">This means someone is interested and invested in using your tool!</w:t>
      </w:r>
      <w:r>
        <w:br/>
      </w:r>
    </w:p>
    <w:p>
      <w:pPr>
        <w:numPr>
          <w:ilvl w:val="0"/>
          <w:numId w:val="1027"/>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8"/>
        </w:numPr>
        <w:pStyle w:val="Compact"/>
      </w:pPr>
      <w:r>
        <w:t xml:space="preserve">Have a link to a form for users to submit (</w:t>
      </w:r>
      <w:hyperlink r:id="rId195">
        <w:r>
          <w:rPr>
            <w:rStyle w:val="Hyperlink"/>
          </w:rPr>
          <w:t xml:space="preserve">Google forms</w:t>
        </w:r>
      </w:hyperlink>
      <w:r>
        <w:t xml:space="preserve"> </w:t>
      </w:r>
      <w:r>
        <w:t xml:space="preserve">are free).</w:t>
      </w:r>
      <w:r>
        <w:br/>
      </w:r>
    </w:p>
    <w:p>
      <w:pPr>
        <w:numPr>
          <w:ilvl w:val="0"/>
          <w:numId w:val="1028"/>
        </w:numPr>
        <w:pStyle w:val="Compact"/>
      </w:pPr>
      <w:r>
        <w:t xml:space="preserve">Direct users to file a</w:t>
      </w:r>
      <w:r>
        <w:t xml:space="preserve"> </w:t>
      </w:r>
      <w:hyperlink r:id="rId196">
        <w:r>
          <w:rPr>
            <w:rStyle w:val="Hyperlink"/>
          </w:rPr>
          <w:t xml:space="preserve">GitHub issue</w:t>
        </w:r>
      </w:hyperlink>
      <w:r>
        <w:t xml:space="preserve">.</w:t>
      </w:r>
      <w:r>
        <w:br/>
      </w:r>
    </w:p>
    <w:p>
      <w:pPr>
        <w:numPr>
          <w:ilvl w:val="0"/>
          <w:numId w:val="1028"/>
        </w:numPr>
        <w:pStyle w:val="Compact"/>
      </w:pPr>
      <w:r>
        <w:t xml:space="preserve">Have a separate email inbox that you have a notification set up for.</w:t>
      </w:r>
      <w:r>
        <w:br/>
      </w:r>
    </w:p>
    <w:p>
      <w:pPr>
        <w:numPr>
          <w:ilvl w:val="0"/>
          <w:numId w:val="1028"/>
        </w:numPr>
        <w:pStyle w:val="Compact"/>
      </w:pPr>
      <w:r>
        <w:t xml:space="preserve">Have a</w:t>
      </w:r>
      <w:r>
        <w:t xml:space="preserve"> </w:t>
      </w:r>
      <w:hyperlink r:id="rId197">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198"/>
    <w:bookmarkStart w:id="216"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199">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29"/>
        </w:numPr>
        <w:pStyle w:val="Compact"/>
      </w:pPr>
      <w:r>
        <w:t xml:space="preserve">Identifying main issues in the usability of a product</w:t>
      </w:r>
    </w:p>
    <w:p>
      <w:pPr>
        <w:numPr>
          <w:ilvl w:val="0"/>
          <w:numId w:val="1029"/>
        </w:numPr>
        <w:pStyle w:val="Compact"/>
      </w:pPr>
      <w:r>
        <w:t xml:space="preserve">Checking if users understand the steps to carry out a task and the navigation</w:t>
      </w:r>
    </w:p>
    <w:p>
      <w:pPr>
        <w:numPr>
          <w:ilvl w:val="0"/>
          <w:numId w:val="1029"/>
        </w:numPr>
        <w:pStyle w:val="Compact"/>
      </w:pPr>
      <w:r>
        <w:t xml:space="preserve">Observing how easily and quickly they accomplish tasks</w:t>
      </w:r>
    </w:p>
    <w:p>
      <w:pPr>
        <w:numPr>
          <w:ilvl w:val="0"/>
          <w:numId w:val="1029"/>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0">
        <w:r>
          <w:rPr>
            <w:rStyle w:val="Hyperlink"/>
            <w:bCs/>
            <w:b/>
          </w:rPr>
          <w:t xml:space="preserve">Step 1) Plan out your study</w:t>
        </w:r>
      </w:hyperlink>
      <w:r>
        <w:t xml:space="preserve"> </w:t>
      </w:r>
      <w:r>
        <w:t xml:space="preserve">- clarify what you want to learn and write a plan and script.</w:t>
      </w:r>
    </w:p>
    <w:p>
      <w:pPr>
        <w:numPr>
          <w:ilvl w:val="0"/>
          <w:numId w:val="1030"/>
        </w:numPr>
        <w:pStyle w:val="Compact"/>
      </w:pPr>
      <w:r>
        <w:t xml:space="preserve">What main questions about your tool do you have? – try to narrow down to one or two priority questions that you can design a test for.</w:t>
      </w:r>
      <w:r>
        <w:br/>
      </w:r>
    </w:p>
    <w:p>
      <w:pPr>
        <w:numPr>
          <w:ilvl w:val="0"/>
          <w:numId w:val="1030"/>
        </w:numPr>
        <w:pStyle w:val="Compact"/>
      </w:pPr>
      <w:r>
        <w:t xml:space="preserve">What tasks would a user participant perform that would best inform you about your questions?</w:t>
      </w:r>
      <w:r>
        <w:br/>
      </w:r>
    </w:p>
    <w:p>
      <w:pPr>
        <w:numPr>
          <w:ilvl w:val="0"/>
          <w:numId w:val="1030"/>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1"/>
        </w:numPr>
        <w:pStyle w:val="Compact"/>
      </w:pPr>
      <w:hyperlink r:id="rId201">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1"/>
        </w:numPr>
        <w:pStyle w:val="Compact"/>
      </w:pPr>
      <w:hyperlink r:id="rId202">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1"/>
        </w:numPr>
        <w:pStyle w:val="Compact"/>
      </w:pPr>
      <w:hyperlink r:id="rId203">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04">
        <w:r>
          <w:rPr>
            <w:rStyle w:val="Hyperlink"/>
            <w:bCs/>
            <w:b/>
          </w:rPr>
          <w:t xml:space="preserve">Step 2) Prepare for the testing session</w:t>
        </w:r>
      </w:hyperlink>
    </w:p>
    <w:p>
      <w:pPr>
        <w:pStyle w:val="BodyText"/>
      </w:pPr>
      <w:hyperlink r:id="rId205">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06">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07">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08">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0">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2"/>
        </w:numPr>
        <w:pStyle w:val="Compact"/>
      </w:pPr>
      <w:hyperlink r:id="rId211">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2"/>
        </w:numPr>
        <w:pStyle w:val="Compact"/>
      </w:pPr>
      <w:hyperlink r:id="rId212">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2"/>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13">
        <w:r>
          <w:rPr>
            <w:rStyle w:val="Hyperlink"/>
          </w:rPr>
          <w:t xml:space="preserve">downloadable usability resources</w:t>
        </w:r>
      </w:hyperlink>
      <w:r>
        <w:t xml:space="preserve">.</w:t>
      </w:r>
    </w:p>
    <w:p>
      <w:pPr>
        <w:numPr>
          <w:ilvl w:val="0"/>
          <w:numId w:val="1032"/>
        </w:numPr>
        <w:pStyle w:val="Compact"/>
      </w:pPr>
      <w:r>
        <w:t xml:space="preserve">See this</w:t>
      </w:r>
      <w:r>
        <w:t xml:space="preserve"> </w:t>
      </w:r>
      <w:hyperlink r:id="rId214">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2"/>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15">
        <w:r>
          <w:rPr>
            <w:rStyle w:val="Hyperlink"/>
          </w:rPr>
          <w:t xml:space="preserve">https://www.amazon.com/Rocket-Surgery-Made-Easy-Yourself-ebook/dp/B002UXRGNO</w:t>
        </w:r>
      </w:hyperlink>
      <w:r>
        <w:t xml:space="preserve">).</w:t>
      </w:r>
    </w:p>
    <w:bookmarkEnd w:id="216"/>
    <w:bookmarkEnd w:id="217"/>
    <w:bookmarkStart w:id="219"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18">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19"/>
    <w:bookmarkStart w:id="220"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199">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0"/>
    <w:bookmarkEnd w:id="221"/>
    <w:bookmarkStart w:id="239"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22"/>
                    <a:stretch>
                      <a:fillRect/>
                    </a:stretch>
                  </pic:blipFill>
                  <pic:spPr bwMode="auto">
                    <a:xfrm>
                      <a:off x="0" y="0"/>
                      <a:ext cx="5334000" cy="3000375"/>
                    </a:xfrm>
                    <a:prstGeom prst="rect">
                      <a:avLst/>
                    </a:prstGeom>
                    <a:noFill/>
                    <a:ln w="9525">
                      <a:noFill/>
                      <a:headEnd/>
                      <a:tailEnd/>
                    </a:ln>
                  </pic:spPr>
                </pic:pic>
              </a:graphicData>
            </a:graphic>
          </wp:inline>
        </w:drawing>
      </w:r>
    </w:p>
    <w:bookmarkStart w:id="223"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23"/>
    <w:bookmarkStart w:id="226"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3"/>
        </w:numPr>
        <w:pStyle w:val="Compact"/>
      </w:pPr>
      <w:hyperlink r:id="rId224">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3"/>
        </w:numPr>
        <w:pStyle w:val="Compact"/>
      </w:pPr>
      <w:hyperlink r:id="rId225">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26"/>
    <w:bookmarkStart w:id="229"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4"/>
        </w:numPr>
        <w:pStyle w:val="Compact"/>
      </w:pPr>
      <w:r>
        <w:t xml:space="preserve">For inspiration and examples of nice cheatsheets, take a look through</w:t>
      </w:r>
      <w:r>
        <w:t xml:space="preserve"> </w:t>
      </w:r>
      <w:hyperlink r:id="rId227">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4"/>
        </w:numPr>
        <w:pStyle w:val="Compact"/>
      </w:pPr>
      <w:r>
        <w:t xml:space="preserve">If you use Overleaf, there are</w:t>
      </w:r>
      <w:r>
        <w:t xml:space="preserve"> </w:t>
      </w:r>
      <w:hyperlink r:id="rId228">
        <w:r>
          <w:rPr>
            <w:rStyle w:val="Hyperlink"/>
          </w:rPr>
          <w:t xml:space="preserve">template cheatsheets you can use here</w:t>
        </w:r>
      </w:hyperlink>
      <w:r>
        <w:t xml:space="preserve">.</w:t>
      </w:r>
    </w:p>
    <w:bookmarkEnd w:id="229"/>
    <w:bookmarkStart w:id="233"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5"/>
        </w:numPr>
        <w:pStyle w:val="Compact"/>
      </w:pPr>
      <w:hyperlink r:id="rId230">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5"/>
        </w:numPr>
        <w:pStyle w:val="Compact"/>
      </w:pPr>
      <w:hyperlink r:id="rId231">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5"/>
        </w:numPr>
        <w:pStyle w:val="Compact"/>
      </w:pPr>
      <w:hyperlink r:id="rId232">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33"/>
    <w:bookmarkStart w:id="237"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6"/>
        </w:numPr>
        <w:pStyle w:val="Compact"/>
      </w:pPr>
      <w:hyperlink r:id="rId234">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6"/>
        </w:numPr>
        <w:pStyle w:val="Compact"/>
      </w:pPr>
      <w:hyperlink r:id="rId235">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6"/>
        </w:numPr>
        <w:pStyle w:val="Compact"/>
      </w:pPr>
      <w:hyperlink r:id="rId236">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37"/>
    <w:bookmarkStart w:id="238"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38"/>
    <w:bookmarkEnd w:id="239"/>
    <w:bookmarkStart w:id="254"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0"/>
                    <a:stretch>
                      <a:fillRect/>
                    </a:stretch>
                  </pic:blipFill>
                  <pic:spPr bwMode="auto">
                    <a:xfrm>
                      <a:off x="0" y="0"/>
                      <a:ext cx="5334000" cy="3000375"/>
                    </a:xfrm>
                    <a:prstGeom prst="rect">
                      <a:avLst/>
                    </a:prstGeom>
                    <a:noFill/>
                    <a:ln w="9525">
                      <a:noFill/>
                      <a:headEnd/>
                      <a:tailEnd/>
                    </a:ln>
                  </pic:spPr>
                </pic:pic>
              </a:graphicData>
            </a:graphic>
          </wp:inline>
        </w:drawing>
      </w:r>
    </w:p>
    <w:bookmarkStart w:id="242"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42"/>
    <w:bookmarkStart w:id="243"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43"/>
    <w:bookmarkStart w:id="245"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44">
        <w:r>
          <w:rPr>
            <w:rStyle w:val="Hyperlink"/>
          </w:rPr>
          <w:t xml:space="preserve">issue template</w:t>
        </w:r>
      </w:hyperlink>
      <w:r>
        <w:t xml:space="preserve"> </w:t>
      </w:r>
      <w:r>
        <w:t xml:space="preserve">(if you use GitHub) and make sure that issue template includes a reminder to update documentation.</w:t>
      </w:r>
    </w:p>
    <w:bookmarkEnd w:id="245"/>
    <w:bookmarkStart w:id="250"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7"/>
        </w:numPr>
        <w:pStyle w:val="Compact"/>
      </w:pPr>
      <w:hyperlink r:id="rId247">
        <w:r>
          <w:rPr>
            <w:rStyle w:val="Hyperlink"/>
          </w:rPr>
          <w:t xml:space="preserve">GitHub action: urlchecker-action</w:t>
        </w:r>
      </w:hyperlink>
      <w:r>
        <w:t xml:space="preserve">.</w:t>
      </w:r>
      <w:r>
        <w:br/>
      </w:r>
    </w:p>
    <w:p>
      <w:pPr>
        <w:numPr>
          <w:ilvl w:val="0"/>
          <w:numId w:val="1037"/>
        </w:numPr>
        <w:pStyle w:val="Compact"/>
      </w:pPr>
      <w:hyperlink r:id="rId248">
        <w:r>
          <w:rPr>
            <w:rStyle w:val="Hyperlink"/>
          </w:rPr>
          <w:t xml:space="preserve">GitHub action: URL checker</w:t>
        </w:r>
      </w:hyperlink>
      <w:r>
        <w:t xml:space="preserve">.</w:t>
      </w:r>
      <w:r>
        <w:br/>
      </w:r>
    </w:p>
    <w:p>
      <w:pPr>
        <w:numPr>
          <w:ilvl w:val="0"/>
          <w:numId w:val="1037"/>
        </w:numPr>
        <w:pStyle w:val="Compact"/>
      </w:pPr>
      <w:hyperlink r:id="rId249">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0"/>
    <w:bookmarkStart w:id="251"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8"/>
        </w:numPr>
        <w:pStyle w:val="Compact"/>
      </w:pPr>
      <w:r>
        <w:t xml:space="preserve">If you use GitHub, add an</w:t>
      </w:r>
      <w:r>
        <w:t xml:space="preserve"> </w:t>
      </w:r>
      <w:hyperlink r:id="rId244">
        <w:r>
          <w:rPr>
            <w:rStyle w:val="Hyperlink"/>
          </w:rPr>
          <w:t xml:space="preserve">issue template</w:t>
        </w:r>
      </w:hyperlink>
      <w:r>
        <w:t xml:space="preserve"> </w:t>
      </w:r>
      <w:r>
        <w:t xml:space="preserve">that has a reminder to update documentation.</w:t>
      </w:r>
      <w:r>
        <w:br/>
      </w:r>
    </w:p>
    <w:p>
      <w:pPr>
        <w:numPr>
          <w:ilvl w:val="0"/>
          <w:numId w:val="1038"/>
        </w:numPr>
        <w:pStyle w:val="Compact"/>
      </w:pPr>
      <w:r>
        <w:t xml:space="preserve">If you use something else for task management, look for some other way to remind yourself (and your fellow developers on the project) to keep documentation up-to-date for each change.</w:t>
      </w:r>
    </w:p>
    <w:bookmarkEnd w:id="251"/>
    <w:bookmarkStart w:id="253" w:name="exercise-2-implement-a-url-checker"/>
    <w:p>
      <w:pPr>
        <w:pStyle w:val="Heading2"/>
      </w:pPr>
      <w:r>
        <w:rPr>
          <w:rStyle w:val="SectionNumber"/>
        </w:rPr>
        <w:t xml:space="preserve">11.6</w:t>
      </w:r>
      <w:r>
        <w:tab/>
      </w:r>
      <w:r>
        <w:t xml:space="preserve">Exercise 2: Implement a URL checker</w:t>
      </w:r>
    </w:p>
    <w:p>
      <w:pPr>
        <w:numPr>
          <w:ilvl w:val="0"/>
          <w:numId w:val="1039"/>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52">
        <w:r>
          <w:rPr>
            <w:rStyle w:val="Hyperlink"/>
          </w:rPr>
          <w:t xml:space="preserve">ours here for an example</w:t>
        </w:r>
      </w:hyperlink>
      <w:r>
        <w:t xml:space="preserve">.</w:t>
      </w:r>
      <w:r>
        <w:br/>
      </w:r>
    </w:p>
    <w:p>
      <w:pPr>
        <w:numPr>
          <w:ilvl w:val="0"/>
          <w:numId w:val="1039"/>
        </w:numPr>
        <w:pStyle w:val="Compact"/>
      </w:pPr>
      <w:r>
        <w:t xml:space="preserve">If you use something else for version control, look into URL checkers that you can easily implement into your development process.</w:t>
      </w:r>
    </w:p>
    <w:bookmarkEnd w:id="253"/>
    <w:bookmarkEnd w:id="254"/>
    <w:bookmarkStart w:id="266" w:name="about-the-authors"/>
    <w:p>
      <w:pPr>
        <w:pStyle w:val="Heading1"/>
      </w:pPr>
      <w:r>
        <w:t xml:space="preserve">About the Authors</w:t>
      </w:r>
    </w:p>
    <w:p>
      <w:pPr>
        <w:pStyle w:val="FirstParagraph"/>
      </w:pPr>
      <w:r>
        <w:t xml:space="preserve">These credits are based on our</w:t>
      </w:r>
      <w:r>
        <w:t xml:space="preserve"> </w:t>
      </w:r>
      <w:hyperlink r:id="rId255">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56">
        <w:r>
          <w:rPr>
            <w:rStyle w:val="Hyperlink"/>
            <w:iCs/>
            <w:i/>
            <w:bCs/>
            <w:b/>
          </w:rPr>
          <w:t xml:space="preserve">memory</w:t>
        </w:r>
      </w:hyperlink>
      <w:r>
        <w:rPr>
          <w:iCs/>
          <w:i/>
          <w:bCs/>
          <w:b/>
        </w:rPr>
        <w:t xml:space="preserve"> </w:t>
      </w:r>
      <w:r>
        <w:rPr>
          <w:iCs/>
          <w:i/>
          <w:bCs/>
          <w:b/>
        </w:rPr>
        <w:t xml:space="preserve">of</w:t>
      </w:r>
      <w:r>
        <w:rPr>
          <w:iCs/>
          <w:i/>
          <w:bCs/>
          <w:b/>
        </w:rPr>
        <w:t xml:space="preserve"> </w:t>
      </w:r>
      <w:hyperlink r:id="rId257">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58">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59">
              <w:r>
                <w:rPr>
                  <w:rStyle w:val="Hyperlink"/>
                </w:rPr>
                <w:t xml:space="preserve">Carrie Wright</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1">
              <w:r>
                <w:rPr>
                  <w:rStyle w:val="Hyperlink"/>
                </w:rPr>
                <w:t xml:space="preserve">Jeff Leek</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62">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6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63">
              <w:r>
                <w:rPr>
                  <w:rStyle w:val="Hyperlink"/>
                </w:rPr>
                <w:t xml:space="preserve">Ira Gooding</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9">
              <w:r>
                <w:rPr>
                  <w:rStyle w:val="Hyperlink"/>
                </w:rPr>
                <w:t xml:space="preserve">Carrie Wright</w:t>
              </w:r>
            </w:hyperlink>
            <w:r>
              <w:t xml:space="preserve">,</w:t>
            </w:r>
            <w:r>
              <w:t xml:space="preserve"> </w:t>
            </w:r>
            <w:hyperlink r:id="rId258">
              <w:r>
                <w:rPr>
                  <w:rStyle w:val="Hyperlink"/>
                </w:rPr>
                <w:t xml:space="preserve">Candace Savonen</w:t>
              </w:r>
            </w:hyperlink>
          </w:p>
        </w:tc>
      </w:tr>
      <w:tr>
        <w:tc>
          <w:tcPr/>
          <w:p>
            <w:pPr>
              <w:pStyle w:val="Compact"/>
              <w:jc w:val="left"/>
            </w:pPr>
            <w:r>
              <w:t xml:space="preserve">Package Developers (</w:t>
            </w:r>
            <w:hyperlink r:id="rId264">
              <w:r>
                <w:rPr>
                  <w:rStyle w:val="Hyperlink"/>
                </w:rPr>
                <w:t xml:space="preserve">Leanbuild</w:t>
              </w:r>
            </w:hyperlink>
            <w:r>
              <w:t xml:space="preserve">)</w:t>
            </w:r>
            <w:hyperlink r:id="rId265">
              <w:r>
                <w:rPr>
                  <w:rStyle w:val="Hyperlink"/>
                </w:rPr>
                <w:t xml:space="preserve">John Muschelli</w:t>
              </w:r>
            </w:hyperlink>
            <w:r>
              <w:t xml:space="preserve">,</w:t>
            </w:r>
            <w:r>
              <w:t xml:space="preserve"> </w:t>
            </w: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58">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2021-12-17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2021-12-01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1.5.1      2021-11-30 [1] CRAN (R 4.0.2)                    </w:t>
      </w:r>
      <w:r>
        <w:br/>
      </w:r>
      <w:r>
        <w:rPr>
          <w:rStyle w:val="VerbatimChar"/>
        </w:rPr>
        <w:t xml:space="preserve">##  htmltools     0.5.0      2020-06-16 [1] RSPM (R 4.0.1)                    </w:t>
      </w:r>
      <w:r>
        <w:br/>
      </w:r>
      <w:r>
        <w:rPr>
          <w:rStyle w:val="VerbatimChar"/>
        </w:rPr>
        <w:t xml:space="preserve">##  knitr         1.33       2021-12-01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2021-12-01 [1] Github (r-lib/rlang@f0c9be5)      </w:t>
      </w:r>
      <w:r>
        <w:br/>
      </w:r>
      <w:r>
        <w:rPr>
          <w:rStyle w:val="VerbatimChar"/>
        </w:rPr>
        <w:t xml:space="preserve">##  rmarkdown     2.10       2021-12-01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2021-12-01 [1] Github (R-lib/testthat@e99155a)   </w:t>
      </w:r>
      <w:r>
        <w:br/>
      </w:r>
      <w:r>
        <w:rPr>
          <w:rStyle w:val="VerbatimChar"/>
        </w:rPr>
        <w:t xml:space="preserve">##  usethis       2.1.3.9000 2021-12-01 [1] Github (r-lib/usethis@9cf3ebc)    </w:t>
      </w:r>
      <w:r>
        <w:br/>
      </w:r>
      <w:r>
        <w:rPr>
          <w:rStyle w:val="VerbatimChar"/>
        </w:rPr>
        <w:t xml:space="preserve">##  withr         2.3.0      2020-09-22 [1] RSPM (R 4.0.2)                    </w:t>
      </w:r>
      <w:r>
        <w:br/>
      </w:r>
      <w:r>
        <w:rPr>
          <w:rStyle w:val="VerbatimChar"/>
        </w:rPr>
        <w:t xml:space="preserve">##  xfun          0.26       2021-12-01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6"/>
    <w:bookmarkStart w:id="328" w:name="references"/>
    <w:p>
      <w:pPr>
        <w:pStyle w:val="Heading1"/>
      </w:pPr>
      <w:r>
        <w:t xml:space="preserve">References</w:t>
      </w:r>
    </w:p>
    <w:bookmarkStart w:id="327" w:name="refs"/>
    <w:bookmarkStart w:id="268"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67">
        <w:r>
          <w:rPr>
            <w:rStyle w:val="Hyperlink"/>
          </w:rPr>
          <w:t xml:space="preserve">https://doi.org/10.1093/nar/gky379</w:t>
        </w:r>
      </w:hyperlink>
      <w:r>
        <w:t xml:space="preserve">.</w:t>
      </w:r>
    </w:p>
    <w:bookmarkEnd w:id="268"/>
    <w:bookmarkStart w:id="270" w:name="ref-Alexakis2017"/>
    <w:p>
      <w:pPr>
        <w:pStyle w:val="Bibliography"/>
      </w:pPr>
      <w:r>
        <w:t xml:space="preserve">Alexakis, Alex. n.d.</w:t>
      </w:r>
      <w:r>
        <w:t xml:space="preserve"> </w:t>
      </w:r>
      <w:r>
        <w:t xml:space="preserve">“You’re Not Your User.”</w:t>
      </w:r>
      <w:r>
        <w:t xml:space="preserve"> </w:t>
      </w:r>
      <w:hyperlink r:id="rId269">
        <w:r>
          <w:rPr>
            <w:rStyle w:val="Hyperlink"/>
          </w:rPr>
          <w:t xml:space="preserve">https://blog.prototypr.io/dear-product-managers-youre-not-your-users-e5739627cbc8</w:t>
        </w:r>
      </w:hyperlink>
      <w:r>
        <w:t xml:space="preserve">.</w:t>
      </w:r>
    </w:p>
    <w:bookmarkEnd w:id="270"/>
    <w:bookmarkStart w:id="271" w:name="ref-Oles2021"/>
    <w:p>
      <w:pPr>
        <w:pStyle w:val="Bibliography"/>
      </w:pPr>
      <w:r>
        <w:t xml:space="preserve">Andrzej Oleś, Wolfgang Huber, and Martin Morgan. 2021.</w:t>
      </w:r>
      <w:r>
        <w:t xml:space="preserve"> </w:t>
      </w:r>
      <w:r>
        <w:t xml:space="preserve">“Authoring r Markdown Vignettes.”</w:t>
      </w:r>
      <w:r>
        <w:t xml:space="preserve"> </w:t>
      </w:r>
      <w:hyperlink r:id="rId150">
        <w:r>
          <w:rPr>
            <w:rStyle w:val="Hyperlink"/>
          </w:rPr>
          <w:t xml:space="preserve">https://bioconductor.org/packages/devel/bioc/vignettes/BiocStyle/inst/doc/AuthoringRmdVignettes.html</w:t>
        </w:r>
      </w:hyperlink>
      <w:r>
        <w:t xml:space="preserve">.</w:t>
      </w:r>
    </w:p>
    <w:bookmarkEnd w:id="271"/>
    <w:bookmarkStart w:id="272" w:name="ref-Babich"/>
    <w:p>
      <w:pPr>
        <w:pStyle w:val="Bibliography"/>
      </w:pPr>
      <w:r>
        <w:t xml:space="preserve">Babich, Nick. 2019.</w:t>
      </w:r>
      <w:r>
        <w:t xml:space="preserve"> </w:t>
      </w:r>
      <w:r>
        <w:t xml:space="preserve">“The 4 Golden Rules of UI Design.”</w:t>
      </w:r>
      <w:r>
        <w:t xml:space="preserve"> </w:t>
      </w:r>
      <w:hyperlink r:id="rId66">
        <w:r>
          <w:rPr>
            <w:rStyle w:val="Hyperlink"/>
          </w:rPr>
          <w:t xml:space="preserve">https://xd.adobe.com/ideas/process/ui-design/4-golden-rules-ui-design/</w:t>
        </w:r>
      </w:hyperlink>
      <w:r>
        <w:t xml:space="preserve">.</w:t>
      </w:r>
    </w:p>
    <w:bookmarkEnd w:id="272"/>
    <w:bookmarkStart w:id="273" w:name="ref-Babich2017"/>
    <w:p>
      <w:pPr>
        <w:pStyle w:val="Bibliography"/>
      </w:pPr>
      <w:r>
        <w:t xml:space="preserve">———. n.d.</w:t>
      </w:r>
      <w:r>
        <w:t xml:space="preserve"> </w:t>
      </w:r>
      <w:r>
        <w:t xml:space="preserve">“F-Shaped Pattern for Reading Content.”</w:t>
      </w:r>
      <w:r>
        <w:t xml:space="preserve"> </w:t>
      </w:r>
      <w:hyperlink r:id="rId64">
        <w:r>
          <w:rPr>
            <w:rStyle w:val="Hyperlink"/>
          </w:rPr>
          <w:t xml:space="preserve">https://uxplanet.org/f-shaped-pattern-for-reading-content-80af79cd3394</w:t>
        </w:r>
      </w:hyperlink>
      <w:r>
        <w:t xml:space="preserve">.</w:t>
      </w:r>
    </w:p>
    <w:bookmarkEnd w:id="273"/>
    <w:bookmarkStart w:id="274" w:name="ref-Bodner2018"/>
    <w:p>
      <w:pPr>
        <w:pStyle w:val="Bibliography"/>
      </w:pPr>
      <w:r>
        <w:t xml:space="preserve">Bodner, Herbet. 2018.</w:t>
      </w:r>
      <w:r>
        <w:t xml:space="preserve"> </w:t>
      </w:r>
      <w:r>
        <w:t xml:space="preserve">“10 Reasons Why Code Reviews Make Better Code and Better Teams.”</w:t>
      </w:r>
      <w:r>
        <w:t xml:space="preserve"> </w:t>
      </w:r>
      <w:hyperlink r:id="rId188">
        <w:r>
          <w:rPr>
            <w:rStyle w:val="Hyperlink"/>
          </w:rPr>
          <w:t xml:space="preserve">https://simpleprogrammer.com/why-code-reviews-make-better-code-teams/</w:t>
        </w:r>
      </w:hyperlink>
      <w:r>
        <w:t xml:space="preserve">.</w:t>
      </w:r>
    </w:p>
    <w:bookmarkEnd w:id="274"/>
    <w:bookmarkStart w:id="276"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75">
        <w:r>
          <w:rPr>
            <w:rStyle w:val="Hyperlink"/>
          </w:rPr>
          <w:t xml:space="preserve">https://doi.org/10.1093/bioinformatics/btn633</w:t>
        </w:r>
      </w:hyperlink>
      <w:r>
        <w:t xml:space="preserve">.</w:t>
      </w:r>
    </w:p>
    <w:bookmarkEnd w:id="276"/>
    <w:bookmarkStart w:id="278"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77">
        <w:r>
          <w:rPr>
            <w:rStyle w:val="Hyperlink"/>
          </w:rPr>
          <w:t xml:space="preserve">https://doi.org/10.1038/s41587-019-0209-9</w:t>
        </w:r>
      </w:hyperlink>
      <w:r>
        <w:t xml:space="preserve">.</w:t>
      </w:r>
    </w:p>
    <w:bookmarkEnd w:id="278"/>
    <w:bookmarkStart w:id="280"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79">
        <w:r>
          <w:rPr>
            <w:rStyle w:val="Hyperlink"/>
          </w:rPr>
          <w:t xml:space="preserve">https://doi.org/10.1371/journal.pcbi.1003972</w:t>
        </w:r>
      </w:hyperlink>
      <w:r>
        <w:t xml:space="preserve">.</w:t>
      </w:r>
    </w:p>
    <w:bookmarkEnd w:id="280"/>
    <w:bookmarkStart w:id="281" w:name="ref-Cronin2019"/>
    <w:p>
      <w:pPr>
        <w:pStyle w:val="Bibliography"/>
      </w:pPr>
      <w:r>
        <w:t xml:space="preserve">Cronin, Mike. 2019.</w:t>
      </w:r>
      <w:r>
        <w:t xml:space="preserve"> </w:t>
      </w:r>
      <w:r>
        <w:t xml:space="preserve">“What Makes a Good Code Comment?”</w:t>
      </w:r>
      <w:r>
        <w:t xml:space="preserve"> </w:t>
      </w:r>
      <w:hyperlink r:id="rId182">
        <w:r>
          <w:rPr>
            <w:rStyle w:val="Hyperlink"/>
          </w:rPr>
          <w:t xml:space="preserve">https://itnext.io/what-makes-a-good-code-comment-5267debd2c24</w:t>
        </w:r>
      </w:hyperlink>
      <w:r>
        <w:t xml:space="preserve">.</w:t>
      </w:r>
    </w:p>
    <w:bookmarkEnd w:id="281"/>
    <w:bookmarkStart w:id="282" w:name="ref-Csontos2019"/>
    <w:p>
      <w:pPr>
        <w:pStyle w:val="Bibliography"/>
      </w:pPr>
      <w:r>
        <w:t xml:space="preserve">Csontos, Anna-Zsófia. 2019.</w:t>
      </w:r>
      <w:r>
        <w:t xml:space="preserve"> </w:t>
      </w:r>
      <w:r>
        <w:t xml:space="preserve">“All You Need to Know to Run Successful Usability Testing.”</w:t>
      </w:r>
      <w:r>
        <w:t xml:space="preserve"> </w:t>
      </w:r>
      <w:hyperlink r:id="rId199">
        <w:r>
          <w:rPr>
            <w:rStyle w:val="Hyperlink"/>
          </w:rPr>
          <w:t xml:space="preserve">https://uxstudioteam.com/ux-blog/usability-testing/</w:t>
        </w:r>
      </w:hyperlink>
      <w:r>
        <w:t xml:space="preserve">.</w:t>
      </w:r>
    </w:p>
    <w:bookmarkEnd w:id="282"/>
    <w:bookmarkStart w:id="284"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83">
        <w:r>
          <w:rPr>
            <w:rStyle w:val="Hyperlink"/>
          </w:rPr>
          <w:t xml:space="preserve">https://doi.org/10.1371/journal.pone.0157989</w:t>
        </w:r>
      </w:hyperlink>
      <w:r>
        <w:t xml:space="preserve">.</w:t>
      </w:r>
    </w:p>
    <w:bookmarkEnd w:id="284"/>
    <w:bookmarkStart w:id="285" w:name="ref-Frazee2014"/>
    <w:p>
      <w:pPr>
        <w:pStyle w:val="Bibliography"/>
      </w:pPr>
      <w:r>
        <w:t xml:space="preserve">Frazee, Alyssa. 2014.</w:t>
      </w:r>
      <w:r>
        <w:t xml:space="preserve"> </w:t>
      </w:r>
      <w:r>
        <w:t xml:space="preserve">“Some Internet Wisdom on r Documentation.”</w:t>
      </w:r>
      <w:r>
        <w:t xml:space="preserve"> </w:t>
      </w:r>
      <w:hyperlink r:id="rId184">
        <w:r>
          <w:rPr>
            <w:rStyle w:val="Hyperlink"/>
          </w:rPr>
          <w:t xml:space="preserve">http://alyssafrazee.com/2014/04/20/rdocs.html</w:t>
        </w:r>
      </w:hyperlink>
      <w:r>
        <w:t xml:space="preserve">.</w:t>
      </w:r>
    </w:p>
    <w:bookmarkEnd w:id="285"/>
    <w:bookmarkStart w:id="286" w:name="ref-Gitlab"/>
    <w:p>
      <w:pPr>
        <w:pStyle w:val="Bibliography"/>
      </w:pPr>
      <w:r>
        <w:t xml:space="preserve">GitLab. n.d.</w:t>
      </w:r>
      <w:r>
        <w:t xml:space="preserve"> </w:t>
      </w:r>
      <w:r>
        <w:t xml:space="preserve">“Writing a Usability Testing Script.”</w:t>
      </w:r>
      <w:r>
        <w:t xml:space="preserve"> </w:t>
      </w:r>
      <w:hyperlink r:id="rId202">
        <w:r>
          <w:rPr>
            <w:rStyle w:val="Hyperlink"/>
          </w:rPr>
          <w:t xml:space="preserve">https://about.gitlab.com/handbook/engineering/ux/ux-research-training/writing-usability-testing-script/</w:t>
        </w:r>
      </w:hyperlink>
      <w:r>
        <w:t xml:space="preserve">.</w:t>
      </w:r>
    </w:p>
    <w:bookmarkEnd w:id="286"/>
    <w:bookmarkStart w:id="287" w:name="ref-Herothemes"/>
    <w:p>
      <w:pPr>
        <w:pStyle w:val="Bibliography"/>
      </w:pPr>
      <w:r>
        <w:t xml:space="preserve">Herothemes. 2020.</w:t>
      </w:r>
      <w:r>
        <w:t xml:space="preserve"> </w:t>
      </w:r>
      <w:r>
        <w:t xml:space="preserve">“8 Best Knowledge Base Software Compared (Pros &amp; Cons).”</w:t>
      </w:r>
      <w:r>
        <w:t xml:space="preserve"> </w:t>
      </w:r>
      <w:hyperlink r:id="rId234">
        <w:r>
          <w:rPr>
            <w:rStyle w:val="Hyperlink"/>
          </w:rPr>
          <w:t xml:space="preserve">https://herothemes.com/blog/best-knowledge-base-software/</w:t>
        </w:r>
      </w:hyperlink>
      <w:r>
        <w:t xml:space="preserve">.</w:t>
      </w:r>
    </w:p>
    <w:bookmarkEnd w:id="287"/>
    <w:bookmarkStart w:id="288" w:name="ref-Hotjar2020"/>
    <w:p>
      <w:pPr>
        <w:pStyle w:val="Bibliography"/>
      </w:pPr>
      <w:r>
        <w:t xml:space="preserve">HotJar. 2019.</w:t>
      </w:r>
      <w:r>
        <w:t xml:space="preserve"> </w:t>
      </w:r>
      <w:r>
        <w:t xml:space="preserve">“How to Run Moderated Usability Testing.”</w:t>
      </w:r>
      <w:r>
        <w:t xml:space="preserve"> </w:t>
      </w:r>
      <w:hyperlink r:id="rId211">
        <w:r>
          <w:rPr>
            <w:rStyle w:val="Hyperlink"/>
          </w:rPr>
          <w:t xml:space="preserve">https://www.hotjar.com/usability-testing/process-examples/</w:t>
        </w:r>
      </w:hyperlink>
      <w:r>
        <w:t xml:space="preserve">.</w:t>
      </w:r>
    </w:p>
    <w:bookmarkEnd w:id="288"/>
    <w:bookmarkStart w:id="289" w:name="ref-Keeton2019"/>
    <w:p>
      <w:pPr>
        <w:pStyle w:val="Bibliography"/>
      </w:pPr>
      <w:r>
        <w:t xml:space="preserve">Keeto, B. J. 2019.</w:t>
      </w:r>
      <w:r>
        <w:t xml:space="preserve"> </w:t>
      </w:r>
      <w:r>
        <w:t xml:space="preserve">“How to Comment Your Code Like a Pro: Best Practices and Good Habits.”</w:t>
      </w:r>
      <w:r>
        <w:t xml:space="preserve"> </w:t>
      </w:r>
      <w:hyperlink r:id="rId185">
        <w:r>
          <w:rPr>
            <w:rStyle w:val="Hyperlink"/>
          </w:rPr>
          <w:t xml:space="preserve">https://www.elegantthemes.com/blog/wordpress/how-to-comment-your-code-like-a-pro-best-practices-and-good-habits</w:t>
        </w:r>
      </w:hyperlink>
      <w:r>
        <w:t xml:space="preserve">.</w:t>
      </w:r>
    </w:p>
    <w:bookmarkEnd w:id="289"/>
    <w:bookmarkStart w:id="290"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06">
        <w:r>
          <w:rPr>
            <w:rStyle w:val="Hyperlink"/>
          </w:rPr>
          <w:t xml:space="preserve">https://sensible.com/downloads/things-a-therapist-would-say.pdf</w:t>
        </w:r>
      </w:hyperlink>
      <w:r>
        <w:t xml:space="preserve">.</w:t>
      </w:r>
    </w:p>
    <w:bookmarkEnd w:id="290"/>
    <w:bookmarkStart w:id="292"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1">
        <w:r>
          <w:rPr>
            <w:rStyle w:val="Hyperlink"/>
          </w:rPr>
          <w:t xml:space="preserve">https://doi.org/10.1186/s13059-014-0550-8</w:t>
        </w:r>
      </w:hyperlink>
      <w:r>
        <w:t xml:space="preserve">.</w:t>
      </w:r>
    </w:p>
    <w:bookmarkEnd w:id="292"/>
    <w:bookmarkStart w:id="294"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293">
        <w:r>
          <w:rPr>
            <w:rStyle w:val="Hyperlink"/>
          </w:rPr>
          <w:t xml:space="preserve">https://doi.org/10.1186/s13059-019-1649-8</w:t>
        </w:r>
      </w:hyperlink>
      <w:r>
        <w:t xml:space="preserve">.</w:t>
      </w:r>
    </w:p>
    <w:bookmarkEnd w:id="294"/>
    <w:bookmarkStart w:id="296"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295">
        <w:r>
          <w:rPr>
            <w:rStyle w:val="Hyperlink"/>
          </w:rPr>
          <w:t xml:space="preserve">https://doi.org/10.1371/journal.pbio.3000333</w:t>
        </w:r>
      </w:hyperlink>
      <w:r>
        <w:t xml:space="preserve">.</w:t>
      </w:r>
    </w:p>
    <w:bookmarkEnd w:id="296"/>
    <w:bookmarkStart w:id="298"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297">
        <w:r>
          <w:rPr>
            <w:rStyle w:val="Hyperlink"/>
          </w:rPr>
          <w:t xml:space="preserve">https://doi.org/10.1186/1471-2105-14-103</w:t>
        </w:r>
      </w:hyperlink>
      <w:r>
        <w:t xml:space="preserve">.</w:t>
      </w:r>
    </w:p>
    <w:bookmarkEnd w:id="298"/>
    <w:bookmarkStart w:id="299" w:name="ref-Meza2018"/>
    <w:p>
      <w:pPr>
        <w:pStyle w:val="Bibliography"/>
      </w:pPr>
      <w:r>
        <w:t xml:space="preserve">Meza, Frank. 2018.</w:t>
      </w:r>
      <w:r>
        <w:t xml:space="preserve"> </w:t>
      </w:r>
      <w:r>
        <w:t xml:space="preserve">“The Value of Code Documentation.”</w:t>
      </w:r>
      <w:r>
        <w:t xml:space="preserve"> </w:t>
      </w:r>
      <w:hyperlink r:id="rId183">
        <w:r>
          <w:rPr>
            <w:rStyle w:val="Hyperlink"/>
          </w:rPr>
          <w:t xml:space="preserve">https://www.olioapps.com/blog/the-value-of-code-documentation/</w:t>
        </w:r>
      </w:hyperlink>
      <w:r>
        <w:t xml:space="preserve">.</w:t>
      </w:r>
    </w:p>
    <w:bookmarkEnd w:id="299"/>
    <w:bookmarkStart w:id="301"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0">
        <w:r>
          <w:rPr>
            <w:rStyle w:val="Hyperlink"/>
          </w:rPr>
          <w:t xml:space="preserve">https://doi.org/10.12688/f1000research.29032.1</w:t>
        </w:r>
      </w:hyperlink>
      <w:r>
        <w:t xml:space="preserve">.</w:t>
      </w:r>
    </w:p>
    <w:bookmarkEnd w:id="301"/>
    <w:bookmarkStart w:id="302" w:name="ref-Moon2011"/>
    <w:p>
      <w:pPr>
        <w:pStyle w:val="Bibliography"/>
      </w:pPr>
      <w:r>
        <w:t xml:space="preserve">Moon, Garrett. 2011.</w:t>
      </w:r>
      <w:r>
        <w:t xml:space="preserve"> </w:t>
      </w:r>
      <w:r>
        <w:t xml:space="preserve">“10 Tips for Creating a Killer FAQ Page.”</w:t>
      </w:r>
      <w:r>
        <w:t xml:space="preserve"> </w:t>
      </w:r>
      <w:hyperlink r:id="rId224">
        <w:r>
          <w:rPr>
            <w:rStyle w:val="Hyperlink"/>
          </w:rPr>
          <w:t xml:space="preserve">https://www.socialmediatoday.com/content/10-tips-creating-killer-faq-page</w:t>
        </w:r>
      </w:hyperlink>
      <w:r>
        <w:t xml:space="preserve">.</w:t>
      </w:r>
    </w:p>
    <w:bookmarkEnd w:id="302"/>
    <w:bookmarkStart w:id="303" w:name="ref-Moran2019"/>
    <w:p>
      <w:pPr>
        <w:pStyle w:val="Bibliography"/>
      </w:pPr>
      <w:r>
        <w:t xml:space="preserve">Moran, Kate. 2019.</w:t>
      </w:r>
      <w:r>
        <w:t xml:space="preserve"> </w:t>
      </w:r>
      <w:r>
        <w:t xml:space="preserve">“Usability Testing 101.”</w:t>
      </w:r>
      <w:r>
        <w:t xml:space="preserve"> </w:t>
      </w:r>
      <w:hyperlink r:id="rId212">
        <w:r>
          <w:rPr>
            <w:rStyle w:val="Hyperlink"/>
          </w:rPr>
          <w:t xml:space="preserve">https://www.nngroup.com/articles/usability-testing-101/</w:t>
        </w:r>
      </w:hyperlink>
      <w:r>
        <w:t xml:space="preserve">.</w:t>
      </w:r>
    </w:p>
    <w:bookmarkEnd w:id="303"/>
    <w:bookmarkStart w:id="305"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04">
        <w:r>
          <w:rPr>
            <w:rStyle w:val="Hyperlink"/>
          </w:rPr>
          <w:t xml:space="preserve">https://doi.org/10.1371/journal.pcbi.1005772</w:t>
        </w:r>
      </w:hyperlink>
      <w:r>
        <w:t xml:space="preserve">.</w:t>
      </w:r>
    </w:p>
    <w:bookmarkEnd w:id="305"/>
    <w:bookmarkStart w:id="307"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06">
        <w:r>
          <w:rPr>
            <w:rStyle w:val="Hyperlink"/>
          </w:rPr>
          <w:t xml:space="preserve">https://doi.org/10.1371/journal.pcbi.1002554</w:t>
        </w:r>
      </w:hyperlink>
      <w:r>
        <w:t xml:space="preserve">.</w:t>
      </w:r>
    </w:p>
    <w:bookmarkEnd w:id="307"/>
    <w:bookmarkStart w:id="308" w:name="ref-Porter"/>
    <w:p>
      <w:pPr>
        <w:pStyle w:val="Bibliography"/>
      </w:pPr>
      <w:r>
        <w:t xml:space="preserve">Porter, Joshua. n.d.</w:t>
      </w:r>
      <w:r>
        <w:t xml:space="preserve"> </w:t>
      </w:r>
      <w:r>
        <w:t xml:space="preserve">“Principles of User Interface Design.”</w:t>
      </w:r>
      <w:r>
        <w:t xml:space="preserve"> </w:t>
      </w:r>
      <w:hyperlink r:id="rId65">
        <w:r>
          <w:rPr>
            <w:rStyle w:val="Hyperlink"/>
          </w:rPr>
          <w:t xml:space="preserve">http://bokardo.com/principles-of-user-interface-design/</w:t>
        </w:r>
      </w:hyperlink>
      <w:r>
        <w:t xml:space="preserve">.</w:t>
      </w:r>
    </w:p>
    <w:bookmarkEnd w:id="308"/>
    <w:bookmarkStart w:id="310"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09">
        <w:r>
          <w:rPr>
            <w:rStyle w:val="Hyperlink"/>
          </w:rPr>
          <w:t xml:space="preserve">https://doi.org/10.1093/bioinformatics/btq033</w:t>
        </w:r>
      </w:hyperlink>
      <w:r>
        <w:t xml:space="preserve">.</w:t>
      </w:r>
    </w:p>
    <w:bookmarkEnd w:id="310"/>
    <w:bookmarkStart w:id="311" w:name="ref-Rehan2019"/>
    <w:p>
      <w:pPr>
        <w:pStyle w:val="Bibliography"/>
      </w:pPr>
      <w:r>
        <w:t xml:space="preserve">Rehan, Adnan. 2019.</w:t>
      </w:r>
      <w:r>
        <w:t xml:space="preserve"> </w:t>
      </w:r>
      <w:r>
        <w:t xml:space="preserve">“Build Online Community and Forum with These 8 Best Software.”</w:t>
      </w:r>
      <w:r>
        <w:t xml:space="preserve"> </w:t>
      </w:r>
      <w:hyperlink r:id="rId235">
        <w:r>
          <w:rPr>
            <w:rStyle w:val="Hyperlink"/>
          </w:rPr>
          <w:t xml:space="preserve">https://geekflare.com/online-community-software/</w:t>
        </w:r>
      </w:hyperlink>
      <w:r>
        <w:t xml:space="preserve">.</w:t>
      </w:r>
    </w:p>
    <w:bookmarkEnd w:id="311"/>
    <w:bookmarkStart w:id="313"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12">
        <w:r>
          <w:rPr>
            <w:rStyle w:val="Hyperlink"/>
          </w:rPr>
          <w:t xml:space="preserve">http://www.rstudio.com/</w:t>
        </w:r>
      </w:hyperlink>
      <w:r>
        <w:t xml:space="preserve">.</w:t>
      </w:r>
    </w:p>
    <w:bookmarkEnd w:id="313"/>
    <w:bookmarkStart w:id="314" w:name="ref-Simon2020"/>
    <w:p>
      <w:pPr>
        <w:pStyle w:val="Bibliography"/>
      </w:pPr>
      <w:r>
        <w:t xml:space="preserve">Simon, Justin. 2020.</w:t>
      </w:r>
      <w:r>
        <w:t xml:space="preserve"> </w:t>
      </w:r>
      <w:r>
        <w:t xml:space="preserve">“The Ultimate Guide to Easily Make Instructional Videos.”</w:t>
      </w:r>
      <w:r>
        <w:t xml:space="preserve"> </w:t>
      </w:r>
      <w:hyperlink r:id="rId230">
        <w:r>
          <w:rPr>
            <w:rStyle w:val="Hyperlink"/>
          </w:rPr>
          <w:t xml:space="preserve">https://www.techsmith.com/blog/instructional-videos/</w:t>
        </w:r>
      </w:hyperlink>
      <w:r>
        <w:t xml:space="preserve">.</w:t>
      </w:r>
    </w:p>
    <w:bookmarkEnd w:id="314"/>
    <w:bookmarkStart w:id="315"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63">
        <w:r>
          <w:rPr>
            <w:rStyle w:val="Hyperlink"/>
          </w:rPr>
          <w:t xml:space="preserve">https://www.interaction-design.org/literature/article/visual-hierarchy-organizing-content-to-follow-natural-eye-movement-patterns</w:t>
        </w:r>
      </w:hyperlink>
      <w:r>
        <w:t xml:space="preserve">.</w:t>
      </w:r>
    </w:p>
    <w:bookmarkEnd w:id="315"/>
    <w:bookmarkStart w:id="316" w:name="ref-Spertus2021"/>
    <w:p>
      <w:pPr>
        <w:pStyle w:val="Bibliography"/>
      </w:pPr>
      <w:r>
        <w:t xml:space="preserve">Spertus, Ellen. n.d.</w:t>
      </w:r>
      <w:r>
        <w:t xml:space="preserve"> </w:t>
      </w:r>
      <w:r>
        <w:t xml:space="preserve">“Best Practices for Writing Code Comments.”</w:t>
      </w:r>
      <w:r>
        <w:t xml:space="preserve"> </w:t>
      </w:r>
      <w:hyperlink r:id="rId181">
        <w:r>
          <w:rPr>
            <w:rStyle w:val="Hyperlink"/>
          </w:rPr>
          <w:t xml:space="preserve">https://stackoverflow.blog/2021/07/05/best-practices-for-writing-code-comments/</w:t>
        </w:r>
      </w:hyperlink>
      <w:r>
        <w:t xml:space="preserve">.</w:t>
      </w:r>
    </w:p>
    <w:bookmarkEnd w:id="316"/>
    <w:bookmarkStart w:id="318" w:name="ref-Spielman"/>
    <w:p>
      <w:pPr>
        <w:pStyle w:val="Bibliography"/>
      </w:pPr>
      <w:r>
        <w:t xml:space="preserve">Spielman, Stephanie. n.d.</w:t>
      </w:r>
      <w:r>
        <w:t xml:space="preserve"> </w:t>
      </w:r>
      <w:r>
        <w:t xml:space="preserve">“Introduction to r - Cb2r Data Science Workshop, Summer 2020.”</w:t>
      </w:r>
      <w:r>
        <w:t xml:space="preserve"> </w:t>
      </w:r>
      <w:hyperlink r:id="rId317">
        <w:r>
          <w:rPr>
            <w:rStyle w:val="Hyperlink"/>
          </w:rPr>
          <w:t xml:space="preserve">https://github.com/sjspielman/cb2r-ds-summer2020/blob/71cb11277e7383292bf727841ab5fa4ed43cfcbe/resources/introduction_to_R.Rmd#L92</w:t>
        </w:r>
      </w:hyperlink>
      <w:r>
        <w:t xml:space="preserve">.</w:t>
      </w:r>
    </w:p>
    <w:bookmarkEnd w:id="318"/>
    <w:bookmarkStart w:id="319" w:name="ref-OutlookStudios2020"/>
    <w:p>
      <w:pPr>
        <w:pStyle w:val="Bibliography"/>
      </w:pPr>
      <w:r>
        <w:t xml:space="preserve">Studios, Outlook. 2020.</w:t>
      </w:r>
      <w:r>
        <w:t xml:space="preserve"> </w:t>
      </w:r>
      <w:r>
        <w:t xml:space="preserve">“6 Tools to Find Broken Links on Your Website.”</w:t>
      </w:r>
      <w:r>
        <w:t xml:space="preserve"> </w:t>
      </w:r>
      <w:hyperlink r:id="rId249">
        <w:r>
          <w:rPr>
            <w:rStyle w:val="Hyperlink"/>
          </w:rPr>
          <w:t xml:space="preserve">https://www.outlookstudios.com/tools-to-find-broken-links-on-your-website/</w:t>
        </w:r>
      </w:hyperlink>
      <w:r>
        <w:t xml:space="preserve">.</w:t>
      </w:r>
    </w:p>
    <w:bookmarkEnd w:id="319"/>
    <w:bookmarkStart w:id="321"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0">
        <w:r>
          <w:rPr>
            <w:rStyle w:val="Hyperlink"/>
          </w:rPr>
          <w:t xml:space="preserve">https://doi.org/10.1073/pnas.0506580102</w:t>
        </w:r>
      </w:hyperlink>
      <w:r>
        <w:t xml:space="preserve">.</w:t>
      </w:r>
    </w:p>
    <w:bookmarkEnd w:id="321"/>
    <w:bookmarkStart w:id="322" w:name="ref-Tidwell"/>
    <w:p>
      <w:pPr>
        <w:pStyle w:val="Bibliography"/>
      </w:pPr>
      <w:r>
        <w:t xml:space="preserve">Tidwell, Jeniger. 2021.</w:t>
      </w:r>
      <w:r>
        <w:t xml:space="preserve"> </w:t>
      </w:r>
      <w:r>
        <w:t xml:space="preserve">“Organizing the Page:layout of Page Elements.”</w:t>
      </w:r>
      <w:r>
        <w:t xml:space="preserve"> </w:t>
      </w:r>
      <w:hyperlink r:id="rId67">
        <w:r>
          <w:rPr>
            <w:rStyle w:val="Hyperlink"/>
          </w:rPr>
          <w:t xml:space="preserve">https://www.oreilly.com/library/view/designing-interfaces/0596008031/ch04.html</w:t>
        </w:r>
      </w:hyperlink>
      <w:r>
        <w:t xml:space="preserve">.</w:t>
      </w:r>
    </w:p>
    <w:bookmarkEnd w:id="322"/>
    <w:bookmarkStart w:id="323" w:name="ref-Trounce2019"/>
    <w:p>
      <w:pPr>
        <w:pStyle w:val="Bibliography"/>
      </w:pPr>
      <w:r>
        <w:t xml:space="preserve">Trounce, David. 2019.</w:t>
      </w:r>
      <w:r>
        <w:t xml:space="preserve"> </w:t>
      </w:r>
      <w:r>
        <w:t xml:space="preserve">“7 Great Tools for Creating Your Own Video Tutorials.”</w:t>
      </w:r>
      <w:r>
        <w:t xml:space="preserve"> </w:t>
      </w:r>
      <w:hyperlink r:id="rId231">
        <w:r>
          <w:rPr>
            <w:rStyle w:val="Hyperlink"/>
          </w:rPr>
          <w:t xml:space="preserve">https://helpdeskgeek.com/free-tools-review/7-great-tools-for-creating-your-own-video-tutorials/</w:t>
        </w:r>
      </w:hyperlink>
      <w:r>
        <w:t xml:space="preserve">.</w:t>
      </w:r>
    </w:p>
    <w:bookmarkEnd w:id="323"/>
    <w:bookmarkStart w:id="324" w:name="ref-Wilson2020"/>
    <w:p>
      <w:pPr>
        <w:pStyle w:val="Bibliography"/>
      </w:pPr>
      <w:r>
        <w:t xml:space="preserve">Wilson, Lee. 2020.</w:t>
      </w:r>
      <w:r>
        <w:t xml:space="preserve"> </w:t>
      </w:r>
      <w:r>
        <w:t xml:space="preserve">“25 of the Best Examples of Effective FAQ Pages.”</w:t>
      </w:r>
      <w:r>
        <w:t xml:space="preserve"> </w:t>
      </w:r>
      <w:hyperlink r:id="rId225">
        <w:r>
          <w:rPr>
            <w:rStyle w:val="Hyperlink"/>
          </w:rPr>
          <w:t xml:space="preserve">https://www.searchenginejournal.com/best-faq-page-examples/267709/</w:t>
        </w:r>
      </w:hyperlink>
      <w:r>
        <w:t xml:space="preserve">.</w:t>
      </w:r>
    </w:p>
    <w:bookmarkEnd w:id="324"/>
    <w:bookmarkStart w:id="326" w:name="ref-Wolf2016"/>
    <w:p>
      <w:pPr>
        <w:pStyle w:val="Bibliography"/>
      </w:pPr>
      <w:r>
        <w:t xml:space="preserve">Wolf, Damian. 2016.</w:t>
      </w:r>
      <w:r>
        <w:t xml:space="preserve"> </w:t>
      </w:r>
      <w:r>
        <w:t xml:space="preserve">“Why Developers Write Horrible Documentation and How to Solve It.”</w:t>
      </w:r>
      <w:r>
        <w:t xml:space="preserve"> </w:t>
      </w:r>
      <w:hyperlink r:id="rId325">
        <w:r>
          <w:rPr>
            <w:rStyle w:val="Hyperlink"/>
          </w:rPr>
          <w:t xml:space="preserve">https://dzone.com/articles/why-developers-write-horrible-documentation-and-ho</w:t>
        </w:r>
      </w:hyperlink>
      <w:r>
        <w:t xml:space="preserve">.</w:t>
      </w:r>
    </w:p>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5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7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07">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30">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5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9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155" Target="media/rId15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86" Target="media/rId186.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209" Target="media/rId209.png" /><Relationship Type="http://schemas.openxmlformats.org/officeDocument/2006/relationships/image" Id="rId191" Target="media/rId191.png" /><Relationship Type="http://schemas.openxmlformats.org/officeDocument/2006/relationships/image" Id="rId222" Target="media/rId222.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image" Id="rId241" Target="media/rId241.png" /><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55" Target="https://github.com/jhudsl/OTTR_Template/wiki/How-to-give-credits"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55" Target="https://github.com/jhudsl/OTTR_Template/wiki/How-to-give-credits"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2021-12-17T16:48:09Z</dcterms:created>
  <dcterms:modified xsi:type="dcterms:W3CDTF">2021-12-17T16:48:09Z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2021-12-17</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