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D70" w:rsidRDefault="00603DE5" w:rsidP="00603DE5">
      <w:pPr>
        <w:pStyle w:val="Heading1"/>
      </w:pPr>
      <w:r>
        <w:t>Correction de la durées des notes</w:t>
      </w:r>
    </w:p>
    <w:p w:rsidR="00603DE5" w:rsidRDefault="00603DE5" w:rsidP="00603DE5">
      <w:r>
        <w:t>Cet algorithme s’occupe de la correction de la durée des notes de manière à ce qu’elles puissent être en accord avec un découpage en mesure 4 :4.</w:t>
      </w:r>
    </w:p>
    <w:p w:rsidR="00603DE5" w:rsidRDefault="00603DE5" w:rsidP="00603DE5">
      <w:pPr>
        <w:pStyle w:val="Heading2"/>
      </w:pPr>
      <w:r>
        <w:t>Explications :</w:t>
      </w:r>
    </w:p>
    <w:p w:rsidR="0018068B" w:rsidRDefault="0018068B" w:rsidP="0018068B">
      <w:pPr>
        <w:autoSpaceDE w:val="0"/>
        <w:autoSpaceDN w:val="0"/>
        <w:adjustRightInd w:val="0"/>
        <w:spacing w:after="0" w:line="240" w:lineRule="auto"/>
        <w:rPr>
          <w:rFonts w:ascii="Courier New" w:hAnsi="Courier New" w:cs="Courier New"/>
          <w:sz w:val="24"/>
          <w:szCs w:val="24"/>
        </w:rPr>
      </w:pPr>
    </w:p>
    <w:p w:rsidR="00603DE5" w:rsidRDefault="00603DE5" w:rsidP="00603DE5">
      <w:r>
        <w:t>On rappelle que la durée d’une note est égale au nombre de doubles-croches qui la compose (2 = croche, 4 = noire, 5 = noire + double-croche) et qu’une mesure 4 :4 comporte 16 doubles-croches.</w:t>
      </w:r>
    </w:p>
    <w:p w:rsidR="0036736D" w:rsidRDefault="0036736D" w:rsidP="00603DE5">
      <w:r>
        <w:t>L</w:t>
      </w:r>
      <w:r w:rsidR="003B14DB">
        <w:t>orsque le musicien effectue son enregistrement, il arrive, surtout quand aucun métronome n’est utilisé, qu’il se désynchronise petit à petit du tempo fixé au départ. Ainsi, pour un tempo fixé, une noire au début du morceau n’aura pas la même durée à la fin de l’enregistrement.</w:t>
      </w:r>
    </w:p>
    <w:p w:rsidR="003B14DB" w:rsidRDefault="003B14DB" w:rsidP="00603DE5">
      <w:r>
        <w:t>Cet algorithme permet aussi de corriger les erreurs du musicien, par exemple si ce dernier a mal anticipé la durée des notes au sein d’une mesure 4 :4.</w:t>
      </w:r>
    </w:p>
    <w:p w:rsidR="00603DE5" w:rsidRDefault="00603DE5" w:rsidP="00603DE5">
      <w:r>
        <w:t xml:space="preserve">Le but ici est donc de corriger les durées pour que </w:t>
      </w:r>
      <w:r w:rsidR="003B14DB">
        <w:t>la</w:t>
      </w:r>
      <w:r>
        <w:t xml:space="preserve"> séquence</w:t>
      </w:r>
      <w:r w:rsidR="003B14DB">
        <w:t xml:space="preserve"> enregistrée</w:t>
      </w:r>
      <w:r>
        <w:t xml:space="preserve"> puisse être découpée en multiple de 16.</w:t>
      </w:r>
    </w:p>
    <w:p w:rsidR="00603DE5" w:rsidRDefault="00603DE5" w:rsidP="00603DE5">
      <w:pPr>
        <w:pStyle w:val="Heading2"/>
      </w:pPr>
      <w:r>
        <w:t>Description par étape de l’algorithme</w:t>
      </w:r>
    </w:p>
    <w:p w:rsidR="00603DE5" w:rsidRDefault="00603DE5" w:rsidP="00603DE5">
      <w:r>
        <w:t>Cet algorithme est divisé en deux grandes parties :</w:t>
      </w:r>
    </w:p>
    <w:p w:rsidR="00603DE5" w:rsidRDefault="00603DE5" w:rsidP="00603DE5">
      <w:pPr>
        <w:pStyle w:val="ListParagraph"/>
        <w:numPr>
          <w:ilvl w:val="0"/>
          <w:numId w:val="1"/>
        </w:numPr>
      </w:pPr>
      <w:r>
        <w:t>La détermination des durées et de leurs probabilités</w:t>
      </w:r>
    </w:p>
    <w:p w:rsidR="00603DE5" w:rsidRDefault="00603DE5" w:rsidP="00603DE5">
      <w:pPr>
        <w:pStyle w:val="ListParagraph"/>
        <w:numPr>
          <w:ilvl w:val="0"/>
          <w:numId w:val="1"/>
        </w:numPr>
      </w:pPr>
      <w:r>
        <w:t>La correction par multiple de 16</w:t>
      </w:r>
    </w:p>
    <w:p w:rsidR="00603DE5" w:rsidRDefault="00603DE5" w:rsidP="00603DE5">
      <w:pPr>
        <w:pStyle w:val="Heading3"/>
      </w:pPr>
      <w:r>
        <w:t>La détermination des durées et de leurs probabilités</w:t>
      </w:r>
    </w:p>
    <w:p w:rsidR="00603DE5" w:rsidRDefault="00603DE5" w:rsidP="00603DE5">
      <w:r>
        <w:t xml:space="preserve">Nous avons décidé de baser les probabilités d’apparition de chaque durée sur des gaussiennes. En effet, </w:t>
      </w:r>
      <w:r w:rsidR="00D90A40">
        <w:t>ce modèle s’accorde bien avec notre système. Nous avons donc générer un peigne de gaussiennes (une pour chaque durée) afin de pouvoir établir la matrice</w:t>
      </w:r>
      <w:r w:rsidR="00A5494D">
        <w:t xml:space="preserve"> </w:t>
      </w:r>
      <w:r w:rsidR="00CE7B00" w:rsidRPr="00CE7B00">
        <w:rPr>
          <w:rFonts w:ascii="Courier New" w:hAnsi="Courier New" w:cs="Courier New"/>
        </w:rPr>
        <w:t>out</w:t>
      </w:r>
      <w:r w:rsidR="00D90A40">
        <w:t xml:space="preserve"> suivante :</w:t>
      </w:r>
    </w:p>
    <w:tbl>
      <w:tblPr>
        <w:tblStyle w:val="GridTable4"/>
        <w:tblW w:w="9297" w:type="dxa"/>
        <w:tblLook w:val="04A0" w:firstRow="1" w:lastRow="0" w:firstColumn="1" w:lastColumn="0" w:noHBand="0" w:noVBand="1"/>
      </w:tblPr>
      <w:tblGrid>
        <w:gridCol w:w="1859"/>
        <w:gridCol w:w="1859"/>
        <w:gridCol w:w="1859"/>
        <w:gridCol w:w="1860"/>
        <w:gridCol w:w="1860"/>
      </w:tblGrid>
      <w:tr w:rsidR="00D90A40" w:rsidTr="00A42E35">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859" w:type="dxa"/>
          </w:tcPr>
          <w:p w:rsidR="00D90A40" w:rsidRDefault="00D90A40" w:rsidP="00D90A40">
            <w:pPr>
              <w:jc w:val="center"/>
            </w:pPr>
            <w:r>
              <w:t>Durées en Entrée (DE)</w:t>
            </w:r>
          </w:p>
        </w:tc>
        <w:tc>
          <w:tcPr>
            <w:tcW w:w="1859" w:type="dxa"/>
          </w:tcPr>
          <w:p w:rsidR="00D90A40" w:rsidRDefault="00D90A40" w:rsidP="00416989">
            <w:pPr>
              <w:jc w:val="center"/>
              <w:cnfStyle w:val="100000000000" w:firstRow="1" w:lastRow="0" w:firstColumn="0" w:lastColumn="0" w:oddVBand="0" w:evenVBand="0" w:oddHBand="0" w:evenHBand="0" w:firstRowFirstColumn="0" w:firstRowLastColumn="0" w:lastRowFirstColumn="0" w:lastRowLastColumn="0"/>
            </w:pPr>
            <w:r>
              <w:t xml:space="preserve">Durée </w:t>
            </w:r>
            <w:r w:rsidR="00416989">
              <w:t>Inférieure</w:t>
            </w:r>
            <w:r>
              <w:t xml:space="preserve"> (D</w:t>
            </w:r>
            <w:r w:rsidR="00416989">
              <w:t>I</w:t>
            </w:r>
            <w:r>
              <w:t>)</w:t>
            </w:r>
          </w:p>
        </w:tc>
        <w:tc>
          <w:tcPr>
            <w:tcW w:w="1859" w:type="dxa"/>
          </w:tcPr>
          <w:p w:rsidR="00D90A40" w:rsidRDefault="00D90A40" w:rsidP="00416989">
            <w:pPr>
              <w:jc w:val="center"/>
              <w:cnfStyle w:val="100000000000" w:firstRow="1" w:lastRow="0" w:firstColumn="0" w:lastColumn="0" w:oddVBand="0" w:evenVBand="0" w:oddHBand="0" w:evenHBand="0" w:firstRowFirstColumn="0" w:firstRowLastColumn="0" w:lastRowFirstColumn="0" w:lastRowLastColumn="0"/>
            </w:pPr>
            <w:proofErr w:type="spellStart"/>
            <w:r>
              <w:t>Proba</w:t>
            </w:r>
            <w:proofErr w:type="spellEnd"/>
            <w:r>
              <w:t xml:space="preserve"> D</w:t>
            </w:r>
            <w:r w:rsidR="00416989">
              <w:t>I</w:t>
            </w:r>
          </w:p>
        </w:tc>
        <w:tc>
          <w:tcPr>
            <w:tcW w:w="1860" w:type="dxa"/>
          </w:tcPr>
          <w:p w:rsidR="00D90A40" w:rsidRDefault="00D90A40" w:rsidP="00D90A40">
            <w:pPr>
              <w:jc w:val="center"/>
              <w:cnfStyle w:val="100000000000" w:firstRow="1" w:lastRow="0" w:firstColumn="0" w:lastColumn="0" w:oddVBand="0" w:evenVBand="0" w:oddHBand="0" w:evenHBand="0" w:firstRowFirstColumn="0" w:firstRowLastColumn="0" w:lastRowFirstColumn="0" w:lastRowLastColumn="0"/>
            </w:pPr>
            <w:r>
              <w:t>Durée Supérieure (DS)</w:t>
            </w:r>
          </w:p>
        </w:tc>
        <w:tc>
          <w:tcPr>
            <w:tcW w:w="1860" w:type="dxa"/>
          </w:tcPr>
          <w:p w:rsidR="00D90A40" w:rsidRDefault="00D90A40" w:rsidP="00D90A40">
            <w:pPr>
              <w:jc w:val="center"/>
              <w:cnfStyle w:val="100000000000" w:firstRow="1" w:lastRow="0" w:firstColumn="0" w:lastColumn="0" w:oddVBand="0" w:evenVBand="0" w:oddHBand="0" w:evenHBand="0" w:firstRowFirstColumn="0" w:firstRowLastColumn="0" w:lastRowFirstColumn="0" w:lastRowLastColumn="0"/>
            </w:pPr>
            <w:proofErr w:type="spellStart"/>
            <w:r>
              <w:t>Proba</w:t>
            </w:r>
            <w:proofErr w:type="spellEnd"/>
            <w:r>
              <w:t xml:space="preserve"> DS</w:t>
            </w:r>
          </w:p>
        </w:tc>
      </w:tr>
      <w:tr w:rsidR="00D90A40" w:rsidTr="0018068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59" w:type="dxa"/>
          </w:tcPr>
          <w:p w:rsidR="00D90A40" w:rsidRDefault="00D90A40" w:rsidP="00D90A40">
            <w:pPr>
              <w:jc w:val="center"/>
            </w:pPr>
            <m:oMathPara>
              <m:oMath>
                <m:r>
                  <m:rPr>
                    <m:sty m:val="bi"/>
                  </m:rPr>
                  <w:rPr>
                    <w:rFonts w:ascii="Cambria Math" w:hAnsi="Cambria Math"/>
                  </w:rPr>
                  <m:t>⋮</m:t>
                </m:r>
              </m:oMath>
            </m:oMathPara>
          </w:p>
        </w:tc>
        <w:tc>
          <w:tcPr>
            <w:tcW w:w="1859" w:type="dxa"/>
          </w:tcPr>
          <w:p w:rsidR="00D90A40" w:rsidRDefault="00022748" w:rsidP="00D90A40">
            <w:pPr>
              <w:jc w:val="center"/>
              <w:cnfStyle w:val="000000100000" w:firstRow="0" w:lastRow="0" w:firstColumn="0" w:lastColumn="0" w:oddVBand="0" w:evenVBand="0" w:oddHBand="1" w:evenHBand="0" w:firstRowFirstColumn="0" w:firstRowLastColumn="0" w:lastRowFirstColumn="0" w:lastRowLastColumn="0"/>
            </w:pPr>
            <m:oMathPara>
              <m:oMath>
                <m:r>
                  <m:rPr>
                    <m:sty m:val="bi"/>
                  </m:rPr>
                  <w:rPr>
                    <w:rFonts w:ascii="Cambria Math" w:hAnsi="Cambria Math"/>
                  </w:rPr>
                  <m:t>⋮</m:t>
                </m:r>
              </m:oMath>
            </m:oMathPara>
          </w:p>
        </w:tc>
        <w:tc>
          <w:tcPr>
            <w:tcW w:w="1859" w:type="dxa"/>
          </w:tcPr>
          <w:p w:rsidR="00D90A40" w:rsidRDefault="00022748" w:rsidP="00D90A40">
            <w:pPr>
              <w:jc w:val="center"/>
              <w:cnfStyle w:val="000000100000" w:firstRow="0" w:lastRow="0" w:firstColumn="0" w:lastColumn="0" w:oddVBand="0" w:evenVBand="0" w:oddHBand="1" w:evenHBand="0" w:firstRowFirstColumn="0" w:firstRowLastColumn="0" w:lastRowFirstColumn="0" w:lastRowLastColumn="0"/>
            </w:pPr>
            <m:oMathPara>
              <m:oMath>
                <m:r>
                  <m:rPr>
                    <m:sty m:val="bi"/>
                  </m:rPr>
                  <w:rPr>
                    <w:rFonts w:ascii="Cambria Math" w:hAnsi="Cambria Math"/>
                  </w:rPr>
                  <m:t>⋮</m:t>
                </m:r>
              </m:oMath>
            </m:oMathPara>
          </w:p>
        </w:tc>
        <w:tc>
          <w:tcPr>
            <w:tcW w:w="1860" w:type="dxa"/>
          </w:tcPr>
          <w:p w:rsidR="00D90A40" w:rsidRDefault="00022748" w:rsidP="00D90A40">
            <w:pPr>
              <w:jc w:val="center"/>
              <w:cnfStyle w:val="000000100000" w:firstRow="0" w:lastRow="0" w:firstColumn="0" w:lastColumn="0" w:oddVBand="0" w:evenVBand="0" w:oddHBand="1" w:evenHBand="0" w:firstRowFirstColumn="0" w:firstRowLastColumn="0" w:lastRowFirstColumn="0" w:lastRowLastColumn="0"/>
            </w:pPr>
            <m:oMathPara>
              <m:oMath>
                <m:r>
                  <m:rPr>
                    <m:sty m:val="bi"/>
                  </m:rPr>
                  <w:rPr>
                    <w:rFonts w:ascii="Cambria Math" w:hAnsi="Cambria Math"/>
                  </w:rPr>
                  <m:t>⋮</m:t>
                </m:r>
              </m:oMath>
            </m:oMathPara>
          </w:p>
        </w:tc>
        <w:tc>
          <w:tcPr>
            <w:tcW w:w="1860" w:type="dxa"/>
          </w:tcPr>
          <w:p w:rsidR="00D90A40" w:rsidRDefault="00022748" w:rsidP="00D90A40">
            <w:pPr>
              <w:jc w:val="center"/>
              <w:cnfStyle w:val="000000100000" w:firstRow="0" w:lastRow="0" w:firstColumn="0" w:lastColumn="0" w:oddVBand="0" w:evenVBand="0" w:oddHBand="1" w:evenHBand="0" w:firstRowFirstColumn="0" w:firstRowLastColumn="0" w:lastRowFirstColumn="0" w:lastRowLastColumn="0"/>
            </w:pPr>
            <m:oMathPara>
              <m:oMath>
                <m:r>
                  <m:rPr>
                    <m:sty m:val="bi"/>
                  </m:rPr>
                  <w:rPr>
                    <w:rFonts w:ascii="Cambria Math" w:hAnsi="Cambria Math"/>
                  </w:rPr>
                  <m:t>⋮</m:t>
                </m:r>
              </m:oMath>
            </m:oMathPara>
          </w:p>
        </w:tc>
      </w:tr>
      <w:tr w:rsidR="004A66FD" w:rsidTr="004A66FD">
        <w:trPr>
          <w:trHeight w:val="304"/>
        </w:trPr>
        <w:tc>
          <w:tcPr>
            <w:cnfStyle w:val="001000000000" w:firstRow="0" w:lastRow="0" w:firstColumn="1" w:lastColumn="0" w:oddVBand="0" w:evenVBand="0" w:oddHBand="0" w:evenHBand="0" w:firstRowFirstColumn="0" w:firstRowLastColumn="0" w:lastRowFirstColumn="0" w:lastRowLastColumn="0"/>
            <w:tcW w:w="1859" w:type="dxa"/>
          </w:tcPr>
          <w:p w:rsidR="004A66FD" w:rsidRDefault="004A66FD" w:rsidP="00714718">
            <w:pPr>
              <w:jc w:val="center"/>
            </w:pPr>
            <m:oMathPara>
              <m:oMath>
                <m:r>
                  <m:rPr>
                    <m:sty m:val="bi"/>
                  </m:rPr>
                  <w:rPr>
                    <w:rFonts w:ascii="Cambria Math" w:hAnsi="Cambria Math"/>
                  </w:rPr>
                  <m:t>⋮</m:t>
                </m:r>
              </m:oMath>
            </m:oMathPara>
          </w:p>
        </w:tc>
        <w:tc>
          <w:tcPr>
            <w:tcW w:w="1859" w:type="dxa"/>
          </w:tcPr>
          <w:p w:rsidR="004A66FD" w:rsidRDefault="00022748" w:rsidP="00714718">
            <w:pPr>
              <w:jc w:val="cente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m:t>
                </m:r>
              </m:oMath>
            </m:oMathPara>
          </w:p>
        </w:tc>
        <w:tc>
          <w:tcPr>
            <w:tcW w:w="1859" w:type="dxa"/>
          </w:tcPr>
          <w:p w:rsidR="004A66FD" w:rsidRDefault="00022748" w:rsidP="00714718">
            <w:pPr>
              <w:jc w:val="cente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m:t>
                </m:r>
              </m:oMath>
            </m:oMathPara>
          </w:p>
        </w:tc>
        <w:tc>
          <w:tcPr>
            <w:tcW w:w="1860" w:type="dxa"/>
          </w:tcPr>
          <w:p w:rsidR="004A66FD" w:rsidRDefault="00022748" w:rsidP="00714718">
            <w:pPr>
              <w:jc w:val="cente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m:t>
                </m:r>
              </m:oMath>
            </m:oMathPara>
          </w:p>
        </w:tc>
        <w:tc>
          <w:tcPr>
            <w:tcW w:w="1860" w:type="dxa"/>
          </w:tcPr>
          <w:p w:rsidR="004A66FD" w:rsidRDefault="00022748" w:rsidP="00714718">
            <w:pPr>
              <w:jc w:val="cente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m:t>
                </m:r>
              </m:oMath>
            </m:oMathPara>
          </w:p>
        </w:tc>
      </w:tr>
      <w:tr w:rsidR="004A66FD" w:rsidTr="004A66F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859" w:type="dxa"/>
          </w:tcPr>
          <w:p w:rsidR="004A66FD" w:rsidRDefault="004A66FD" w:rsidP="00714718">
            <w:pPr>
              <w:jc w:val="center"/>
            </w:pPr>
            <m:oMathPara>
              <m:oMath>
                <m:r>
                  <m:rPr>
                    <m:sty m:val="bi"/>
                  </m:rPr>
                  <w:rPr>
                    <w:rFonts w:ascii="Cambria Math" w:hAnsi="Cambria Math"/>
                  </w:rPr>
                  <m:t>⋮</m:t>
                </m:r>
              </m:oMath>
            </m:oMathPara>
          </w:p>
        </w:tc>
        <w:tc>
          <w:tcPr>
            <w:tcW w:w="1859" w:type="dxa"/>
          </w:tcPr>
          <w:p w:rsidR="004A66FD" w:rsidRDefault="00022748" w:rsidP="00714718">
            <w:pPr>
              <w:jc w:val="center"/>
              <w:cnfStyle w:val="000000100000" w:firstRow="0" w:lastRow="0" w:firstColumn="0" w:lastColumn="0" w:oddVBand="0" w:evenVBand="0" w:oddHBand="1" w:evenHBand="0" w:firstRowFirstColumn="0" w:firstRowLastColumn="0" w:lastRowFirstColumn="0" w:lastRowLastColumn="0"/>
            </w:pPr>
            <m:oMathPara>
              <m:oMath>
                <m:r>
                  <m:rPr>
                    <m:sty m:val="bi"/>
                  </m:rPr>
                  <w:rPr>
                    <w:rFonts w:ascii="Cambria Math" w:hAnsi="Cambria Math"/>
                  </w:rPr>
                  <m:t>⋮</m:t>
                </m:r>
              </m:oMath>
            </m:oMathPara>
          </w:p>
        </w:tc>
        <w:tc>
          <w:tcPr>
            <w:tcW w:w="1859" w:type="dxa"/>
          </w:tcPr>
          <w:p w:rsidR="004A66FD" w:rsidRDefault="00022748" w:rsidP="00714718">
            <w:pPr>
              <w:jc w:val="center"/>
              <w:cnfStyle w:val="000000100000" w:firstRow="0" w:lastRow="0" w:firstColumn="0" w:lastColumn="0" w:oddVBand="0" w:evenVBand="0" w:oddHBand="1" w:evenHBand="0" w:firstRowFirstColumn="0" w:firstRowLastColumn="0" w:lastRowFirstColumn="0" w:lastRowLastColumn="0"/>
            </w:pPr>
            <m:oMathPara>
              <m:oMath>
                <m:r>
                  <m:rPr>
                    <m:sty m:val="bi"/>
                  </m:rPr>
                  <w:rPr>
                    <w:rFonts w:ascii="Cambria Math" w:hAnsi="Cambria Math"/>
                  </w:rPr>
                  <m:t>⋮</m:t>
                </m:r>
              </m:oMath>
            </m:oMathPara>
          </w:p>
        </w:tc>
        <w:tc>
          <w:tcPr>
            <w:tcW w:w="1860" w:type="dxa"/>
          </w:tcPr>
          <w:p w:rsidR="004A66FD" w:rsidRDefault="00022748" w:rsidP="00714718">
            <w:pPr>
              <w:jc w:val="center"/>
              <w:cnfStyle w:val="000000100000" w:firstRow="0" w:lastRow="0" w:firstColumn="0" w:lastColumn="0" w:oddVBand="0" w:evenVBand="0" w:oddHBand="1" w:evenHBand="0" w:firstRowFirstColumn="0" w:firstRowLastColumn="0" w:lastRowFirstColumn="0" w:lastRowLastColumn="0"/>
            </w:pPr>
            <m:oMathPara>
              <m:oMath>
                <m:r>
                  <m:rPr>
                    <m:sty m:val="bi"/>
                  </m:rPr>
                  <w:rPr>
                    <w:rFonts w:ascii="Cambria Math" w:hAnsi="Cambria Math"/>
                  </w:rPr>
                  <m:t>⋮</m:t>
                </m:r>
              </m:oMath>
            </m:oMathPara>
          </w:p>
        </w:tc>
        <w:tc>
          <w:tcPr>
            <w:tcW w:w="1860" w:type="dxa"/>
          </w:tcPr>
          <w:p w:rsidR="004A66FD" w:rsidRDefault="00022748" w:rsidP="00714718">
            <w:pPr>
              <w:jc w:val="center"/>
              <w:cnfStyle w:val="000000100000" w:firstRow="0" w:lastRow="0" w:firstColumn="0" w:lastColumn="0" w:oddVBand="0" w:evenVBand="0" w:oddHBand="1" w:evenHBand="0" w:firstRowFirstColumn="0" w:firstRowLastColumn="0" w:lastRowFirstColumn="0" w:lastRowLastColumn="0"/>
            </w:pPr>
            <m:oMathPara>
              <m:oMath>
                <m:r>
                  <m:rPr>
                    <m:sty m:val="bi"/>
                  </m:rPr>
                  <w:rPr>
                    <w:rFonts w:ascii="Cambria Math" w:hAnsi="Cambria Math"/>
                  </w:rPr>
                  <m:t>⋮</m:t>
                </m:r>
              </m:oMath>
            </m:oMathPara>
          </w:p>
        </w:tc>
      </w:tr>
    </w:tbl>
    <w:p w:rsidR="00D90A40" w:rsidRDefault="00D90A40" w:rsidP="00603DE5"/>
    <w:p w:rsidR="002254DF" w:rsidRDefault="002254DF" w:rsidP="002254DF">
      <w:pPr>
        <w:autoSpaceDE w:val="0"/>
        <w:autoSpaceDN w:val="0"/>
        <w:adjustRightInd w:val="0"/>
        <w:spacing w:after="0" w:line="240" w:lineRule="auto"/>
      </w:pPr>
      <w:r>
        <w:t xml:space="preserve">Pour remplir cette matrice, on a créé la fonction </w:t>
      </w:r>
    </w:p>
    <w:p w:rsidR="002254DF" w:rsidRDefault="002254DF" w:rsidP="002254DF">
      <w:pPr>
        <w:autoSpaceDE w:val="0"/>
        <w:autoSpaceDN w:val="0"/>
        <w:adjustRightInd w:val="0"/>
        <w:spacing w:after="0" w:line="240" w:lineRule="auto"/>
        <w:rPr>
          <w:rFonts w:ascii="Courier New" w:hAnsi="Courier New" w:cs="Courier New"/>
          <w:color w:val="000000"/>
          <w:sz w:val="24"/>
          <w:szCs w:val="24"/>
        </w:rPr>
      </w:pPr>
    </w:p>
    <w:p w:rsidR="002254DF" w:rsidRDefault="002254DF" w:rsidP="002254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Out = </w:t>
      </w:r>
      <w:proofErr w:type="spellStart"/>
      <w:proofErr w:type="gramStart"/>
      <w:r>
        <w:rPr>
          <w:rFonts w:ascii="Courier New" w:hAnsi="Courier New" w:cs="Courier New"/>
          <w:color w:val="000000"/>
          <w:sz w:val="24"/>
          <w:szCs w:val="24"/>
        </w:rPr>
        <w:t>determinationDurees</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durees</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peigneGaussienne</w:t>
      </w:r>
      <w:proofErr w:type="spellEnd"/>
      <w:r>
        <w:rPr>
          <w:rFonts w:ascii="Courier New" w:hAnsi="Courier New" w:cs="Courier New"/>
          <w:color w:val="000000"/>
          <w:sz w:val="24"/>
          <w:szCs w:val="24"/>
        </w:rPr>
        <w:t>, abscisse)</w:t>
      </w:r>
    </w:p>
    <w:p w:rsidR="002254DF" w:rsidRDefault="002254DF" w:rsidP="002254DF">
      <w:pPr>
        <w:autoSpaceDE w:val="0"/>
        <w:autoSpaceDN w:val="0"/>
        <w:adjustRightInd w:val="0"/>
        <w:spacing w:after="0" w:line="240" w:lineRule="auto"/>
        <w:rPr>
          <w:rFonts w:ascii="Courier New" w:hAnsi="Courier New" w:cs="Courier New"/>
          <w:color w:val="000000"/>
          <w:sz w:val="24"/>
          <w:szCs w:val="24"/>
        </w:rPr>
      </w:pPr>
    </w:p>
    <w:p w:rsidR="002254DF" w:rsidRDefault="00F83F84" w:rsidP="002254DF">
      <w:proofErr w:type="spellStart"/>
      <w:proofErr w:type="gramStart"/>
      <w:r>
        <w:rPr>
          <w:rFonts w:ascii="Courier New" w:hAnsi="Courier New" w:cs="Courier New"/>
          <w:color w:val="000000"/>
          <w:sz w:val="24"/>
          <w:szCs w:val="24"/>
        </w:rPr>
        <w:t>durees</w:t>
      </w:r>
      <w:proofErr w:type="spellEnd"/>
      <w:proofErr w:type="gramEnd"/>
      <w:r>
        <w:rPr>
          <w:rFonts w:ascii="Courier New" w:hAnsi="Courier New" w:cs="Courier New"/>
          <w:color w:val="000000"/>
          <w:sz w:val="24"/>
          <w:szCs w:val="24"/>
        </w:rPr>
        <w:t xml:space="preserve"> </w:t>
      </w:r>
      <w:r w:rsidR="002254DF">
        <w:t xml:space="preserve">: </w:t>
      </w:r>
      <w:r w:rsidR="00022748">
        <w:t>durées en entrée</w:t>
      </w:r>
    </w:p>
    <w:p w:rsidR="002254DF" w:rsidRDefault="00F83F84" w:rsidP="002254DF">
      <w:proofErr w:type="spellStart"/>
      <w:proofErr w:type="gramStart"/>
      <w:r>
        <w:rPr>
          <w:rFonts w:ascii="Courier New" w:hAnsi="Courier New" w:cs="Courier New"/>
          <w:color w:val="000000"/>
          <w:sz w:val="24"/>
          <w:szCs w:val="24"/>
        </w:rPr>
        <w:t>peigneGaussienne</w:t>
      </w:r>
      <w:proofErr w:type="spellEnd"/>
      <w:proofErr w:type="gramEnd"/>
      <w:r>
        <w:rPr>
          <w:rFonts w:ascii="Courier New" w:hAnsi="Courier New" w:cs="Courier New"/>
          <w:color w:val="000000"/>
          <w:sz w:val="24"/>
          <w:szCs w:val="24"/>
        </w:rPr>
        <w:t xml:space="preserve"> </w:t>
      </w:r>
      <w:r w:rsidR="002254DF">
        <w:t xml:space="preserve">: </w:t>
      </w:r>
      <w:r w:rsidR="00022748">
        <w:t>probabilité</w:t>
      </w:r>
      <w:r>
        <w:t xml:space="preserve"> d’apparition de chaque durée</w:t>
      </w:r>
    </w:p>
    <w:p w:rsidR="0030295C" w:rsidRDefault="00F83F84">
      <w:proofErr w:type="gramStart"/>
      <w:r>
        <w:rPr>
          <w:rFonts w:ascii="Courier New" w:hAnsi="Courier New" w:cs="Courier New"/>
          <w:color w:val="000000"/>
          <w:sz w:val="24"/>
          <w:szCs w:val="24"/>
        </w:rPr>
        <w:t>abscisse</w:t>
      </w:r>
      <w:proofErr w:type="gramEnd"/>
      <w:r>
        <w:rPr>
          <w:rFonts w:ascii="Courier New" w:hAnsi="Courier New" w:cs="Courier New"/>
          <w:color w:val="000000"/>
          <w:sz w:val="24"/>
          <w:szCs w:val="24"/>
        </w:rPr>
        <w:t xml:space="preserve"> </w:t>
      </w:r>
      <w:r>
        <w:t>: Attribue un indice en fonction de la durée en entrée. Cet indice permet ensuite de trouver la probabilité de la DE sur le peigne de gaussienne</w:t>
      </w:r>
      <w:r w:rsidR="004A66FD">
        <w:t>s</w:t>
      </w:r>
      <w:r>
        <w:t>.</w:t>
      </w:r>
    </w:p>
    <w:p w:rsidR="0018068B" w:rsidRDefault="0030295C">
      <w:r>
        <w:br w:type="page"/>
      </w:r>
    </w:p>
    <w:p w:rsidR="0018068B" w:rsidRDefault="00CE7B00" w:rsidP="00544049">
      <w:r>
        <w:lastRenderedPageBreak/>
        <w:t>Prenons pour exemple</w:t>
      </w:r>
      <w:r w:rsidR="0018068B">
        <w:t xml:space="preserve"> la série suivante :</w:t>
      </w:r>
    </w:p>
    <w:p w:rsidR="0018068B" w:rsidRPr="00CE7B00" w:rsidRDefault="00B4786E" w:rsidP="0018068B">
      <w:pPr>
        <w:autoSpaceDE w:val="0"/>
        <w:autoSpaceDN w:val="0"/>
        <w:adjustRightInd w:val="0"/>
        <w:spacing w:after="0" w:line="240" w:lineRule="auto"/>
        <w:rPr>
          <w:rFonts w:ascii="Courier New" w:hAnsi="Courier New" w:cs="Courier New"/>
        </w:rPr>
      </w:pPr>
      <w:proofErr w:type="spellStart"/>
      <w:proofErr w:type="gramStart"/>
      <w:r w:rsidRPr="00CE7B00">
        <w:rPr>
          <w:rFonts w:ascii="Courier New" w:hAnsi="Courier New" w:cs="Courier New"/>
          <w:color w:val="000000"/>
        </w:rPr>
        <w:t>durees</w:t>
      </w:r>
      <w:proofErr w:type="spellEnd"/>
      <w:proofErr w:type="gramEnd"/>
      <w:r w:rsidRPr="00CE7B00">
        <w:rPr>
          <w:rFonts w:ascii="Courier New" w:hAnsi="Courier New" w:cs="Courier New"/>
          <w:color w:val="000000"/>
        </w:rPr>
        <w:t xml:space="preserve"> = [4.3 4.2 4.8</w:t>
      </w:r>
      <w:r w:rsidR="0018068B" w:rsidRPr="00CE7B00">
        <w:rPr>
          <w:rFonts w:ascii="Courier New" w:hAnsi="Courier New" w:cs="Courier New"/>
          <w:color w:val="000000"/>
        </w:rPr>
        <w:t xml:space="preserve"> 4.6 4.4 4.7 2.2 2.3 2.2 2.1]</w:t>
      </w:r>
    </w:p>
    <w:p w:rsidR="0018068B" w:rsidRDefault="0018068B" w:rsidP="00544049">
      <w:r>
        <w:t xml:space="preserve">Cela nous donne une matrice </w:t>
      </w:r>
      <w:r w:rsidR="0030295C" w:rsidRPr="00CE7B00">
        <w:rPr>
          <w:rFonts w:ascii="Courier New" w:hAnsi="Courier New" w:cs="Courier New"/>
          <w:color w:val="000000"/>
        </w:rPr>
        <w:t>Out</w:t>
      </w:r>
      <w:r w:rsidR="0030295C">
        <w:rPr>
          <w:rFonts w:ascii="Courier New" w:hAnsi="Courier New" w:cs="Courier New"/>
          <w:color w:val="000000"/>
          <w:sz w:val="24"/>
          <w:szCs w:val="24"/>
        </w:rPr>
        <w:t xml:space="preserve"> </w:t>
      </w:r>
      <w:r>
        <w:t>comme ci-dessous :</w:t>
      </w:r>
    </w:p>
    <w:tbl>
      <w:tblPr>
        <w:tblStyle w:val="GridTable5Dark"/>
        <w:tblW w:w="8708" w:type="dxa"/>
        <w:tblLook w:val="04A0" w:firstRow="1" w:lastRow="0" w:firstColumn="1" w:lastColumn="0" w:noHBand="0" w:noVBand="1"/>
      </w:tblPr>
      <w:tblGrid>
        <w:gridCol w:w="1451"/>
        <w:gridCol w:w="1451"/>
        <w:gridCol w:w="1451"/>
        <w:gridCol w:w="1451"/>
        <w:gridCol w:w="1452"/>
        <w:gridCol w:w="1452"/>
      </w:tblGrid>
      <w:tr w:rsidR="00D0329B" w:rsidTr="00A42E35">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451" w:type="dxa"/>
          </w:tcPr>
          <w:p w:rsidR="00D0329B" w:rsidRDefault="00D0329B" w:rsidP="00714718">
            <w:pPr>
              <w:jc w:val="center"/>
            </w:pPr>
            <w:r>
              <w:t>Numéro de note</w:t>
            </w:r>
          </w:p>
        </w:tc>
        <w:tc>
          <w:tcPr>
            <w:tcW w:w="1451" w:type="dxa"/>
          </w:tcPr>
          <w:p w:rsidR="00D0329B" w:rsidRDefault="00D0329B" w:rsidP="00714718">
            <w:pPr>
              <w:jc w:val="center"/>
              <w:cnfStyle w:val="100000000000" w:firstRow="1" w:lastRow="0" w:firstColumn="0" w:lastColumn="0" w:oddVBand="0" w:evenVBand="0" w:oddHBand="0" w:evenHBand="0" w:firstRowFirstColumn="0" w:firstRowLastColumn="0" w:lastRowFirstColumn="0" w:lastRowLastColumn="0"/>
            </w:pPr>
            <w:r>
              <w:t>Durées en Entrée (DE)</w:t>
            </w:r>
          </w:p>
        </w:tc>
        <w:tc>
          <w:tcPr>
            <w:tcW w:w="1451" w:type="dxa"/>
          </w:tcPr>
          <w:p w:rsidR="00D0329B" w:rsidRDefault="00D0329B" w:rsidP="00416989">
            <w:pPr>
              <w:jc w:val="center"/>
              <w:cnfStyle w:val="100000000000" w:firstRow="1" w:lastRow="0" w:firstColumn="0" w:lastColumn="0" w:oddVBand="0" w:evenVBand="0" w:oddHBand="0" w:evenHBand="0" w:firstRowFirstColumn="0" w:firstRowLastColumn="0" w:lastRowFirstColumn="0" w:lastRowLastColumn="0"/>
            </w:pPr>
            <w:r>
              <w:t>Durée Inférieure (DI)</w:t>
            </w:r>
          </w:p>
        </w:tc>
        <w:tc>
          <w:tcPr>
            <w:tcW w:w="1451" w:type="dxa"/>
          </w:tcPr>
          <w:p w:rsidR="00D0329B" w:rsidRDefault="00D0329B" w:rsidP="00714718">
            <w:pPr>
              <w:jc w:val="center"/>
              <w:cnfStyle w:val="100000000000" w:firstRow="1" w:lastRow="0" w:firstColumn="0" w:lastColumn="0" w:oddVBand="0" w:evenVBand="0" w:oddHBand="0" w:evenHBand="0" w:firstRowFirstColumn="0" w:firstRowLastColumn="0" w:lastRowFirstColumn="0" w:lastRowLastColumn="0"/>
            </w:pPr>
            <w:proofErr w:type="spellStart"/>
            <w:r>
              <w:t>Proba</w:t>
            </w:r>
            <w:proofErr w:type="spellEnd"/>
            <w:r>
              <w:t xml:space="preserve"> DI</w:t>
            </w:r>
          </w:p>
        </w:tc>
        <w:tc>
          <w:tcPr>
            <w:tcW w:w="1452" w:type="dxa"/>
          </w:tcPr>
          <w:p w:rsidR="00D0329B" w:rsidRDefault="00D0329B" w:rsidP="00714718">
            <w:pPr>
              <w:jc w:val="center"/>
              <w:cnfStyle w:val="100000000000" w:firstRow="1" w:lastRow="0" w:firstColumn="0" w:lastColumn="0" w:oddVBand="0" w:evenVBand="0" w:oddHBand="0" w:evenHBand="0" w:firstRowFirstColumn="0" w:firstRowLastColumn="0" w:lastRowFirstColumn="0" w:lastRowLastColumn="0"/>
            </w:pPr>
            <w:r>
              <w:t>Durée Supérieure (DS)</w:t>
            </w:r>
          </w:p>
        </w:tc>
        <w:tc>
          <w:tcPr>
            <w:tcW w:w="1452" w:type="dxa"/>
          </w:tcPr>
          <w:p w:rsidR="00D0329B" w:rsidRDefault="00D0329B" w:rsidP="00714718">
            <w:pPr>
              <w:jc w:val="center"/>
              <w:cnfStyle w:val="100000000000" w:firstRow="1" w:lastRow="0" w:firstColumn="0" w:lastColumn="0" w:oddVBand="0" w:evenVBand="0" w:oddHBand="0" w:evenHBand="0" w:firstRowFirstColumn="0" w:firstRowLastColumn="0" w:lastRowFirstColumn="0" w:lastRowLastColumn="0"/>
            </w:pPr>
            <w:proofErr w:type="spellStart"/>
            <w:r>
              <w:t>Proba</w:t>
            </w:r>
            <w:proofErr w:type="spellEnd"/>
            <w:r>
              <w:t xml:space="preserve"> DS</w:t>
            </w:r>
          </w:p>
        </w:tc>
      </w:tr>
      <w:tr w:rsidR="00B4786E" w:rsidTr="00D0329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B4786E" w:rsidRDefault="00B4786E" w:rsidP="00B4786E">
            <w:pPr>
              <w:jc w:val="center"/>
            </w:pPr>
            <w:r>
              <w:t>1</w:t>
            </w:r>
          </w:p>
        </w:tc>
        <w:tc>
          <w:tcPr>
            <w:tcW w:w="1451" w:type="dxa"/>
          </w:tcPr>
          <w:p w:rsidR="00B4786E" w:rsidRPr="0011588A"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11588A">
              <w:t>4,3</w:t>
            </w:r>
          </w:p>
        </w:tc>
        <w:tc>
          <w:tcPr>
            <w:tcW w:w="1451" w:type="dxa"/>
          </w:tcPr>
          <w:p w:rsidR="00B4786E" w:rsidRPr="00B60833"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B60833">
              <w:t>4</w:t>
            </w:r>
          </w:p>
        </w:tc>
        <w:tc>
          <w:tcPr>
            <w:tcW w:w="1451" w:type="dxa"/>
          </w:tcPr>
          <w:p w:rsidR="00B4786E" w:rsidRPr="00DF4487"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DF4487">
              <w:t>0,9884</w:t>
            </w:r>
          </w:p>
        </w:tc>
        <w:tc>
          <w:tcPr>
            <w:tcW w:w="1452" w:type="dxa"/>
          </w:tcPr>
          <w:p w:rsidR="00B4786E" w:rsidRPr="008132AD"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8132AD">
              <w:t>5</w:t>
            </w:r>
          </w:p>
        </w:tc>
        <w:tc>
          <w:tcPr>
            <w:tcW w:w="1452" w:type="dxa"/>
          </w:tcPr>
          <w:p w:rsidR="00B4786E" w:rsidRPr="00377D95" w:rsidRDefault="00B4786E" w:rsidP="00B4786E">
            <w:pPr>
              <w:jc w:val="center"/>
              <w:cnfStyle w:val="000000100000" w:firstRow="0" w:lastRow="0" w:firstColumn="0" w:lastColumn="0" w:oddVBand="0" w:evenVBand="0" w:oddHBand="1" w:evenHBand="0" w:firstRowFirstColumn="0" w:firstRowLastColumn="0" w:lastRowFirstColumn="0" w:lastRowLastColumn="0"/>
            </w:pPr>
            <w:r>
              <w:t>0,0116</w:t>
            </w:r>
          </w:p>
        </w:tc>
      </w:tr>
      <w:tr w:rsidR="00B4786E" w:rsidTr="00D0329B">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B4786E" w:rsidRDefault="00B4786E" w:rsidP="00B4786E">
            <w:pPr>
              <w:jc w:val="center"/>
            </w:pPr>
            <w:r>
              <w:t>2</w:t>
            </w:r>
          </w:p>
        </w:tc>
        <w:tc>
          <w:tcPr>
            <w:tcW w:w="1451" w:type="dxa"/>
          </w:tcPr>
          <w:p w:rsidR="00B4786E" w:rsidRPr="0011588A"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11588A">
              <w:t>4,2</w:t>
            </w:r>
          </w:p>
        </w:tc>
        <w:tc>
          <w:tcPr>
            <w:tcW w:w="1451" w:type="dxa"/>
          </w:tcPr>
          <w:p w:rsidR="00B4786E" w:rsidRPr="00B60833"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B60833">
              <w:t>4</w:t>
            </w:r>
          </w:p>
        </w:tc>
        <w:tc>
          <w:tcPr>
            <w:tcW w:w="1451" w:type="dxa"/>
          </w:tcPr>
          <w:p w:rsidR="00B4786E" w:rsidRPr="00DF4487"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DF4487">
              <w:t>0,9893</w:t>
            </w:r>
          </w:p>
        </w:tc>
        <w:tc>
          <w:tcPr>
            <w:tcW w:w="1452" w:type="dxa"/>
          </w:tcPr>
          <w:p w:rsidR="00B4786E" w:rsidRPr="008132AD"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8132AD">
              <w:t>5</w:t>
            </w:r>
          </w:p>
        </w:tc>
        <w:tc>
          <w:tcPr>
            <w:tcW w:w="1452" w:type="dxa"/>
          </w:tcPr>
          <w:p w:rsidR="00B4786E" w:rsidRPr="00377D95"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377D95">
              <w:t>0,0106</w:t>
            </w:r>
          </w:p>
        </w:tc>
      </w:tr>
      <w:tr w:rsidR="00B4786E" w:rsidTr="00D0329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B4786E" w:rsidRDefault="00B4786E" w:rsidP="00B4786E">
            <w:pPr>
              <w:jc w:val="center"/>
            </w:pPr>
            <w:r>
              <w:t>3</w:t>
            </w:r>
          </w:p>
        </w:tc>
        <w:tc>
          <w:tcPr>
            <w:tcW w:w="1451" w:type="dxa"/>
          </w:tcPr>
          <w:p w:rsidR="00B4786E" w:rsidRPr="0011588A" w:rsidRDefault="00B4786E" w:rsidP="00B4786E">
            <w:pPr>
              <w:jc w:val="center"/>
              <w:cnfStyle w:val="000000100000" w:firstRow="0" w:lastRow="0" w:firstColumn="0" w:lastColumn="0" w:oddVBand="0" w:evenVBand="0" w:oddHBand="1" w:evenHBand="0" w:firstRowFirstColumn="0" w:firstRowLastColumn="0" w:lastRowFirstColumn="0" w:lastRowLastColumn="0"/>
            </w:pPr>
            <w:r>
              <w:t>4,8</w:t>
            </w:r>
          </w:p>
        </w:tc>
        <w:tc>
          <w:tcPr>
            <w:tcW w:w="1451" w:type="dxa"/>
          </w:tcPr>
          <w:p w:rsidR="00B4786E" w:rsidRPr="00B60833" w:rsidRDefault="00986A38" w:rsidP="00B4786E">
            <w:pPr>
              <w:jc w:val="center"/>
              <w:cnfStyle w:val="000000100000" w:firstRow="0" w:lastRow="0" w:firstColumn="0" w:lastColumn="0" w:oddVBand="0" w:evenVBand="0" w:oddHBand="1" w:evenHBand="0" w:firstRowFirstColumn="0" w:firstRowLastColumn="0" w:lastRowFirstColumn="0" w:lastRowLastColumn="0"/>
            </w:pPr>
            <w:r>
              <w:t>4</w:t>
            </w:r>
          </w:p>
        </w:tc>
        <w:tc>
          <w:tcPr>
            <w:tcW w:w="1451" w:type="dxa"/>
          </w:tcPr>
          <w:p w:rsidR="00B4786E" w:rsidRPr="00DF4487" w:rsidRDefault="00986A38" w:rsidP="00B4786E">
            <w:pPr>
              <w:tabs>
                <w:tab w:val="left" w:pos="276"/>
                <w:tab w:val="center" w:pos="617"/>
              </w:tabs>
              <w:jc w:val="center"/>
              <w:cnfStyle w:val="000000100000" w:firstRow="0" w:lastRow="0" w:firstColumn="0" w:lastColumn="0" w:oddVBand="0" w:evenVBand="0" w:oddHBand="1" w:evenHBand="0" w:firstRowFirstColumn="0" w:firstRowLastColumn="0" w:lastRowFirstColumn="0" w:lastRowLastColumn="0"/>
            </w:pPr>
            <w:r w:rsidRPr="00377D95">
              <w:t>0,</w:t>
            </w:r>
            <w:r w:rsidR="00CE7B00">
              <w:t>4809</w:t>
            </w:r>
          </w:p>
        </w:tc>
        <w:tc>
          <w:tcPr>
            <w:tcW w:w="1452" w:type="dxa"/>
          </w:tcPr>
          <w:p w:rsidR="00B4786E" w:rsidRPr="008132AD" w:rsidRDefault="00B4786E" w:rsidP="00B4786E">
            <w:pPr>
              <w:jc w:val="center"/>
              <w:cnfStyle w:val="000000100000" w:firstRow="0" w:lastRow="0" w:firstColumn="0" w:lastColumn="0" w:oddVBand="0" w:evenVBand="0" w:oddHBand="1" w:evenHBand="0" w:firstRowFirstColumn="0" w:firstRowLastColumn="0" w:lastRowFirstColumn="0" w:lastRowLastColumn="0"/>
            </w:pPr>
            <w:r>
              <w:t>5</w:t>
            </w:r>
          </w:p>
        </w:tc>
        <w:tc>
          <w:tcPr>
            <w:tcW w:w="1452" w:type="dxa"/>
          </w:tcPr>
          <w:p w:rsidR="00B4786E" w:rsidRPr="00377D95" w:rsidRDefault="00986A38" w:rsidP="00B4786E">
            <w:pPr>
              <w:jc w:val="center"/>
              <w:cnfStyle w:val="000000100000" w:firstRow="0" w:lastRow="0" w:firstColumn="0" w:lastColumn="0" w:oddVBand="0" w:evenVBand="0" w:oddHBand="1" w:evenHBand="0" w:firstRowFirstColumn="0" w:firstRowLastColumn="0" w:lastRowFirstColumn="0" w:lastRowLastColumn="0"/>
            </w:pPr>
            <w:r w:rsidRPr="00B4786E">
              <w:t>0,</w:t>
            </w:r>
            <w:r w:rsidR="00CE7B00">
              <w:t>4805</w:t>
            </w:r>
          </w:p>
        </w:tc>
      </w:tr>
      <w:tr w:rsidR="00B4786E" w:rsidTr="00D0329B">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B4786E" w:rsidRDefault="00B4786E" w:rsidP="00B4786E">
            <w:pPr>
              <w:jc w:val="center"/>
            </w:pPr>
            <w:r>
              <w:t>4</w:t>
            </w:r>
          </w:p>
        </w:tc>
        <w:tc>
          <w:tcPr>
            <w:tcW w:w="1451" w:type="dxa"/>
          </w:tcPr>
          <w:p w:rsidR="00B4786E" w:rsidRPr="0011588A"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11588A">
              <w:t>4,6</w:t>
            </w:r>
          </w:p>
        </w:tc>
        <w:tc>
          <w:tcPr>
            <w:tcW w:w="1451" w:type="dxa"/>
          </w:tcPr>
          <w:p w:rsidR="00B4786E" w:rsidRPr="00B60833"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B60833">
              <w:t>4</w:t>
            </w:r>
          </w:p>
        </w:tc>
        <w:tc>
          <w:tcPr>
            <w:tcW w:w="1451" w:type="dxa"/>
          </w:tcPr>
          <w:p w:rsidR="00B4786E" w:rsidRPr="00DF4487"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DF4487">
              <w:t>0,9815</w:t>
            </w:r>
          </w:p>
        </w:tc>
        <w:tc>
          <w:tcPr>
            <w:tcW w:w="1452" w:type="dxa"/>
          </w:tcPr>
          <w:p w:rsidR="00B4786E" w:rsidRPr="008132AD"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8132AD">
              <w:t>5</w:t>
            </w:r>
          </w:p>
        </w:tc>
        <w:tc>
          <w:tcPr>
            <w:tcW w:w="1452" w:type="dxa"/>
          </w:tcPr>
          <w:p w:rsidR="00B4786E" w:rsidRPr="00377D95" w:rsidRDefault="00B4786E" w:rsidP="00B4786E">
            <w:pPr>
              <w:jc w:val="center"/>
              <w:cnfStyle w:val="000000000000" w:firstRow="0" w:lastRow="0" w:firstColumn="0" w:lastColumn="0" w:oddVBand="0" w:evenVBand="0" w:oddHBand="0" w:evenHBand="0" w:firstRowFirstColumn="0" w:firstRowLastColumn="0" w:lastRowFirstColumn="0" w:lastRowLastColumn="0"/>
            </w:pPr>
            <w:r>
              <w:t>0,0185</w:t>
            </w:r>
          </w:p>
        </w:tc>
      </w:tr>
      <w:tr w:rsidR="00B4786E" w:rsidTr="00D0329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B4786E" w:rsidRDefault="00B4786E" w:rsidP="00B4786E">
            <w:pPr>
              <w:jc w:val="center"/>
            </w:pPr>
            <w:r>
              <w:t>5</w:t>
            </w:r>
          </w:p>
        </w:tc>
        <w:tc>
          <w:tcPr>
            <w:tcW w:w="1451" w:type="dxa"/>
          </w:tcPr>
          <w:p w:rsidR="00B4786E" w:rsidRPr="0011588A"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11588A">
              <w:t>4,4</w:t>
            </w:r>
          </w:p>
        </w:tc>
        <w:tc>
          <w:tcPr>
            <w:tcW w:w="1451" w:type="dxa"/>
          </w:tcPr>
          <w:p w:rsidR="00B4786E" w:rsidRPr="00B60833"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B60833">
              <w:t>4</w:t>
            </w:r>
          </w:p>
        </w:tc>
        <w:tc>
          <w:tcPr>
            <w:tcW w:w="1451" w:type="dxa"/>
          </w:tcPr>
          <w:p w:rsidR="00B4786E" w:rsidRPr="00DF4487"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DF4487">
              <w:t>0,9869</w:t>
            </w:r>
          </w:p>
        </w:tc>
        <w:tc>
          <w:tcPr>
            <w:tcW w:w="1452" w:type="dxa"/>
          </w:tcPr>
          <w:p w:rsidR="00B4786E" w:rsidRPr="008132AD"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8132AD">
              <w:t>5</w:t>
            </w:r>
          </w:p>
        </w:tc>
        <w:tc>
          <w:tcPr>
            <w:tcW w:w="1452" w:type="dxa"/>
          </w:tcPr>
          <w:p w:rsidR="00B4786E" w:rsidRPr="00377D95" w:rsidRDefault="00B4786E" w:rsidP="00B4786E">
            <w:pPr>
              <w:jc w:val="center"/>
              <w:cnfStyle w:val="000000100000" w:firstRow="0" w:lastRow="0" w:firstColumn="0" w:lastColumn="0" w:oddVBand="0" w:evenVBand="0" w:oddHBand="1" w:evenHBand="0" w:firstRowFirstColumn="0" w:firstRowLastColumn="0" w:lastRowFirstColumn="0" w:lastRowLastColumn="0"/>
            </w:pPr>
            <w:r>
              <w:t>0,0131</w:t>
            </w:r>
          </w:p>
        </w:tc>
      </w:tr>
      <w:tr w:rsidR="00B4786E" w:rsidTr="00D0329B">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B4786E" w:rsidRDefault="00B4786E" w:rsidP="00B4786E">
            <w:pPr>
              <w:jc w:val="center"/>
            </w:pPr>
            <w:r>
              <w:t>6</w:t>
            </w:r>
          </w:p>
        </w:tc>
        <w:tc>
          <w:tcPr>
            <w:tcW w:w="1451" w:type="dxa"/>
          </w:tcPr>
          <w:p w:rsidR="00B4786E" w:rsidRPr="0011588A"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11588A">
              <w:t>4,7</w:t>
            </w:r>
          </w:p>
        </w:tc>
        <w:tc>
          <w:tcPr>
            <w:tcW w:w="1451" w:type="dxa"/>
          </w:tcPr>
          <w:p w:rsidR="00B4786E" w:rsidRPr="00B60833"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B60833">
              <w:t>4</w:t>
            </w:r>
          </w:p>
        </w:tc>
        <w:tc>
          <w:tcPr>
            <w:tcW w:w="1451" w:type="dxa"/>
          </w:tcPr>
          <w:p w:rsidR="00B4786E" w:rsidRPr="00DF4487"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DF4487">
              <w:t>0,8191</w:t>
            </w:r>
          </w:p>
        </w:tc>
        <w:tc>
          <w:tcPr>
            <w:tcW w:w="1452" w:type="dxa"/>
          </w:tcPr>
          <w:p w:rsidR="00B4786E" w:rsidRPr="008132AD"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8132AD">
              <w:t>5</w:t>
            </w:r>
          </w:p>
        </w:tc>
        <w:tc>
          <w:tcPr>
            <w:tcW w:w="1452" w:type="dxa"/>
          </w:tcPr>
          <w:p w:rsidR="00B4786E" w:rsidRPr="00377D95" w:rsidRDefault="00B4786E" w:rsidP="00B4786E">
            <w:pPr>
              <w:jc w:val="center"/>
              <w:cnfStyle w:val="000000000000" w:firstRow="0" w:lastRow="0" w:firstColumn="0" w:lastColumn="0" w:oddVBand="0" w:evenVBand="0" w:oddHBand="0" w:evenHBand="0" w:firstRowFirstColumn="0" w:firstRowLastColumn="0" w:lastRowFirstColumn="0" w:lastRowLastColumn="0"/>
            </w:pPr>
            <w:r>
              <w:t>0,1540</w:t>
            </w:r>
          </w:p>
        </w:tc>
      </w:tr>
      <w:tr w:rsidR="00B4786E" w:rsidTr="00D0329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B4786E" w:rsidRDefault="00B4786E" w:rsidP="00B4786E">
            <w:pPr>
              <w:jc w:val="center"/>
            </w:pPr>
            <w:r>
              <w:t>7</w:t>
            </w:r>
          </w:p>
        </w:tc>
        <w:tc>
          <w:tcPr>
            <w:tcW w:w="1451" w:type="dxa"/>
          </w:tcPr>
          <w:p w:rsidR="00B4786E" w:rsidRPr="0011588A" w:rsidRDefault="00B4786E" w:rsidP="00B4786E">
            <w:pPr>
              <w:jc w:val="center"/>
              <w:cnfStyle w:val="000000100000" w:firstRow="0" w:lastRow="0" w:firstColumn="0" w:lastColumn="0" w:oddVBand="0" w:evenVBand="0" w:oddHBand="1" w:evenHBand="0" w:firstRowFirstColumn="0" w:firstRowLastColumn="0" w:lastRowFirstColumn="0" w:lastRowLastColumn="0"/>
            </w:pPr>
            <w:r>
              <w:t>2,2</w:t>
            </w:r>
          </w:p>
        </w:tc>
        <w:tc>
          <w:tcPr>
            <w:tcW w:w="1451" w:type="dxa"/>
          </w:tcPr>
          <w:p w:rsidR="00B4786E" w:rsidRPr="00B60833"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B60833">
              <w:t>2</w:t>
            </w:r>
          </w:p>
        </w:tc>
        <w:tc>
          <w:tcPr>
            <w:tcW w:w="1451" w:type="dxa"/>
          </w:tcPr>
          <w:p w:rsidR="00B4786E" w:rsidRPr="00DF4487"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DF4487">
              <w:t>0,9892</w:t>
            </w:r>
          </w:p>
        </w:tc>
        <w:tc>
          <w:tcPr>
            <w:tcW w:w="1452" w:type="dxa"/>
          </w:tcPr>
          <w:p w:rsidR="00B4786E" w:rsidRPr="008132AD"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8132AD">
              <w:t>3</w:t>
            </w:r>
          </w:p>
        </w:tc>
        <w:tc>
          <w:tcPr>
            <w:tcW w:w="1452" w:type="dxa"/>
          </w:tcPr>
          <w:p w:rsidR="00B4786E" w:rsidRPr="00377D95"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377D95">
              <w:t>0,0107</w:t>
            </w:r>
          </w:p>
        </w:tc>
      </w:tr>
      <w:tr w:rsidR="00B4786E" w:rsidTr="00D0329B">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B4786E" w:rsidRDefault="00B4786E" w:rsidP="00B4786E">
            <w:pPr>
              <w:jc w:val="center"/>
            </w:pPr>
            <w:r>
              <w:t>8</w:t>
            </w:r>
          </w:p>
        </w:tc>
        <w:tc>
          <w:tcPr>
            <w:tcW w:w="1451" w:type="dxa"/>
          </w:tcPr>
          <w:p w:rsidR="00B4786E" w:rsidRPr="0011588A"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11588A">
              <w:t>2,</w:t>
            </w:r>
            <w:r>
              <w:t>3</w:t>
            </w:r>
          </w:p>
        </w:tc>
        <w:tc>
          <w:tcPr>
            <w:tcW w:w="1451" w:type="dxa"/>
          </w:tcPr>
          <w:p w:rsidR="00B4786E" w:rsidRPr="00B60833"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B60833">
              <w:t>2</w:t>
            </w:r>
          </w:p>
        </w:tc>
        <w:tc>
          <w:tcPr>
            <w:tcW w:w="1451" w:type="dxa"/>
          </w:tcPr>
          <w:p w:rsidR="00B4786E" w:rsidRPr="00DF4487"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DF4487">
              <w:t>0,9881</w:t>
            </w:r>
          </w:p>
        </w:tc>
        <w:tc>
          <w:tcPr>
            <w:tcW w:w="1452" w:type="dxa"/>
          </w:tcPr>
          <w:p w:rsidR="00B4786E" w:rsidRPr="008132AD"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8132AD">
              <w:t>3</w:t>
            </w:r>
          </w:p>
        </w:tc>
        <w:tc>
          <w:tcPr>
            <w:tcW w:w="1452" w:type="dxa"/>
          </w:tcPr>
          <w:p w:rsidR="00B4786E" w:rsidRPr="00377D95"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377D95">
              <w:t>0,0118</w:t>
            </w:r>
          </w:p>
        </w:tc>
      </w:tr>
      <w:tr w:rsidR="00B4786E" w:rsidTr="00D0329B">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B4786E" w:rsidRDefault="00B4786E" w:rsidP="00B4786E">
            <w:pPr>
              <w:jc w:val="center"/>
              <w:rPr>
                <w:rFonts w:ascii="Calibri" w:eastAsia="Calibri" w:hAnsi="Calibri" w:cs="Times New Roman"/>
              </w:rPr>
            </w:pPr>
            <w:r>
              <w:rPr>
                <w:rFonts w:ascii="Calibri" w:eastAsia="Calibri" w:hAnsi="Calibri" w:cs="Times New Roman"/>
              </w:rPr>
              <w:t>9</w:t>
            </w:r>
          </w:p>
        </w:tc>
        <w:tc>
          <w:tcPr>
            <w:tcW w:w="1451" w:type="dxa"/>
          </w:tcPr>
          <w:p w:rsidR="00B4786E" w:rsidRPr="0011588A"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11588A">
              <w:t>2,</w:t>
            </w:r>
            <w:r>
              <w:t>2</w:t>
            </w:r>
          </w:p>
        </w:tc>
        <w:tc>
          <w:tcPr>
            <w:tcW w:w="1451" w:type="dxa"/>
          </w:tcPr>
          <w:p w:rsidR="00B4786E" w:rsidRPr="00B60833"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B60833">
              <w:t>2</w:t>
            </w:r>
          </w:p>
        </w:tc>
        <w:tc>
          <w:tcPr>
            <w:tcW w:w="1451" w:type="dxa"/>
          </w:tcPr>
          <w:p w:rsidR="00B4786E" w:rsidRPr="00DF4487"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DF4487">
              <w:t>0,9892</w:t>
            </w:r>
          </w:p>
        </w:tc>
        <w:tc>
          <w:tcPr>
            <w:tcW w:w="1452" w:type="dxa"/>
          </w:tcPr>
          <w:p w:rsidR="00B4786E" w:rsidRPr="008132AD"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8132AD">
              <w:t>3</w:t>
            </w:r>
          </w:p>
        </w:tc>
        <w:tc>
          <w:tcPr>
            <w:tcW w:w="1452" w:type="dxa"/>
          </w:tcPr>
          <w:p w:rsidR="00B4786E" w:rsidRPr="00377D95" w:rsidRDefault="00B4786E" w:rsidP="00B4786E">
            <w:pPr>
              <w:jc w:val="center"/>
              <w:cnfStyle w:val="000000100000" w:firstRow="0" w:lastRow="0" w:firstColumn="0" w:lastColumn="0" w:oddVBand="0" w:evenVBand="0" w:oddHBand="1" w:evenHBand="0" w:firstRowFirstColumn="0" w:firstRowLastColumn="0" w:lastRowFirstColumn="0" w:lastRowLastColumn="0"/>
            </w:pPr>
            <w:r w:rsidRPr="00377D95">
              <w:t>0,0107</w:t>
            </w:r>
          </w:p>
        </w:tc>
      </w:tr>
      <w:tr w:rsidR="00B4786E" w:rsidTr="00D0329B">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B4786E" w:rsidRDefault="00B4786E" w:rsidP="00B4786E">
            <w:pPr>
              <w:jc w:val="center"/>
              <w:rPr>
                <w:rFonts w:ascii="Calibri" w:eastAsia="Calibri" w:hAnsi="Calibri" w:cs="Times New Roman"/>
              </w:rPr>
            </w:pPr>
            <w:r>
              <w:rPr>
                <w:rFonts w:ascii="Calibri" w:eastAsia="Calibri" w:hAnsi="Calibri" w:cs="Times New Roman"/>
              </w:rPr>
              <w:t>10</w:t>
            </w:r>
          </w:p>
        </w:tc>
        <w:tc>
          <w:tcPr>
            <w:tcW w:w="1451" w:type="dxa"/>
          </w:tcPr>
          <w:p w:rsidR="00B4786E"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11588A">
              <w:t>2,</w:t>
            </w:r>
            <w:r>
              <w:t>1</w:t>
            </w:r>
          </w:p>
        </w:tc>
        <w:tc>
          <w:tcPr>
            <w:tcW w:w="1451" w:type="dxa"/>
          </w:tcPr>
          <w:p w:rsidR="00B4786E"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B60833">
              <w:t>2</w:t>
            </w:r>
          </w:p>
        </w:tc>
        <w:tc>
          <w:tcPr>
            <w:tcW w:w="1451" w:type="dxa"/>
          </w:tcPr>
          <w:p w:rsidR="00B4786E"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DF4487">
              <w:t>0,9899</w:t>
            </w:r>
          </w:p>
        </w:tc>
        <w:tc>
          <w:tcPr>
            <w:tcW w:w="1452" w:type="dxa"/>
          </w:tcPr>
          <w:p w:rsidR="00B4786E" w:rsidRDefault="00B4786E" w:rsidP="00B4786E">
            <w:pPr>
              <w:jc w:val="center"/>
              <w:cnfStyle w:val="000000000000" w:firstRow="0" w:lastRow="0" w:firstColumn="0" w:lastColumn="0" w:oddVBand="0" w:evenVBand="0" w:oddHBand="0" w:evenHBand="0" w:firstRowFirstColumn="0" w:firstRowLastColumn="0" w:lastRowFirstColumn="0" w:lastRowLastColumn="0"/>
            </w:pPr>
            <w:r w:rsidRPr="008132AD">
              <w:t>3</w:t>
            </w:r>
          </w:p>
        </w:tc>
        <w:tc>
          <w:tcPr>
            <w:tcW w:w="1452" w:type="dxa"/>
          </w:tcPr>
          <w:p w:rsidR="00B4786E" w:rsidRDefault="00B4786E" w:rsidP="00B4786E">
            <w:pPr>
              <w:jc w:val="center"/>
              <w:cnfStyle w:val="000000000000" w:firstRow="0" w:lastRow="0" w:firstColumn="0" w:lastColumn="0" w:oddVBand="0" w:evenVBand="0" w:oddHBand="0" w:evenHBand="0" w:firstRowFirstColumn="0" w:firstRowLastColumn="0" w:lastRowFirstColumn="0" w:lastRowLastColumn="0"/>
            </w:pPr>
            <w:r>
              <w:t>0,0101</w:t>
            </w:r>
          </w:p>
        </w:tc>
      </w:tr>
    </w:tbl>
    <w:p w:rsidR="0018068B" w:rsidRDefault="0018068B" w:rsidP="00544049"/>
    <w:p w:rsidR="0064429B" w:rsidRDefault="0064429B" w:rsidP="00544049">
      <w:r>
        <w:t>Cette matrice va ensuite pouvoir être traitée par la deuxième partie de l’algorithme.</w:t>
      </w:r>
    </w:p>
    <w:p w:rsidR="0064429B" w:rsidRDefault="0064429B" w:rsidP="00544049"/>
    <w:p w:rsidR="0064429B" w:rsidRDefault="0064429B" w:rsidP="0064429B">
      <w:pPr>
        <w:pStyle w:val="Heading3"/>
      </w:pPr>
      <w:r>
        <w:t>La correction par multiple de 16</w:t>
      </w:r>
    </w:p>
    <w:p w:rsidR="0064429B" w:rsidRDefault="0064429B" w:rsidP="00544049"/>
    <w:p w:rsidR="00340B42" w:rsidRDefault="00340B42" w:rsidP="00544049">
      <w:r>
        <w:t xml:space="preserve">Dans cette partie, nous allons rassembler les différentes notes en mesures. </w:t>
      </w:r>
    </w:p>
    <w:p w:rsidR="006B050B" w:rsidRDefault="00340B42" w:rsidP="00E43B2B">
      <w:pPr>
        <w:rPr>
          <w:rFonts w:ascii="Courier New" w:hAnsi="Courier New" w:cs="Courier New"/>
          <w:color w:val="000000"/>
          <w:sz w:val="24"/>
          <w:szCs w:val="24"/>
        </w:rPr>
      </w:pPr>
      <w:r>
        <w:t>Deux matrices importantes vont intervenir ici :</w:t>
      </w:r>
    </w:p>
    <w:p w:rsidR="00340B42" w:rsidRDefault="00340B42" w:rsidP="00340B42">
      <w:pPr>
        <w:autoSpaceDE w:val="0"/>
        <w:autoSpaceDN w:val="0"/>
        <w:adjustRightInd w:val="0"/>
        <w:spacing w:after="0" w:line="240" w:lineRule="auto"/>
      </w:pPr>
      <w:proofErr w:type="gramStart"/>
      <w:r w:rsidRPr="00CE7B00">
        <w:rPr>
          <w:rFonts w:ascii="Courier New" w:hAnsi="Courier New" w:cs="Courier New"/>
          <w:color w:val="000000"/>
        </w:rPr>
        <w:t>mesureTemporaire</w:t>
      </w:r>
      <w:proofErr w:type="gramEnd"/>
      <w:r>
        <w:rPr>
          <w:rFonts w:ascii="Courier New" w:hAnsi="Courier New" w:cs="Courier New"/>
          <w:sz w:val="24"/>
          <w:szCs w:val="24"/>
        </w:rPr>
        <w:t xml:space="preserve"> </w:t>
      </w:r>
      <w:r>
        <w:t>: permet de traiter les notes mesure par mesure.</w:t>
      </w:r>
      <w:r w:rsidR="006B050B">
        <w:t xml:space="preserve"> Cette matrice se remplit en parallèle de la matrice </w:t>
      </w:r>
      <w:r w:rsidR="006B050B" w:rsidRPr="00CE7B00">
        <w:rPr>
          <w:rFonts w:ascii="Courier New" w:hAnsi="Courier New" w:cs="Courier New"/>
          <w:color w:val="000000"/>
        </w:rPr>
        <w:t>Mesures</w:t>
      </w:r>
      <w:r w:rsidR="006B050B">
        <w:t>.</w:t>
      </w:r>
    </w:p>
    <w:p w:rsidR="006B050B" w:rsidRDefault="006B050B" w:rsidP="00340B42">
      <w:pPr>
        <w:autoSpaceDE w:val="0"/>
        <w:autoSpaceDN w:val="0"/>
        <w:adjustRightInd w:val="0"/>
        <w:spacing w:after="0" w:line="240" w:lineRule="auto"/>
      </w:pPr>
    </w:p>
    <w:tbl>
      <w:tblPr>
        <w:tblStyle w:val="GridTable5Dark"/>
        <w:tblW w:w="9501" w:type="dxa"/>
        <w:tblLook w:val="04A0" w:firstRow="1" w:lastRow="0" w:firstColumn="1" w:lastColumn="0" w:noHBand="0" w:noVBand="1"/>
      </w:tblPr>
      <w:tblGrid>
        <w:gridCol w:w="1900"/>
        <w:gridCol w:w="1900"/>
        <w:gridCol w:w="1900"/>
        <w:gridCol w:w="1900"/>
        <w:gridCol w:w="1901"/>
      </w:tblGrid>
      <w:tr w:rsidR="006B050B" w:rsidTr="00A42E35">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900" w:type="dxa"/>
            <w:vAlign w:val="center"/>
          </w:tcPr>
          <w:p w:rsidR="006B050B" w:rsidRDefault="006B050B" w:rsidP="005518B7">
            <w:pPr>
              <w:autoSpaceDE w:val="0"/>
              <w:autoSpaceDN w:val="0"/>
              <w:adjustRightInd w:val="0"/>
              <w:jc w:val="center"/>
            </w:pPr>
          </w:p>
        </w:tc>
        <w:tc>
          <w:tcPr>
            <w:tcW w:w="1900" w:type="dxa"/>
            <w:vAlign w:val="center"/>
          </w:tcPr>
          <w:p w:rsidR="006B050B" w:rsidRDefault="006B050B"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1</w:t>
            </w:r>
          </w:p>
        </w:tc>
        <w:tc>
          <w:tcPr>
            <w:tcW w:w="1900" w:type="dxa"/>
            <w:vAlign w:val="center"/>
          </w:tcPr>
          <w:p w:rsidR="006B050B" w:rsidRDefault="006B050B"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2</w:t>
            </w:r>
          </w:p>
        </w:tc>
        <w:tc>
          <w:tcPr>
            <w:tcW w:w="1900" w:type="dxa"/>
            <w:vAlign w:val="center"/>
          </w:tcPr>
          <w:p w:rsidR="006B050B" w:rsidRDefault="006B050B"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w:t>
            </w:r>
          </w:p>
        </w:tc>
        <w:tc>
          <w:tcPr>
            <w:tcW w:w="1901" w:type="dxa"/>
            <w:vAlign w:val="center"/>
          </w:tcPr>
          <w:p w:rsidR="006B050B" w:rsidRDefault="006B050B" w:rsidP="005518B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t>Note n</w:t>
            </w:r>
          </w:p>
        </w:tc>
      </w:tr>
      <w:tr w:rsidR="006B050B" w:rsidTr="00912C93">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900" w:type="dxa"/>
            <w:vAlign w:val="center"/>
          </w:tcPr>
          <w:p w:rsidR="006B050B" w:rsidRDefault="006B050B" w:rsidP="005518B7">
            <w:pPr>
              <w:autoSpaceDE w:val="0"/>
              <w:autoSpaceDN w:val="0"/>
              <w:adjustRightInd w:val="0"/>
              <w:jc w:val="center"/>
            </w:pPr>
            <w:r>
              <w:t xml:space="preserve">Durée avec la plus forte </w:t>
            </w:r>
            <w:proofErr w:type="spellStart"/>
            <w:r>
              <w:t>proba</w:t>
            </w:r>
            <w:proofErr w:type="spellEnd"/>
            <w:r w:rsidR="0074753D">
              <w:t xml:space="preserve"> (D1)</w:t>
            </w:r>
          </w:p>
        </w:tc>
        <w:tc>
          <w:tcPr>
            <w:tcW w:w="1900"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900"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900"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901"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r>
      <w:tr w:rsidR="006B050B" w:rsidTr="00912C93">
        <w:trPr>
          <w:trHeight w:val="277"/>
        </w:trPr>
        <w:tc>
          <w:tcPr>
            <w:cnfStyle w:val="001000000000" w:firstRow="0" w:lastRow="0" w:firstColumn="1" w:lastColumn="0" w:oddVBand="0" w:evenVBand="0" w:oddHBand="0" w:evenHBand="0" w:firstRowFirstColumn="0" w:firstRowLastColumn="0" w:lastRowFirstColumn="0" w:lastRowLastColumn="0"/>
            <w:tcW w:w="1900" w:type="dxa"/>
            <w:vAlign w:val="center"/>
          </w:tcPr>
          <w:p w:rsidR="006B050B" w:rsidRDefault="00217325" w:rsidP="00CE7B00">
            <w:pPr>
              <w:autoSpaceDE w:val="0"/>
              <w:autoSpaceDN w:val="0"/>
              <w:adjustRightInd w:val="0"/>
              <w:jc w:val="center"/>
            </w:pPr>
            <w:proofErr w:type="spellStart"/>
            <w:r>
              <w:t>P</w:t>
            </w:r>
            <w:r w:rsidR="006B050B">
              <w:t>roba</w:t>
            </w:r>
            <w:proofErr w:type="spellEnd"/>
            <w:r>
              <w:t xml:space="preserve"> </w:t>
            </w:r>
            <w:r w:rsidR="00CE7B00">
              <w:t>D1</w:t>
            </w:r>
          </w:p>
        </w:tc>
        <w:tc>
          <w:tcPr>
            <w:tcW w:w="1900"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900"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900"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901"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r>
      <w:tr w:rsidR="006B050B" w:rsidTr="00912C93">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900" w:type="dxa"/>
            <w:vAlign w:val="center"/>
          </w:tcPr>
          <w:p w:rsidR="006B050B" w:rsidRDefault="006B050B" w:rsidP="005518B7">
            <w:pPr>
              <w:autoSpaceDE w:val="0"/>
              <w:autoSpaceDN w:val="0"/>
              <w:adjustRightInd w:val="0"/>
              <w:jc w:val="center"/>
            </w:pPr>
            <w:r>
              <w:t xml:space="preserve">Durée avec la plus faible </w:t>
            </w:r>
            <w:proofErr w:type="spellStart"/>
            <w:r>
              <w:t>proba</w:t>
            </w:r>
            <w:proofErr w:type="spellEnd"/>
            <w:r w:rsidR="0074753D">
              <w:t xml:space="preserve"> (D2)</w:t>
            </w:r>
          </w:p>
        </w:tc>
        <w:tc>
          <w:tcPr>
            <w:tcW w:w="1900"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900"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900"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901" w:type="dxa"/>
            <w:vAlign w:val="center"/>
          </w:tcPr>
          <w:p w:rsidR="006B050B" w:rsidRDefault="006B050B"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r>
      <w:tr w:rsidR="006B050B" w:rsidTr="00912C93">
        <w:trPr>
          <w:trHeight w:val="277"/>
        </w:trPr>
        <w:tc>
          <w:tcPr>
            <w:cnfStyle w:val="001000000000" w:firstRow="0" w:lastRow="0" w:firstColumn="1" w:lastColumn="0" w:oddVBand="0" w:evenVBand="0" w:oddHBand="0" w:evenHBand="0" w:firstRowFirstColumn="0" w:firstRowLastColumn="0" w:lastRowFirstColumn="0" w:lastRowLastColumn="0"/>
            <w:tcW w:w="1900" w:type="dxa"/>
            <w:vAlign w:val="center"/>
          </w:tcPr>
          <w:p w:rsidR="006B050B" w:rsidRDefault="00217325" w:rsidP="00CE7B00">
            <w:pPr>
              <w:autoSpaceDE w:val="0"/>
              <w:autoSpaceDN w:val="0"/>
              <w:adjustRightInd w:val="0"/>
              <w:jc w:val="center"/>
            </w:pPr>
            <w:proofErr w:type="spellStart"/>
            <w:r>
              <w:t>P</w:t>
            </w:r>
            <w:r w:rsidR="006B050B">
              <w:t>roba</w:t>
            </w:r>
            <w:proofErr w:type="spellEnd"/>
            <w:r>
              <w:t xml:space="preserve"> </w:t>
            </w:r>
            <w:r w:rsidR="00CE7B00">
              <w:t>D2</w:t>
            </w:r>
          </w:p>
        </w:tc>
        <w:tc>
          <w:tcPr>
            <w:tcW w:w="1900"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900"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900"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c>
          <w:tcPr>
            <w:tcW w:w="1901" w:type="dxa"/>
            <w:vAlign w:val="center"/>
          </w:tcPr>
          <w:p w:rsidR="006B050B" w:rsidRDefault="006B050B" w:rsidP="005518B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p>
        </w:tc>
      </w:tr>
      <w:tr w:rsidR="00217325" w:rsidTr="00912C9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00" w:type="dxa"/>
            <w:vAlign w:val="center"/>
          </w:tcPr>
          <w:p w:rsidR="00217325" w:rsidRDefault="00986A38" w:rsidP="005518B7">
            <w:pPr>
              <w:autoSpaceDE w:val="0"/>
              <w:autoSpaceDN w:val="0"/>
              <w:adjustRightInd w:val="0"/>
              <w:jc w:val="center"/>
            </w:pPr>
            <w:r>
              <w:t>C</w:t>
            </w:r>
            <w:r w:rsidR="00217325">
              <w:t>ertitude</w:t>
            </w:r>
          </w:p>
        </w:tc>
        <w:tc>
          <w:tcPr>
            <w:tcW w:w="1900" w:type="dxa"/>
            <w:vAlign w:val="center"/>
          </w:tcPr>
          <w:p w:rsidR="00217325" w:rsidRDefault="00217325"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900" w:type="dxa"/>
            <w:vAlign w:val="center"/>
          </w:tcPr>
          <w:p w:rsidR="00217325" w:rsidRDefault="00217325"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900" w:type="dxa"/>
            <w:vAlign w:val="center"/>
          </w:tcPr>
          <w:p w:rsidR="00217325" w:rsidRDefault="00217325"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c>
          <w:tcPr>
            <w:tcW w:w="1901" w:type="dxa"/>
            <w:vAlign w:val="center"/>
          </w:tcPr>
          <w:p w:rsidR="00217325" w:rsidRDefault="00217325" w:rsidP="005518B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p>
        </w:tc>
      </w:tr>
    </w:tbl>
    <w:p w:rsidR="006B050B" w:rsidRDefault="006B050B" w:rsidP="00340B42">
      <w:pPr>
        <w:autoSpaceDE w:val="0"/>
        <w:autoSpaceDN w:val="0"/>
        <w:adjustRightInd w:val="0"/>
        <w:spacing w:after="0" w:line="240" w:lineRule="auto"/>
      </w:pPr>
    </w:p>
    <w:p w:rsidR="00217325" w:rsidRDefault="00217325" w:rsidP="00217325">
      <w:r>
        <w:t>Cette matrice se remplit jusqu’à n &gt; 16 de la manière suivante :</w:t>
      </w:r>
    </w:p>
    <w:p w:rsidR="00217325" w:rsidRDefault="00217325" w:rsidP="00217325">
      <w:pPr>
        <w:pStyle w:val="ListParagraph"/>
        <w:numPr>
          <w:ilvl w:val="0"/>
          <w:numId w:val="1"/>
        </w:numPr>
      </w:pPr>
      <w:r>
        <w:t>La première ligne choisit la durée possédant la probabilité la plus forte</w:t>
      </w:r>
      <w:r w:rsidR="0030295C">
        <w:t xml:space="preserve"> à partir de </w:t>
      </w:r>
      <w:r w:rsidR="0030295C">
        <w:rPr>
          <w:rFonts w:ascii="Courier New" w:hAnsi="Courier New" w:cs="Courier New"/>
          <w:color w:val="000000"/>
          <w:sz w:val="24"/>
          <w:szCs w:val="24"/>
        </w:rPr>
        <w:t>out</w:t>
      </w:r>
    </w:p>
    <w:p w:rsidR="00217325" w:rsidRDefault="00217325" w:rsidP="00217325">
      <w:pPr>
        <w:pStyle w:val="ListParagraph"/>
        <w:numPr>
          <w:ilvl w:val="0"/>
          <w:numId w:val="1"/>
        </w:numPr>
      </w:pPr>
      <w:r>
        <w:t>La seconde affiche cette probabilité</w:t>
      </w:r>
    </w:p>
    <w:p w:rsidR="00217325" w:rsidRDefault="00217325" w:rsidP="00217325">
      <w:pPr>
        <w:pStyle w:val="ListParagraph"/>
        <w:numPr>
          <w:ilvl w:val="0"/>
          <w:numId w:val="1"/>
        </w:numPr>
      </w:pPr>
      <w:r>
        <w:t>Les lignes 3 et 4 font de même avec les durées aillant la probabilité la plus faible</w:t>
      </w:r>
    </w:p>
    <w:p w:rsidR="0030295C" w:rsidRDefault="00912C93" w:rsidP="00217325">
      <w:pPr>
        <w:pStyle w:val="ListParagraph"/>
        <w:numPr>
          <w:ilvl w:val="0"/>
          <w:numId w:val="1"/>
        </w:numPr>
      </w:pPr>
      <w:r>
        <w:lastRenderedPageBreak/>
        <w:t>La ligne 5</w:t>
      </w:r>
      <w:r w:rsidR="00217325">
        <w:t xml:space="preserve"> calcule l</w:t>
      </w:r>
      <w:r w:rsidR="00986A38">
        <w:t xml:space="preserve">a </w:t>
      </w:r>
      <w:r w:rsidR="00217325">
        <w:t>certitude = (</w:t>
      </w:r>
      <w:proofErr w:type="spellStart"/>
      <w:r w:rsidR="00217325">
        <w:t>proba</w:t>
      </w:r>
      <w:proofErr w:type="spellEnd"/>
      <w:r w:rsidR="00217325">
        <w:t xml:space="preserve"> </w:t>
      </w:r>
      <w:r w:rsidR="00CE7B00">
        <w:t>D1</w:t>
      </w:r>
      <w:r w:rsidR="00217325">
        <w:t xml:space="preserve"> – </w:t>
      </w:r>
      <w:proofErr w:type="spellStart"/>
      <w:r w:rsidR="00217325">
        <w:t>proba</w:t>
      </w:r>
      <w:proofErr w:type="spellEnd"/>
      <w:r w:rsidR="00217325">
        <w:t xml:space="preserve"> </w:t>
      </w:r>
      <w:r w:rsidR="00CE7B00">
        <w:t>D2</w:t>
      </w:r>
      <w:r w:rsidR="00217325">
        <w:t xml:space="preserve">). Cette </w:t>
      </w:r>
      <w:r w:rsidR="00986A38">
        <w:t>c</w:t>
      </w:r>
      <w:r w:rsidR="0030295C">
        <w:t>ertitude est essentielle dans le cas où la mesure ne tombe pas juste d’un point de vue rythmique. Elle permet de mettre en évidence la ou les notes la plus susceptibles d’être en désaccord avec la mesure.</w:t>
      </w:r>
    </w:p>
    <w:p w:rsidR="0030295C" w:rsidRDefault="0030295C" w:rsidP="0030295C">
      <w:pPr>
        <w:autoSpaceDE w:val="0"/>
        <w:autoSpaceDN w:val="0"/>
        <w:adjustRightInd w:val="0"/>
        <w:spacing w:after="0" w:line="240" w:lineRule="auto"/>
      </w:pPr>
      <w:r>
        <w:t xml:space="preserve">En parallèle du remplissage de la matrice </w:t>
      </w:r>
      <w:r w:rsidRPr="0030295C">
        <w:rPr>
          <w:rFonts w:ascii="Courier New" w:hAnsi="Courier New" w:cs="Courier New"/>
        </w:rPr>
        <w:t>mesureTemporaire</w:t>
      </w:r>
      <w:r>
        <w:t xml:space="preserve">, on remplit une autre matrice : </w:t>
      </w:r>
      <w:r w:rsidRPr="00CE7B00">
        <w:rPr>
          <w:rFonts w:ascii="Courier New" w:hAnsi="Courier New" w:cs="Courier New"/>
          <w:color w:val="000000"/>
        </w:rPr>
        <w:t>mesures</w:t>
      </w:r>
      <w:r>
        <w:rPr>
          <w:rFonts w:ascii="Courier New" w:hAnsi="Courier New" w:cs="Courier New"/>
          <w:color w:val="000000"/>
          <w:sz w:val="24"/>
          <w:szCs w:val="24"/>
        </w:rPr>
        <w:t xml:space="preserve"> </w:t>
      </w:r>
      <w:r>
        <w:t xml:space="preserve">qui </w:t>
      </w:r>
      <w:proofErr w:type="gramStart"/>
      <w:r>
        <w:t>rassemble</w:t>
      </w:r>
      <w:proofErr w:type="gramEnd"/>
      <w:r>
        <w:t xml:space="preserve"> toutes les mesures de l’enregistrement. </w:t>
      </w:r>
    </w:p>
    <w:p w:rsidR="0030295C" w:rsidRDefault="0030295C" w:rsidP="00E43B2B">
      <w:pPr>
        <w:autoSpaceDE w:val="0"/>
        <w:autoSpaceDN w:val="0"/>
        <w:adjustRightInd w:val="0"/>
        <w:spacing w:after="0" w:line="240" w:lineRule="auto"/>
      </w:pPr>
    </w:p>
    <w:p w:rsidR="00E43B2B" w:rsidRDefault="00E43B2B" w:rsidP="00E43B2B">
      <w:pPr>
        <w:autoSpaceDE w:val="0"/>
        <w:autoSpaceDN w:val="0"/>
        <w:adjustRightInd w:val="0"/>
        <w:spacing w:after="0" w:line="240" w:lineRule="auto"/>
      </w:pPr>
      <w:r>
        <w:t>Elle se présente de la manière suivante :</w:t>
      </w:r>
    </w:p>
    <w:p w:rsidR="00E43B2B" w:rsidRDefault="00E43B2B" w:rsidP="00E43B2B">
      <w:pPr>
        <w:autoSpaceDE w:val="0"/>
        <w:autoSpaceDN w:val="0"/>
        <w:adjustRightInd w:val="0"/>
        <w:spacing w:after="0" w:line="240" w:lineRule="auto"/>
      </w:pPr>
    </w:p>
    <w:tbl>
      <w:tblPr>
        <w:tblStyle w:val="GridTable5Dark"/>
        <w:tblW w:w="0" w:type="auto"/>
        <w:tblLook w:val="04A0" w:firstRow="1" w:lastRow="0" w:firstColumn="1" w:lastColumn="0" w:noHBand="0" w:noVBand="1"/>
      </w:tblPr>
      <w:tblGrid>
        <w:gridCol w:w="1812"/>
        <w:gridCol w:w="1812"/>
        <w:gridCol w:w="1812"/>
        <w:gridCol w:w="1813"/>
        <w:gridCol w:w="1813"/>
      </w:tblGrid>
      <w:tr w:rsidR="00E43B2B" w:rsidTr="00A42E35">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812" w:type="dxa"/>
          </w:tcPr>
          <w:p w:rsidR="00E43B2B" w:rsidRDefault="00E43B2B" w:rsidP="00714718">
            <w:pPr>
              <w:autoSpaceDE w:val="0"/>
              <w:autoSpaceDN w:val="0"/>
              <w:adjustRightInd w:val="0"/>
            </w:pPr>
          </w:p>
        </w:tc>
        <w:tc>
          <w:tcPr>
            <w:tcW w:w="1812" w:type="dxa"/>
          </w:tcPr>
          <w:p w:rsidR="00E43B2B" w:rsidRDefault="00E43B2B"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1</w:t>
            </w:r>
          </w:p>
        </w:tc>
        <w:tc>
          <w:tcPr>
            <w:tcW w:w="1812" w:type="dxa"/>
          </w:tcPr>
          <w:p w:rsidR="00E43B2B" w:rsidRDefault="00E43B2B"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2</w:t>
            </w:r>
          </w:p>
        </w:tc>
        <w:tc>
          <w:tcPr>
            <w:tcW w:w="1813" w:type="dxa"/>
          </w:tcPr>
          <w:p w:rsidR="00E43B2B" w:rsidRDefault="00E43B2B"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w:t>
            </w:r>
          </w:p>
        </w:tc>
        <w:tc>
          <w:tcPr>
            <w:tcW w:w="1813" w:type="dxa"/>
          </w:tcPr>
          <w:p w:rsidR="00E43B2B" w:rsidRDefault="00E43B2B"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Note n</w:t>
            </w:r>
          </w:p>
        </w:tc>
      </w:tr>
      <w:tr w:rsidR="00E43B2B" w:rsidTr="00714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43B2B" w:rsidRDefault="00E43B2B" w:rsidP="00714718">
            <w:pPr>
              <w:autoSpaceDE w:val="0"/>
              <w:autoSpaceDN w:val="0"/>
              <w:adjustRightInd w:val="0"/>
            </w:pPr>
            <w:r>
              <w:t>Mesure 1</w:t>
            </w:r>
          </w:p>
        </w:tc>
        <w:tc>
          <w:tcPr>
            <w:tcW w:w="1812" w:type="dxa"/>
          </w:tcPr>
          <w:p w:rsidR="00E43B2B" w:rsidRDefault="00E43B2B" w:rsidP="0071471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2" w:type="dxa"/>
          </w:tcPr>
          <w:p w:rsidR="00E43B2B" w:rsidRDefault="00E43B2B" w:rsidP="0071471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3" w:type="dxa"/>
          </w:tcPr>
          <w:p w:rsidR="00E43B2B" w:rsidRDefault="00E43B2B" w:rsidP="0071471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3" w:type="dxa"/>
          </w:tcPr>
          <w:p w:rsidR="00E43B2B" w:rsidRDefault="00E43B2B" w:rsidP="0071471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E43B2B" w:rsidTr="00714718">
        <w:tc>
          <w:tcPr>
            <w:cnfStyle w:val="001000000000" w:firstRow="0" w:lastRow="0" w:firstColumn="1" w:lastColumn="0" w:oddVBand="0" w:evenVBand="0" w:oddHBand="0" w:evenHBand="0" w:firstRowFirstColumn="0" w:firstRowLastColumn="0" w:lastRowFirstColumn="0" w:lastRowLastColumn="0"/>
            <w:tcW w:w="1812" w:type="dxa"/>
          </w:tcPr>
          <w:p w:rsidR="00E43B2B" w:rsidRDefault="00E43B2B" w:rsidP="00714718">
            <w:pPr>
              <w:autoSpaceDE w:val="0"/>
              <w:autoSpaceDN w:val="0"/>
              <w:adjustRightInd w:val="0"/>
            </w:pPr>
            <w:r>
              <w:t>Mesure 2</w:t>
            </w:r>
          </w:p>
        </w:tc>
        <w:tc>
          <w:tcPr>
            <w:tcW w:w="1812" w:type="dxa"/>
          </w:tcPr>
          <w:p w:rsidR="00E43B2B" w:rsidRDefault="00E43B2B" w:rsidP="0071471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2" w:type="dxa"/>
          </w:tcPr>
          <w:p w:rsidR="00E43B2B" w:rsidRDefault="00E43B2B" w:rsidP="0071471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3" w:type="dxa"/>
          </w:tcPr>
          <w:p w:rsidR="00E43B2B" w:rsidRDefault="00E43B2B" w:rsidP="0071471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3" w:type="dxa"/>
          </w:tcPr>
          <w:p w:rsidR="00E43B2B" w:rsidRDefault="00E43B2B" w:rsidP="0071471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r w:rsidR="00E43B2B" w:rsidTr="00714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43B2B" w:rsidRDefault="00E43B2B" w:rsidP="00714718">
            <w:pPr>
              <w:autoSpaceDE w:val="0"/>
              <w:autoSpaceDN w:val="0"/>
              <w:adjustRightInd w:val="0"/>
            </w:pPr>
            <w:r>
              <w:t>Mesure …</w:t>
            </w:r>
          </w:p>
        </w:tc>
        <w:tc>
          <w:tcPr>
            <w:tcW w:w="1812" w:type="dxa"/>
          </w:tcPr>
          <w:p w:rsidR="00E43B2B" w:rsidRDefault="00E43B2B" w:rsidP="0071471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2" w:type="dxa"/>
          </w:tcPr>
          <w:p w:rsidR="00E43B2B" w:rsidRDefault="00E43B2B" w:rsidP="0071471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3" w:type="dxa"/>
          </w:tcPr>
          <w:p w:rsidR="00E43B2B" w:rsidRDefault="00E43B2B" w:rsidP="0071471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1813" w:type="dxa"/>
          </w:tcPr>
          <w:p w:rsidR="00E43B2B" w:rsidRDefault="00E43B2B" w:rsidP="0071471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E43B2B" w:rsidTr="00714718">
        <w:tc>
          <w:tcPr>
            <w:cnfStyle w:val="001000000000" w:firstRow="0" w:lastRow="0" w:firstColumn="1" w:lastColumn="0" w:oddVBand="0" w:evenVBand="0" w:oddHBand="0" w:evenHBand="0" w:firstRowFirstColumn="0" w:firstRowLastColumn="0" w:lastRowFirstColumn="0" w:lastRowLastColumn="0"/>
            <w:tcW w:w="1812" w:type="dxa"/>
          </w:tcPr>
          <w:p w:rsidR="00E43B2B" w:rsidRDefault="00E43B2B" w:rsidP="00714718">
            <w:pPr>
              <w:autoSpaceDE w:val="0"/>
              <w:autoSpaceDN w:val="0"/>
              <w:adjustRightInd w:val="0"/>
            </w:pPr>
            <w:r>
              <w:t>Mesure n</w:t>
            </w:r>
          </w:p>
        </w:tc>
        <w:tc>
          <w:tcPr>
            <w:tcW w:w="1812" w:type="dxa"/>
          </w:tcPr>
          <w:p w:rsidR="00E43B2B" w:rsidRDefault="00E43B2B" w:rsidP="0071471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2" w:type="dxa"/>
          </w:tcPr>
          <w:p w:rsidR="00E43B2B" w:rsidRDefault="00E43B2B" w:rsidP="0071471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3" w:type="dxa"/>
          </w:tcPr>
          <w:p w:rsidR="00E43B2B" w:rsidRDefault="00E43B2B" w:rsidP="0071471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1813" w:type="dxa"/>
          </w:tcPr>
          <w:p w:rsidR="00E43B2B" w:rsidRDefault="00E43B2B" w:rsidP="0071471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r>
    </w:tbl>
    <w:p w:rsidR="00E43B2B" w:rsidRDefault="00E43B2B" w:rsidP="00E43B2B">
      <w:pPr>
        <w:autoSpaceDE w:val="0"/>
        <w:autoSpaceDN w:val="0"/>
        <w:adjustRightInd w:val="0"/>
        <w:spacing w:after="0" w:line="240" w:lineRule="auto"/>
      </w:pPr>
    </w:p>
    <w:p w:rsidR="00E43B2B" w:rsidRDefault="00E43B2B" w:rsidP="00E43B2B">
      <w:pPr>
        <w:autoSpaceDE w:val="0"/>
        <w:autoSpaceDN w:val="0"/>
        <w:adjustRightInd w:val="0"/>
        <w:spacing w:after="0" w:line="240" w:lineRule="auto"/>
      </w:pPr>
    </w:p>
    <w:p w:rsidR="00E43B2B" w:rsidRDefault="00E43B2B" w:rsidP="00E43B2B">
      <w:pPr>
        <w:autoSpaceDE w:val="0"/>
        <w:autoSpaceDN w:val="0"/>
        <w:adjustRightInd w:val="0"/>
        <w:spacing w:after="0" w:line="240" w:lineRule="auto"/>
      </w:pPr>
    </w:p>
    <w:p w:rsidR="00E43B2B" w:rsidRDefault="00E43B2B" w:rsidP="00E43B2B">
      <w:pPr>
        <w:autoSpaceDE w:val="0"/>
        <w:autoSpaceDN w:val="0"/>
        <w:adjustRightInd w:val="0"/>
        <w:spacing w:after="0" w:line="240" w:lineRule="auto"/>
      </w:pPr>
      <w:r>
        <w:t>Cette matrice se remplit ligne par ligne tant que la somme des durées sur cette ligne ne dépasse pas 16. Une fois ce seuil franchi, une nouvelle étape de traitement  est nécessaire avant de passer à la mesure suivante.</w:t>
      </w:r>
    </w:p>
    <w:p w:rsidR="005518B7" w:rsidRDefault="005518B7" w:rsidP="00340B42">
      <w:pPr>
        <w:autoSpaceDE w:val="0"/>
        <w:autoSpaceDN w:val="0"/>
        <w:adjustRightInd w:val="0"/>
        <w:spacing w:after="0" w:line="240" w:lineRule="auto"/>
      </w:pPr>
    </w:p>
    <w:p w:rsidR="00F85DAD" w:rsidRDefault="005518B7" w:rsidP="00F85DAD">
      <w:pPr>
        <w:pStyle w:val="Heading4"/>
      </w:pPr>
      <w:r>
        <w:t>Explication étape par étape de l’algorithme</w:t>
      </w:r>
    </w:p>
    <w:p w:rsidR="00F85DAD" w:rsidRDefault="00F85DAD" w:rsidP="00F85DAD"/>
    <w:p w:rsidR="00CE7B00" w:rsidRDefault="00CE7B00" w:rsidP="00F85DAD">
      <w:r>
        <w:t xml:space="preserve">Afin de créer une situation qui passe par toutes les étapes de l’algorithme, nous allons utiliser les données issues de l’intro d’un de nos enregistrements de </w:t>
      </w:r>
      <w:r w:rsidRPr="00CE7B00">
        <w:rPr>
          <w:i/>
        </w:rPr>
        <w:t>Voodoo Child</w:t>
      </w:r>
      <w:r>
        <w:t xml:space="preserve"> par Jimmy Hendrix :</w:t>
      </w:r>
    </w:p>
    <w:p w:rsidR="00CE7B00" w:rsidRDefault="00CE7B00" w:rsidP="00F85DAD">
      <w:r>
        <w:t xml:space="preserve"> La matrice </w:t>
      </w:r>
      <w:r w:rsidRPr="00014B87">
        <w:rPr>
          <w:rFonts w:ascii="Courier New" w:hAnsi="Courier New" w:cs="Courier New"/>
        </w:rPr>
        <w:t>out</w:t>
      </w:r>
      <w:r>
        <w:t xml:space="preserve"> en entrée de l’algorithme est la suivante :</w:t>
      </w:r>
    </w:p>
    <w:tbl>
      <w:tblPr>
        <w:tblStyle w:val="GridTable5Dark"/>
        <w:tblW w:w="8708" w:type="dxa"/>
        <w:tblLook w:val="04A0" w:firstRow="1" w:lastRow="0" w:firstColumn="1" w:lastColumn="0" w:noHBand="0" w:noVBand="1"/>
      </w:tblPr>
      <w:tblGrid>
        <w:gridCol w:w="1451"/>
        <w:gridCol w:w="1451"/>
        <w:gridCol w:w="1451"/>
        <w:gridCol w:w="1451"/>
        <w:gridCol w:w="1452"/>
        <w:gridCol w:w="1452"/>
      </w:tblGrid>
      <w:tr w:rsidR="00256101" w:rsidTr="0071471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451" w:type="dxa"/>
          </w:tcPr>
          <w:p w:rsidR="00256101" w:rsidRDefault="00256101" w:rsidP="00714718">
            <w:pPr>
              <w:jc w:val="center"/>
            </w:pPr>
            <w:r>
              <w:t>Numéro de note</w:t>
            </w:r>
          </w:p>
        </w:tc>
        <w:tc>
          <w:tcPr>
            <w:tcW w:w="1451" w:type="dxa"/>
          </w:tcPr>
          <w:p w:rsidR="00256101" w:rsidRDefault="00256101" w:rsidP="00714718">
            <w:pPr>
              <w:jc w:val="center"/>
              <w:cnfStyle w:val="100000000000" w:firstRow="1" w:lastRow="0" w:firstColumn="0" w:lastColumn="0" w:oddVBand="0" w:evenVBand="0" w:oddHBand="0" w:evenHBand="0" w:firstRowFirstColumn="0" w:firstRowLastColumn="0" w:lastRowFirstColumn="0" w:lastRowLastColumn="0"/>
            </w:pPr>
            <w:r>
              <w:t>Durées en Entrée (DE)</w:t>
            </w:r>
          </w:p>
        </w:tc>
        <w:tc>
          <w:tcPr>
            <w:tcW w:w="1451" w:type="dxa"/>
          </w:tcPr>
          <w:p w:rsidR="00256101" w:rsidRDefault="00256101" w:rsidP="00714718">
            <w:pPr>
              <w:jc w:val="center"/>
              <w:cnfStyle w:val="100000000000" w:firstRow="1" w:lastRow="0" w:firstColumn="0" w:lastColumn="0" w:oddVBand="0" w:evenVBand="0" w:oddHBand="0" w:evenHBand="0" w:firstRowFirstColumn="0" w:firstRowLastColumn="0" w:lastRowFirstColumn="0" w:lastRowLastColumn="0"/>
            </w:pPr>
            <w:r>
              <w:t>Durée Inférieure (DI)</w:t>
            </w:r>
          </w:p>
        </w:tc>
        <w:tc>
          <w:tcPr>
            <w:tcW w:w="1451" w:type="dxa"/>
          </w:tcPr>
          <w:p w:rsidR="00256101" w:rsidRDefault="00256101" w:rsidP="00714718">
            <w:pPr>
              <w:jc w:val="center"/>
              <w:cnfStyle w:val="100000000000" w:firstRow="1" w:lastRow="0" w:firstColumn="0" w:lastColumn="0" w:oddVBand="0" w:evenVBand="0" w:oddHBand="0" w:evenHBand="0" w:firstRowFirstColumn="0" w:firstRowLastColumn="0" w:lastRowFirstColumn="0" w:lastRowLastColumn="0"/>
            </w:pPr>
            <w:proofErr w:type="spellStart"/>
            <w:r>
              <w:t>Proba</w:t>
            </w:r>
            <w:proofErr w:type="spellEnd"/>
            <w:r>
              <w:t xml:space="preserve"> DI</w:t>
            </w:r>
          </w:p>
        </w:tc>
        <w:tc>
          <w:tcPr>
            <w:tcW w:w="1452" w:type="dxa"/>
          </w:tcPr>
          <w:p w:rsidR="00256101" w:rsidRDefault="00256101" w:rsidP="00714718">
            <w:pPr>
              <w:jc w:val="center"/>
              <w:cnfStyle w:val="100000000000" w:firstRow="1" w:lastRow="0" w:firstColumn="0" w:lastColumn="0" w:oddVBand="0" w:evenVBand="0" w:oddHBand="0" w:evenHBand="0" w:firstRowFirstColumn="0" w:firstRowLastColumn="0" w:lastRowFirstColumn="0" w:lastRowLastColumn="0"/>
            </w:pPr>
            <w:r>
              <w:t>Durée Supérieure (DS)</w:t>
            </w:r>
          </w:p>
        </w:tc>
        <w:tc>
          <w:tcPr>
            <w:tcW w:w="1452" w:type="dxa"/>
          </w:tcPr>
          <w:p w:rsidR="00256101" w:rsidRDefault="00256101" w:rsidP="00714718">
            <w:pPr>
              <w:jc w:val="center"/>
              <w:cnfStyle w:val="100000000000" w:firstRow="1" w:lastRow="0" w:firstColumn="0" w:lastColumn="0" w:oddVBand="0" w:evenVBand="0" w:oddHBand="0" w:evenHBand="0" w:firstRowFirstColumn="0" w:firstRowLastColumn="0" w:lastRowFirstColumn="0" w:lastRowLastColumn="0"/>
            </w:pPr>
            <w:proofErr w:type="spellStart"/>
            <w:r>
              <w:t>Proba</w:t>
            </w:r>
            <w:proofErr w:type="spellEnd"/>
            <w:r>
              <w:t xml:space="preserve"> DS</w:t>
            </w:r>
          </w:p>
        </w:tc>
      </w:tr>
      <w:tr w:rsidR="00014B87" w:rsidTr="0071471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pPr>
            <w:r>
              <w:t>1</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2,7333</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2</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0,5363</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3</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0,4366</w:t>
            </w:r>
          </w:p>
        </w:tc>
      </w:tr>
      <w:tr w:rsidR="00014B87" w:rsidTr="00714718">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pPr>
            <w:r>
              <w:t>2</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0,9484</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1</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0,9425</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2</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0,0575</w:t>
            </w:r>
          </w:p>
        </w:tc>
      </w:tr>
      <w:tr w:rsidR="00014B87" w:rsidTr="0071471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pPr>
            <w:r>
              <w:t>3</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1,9245</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2</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0,9900</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1</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0,0100</w:t>
            </w:r>
          </w:p>
        </w:tc>
      </w:tr>
      <w:tr w:rsidR="00014B87" w:rsidTr="00714718">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pPr>
            <w:r>
              <w:t>4</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2,0919</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2</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0,9899</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3</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0,0101</w:t>
            </w:r>
          </w:p>
        </w:tc>
      </w:tr>
      <w:tr w:rsidR="00014B87" w:rsidTr="0071471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pPr>
            <w:r>
              <w:t>5</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2,0082</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2</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0,9901</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3</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0,0099</w:t>
            </w:r>
          </w:p>
        </w:tc>
      </w:tr>
      <w:tr w:rsidR="00014B87" w:rsidTr="00714718">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pPr>
            <w:r>
              <w:t>6</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1,7852</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2</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0,9889</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1</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0,0111</w:t>
            </w:r>
          </w:p>
        </w:tc>
      </w:tr>
      <w:tr w:rsidR="00014B87" w:rsidTr="0071471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pPr>
            <w:r>
              <w:t>7</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0,9483</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1</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t>0,9426</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2</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0,0574</w:t>
            </w:r>
          </w:p>
        </w:tc>
      </w:tr>
      <w:tr w:rsidR="00014B87" w:rsidTr="00714718">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pPr>
            <w:r>
              <w:t>8</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1,1993</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1</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0,7724</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2</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0,2276</w:t>
            </w:r>
          </w:p>
        </w:tc>
      </w:tr>
      <w:tr w:rsidR="00014B87" w:rsidTr="0071471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rPr>
                <w:rFonts w:ascii="Calibri" w:eastAsia="Calibri" w:hAnsi="Calibri" w:cs="Times New Roman"/>
              </w:rPr>
            </w:pPr>
            <w:r>
              <w:rPr>
                <w:rFonts w:ascii="Calibri" w:eastAsia="Calibri" w:hAnsi="Calibri" w:cs="Times New Roman"/>
              </w:rPr>
              <w:t>9</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2,0082</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2</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0,9901</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3</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0,0099</w:t>
            </w:r>
          </w:p>
        </w:tc>
      </w:tr>
      <w:tr w:rsidR="00014B87" w:rsidTr="00714718">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rPr>
                <w:rFonts w:ascii="Calibri" w:eastAsia="Calibri" w:hAnsi="Calibri" w:cs="Times New Roman"/>
              </w:rPr>
            </w:pPr>
            <w:r>
              <w:rPr>
                <w:rFonts w:ascii="Calibri" w:eastAsia="Calibri" w:hAnsi="Calibri" w:cs="Times New Roman"/>
              </w:rPr>
              <w:t>10</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2,7892</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3</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0,5900</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2</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0,3780</w:t>
            </w:r>
          </w:p>
        </w:tc>
      </w:tr>
      <w:tr w:rsidR="00014B87" w:rsidTr="0071471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rPr>
                <w:rFonts w:ascii="Calibri" w:eastAsia="Calibri" w:hAnsi="Calibri" w:cs="Times New Roman"/>
              </w:rPr>
            </w:pPr>
            <w:r>
              <w:rPr>
                <w:rFonts w:ascii="Calibri" w:eastAsia="Calibri" w:hAnsi="Calibri" w:cs="Times New Roman"/>
              </w:rPr>
              <w:t>11</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1,1158</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1</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t>0,8635</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2</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0,1365</w:t>
            </w:r>
          </w:p>
        </w:tc>
      </w:tr>
      <w:tr w:rsidR="00014B87" w:rsidTr="00714718">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rPr>
                <w:rFonts w:ascii="Calibri" w:eastAsia="Calibri" w:hAnsi="Calibri" w:cs="Times New Roman"/>
              </w:rPr>
            </w:pPr>
            <w:r>
              <w:rPr>
                <w:rFonts w:ascii="Calibri" w:eastAsia="Calibri" w:hAnsi="Calibri" w:cs="Times New Roman"/>
              </w:rPr>
              <w:t>12</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2,2312</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2</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0,989</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3</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0,0110</w:t>
            </w:r>
          </w:p>
        </w:tc>
      </w:tr>
      <w:tr w:rsidR="00014B87" w:rsidTr="0071471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rPr>
                <w:rFonts w:ascii="Calibri" w:eastAsia="Calibri" w:hAnsi="Calibri" w:cs="Times New Roman"/>
              </w:rPr>
            </w:pPr>
            <w:r>
              <w:rPr>
                <w:rFonts w:ascii="Calibri" w:eastAsia="Calibri" w:hAnsi="Calibri" w:cs="Times New Roman"/>
              </w:rPr>
              <w:t>13</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3,8491</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4</w:t>
            </w:r>
          </w:p>
        </w:tc>
        <w:tc>
          <w:tcPr>
            <w:tcW w:w="1451"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0,9895</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3</w:t>
            </w:r>
          </w:p>
        </w:tc>
        <w:tc>
          <w:tcPr>
            <w:tcW w:w="1452" w:type="dxa"/>
          </w:tcPr>
          <w:p w:rsidR="00014B87" w:rsidRPr="00EA2609" w:rsidRDefault="00014B87" w:rsidP="00014B87">
            <w:pPr>
              <w:cnfStyle w:val="000000100000" w:firstRow="0" w:lastRow="0" w:firstColumn="0" w:lastColumn="0" w:oddVBand="0" w:evenVBand="0" w:oddHBand="1" w:evenHBand="0" w:firstRowFirstColumn="0" w:firstRowLastColumn="0" w:lastRowFirstColumn="0" w:lastRowLastColumn="0"/>
            </w:pPr>
            <w:r w:rsidRPr="00EA2609">
              <w:t>0,0105</w:t>
            </w:r>
          </w:p>
        </w:tc>
      </w:tr>
      <w:tr w:rsidR="00014B87" w:rsidTr="00714718">
        <w:trPr>
          <w:trHeight w:val="355"/>
        </w:trPr>
        <w:tc>
          <w:tcPr>
            <w:cnfStyle w:val="001000000000" w:firstRow="0" w:lastRow="0" w:firstColumn="1" w:lastColumn="0" w:oddVBand="0" w:evenVBand="0" w:oddHBand="0" w:evenHBand="0" w:firstRowFirstColumn="0" w:firstRowLastColumn="0" w:lastRowFirstColumn="0" w:lastRowLastColumn="0"/>
            <w:tcW w:w="1451" w:type="dxa"/>
          </w:tcPr>
          <w:p w:rsidR="00014B87" w:rsidRDefault="00014B87" w:rsidP="00014B87">
            <w:pPr>
              <w:jc w:val="center"/>
              <w:rPr>
                <w:rFonts w:ascii="Calibri" w:eastAsia="Calibri" w:hAnsi="Calibri" w:cs="Times New Roman"/>
              </w:rPr>
            </w:pPr>
            <w:r>
              <w:rPr>
                <w:rFonts w:ascii="Calibri" w:eastAsia="Calibri" w:hAnsi="Calibri" w:cs="Times New Roman"/>
              </w:rPr>
              <w:t>14</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7,1404</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6</w:t>
            </w:r>
          </w:p>
        </w:tc>
        <w:tc>
          <w:tcPr>
            <w:tcW w:w="1451"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0,7404</w:t>
            </w:r>
          </w:p>
        </w:tc>
        <w:tc>
          <w:tcPr>
            <w:tcW w:w="1452" w:type="dxa"/>
          </w:tcPr>
          <w:p w:rsidR="00014B87" w:rsidRPr="00EA2609" w:rsidRDefault="00014B87" w:rsidP="00014B87">
            <w:pPr>
              <w:cnfStyle w:val="000000000000" w:firstRow="0" w:lastRow="0" w:firstColumn="0" w:lastColumn="0" w:oddVBand="0" w:evenVBand="0" w:oddHBand="0" w:evenHBand="0" w:firstRowFirstColumn="0" w:firstRowLastColumn="0" w:lastRowFirstColumn="0" w:lastRowLastColumn="0"/>
            </w:pPr>
            <w:r w:rsidRPr="00EA2609">
              <w:t>8</w:t>
            </w:r>
          </w:p>
        </w:tc>
        <w:tc>
          <w:tcPr>
            <w:tcW w:w="1452" w:type="dxa"/>
          </w:tcPr>
          <w:p w:rsidR="00014B87" w:rsidRDefault="00014B87" w:rsidP="00014B87">
            <w:pPr>
              <w:cnfStyle w:val="000000000000" w:firstRow="0" w:lastRow="0" w:firstColumn="0" w:lastColumn="0" w:oddVBand="0" w:evenVBand="0" w:oddHBand="0" w:evenHBand="0" w:firstRowFirstColumn="0" w:firstRowLastColumn="0" w:lastRowFirstColumn="0" w:lastRowLastColumn="0"/>
            </w:pPr>
            <w:r w:rsidRPr="00EA2609">
              <w:t>0,2596</w:t>
            </w:r>
          </w:p>
        </w:tc>
      </w:tr>
    </w:tbl>
    <w:p w:rsidR="00CE7B00" w:rsidRDefault="00CE7B00" w:rsidP="00F85DAD"/>
    <w:p w:rsidR="00C72DC2" w:rsidRDefault="00C72DC2" w:rsidP="00F85DAD">
      <w:r>
        <w:lastRenderedPageBreak/>
        <w:t xml:space="preserve">La matrice </w:t>
      </w:r>
      <w:r w:rsidRPr="00C72DC2">
        <w:rPr>
          <w:rFonts w:ascii="Courier New" w:hAnsi="Courier New" w:cs="Courier New"/>
        </w:rPr>
        <w:t>mesures</w:t>
      </w:r>
      <w:r>
        <w:t xml:space="preserve"> que nous sommes censé avoir en sortie est la suivante :</w:t>
      </w:r>
    </w:p>
    <w:tbl>
      <w:tblPr>
        <w:tblStyle w:val="GridTable5Dark"/>
        <w:tblW w:w="0" w:type="auto"/>
        <w:tblLook w:val="04A0" w:firstRow="1" w:lastRow="0" w:firstColumn="1" w:lastColumn="0" w:noHBand="0" w:noVBand="1"/>
      </w:tblPr>
      <w:tblGrid>
        <w:gridCol w:w="857"/>
        <w:gridCol w:w="795"/>
        <w:gridCol w:w="796"/>
        <w:gridCol w:w="795"/>
        <w:gridCol w:w="795"/>
        <w:gridCol w:w="760"/>
        <w:gridCol w:w="760"/>
        <w:gridCol w:w="760"/>
        <w:gridCol w:w="760"/>
        <w:gridCol w:w="666"/>
      </w:tblGrid>
      <w:tr w:rsidR="008F44A3" w:rsidTr="00A42E35">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857" w:type="dxa"/>
          </w:tcPr>
          <w:p w:rsidR="008F44A3" w:rsidRDefault="008F44A3" w:rsidP="00714718">
            <w:pPr>
              <w:autoSpaceDE w:val="0"/>
              <w:autoSpaceDN w:val="0"/>
              <w:adjustRightInd w:val="0"/>
            </w:pPr>
          </w:p>
        </w:tc>
        <w:tc>
          <w:tcPr>
            <w:tcW w:w="795" w:type="dxa"/>
          </w:tcPr>
          <w:p w:rsidR="008F44A3" w:rsidRDefault="008F44A3"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1</w:t>
            </w:r>
          </w:p>
        </w:tc>
        <w:tc>
          <w:tcPr>
            <w:tcW w:w="796" w:type="dxa"/>
          </w:tcPr>
          <w:p w:rsidR="008F44A3" w:rsidRDefault="008F44A3"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2</w:t>
            </w:r>
          </w:p>
        </w:tc>
        <w:tc>
          <w:tcPr>
            <w:tcW w:w="795" w:type="dxa"/>
          </w:tcPr>
          <w:p w:rsidR="008F44A3" w:rsidRDefault="008F44A3"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3</w:t>
            </w:r>
          </w:p>
        </w:tc>
        <w:tc>
          <w:tcPr>
            <w:tcW w:w="795" w:type="dxa"/>
          </w:tcPr>
          <w:p w:rsidR="008F44A3" w:rsidRDefault="008F44A3"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4</w:t>
            </w:r>
          </w:p>
        </w:tc>
        <w:tc>
          <w:tcPr>
            <w:tcW w:w="760" w:type="dxa"/>
          </w:tcPr>
          <w:p w:rsidR="008F44A3" w:rsidRDefault="008F44A3"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5</w:t>
            </w:r>
          </w:p>
        </w:tc>
        <w:tc>
          <w:tcPr>
            <w:tcW w:w="760" w:type="dxa"/>
          </w:tcPr>
          <w:p w:rsidR="008F44A3" w:rsidRDefault="008F44A3"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6</w:t>
            </w:r>
          </w:p>
        </w:tc>
        <w:tc>
          <w:tcPr>
            <w:tcW w:w="760" w:type="dxa"/>
          </w:tcPr>
          <w:p w:rsidR="008F44A3" w:rsidRDefault="008F44A3"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7</w:t>
            </w:r>
          </w:p>
        </w:tc>
        <w:tc>
          <w:tcPr>
            <w:tcW w:w="760" w:type="dxa"/>
          </w:tcPr>
          <w:p w:rsidR="008F44A3" w:rsidRDefault="008F44A3"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8</w:t>
            </w:r>
          </w:p>
        </w:tc>
        <w:tc>
          <w:tcPr>
            <w:tcW w:w="666" w:type="dxa"/>
          </w:tcPr>
          <w:p w:rsidR="008F44A3" w:rsidRDefault="008F44A3"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9</w:t>
            </w:r>
          </w:p>
        </w:tc>
      </w:tr>
      <w:tr w:rsidR="008F44A3" w:rsidTr="007147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857" w:type="dxa"/>
          </w:tcPr>
          <w:p w:rsidR="008F44A3" w:rsidRDefault="008F44A3" w:rsidP="00C72DC2">
            <w:pPr>
              <w:autoSpaceDE w:val="0"/>
              <w:autoSpaceDN w:val="0"/>
              <w:adjustRightInd w:val="0"/>
            </w:pPr>
            <w:r>
              <w:t>Mes. 1</w:t>
            </w:r>
          </w:p>
        </w:tc>
        <w:tc>
          <w:tcPr>
            <w:tcW w:w="795" w:type="dxa"/>
          </w:tcPr>
          <w:p w:rsidR="008F44A3" w:rsidRPr="005919AE" w:rsidRDefault="008F44A3" w:rsidP="00C72DC2">
            <w:pPr>
              <w:cnfStyle w:val="000000100000" w:firstRow="0" w:lastRow="0" w:firstColumn="0" w:lastColumn="0" w:oddVBand="0" w:evenVBand="0" w:oddHBand="1" w:evenHBand="0" w:firstRowFirstColumn="0" w:firstRowLastColumn="0" w:lastRowFirstColumn="0" w:lastRowLastColumn="0"/>
            </w:pPr>
            <w:r w:rsidRPr="005919AE">
              <w:t>3</w:t>
            </w:r>
          </w:p>
        </w:tc>
        <w:tc>
          <w:tcPr>
            <w:tcW w:w="796" w:type="dxa"/>
          </w:tcPr>
          <w:p w:rsidR="008F44A3" w:rsidRPr="005919AE" w:rsidRDefault="008F44A3" w:rsidP="00C72DC2">
            <w:pPr>
              <w:cnfStyle w:val="000000100000" w:firstRow="0" w:lastRow="0" w:firstColumn="0" w:lastColumn="0" w:oddVBand="0" w:evenVBand="0" w:oddHBand="1" w:evenHBand="0" w:firstRowFirstColumn="0" w:firstRowLastColumn="0" w:lastRowFirstColumn="0" w:lastRowLastColumn="0"/>
            </w:pPr>
            <w:r w:rsidRPr="005919AE">
              <w:t>1</w:t>
            </w:r>
          </w:p>
        </w:tc>
        <w:tc>
          <w:tcPr>
            <w:tcW w:w="795" w:type="dxa"/>
          </w:tcPr>
          <w:p w:rsidR="008F44A3" w:rsidRPr="005919AE" w:rsidRDefault="008F44A3" w:rsidP="00C72DC2">
            <w:pPr>
              <w:cnfStyle w:val="000000100000" w:firstRow="0" w:lastRow="0" w:firstColumn="0" w:lastColumn="0" w:oddVBand="0" w:evenVBand="0" w:oddHBand="1" w:evenHBand="0" w:firstRowFirstColumn="0" w:firstRowLastColumn="0" w:lastRowFirstColumn="0" w:lastRowLastColumn="0"/>
            </w:pPr>
            <w:r w:rsidRPr="005919AE">
              <w:t>2</w:t>
            </w:r>
          </w:p>
        </w:tc>
        <w:tc>
          <w:tcPr>
            <w:tcW w:w="795" w:type="dxa"/>
          </w:tcPr>
          <w:p w:rsidR="008F44A3" w:rsidRPr="005919AE" w:rsidRDefault="008F44A3" w:rsidP="00C72DC2">
            <w:pPr>
              <w:cnfStyle w:val="000000100000" w:firstRow="0" w:lastRow="0" w:firstColumn="0" w:lastColumn="0" w:oddVBand="0" w:evenVBand="0" w:oddHBand="1" w:evenHBand="0" w:firstRowFirstColumn="0" w:firstRowLastColumn="0" w:lastRowFirstColumn="0" w:lastRowLastColumn="0"/>
            </w:pPr>
            <w:r w:rsidRPr="005919AE">
              <w:t>2</w:t>
            </w:r>
          </w:p>
        </w:tc>
        <w:tc>
          <w:tcPr>
            <w:tcW w:w="760" w:type="dxa"/>
          </w:tcPr>
          <w:p w:rsidR="008F44A3" w:rsidRPr="005919AE" w:rsidRDefault="008F44A3" w:rsidP="00C72DC2">
            <w:pPr>
              <w:cnfStyle w:val="000000100000" w:firstRow="0" w:lastRow="0" w:firstColumn="0" w:lastColumn="0" w:oddVBand="0" w:evenVBand="0" w:oddHBand="1" w:evenHBand="0" w:firstRowFirstColumn="0" w:firstRowLastColumn="0" w:lastRowFirstColumn="0" w:lastRowLastColumn="0"/>
            </w:pPr>
            <w:r w:rsidRPr="005919AE">
              <w:t>2</w:t>
            </w:r>
          </w:p>
        </w:tc>
        <w:tc>
          <w:tcPr>
            <w:tcW w:w="760" w:type="dxa"/>
          </w:tcPr>
          <w:p w:rsidR="008F44A3" w:rsidRPr="005919AE" w:rsidRDefault="008F44A3" w:rsidP="00C72DC2">
            <w:pPr>
              <w:cnfStyle w:val="000000100000" w:firstRow="0" w:lastRow="0" w:firstColumn="0" w:lastColumn="0" w:oddVBand="0" w:evenVBand="0" w:oddHBand="1" w:evenHBand="0" w:firstRowFirstColumn="0" w:firstRowLastColumn="0" w:lastRowFirstColumn="0" w:lastRowLastColumn="0"/>
            </w:pPr>
            <w:r w:rsidRPr="005919AE">
              <w:t>2</w:t>
            </w:r>
          </w:p>
        </w:tc>
        <w:tc>
          <w:tcPr>
            <w:tcW w:w="760" w:type="dxa"/>
          </w:tcPr>
          <w:p w:rsidR="008F44A3" w:rsidRPr="005919AE" w:rsidRDefault="008F44A3" w:rsidP="00C72DC2">
            <w:pPr>
              <w:cnfStyle w:val="000000100000" w:firstRow="0" w:lastRow="0" w:firstColumn="0" w:lastColumn="0" w:oddVBand="0" w:evenVBand="0" w:oddHBand="1" w:evenHBand="0" w:firstRowFirstColumn="0" w:firstRowLastColumn="0" w:lastRowFirstColumn="0" w:lastRowLastColumn="0"/>
            </w:pPr>
            <w:r w:rsidRPr="005919AE">
              <w:t>1</w:t>
            </w:r>
          </w:p>
        </w:tc>
        <w:tc>
          <w:tcPr>
            <w:tcW w:w="760" w:type="dxa"/>
          </w:tcPr>
          <w:p w:rsidR="008F44A3" w:rsidRPr="005919AE" w:rsidRDefault="008F44A3" w:rsidP="00C72DC2">
            <w:pPr>
              <w:cnfStyle w:val="000000100000" w:firstRow="0" w:lastRow="0" w:firstColumn="0" w:lastColumn="0" w:oddVBand="0" w:evenVBand="0" w:oddHBand="1" w:evenHBand="0" w:firstRowFirstColumn="0" w:firstRowLastColumn="0" w:lastRowFirstColumn="0" w:lastRowLastColumn="0"/>
            </w:pPr>
            <w:r w:rsidRPr="005919AE">
              <w:t>1</w:t>
            </w:r>
          </w:p>
        </w:tc>
        <w:tc>
          <w:tcPr>
            <w:tcW w:w="666" w:type="dxa"/>
          </w:tcPr>
          <w:p w:rsidR="008F44A3" w:rsidRPr="005919AE" w:rsidRDefault="008F44A3" w:rsidP="00C72DC2">
            <w:pPr>
              <w:cnfStyle w:val="000000100000" w:firstRow="0" w:lastRow="0" w:firstColumn="0" w:lastColumn="0" w:oddVBand="0" w:evenVBand="0" w:oddHBand="1" w:evenHBand="0" w:firstRowFirstColumn="0" w:firstRowLastColumn="0" w:lastRowFirstColumn="0" w:lastRowLastColumn="0"/>
            </w:pPr>
            <w:r w:rsidRPr="005919AE">
              <w:t>2</w:t>
            </w:r>
          </w:p>
        </w:tc>
      </w:tr>
      <w:tr w:rsidR="008F44A3" w:rsidTr="00714718">
        <w:trPr>
          <w:trHeight w:val="465"/>
        </w:trPr>
        <w:tc>
          <w:tcPr>
            <w:cnfStyle w:val="001000000000" w:firstRow="0" w:lastRow="0" w:firstColumn="1" w:lastColumn="0" w:oddVBand="0" w:evenVBand="0" w:oddHBand="0" w:evenHBand="0" w:firstRowFirstColumn="0" w:firstRowLastColumn="0" w:lastRowFirstColumn="0" w:lastRowLastColumn="0"/>
            <w:tcW w:w="857" w:type="dxa"/>
          </w:tcPr>
          <w:p w:rsidR="008F44A3" w:rsidRDefault="008F44A3" w:rsidP="00C72DC2">
            <w:pPr>
              <w:autoSpaceDE w:val="0"/>
              <w:autoSpaceDN w:val="0"/>
              <w:adjustRightInd w:val="0"/>
            </w:pPr>
            <w:r>
              <w:t>Mes. 2</w:t>
            </w:r>
          </w:p>
        </w:tc>
        <w:tc>
          <w:tcPr>
            <w:tcW w:w="795" w:type="dxa"/>
          </w:tcPr>
          <w:p w:rsidR="008F44A3" w:rsidRPr="005919AE" w:rsidRDefault="008F44A3" w:rsidP="00C72DC2">
            <w:pPr>
              <w:cnfStyle w:val="000000000000" w:firstRow="0" w:lastRow="0" w:firstColumn="0" w:lastColumn="0" w:oddVBand="0" w:evenVBand="0" w:oddHBand="0" w:evenHBand="0" w:firstRowFirstColumn="0" w:firstRowLastColumn="0" w:lastRowFirstColumn="0" w:lastRowLastColumn="0"/>
            </w:pPr>
            <w:r w:rsidRPr="005919AE">
              <w:t>3</w:t>
            </w:r>
          </w:p>
        </w:tc>
        <w:tc>
          <w:tcPr>
            <w:tcW w:w="796" w:type="dxa"/>
          </w:tcPr>
          <w:p w:rsidR="008F44A3" w:rsidRPr="005919AE" w:rsidRDefault="008F44A3" w:rsidP="00C72DC2">
            <w:pPr>
              <w:cnfStyle w:val="000000000000" w:firstRow="0" w:lastRow="0" w:firstColumn="0" w:lastColumn="0" w:oddVBand="0" w:evenVBand="0" w:oddHBand="0" w:evenHBand="0" w:firstRowFirstColumn="0" w:firstRowLastColumn="0" w:lastRowFirstColumn="0" w:lastRowLastColumn="0"/>
            </w:pPr>
            <w:r w:rsidRPr="005919AE">
              <w:t>1</w:t>
            </w:r>
          </w:p>
        </w:tc>
        <w:tc>
          <w:tcPr>
            <w:tcW w:w="795" w:type="dxa"/>
          </w:tcPr>
          <w:p w:rsidR="008F44A3" w:rsidRPr="005919AE" w:rsidRDefault="008F44A3" w:rsidP="00C72DC2">
            <w:pPr>
              <w:cnfStyle w:val="000000000000" w:firstRow="0" w:lastRow="0" w:firstColumn="0" w:lastColumn="0" w:oddVBand="0" w:evenVBand="0" w:oddHBand="0" w:evenHBand="0" w:firstRowFirstColumn="0" w:firstRowLastColumn="0" w:lastRowFirstColumn="0" w:lastRowLastColumn="0"/>
            </w:pPr>
            <w:r w:rsidRPr="005919AE">
              <w:t>2</w:t>
            </w:r>
          </w:p>
        </w:tc>
        <w:tc>
          <w:tcPr>
            <w:tcW w:w="795" w:type="dxa"/>
          </w:tcPr>
          <w:p w:rsidR="008F44A3" w:rsidRPr="005919AE" w:rsidRDefault="008F44A3" w:rsidP="00C72DC2">
            <w:pPr>
              <w:cnfStyle w:val="000000000000" w:firstRow="0" w:lastRow="0" w:firstColumn="0" w:lastColumn="0" w:oddVBand="0" w:evenVBand="0" w:oddHBand="0" w:evenHBand="0" w:firstRowFirstColumn="0" w:firstRowLastColumn="0" w:lastRowFirstColumn="0" w:lastRowLastColumn="0"/>
            </w:pPr>
            <w:r w:rsidRPr="005919AE">
              <w:t>4</w:t>
            </w:r>
          </w:p>
        </w:tc>
        <w:tc>
          <w:tcPr>
            <w:tcW w:w="760" w:type="dxa"/>
          </w:tcPr>
          <w:p w:rsidR="008F44A3" w:rsidRPr="005919AE" w:rsidRDefault="008F44A3" w:rsidP="00C72DC2">
            <w:pPr>
              <w:cnfStyle w:val="000000000000" w:firstRow="0" w:lastRow="0" w:firstColumn="0" w:lastColumn="0" w:oddVBand="0" w:evenVBand="0" w:oddHBand="0" w:evenHBand="0" w:firstRowFirstColumn="0" w:firstRowLastColumn="0" w:lastRowFirstColumn="0" w:lastRowLastColumn="0"/>
            </w:pPr>
            <w:r w:rsidRPr="005919AE">
              <w:t>6</w:t>
            </w:r>
          </w:p>
        </w:tc>
        <w:tc>
          <w:tcPr>
            <w:tcW w:w="760" w:type="dxa"/>
          </w:tcPr>
          <w:p w:rsidR="008F44A3" w:rsidRPr="005919AE" w:rsidRDefault="008F44A3" w:rsidP="00C72DC2">
            <w:pPr>
              <w:cnfStyle w:val="000000000000" w:firstRow="0" w:lastRow="0" w:firstColumn="0" w:lastColumn="0" w:oddVBand="0" w:evenVBand="0" w:oddHBand="0" w:evenHBand="0" w:firstRowFirstColumn="0" w:firstRowLastColumn="0" w:lastRowFirstColumn="0" w:lastRowLastColumn="0"/>
            </w:pPr>
            <w:r w:rsidRPr="005919AE">
              <w:t>0</w:t>
            </w:r>
          </w:p>
        </w:tc>
        <w:tc>
          <w:tcPr>
            <w:tcW w:w="760" w:type="dxa"/>
          </w:tcPr>
          <w:p w:rsidR="008F44A3" w:rsidRPr="005919AE" w:rsidRDefault="008F44A3" w:rsidP="00C72DC2">
            <w:pPr>
              <w:cnfStyle w:val="000000000000" w:firstRow="0" w:lastRow="0" w:firstColumn="0" w:lastColumn="0" w:oddVBand="0" w:evenVBand="0" w:oddHBand="0" w:evenHBand="0" w:firstRowFirstColumn="0" w:firstRowLastColumn="0" w:lastRowFirstColumn="0" w:lastRowLastColumn="0"/>
            </w:pPr>
            <w:r w:rsidRPr="005919AE">
              <w:t>0</w:t>
            </w:r>
          </w:p>
        </w:tc>
        <w:tc>
          <w:tcPr>
            <w:tcW w:w="760" w:type="dxa"/>
          </w:tcPr>
          <w:p w:rsidR="008F44A3" w:rsidRPr="005919AE" w:rsidRDefault="008F44A3" w:rsidP="00C72DC2">
            <w:pPr>
              <w:cnfStyle w:val="000000000000" w:firstRow="0" w:lastRow="0" w:firstColumn="0" w:lastColumn="0" w:oddVBand="0" w:evenVBand="0" w:oddHBand="0" w:evenHBand="0" w:firstRowFirstColumn="0" w:firstRowLastColumn="0" w:lastRowFirstColumn="0" w:lastRowLastColumn="0"/>
            </w:pPr>
            <w:r w:rsidRPr="005919AE">
              <w:t>0</w:t>
            </w:r>
          </w:p>
        </w:tc>
        <w:tc>
          <w:tcPr>
            <w:tcW w:w="666" w:type="dxa"/>
          </w:tcPr>
          <w:p w:rsidR="008F44A3" w:rsidRPr="005919AE" w:rsidRDefault="008F44A3" w:rsidP="00C72DC2">
            <w:pPr>
              <w:cnfStyle w:val="000000000000" w:firstRow="0" w:lastRow="0" w:firstColumn="0" w:lastColumn="0" w:oddVBand="0" w:evenVBand="0" w:oddHBand="0" w:evenHBand="0" w:firstRowFirstColumn="0" w:firstRowLastColumn="0" w:lastRowFirstColumn="0" w:lastRowLastColumn="0"/>
            </w:pPr>
            <w:r w:rsidRPr="005919AE">
              <w:t>0</w:t>
            </w:r>
          </w:p>
        </w:tc>
      </w:tr>
    </w:tbl>
    <w:p w:rsidR="00AE5C4D" w:rsidRDefault="00AE5C4D">
      <w:pPr>
        <w:rPr>
          <w:rFonts w:asciiTheme="majorHAnsi" w:eastAsiaTheme="majorEastAsia" w:hAnsiTheme="majorHAnsi" w:cstheme="majorBidi"/>
          <w:color w:val="2E74B5" w:themeColor="accent1" w:themeShade="BF"/>
        </w:rPr>
      </w:pPr>
      <w:r>
        <w:br w:type="page"/>
      </w:r>
    </w:p>
    <w:p w:rsidR="00AE5C4D" w:rsidRDefault="00AE5C4D" w:rsidP="00F85DAD">
      <w:pPr>
        <w:pStyle w:val="Heading5"/>
        <w:sectPr w:rsidR="00AE5C4D">
          <w:pgSz w:w="11906" w:h="16838"/>
          <w:pgMar w:top="1417" w:right="1417" w:bottom="1417" w:left="1417" w:header="708" w:footer="708" w:gutter="0"/>
          <w:cols w:space="708"/>
          <w:docGrid w:linePitch="360"/>
        </w:sectPr>
      </w:pPr>
    </w:p>
    <w:p w:rsidR="00F85DAD" w:rsidRPr="00F85DAD" w:rsidRDefault="00F85DAD" w:rsidP="00F85DAD">
      <w:pPr>
        <w:pStyle w:val="Heading5"/>
      </w:pPr>
      <w:r>
        <w:lastRenderedPageBreak/>
        <w:t>Etape 1 : remplissage des matrices</w:t>
      </w:r>
    </w:p>
    <w:p w:rsidR="00340B42" w:rsidRDefault="00340B42" w:rsidP="00340B42">
      <w:pPr>
        <w:autoSpaceDE w:val="0"/>
        <w:autoSpaceDN w:val="0"/>
        <w:adjustRightInd w:val="0"/>
        <w:spacing w:after="0" w:line="240" w:lineRule="auto"/>
      </w:pPr>
      <w:r>
        <w:t>On commence tout d’abord par comparer deux à deux les probabilités successivement pour chaque DE afin de retenir celles ayant la plus forte</w:t>
      </w:r>
      <w:r w:rsidR="00F85DAD">
        <w:t xml:space="preserve"> à partir de la matrice </w:t>
      </w:r>
      <w:r w:rsidR="00F85DAD" w:rsidRPr="00F85DAD">
        <w:rPr>
          <w:rFonts w:ascii="Courier New" w:hAnsi="Courier New" w:cs="Courier New"/>
        </w:rPr>
        <w:t>out</w:t>
      </w:r>
      <w:r w:rsidR="00F85DAD">
        <w:rPr>
          <w:rFonts w:ascii="Courier New" w:hAnsi="Courier New" w:cs="Courier New"/>
        </w:rPr>
        <w:t xml:space="preserve"> </w:t>
      </w:r>
      <w:r w:rsidR="00F85DAD">
        <w:rPr>
          <w:rFonts w:cs="Courier New"/>
        </w:rPr>
        <w:t>de la manière suivante</w:t>
      </w:r>
      <w:r w:rsidR="00F85DAD">
        <w:t> :</w:t>
      </w:r>
    </w:p>
    <w:p w:rsidR="00F85DAD" w:rsidRDefault="00F85DAD" w:rsidP="00340B42">
      <w:pPr>
        <w:autoSpaceDE w:val="0"/>
        <w:autoSpaceDN w:val="0"/>
        <w:adjustRightInd w:val="0"/>
        <w:spacing w:after="0" w:line="240" w:lineRule="auto"/>
      </w:pPr>
    </w:p>
    <w:p w:rsidR="00F85DAD" w:rsidRDefault="00F85DAD" w:rsidP="00F85DAD">
      <w:pPr>
        <w:autoSpaceDE w:val="0"/>
        <w:autoSpaceDN w:val="0"/>
        <w:adjustRightInd w:val="0"/>
        <w:spacing w:after="0" w:line="240" w:lineRule="auto"/>
        <w:jc w:val="center"/>
      </w:pPr>
      <w:r>
        <w:object w:dxaOrig="3420" w:dyaOrig="7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2pt;height:298.8pt" o:ole="">
            <v:imagedata r:id="rId5" o:title=""/>
          </v:shape>
          <o:OLEObject Type="Embed" ProgID="Visio.Drawing.15" ShapeID="_x0000_i1025" DrawAspect="Content" ObjectID="_1515850913" r:id="rId6"/>
        </w:object>
      </w:r>
    </w:p>
    <w:p w:rsidR="005518B7" w:rsidRDefault="005518B7" w:rsidP="00340B42">
      <w:pPr>
        <w:autoSpaceDE w:val="0"/>
        <w:autoSpaceDN w:val="0"/>
        <w:adjustRightInd w:val="0"/>
        <w:spacing w:after="0" w:line="240" w:lineRule="auto"/>
      </w:pPr>
    </w:p>
    <w:p w:rsidR="00F85DAD" w:rsidRDefault="00F85DAD" w:rsidP="00340B42">
      <w:pPr>
        <w:autoSpaceDE w:val="0"/>
        <w:autoSpaceDN w:val="0"/>
        <w:adjustRightInd w:val="0"/>
        <w:spacing w:after="0" w:line="240" w:lineRule="auto"/>
      </w:pPr>
      <w:r>
        <w:t xml:space="preserve">Le terme </w:t>
      </w:r>
      <w:r w:rsidRPr="00F85DAD">
        <w:rPr>
          <w:rFonts w:ascii="Courier New" w:hAnsi="Courier New" w:cs="Courier New"/>
        </w:rPr>
        <w:t>somme</w:t>
      </w:r>
      <w:r>
        <w:t xml:space="preserve"> nous indique la somme des durées de la mesure en cours.</w:t>
      </w:r>
    </w:p>
    <w:p w:rsidR="00F85DAD" w:rsidRDefault="00F85DAD" w:rsidP="00340B42">
      <w:pPr>
        <w:autoSpaceDE w:val="0"/>
        <w:autoSpaceDN w:val="0"/>
        <w:adjustRightInd w:val="0"/>
        <w:spacing w:after="0" w:line="240" w:lineRule="auto"/>
      </w:pPr>
    </w:p>
    <w:p w:rsidR="00D0329B" w:rsidRDefault="00D0329B" w:rsidP="00340B42">
      <w:pPr>
        <w:autoSpaceDE w:val="0"/>
        <w:autoSpaceDN w:val="0"/>
        <w:adjustRightInd w:val="0"/>
        <w:spacing w:after="0" w:line="240" w:lineRule="auto"/>
      </w:pPr>
      <w:r>
        <w:t>Dans notre e</w:t>
      </w:r>
      <w:r w:rsidR="006B050B">
        <w:t>xemple, cela donne</w:t>
      </w:r>
      <w:r w:rsidR="005518B7">
        <w:t xml:space="preserve"> pour la première mesure</w:t>
      </w:r>
      <w:r w:rsidR="006B050B">
        <w:t> :</w:t>
      </w:r>
    </w:p>
    <w:p w:rsidR="005518B7" w:rsidRDefault="005518B7" w:rsidP="00340B42">
      <w:pPr>
        <w:autoSpaceDE w:val="0"/>
        <w:autoSpaceDN w:val="0"/>
        <w:adjustRightInd w:val="0"/>
        <w:spacing w:after="0" w:line="240" w:lineRule="auto"/>
      </w:pPr>
    </w:p>
    <w:p w:rsidR="00714718" w:rsidRPr="00A42E35" w:rsidRDefault="00A42E35" w:rsidP="00340B42">
      <w:pPr>
        <w:autoSpaceDE w:val="0"/>
        <w:autoSpaceDN w:val="0"/>
        <w:adjustRightInd w:val="0"/>
        <w:spacing w:after="0" w:line="240" w:lineRule="auto"/>
        <w:rPr>
          <w:rFonts w:ascii="Courier New" w:hAnsi="Courier New" w:cs="Courier New"/>
          <w:color w:val="000000"/>
        </w:rPr>
      </w:pPr>
      <w:proofErr w:type="gramStart"/>
      <w:r w:rsidRPr="00A42E35">
        <w:rPr>
          <w:rFonts w:ascii="Courier New" w:hAnsi="Courier New" w:cs="Courier New"/>
          <w:color w:val="000000"/>
        </w:rPr>
        <w:t>Mesures</w:t>
      </w:r>
      <w:proofErr w:type="gramEnd"/>
      <w:r w:rsidRPr="00A42E35">
        <w:rPr>
          <w:rFonts w:ascii="Courier New" w:hAnsi="Courier New" w:cs="Courier New"/>
          <w:color w:val="000000"/>
        </w:rPr>
        <w:t>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714718" w:rsidRPr="00714718" w:rsidTr="00A42E35">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014B87" w:rsidRPr="00714718" w:rsidRDefault="00014B87" w:rsidP="00014B87">
            <w:pPr>
              <w:autoSpaceDE w:val="0"/>
              <w:autoSpaceDN w:val="0"/>
              <w:adjustRightInd w:val="0"/>
              <w:rPr>
                <w:sz w:val="16"/>
                <w:szCs w:val="16"/>
              </w:rPr>
            </w:pPr>
          </w:p>
        </w:tc>
        <w:tc>
          <w:tcPr>
            <w:tcW w:w="617"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014B87" w:rsidRPr="00714718" w:rsidRDefault="00014B87" w:rsidP="00014B87">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714718" w:rsidRPr="00714718" w:rsidTr="00A42E3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014B87" w:rsidRPr="00714718" w:rsidRDefault="00014B87" w:rsidP="00014B87">
            <w:pPr>
              <w:autoSpaceDE w:val="0"/>
              <w:autoSpaceDN w:val="0"/>
              <w:adjustRightInd w:val="0"/>
              <w:rPr>
                <w:sz w:val="16"/>
                <w:szCs w:val="16"/>
              </w:rPr>
            </w:pPr>
            <w:r w:rsidRPr="00714718">
              <w:rPr>
                <w:sz w:val="16"/>
                <w:szCs w:val="16"/>
              </w:rPr>
              <w:t>Mes. 1</w:t>
            </w:r>
          </w:p>
        </w:tc>
        <w:tc>
          <w:tcPr>
            <w:tcW w:w="617"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014B87" w:rsidRPr="00714718" w:rsidRDefault="00014B87" w:rsidP="00014B87">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bl>
    <w:p w:rsidR="005518B7" w:rsidRDefault="005518B7" w:rsidP="00340B42">
      <w:pPr>
        <w:autoSpaceDE w:val="0"/>
        <w:autoSpaceDN w:val="0"/>
        <w:adjustRightInd w:val="0"/>
        <w:spacing w:after="0" w:line="240" w:lineRule="auto"/>
      </w:pPr>
    </w:p>
    <w:p w:rsidR="00C72DC2" w:rsidRPr="00A42E35" w:rsidRDefault="00A42E35" w:rsidP="00340B42">
      <w:pPr>
        <w:autoSpaceDE w:val="0"/>
        <w:autoSpaceDN w:val="0"/>
        <w:adjustRightInd w:val="0"/>
        <w:spacing w:after="0" w:line="240" w:lineRule="auto"/>
        <w:rPr>
          <w:rFonts w:ascii="Courier New" w:hAnsi="Courier New" w:cs="Courier New"/>
          <w:color w:val="000000"/>
        </w:rPr>
      </w:pPr>
      <w:proofErr w:type="gramStart"/>
      <w:r w:rsidRPr="00A42E35">
        <w:rPr>
          <w:rFonts w:ascii="Courier New" w:hAnsi="Courier New" w:cs="Courier New"/>
          <w:color w:val="000000"/>
        </w:rPr>
        <w:t>mesureTemporaire</w:t>
      </w:r>
      <w:proofErr w:type="gramEnd"/>
      <w:r w:rsidRPr="00A42E35">
        <w:rPr>
          <w:rFonts w:ascii="Courier New" w:hAnsi="Courier New" w:cs="Courier New"/>
          <w:color w:val="000000"/>
        </w:rPr>
        <w:t> :</w:t>
      </w:r>
    </w:p>
    <w:tbl>
      <w:tblPr>
        <w:tblStyle w:val="GridTable5Dark"/>
        <w:tblW w:w="7203" w:type="dxa"/>
        <w:tblLook w:val="04A0" w:firstRow="1" w:lastRow="0" w:firstColumn="1" w:lastColumn="0" w:noHBand="0" w:noVBand="1"/>
      </w:tblPr>
      <w:tblGrid>
        <w:gridCol w:w="583"/>
        <w:gridCol w:w="662"/>
        <w:gridCol w:w="662"/>
        <w:gridCol w:w="662"/>
        <w:gridCol w:w="662"/>
        <w:gridCol w:w="662"/>
        <w:gridCol w:w="662"/>
        <w:gridCol w:w="662"/>
        <w:gridCol w:w="662"/>
        <w:gridCol w:w="662"/>
        <w:gridCol w:w="662"/>
      </w:tblGrid>
      <w:tr w:rsidR="00A42E35" w:rsidRPr="00714718" w:rsidTr="00A42E35">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714718">
            <w:pPr>
              <w:autoSpaceDE w:val="0"/>
              <w:autoSpaceDN w:val="0"/>
              <w:adjustRightInd w:val="0"/>
              <w:rPr>
                <w:sz w:val="16"/>
                <w:szCs w:val="16"/>
              </w:rPr>
            </w:pPr>
          </w:p>
        </w:tc>
        <w:tc>
          <w:tcPr>
            <w:tcW w:w="662" w:type="dxa"/>
          </w:tcPr>
          <w:p w:rsidR="00A42E35" w:rsidRPr="00714718" w:rsidRDefault="00A42E35"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A42E35" w:rsidRPr="00714718" w:rsidRDefault="00A42E35"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A42E35" w:rsidRPr="00714718" w:rsidRDefault="00A42E35"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A42E35" w:rsidRPr="00714718" w:rsidRDefault="00A42E35"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A42E35" w:rsidRPr="00714718" w:rsidRDefault="00A42E35"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A42E35" w:rsidRPr="00714718" w:rsidRDefault="00A42E35"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A42E35" w:rsidRPr="00714718" w:rsidRDefault="00A42E35"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c>
          <w:tcPr>
            <w:tcW w:w="662" w:type="dxa"/>
          </w:tcPr>
          <w:p w:rsidR="00A42E35" w:rsidRPr="00714718" w:rsidRDefault="00A42E35" w:rsidP="00714718">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10</w:t>
            </w:r>
          </w:p>
        </w:tc>
      </w:tr>
      <w:tr w:rsidR="00A42E35" w:rsidRPr="00714718" w:rsidTr="00A42E3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912C93">
            <w:pPr>
              <w:autoSpaceDE w:val="0"/>
              <w:autoSpaceDN w:val="0"/>
              <w:adjustRightInd w:val="0"/>
              <w:rPr>
                <w:sz w:val="16"/>
                <w:szCs w:val="16"/>
              </w:rPr>
            </w:pPr>
            <w:r w:rsidRPr="00714718">
              <w:rPr>
                <w:sz w:val="16"/>
                <w:szCs w:val="16"/>
              </w:rPr>
              <w:t>D1</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A42E35" w:rsidRPr="00714718" w:rsidTr="00A42E35">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912C93">
            <w:pPr>
              <w:autoSpaceDE w:val="0"/>
              <w:autoSpaceDN w:val="0"/>
              <w:adjustRightInd w:val="0"/>
              <w:rPr>
                <w:sz w:val="16"/>
                <w:szCs w:val="16"/>
              </w:rPr>
            </w:pPr>
            <w:r w:rsidRPr="00714718">
              <w:rPr>
                <w:sz w:val="16"/>
                <w:szCs w:val="16"/>
              </w:rPr>
              <w:t>P(D1)</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0,5899</w:t>
            </w:r>
          </w:p>
        </w:tc>
      </w:tr>
      <w:tr w:rsidR="00A42E35" w:rsidRPr="00714718" w:rsidTr="00A42E3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912C93">
            <w:pPr>
              <w:autoSpaceDE w:val="0"/>
              <w:autoSpaceDN w:val="0"/>
              <w:adjustRightInd w:val="0"/>
              <w:rPr>
                <w:sz w:val="16"/>
                <w:szCs w:val="16"/>
              </w:rPr>
            </w:pPr>
            <w:r w:rsidRPr="00714718">
              <w:rPr>
                <w:sz w:val="16"/>
                <w:szCs w:val="16"/>
              </w:rPr>
              <w:t>D2</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A42E35" w:rsidRPr="00714718" w:rsidTr="00A42E35">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912C93">
            <w:pPr>
              <w:autoSpaceDE w:val="0"/>
              <w:autoSpaceDN w:val="0"/>
              <w:adjustRightInd w:val="0"/>
              <w:rPr>
                <w:sz w:val="16"/>
                <w:szCs w:val="16"/>
              </w:rPr>
            </w:pPr>
            <w:r w:rsidRPr="00714718">
              <w:rPr>
                <w:sz w:val="16"/>
                <w:szCs w:val="16"/>
              </w:rPr>
              <w:t>P(D2)</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A42E35" w:rsidRPr="00714718" w:rsidRDefault="00A42E35" w:rsidP="00912C9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0,3779</w:t>
            </w:r>
          </w:p>
        </w:tc>
      </w:tr>
      <w:tr w:rsidR="00A42E35" w:rsidRPr="00714718" w:rsidTr="00A42E3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912C93">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0,0997</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A42E35" w:rsidRPr="00714718" w:rsidRDefault="00A42E35" w:rsidP="00912C9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0,2119</w:t>
            </w:r>
          </w:p>
        </w:tc>
      </w:tr>
    </w:tbl>
    <w:p w:rsidR="00C72DC2" w:rsidRDefault="00C72DC2" w:rsidP="00340B42">
      <w:pPr>
        <w:autoSpaceDE w:val="0"/>
        <w:autoSpaceDN w:val="0"/>
        <w:adjustRightInd w:val="0"/>
        <w:spacing w:after="0" w:line="240" w:lineRule="auto"/>
      </w:pPr>
    </w:p>
    <w:p w:rsidR="00714718" w:rsidRDefault="00F85DAD" w:rsidP="00340B42">
      <w:pPr>
        <w:autoSpaceDE w:val="0"/>
        <w:autoSpaceDN w:val="0"/>
        <w:adjustRightInd w:val="0"/>
        <w:spacing w:after="0" w:line="240" w:lineRule="auto"/>
      </w:pPr>
      <w:r>
        <w:t xml:space="preserve">Ici, le terme </w:t>
      </w:r>
      <w:r w:rsidRPr="00912C93">
        <w:rPr>
          <w:rFonts w:ascii="Courier New" w:hAnsi="Courier New" w:cs="Courier New"/>
        </w:rPr>
        <w:t>somme</w:t>
      </w:r>
      <w:r>
        <w:t xml:space="preserve"> = 17, on passe donc à </w:t>
      </w:r>
      <w:r w:rsidR="003F5ACD">
        <w:t>l’étape</w:t>
      </w:r>
      <w:r>
        <w:t xml:space="preserve"> suivante.</w:t>
      </w:r>
    </w:p>
    <w:p w:rsidR="00714718" w:rsidRDefault="00714718" w:rsidP="00714718">
      <w:r>
        <w:br w:type="page"/>
      </w:r>
    </w:p>
    <w:p w:rsidR="00AE5C4D" w:rsidRDefault="00AE5C4D" w:rsidP="00340B42">
      <w:pPr>
        <w:autoSpaceDE w:val="0"/>
        <w:autoSpaceDN w:val="0"/>
        <w:adjustRightInd w:val="0"/>
        <w:spacing w:after="0" w:line="240" w:lineRule="auto"/>
        <w:sectPr w:rsidR="00AE5C4D" w:rsidSect="00714718">
          <w:pgSz w:w="16838" w:h="11906" w:orient="landscape"/>
          <w:pgMar w:top="1418" w:right="1418" w:bottom="1418" w:left="1418" w:header="709" w:footer="709" w:gutter="0"/>
          <w:cols w:num="2" w:space="708"/>
          <w:docGrid w:linePitch="360"/>
        </w:sectPr>
      </w:pPr>
    </w:p>
    <w:p w:rsidR="008E2CED" w:rsidRDefault="008E2CED" w:rsidP="008E2CED">
      <w:pPr>
        <w:pStyle w:val="Heading5"/>
      </w:pPr>
      <w:r>
        <w:lastRenderedPageBreak/>
        <w:t>Etape 2 : dépassement de mesure</w:t>
      </w:r>
    </w:p>
    <w:p w:rsidR="008E2CED" w:rsidRDefault="008E2CED" w:rsidP="008E2CED">
      <w:r>
        <w:t>Cette étape s’effectue suivant l’algorithme ci-dessous :</w:t>
      </w:r>
    </w:p>
    <w:p w:rsidR="008E2CED" w:rsidRDefault="002208BD" w:rsidP="008E2CED">
      <w:r>
        <w:object w:dxaOrig="8604" w:dyaOrig="9924">
          <v:shape id="_x0000_i1026" type="#_x0000_t75" style="width:332.4pt;height:382.8pt" o:ole="">
            <v:imagedata r:id="rId7" o:title=""/>
          </v:shape>
          <o:OLEObject Type="Embed" ProgID="Visio.Drawing.15" ShapeID="_x0000_i1026" DrawAspect="Content" ObjectID="_1515850914" r:id="rId8"/>
        </w:object>
      </w:r>
    </w:p>
    <w:p w:rsidR="008E2CED" w:rsidRDefault="008E2CED" w:rsidP="008E2CED">
      <w:pPr>
        <w:autoSpaceDE w:val="0"/>
        <w:autoSpaceDN w:val="0"/>
        <w:adjustRightInd w:val="0"/>
        <w:spacing w:after="0" w:line="240" w:lineRule="auto"/>
        <w:rPr>
          <w:rFonts w:cs="Courier New"/>
          <w:color w:val="000000"/>
          <w:sz w:val="24"/>
          <w:szCs w:val="24"/>
        </w:rPr>
      </w:pPr>
    </w:p>
    <w:p w:rsidR="008E2CED" w:rsidRPr="007E471E" w:rsidRDefault="008E2CED" w:rsidP="008E2CED">
      <w:pPr>
        <w:autoSpaceDE w:val="0"/>
        <w:autoSpaceDN w:val="0"/>
        <w:adjustRightInd w:val="0"/>
        <w:spacing w:after="0" w:line="240" w:lineRule="auto"/>
        <w:rPr>
          <w:rFonts w:cs="Courier New"/>
          <w:color w:val="000000"/>
        </w:rPr>
      </w:pPr>
      <w:r w:rsidRPr="007E471E">
        <w:rPr>
          <w:rFonts w:cs="Courier New"/>
          <w:color w:val="000000"/>
        </w:rPr>
        <w:t>Ici nous allons détailler les blocs « changement de la durée », « gestion dernière note » et « procédure d’échec de correction ».</w:t>
      </w:r>
    </w:p>
    <w:p w:rsidR="008C4D6D" w:rsidRPr="007E471E" w:rsidRDefault="008C4D6D" w:rsidP="008E2CED">
      <w:pPr>
        <w:autoSpaceDE w:val="0"/>
        <w:autoSpaceDN w:val="0"/>
        <w:adjustRightInd w:val="0"/>
        <w:spacing w:after="0" w:line="240" w:lineRule="auto"/>
        <w:rPr>
          <w:rFonts w:cs="Courier New"/>
          <w:color w:val="000000"/>
        </w:rPr>
      </w:pPr>
    </w:p>
    <w:p w:rsidR="008C4D6D" w:rsidRPr="007E471E" w:rsidRDefault="008C4D6D" w:rsidP="008C4D6D">
      <w:pPr>
        <w:pStyle w:val="ListParagraph"/>
        <w:numPr>
          <w:ilvl w:val="0"/>
          <w:numId w:val="1"/>
        </w:numPr>
        <w:autoSpaceDE w:val="0"/>
        <w:autoSpaceDN w:val="0"/>
        <w:adjustRightInd w:val="0"/>
        <w:spacing w:after="0" w:line="240" w:lineRule="auto"/>
        <w:rPr>
          <w:rFonts w:cs="Courier New"/>
          <w:color w:val="000000"/>
        </w:rPr>
      </w:pPr>
      <w:r w:rsidRPr="007E471E">
        <w:rPr>
          <w:rFonts w:cs="Courier New"/>
          <w:color w:val="000000"/>
          <w:u w:val="single"/>
        </w:rPr>
        <w:t>Gestion dernière note</w:t>
      </w:r>
      <w:r w:rsidRPr="007E471E">
        <w:rPr>
          <w:rFonts w:cs="Courier New"/>
          <w:color w:val="000000"/>
        </w:rPr>
        <w:t xml:space="preserve"> : ce bloc sauvegarde </w:t>
      </w:r>
      <w:r w:rsidR="00BF72ED" w:rsidRPr="007E471E">
        <w:rPr>
          <w:rFonts w:cs="Courier New"/>
          <w:color w:val="000000"/>
        </w:rPr>
        <w:t xml:space="preserve">dans un vecteur </w:t>
      </w:r>
      <w:r w:rsidRPr="007E471E">
        <w:rPr>
          <w:rFonts w:cs="Courier New"/>
          <w:color w:val="000000"/>
        </w:rPr>
        <w:t xml:space="preserve">la dernière colonne de la matrice </w:t>
      </w:r>
      <w:r w:rsidRPr="007E471E">
        <w:rPr>
          <w:rFonts w:ascii="Courier New" w:hAnsi="Courier New" w:cs="Courier New"/>
          <w:color w:val="000000"/>
        </w:rPr>
        <w:t>mesureTemporaire</w:t>
      </w:r>
      <w:r w:rsidRPr="007E471E">
        <w:rPr>
          <w:rFonts w:cs="Courier New"/>
          <w:color w:val="000000"/>
        </w:rPr>
        <w:t xml:space="preserve"> pour ensuite la suppr</w:t>
      </w:r>
      <w:r w:rsidR="00BF72ED" w:rsidRPr="007E471E">
        <w:rPr>
          <w:rFonts w:cs="Courier New"/>
          <w:color w:val="000000"/>
        </w:rPr>
        <w:t xml:space="preserve">imer, ainsi que la dernière case de la matrice </w:t>
      </w:r>
      <w:proofErr w:type="gramStart"/>
      <w:r w:rsidR="00BF72ED" w:rsidRPr="007E471E">
        <w:rPr>
          <w:rFonts w:ascii="Courier New" w:hAnsi="Courier New" w:cs="Courier New"/>
          <w:color w:val="000000"/>
        </w:rPr>
        <w:t>mesures</w:t>
      </w:r>
      <w:proofErr w:type="gramEnd"/>
      <w:r w:rsidR="00BF72ED" w:rsidRPr="007E471E">
        <w:rPr>
          <w:rFonts w:cs="Courier New"/>
          <w:color w:val="000000"/>
        </w:rPr>
        <w:t>. Nous aurons l’occasion de l’expliquer au cours de l’exemple.</w:t>
      </w:r>
    </w:p>
    <w:p w:rsidR="008E2CED" w:rsidRDefault="008E2CED" w:rsidP="008E2CED">
      <w:pPr>
        <w:autoSpaceDE w:val="0"/>
        <w:autoSpaceDN w:val="0"/>
        <w:adjustRightInd w:val="0"/>
        <w:spacing w:after="0" w:line="240" w:lineRule="auto"/>
        <w:rPr>
          <w:rFonts w:cs="Courier New"/>
          <w:color w:val="000000"/>
          <w:sz w:val="24"/>
          <w:szCs w:val="24"/>
        </w:rPr>
      </w:pPr>
    </w:p>
    <w:p w:rsidR="008C4D6D" w:rsidRPr="008C4D6D" w:rsidRDefault="008E2CED" w:rsidP="008C4D6D">
      <w:pPr>
        <w:pStyle w:val="ListParagraph"/>
        <w:numPr>
          <w:ilvl w:val="0"/>
          <w:numId w:val="1"/>
        </w:numPr>
        <w:rPr>
          <w:rFonts w:asciiTheme="majorHAnsi" w:eastAsiaTheme="majorEastAsia" w:hAnsiTheme="majorHAnsi" w:cstheme="majorBidi"/>
          <w:color w:val="2E74B5" w:themeColor="accent1" w:themeShade="BF"/>
        </w:rPr>
      </w:pPr>
      <w:r w:rsidRPr="00BF72ED">
        <w:rPr>
          <w:u w:val="single"/>
        </w:rPr>
        <w:t>Changement de la durée</w:t>
      </w:r>
      <w:r>
        <w:t xml:space="preserve"> : ce bloc échange la durée D1 par D2 si D1 &lt; D2. En effet, comme nous sommes dans la partie qui concerne les dépassements de mesure, </w:t>
      </w:r>
      <w:r w:rsidR="008C4D6D">
        <w:t>le fait de changer D1 par D2 si D2 &gt; D1 n’a pas de sens. Il faut noter que si un changement est effectué, la certitude de la note passe à 1. De ce fait, si l’algorithme remarque que toutes les certitudes sont à leur maximum, il enclenchera la « procédure d’échec de correction ».</w:t>
      </w:r>
    </w:p>
    <w:p w:rsidR="008C4D6D" w:rsidRPr="008C4D6D" w:rsidRDefault="008C4D6D" w:rsidP="008C4D6D">
      <w:pPr>
        <w:pStyle w:val="ListParagraph"/>
        <w:rPr>
          <w:rFonts w:asciiTheme="majorHAnsi" w:eastAsiaTheme="majorEastAsia" w:hAnsiTheme="majorHAnsi" w:cstheme="majorBidi"/>
          <w:color w:val="2E74B5" w:themeColor="accent1" w:themeShade="BF"/>
        </w:rPr>
      </w:pPr>
    </w:p>
    <w:p w:rsidR="00BF72ED" w:rsidRPr="00BF72ED" w:rsidRDefault="008C4D6D" w:rsidP="008C4D6D">
      <w:pPr>
        <w:pStyle w:val="ListParagraph"/>
        <w:numPr>
          <w:ilvl w:val="0"/>
          <w:numId w:val="1"/>
        </w:numPr>
        <w:rPr>
          <w:rFonts w:asciiTheme="majorHAnsi" w:eastAsiaTheme="majorEastAsia" w:hAnsiTheme="majorHAnsi" w:cstheme="majorBidi"/>
          <w:color w:val="2E74B5" w:themeColor="accent1" w:themeShade="BF"/>
        </w:rPr>
      </w:pPr>
      <w:r w:rsidRPr="00BF72ED">
        <w:rPr>
          <w:u w:val="single"/>
        </w:rPr>
        <w:t>Procédure d’échec de correction</w:t>
      </w:r>
      <w:r>
        <w:t xml:space="preserve"> : ce bloc </w:t>
      </w:r>
      <w:r w:rsidR="00BF72ED">
        <w:t xml:space="preserve">s’exécute une fois que l’algorithme aura essayé de corriger toutes les durées sans pour autant arriver atteindre </w:t>
      </w:r>
      <w:r w:rsidR="00BF72ED" w:rsidRPr="00BF72ED">
        <w:rPr>
          <w:rFonts w:ascii="Courier New" w:hAnsi="Courier New" w:cs="Courier New"/>
        </w:rPr>
        <w:t xml:space="preserve">somme </w:t>
      </w:r>
      <w:r w:rsidR="00BF72ED">
        <w:t>= 16. A ce moment, la dernière note est réintégrée dans la mesure courante et un signal est généré pour indiquer que cette mesure est fausse et que le programme n’a pas été en mesure de corriger le problème.</w:t>
      </w:r>
    </w:p>
    <w:p w:rsidR="00BF72ED" w:rsidRDefault="00BF72ED" w:rsidP="00BF72ED">
      <w:pPr>
        <w:pStyle w:val="ListParagraph"/>
      </w:pPr>
    </w:p>
    <w:p w:rsidR="008E2CED" w:rsidRPr="00BF72ED" w:rsidRDefault="00BF72ED" w:rsidP="00BF72ED">
      <w:pPr>
        <w:rPr>
          <w:rFonts w:asciiTheme="majorHAnsi" w:eastAsiaTheme="majorEastAsia" w:hAnsiTheme="majorHAnsi" w:cstheme="majorBidi"/>
          <w:color w:val="2E74B5" w:themeColor="accent1" w:themeShade="BF"/>
        </w:rPr>
      </w:pPr>
      <w:r>
        <w:t>Nous allons maintenant commencer à illustrer cela grâce à l’exemple.</w:t>
      </w:r>
      <w:r w:rsidR="008E2CED">
        <w:br w:type="page"/>
      </w:r>
    </w:p>
    <w:p w:rsidR="00714718" w:rsidRDefault="006E126C" w:rsidP="00912C93">
      <w:r>
        <w:object w:dxaOrig="8604" w:dyaOrig="9925">
          <v:shape id="_x0000_i1036" type="#_x0000_t75" style="width:332.4pt;height:382.8pt" o:ole="">
            <v:imagedata r:id="rId9" o:title=""/>
          </v:shape>
          <o:OLEObject Type="Embed" ProgID="Visio.Drawing.15" ShapeID="_x0000_i1036" DrawAspect="Content" ObjectID="_1515850915" r:id="rId10"/>
        </w:object>
      </w:r>
    </w:p>
    <w:p w:rsidR="00D84EF6" w:rsidRDefault="00D84EF6" w:rsidP="00714718">
      <w:pPr>
        <w:autoSpaceDE w:val="0"/>
        <w:autoSpaceDN w:val="0"/>
        <w:adjustRightInd w:val="0"/>
        <w:spacing w:after="0" w:line="240" w:lineRule="auto"/>
        <w:rPr>
          <w:rFonts w:cs="Courier New"/>
          <w:color w:val="000000"/>
          <w:sz w:val="24"/>
          <w:szCs w:val="24"/>
        </w:rPr>
      </w:pPr>
    </w:p>
    <w:p w:rsidR="00D84EF6" w:rsidRDefault="00D84EF6" w:rsidP="00714718">
      <w:pPr>
        <w:autoSpaceDE w:val="0"/>
        <w:autoSpaceDN w:val="0"/>
        <w:adjustRightInd w:val="0"/>
        <w:spacing w:after="0" w:line="240" w:lineRule="auto"/>
        <w:rPr>
          <w:rFonts w:cs="Courier New"/>
          <w:color w:val="000000"/>
          <w:sz w:val="24"/>
          <w:szCs w:val="24"/>
        </w:rPr>
      </w:pPr>
    </w:p>
    <w:p w:rsidR="00D84EF6" w:rsidRDefault="00D84EF6" w:rsidP="00714718">
      <w:pPr>
        <w:autoSpaceDE w:val="0"/>
        <w:autoSpaceDN w:val="0"/>
        <w:adjustRightInd w:val="0"/>
        <w:spacing w:after="0" w:line="240" w:lineRule="auto"/>
        <w:rPr>
          <w:rFonts w:cs="Courier New"/>
          <w:color w:val="000000"/>
          <w:sz w:val="24"/>
          <w:szCs w:val="24"/>
        </w:rPr>
      </w:pPr>
    </w:p>
    <w:p w:rsidR="00D84EF6" w:rsidRDefault="00D84EF6" w:rsidP="00714718">
      <w:pPr>
        <w:autoSpaceDE w:val="0"/>
        <w:autoSpaceDN w:val="0"/>
        <w:adjustRightInd w:val="0"/>
        <w:spacing w:after="0" w:line="240" w:lineRule="auto"/>
        <w:rPr>
          <w:rFonts w:cs="Courier New"/>
          <w:color w:val="000000"/>
          <w:sz w:val="24"/>
          <w:szCs w:val="24"/>
        </w:rPr>
      </w:pPr>
    </w:p>
    <w:p w:rsidR="004555A3" w:rsidRDefault="004555A3" w:rsidP="00714718">
      <w:pPr>
        <w:autoSpaceDE w:val="0"/>
        <w:autoSpaceDN w:val="0"/>
        <w:adjustRightInd w:val="0"/>
        <w:spacing w:after="0" w:line="240" w:lineRule="auto"/>
        <w:rPr>
          <w:rFonts w:cs="Courier New"/>
          <w:color w:val="000000"/>
          <w:sz w:val="24"/>
          <w:szCs w:val="24"/>
        </w:rPr>
      </w:pPr>
      <w:r>
        <w:rPr>
          <w:rFonts w:cs="Courier New"/>
          <w:color w:val="000000"/>
          <w:sz w:val="24"/>
          <w:szCs w:val="24"/>
        </w:rPr>
        <w:t>On commence par</w:t>
      </w:r>
      <w:r w:rsidR="002208BD">
        <w:rPr>
          <w:rFonts w:cs="Courier New"/>
          <w:color w:val="000000"/>
          <w:sz w:val="24"/>
          <w:szCs w:val="24"/>
        </w:rPr>
        <w:t xml:space="preserve"> vérifier</w:t>
      </w:r>
      <w:r>
        <w:rPr>
          <w:rFonts w:cs="Courier New"/>
          <w:color w:val="000000"/>
          <w:sz w:val="24"/>
          <w:szCs w:val="24"/>
        </w:rPr>
        <w:t xml:space="preserve"> </w:t>
      </w:r>
      <w:r w:rsidR="00881516">
        <w:rPr>
          <w:rFonts w:cs="Courier New"/>
          <w:color w:val="000000"/>
          <w:sz w:val="24"/>
          <w:szCs w:val="24"/>
        </w:rPr>
        <w:t xml:space="preserve">qu’on est dans le cas d’un dépassement de mesure. Comme on l’a fait remarquer plus haut, somme = 17, on peut donc avancer dans l’algorithme  et </w:t>
      </w:r>
      <w:r>
        <w:rPr>
          <w:rFonts w:cs="Courier New"/>
          <w:color w:val="000000"/>
          <w:sz w:val="24"/>
          <w:szCs w:val="24"/>
        </w:rPr>
        <w:t>chercher la note présentant la certitude la plus faible. Dans notre cas, il s’agit de la note 1 :</w:t>
      </w:r>
    </w:p>
    <w:p w:rsidR="004555A3" w:rsidRPr="004555A3" w:rsidRDefault="004555A3" w:rsidP="00714718">
      <w:pPr>
        <w:autoSpaceDE w:val="0"/>
        <w:autoSpaceDN w:val="0"/>
        <w:adjustRightInd w:val="0"/>
        <w:spacing w:after="0" w:line="240" w:lineRule="auto"/>
        <w:rPr>
          <w:rFonts w:cs="Courier New"/>
          <w:color w:val="000000"/>
          <w:sz w:val="24"/>
          <w:szCs w:val="24"/>
        </w:rPr>
      </w:pPr>
    </w:p>
    <w:p w:rsidR="00714718" w:rsidRPr="00A42E35" w:rsidRDefault="00A42E35" w:rsidP="00714718">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Mesures</w:t>
      </w:r>
      <w:proofErr w:type="gramEnd"/>
      <w:r>
        <w:rPr>
          <w:rFonts w:ascii="Courier New" w:hAnsi="Courier New" w:cs="Courier New"/>
          <w:color w:val="000000"/>
        </w:rPr>
        <w:t>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A42E35" w:rsidRPr="00714718" w:rsidTr="00A42E35">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A42E35" w:rsidRPr="00714718" w:rsidRDefault="00A42E35" w:rsidP="008F44A3">
            <w:pPr>
              <w:autoSpaceDE w:val="0"/>
              <w:autoSpaceDN w:val="0"/>
              <w:adjustRightInd w:val="0"/>
              <w:rPr>
                <w:sz w:val="16"/>
                <w:szCs w:val="16"/>
              </w:rPr>
            </w:pPr>
          </w:p>
        </w:tc>
        <w:tc>
          <w:tcPr>
            <w:tcW w:w="617"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A42E35" w:rsidRPr="00714718" w:rsidTr="008F44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A42E35" w:rsidRPr="00714718" w:rsidRDefault="00A42E35" w:rsidP="008F44A3">
            <w:pPr>
              <w:autoSpaceDE w:val="0"/>
              <w:autoSpaceDN w:val="0"/>
              <w:adjustRightInd w:val="0"/>
              <w:rPr>
                <w:sz w:val="16"/>
                <w:szCs w:val="16"/>
              </w:rPr>
            </w:pPr>
            <w:r w:rsidRPr="00714718">
              <w:rPr>
                <w:sz w:val="16"/>
                <w:szCs w:val="16"/>
              </w:rPr>
              <w:t>Mes. 1</w:t>
            </w:r>
          </w:p>
        </w:tc>
        <w:tc>
          <w:tcPr>
            <w:tcW w:w="617"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bl>
    <w:p w:rsidR="00714718" w:rsidRDefault="00714718" w:rsidP="00714718">
      <w:pPr>
        <w:autoSpaceDE w:val="0"/>
        <w:autoSpaceDN w:val="0"/>
        <w:adjustRightInd w:val="0"/>
        <w:spacing w:after="0" w:line="240" w:lineRule="auto"/>
      </w:pPr>
    </w:p>
    <w:p w:rsidR="00714718" w:rsidRPr="00A42E35" w:rsidRDefault="00A42E35" w:rsidP="00714718">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mesureTemporaire</w:t>
      </w:r>
      <w:proofErr w:type="gramEnd"/>
      <w:r>
        <w:rPr>
          <w:rFonts w:ascii="Courier New" w:hAnsi="Courier New" w:cs="Courier New"/>
          <w:color w:val="000000"/>
        </w:rPr>
        <w:t> :</w:t>
      </w:r>
    </w:p>
    <w:tbl>
      <w:tblPr>
        <w:tblStyle w:val="GridTable5Dark"/>
        <w:tblW w:w="7203" w:type="dxa"/>
        <w:tblLook w:val="04A0" w:firstRow="1" w:lastRow="0" w:firstColumn="1" w:lastColumn="0" w:noHBand="0" w:noVBand="1"/>
      </w:tblPr>
      <w:tblGrid>
        <w:gridCol w:w="583"/>
        <w:gridCol w:w="662"/>
        <w:gridCol w:w="662"/>
        <w:gridCol w:w="662"/>
        <w:gridCol w:w="662"/>
        <w:gridCol w:w="662"/>
        <w:gridCol w:w="662"/>
        <w:gridCol w:w="662"/>
        <w:gridCol w:w="662"/>
        <w:gridCol w:w="662"/>
        <w:gridCol w:w="662"/>
      </w:tblGrid>
      <w:tr w:rsidR="00A42E35" w:rsidRPr="00714718" w:rsidTr="00A42E35">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8F44A3">
            <w:pPr>
              <w:autoSpaceDE w:val="0"/>
              <w:autoSpaceDN w:val="0"/>
              <w:adjustRightInd w:val="0"/>
              <w:rPr>
                <w:sz w:val="16"/>
                <w:szCs w:val="16"/>
              </w:rPr>
            </w:pPr>
          </w:p>
        </w:tc>
        <w:tc>
          <w:tcPr>
            <w:tcW w:w="662"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c>
          <w:tcPr>
            <w:tcW w:w="662"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10</w:t>
            </w:r>
          </w:p>
        </w:tc>
      </w:tr>
      <w:tr w:rsidR="00A42E35"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8F44A3">
            <w:pPr>
              <w:autoSpaceDE w:val="0"/>
              <w:autoSpaceDN w:val="0"/>
              <w:adjustRightInd w:val="0"/>
              <w:rPr>
                <w:sz w:val="16"/>
                <w:szCs w:val="16"/>
              </w:rPr>
            </w:pPr>
            <w:r w:rsidRPr="00714718">
              <w:rPr>
                <w:sz w:val="16"/>
                <w:szCs w:val="16"/>
              </w:rPr>
              <w:t>D1</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A42E35" w:rsidRPr="00714718" w:rsidTr="008F44A3">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8F44A3">
            <w:pPr>
              <w:autoSpaceDE w:val="0"/>
              <w:autoSpaceDN w:val="0"/>
              <w:adjustRightInd w:val="0"/>
              <w:rPr>
                <w:sz w:val="16"/>
                <w:szCs w:val="16"/>
              </w:rPr>
            </w:pPr>
            <w:r w:rsidRPr="00714718">
              <w:rPr>
                <w:sz w:val="16"/>
                <w:szCs w:val="16"/>
              </w:rPr>
              <w:t>P(D1)</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0,5899</w:t>
            </w:r>
          </w:p>
        </w:tc>
      </w:tr>
      <w:tr w:rsidR="00A42E35"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8F44A3">
            <w:pPr>
              <w:autoSpaceDE w:val="0"/>
              <w:autoSpaceDN w:val="0"/>
              <w:adjustRightInd w:val="0"/>
              <w:rPr>
                <w:sz w:val="16"/>
                <w:szCs w:val="16"/>
              </w:rPr>
            </w:pPr>
            <w:r w:rsidRPr="00714718">
              <w:rPr>
                <w:sz w:val="16"/>
                <w:szCs w:val="16"/>
              </w:rPr>
              <w:t>D2</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A42E35" w:rsidRPr="00714718" w:rsidTr="008F44A3">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8F44A3">
            <w:pPr>
              <w:autoSpaceDE w:val="0"/>
              <w:autoSpaceDN w:val="0"/>
              <w:adjustRightInd w:val="0"/>
              <w:rPr>
                <w:sz w:val="16"/>
                <w:szCs w:val="16"/>
              </w:rPr>
            </w:pPr>
            <w:r w:rsidRPr="00714718">
              <w:rPr>
                <w:sz w:val="16"/>
                <w:szCs w:val="16"/>
              </w:rPr>
              <w:t>P(D2)</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A42E35" w:rsidRPr="00714718" w:rsidRDefault="00A42E35"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0,3779</w:t>
            </w:r>
          </w:p>
        </w:tc>
      </w:tr>
      <w:tr w:rsidR="00A42E35"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A42E35" w:rsidRPr="00714718" w:rsidRDefault="00A42E35" w:rsidP="008F44A3">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A42E35" w:rsidRPr="00A42E35" w:rsidRDefault="00A42E35" w:rsidP="008F44A3">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A42E35">
              <w:rPr>
                <w:sz w:val="16"/>
                <w:szCs w:val="16"/>
                <w:highlight w:val="yellow"/>
              </w:rPr>
              <w:t>0,0997</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0,2119</w:t>
            </w:r>
          </w:p>
        </w:tc>
      </w:tr>
    </w:tbl>
    <w:p w:rsidR="00714718" w:rsidRDefault="00714718" w:rsidP="00714718">
      <w:pPr>
        <w:autoSpaceDE w:val="0"/>
        <w:autoSpaceDN w:val="0"/>
        <w:adjustRightInd w:val="0"/>
        <w:spacing w:after="0" w:line="240" w:lineRule="auto"/>
      </w:pPr>
    </w:p>
    <w:p w:rsidR="00D84EF6" w:rsidRDefault="00D84EF6">
      <w:r>
        <w:br w:type="page"/>
      </w:r>
    </w:p>
    <w:p w:rsidR="00D84EF6" w:rsidRDefault="00881516" w:rsidP="00D84EF6">
      <w:r>
        <w:object w:dxaOrig="8604" w:dyaOrig="9924">
          <v:shape id="_x0000_i1027" type="#_x0000_t75" style="width:332.4pt;height:382.8pt" o:ole="">
            <v:imagedata r:id="rId11" o:title=""/>
          </v:shape>
          <o:OLEObject Type="Embed" ProgID="Visio.Drawing.15" ShapeID="_x0000_i1027" DrawAspect="Content" ObjectID="_1515850916" r:id="rId12"/>
        </w:object>
      </w:r>
    </w:p>
    <w:p w:rsidR="008555EE" w:rsidRDefault="008555EE" w:rsidP="00D84EF6">
      <w:pPr>
        <w:autoSpaceDE w:val="0"/>
        <w:autoSpaceDN w:val="0"/>
        <w:adjustRightInd w:val="0"/>
        <w:spacing w:after="0" w:line="240" w:lineRule="auto"/>
        <w:rPr>
          <w:rFonts w:cs="Courier New"/>
          <w:color w:val="000000"/>
          <w:sz w:val="24"/>
          <w:szCs w:val="24"/>
        </w:rPr>
      </w:pPr>
    </w:p>
    <w:p w:rsidR="008555EE" w:rsidRDefault="008555EE" w:rsidP="00D84EF6">
      <w:pPr>
        <w:autoSpaceDE w:val="0"/>
        <w:autoSpaceDN w:val="0"/>
        <w:adjustRightInd w:val="0"/>
        <w:spacing w:after="0" w:line="240" w:lineRule="auto"/>
        <w:rPr>
          <w:rFonts w:cs="Courier New"/>
          <w:color w:val="000000"/>
          <w:sz w:val="24"/>
          <w:szCs w:val="24"/>
        </w:rPr>
      </w:pPr>
    </w:p>
    <w:p w:rsidR="00A42E35" w:rsidRDefault="00A42E35" w:rsidP="00D84EF6">
      <w:pPr>
        <w:autoSpaceDE w:val="0"/>
        <w:autoSpaceDN w:val="0"/>
        <w:adjustRightInd w:val="0"/>
        <w:spacing w:after="0" w:line="240" w:lineRule="auto"/>
        <w:rPr>
          <w:rFonts w:cs="Courier New"/>
          <w:color w:val="000000"/>
          <w:sz w:val="24"/>
          <w:szCs w:val="24"/>
        </w:rPr>
      </w:pPr>
    </w:p>
    <w:p w:rsidR="00A42E35" w:rsidRDefault="00A42E35" w:rsidP="00D84EF6">
      <w:pPr>
        <w:autoSpaceDE w:val="0"/>
        <w:autoSpaceDN w:val="0"/>
        <w:adjustRightInd w:val="0"/>
        <w:spacing w:after="0" w:line="240" w:lineRule="auto"/>
        <w:rPr>
          <w:rFonts w:cs="Courier New"/>
          <w:color w:val="000000"/>
          <w:sz w:val="24"/>
          <w:szCs w:val="24"/>
        </w:rPr>
      </w:pPr>
    </w:p>
    <w:p w:rsidR="00D84EF6" w:rsidRDefault="00D84EF6" w:rsidP="00D84EF6">
      <w:pPr>
        <w:autoSpaceDE w:val="0"/>
        <w:autoSpaceDN w:val="0"/>
        <w:adjustRightInd w:val="0"/>
        <w:spacing w:after="0" w:line="240" w:lineRule="auto"/>
        <w:rPr>
          <w:rFonts w:cs="Courier New"/>
          <w:color w:val="000000"/>
          <w:sz w:val="24"/>
          <w:szCs w:val="24"/>
        </w:rPr>
      </w:pPr>
      <w:r>
        <w:rPr>
          <w:rFonts w:cs="Courier New"/>
          <w:color w:val="000000"/>
          <w:sz w:val="24"/>
          <w:szCs w:val="24"/>
        </w:rPr>
        <w:t>On remarque que D2 est supérieur à D1. On arrive donc à la partie « gestion de la dernière note » de l’algorithme.</w:t>
      </w:r>
    </w:p>
    <w:p w:rsidR="00D84EF6" w:rsidRPr="004555A3" w:rsidRDefault="00D84EF6" w:rsidP="00D84EF6">
      <w:pPr>
        <w:autoSpaceDE w:val="0"/>
        <w:autoSpaceDN w:val="0"/>
        <w:adjustRightInd w:val="0"/>
        <w:spacing w:after="0" w:line="240" w:lineRule="auto"/>
        <w:rPr>
          <w:rFonts w:cs="Courier New"/>
          <w:color w:val="000000"/>
          <w:sz w:val="24"/>
          <w:szCs w:val="24"/>
        </w:rPr>
      </w:pPr>
    </w:p>
    <w:p w:rsidR="00D84EF6" w:rsidRPr="008555EE" w:rsidRDefault="00D84EF6" w:rsidP="00D84EF6">
      <w:pPr>
        <w:autoSpaceDE w:val="0"/>
        <w:autoSpaceDN w:val="0"/>
        <w:adjustRightInd w:val="0"/>
        <w:spacing w:after="0" w:line="240" w:lineRule="auto"/>
        <w:rPr>
          <w:rFonts w:ascii="Courier New" w:hAnsi="Courier New" w:cs="Courier New"/>
          <w:color w:val="000000"/>
        </w:rPr>
      </w:pPr>
      <w:r w:rsidRPr="008555EE">
        <w:rPr>
          <w:rFonts w:ascii="Courier New" w:hAnsi="Courier New" w:cs="Courier New"/>
          <w:color w:val="000000"/>
        </w:rPr>
        <w:t>Mesures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A42E35" w:rsidRPr="00714718" w:rsidTr="00A42E35">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A42E35" w:rsidRPr="00714718" w:rsidRDefault="00A42E35" w:rsidP="008F44A3">
            <w:pPr>
              <w:autoSpaceDE w:val="0"/>
              <w:autoSpaceDN w:val="0"/>
              <w:adjustRightInd w:val="0"/>
              <w:rPr>
                <w:sz w:val="16"/>
                <w:szCs w:val="16"/>
              </w:rPr>
            </w:pPr>
          </w:p>
        </w:tc>
        <w:tc>
          <w:tcPr>
            <w:tcW w:w="617"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A42E35" w:rsidRPr="00714718" w:rsidRDefault="00A42E35"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A42E35" w:rsidRPr="00714718" w:rsidTr="008F44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A42E35" w:rsidRPr="00714718" w:rsidRDefault="00A42E35" w:rsidP="008F44A3">
            <w:pPr>
              <w:autoSpaceDE w:val="0"/>
              <w:autoSpaceDN w:val="0"/>
              <w:adjustRightInd w:val="0"/>
              <w:rPr>
                <w:sz w:val="16"/>
                <w:szCs w:val="16"/>
              </w:rPr>
            </w:pPr>
            <w:r w:rsidRPr="00714718">
              <w:rPr>
                <w:sz w:val="16"/>
                <w:szCs w:val="16"/>
              </w:rPr>
              <w:t>Mes. 1</w:t>
            </w:r>
          </w:p>
        </w:tc>
        <w:tc>
          <w:tcPr>
            <w:tcW w:w="617"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A42E35" w:rsidRPr="00714718" w:rsidRDefault="00A42E35"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bl>
    <w:p w:rsidR="00D84EF6" w:rsidRDefault="00D84EF6" w:rsidP="00D84EF6">
      <w:pPr>
        <w:autoSpaceDE w:val="0"/>
        <w:autoSpaceDN w:val="0"/>
        <w:adjustRightInd w:val="0"/>
        <w:spacing w:after="0" w:line="240" w:lineRule="auto"/>
      </w:pPr>
    </w:p>
    <w:p w:rsidR="00D84EF6" w:rsidRPr="008555EE" w:rsidRDefault="00D84EF6" w:rsidP="00D84EF6">
      <w:pPr>
        <w:autoSpaceDE w:val="0"/>
        <w:autoSpaceDN w:val="0"/>
        <w:adjustRightInd w:val="0"/>
        <w:spacing w:after="0" w:line="240" w:lineRule="auto"/>
        <w:rPr>
          <w:rFonts w:ascii="Courier New" w:hAnsi="Courier New" w:cs="Courier New"/>
          <w:color w:val="000000"/>
        </w:rPr>
      </w:pPr>
      <w:r w:rsidRPr="008555EE">
        <w:rPr>
          <w:rFonts w:ascii="Courier New" w:hAnsi="Courier New" w:cs="Courier New"/>
          <w:color w:val="000000"/>
        </w:rPr>
        <w:t>mesureTemporaire :</w:t>
      </w:r>
    </w:p>
    <w:tbl>
      <w:tblPr>
        <w:tblStyle w:val="GridTable5Dark"/>
        <w:tblW w:w="7203" w:type="dxa"/>
        <w:tblLook w:val="04A0" w:firstRow="1" w:lastRow="0" w:firstColumn="1" w:lastColumn="0" w:noHBand="0" w:noVBand="1"/>
      </w:tblPr>
      <w:tblGrid>
        <w:gridCol w:w="583"/>
        <w:gridCol w:w="662"/>
        <w:gridCol w:w="662"/>
        <w:gridCol w:w="662"/>
        <w:gridCol w:w="662"/>
        <w:gridCol w:w="662"/>
        <w:gridCol w:w="662"/>
        <w:gridCol w:w="662"/>
        <w:gridCol w:w="662"/>
        <w:gridCol w:w="662"/>
        <w:gridCol w:w="662"/>
      </w:tblGrid>
      <w:tr w:rsidR="00CB3F02" w:rsidRPr="00714718" w:rsidTr="00763DD7">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c>
          <w:tcPr>
            <w:tcW w:w="662" w:type="dxa"/>
            <w:shd w:val="clear" w:color="auto" w:fill="FF0000"/>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10</w:t>
            </w:r>
          </w:p>
        </w:tc>
      </w:tr>
      <w:tr w:rsidR="00CB3F02" w:rsidRPr="00714718" w:rsidTr="00763DD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r w:rsidRPr="00714718">
              <w:rPr>
                <w:sz w:val="16"/>
                <w:szCs w:val="16"/>
              </w:rPr>
              <w:t>D1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A42E35">
              <w:rPr>
                <w:sz w:val="16"/>
                <w:szCs w:val="16"/>
                <w:highlight w:val="yellow"/>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shd w:val="clear" w:color="auto" w:fill="FF0000"/>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CB3F02" w:rsidRPr="00714718" w:rsidTr="00763DD7">
        <w:trPr>
          <w:trHeight w:val="477"/>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r w:rsidRPr="00714718">
              <w:rPr>
                <w:sz w:val="16"/>
                <w:szCs w:val="16"/>
              </w:rPr>
              <w:t>P(D1)</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shd w:val="clear" w:color="auto" w:fill="FF0000"/>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0,5899</w:t>
            </w:r>
          </w:p>
        </w:tc>
      </w:tr>
      <w:tr w:rsidR="00CB3F02" w:rsidRPr="00714718" w:rsidTr="00763DD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r w:rsidRPr="00714718">
              <w:rPr>
                <w:sz w:val="16"/>
                <w:szCs w:val="16"/>
              </w:rPr>
              <w:t>D2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A42E35">
              <w:rPr>
                <w:sz w:val="16"/>
                <w:szCs w:val="16"/>
                <w:highlight w:val="yellow"/>
              </w:rPr>
              <w:t>3</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shd w:val="clear" w:color="auto" w:fill="FF0000"/>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CB3F02" w:rsidRPr="00714718" w:rsidTr="00763DD7">
        <w:trPr>
          <w:trHeight w:val="477"/>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r w:rsidRPr="00714718">
              <w:rPr>
                <w:sz w:val="16"/>
                <w:szCs w:val="16"/>
              </w:rPr>
              <w:t>P(D2)</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shd w:val="clear" w:color="auto" w:fill="FF0000"/>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0,3779</w:t>
            </w:r>
          </w:p>
        </w:tc>
      </w:tr>
      <w:tr w:rsidR="00CB3F02" w:rsidRPr="00714718" w:rsidTr="00763DD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CB3F02" w:rsidRPr="00A42E35"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A42E35">
              <w:rPr>
                <w:sz w:val="16"/>
                <w:szCs w:val="16"/>
              </w:rPr>
              <w:t>0,0997</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shd w:val="clear" w:color="auto" w:fill="FF0000"/>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0,2119</w:t>
            </w:r>
          </w:p>
        </w:tc>
      </w:tr>
    </w:tbl>
    <w:p w:rsidR="00D84EF6" w:rsidRDefault="00D84EF6" w:rsidP="00D84EF6"/>
    <w:p w:rsidR="008555EE" w:rsidRDefault="00D84EF6" w:rsidP="00D84EF6">
      <w:r>
        <w:t>A ce moment, la dernière note est sauvegardée</w:t>
      </w:r>
      <w:r w:rsidR="00BF72ED">
        <w:t xml:space="preserve"> dans un vecteur </w:t>
      </w:r>
      <w:r>
        <w:t>temporaire et es</w:t>
      </w:r>
      <w:r w:rsidR="004F2698">
        <w:t xml:space="preserve">t ensuite supprimée de la matrice </w:t>
      </w:r>
      <w:r w:rsidR="004F2698" w:rsidRPr="004F2698">
        <w:rPr>
          <w:rFonts w:ascii="Courier New" w:hAnsi="Courier New" w:cs="Courier New"/>
        </w:rPr>
        <w:t>mesureTemporaire</w:t>
      </w:r>
      <w:r w:rsidR="004F2698">
        <w:t xml:space="preserve"> et remplacée par un zéro dans la ma matrice </w:t>
      </w:r>
      <w:r w:rsidR="004F2698" w:rsidRPr="004F2698">
        <w:rPr>
          <w:rFonts w:ascii="Courier New" w:hAnsi="Courier New" w:cs="Courier New"/>
        </w:rPr>
        <w:t>mesures</w:t>
      </w:r>
      <w:r>
        <w:t xml:space="preserve">. De cette manière, on la réintègre </w:t>
      </w:r>
      <w:r w:rsidR="008555EE">
        <w:t>pour la mesure suivante, où elle sera placée en première position.</w:t>
      </w:r>
      <w:r>
        <w:t xml:space="preserve"> </w:t>
      </w:r>
    </w:p>
    <w:p w:rsidR="008555EE" w:rsidRDefault="008555EE" w:rsidP="008555EE">
      <w:r>
        <w:br w:type="page"/>
      </w:r>
    </w:p>
    <w:p w:rsidR="008555EE" w:rsidRDefault="00881516" w:rsidP="008555EE">
      <w:r>
        <w:object w:dxaOrig="8604" w:dyaOrig="9924">
          <v:shape id="_x0000_i1028" type="#_x0000_t75" style="width:332.4pt;height:382.8pt" o:ole="">
            <v:imagedata r:id="rId11" o:title=""/>
          </v:shape>
          <o:OLEObject Type="Embed" ProgID="Visio.Drawing.15" ShapeID="_x0000_i1028" DrawAspect="Content" ObjectID="_1515850917" r:id="rId13"/>
        </w:object>
      </w:r>
    </w:p>
    <w:p w:rsidR="008555EE" w:rsidRPr="004F2698" w:rsidRDefault="008555EE" w:rsidP="008555EE">
      <w:pPr>
        <w:autoSpaceDE w:val="0"/>
        <w:autoSpaceDN w:val="0"/>
        <w:adjustRightInd w:val="0"/>
        <w:spacing w:after="0" w:line="240" w:lineRule="auto"/>
        <w:rPr>
          <w:rFonts w:cs="Courier New"/>
          <w:color w:val="000000"/>
        </w:rPr>
      </w:pPr>
      <w:r w:rsidRPr="004F2698">
        <w:rPr>
          <w:rFonts w:cs="Courier New"/>
          <w:color w:val="000000"/>
        </w:rPr>
        <w:lastRenderedPageBreak/>
        <w:t>Ce qui nous donne :</w:t>
      </w:r>
    </w:p>
    <w:p w:rsidR="008555EE" w:rsidRDefault="008555EE" w:rsidP="008555EE">
      <w:pPr>
        <w:autoSpaceDE w:val="0"/>
        <w:autoSpaceDN w:val="0"/>
        <w:adjustRightInd w:val="0"/>
        <w:spacing w:after="0" w:line="240" w:lineRule="auto"/>
        <w:rPr>
          <w:rFonts w:ascii="Courier New" w:hAnsi="Courier New" w:cs="Courier New"/>
          <w:color w:val="000000"/>
          <w:sz w:val="24"/>
          <w:szCs w:val="24"/>
        </w:rPr>
      </w:pPr>
    </w:p>
    <w:p w:rsidR="008555EE" w:rsidRPr="004F2698" w:rsidRDefault="004F2698" w:rsidP="008555EE">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Mesures</w:t>
      </w:r>
      <w:proofErr w:type="gramEnd"/>
      <w:r>
        <w:rPr>
          <w:rFonts w:ascii="Courier New" w:hAnsi="Courier New" w:cs="Courier New"/>
          <w:color w:val="000000"/>
        </w:rPr>
        <w:t>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CB3F02" w:rsidRPr="00714718" w:rsidTr="008F44A3">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CB3F02" w:rsidRPr="00714718" w:rsidRDefault="00CB3F02" w:rsidP="008F44A3">
            <w:pPr>
              <w:autoSpaceDE w:val="0"/>
              <w:autoSpaceDN w:val="0"/>
              <w:adjustRightInd w:val="0"/>
              <w:rPr>
                <w:sz w:val="16"/>
                <w:szCs w:val="16"/>
              </w:rPr>
            </w:pPr>
          </w:p>
        </w:tc>
        <w:tc>
          <w:tcPr>
            <w:tcW w:w="617"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CB3F02" w:rsidRPr="00714718" w:rsidTr="008F44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CB3F02" w:rsidRPr="00714718" w:rsidRDefault="00CB3F02" w:rsidP="008F44A3">
            <w:pPr>
              <w:autoSpaceDE w:val="0"/>
              <w:autoSpaceDN w:val="0"/>
              <w:adjustRightInd w:val="0"/>
              <w:rPr>
                <w:sz w:val="16"/>
                <w:szCs w:val="16"/>
              </w:rPr>
            </w:pPr>
            <w:r w:rsidRPr="00714718">
              <w:rPr>
                <w:sz w:val="16"/>
                <w:szCs w:val="16"/>
              </w:rPr>
              <w:t>Mes. 1</w:t>
            </w:r>
          </w:p>
        </w:tc>
        <w:tc>
          <w:tcPr>
            <w:tcW w:w="617"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CB3F02" w:rsidRPr="00714718" w:rsidRDefault="008C4D6D" w:rsidP="008F44A3">
            <w:pPr>
              <w:cnfStyle w:val="000000100000" w:firstRow="0" w:lastRow="0" w:firstColumn="0" w:lastColumn="0" w:oddVBand="0" w:evenVBand="0" w:oddHBand="1" w:evenHBand="0" w:firstRowFirstColumn="0" w:firstRowLastColumn="0" w:lastRowFirstColumn="0" w:lastRowLastColumn="0"/>
              <w:rPr>
                <w:sz w:val="16"/>
                <w:szCs w:val="16"/>
              </w:rPr>
            </w:pPr>
            <w:r w:rsidRPr="008C4D6D">
              <w:rPr>
                <w:sz w:val="16"/>
                <w:szCs w:val="16"/>
                <w:highlight w:val="yellow"/>
              </w:rPr>
              <w:t>0</w:t>
            </w:r>
          </w:p>
        </w:tc>
      </w:tr>
    </w:tbl>
    <w:p w:rsidR="008555EE" w:rsidRDefault="008555EE" w:rsidP="008555EE">
      <w:pPr>
        <w:autoSpaceDE w:val="0"/>
        <w:autoSpaceDN w:val="0"/>
        <w:adjustRightInd w:val="0"/>
        <w:spacing w:after="0" w:line="240" w:lineRule="auto"/>
      </w:pPr>
    </w:p>
    <w:p w:rsidR="008555EE" w:rsidRPr="004F2698" w:rsidRDefault="004F2698" w:rsidP="008555EE">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mesureTemporaire</w:t>
      </w:r>
      <w:proofErr w:type="gramEnd"/>
      <w:r>
        <w:rPr>
          <w:rFonts w:ascii="Courier New" w:hAnsi="Courier New" w:cs="Courier New"/>
          <w:color w:val="000000"/>
        </w:rPr>
        <w:t> :</w:t>
      </w:r>
    </w:p>
    <w:tbl>
      <w:tblPr>
        <w:tblStyle w:val="GridTable5Dark"/>
        <w:tblW w:w="6541" w:type="dxa"/>
        <w:tblLook w:val="04A0" w:firstRow="1" w:lastRow="0" w:firstColumn="1" w:lastColumn="0" w:noHBand="0" w:noVBand="1"/>
      </w:tblPr>
      <w:tblGrid>
        <w:gridCol w:w="583"/>
        <w:gridCol w:w="662"/>
        <w:gridCol w:w="662"/>
        <w:gridCol w:w="662"/>
        <w:gridCol w:w="662"/>
        <w:gridCol w:w="662"/>
        <w:gridCol w:w="662"/>
        <w:gridCol w:w="662"/>
        <w:gridCol w:w="662"/>
        <w:gridCol w:w="662"/>
      </w:tblGrid>
      <w:tr w:rsidR="00763DD7" w:rsidRPr="00714718" w:rsidTr="00763DD7">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r>
      <w:tr w:rsidR="00763DD7" w:rsidRPr="00714718" w:rsidTr="00763DD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D1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63DD7">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763DD7" w:rsidRPr="00714718" w:rsidTr="00763DD7">
        <w:trPr>
          <w:trHeight w:val="477"/>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P(D1)</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r>
      <w:tr w:rsidR="00763DD7" w:rsidRPr="00714718" w:rsidTr="00763DD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D2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63DD7">
              <w:rPr>
                <w:sz w:val="16"/>
                <w:szCs w:val="16"/>
              </w:rPr>
              <w:t>3</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763DD7" w:rsidRPr="00714718" w:rsidTr="00763DD7">
        <w:trPr>
          <w:trHeight w:val="477"/>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P(D2)</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r>
      <w:tr w:rsidR="00763DD7" w:rsidRPr="00714718" w:rsidTr="00763DD7">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763DD7" w:rsidRPr="00A42E35"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A42E35">
              <w:rPr>
                <w:sz w:val="16"/>
                <w:szCs w:val="16"/>
              </w:rPr>
              <w:t>0,0997</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r>
    </w:tbl>
    <w:p w:rsidR="008555EE" w:rsidRDefault="008555EE" w:rsidP="008555EE">
      <w:pPr>
        <w:autoSpaceDE w:val="0"/>
        <w:autoSpaceDN w:val="0"/>
        <w:adjustRightInd w:val="0"/>
        <w:spacing w:after="0" w:line="240" w:lineRule="auto"/>
      </w:pPr>
    </w:p>
    <w:p w:rsidR="008555EE" w:rsidRDefault="008555EE" w:rsidP="008555EE"/>
    <w:p w:rsidR="008555EE" w:rsidRDefault="008555EE" w:rsidP="008555EE"/>
    <w:p w:rsidR="008555EE" w:rsidRDefault="008555EE" w:rsidP="008555EE">
      <w:pPr>
        <w:sectPr w:rsidR="008555EE" w:rsidSect="00714718">
          <w:type w:val="continuous"/>
          <w:pgSz w:w="16838" w:h="11906" w:orient="landscape"/>
          <w:pgMar w:top="1418" w:right="1418" w:bottom="1418" w:left="1418" w:header="709" w:footer="709" w:gutter="0"/>
          <w:cols w:num="2" w:space="708"/>
          <w:docGrid w:linePitch="360"/>
        </w:sectPr>
      </w:pPr>
    </w:p>
    <w:p w:rsidR="00D84EF6" w:rsidRDefault="00D84EF6" w:rsidP="00D84EF6"/>
    <w:p w:rsidR="00D84EF6" w:rsidRDefault="00D84EF6" w:rsidP="00D84EF6"/>
    <w:p w:rsidR="00D84EF6" w:rsidRDefault="00D84EF6" w:rsidP="00D84EF6">
      <w:pPr>
        <w:sectPr w:rsidR="00D84EF6" w:rsidSect="00714718">
          <w:type w:val="continuous"/>
          <w:pgSz w:w="16838" w:h="11906" w:orient="landscape"/>
          <w:pgMar w:top="1418" w:right="1418" w:bottom="1418" w:left="1418" w:header="709" w:footer="709" w:gutter="0"/>
          <w:cols w:num="2" w:space="708"/>
          <w:docGrid w:linePitch="360"/>
        </w:sectPr>
      </w:pPr>
    </w:p>
    <w:p w:rsidR="00D84EF6" w:rsidRDefault="00D84EF6" w:rsidP="00D84EF6"/>
    <w:p w:rsidR="004F2698" w:rsidRDefault="004F2698">
      <w:r>
        <w:lastRenderedPageBreak/>
        <w:br w:type="page"/>
      </w:r>
    </w:p>
    <w:p w:rsidR="00714718" w:rsidRDefault="00714718" w:rsidP="00912C93">
      <w:pPr>
        <w:sectPr w:rsidR="00714718" w:rsidSect="00714718">
          <w:type w:val="continuous"/>
          <w:pgSz w:w="16838" w:h="11906" w:orient="landscape"/>
          <w:pgMar w:top="1418" w:right="1418" w:bottom="1418" w:left="1418" w:header="709" w:footer="709" w:gutter="0"/>
          <w:cols w:num="2" w:space="708"/>
          <w:docGrid w:linePitch="360"/>
        </w:sectPr>
      </w:pPr>
    </w:p>
    <w:p w:rsidR="004F2698" w:rsidRDefault="00881516" w:rsidP="004F2698">
      <w:r>
        <w:object w:dxaOrig="8604" w:dyaOrig="9924">
          <v:shape id="_x0000_i1029" type="#_x0000_t75" style="width:332.4pt;height:382.8pt" o:ole="">
            <v:imagedata r:id="rId14" o:title=""/>
          </v:shape>
          <o:OLEObject Type="Embed" ProgID="Visio.Drawing.15" ShapeID="_x0000_i1029" DrawAspect="Content" ObjectID="_1515850918" r:id="rId15"/>
        </w:object>
      </w:r>
    </w:p>
    <w:p w:rsidR="004F2698" w:rsidRDefault="004F2698" w:rsidP="00E22846">
      <w:pPr>
        <w:autoSpaceDE w:val="0"/>
        <w:autoSpaceDN w:val="0"/>
        <w:adjustRightInd w:val="0"/>
        <w:spacing w:after="0" w:line="240" w:lineRule="auto"/>
        <w:rPr>
          <w:rFonts w:cs="Courier New"/>
          <w:color w:val="000000"/>
        </w:rPr>
      </w:pPr>
      <w:r>
        <w:rPr>
          <w:rFonts w:cs="Courier New"/>
          <w:color w:val="000000"/>
        </w:rPr>
        <w:lastRenderedPageBreak/>
        <w:t xml:space="preserve">Après avoir fait cette manipulation, le programme vérifie </w:t>
      </w:r>
      <w:r w:rsidR="00E22846">
        <w:rPr>
          <w:rFonts w:cs="Courier New"/>
          <w:color w:val="000000"/>
        </w:rPr>
        <w:t>si toutes les certitudes ne sont pas égales à 1</w:t>
      </w:r>
      <w:r>
        <w:rPr>
          <w:rFonts w:cs="Courier New"/>
          <w:color w:val="000000"/>
        </w:rPr>
        <w:t>.</w:t>
      </w:r>
      <w:r w:rsidR="00E22846">
        <w:rPr>
          <w:rFonts w:cs="Courier New"/>
          <w:color w:val="000000"/>
        </w:rPr>
        <w:t xml:space="preserve"> N’ayant pas passé par le bloc « changement de la durée », aucune certitude n’a bougé</w:t>
      </w:r>
      <w:r>
        <w:rPr>
          <w:rFonts w:cs="Courier New"/>
          <w:color w:val="000000"/>
        </w:rPr>
        <w:t>.</w:t>
      </w:r>
    </w:p>
    <w:p w:rsidR="004F2698" w:rsidRDefault="004F2698" w:rsidP="004F2698">
      <w:pPr>
        <w:autoSpaceDE w:val="0"/>
        <w:autoSpaceDN w:val="0"/>
        <w:adjustRightInd w:val="0"/>
        <w:spacing w:after="0" w:line="240" w:lineRule="auto"/>
        <w:rPr>
          <w:rFonts w:ascii="Courier New" w:hAnsi="Courier New" w:cs="Courier New"/>
          <w:color w:val="000000"/>
          <w:sz w:val="24"/>
          <w:szCs w:val="24"/>
        </w:rPr>
      </w:pPr>
    </w:p>
    <w:p w:rsidR="00763DD7" w:rsidRPr="004F2698" w:rsidRDefault="00763DD7" w:rsidP="00763DD7">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Mesures</w:t>
      </w:r>
      <w:proofErr w:type="gramEnd"/>
      <w:r>
        <w:rPr>
          <w:rFonts w:ascii="Courier New" w:hAnsi="Courier New" w:cs="Courier New"/>
          <w:color w:val="000000"/>
        </w:rPr>
        <w:t>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763DD7" w:rsidRPr="00714718" w:rsidTr="008F44A3">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763DD7" w:rsidRPr="00714718" w:rsidRDefault="00763DD7" w:rsidP="008F44A3">
            <w:pPr>
              <w:autoSpaceDE w:val="0"/>
              <w:autoSpaceDN w:val="0"/>
              <w:adjustRightInd w:val="0"/>
              <w:rPr>
                <w:sz w:val="16"/>
                <w:szCs w:val="16"/>
              </w:rPr>
            </w:pPr>
          </w:p>
        </w:tc>
        <w:tc>
          <w:tcPr>
            <w:tcW w:w="617"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763DD7" w:rsidRPr="00714718" w:rsidTr="008F44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763DD7" w:rsidRPr="00714718" w:rsidRDefault="00763DD7" w:rsidP="008F44A3">
            <w:pPr>
              <w:autoSpaceDE w:val="0"/>
              <w:autoSpaceDN w:val="0"/>
              <w:adjustRightInd w:val="0"/>
              <w:rPr>
                <w:sz w:val="16"/>
                <w:szCs w:val="16"/>
              </w:rPr>
            </w:pPr>
            <w:r w:rsidRPr="00714718">
              <w:rPr>
                <w:sz w:val="16"/>
                <w:szCs w:val="16"/>
              </w:rPr>
              <w:t>Mes. 1</w:t>
            </w:r>
          </w:p>
        </w:tc>
        <w:tc>
          <w:tcPr>
            <w:tcW w:w="617"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763DD7" w:rsidRPr="00714718" w:rsidRDefault="008F44A3" w:rsidP="008F44A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r>
    </w:tbl>
    <w:p w:rsidR="00763DD7" w:rsidRDefault="00763DD7" w:rsidP="00763DD7">
      <w:pPr>
        <w:autoSpaceDE w:val="0"/>
        <w:autoSpaceDN w:val="0"/>
        <w:adjustRightInd w:val="0"/>
        <w:spacing w:after="0" w:line="240" w:lineRule="auto"/>
      </w:pPr>
    </w:p>
    <w:p w:rsidR="00763DD7" w:rsidRPr="004F2698" w:rsidRDefault="00763DD7" w:rsidP="00763DD7">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mesureTemporaire</w:t>
      </w:r>
      <w:proofErr w:type="gramEnd"/>
      <w:r>
        <w:rPr>
          <w:rFonts w:ascii="Courier New" w:hAnsi="Courier New" w:cs="Courier New"/>
          <w:color w:val="000000"/>
        </w:rPr>
        <w:t> :</w:t>
      </w:r>
    </w:p>
    <w:tbl>
      <w:tblPr>
        <w:tblStyle w:val="GridTable5Dark"/>
        <w:tblW w:w="6541" w:type="dxa"/>
        <w:tblLook w:val="04A0" w:firstRow="1" w:lastRow="0" w:firstColumn="1" w:lastColumn="0" w:noHBand="0" w:noVBand="1"/>
      </w:tblPr>
      <w:tblGrid>
        <w:gridCol w:w="583"/>
        <w:gridCol w:w="662"/>
        <w:gridCol w:w="662"/>
        <w:gridCol w:w="662"/>
        <w:gridCol w:w="662"/>
        <w:gridCol w:w="662"/>
        <w:gridCol w:w="662"/>
        <w:gridCol w:w="662"/>
        <w:gridCol w:w="662"/>
        <w:gridCol w:w="662"/>
      </w:tblGrid>
      <w:tr w:rsidR="00763DD7" w:rsidRPr="00714718" w:rsidTr="008F44A3">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r>
      <w:tr w:rsidR="00763DD7" w:rsidRPr="00714718" w:rsidTr="008F44A3">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D1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63DD7">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763DD7" w:rsidRPr="00714718" w:rsidTr="008F44A3">
        <w:trPr>
          <w:trHeight w:val="477"/>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P(D1)</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r>
      <w:tr w:rsidR="00763DD7" w:rsidRPr="00714718" w:rsidTr="008F44A3">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D2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63DD7">
              <w:rPr>
                <w:sz w:val="16"/>
                <w:szCs w:val="16"/>
              </w:rPr>
              <w:t>3</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763DD7" w:rsidRPr="00714718" w:rsidTr="008F44A3">
        <w:trPr>
          <w:trHeight w:val="477"/>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P(D2)</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r>
      <w:tr w:rsidR="00763DD7" w:rsidRPr="00714718" w:rsidTr="008F44A3">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763DD7" w:rsidRPr="00A42E35"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A42E35">
              <w:rPr>
                <w:sz w:val="16"/>
                <w:szCs w:val="16"/>
              </w:rPr>
              <w:t>0,0997</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r>
    </w:tbl>
    <w:p w:rsidR="004F2698" w:rsidRDefault="004F2698" w:rsidP="004F2698">
      <w:pPr>
        <w:autoSpaceDE w:val="0"/>
        <w:autoSpaceDN w:val="0"/>
        <w:adjustRightInd w:val="0"/>
        <w:spacing w:after="0" w:line="240" w:lineRule="auto"/>
      </w:pPr>
    </w:p>
    <w:p w:rsidR="004F2698" w:rsidRDefault="004F2698" w:rsidP="004F2698"/>
    <w:p w:rsidR="004F2698" w:rsidRDefault="004F2698" w:rsidP="004F2698"/>
    <w:p w:rsidR="00E22846" w:rsidRDefault="00E22846">
      <w:r>
        <w:br w:type="page"/>
      </w:r>
    </w:p>
    <w:p w:rsidR="004F2698" w:rsidRDefault="004F2698" w:rsidP="004F2698">
      <w:pPr>
        <w:sectPr w:rsidR="004F2698" w:rsidSect="00714718">
          <w:type w:val="continuous"/>
          <w:pgSz w:w="16838" w:h="11906" w:orient="landscape"/>
          <w:pgMar w:top="1418" w:right="1418" w:bottom="1418" w:left="1418" w:header="709" w:footer="709" w:gutter="0"/>
          <w:cols w:num="2" w:space="708"/>
          <w:docGrid w:linePitch="360"/>
        </w:sectPr>
      </w:pPr>
    </w:p>
    <w:p w:rsidR="004F2698" w:rsidRDefault="004F2698" w:rsidP="004F2698"/>
    <w:p w:rsidR="00E22846" w:rsidRDefault="00881516" w:rsidP="00E22846">
      <w:r>
        <w:object w:dxaOrig="8604" w:dyaOrig="9924">
          <v:shape id="_x0000_i1030" type="#_x0000_t75" style="width:332.4pt;height:382.8pt" o:ole="">
            <v:imagedata r:id="rId16" o:title=""/>
          </v:shape>
          <o:OLEObject Type="Embed" ProgID="Visio.Drawing.15" ShapeID="_x0000_i1030" DrawAspect="Content" ObjectID="_1515850919" r:id="rId17"/>
        </w:object>
      </w:r>
    </w:p>
    <w:p w:rsidR="00881516" w:rsidRDefault="00881516" w:rsidP="00881516">
      <w:pPr>
        <w:autoSpaceDE w:val="0"/>
        <w:autoSpaceDN w:val="0"/>
        <w:adjustRightInd w:val="0"/>
        <w:spacing w:after="0" w:line="240" w:lineRule="auto"/>
        <w:rPr>
          <w:rFonts w:cs="Courier New"/>
          <w:color w:val="000000"/>
        </w:rPr>
      </w:pPr>
      <w:r>
        <w:rPr>
          <w:rFonts w:cs="Courier New"/>
          <w:color w:val="000000"/>
        </w:rPr>
        <w:lastRenderedPageBreak/>
        <w:t>On procède donc à une nouvelle vérification de la somme.</w:t>
      </w:r>
    </w:p>
    <w:p w:rsidR="00881516" w:rsidRPr="004F2698" w:rsidRDefault="00881516" w:rsidP="00881516">
      <w:pPr>
        <w:autoSpaceDE w:val="0"/>
        <w:autoSpaceDN w:val="0"/>
        <w:adjustRightInd w:val="0"/>
        <w:spacing w:after="0" w:line="240" w:lineRule="auto"/>
        <w:rPr>
          <w:rFonts w:cs="Courier New"/>
          <w:color w:val="000000"/>
        </w:rPr>
      </w:pPr>
      <w:r>
        <w:rPr>
          <w:rFonts w:cs="Courier New"/>
          <w:color w:val="000000"/>
        </w:rPr>
        <w:t>Maintenant, somme = 15, nous sortons donc de l’algorithme pour passer à l’étape suivante.</w:t>
      </w:r>
    </w:p>
    <w:p w:rsidR="00E22846" w:rsidRDefault="00E22846" w:rsidP="00E22846">
      <w:pPr>
        <w:autoSpaceDE w:val="0"/>
        <w:autoSpaceDN w:val="0"/>
        <w:adjustRightInd w:val="0"/>
        <w:spacing w:after="0" w:line="240" w:lineRule="auto"/>
        <w:rPr>
          <w:rFonts w:ascii="Courier New" w:hAnsi="Courier New" w:cs="Courier New"/>
          <w:color w:val="000000"/>
          <w:sz w:val="24"/>
          <w:szCs w:val="24"/>
        </w:rPr>
      </w:pPr>
    </w:p>
    <w:p w:rsidR="00E22846" w:rsidRPr="004F2698" w:rsidRDefault="00E22846" w:rsidP="00E22846">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Mesures</w:t>
      </w:r>
      <w:proofErr w:type="gramEnd"/>
      <w:r>
        <w:rPr>
          <w:rFonts w:ascii="Courier New" w:hAnsi="Courier New" w:cs="Courier New"/>
          <w:color w:val="000000"/>
        </w:rPr>
        <w:t>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E22846" w:rsidRPr="00714718" w:rsidTr="002C2ECA">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E22846" w:rsidRPr="00714718" w:rsidRDefault="00E22846" w:rsidP="002C2ECA">
            <w:pPr>
              <w:autoSpaceDE w:val="0"/>
              <w:autoSpaceDN w:val="0"/>
              <w:adjustRightInd w:val="0"/>
              <w:rPr>
                <w:sz w:val="16"/>
                <w:szCs w:val="16"/>
              </w:rPr>
            </w:pPr>
          </w:p>
        </w:tc>
        <w:tc>
          <w:tcPr>
            <w:tcW w:w="617"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E22846" w:rsidRPr="00714718" w:rsidTr="002C2EC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E22846" w:rsidRPr="00714718" w:rsidRDefault="00E22846" w:rsidP="002C2ECA">
            <w:pPr>
              <w:autoSpaceDE w:val="0"/>
              <w:autoSpaceDN w:val="0"/>
              <w:adjustRightInd w:val="0"/>
              <w:rPr>
                <w:sz w:val="16"/>
                <w:szCs w:val="16"/>
              </w:rPr>
            </w:pPr>
            <w:r w:rsidRPr="00714718">
              <w:rPr>
                <w:sz w:val="16"/>
                <w:szCs w:val="16"/>
              </w:rPr>
              <w:t>Mes. 1</w:t>
            </w:r>
          </w:p>
        </w:tc>
        <w:tc>
          <w:tcPr>
            <w:tcW w:w="617"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r>
    </w:tbl>
    <w:p w:rsidR="00E22846" w:rsidRDefault="00E22846" w:rsidP="00E22846">
      <w:pPr>
        <w:autoSpaceDE w:val="0"/>
        <w:autoSpaceDN w:val="0"/>
        <w:adjustRightInd w:val="0"/>
        <w:spacing w:after="0" w:line="240" w:lineRule="auto"/>
      </w:pPr>
    </w:p>
    <w:p w:rsidR="00E22846" w:rsidRPr="004F2698" w:rsidRDefault="00E22846" w:rsidP="00E22846">
      <w:pPr>
        <w:autoSpaceDE w:val="0"/>
        <w:autoSpaceDN w:val="0"/>
        <w:adjustRightInd w:val="0"/>
        <w:spacing w:after="0" w:line="240" w:lineRule="auto"/>
        <w:rPr>
          <w:rFonts w:ascii="Courier New" w:hAnsi="Courier New" w:cs="Courier New"/>
          <w:color w:val="000000"/>
        </w:rPr>
      </w:pPr>
      <w:proofErr w:type="spellStart"/>
      <w:proofErr w:type="gramStart"/>
      <w:r>
        <w:rPr>
          <w:rFonts w:ascii="Courier New" w:hAnsi="Courier New" w:cs="Courier New"/>
          <w:color w:val="000000"/>
        </w:rPr>
        <w:t>mesureTemporaire</w:t>
      </w:r>
      <w:proofErr w:type="spellEnd"/>
      <w:proofErr w:type="gramEnd"/>
      <w:r>
        <w:rPr>
          <w:rFonts w:ascii="Courier New" w:hAnsi="Courier New" w:cs="Courier New"/>
          <w:color w:val="000000"/>
        </w:rPr>
        <w:t> :</w:t>
      </w:r>
    </w:p>
    <w:tbl>
      <w:tblPr>
        <w:tblStyle w:val="GridTable5Dark"/>
        <w:tblW w:w="6541" w:type="dxa"/>
        <w:tblLook w:val="04A0" w:firstRow="1" w:lastRow="0" w:firstColumn="1" w:lastColumn="0" w:noHBand="0" w:noVBand="1"/>
      </w:tblPr>
      <w:tblGrid>
        <w:gridCol w:w="583"/>
        <w:gridCol w:w="662"/>
        <w:gridCol w:w="662"/>
        <w:gridCol w:w="662"/>
        <w:gridCol w:w="662"/>
        <w:gridCol w:w="662"/>
        <w:gridCol w:w="662"/>
        <w:gridCol w:w="662"/>
        <w:gridCol w:w="662"/>
        <w:gridCol w:w="662"/>
      </w:tblGrid>
      <w:tr w:rsidR="00E22846" w:rsidRPr="00714718" w:rsidTr="002C2ECA">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E22846" w:rsidRPr="00714718" w:rsidRDefault="00E22846" w:rsidP="002C2ECA">
            <w:pPr>
              <w:autoSpaceDE w:val="0"/>
              <w:autoSpaceDN w:val="0"/>
              <w:adjustRightInd w:val="0"/>
              <w:rPr>
                <w:sz w:val="16"/>
                <w:szCs w:val="16"/>
              </w:rPr>
            </w:pPr>
          </w:p>
        </w:tc>
        <w:tc>
          <w:tcPr>
            <w:tcW w:w="662"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E22846" w:rsidRPr="00714718" w:rsidRDefault="00E22846"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r>
      <w:tr w:rsidR="00E22846" w:rsidRPr="00714718" w:rsidTr="002C2EC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E22846" w:rsidRPr="00714718" w:rsidRDefault="00E22846" w:rsidP="002C2ECA">
            <w:pPr>
              <w:autoSpaceDE w:val="0"/>
              <w:autoSpaceDN w:val="0"/>
              <w:adjustRightInd w:val="0"/>
              <w:rPr>
                <w:sz w:val="16"/>
                <w:szCs w:val="16"/>
              </w:rPr>
            </w:pPr>
            <w:r w:rsidRPr="00714718">
              <w:rPr>
                <w:sz w:val="16"/>
                <w:szCs w:val="16"/>
              </w:rPr>
              <w:t>D1</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63DD7">
              <w:rPr>
                <w:sz w:val="16"/>
                <w:szCs w:val="16"/>
              </w:rPr>
              <w:t>2</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E22846" w:rsidRPr="00714718" w:rsidTr="002C2ECA">
        <w:trPr>
          <w:trHeight w:val="477"/>
        </w:trPr>
        <w:tc>
          <w:tcPr>
            <w:cnfStyle w:val="001000000000" w:firstRow="0" w:lastRow="0" w:firstColumn="1" w:lastColumn="0" w:oddVBand="0" w:evenVBand="0" w:oddHBand="0" w:evenHBand="0" w:firstRowFirstColumn="0" w:firstRowLastColumn="0" w:lastRowFirstColumn="0" w:lastRowLastColumn="0"/>
            <w:tcW w:w="583" w:type="dxa"/>
          </w:tcPr>
          <w:p w:rsidR="00E22846" w:rsidRPr="00714718" w:rsidRDefault="00E22846" w:rsidP="002C2ECA">
            <w:pPr>
              <w:autoSpaceDE w:val="0"/>
              <w:autoSpaceDN w:val="0"/>
              <w:adjustRightInd w:val="0"/>
              <w:rPr>
                <w:sz w:val="16"/>
                <w:szCs w:val="16"/>
              </w:rPr>
            </w:pPr>
            <w:r w:rsidRPr="00714718">
              <w:rPr>
                <w:sz w:val="16"/>
                <w:szCs w:val="16"/>
              </w:rPr>
              <w:t>P(D1)</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r>
      <w:tr w:rsidR="00E22846" w:rsidRPr="00714718" w:rsidTr="002C2EC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E22846" w:rsidRPr="00714718" w:rsidRDefault="00E22846" w:rsidP="002C2ECA">
            <w:pPr>
              <w:autoSpaceDE w:val="0"/>
              <w:autoSpaceDN w:val="0"/>
              <w:adjustRightInd w:val="0"/>
              <w:rPr>
                <w:sz w:val="16"/>
                <w:szCs w:val="16"/>
              </w:rPr>
            </w:pPr>
            <w:r w:rsidRPr="00714718">
              <w:rPr>
                <w:sz w:val="16"/>
                <w:szCs w:val="16"/>
              </w:rPr>
              <w:t>D2</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63DD7">
              <w:rPr>
                <w:sz w:val="16"/>
                <w:szCs w:val="16"/>
              </w:rPr>
              <w:t>3</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E22846" w:rsidRPr="00714718" w:rsidTr="002C2ECA">
        <w:trPr>
          <w:trHeight w:val="477"/>
        </w:trPr>
        <w:tc>
          <w:tcPr>
            <w:cnfStyle w:val="001000000000" w:firstRow="0" w:lastRow="0" w:firstColumn="1" w:lastColumn="0" w:oddVBand="0" w:evenVBand="0" w:oddHBand="0" w:evenHBand="0" w:firstRowFirstColumn="0" w:firstRowLastColumn="0" w:lastRowFirstColumn="0" w:lastRowLastColumn="0"/>
            <w:tcW w:w="583" w:type="dxa"/>
          </w:tcPr>
          <w:p w:rsidR="00E22846" w:rsidRPr="00714718" w:rsidRDefault="00E22846" w:rsidP="002C2ECA">
            <w:pPr>
              <w:autoSpaceDE w:val="0"/>
              <w:autoSpaceDN w:val="0"/>
              <w:adjustRightInd w:val="0"/>
              <w:rPr>
                <w:sz w:val="16"/>
                <w:szCs w:val="16"/>
              </w:rPr>
            </w:pPr>
            <w:r w:rsidRPr="00714718">
              <w:rPr>
                <w:sz w:val="16"/>
                <w:szCs w:val="16"/>
              </w:rPr>
              <w:t>P(D2)</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E22846" w:rsidRPr="00714718" w:rsidRDefault="00E22846"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r>
      <w:tr w:rsidR="00E22846" w:rsidRPr="00714718" w:rsidTr="002C2EC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583" w:type="dxa"/>
          </w:tcPr>
          <w:p w:rsidR="00E22846" w:rsidRPr="00714718" w:rsidRDefault="00E22846" w:rsidP="002C2ECA">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E22846" w:rsidRPr="00A42E35"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A42E35">
              <w:rPr>
                <w:sz w:val="16"/>
                <w:szCs w:val="16"/>
              </w:rPr>
              <w:t>0,0997</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E22846" w:rsidRPr="00714718" w:rsidRDefault="00E22846"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r>
    </w:tbl>
    <w:p w:rsidR="00E22846" w:rsidRDefault="00E22846" w:rsidP="00E22846">
      <w:pPr>
        <w:autoSpaceDE w:val="0"/>
        <w:autoSpaceDN w:val="0"/>
        <w:adjustRightInd w:val="0"/>
        <w:spacing w:after="0" w:line="240" w:lineRule="auto"/>
      </w:pPr>
    </w:p>
    <w:p w:rsidR="00E22846" w:rsidRDefault="00E22846" w:rsidP="00E22846"/>
    <w:p w:rsidR="00E22846" w:rsidRDefault="00E22846" w:rsidP="00E22846"/>
    <w:p w:rsidR="00E22846" w:rsidRDefault="00E22846" w:rsidP="00E22846">
      <w:pPr>
        <w:sectPr w:rsidR="00E22846" w:rsidSect="00714718">
          <w:type w:val="continuous"/>
          <w:pgSz w:w="16838" w:h="11906" w:orient="landscape"/>
          <w:pgMar w:top="1418" w:right="1418" w:bottom="1418" w:left="1418" w:header="709" w:footer="709" w:gutter="0"/>
          <w:cols w:num="2" w:space="708"/>
          <w:docGrid w:linePitch="360"/>
        </w:sectPr>
      </w:pPr>
    </w:p>
    <w:p w:rsidR="004F2698" w:rsidRDefault="004F2698" w:rsidP="004F2698"/>
    <w:p w:rsidR="005631CD" w:rsidRDefault="005631CD">
      <w:r>
        <w:lastRenderedPageBreak/>
        <w:br w:type="page"/>
      </w:r>
    </w:p>
    <w:p w:rsidR="004F2698" w:rsidRDefault="004F2698" w:rsidP="004F2698">
      <w:pPr>
        <w:sectPr w:rsidR="004F2698" w:rsidSect="00714718">
          <w:type w:val="continuous"/>
          <w:pgSz w:w="16838" w:h="11906" w:orient="landscape"/>
          <w:pgMar w:top="1418" w:right="1418" w:bottom="1418" w:left="1418" w:header="709" w:footer="709" w:gutter="0"/>
          <w:cols w:num="2" w:space="708"/>
          <w:docGrid w:linePitch="360"/>
        </w:sectPr>
      </w:pPr>
    </w:p>
    <w:p w:rsidR="005631CD" w:rsidRDefault="005631CD" w:rsidP="005631CD">
      <w:pPr>
        <w:pStyle w:val="Heading5"/>
      </w:pPr>
      <w:r>
        <w:lastRenderedPageBreak/>
        <w:t xml:space="preserve">Etape 3 : </w:t>
      </w:r>
      <w:r w:rsidR="00CB3F02">
        <w:t>mesure incomplète</w:t>
      </w:r>
    </w:p>
    <w:p w:rsidR="005631CD" w:rsidRDefault="005631CD" w:rsidP="005631CD">
      <w:r>
        <w:t>Cette étape s’effectue suivant l’algorithme ci-dessous :</w:t>
      </w:r>
    </w:p>
    <w:p w:rsidR="005631CD" w:rsidRDefault="0009652F" w:rsidP="005631CD">
      <w:r>
        <w:object w:dxaOrig="9276" w:dyaOrig="9876">
          <v:shape id="_x0000_i1031" type="#_x0000_t75" style="width:347.4pt;height:369pt" o:ole="">
            <v:imagedata r:id="rId18" o:title=""/>
          </v:shape>
          <o:OLEObject Type="Embed" ProgID="Visio.Drawing.15" ShapeID="_x0000_i1031" DrawAspect="Content" ObjectID="_1515850920" r:id="rId19"/>
        </w:object>
      </w:r>
    </w:p>
    <w:p w:rsidR="005631CD" w:rsidRDefault="005631CD" w:rsidP="005631CD">
      <w:pPr>
        <w:autoSpaceDE w:val="0"/>
        <w:autoSpaceDN w:val="0"/>
        <w:adjustRightInd w:val="0"/>
        <w:spacing w:after="0" w:line="240" w:lineRule="auto"/>
        <w:rPr>
          <w:rFonts w:cs="Courier New"/>
          <w:color w:val="000000"/>
          <w:sz w:val="24"/>
          <w:szCs w:val="24"/>
        </w:rPr>
      </w:pPr>
    </w:p>
    <w:p w:rsidR="005631CD" w:rsidRPr="00763DD7" w:rsidRDefault="005631CD" w:rsidP="005631CD">
      <w:pPr>
        <w:autoSpaceDE w:val="0"/>
        <w:autoSpaceDN w:val="0"/>
        <w:adjustRightInd w:val="0"/>
        <w:spacing w:after="0" w:line="240" w:lineRule="auto"/>
        <w:rPr>
          <w:rFonts w:cs="Courier New"/>
          <w:color w:val="000000"/>
        </w:rPr>
      </w:pPr>
      <w:r w:rsidRPr="00763DD7">
        <w:rPr>
          <w:rFonts w:cs="Courier New"/>
          <w:color w:val="000000"/>
        </w:rPr>
        <w:lastRenderedPageBreak/>
        <w:t xml:space="preserve">On commence par </w:t>
      </w:r>
      <w:r w:rsidR="002208BD">
        <w:rPr>
          <w:rFonts w:cs="Courier New"/>
          <w:color w:val="000000"/>
        </w:rPr>
        <w:t>vérifier que la mesure nécessit</w:t>
      </w:r>
      <w:r w:rsidR="0009652F">
        <w:rPr>
          <w:rFonts w:cs="Courier New"/>
          <w:color w:val="000000"/>
        </w:rPr>
        <w:t>e une correction. En effet, si à l’issue de l’étape 2, somme = 16, l’étape 3 n’est pas nécessaire. Nous cherchons la certitude la plus faible. Comme l’étape 2 n’a pas modifié les certitudes, c’est à nouveau la note 1.</w:t>
      </w:r>
    </w:p>
    <w:p w:rsidR="00763DD7" w:rsidRDefault="00763DD7" w:rsidP="005631CD">
      <w:pPr>
        <w:autoSpaceDE w:val="0"/>
        <w:autoSpaceDN w:val="0"/>
        <w:adjustRightInd w:val="0"/>
        <w:spacing w:after="0" w:line="240" w:lineRule="auto"/>
        <w:rPr>
          <w:rFonts w:ascii="Courier New" w:hAnsi="Courier New" w:cs="Courier New"/>
          <w:color w:val="000000"/>
        </w:rPr>
      </w:pPr>
    </w:p>
    <w:p w:rsidR="005631CD" w:rsidRPr="00A42E35" w:rsidRDefault="005631CD" w:rsidP="005631CD">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Mesures</w:t>
      </w:r>
      <w:proofErr w:type="gramEnd"/>
      <w:r>
        <w:rPr>
          <w:rFonts w:ascii="Courier New" w:hAnsi="Courier New" w:cs="Courier New"/>
          <w:color w:val="000000"/>
        </w:rPr>
        <w:t>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5631CD" w:rsidRPr="00714718" w:rsidTr="008F44A3">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5631CD" w:rsidRPr="00714718" w:rsidRDefault="005631CD" w:rsidP="008F44A3">
            <w:pPr>
              <w:autoSpaceDE w:val="0"/>
              <w:autoSpaceDN w:val="0"/>
              <w:adjustRightInd w:val="0"/>
              <w:rPr>
                <w:sz w:val="16"/>
                <w:szCs w:val="16"/>
              </w:rPr>
            </w:pPr>
          </w:p>
        </w:tc>
        <w:tc>
          <w:tcPr>
            <w:tcW w:w="617"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5631CD" w:rsidRPr="00714718" w:rsidRDefault="005631CD"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5631CD" w:rsidRPr="00714718" w:rsidTr="008F44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5631CD" w:rsidRPr="00714718" w:rsidRDefault="005631CD" w:rsidP="008F44A3">
            <w:pPr>
              <w:autoSpaceDE w:val="0"/>
              <w:autoSpaceDN w:val="0"/>
              <w:adjustRightInd w:val="0"/>
              <w:rPr>
                <w:sz w:val="16"/>
                <w:szCs w:val="16"/>
              </w:rPr>
            </w:pPr>
            <w:r w:rsidRPr="00714718">
              <w:rPr>
                <w:sz w:val="16"/>
                <w:szCs w:val="16"/>
              </w:rPr>
              <w:t>Mes. 1</w:t>
            </w:r>
          </w:p>
        </w:tc>
        <w:tc>
          <w:tcPr>
            <w:tcW w:w="617" w:type="dxa"/>
          </w:tcPr>
          <w:p w:rsidR="005631CD" w:rsidRPr="00714718" w:rsidRDefault="005631CD"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5631CD" w:rsidRPr="00714718" w:rsidRDefault="005631CD"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5631CD" w:rsidRPr="00714718" w:rsidRDefault="005631CD"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5631CD" w:rsidRPr="00714718" w:rsidRDefault="005631CD"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5631CD" w:rsidRPr="00714718" w:rsidRDefault="005631CD"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5631CD" w:rsidRPr="00714718" w:rsidRDefault="005631CD"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5631CD" w:rsidRPr="00714718" w:rsidRDefault="005631CD"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5631CD" w:rsidRPr="00714718" w:rsidRDefault="005631CD"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5631CD" w:rsidRPr="00714718" w:rsidRDefault="005631CD"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5631CD" w:rsidRPr="00714718" w:rsidRDefault="005631CD"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5631CD"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r>
    </w:tbl>
    <w:p w:rsidR="005631CD" w:rsidRDefault="005631CD" w:rsidP="005631CD">
      <w:pPr>
        <w:autoSpaceDE w:val="0"/>
        <w:autoSpaceDN w:val="0"/>
        <w:adjustRightInd w:val="0"/>
        <w:spacing w:after="0" w:line="240" w:lineRule="auto"/>
      </w:pPr>
    </w:p>
    <w:p w:rsidR="005631CD" w:rsidRPr="00A42E35" w:rsidRDefault="005631CD" w:rsidP="005631CD">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mesureTemporaire</w:t>
      </w:r>
      <w:proofErr w:type="gramEnd"/>
      <w:r>
        <w:rPr>
          <w:rFonts w:ascii="Courier New" w:hAnsi="Courier New" w:cs="Courier New"/>
          <w:color w:val="000000"/>
        </w:rPr>
        <w:t> :</w:t>
      </w:r>
    </w:p>
    <w:tbl>
      <w:tblPr>
        <w:tblStyle w:val="GridTable5Dark"/>
        <w:tblW w:w="6541" w:type="dxa"/>
        <w:tblLook w:val="04A0" w:firstRow="1" w:lastRow="0" w:firstColumn="1" w:lastColumn="0" w:noHBand="0" w:noVBand="1"/>
      </w:tblPr>
      <w:tblGrid>
        <w:gridCol w:w="583"/>
        <w:gridCol w:w="662"/>
        <w:gridCol w:w="662"/>
        <w:gridCol w:w="662"/>
        <w:gridCol w:w="662"/>
        <w:gridCol w:w="662"/>
        <w:gridCol w:w="662"/>
        <w:gridCol w:w="662"/>
        <w:gridCol w:w="662"/>
        <w:gridCol w:w="662"/>
      </w:tblGrid>
      <w:tr w:rsidR="00CB3F02" w:rsidRPr="00714718" w:rsidTr="00CB3F02">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CB3F02" w:rsidRPr="00714718" w:rsidRDefault="00CB3F02"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r>
      <w:tr w:rsidR="00CB3F02" w:rsidRPr="00714718" w:rsidTr="00CB3F0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r w:rsidRPr="00714718">
              <w:rPr>
                <w:sz w:val="16"/>
                <w:szCs w:val="16"/>
              </w:rPr>
              <w:t>D1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CB3F02" w:rsidRPr="00714718" w:rsidTr="00CB3F02">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r w:rsidRPr="00714718">
              <w:rPr>
                <w:sz w:val="16"/>
                <w:szCs w:val="16"/>
              </w:rPr>
              <w:t>P(D1)</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r>
      <w:tr w:rsidR="00CB3F02" w:rsidRPr="00714718" w:rsidTr="00CB3F0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r w:rsidRPr="00714718">
              <w:rPr>
                <w:sz w:val="16"/>
                <w:szCs w:val="16"/>
              </w:rPr>
              <w:t>D2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CB3F02" w:rsidRPr="00714718" w:rsidTr="00CB3F02">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r w:rsidRPr="00714718">
              <w:rPr>
                <w:sz w:val="16"/>
                <w:szCs w:val="16"/>
              </w:rPr>
              <w:t>P(D2)</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CB3F02" w:rsidRPr="00714718" w:rsidRDefault="00CB3F02"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r>
      <w:tr w:rsidR="00CB3F02" w:rsidRPr="00714718" w:rsidTr="00CB3F0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CB3F02" w:rsidRPr="00714718" w:rsidRDefault="00CB3F02" w:rsidP="008F44A3">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CB3F02" w:rsidRPr="00A42E35" w:rsidRDefault="00CB3F02" w:rsidP="008F44A3">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A42E35">
              <w:rPr>
                <w:sz w:val="16"/>
                <w:szCs w:val="16"/>
                <w:highlight w:val="yellow"/>
              </w:rPr>
              <w:t>0,0997</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CB3F02" w:rsidRPr="00714718" w:rsidRDefault="00CB3F02"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r>
    </w:tbl>
    <w:p w:rsidR="005631CD" w:rsidRDefault="005631CD" w:rsidP="005631CD">
      <w:pPr>
        <w:autoSpaceDE w:val="0"/>
        <w:autoSpaceDN w:val="0"/>
        <w:adjustRightInd w:val="0"/>
        <w:spacing w:after="0" w:line="240" w:lineRule="auto"/>
      </w:pPr>
    </w:p>
    <w:p w:rsidR="005631CD" w:rsidRDefault="005631CD" w:rsidP="005631CD">
      <w:r>
        <w:br w:type="page"/>
      </w:r>
    </w:p>
    <w:p w:rsidR="00763DD7" w:rsidRDefault="0009652F" w:rsidP="00763DD7">
      <w:r>
        <w:object w:dxaOrig="9276" w:dyaOrig="9876">
          <v:shape id="_x0000_i1032" type="#_x0000_t75" style="width:347.4pt;height:369pt" o:ole="">
            <v:imagedata r:id="rId20" o:title=""/>
          </v:shape>
          <o:OLEObject Type="Embed" ProgID="Visio.Drawing.15" ShapeID="_x0000_i1032" DrawAspect="Content" ObjectID="_1515850921" r:id="rId21"/>
        </w:object>
      </w:r>
    </w:p>
    <w:p w:rsidR="00763DD7" w:rsidRDefault="00763DD7" w:rsidP="00763DD7">
      <w:pPr>
        <w:autoSpaceDE w:val="0"/>
        <w:autoSpaceDN w:val="0"/>
        <w:adjustRightInd w:val="0"/>
        <w:spacing w:after="0" w:line="240" w:lineRule="auto"/>
        <w:rPr>
          <w:rFonts w:cs="Courier New"/>
          <w:color w:val="000000"/>
          <w:sz w:val="24"/>
          <w:szCs w:val="24"/>
        </w:rPr>
      </w:pPr>
    </w:p>
    <w:p w:rsidR="00763DD7" w:rsidRDefault="00763DD7" w:rsidP="00763DD7">
      <w:pPr>
        <w:autoSpaceDE w:val="0"/>
        <w:autoSpaceDN w:val="0"/>
        <w:adjustRightInd w:val="0"/>
        <w:spacing w:after="0" w:line="240" w:lineRule="auto"/>
        <w:rPr>
          <w:rFonts w:cs="Courier New"/>
          <w:color w:val="000000"/>
          <w:sz w:val="24"/>
          <w:szCs w:val="24"/>
        </w:rPr>
      </w:pPr>
    </w:p>
    <w:p w:rsidR="00763DD7" w:rsidRDefault="00763DD7" w:rsidP="00763DD7">
      <w:pPr>
        <w:autoSpaceDE w:val="0"/>
        <w:autoSpaceDN w:val="0"/>
        <w:adjustRightInd w:val="0"/>
        <w:spacing w:after="0" w:line="240" w:lineRule="auto"/>
        <w:rPr>
          <w:rFonts w:cs="Courier New"/>
          <w:color w:val="000000"/>
          <w:sz w:val="24"/>
          <w:szCs w:val="24"/>
        </w:rPr>
      </w:pPr>
    </w:p>
    <w:p w:rsidR="00763DD7" w:rsidRDefault="00763DD7" w:rsidP="00763DD7">
      <w:pPr>
        <w:autoSpaceDE w:val="0"/>
        <w:autoSpaceDN w:val="0"/>
        <w:adjustRightInd w:val="0"/>
        <w:spacing w:after="0" w:line="240" w:lineRule="auto"/>
        <w:rPr>
          <w:rFonts w:cs="Courier New"/>
          <w:color w:val="000000"/>
          <w:sz w:val="24"/>
          <w:szCs w:val="24"/>
        </w:rPr>
      </w:pPr>
    </w:p>
    <w:p w:rsidR="00763DD7" w:rsidRDefault="00763DD7" w:rsidP="00076178">
      <w:pPr>
        <w:autoSpaceDE w:val="0"/>
        <w:autoSpaceDN w:val="0"/>
        <w:adjustRightInd w:val="0"/>
        <w:spacing w:after="0" w:line="240" w:lineRule="auto"/>
        <w:rPr>
          <w:rFonts w:cs="Courier New"/>
          <w:color w:val="000000"/>
        </w:rPr>
      </w:pPr>
      <w:r w:rsidRPr="00763DD7">
        <w:rPr>
          <w:rFonts w:cs="Courier New"/>
          <w:color w:val="000000"/>
        </w:rPr>
        <w:lastRenderedPageBreak/>
        <w:t xml:space="preserve">Cette fois-ci, </w:t>
      </w:r>
      <w:r w:rsidR="0009652F">
        <w:rPr>
          <w:rFonts w:cs="Courier New"/>
          <w:color w:val="000000"/>
        </w:rPr>
        <w:t xml:space="preserve">contrairement à l’étape 2, </w:t>
      </w:r>
      <w:r w:rsidR="00076178">
        <w:rPr>
          <w:rFonts w:cs="Courier New"/>
          <w:color w:val="000000"/>
        </w:rPr>
        <w:t>nous cherchons</w:t>
      </w:r>
      <w:r w:rsidR="003779E9">
        <w:rPr>
          <w:rFonts w:cs="Courier New"/>
          <w:color w:val="000000"/>
        </w:rPr>
        <w:t>,</w:t>
      </w:r>
      <w:r w:rsidR="00076178">
        <w:rPr>
          <w:rFonts w:cs="Courier New"/>
          <w:color w:val="000000"/>
        </w:rPr>
        <w:t xml:space="preserve"> ici</w:t>
      </w:r>
      <w:r w:rsidR="003779E9">
        <w:rPr>
          <w:rFonts w:cs="Courier New"/>
          <w:color w:val="000000"/>
        </w:rPr>
        <w:t xml:space="preserve"> dans l’étape 3,</w:t>
      </w:r>
      <w:r w:rsidR="00076178">
        <w:rPr>
          <w:rFonts w:cs="Courier New"/>
          <w:color w:val="000000"/>
        </w:rPr>
        <w:t xml:space="preserve"> non pas à diminuer les durées des notes mais à les augmenter pour atteindre </w:t>
      </w:r>
      <w:r w:rsidR="00076178" w:rsidRPr="00076178">
        <w:rPr>
          <w:rFonts w:ascii="Courier New" w:hAnsi="Courier New" w:cs="Courier New"/>
          <w:color w:val="000000"/>
        </w:rPr>
        <w:t>somme</w:t>
      </w:r>
      <w:r w:rsidR="00076178">
        <w:rPr>
          <w:rFonts w:cs="Courier New"/>
          <w:color w:val="000000"/>
        </w:rPr>
        <w:t xml:space="preserve"> = 16</w:t>
      </w:r>
      <w:r w:rsidR="003779E9">
        <w:rPr>
          <w:rFonts w:cs="Courier New"/>
          <w:color w:val="000000"/>
        </w:rPr>
        <w:t>. Nous ne changerons donc que les notes où D2 &gt; D1, ce qui est le cas de la note 1.</w:t>
      </w:r>
    </w:p>
    <w:p w:rsidR="0009652F" w:rsidRDefault="0009652F" w:rsidP="00076178">
      <w:pPr>
        <w:autoSpaceDE w:val="0"/>
        <w:autoSpaceDN w:val="0"/>
        <w:adjustRightInd w:val="0"/>
        <w:spacing w:after="0" w:line="240" w:lineRule="auto"/>
        <w:rPr>
          <w:rFonts w:cs="Courier New"/>
          <w:color w:val="000000"/>
        </w:rPr>
      </w:pPr>
    </w:p>
    <w:p w:rsidR="0009652F" w:rsidRPr="00763DD7" w:rsidRDefault="0009652F" w:rsidP="00076178">
      <w:pPr>
        <w:autoSpaceDE w:val="0"/>
        <w:autoSpaceDN w:val="0"/>
        <w:adjustRightInd w:val="0"/>
        <w:spacing w:after="0" w:line="240" w:lineRule="auto"/>
        <w:rPr>
          <w:rFonts w:cs="Courier New"/>
          <w:color w:val="000000"/>
        </w:rPr>
      </w:pPr>
      <w:r>
        <w:rPr>
          <w:rFonts w:cs="Courier New"/>
          <w:color w:val="000000"/>
        </w:rPr>
        <w:t>Si on avait eu D2 &lt; D1, nous aurions quand même passé la certitude de la note à 1, afin de notifier que celle-ci a été traitée mais non modifiée.</w:t>
      </w:r>
    </w:p>
    <w:p w:rsidR="00763DD7" w:rsidRDefault="00763DD7" w:rsidP="00763DD7">
      <w:pPr>
        <w:autoSpaceDE w:val="0"/>
        <w:autoSpaceDN w:val="0"/>
        <w:adjustRightInd w:val="0"/>
        <w:spacing w:after="0" w:line="240" w:lineRule="auto"/>
        <w:rPr>
          <w:rFonts w:ascii="Courier New" w:hAnsi="Courier New" w:cs="Courier New"/>
          <w:color w:val="000000"/>
        </w:rPr>
      </w:pPr>
    </w:p>
    <w:p w:rsidR="00763DD7" w:rsidRPr="00A42E35" w:rsidRDefault="00763DD7" w:rsidP="00763DD7">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Mesures</w:t>
      </w:r>
      <w:proofErr w:type="gramEnd"/>
      <w:r>
        <w:rPr>
          <w:rFonts w:ascii="Courier New" w:hAnsi="Courier New" w:cs="Courier New"/>
          <w:color w:val="000000"/>
        </w:rPr>
        <w:t>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763DD7" w:rsidRPr="00714718" w:rsidTr="008F44A3">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763DD7" w:rsidRPr="00714718" w:rsidRDefault="00763DD7" w:rsidP="008F44A3">
            <w:pPr>
              <w:autoSpaceDE w:val="0"/>
              <w:autoSpaceDN w:val="0"/>
              <w:adjustRightInd w:val="0"/>
              <w:rPr>
                <w:sz w:val="16"/>
                <w:szCs w:val="16"/>
              </w:rPr>
            </w:pPr>
          </w:p>
        </w:tc>
        <w:tc>
          <w:tcPr>
            <w:tcW w:w="617"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763DD7" w:rsidRPr="00714718" w:rsidTr="008F44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763DD7" w:rsidRPr="00714718" w:rsidRDefault="00763DD7" w:rsidP="008F44A3">
            <w:pPr>
              <w:autoSpaceDE w:val="0"/>
              <w:autoSpaceDN w:val="0"/>
              <w:adjustRightInd w:val="0"/>
              <w:rPr>
                <w:sz w:val="16"/>
                <w:szCs w:val="16"/>
              </w:rPr>
            </w:pPr>
            <w:r w:rsidRPr="00714718">
              <w:rPr>
                <w:sz w:val="16"/>
                <w:szCs w:val="16"/>
              </w:rPr>
              <w:t>Mes. 1</w:t>
            </w:r>
          </w:p>
        </w:tc>
        <w:tc>
          <w:tcPr>
            <w:tcW w:w="617"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3779E9">
              <w:rPr>
                <w:sz w:val="16"/>
                <w:szCs w:val="16"/>
                <w:highlight w:val="yellow"/>
              </w:rPr>
              <w:t>2</w:t>
            </w:r>
          </w:p>
        </w:tc>
        <w:tc>
          <w:tcPr>
            <w:tcW w:w="618"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r>
    </w:tbl>
    <w:p w:rsidR="00763DD7" w:rsidRDefault="00763DD7" w:rsidP="00763DD7">
      <w:pPr>
        <w:autoSpaceDE w:val="0"/>
        <w:autoSpaceDN w:val="0"/>
        <w:adjustRightInd w:val="0"/>
        <w:spacing w:after="0" w:line="240" w:lineRule="auto"/>
      </w:pPr>
    </w:p>
    <w:p w:rsidR="00763DD7" w:rsidRPr="00A42E35" w:rsidRDefault="00763DD7" w:rsidP="00763DD7">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mesureTemporaire</w:t>
      </w:r>
      <w:proofErr w:type="gramEnd"/>
      <w:r>
        <w:rPr>
          <w:rFonts w:ascii="Courier New" w:hAnsi="Courier New" w:cs="Courier New"/>
          <w:color w:val="000000"/>
        </w:rPr>
        <w:t> :</w:t>
      </w:r>
    </w:p>
    <w:tbl>
      <w:tblPr>
        <w:tblStyle w:val="GridTable5Dark"/>
        <w:tblW w:w="6541" w:type="dxa"/>
        <w:tblLook w:val="04A0" w:firstRow="1" w:lastRow="0" w:firstColumn="1" w:lastColumn="0" w:noHBand="0" w:noVBand="1"/>
      </w:tblPr>
      <w:tblGrid>
        <w:gridCol w:w="583"/>
        <w:gridCol w:w="662"/>
        <w:gridCol w:w="662"/>
        <w:gridCol w:w="662"/>
        <w:gridCol w:w="662"/>
        <w:gridCol w:w="662"/>
        <w:gridCol w:w="662"/>
        <w:gridCol w:w="662"/>
        <w:gridCol w:w="662"/>
        <w:gridCol w:w="662"/>
      </w:tblGrid>
      <w:tr w:rsidR="00763DD7" w:rsidRPr="00714718" w:rsidTr="008F44A3">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763DD7" w:rsidRPr="00714718" w:rsidRDefault="00763DD7"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r>
      <w:tr w:rsidR="00763DD7"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D1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3779E9">
              <w:rPr>
                <w:sz w:val="16"/>
                <w:szCs w:val="16"/>
                <w:highlight w:val="yellow"/>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763DD7" w:rsidRPr="00714718" w:rsidTr="008F44A3">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P(D1)</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r>
      <w:tr w:rsidR="00763DD7"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D2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3779E9">
              <w:rPr>
                <w:sz w:val="16"/>
                <w:szCs w:val="16"/>
                <w:highlight w:val="yellow"/>
              </w:rPr>
              <w:t>3</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763DD7" w:rsidRPr="00714718" w:rsidTr="008F44A3">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r w:rsidRPr="00714718">
              <w:rPr>
                <w:sz w:val="16"/>
                <w:szCs w:val="16"/>
              </w:rPr>
              <w:t>P(D2)</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763DD7" w:rsidRPr="00714718" w:rsidRDefault="00763DD7"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r>
      <w:tr w:rsidR="00763DD7"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763DD7" w:rsidRPr="00714718" w:rsidRDefault="00763DD7" w:rsidP="008F44A3">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763DD7" w:rsidRPr="003779E9"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3779E9">
              <w:rPr>
                <w:sz w:val="16"/>
                <w:szCs w:val="16"/>
              </w:rPr>
              <w:t>0,0997</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763DD7" w:rsidRPr="00714718" w:rsidRDefault="00763DD7"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r>
    </w:tbl>
    <w:p w:rsidR="00763DD7" w:rsidRDefault="00763DD7" w:rsidP="00763DD7">
      <w:pPr>
        <w:autoSpaceDE w:val="0"/>
        <w:autoSpaceDN w:val="0"/>
        <w:adjustRightInd w:val="0"/>
        <w:spacing w:after="0" w:line="240" w:lineRule="auto"/>
      </w:pPr>
    </w:p>
    <w:p w:rsidR="00763DD7" w:rsidRDefault="00763DD7" w:rsidP="00763DD7">
      <w:r>
        <w:br w:type="page"/>
      </w:r>
    </w:p>
    <w:p w:rsidR="003779E9" w:rsidRDefault="0009652F" w:rsidP="003779E9">
      <w:r>
        <w:object w:dxaOrig="9276" w:dyaOrig="9876">
          <v:shape id="_x0000_i1033" type="#_x0000_t75" style="width:347.4pt;height:369pt" o:ole="">
            <v:imagedata r:id="rId20" o:title=""/>
          </v:shape>
          <o:OLEObject Type="Embed" ProgID="Visio.Drawing.15" ShapeID="_x0000_i1033" DrawAspect="Content" ObjectID="_1515850922" r:id="rId22"/>
        </w:object>
      </w:r>
    </w:p>
    <w:p w:rsidR="003779E9" w:rsidRDefault="003779E9" w:rsidP="003779E9">
      <w:pPr>
        <w:autoSpaceDE w:val="0"/>
        <w:autoSpaceDN w:val="0"/>
        <w:adjustRightInd w:val="0"/>
        <w:spacing w:after="0" w:line="240" w:lineRule="auto"/>
        <w:rPr>
          <w:rFonts w:cs="Courier New"/>
          <w:color w:val="000000"/>
          <w:sz w:val="24"/>
          <w:szCs w:val="24"/>
        </w:rPr>
      </w:pPr>
    </w:p>
    <w:p w:rsidR="003779E9" w:rsidRDefault="003779E9" w:rsidP="003779E9">
      <w:pPr>
        <w:autoSpaceDE w:val="0"/>
        <w:autoSpaceDN w:val="0"/>
        <w:adjustRightInd w:val="0"/>
        <w:spacing w:after="0" w:line="240" w:lineRule="auto"/>
        <w:rPr>
          <w:rFonts w:cs="Courier New"/>
          <w:color w:val="000000"/>
          <w:sz w:val="24"/>
          <w:szCs w:val="24"/>
        </w:rPr>
      </w:pPr>
    </w:p>
    <w:p w:rsidR="003779E9" w:rsidRDefault="003779E9" w:rsidP="003779E9">
      <w:pPr>
        <w:autoSpaceDE w:val="0"/>
        <w:autoSpaceDN w:val="0"/>
        <w:adjustRightInd w:val="0"/>
        <w:spacing w:after="0" w:line="240" w:lineRule="auto"/>
        <w:rPr>
          <w:rFonts w:cs="Courier New"/>
          <w:color w:val="000000"/>
          <w:sz w:val="24"/>
          <w:szCs w:val="24"/>
        </w:rPr>
      </w:pPr>
    </w:p>
    <w:p w:rsidR="003779E9" w:rsidRDefault="003779E9" w:rsidP="003779E9">
      <w:pPr>
        <w:autoSpaceDE w:val="0"/>
        <w:autoSpaceDN w:val="0"/>
        <w:adjustRightInd w:val="0"/>
        <w:spacing w:after="0" w:line="240" w:lineRule="auto"/>
        <w:rPr>
          <w:rFonts w:cs="Courier New"/>
          <w:color w:val="000000"/>
          <w:sz w:val="24"/>
          <w:szCs w:val="24"/>
        </w:rPr>
      </w:pPr>
    </w:p>
    <w:p w:rsidR="003779E9" w:rsidRPr="00763DD7" w:rsidRDefault="003779E9" w:rsidP="003779E9">
      <w:pPr>
        <w:autoSpaceDE w:val="0"/>
        <w:autoSpaceDN w:val="0"/>
        <w:adjustRightInd w:val="0"/>
        <w:spacing w:after="0" w:line="240" w:lineRule="auto"/>
        <w:rPr>
          <w:rFonts w:cs="Courier New"/>
          <w:color w:val="000000"/>
        </w:rPr>
      </w:pPr>
      <w:r>
        <w:rPr>
          <w:rFonts w:cs="Courier New"/>
          <w:color w:val="000000"/>
        </w:rPr>
        <w:lastRenderedPageBreak/>
        <w:t>Ce qui nous donne :</w:t>
      </w:r>
    </w:p>
    <w:p w:rsidR="003779E9" w:rsidRDefault="003779E9" w:rsidP="003779E9">
      <w:pPr>
        <w:autoSpaceDE w:val="0"/>
        <w:autoSpaceDN w:val="0"/>
        <w:adjustRightInd w:val="0"/>
        <w:spacing w:after="0" w:line="240" w:lineRule="auto"/>
        <w:rPr>
          <w:rFonts w:ascii="Courier New" w:hAnsi="Courier New" w:cs="Courier New"/>
          <w:color w:val="000000"/>
        </w:rPr>
      </w:pPr>
    </w:p>
    <w:p w:rsidR="003779E9" w:rsidRPr="00A42E35" w:rsidRDefault="003779E9" w:rsidP="003779E9">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Mesures</w:t>
      </w:r>
      <w:proofErr w:type="gramEnd"/>
      <w:r>
        <w:rPr>
          <w:rFonts w:ascii="Courier New" w:hAnsi="Courier New" w:cs="Courier New"/>
          <w:color w:val="000000"/>
        </w:rPr>
        <w:t>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3779E9" w:rsidRPr="00714718" w:rsidTr="008F44A3">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3779E9" w:rsidRPr="00714718" w:rsidRDefault="003779E9" w:rsidP="008F44A3">
            <w:pPr>
              <w:autoSpaceDE w:val="0"/>
              <w:autoSpaceDN w:val="0"/>
              <w:adjustRightInd w:val="0"/>
              <w:rPr>
                <w:sz w:val="16"/>
                <w:szCs w:val="16"/>
              </w:rPr>
            </w:pPr>
          </w:p>
        </w:tc>
        <w:tc>
          <w:tcPr>
            <w:tcW w:w="617"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3779E9" w:rsidRPr="00714718" w:rsidTr="008F44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3779E9" w:rsidRPr="00714718" w:rsidRDefault="003779E9" w:rsidP="008F44A3">
            <w:pPr>
              <w:autoSpaceDE w:val="0"/>
              <w:autoSpaceDN w:val="0"/>
              <w:adjustRightInd w:val="0"/>
              <w:rPr>
                <w:sz w:val="16"/>
                <w:szCs w:val="16"/>
              </w:rPr>
            </w:pPr>
            <w:r w:rsidRPr="00714718">
              <w:rPr>
                <w:sz w:val="16"/>
                <w:szCs w:val="16"/>
              </w:rPr>
              <w:t>Mes. 1</w:t>
            </w:r>
          </w:p>
        </w:tc>
        <w:tc>
          <w:tcPr>
            <w:tcW w:w="617"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3779E9">
              <w:rPr>
                <w:sz w:val="16"/>
                <w:szCs w:val="16"/>
                <w:highlight w:val="yellow"/>
              </w:rPr>
              <w:t>3</w:t>
            </w:r>
          </w:p>
        </w:tc>
        <w:tc>
          <w:tcPr>
            <w:tcW w:w="618"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r>
    </w:tbl>
    <w:p w:rsidR="003779E9" w:rsidRDefault="003779E9" w:rsidP="003779E9">
      <w:pPr>
        <w:autoSpaceDE w:val="0"/>
        <w:autoSpaceDN w:val="0"/>
        <w:adjustRightInd w:val="0"/>
        <w:spacing w:after="0" w:line="240" w:lineRule="auto"/>
      </w:pPr>
    </w:p>
    <w:p w:rsidR="003779E9" w:rsidRPr="00A42E35" w:rsidRDefault="003779E9" w:rsidP="003779E9">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mesureTemporaire</w:t>
      </w:r>
      <w:proofErr w:type="gramEnd"/>
      <w:r>
        <w:rPr>
          <w:rFonts w:ascii="Courier New" w:hAnsi="Courier New" w:cs="Courier New"/>
          <w:color w:val="000000"/>
        </w:rPr>
        <w:t> :</w:t>
      </w:r>
    </w:p>
    <w:tbl>
      <w:tblPr>
        <w:tblStyle w:val="GridTable5Dark"/>
        <w:tblW w:w="6541" w:type="dxa"/>
        <w:tblLook w:val="04A0" w:firstRow="1" w:lastRow="0" w:firstColumn="1" w:lastColumn="0" w:noHBand="0" w:noVBand="1"/>
      </w:tblPr>
      <w:tblGrid>
        <w:gridCol w:w="583"/>
        <w:gridCol w:w="662"/>
        <w:gridCol w:w="662"/>
        <w:gridCol w:w="662"/>
        <w:gridCol w:w="662"/>
        <w:gridCol w:w="662"/>
        <w:gridCol w:w="662"/>
        <w:gridCol w:w="662"/>
        <w:gridCol w:w="662"/>
        <w:gridCol w:w="662"/>
      </w:tblGrid>
      <w:tr w:rsidR="003779E9" w:rsidRPr="00714718" w:rsidTr="008F44A3">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r>
      <w:tr w:rsidR="003779E9"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r w:rsidRPr="00714718">
              <w:rPr>
                <w:sz w:val="16"/>
                <w:szCs w:val="16"/>
              </w:rPr>
              <w:t>D1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3779E9" w:rsidRPr="00714718" w:rsidTr="008F44A3">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r w:rsidRPr="00714718">
              <w:rPr>
                <w:sz w:val="16"/>
                <w:szCs w:val="16"/>
              </w:rPr>
              <w:t>P(D1)</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r>
      <w:tr w:rsidR="003779E9"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r w:rsidRPr="00714718">
              <w:rPr>
                <w:sz w:val="16"/>
                <w:szCs w:val="16"/>
              </w:rPr>
              <w:t>D2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3779E9" w:rsidRPr="00714718" w:rsidTr="008F44A3">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r w:rsidRPr="00714718">
              <w:rPr>
                <w:sz w:val="16"/>
                <w:szCs w:val="16"/>
              </w:rPr>
              <w:t>P(D2)</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r>
      <w:tr w:rsidR="003779E9"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3779E9" w:rsidRPr="003779E9"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3779E9">
              <w:rPr>
                <w:sz w:val="16"/>
                <w:szCs w:val="16"/>
                <w:highlight w:val="yellow"/>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r>
    </w:tbl>
    <w:p w:rsidR="003779E9" w:rsidRDefault="003779E9" w:rsidP="003779E9">
      <w:pPr>
        <w:autoSpaceDE w:val="0"/>
        <w:autoSpaceDN w:val="0"/>
        <w:adjustRightInd w:val="0"/>
        <w:spacing w:after="0" w:line="240" w:lineRule="auto"/>
      </w:pPr>
    </w:p>
    <w:p w:rsidR="003779E9" w:rsidRDefault="003779E9" w:rsidP="003779E9">
      <w:r>
        <w:t xml:space="preserve">La durée est changée dans la matrice </w:t>
      </w:r>
      <w:r w:rsidRPr="00D07550">
        <w:rPr>
          <w:rFonts w:ascii="Courier New" w:hAnsi="Courier New" w:cs="Courier New"/>
        </w:rPr>
        <w:t>mesures</w:t>
      </w:r>
      <w:r>
        <w:t xml:space="preserve"> et la certitude passe à 1.</w:t>
      </w:r>
      <w:r>
        <w:br w:type="page"/>
      </w:r>
    </w:p>
    <w:p w:rsidR="003779E9" w:rsidRDefault="00EE5FB3" w:rsidP="003779E9">
      <w:r>
        <w:object w:dxaOrig="9276" w:dyaOrig="9876">
          <v:shape id="_x0000_i1034" type="#_x0000_t75" style="width:347.4pt;height:369pt" o:ole="">
            <v:imagedata r:id="rId23" o:title=""/>
          </v:shape>
          <o:OLEObject Type="Embed" ProgID="Visio.Drawing.15" ShapeID="_x0000_i1034" DrawAspect="Content" ObjectID="_1515850923" r:id="rId24"/>
        </w:object>
      </w:r>
    </w:p>
    <w:p w:rsidR="003779E9" w:rsidRDefault="003779E9" w:rsidP="003779E9">
      <w:pPr>
        <w:autoSpaceDE w:val="0"/>
        <w:autoSpaceDN w:val="0"/>
        <w:adjustRightInd w:val="0"/>
        <w:spacing w:after="0" w:line="240" w:lineRule="auto"/>
        <w:rPr>
          <w:rFonts w:cs="Courier New"/>
          <w:color w:val="000000"/>
          <w:sz w:val="24"/>
          <w:szCs w:val="24"/>
        </w:rPr>
      </w:pPr>
    </w:p>
    <w:p w:rsidR="003779E9" w:rsidRDefault="003779E9" w:rsidP="003779E9">
      <w:pPr>
        <w:autoSpaceDE w:val="0"/>
        <w:autoSpaceDN w:val="0"/>
        <w:adjustRightInd w:val="0"/>
        <w:spacing w:after="0" w:line="240" w:lineRule="auto"/>
        <w:rPr>
          <w:rFonts w:cs="Courier New"/>
          <w:color w:val="000000"/>
          <w:sz w:val="24"/>
          <w:szCs w:val="24"/>
        </w:rPr>
      </w:pPr>
    </w:p>
    <w:p w:rsidR="003779E9" w:rsidRDefault="003779E9" w:rsidP="003779E9">
      <w:pPr>
        <w:autoSpaceDE w:val="0"/>
        <w:autoSpaceDN w:val="0"/>
        <w:adjustRightInd w:val="0"/>
        <w:spacing w:after="0" w:line="240" w:lineRule="auto"/>
        <w:rPr>
          <w:rFonts w:cs="Courier New"/>
          <w:color w:val="000000"/>
          <w:sz w:val="24"/>
          <w:szCs w:val="24"/>
        </w:rPr>
      </w:pPr>
    </w:p>
    <w:p w:rsidR="003779E9" w:rsidRDefault="003779E9" w:rsidP="003779E9">
      <w:pPr>
        <w:autoSpaceDE w:val="0"/>
        <w:autoSpaceDN w:val="0"/>
        <w:adjustRightInd w:val="0"/>
        <w:spacing w:after="0" w:line="240" w:lineRule="auto"/>
        <w:rPr>
          <w:rFonts w:cs="Courier New"/>
          <w:color w:val="000000"/>
          <w:sz w:val="24"/>
          <w:szCs w:val="24"/>
        </w:rPr>
      </w:pPr>
    </w:p>
    <w:p w:rsidR="00EE5FB3" w:rsidRDefault="00EE5FB3" w:rsidP="003779E9">
      <w:pPr>
        <w:autoSpaceDE w:val="0"/>
        <w:autoSpaceDN w:val="0"/>
        <w:adjustRightInd w:val="0"/>
        <w:spacing w:after="0" w:line="240" w:lineRule="auto"/>
        <w:rPr>
          <w:rFonts w:cs="Courier New"/>
          <w:color w:val="000000"/>
        </w:rPr>
      </w:pPr>
      <w:r>
        <w:rPr>
          <w:rFonts w:cs="Courier New"/>
          <w:color w:val="000000"/>
        </w:rPr>
        <w:lastRenderedPageBreak/>
        <w:t>Après une nouvelle vérification des certitudes, nous ne sommes pas dans le cas d’une « procédure d’échec de correction » et nous retournons au début de l’algorithme.</w:t>
      </w:r>
    </w:p>
    <w:p w:rsidR="003779E9" w:rsidRDefault="003779E9" w:rsidP="003779E9">
      <w:pPr>
        <w:autoSpaceDE w:val="0"/>
        <w:autoSpaceDN w:val="0"/>
        <w:adjustRightInd w:val="0"/>
        <w:spacing w:after="0" w:line="240" w:lineRule="auto"/>
        <w:rPr>
          <w:rFonts w:ascii="Courier New" w:hAnsi="Courier New" w:cs="Courier New"/>
          <w:color w:val="000000"/>
        </w:rPr>
      </w:pPr>
    </w:p>
    <w:p w:rsidR="003779E9" w:rsidRPr="00A42E35" w:rsidRDefault="003779E9" w:rsidP="003779E9">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Mesures</w:t>
      </w:r>
      <w:proofErr w:type="gramEnd"/>
      <w:r>
        <w:rPr>
          <w:rFonts w:ascii="Courier New" w:hAnsi="Courier New" w:cs="Courier New"/>
          <w:color w:val="000000"/>
        </w:rPr>
        <w:t>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3779E9" w:rsidRPr="00714718" w:rsidTr="008F44A3">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3779E9" w:rsidRPr="00714718" w:rsidRDefault="003779E9" w:rsidP="008F44A3">
            <w:pPr>
              <w:autoSpaceDE w:val="0"/>
              <w:autoSpaceDN w:val="0"/>
              <w:adjustRightInd w:val="0"/>
              <w:rPr>
                <w:sz w:val="16"/>
                <w:szCs w:val="16"/>
              </w:rPr>
            </w:pPr>
          </w:p>
        </w:tc>
        <w:tc>
          <w:tcPr>
            <w:tcW w:w="617"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3779E9" w:rsidRPr="00714718" w:rsidTr="008F44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3779E9" w:rsidRPr="00714718" w:rsidRDefault="003779E9" w:rsidP="008F44A3">
            <w:pPr>
              <w:autoSpaceDE w:val="0"/>
              <w:autoSpaceDN w:val="0"/>
              <w:adjustRightInd w:val="0"/>
              <w:rPr>
                <w:sz w:val="16"/>
                <w:szCs w:val="16"/>
              </w:rPr>
            </w:pPr>
            <w:r w:rsidRPr="00714718">
              <w:rPr>
                <w:sz w:val="16"/>
                <w:szCs w:val="16"/>
              </w:rPr>
              <w:t>Mes. 1</w:t>
            </w:r>
          </w:p>
        </w:tc>
        <w:tc>
          <w:tcPr>
            <w:tcW w:w="617" w:type="dxa"/>
          </w:tcPr>
          <w:p w:rsidR="003779E9" w:rsidRPr="00714718" w:rsidRDefault="00EE5FB3" w:rsidP="008F44A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618"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r>
    </w:tbl>
    <w:p w:rsidR="003779E9" w:rsidRDefault="003779E9" w:rsidP="003779E9">
      <w:pPr>
        <w:autoSpaceDE w:val="0"/>
        <w:autoSpaceDN w:val="0"/>
        <w:adjustRightInd w:val="0"/>
        <w:spacing w:after="0" w:line="240" w:lineRule="auto"/>
      </w:pPr>
    </w:p>
    <w:p w:rsidR="003779E9" w:rsidRPr="00A42E35" w:rsidRDefault="003779E9" w:rsidP="003779E9">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mesureTemporaire</w:t>
      </w:r>
      <w:proofErr w:type="gramEnd"/>
      <w:r>
        <w:rPr>
          <w:rFonts w:ascii="Courier New" w:hAnsi="Courier New" w:cs="Courier New"/>
          <w:color w:val="000000"/>
        </w:rPr>
        <w:t> :</w:t>
      </w:r>
    </w:p>
    <w:tbl>
      <w:tblPr>
        <w:tblStyle w:val="GridTable5Dark"/>
        <w:tblW w:w="6541" w:type="dxa"/>
        <w:tblLook w:val="04A0" w:firstRow="1" w:lastRow="0" w:firstColumn="1" w:lastColumn="0" w:noHBand="0" w:noVBand="1"/>
      </w:tblPr>
      <w:tblGrid>
        <w:gridCol w:w="583"/>
        <w:gridCol w:w="662"/>
        <w:gridCol w:w="662"/>
        <w:gridCol w:w="662"/>
        <w:gridCol w:w="662"/>
        <w:gridCol w:w="662"/>
        <w:gridCol w:w="662"/>
        <w:gridCol w:w="662"/>
        <w:gridCol w:w="662"/>
        <w:gridCol w:w="662"/>
      </w:tblGrid>
      <w:tr w:rsidR="003779E9" w:rsidRPr="00714718" w:rsidTr="008F44A3">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3779E9" w:rsidRPr="00714718" w:rsidRDefault="003779E9" w:rsidP="008F44A3">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r>
      <w:tr w:rsidR="003779E9"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r w:rsidRPr="00714718">
              <w:rPr>
                <w:sz w:val="16"/>
                <w:szCs w:val="16"/>
              </w:rPr>
              <w:t>D1</w:t>
            </w:r>
          </w:p>
        </w:tc>
        <w:tc>
          <w:tcPr>
            <w:tcW w:w="662" w:type="dxa"/>
          </w:tcPr>
          <w:p w:rsidR="003779E9" w:rsidRPr="00EE5FB3"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EE5FB3">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3779E9" w:rsidRPr="00714718" w:rsidTr="008F44A3">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r w:rsidRPr="00714718">
              <w:rPr>
                <w:sz w:val="16"/>
                <w:szCs w:val="16"/>
              </w:rPr>
              <w:t>P(D1)</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r>
      <w:tr w:rsidR="003779E9"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r w:rsidRPr="00714718">
              <w:rPr>
                <w:sz w:val="16"/>
                <w:szCs w:val="16"/>
              </w:rPr>
              <w:t>D2</w:t>
            </w:r>
          </w:p>
        </w:tc>
        <w:tc>
          <w:tcPr>
            <w:tcW w:w="662" w:type="dxa"/>
          </w:tcPr>
          <w:p w:rsidR="003779E9" w:rsidRPr="00EE5FB3"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EE5FB3">
              <w:rPr>
                <w:sz w:val="16"/>
                <w:szCs w:val="16"/>
              </w:rPr>
              <w:t>3</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3779E9" w:rsidRPr="00714718" w:rsidTr="008F44A3">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r w:rsidRPr="00714718">
              <w:rPr>
                <w:sz w:val="16"/>
                <w:szCs w:val="16"/>
              </w:rPr>
              <w:t>P(D2)</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3779E9" w:rsidRPr="00714718" w:rsidRDefault="003779E9" w:rsidP="008F44A3">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r>
      <w:tr w:rsidR="003779E9" w:rsidRPr="00714718" w:rsidTr="008F44A3">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3779E9" w:rsidRPr="00714718" w:rsidRDefault="003779E9" w:rsidP="008F44A3">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3779E9" w:rsidRPr="003779E9" w:rsidRDefault="00EE5FB3" w:rsidP="008F44A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3779E9" w:rsidRPr="00714718" w:rsidRDefault="003779E9" w:rsidP="008F44A3">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r>
    </w:tbl>
    <w:p w:rsidR="003779E9" w:rsidRDefault="003779E9" w:rsidP="003779E9">
      <w:pPr>
        <w:autoSpaceDE w:val="0"/>
        <w:autoSpaceDN w:val="0"/>
        <w:adjustRightInd w:val="0"/>
        <w:spacing w:after="0" w:line="240" w:lineRule="auto"/>
      </w:pPr>
    </w:p>
    <w:p w:rsidR="00EE5FB3" w:rsidRDefault="00EE5FB3" w:rsidP="00EE5FB3">
      <w:r>
        <w:br w:type="page"/>
      </w:r>
    </w:p>
    <w:p w:rsidR="00EE5FB3" w:rsidRDefault="00EE5FB3" w:rsidP="00EE5FB3">
      <w:r>
        <w:object w:dxaOrig="9276" w:dyaOrig="9876">
          <v:shape id="_x0000_i1035" type="#_x0000_t75" style="width:347.4pt;height:369pt" o:ole="">
            <v:imagedata r:id="rId25" o:title=""/>
          </v:shape>
          <o:OLEObject Type="Embed" ProgID="Visio.Drawing.15" ShapeID="_x0000_i1035" DrawAspect="Content" ObjectID="_1515850924" r:id="rId26"/>
        </w:object>
      </w:r>
    </w:p>
    <w:p w:rsidR="00EE5FB3" w:rsidRDefault="00EE5FB3" w:rsidP="00EE5FB3">
      <w:pPr>
        <w:autoSpaceDE w:val="0"/>
        <w:autoSpaceDN w:val="0"/>
        <w:adjustRightInd w:val="0"/>
        <w:spacing w:after="0" w:line="240" w:lineRule="auto"/>
        <w:rPr>
          <w:rFonts w:cs="Courier New"/>
          <w:color w:val="000000"/>
          <w:sz w:val="24"/>
          <w:szCs w:val="24"/>
        </w:rPr>
      </w:pPr>
    </w:p>
    <w:p w:rsidR="00EE5FB3" w:rsidRDefault="00EE5FB3" w:rsidP="00EE5FB3">
      <w:pPr>
        <w:autoSpaceDE w:val="0"/>
        <w:autoSpaceDN w:val="0"/>
        <w:adjustRightInd w:val="0"/>
        <w:spacing w:after="0" w:line="240" w:lineRule="auto"/>
        <w:rPr>
          <w:rFonts w:cs="Courier New"/>
          <w:color w:val="000000"/>
          <w:sz w:val="24"/>
          <w:szCs w:val="24"/>
        </w:rPr>
      </w:pPr>
    </w:p>
    <w:p w:rsidR="00EE5FB3" w:rsidRDefault="00EE5FB3" w:rsidP="00EE5FB3">
      <w:pPr>
        <w:autoSpaceDE w:val="0"/>
        <w:autoSpaceDN w:val="0"/>
        <w:adjustRightInd w:val="0"/>
        <w:spacing w:after="0" w:line="240" w:lineRule="auto"/>
        <w:rPr>
          <w:rFonts w:cs="Courier New"/>
          <w:color w:val="000000"/>
          <w:sz w:val="24"/>
          <w:szCs w:val="24"/>
        </w:rPr>
      </w:pPr>
    </w:p>
    <w:p w:rsidR="00EE5FB3" w:rsidRDefault="00EE5FB3" w:rsidP="00EE5FB3">
      <w:pPr>
        <w:autoSpaceDE w:val="0"/>
        <w:autoSpaceDN w:val="0"/>
        <w:adjustRightInd w:val="0"/>
        <w:spacing w:after="0" w:line="240" w:lineRule="auto"/>
        <w:rPr>
          <w:rFonts w:cs="Courier New"/>
          <w:color w:val="000000"/>
        </w:rPr>
      </w:pPr>
    </w:p>
    <w:p w:rsidR="00EE5FB3" w:rsidRPr="00763DD7" w:rsidRDefault="00EE5FB3" w:rsidP="00EE5FB3">
      <w:pPr>
        <w:autoSpaceDE w:val="0"/>
        <w:autoSpaceDN w:val="0"/>
        <w:adjustRightInd w:val="0"/>
        <w:spacing w:after="0" w:line="240" w:lineRule="auto"/>
        <w:rPr>
          <w:rFonts w:cs="Courier New"/>
          <w:color w:val="000000"/>
        </w:rPr>
      </w:pPr>
      <w:r>
        <w:rPr>
          <w:rFonts w:cs="Courier New"/>
          <w:color w:val="000000"/>
        </w:rPr>
        <w:lastRenderedPageBreak/>
        <w:t xml:space="preserve">On recalcule une nouvelle fois la </w:t>
      </w:r>
      <w:r w:rsidRPr="003779E9">
        <w:rPr>
          <w:rFonts w:ascii="Courier New" w:hAnsi="Courier New" w:cs="Courier New"/>
          <w:color w:val="000000"/>
        </w:rPr>
        <w:t>somme</w:t>
      </w:r>
      <w:r>
        <w:rPr>
          <w:rFonts w:cs="Courier New"/>
          <w:color w:val="000000"/>
        </w:rPr>
        <w:t xml:space="preserve">, et on se rend compte que nous arrivons à </w:t>
      </w:r>
      <w:r w:rsidRPr="003779E9">
        <w:rPr>
          <w:rFonts w:ascii="Courier New" w:hAnsi="Courier New" w:cs="Courier New"/>
          <w:color w:val="000000"/>
        </w:rPr>
        <w:t>somme</w:t>
      </w:r>
      <w:r>
        <w:rPr>
          <w:rFonts w:cs="Courier New"/>
          <w:color w:val="000000"/>
        </w:rPr>
        <w:t xml:space="preserve"> = 16, ce qui nous fait sortir de l’algorithme.</w:t>
      </w:r>
    </w:p>
    <w:p w:rsidR="00EE5FB3" w:rsidRDefault="00EE5FB3" w:rsidP="00EE5FB3">
      <w:pPr>
        <w:autoSpaceDE w:val="0"/>
        <w:autoSpaceDN w:val="0"/>
        <w:adjustRightInd w:val="0"/>
        <w:spacing w:after="0" w:line="240" w:lineRule="auto"/>
        <w:rPr>
          <w:rFonts w:ascii="Courier New" w:hAnsi="Courier New" w:cs="Courier New"/>
          <w:color w:val="000000"/>
        </w:rPr>
      </w:pPr>
    </w:p>
    <w:p w:rsidR="00EE5FB3" w:rsidRPr="00A42E35" w:rsidRDefault="00EE5FB3" w:rsidP="00EE5FB3">
      <w:pPr>
        <w:autoSpaceDE w:val="0"/>
        <w:autoSpaceDN w:val="0"/>
        <w:adjustRightInd w:val="0"/>
        <w:spacing w:after="0" w:line="240" w:lineRule="auto"/>
        <w:rPr>
          <w:rFonts w:ascii="Courier New" w:hAnsi="Courier New" w:cs="Courier New"/>
          <w:color w:val="000000"/>
        </w:rPr>
      </w:pPr>
      <w:proofErr w:type="gramStart"/>
      <w:r>
        <w:rPr>
          <w:rFonts w:ascii="Courier New" w:hAnsi="Courier New" w:cs="Courier New"/>
          <w:color w:val="000000"/>
        </w:rPr>
        <w:t>Mesures</w:t>
      </w:r>
      <w:proofErr w:type="gramEnd"/>
      <w:r>
        <w:rPr>
          <w:rFonts w:ascii="Courier New" w:hAnsi="Courier New" w:cs="Courier New"/>
          <w:color w:val="000000"/>
        </w:rPr>
        <w:t> :</w:t>
      </w:r>
    </w:p>
    <w:tbl>
      <w:tblPr>
        <w:tblStyle w:val="GridTable5Dark"/>
        <w:tblW w:w="7206" w:type="dxa"/>
        <w:tblLook w:val="04A0" w:firstRow="1" w:lastRow="0" w:firstColumn="1" w:lastColumn="0" w:noHBand="0" w:noVBand="1"/>
      </w:tblPr>
      <w:tblGrid>
        <w:gridCol w:w="738"/>
        <w:gridCol w:w="617"/>
        <w:gridCol w:w="618"/>
        <w:gridCol w:w="618"/>
        <w:gridCol w:w="618"/>
        <w:gridCol w:w="595"/>
        <w:gridCol w:w="595"/>
        <w:gridCol w:w="595"/>
        <w:gridCol w:w="595"/>
        <w:gridCol w:w="533"/>
        <w:gridCol w:w="533"/>
        <w:gridCol w:w="551"/>
      </w:tblGrid>
      <w:tr w:rsidR="00EE5FB3" w:rsidRPr="00714718" w:rsidTr="002C2ECA">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738" w:type="dxa"/>
          </w:tcPr>
          <w:p w:rsidR="00EE5FB3" w:rsidRPr="00714718" w:rsidRDefault="00EE5FB3" w:rsidP="002C2ECA">
            <w:pPr>
              <w:autoSpaceDE w:val="0"/>
              <w:autoSpaceDN w:val="0"/>
              <w:adjustRightInd w:val="0"/>
              <w:rPr>
                <w:sz w:val="16"/>
                <w:szCs w:val="16"/>
              </w:rPr>
            </w:pPr>
          </w:p>
        </w:tc>
        <w:tc>
          <w:tcPr>
            <w:tcW w:w="617"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18"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18"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18"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595"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595"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6</w:t>
            </w:r>
          </w:p>
        </w:tc>
        <w:tc>
          <w:tcPr>
            <w:tcW w:w="595"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7</w:t>
            </w:r>
          </w:p>
        </w:tc>
        <w:tc>
          <w:tcPr>
            <w:tcW w:w="533"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8</w:t>
            </w:r>
          </w:p>
        </w:tc>
        <w:tc>
          <w:tcPr>
            <w:tcW w:w="533"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9</w:t>
            </w:r>
          </w:p>
        </w:tc>
        <w:tc>
          <w:tcPr>
            <w:tcW w:w="551"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10</w:t>
            </w:r>
          </w:p>
        </w:tc>
      </w:tr>
      <w:tr w:rsidR="00EE5FB3" w:rsidRPr="00714718" w:rsidTr="002C2EC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8" w:type="dxa"/>
          </w:tcPr>
          <w:p w:rsidR="00EE5FB3" w:rsidRPr="00714718" w:rsidRDefault="00EE5FB3" w:rsidP="002C2ECA">
            <w:pPr>
              <w:autoSpaceDE w:val="0"/>
              <w:autoSpaceDN w:val="0"/>
              <w:adjustRightInd w:val="0"/>
              <w:rPr>
                <w:sz w:val="16"/>
                <w:szCs w:val="16"/>
              </w:rPr>
            </w:pPr>
            <w:r w:rsidRPr="00714718">
              <w:rPr>
                <w:sz w:val="16"/>
                <w:szCs w:val="16"/>
              </w:rPr>
              <w:t>Mes. 1</w:t>
            </w:r>
          </w:p>
        </w:tc>
        <w:tc>
          <w:tcPr>
            <w:tcW w:w="617" w:type="dxa"/>
          </w:tcPr>
          <w:p w:rsidR="00EE5FB3" w:rsidRPr="00EE5FB3"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EE5FB3">
              <w:rPr>
                <w:sz w:val="16"/>
                <w:szCs w:val="16"/>
              </w:rPr>
              <w:t>3</w:t>
            </w:r>
          </w:p>
        </w:tc>
        <w:tc>
          <w:tcPr>
            <w:tcW w:w="618"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18"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18"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95"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95"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533"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533"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551"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w:t>
            </w:r>
          </w:p>
        </w:tc>
      </w:tr>
    </w:tbl>
    <w:p w:rsidR="00EE5FB3" w:rsidRDefault="00EE5FB3" w:rsidP="00EE5FB3">
      <w:pPr>
        <w:autoSpaceDE w:val="0"/>
        <w:autoSpaceDN w:val="0"/>
        <w:adjustRightInd w:val="0"/>
        <w:spacing w:after="0" w:line="240" w:lineRule="auto"/>
      </w:pPr>
    </w:p>
    <w:p w:rsidR="00EE5FB3" w:rsidRPr="00A42E35" w:rsidRDefault="00EE5FB3" w:rsidP="00EE5FB3">
      <w:pPr>
        <w:autoSpaceDE w:val="0"/>
        <w:autoSpaceDN w:val="0"/>
        <w:adjustRightInd w:val="0"/>
        <w:spacing w:after="0" w:line="240" w:lineRule="auto"/>
        <w:rPr>
          <w:rFonts w:ascii="Courier New" w:hAnsi="Courier New" w:cs="Courier New"/>
          <w:color w:val="000000"/>
        </w:rPr>
      </w:pPr>
      <w:proofErr w:type="spellStart"/>
      <w:proofErr w:type="gramStart"/>
      <w:r>
        <w:rPr>
          <w:rFonts w:ascii="Courier New" w:hAnsi="Courier New" w:cs="Courier New"/>
          <w:color w:val="000000"/>
        </w:rPr>
        <w:t>mesureTemporaire</w:t>
      </w:r>
      <w:proofErr w:type="spellEnd"/>
      <w:proofErr w:type="gramEnd"/>
      <w:r>
        <w:rPr>
          <w:rFonts w:ascii="Courier New" w:hAnsi="Courier New" w:cs="Courier New"/>
          <w:color w:val="000000"/>
        </w:rPr>
        <w:t> :</w:t>
      </w:r>
    </w:p>
    <w:tbl>
      <w:tblPr>
        <w:tblStyle w:val="GridTable5Dark"/>
        <w:tblW w:w="6541" w:type="dxa"/>
        <w:tblLook w:val="04A0" w:firstRow="1" w:lastRow="0" w:firstColumn="1" w:lastColumn="0" w:noHBand="0" w:noVBand="1"/>
      </w:tblPr>
      <w:tblGrid>
        <w:gridCol w:w="583"/>
        <w:gridCol w:w="662"/>
        <w:gridCol w:w="662"/>
        <w:gridCol w:w="662"/>
        <w:gridCol w:w="662"/>
        <w:gridCol w:w="662"/>
        <w:gridCol w:w="662"/>
        <w:gridCol w:w="662"/>
        <w:gridCol w:w="662"/>
        <w:gridCol w:w="662"/>
      </w:tblGrid>
      <w:tr w:rsidR="00EE5FB3" w:rsidRPr="00714718" w:rsidTr="002C2ECA">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83" w:type="dxa"/>
          </w:tcPr>
          <w:p w:rsidR="00EE5FB3" w:rsidRPr="00714718" w:rsidRDefault="00EE5FB3" w:rsidP="002C2ECA">
            <w:pPr>
              <w:autoSpaceDE w:val="0"/>
              <w:autoSpaceDN w:val="0"/>
              <w:adjustRightInd w:val="0"/>
              <w:rPr>
                <w:sz w:val="16"/>
                <w:szCs w:val="16"/>
              </w:rPr>
            </w:pPr>
          </w:p>
        </w:tc>
        <w:tc>
          <w:tcPr>
            <w:tcW w:w="662"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1</w:t>
            </w:r>
          </w:p>
        </w:tc>
        <w:tc>
          <w:tcPr>
            <w:tcW w:w="662"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2</w:t>
            </w:r>
          </w:p>
        </w:tc>
        <w:tc>
          <w:tcPr>
            <w:tcW w:w="662"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3</w:t>
            </w:r>
          </w:p>
        </w:tc>
        <w:tc>
          <w:tcPr>
            <w:tcW w:w="662"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4</w:t>
            </w:r>
          </w:p>
        </w:tc>
        <w:tc>
          <w:tcPr>
            <w:tcW w:w="662"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sidRPr="00714718">
              <w:rPr>
                <w:sz w:val="16"/>
                <w:szCs w:val="16"/>
              </w:rPr>
              <w:t>5</w:t>
            </w:r>
          </w:p>
        </w:tc>
        <w:tc>
          <w:tcPr>
            <w:tcW w:w="662"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6</w:t>
            </w:r>
          </w:p>
        </w:tc>
        <w:tc>
          <w:tcPr>
            <w:tcW w:w="662"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7</w:t>
            </w:r>
          </w:p>
        </w:tc>
        <w:tc>
          <w:tcPr>
            <w:tcW w:w="662"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8</w:t>
            </w:r>
          </w:p>
        </w:tc>
        <w:tc>
          <w:tcPr>
            <w:tcW w:w="662" w:type="dxa"/>
          </w:tcPr>
          <w:p w:rsidR="00EE5FB3" w:rsidRPr="00714718" w:rsidRDefault="00EE5FB3" w:rsidP="002C2ECA">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9</w:t>
            </w:r>
          </w:p>
        </w:tc>
      </w:tr>
      <w:tr w:rsidR="00EE5FB3" w:rsidRPr="00714718" w:rsidTr="002C2EC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EE5FB3" w:rsidRPr="00714718" w:rsidRDefault="00EE5FB3" w:rsidP="002C2ECA">
            <w:pPr>
              <w:autoSpaceDE w:val="0"/>
              <w:autoSpaceDN w:val="0"/>
              <w:adjustRightInd w:val="0"/>
              <w:rPr>
                <w:sz w:val="16"/>
                <w:szCs w:val="16"/>
              </w:rPr>
            </w:pPr>
            <w:r w:rsidRPr="00714718">
              <w:rPr>
                <w:sz w:val="16"/>
                <w:szCs w:val="16"/>
              </w:rPr>
              <w:t>D1</w:t>
            </w:r>
          </w:p>
        </w:tc>
        <w:tc>
          <w:tcPr>
            <w:tcW w:w="662" w:type="dxa"/>
          </w:tcPr>
          <w:p w:rsidR="00EE5FB3" w:rsidRPr="00EE5FB3"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EE5FB3">
              <w:rPr>
                <w:sz w:val="16"/>
                <w:szCs w:val="16"/>
              </w:rPr>
              <w:t>2</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r>
      <w:tr w:rsidR="00EE5FB3" w:rsidRPr="00714718" w:rsidTr="002C2ECA">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EE5FB3" w:rsidRPr="00714718" w:rsidRDefault="00EE5FB3" w:rsidP="002C2ECA">
            <w:pPr>
              <w:autoSpaceDE w:val="0"/>
              <w:autoSpaceDN w:val="0"/>
              <w:adjustRightInd w:val="0"/>
              <w:rPr>
                <w:sz w:val="16"/>
                <w:szCs w:val="16"/>
              </w:rPr>
            </w:pPr>
            <w:r w:rsidRPr="00714718">
              <w:rPr>
                <w:sz w:val="16"/>
                <w:szCs w:val="16"/>
              </w:rPr>
              <w:t>P(D1)</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0,5363</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0,9899</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0,9888</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0,9425</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0,7724</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0,9900</w:t>
            </w:r>
          </w:p>
        </w:tc>
      </w:tr>
      <w:tr w:rsidR="00EE5FB3" w:rsidRPr="00714718" w:rsidTr="002C2EC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EE5FB3" w:rsidRPr="00714718" w:rsidRDefault="00EE5FB3" w:rsidP="002C2ECA">
            <w:pPr>
              <w:autoSpaceDE w:val="0"/>
              <w:autoSpaceDN w:val="0"/>
              <w:adjustRightInd w:val="0"/>
              <w:rPr>
                <w:sz w:val="16"/>
                <w:szCs w:val="16"/>
              </w:rPr>
            </w:pPr>
            <w:r w:rsidRPr="00714718">
              <w:rPr>
                <w:sz w:val="16"/>
                <w:szCs w:val="16"/>
              </w:rPr>
              <w:t>D2</w:t>
            </w:r>
          </w:p>
        </w:tc>
        <w:tc>
          <w:tcPr>
            <w:tcW w:w="662" w:type="dxa"/>
          </w:tcPr>
          <w:p w:rsidR="00EE5FB3" w:rsidRPr="00EE5FB3"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EE5FB3">
              <w:rPr>
                <w:sz w:val="16"/>
                <w:szCs w:val="16"/>
              </w:rPr>
              <w:t>3</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1</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2</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3</w:t>
            </w:r>
          </w:p>
        </w:tc>
      </w:tr>
      <w:tr w:rsidR="00EE5FB3" w:rsidRPr="00714718" w:rsidTr="002C2ECA">
        <w:trPr>
          <w:trHeight w:val="468"/>
        </w:trPr>
        <w:tc>
          <w:tcPr>
            <w:cnfStyle w:val="001000000000" w:firstRow="0" w:lastRow="0" w:firstColumn="1" w:lastColumn="0" w:oddVBand="0" w:evenVBand="0" w:oddHBand="0" w:evenHBand="0" w:firstRowFirstColumn="0" w:firstRowLastColumn="0" w:lastRowFirstColumn="0" w:lastRowLastColumn="0"/>
            <w:tcW w:w="583" w:type="dxa"/>
          </w:tcPr>
          <w:p w:rsidR="00EE5FB3" w:rsidRPr="00714718" w:rsidRDefault="00EE5FB3" w:rsidP="002C2ECA">
            <w:pPr>
              <w:autoSpaceDE w:val="0"/>
              <w:autoSpaceDN w:val="0"/>
              <w:adjustRightInd w:val="0"/>
              <w:rPr>
                <w:sz w:val="16"/>
                <w:szCs w:val="16"/>
              </w:rPr>
            </w:pPr>
            <w:r w:rsidRPr="00714718">
              <w:rPr>
                <w:sz w:val="16"/>
                <w:szCs w:val="16"/>
              </w:rPr>
              <w:t>P(D2)</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0,4366</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0,0100</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0,0111</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0,0574</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0,2275</w:t>
            </w:r>
          </w:p>
        </w:tc>
        <w:tc>
          <w:tcPr>
            <w:tcW w:w="662" w:type="dxa"/>
          </w:tcPr>
          <w:p w:rsidR="00EE5FB3" w:rsidRPr="00714718" w:rsidRDefault="00EE5FB3" w:rsidP="002C2ECA">
            <w:pPr>
              <w:cnfStyle w:val="000000000000" w:firstRow="0" w:lastRow="0" w:firstColumn="0" w:lastColumn="0" w:oddVBand="0" w:evenVBand="0" w:oddHBand="0" w:evenHBand="0" w:firstRowFirstColumn="0" w:firstRowLastColumn="0" w:lastRowFirstColumn="0" w:lastRowLastColumn="0"/>
              <w:rPr>
                <w:sz w:val="16"/>
                <w:szCs w:val="16"/>
              </w:rPr>
            </w:pPr>
            <w:r w:rsidRPr="00714718">
              <w:rPr>
                <w:sz w:val="16"/>
                <w:szCs w:val="16"/>
              </w:rPr>
              <w:t>0,0099</w:t>
            </w:r>
          </w:p>
        </w:tc>
      </w:tr>
      <w:tr w:rsidR="00EE5FB3" w:rsidRPr="00714718" w:rsidTr="002C2ECA">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83" w:type="dxa"/>
          </w:tcPr>
          <w:p w:rsidR="00EE5FB3" w:rsidRPr="00714718" w:rsidRDefault="00EE5FB3" w:rsidP="002C2ECA">
            <w:pPr>
              <w:autoSpaceDE w:val="0"/>
              <w:autoSpaceDN w:val="0"/>
              <w:adjustRightInd w:val="0"/>
              <w:rPr>
                <w:sz w:val="16"/>
                <w:szCs w:val="16"/>
              </w:rPr>
            </w:pPr>
            <w:proofErr w:type="spellStart"/>
            <w:r w:rsidRPr="00714718">
              <w:rPr>
                <w:sz w:val="16"/>
                <w:szCs w:val="16"/>
              </w:rPr>
              <w:t>Cert</w:t>
            </w:r>
            <w:proofErr w:type="spellEnd"/>
            <w:r w:rsidRPr="00714718">
              <w:rPr>
                <w:sz w:val="16"/>
                <w:szCs w:val="16"/>
              </w:rPr>
              <w:t>.</w:t>
            </w:r>
          </w:p>
        </w:tc>
        <w:tc>
          <w:tcPr>
            <w:tcW w:w="662" w:type="dxa"/>
          </w:tcPr>
          <w:p w:rsidR="00EE5FB3" w:rsidRPr="003779E9"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0,8850</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0,9799</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0,9798</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0,9777</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0,8851</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0,5448</w:t>
            </w:r>
          </w:p>
        </w:tc>
        <w:tc>
          <w:tcPr>
            <w:tcW w:w="662" w:type="dxa"/>
          </w:tcPr>
          <w:p w:rsidR="00EE5FB3" w:rsidRPr="00714718" w:rsidRDefault="00EE5FB3" w:rsidP="002C2ECA">
            <w:pPr>
              <w:cnfStyle w:val="000000100000" w:firstRow="0" w:lastRow="0" w:firstColumn="0" w:lastColumn="0" w:oddVBand="0" w:evenVBand="0" w:oddHBand="1" w:evenHBand="0" w:firstRowFirstColumn="0" w:firstRowLastColumn="0" w:lastRowFirstColumn="0" w:lastRowLastColumn="0"/>
              <w:rPr>
                <w:sz w:val="16"/>
                <w:szCs w:val="16"/>
              </w:rPr>
            </w:pPr>
            <w:r w:rsidRPr="00714718">
              <w:rPr>
                <w:sz w:val="16"/>
                <w:szCs w:val="16"/>
              </w:rPr>
              <w:t>0,9801</w:t>
            </w:r>
          </w:p>
        </w:tc>
      </w:tr>
    </w:tbl>
    <w:p w:rsidR="00EE5FB3" w:rsidRDefault="00EE5FB3" w:rsidP="00EE5FB3">
      <w:pPr>
        <w:autoSpaceDE w:val="0"/>
        <w:autoSpaceDN w:val="0"/>
        <w:adjustRightInd w:val="0"/>
        <w:spacing w:after="0" w:line="240" w:lineRule="auto"/>
      </w:pPr>
    </w:p>
    <w:p w:rsidR="003779E9" w:rsidRDefault="003779E9" w:rsidP="003779E9">
      <w:r>
        <w:br w:type="page"/>
      </w:r>
    </w:p>
    <w:p w:rsidR="009D5FDE" w:rsidRDefault="009D5FDE" w:rsidP="00912C93">
      <w:pPr>
        <w:sectPr w:rsidR="009D5FDE" w:rsidSect="004555A3">
          <w:type w:val="continuous"/>
          <w:pgSz w:w="16838" w:h="11906" w:orient="landscape"/>
          <w:pgMar w:top="1418" w:right="1418" w:bottom="1418" w:left="1418" w:header="709" w:footer="709" w:gutter="0"/>
          <w:cols w:num="2" w:space="708"/>
          <w:docGrid w:linePitch="360"/>
        </w:sectPr>
      </w:pPr>
    </w:p>
    <w:p w:rsidR="00912C93" w:rsidRDefault="009D5FDE" w:rsidP="00912C93">
      <w:r>
        <w:lastRenderedPageBreak/>
        <w:t xml:space="preserve">Nous allons traiter la seconde mesure de la même manière pour finalement récupérer la matrice </w:t>
      </w:r>
      <w:r w:rsidRPr="009D5FDE">
        <w:rPr>
          <w:rFonts w:ascii="Courier New" w:hAnsi="Courier New" w:cs="Courier New"/>
        </w:rPr>
        <w:t>mesures</w:t>
      </w:r>
      <w:r>
        <w:t xml:space="preserve"> suivante </w:t>
      </w:r>
      <w:bookmarkStart w:id="0" w:name="_GoBack"/>
      <w:bookmarkEnd w:id="0"/>
      <w:r>
        <w:t>:</w:t>
      </w:r>
    </w:p>
    <w:tbl>
      <w:tblPr>
        <w:tblStyle w:val="GridTable5Dark"/>
        <w:tblW w:w="0" w:type="auto"/>
        <w:tblLook w:val="04A0" w:firstRow="1" w:lastRow="0" w:firstColumn="1" w:lastColumn="0" w:noHBand="0" w:noVBand="1"/>
      </w:tblPr>
      <w:tblGrid>
        <w:gridCol w:w="857"/>
        <w:gridCol w:w="795"/>
        <w:gridCol w:w="796"/>
        <w:gridCol w:w="795"/>
        <w:gridCol w:w="795"/>
        <w:gridCol w:w="760"/>
        <w:gridCol w:w="760"/>
        <w:gridCol w:w="760"/>
        <w:gridCol w:w="760"/>
        <w:gridCol w:w="666"/>
      </w:tblGrid>
      <w:tr w:rsidR="009D5FDE" w:rsidTr="00406A3D">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857" w:type="dxa"/>
          </w:tcPr>
          <w:p w:rsidR="009D5FDE" w:rsidRDefault="009D5FDE" w:rsidP="00406A3D">
            <w:pPr>
              <w:autoSpaceDE w:val="0"/>
              <w:autoSpaceDN w:val="0"/>
              <w:adjustRightInd w:val="0"/>
            </w:pPr>
          </w:p>
        </w:tc>
        <w:tc>
          <w:tcPr>
            <w:tcW w:w="795" w:type="dxa"/>
          </w:tcPr>
          <w:p w:rsidR="009D5FDE" w:rsidRDefault="009D5FDE" w:rsidP="00406A3D">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1</w:t>
            </w:r>
          </w:p>
        </w:tc>
        <w:tc>
          <w:tcPr>
            <w:tcW w:w="796" w:type="dxa"/>
          </w:tcPr>
          <w:p w:rsidR="009D5FDE" w:rsidRDefault="009D5FDE" w:rsidP="00406A3D">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2</w:t>
            </w:r>
          </w:p>
        </w:tc>
        <w:tc>
          <w:tcPr>
            <w:tcW w:w="795" w:type="dxa"/>
          </w:tcPr>
          <w:p w:rsidR="009D5FDE" w:rsidRDefault="009D5FDE" w:rsidP="00406A3D">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3</w:t>
            </w:r>
          </w:p>
        </w:tc>
        <w:tc>
          <w:tcPr>
            <w:tcW w:w="795" w:type="dxa"/>
          </w:tcPr>
          <w:p w:rsidR="009D5FDE" w:rsidRDefault="009D5FDE" w:rsidP="00406A3D">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4</w:t>
            </w:r>
          </w:p>
        </w:tc>
        <w:tc>
          <w:tcPr>
            <w:tcW w:w="760" w:type="dxa"/>
          </w:tcPr>
          <w:p w:rsidR="009D5FDE" w:rsidRDefault="009D5FDE" w:rsidP="00406A3D">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5</w:t>
            </w:r>
          </w:p>
        </w:tc>
        <w:tc>
          <w:tcPr>
            <w:tcW w:w="760" w:type="dxa"/>
          </w:tcPr>
          <w:p w:rsidR="009D5FDE" w:rsidRDefault="009D5FDE" w:rsidP="00406A3D">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6</w:t>
            </w:r>
          </w:p>
        </w:tc>
        <w:tc>
          <w:tcPr>
            <w:tcW w:w="760" w:type="dxa"/>
          </w:tcPr>
          <w:p w:rsidR="009D5FDE" w:rsidRDefault="009D5FDE" w:rsidP="00406A3D">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7</w:t>
            </w:r>
          </w:p>
        </w:tc>
        <w:tc>
          <w:tcPr>
            <w:tcW w:w="760" w:type="dxa"/>
          </w:tcPr>
          <w:p w:rsidR="009D5FDE" w:rsidRDefault="009D5FDE" w:rsidP="00406A3D">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8</w:t>
            </w:r>
          </w:p>
        </w:tc>
        <w:tc>
          <w:tcPr>
            <w:tcW w:w="666" w:type="dxa"/>
          </w:tcPr>
          <w:p w:rsidR="009D5FDE" w:rsidRDefault="009D5FDE" w:rsidP="00406A3D">
            <w:pPr>
              <w:autoSpaceDE w:val="0"/>
              <w:autoSpaceDN w:val="0"/>
              <w:adjustRightInd w:val="0"/>
              <w:cnfStyle w:val="100000000000" w:firstRow="1" w:lastRow="0" w:firstColumn="0" w:lastColumn="0" w:oddVBand="0" w:evenVBand="0" w:oddHBand="0" w:evenHBand="0" w:firstRowFirstColumn="0" w:firstRowLastColumn="0" w:lastRowFirstColumn="0" w:lastRowLastColumn="0"/>
            </w:pPr>
            <w:r>
              <w:t>9</w:t>
            </w:r>
          </w:p>
        </w:tc>
      </w:tr>
      <w:tr w:rsidR="009D5FDE" w:rsidTr="00406A3D">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857" w:type="dxa"/>
          </w:tcPr>
          <w:p w:rsidR="009D5FDE" w:rsidRDefault="009D5FDE" w:rsidP="00406A3D">
            <w:pPr>
              <w:autoSpaceDE w:val="0"/>
              <w:autoSpaceDN w:val="0"/>
              <w:adjustRightInd w:val="0"/>
            </w:pPr>
            <w:r>
              <w:t>Mes. 1</w:t>
            </w:r>
          </w:p>
        </w:tc>
        <w:tc>
          <w:tcPr>
            <w:tcW w:w="795" w:type="dxa"/>
          </w:tcPr>
          <w:p w:rsidR="009D5FDE" w:rsidRPr="005919AE" w:rsidRDefault="009D5FDE" w:rsidP="00406A3D">
            <w:pPr>
              <w:cnfStyle w:val="000000100000" w:firstRow="0" w:lastRow="0" w:firstColumn="0" w:lastColumn="0" w:oddVBand="0" w:evenVBand="0" w:oddHBand="1" w:evenHBand="0" w:firstRowFirstColumn="0" w:firstRowLastColumn="0" w:lastRowFirstColumn="0" w:lastRowLastColumn="0"/>
            </w:pPr>
            <w:r w:rsidRPr="005919AE">
              <w:t>3</w:t>
            </w:r>
          </w:p>
        </w:tc>
        <w:tc>
          <w:tcPr>
            <w:tcW w:w="796" w:type="dxa"/>
          </w:tcPr>
          <w:p w:rsidR="009D5FDE" w:rsidRPr="005919AE" w:rsidRDefault="009D5FDE" w:rsidP="00406A3D">
            <w:pPr>
              <w:cnfStyle w:val="000000100000" w:firstRow="0" w:lastRow="0" w:firstColumn="0" w:lastColumn="0" w:oddVBand="0" w:evenVBand="0" w:oddHBand="1" w:evenHBand="0" w:firstRowFirstColumn="0" w:firstRowLastColumn="0" w:lastRowFirstColumn="0" w:lastRowLastColumn="0"/>
            </w:pPr>
            <w:r w:rsidRPr="005919AE">
              <w:t>1</w:t>
            </w:r>
          </w:p>
        </w:tc>
        <w:tc>
          <w:tcPr>
            <w:tcW w:w="795" w:type="dxa"/>
          </w:tcPr>
          <w:p w:rsidR="009D5FDE" w:rsidRPr="005919AE" w:rsidRDefault="009D5FDE" w:rsidP="00406A3D">
            <w:pPr>
              <w:cnfStyle w:val="000000100000" w:firstRow="0" w:lastRow="0" w:firstColumn="0" w:lastColumn="0" w:oddVBand="0" w:evenVBand="0" w:oddHBand="1" w:evenHBand="0" w:firstRowFirstColumn="0" w:firstRowLastColumn="0" w:lastRowFirstColumn="0" w:lastRowLastColumn="0"/>
            </w:pPr>
            <w:r w:rsidRPr="005919AE">
              <w:t>2</w:t>
            </w:r>
          </w:p>
        </w:tc>
        <w:tc>
          <w:tcPr>
            <w:tcW w:w="795" w:type="dxa"/>
          </w:tcPr>
          <w:p w:rsidR="009D5FDE" w:rsidRPr="005919AE" w:rsidRDefault="009D5FDE" w:rsidP="00406A3D">
            <w:pPr>
              <w:cnfStyle w:val="000000100000" w:firstRow="0" w:lastRow="0" w:firstColumn="0" w:lastColumn="0" w:oddVBand="0" w:evenVBand="0" w:oddHBand="1" w:evenHBand="0" w:firstRowFirstColumn="0" w:firstRowLastColumn="0" w:lastRowFirstColumn="0" w:lastRowLastColumn="0"/>
            </w:pPr>
            <w:r w:rsidRPr="005919AE">
              <w:t>2</w:t>
            </w:r>
          </w:p>
        </w:tc>
        <w:tc>
          <w:tcPr>
            <w:tcW w:w="760" w:type="dxa"/>
          </w:tcPr>
          <w:p w:rsidR="009D5FDE" w:rsidRPr="005919AE" w:rsidRDefault="009D5FDE" w:rsidP="00406A3D">
            <w:pPr>
              <w:cnfStyle w:val="000000100000" w:firstRow="0" w:lastRow="0" w:firstColumn="0" w:lastColumn="0" w:oddVBand="0" w:evenVBand="0" w:oddHBand="1" w:evenHBand="0" w:firstRowFirstColumn="0" w:firstRowLastColumn="0" w:lastRowFirstColumn="0" w:lastRowLastColumn="0"/>
            </w:pPr>
            <w:r w:rsidRPr="005919AE">
              <w:t>2</w:t>
            </w:r>
          </w:p>
        </w:tc>
        <w:tc>
          <w:tcPr>
            <w:tcW w:w="760" w:type="dxa"/>
          </w:tcPr>
          <w:p w:rsidR="009D5FDE" w:rsidRPr="005919AE" w:rsidRDefault="009D5FDE" w:rsidP="00406A3D">
            <w:pPr>
              <w:cnfStyle w:val="000000100000" w:firstRow="0" w:lastRow="0" w:firstColumn="0" w:lastColumn="0" w:oddVBand="0" w:evenVBand="0" w:oddHBand="1" w:evenHBand="0" w:firstRowFirstColumn="0" w:firstRowLastColumn="0" w:lastRowFirstColumn="0" w:lastRowLastColumn="0"/>
            </w:pPr>
            <w:r w:rsidRPr="005919AE">
              <w:t>2</w:t>
            </w:r>
          </w:p>
        </w:tc>
        <w:tc>
          <w:tcPr>
            <w:tcW w:w="760" w:type="dxa"/>
          </w:tcPr>
          <w:p w:rsidR="009D5FDE" w:rsidRPr="005919AE" w:rsidRDefault="009D5FDE" w:rsidP="00406A3D">
            <w:pPr>
              <w:cnfStyle w:val="000000100000" w:firstRow="0" w:lastRow="0" w:firstColumn="0" w:lastColumn="0" w:oddVBand="0" w:evenVBand="0" w:oddHBand="1" w:evenHBand="0" w:firstRowFirstColumn="0" w:firstRowLastColumn="0" w:lastRowFirstColumn="0" w:lastRowLastColumn="0"/>
            </w:pPr>
            <w:r w:rsidRPr="005919AE">
              <w:t>1</w:t>
            </w:r>
          </w:p>
        </w:tc>
        <w:tc>
          <w:tcPr>
            <w:tcW w:w="760" w:type="dxa"/>
          </w:tcPr>
          <w:p w:rsidR="009D5FDE" w:rsidRPr="005919AE" w:rsidRDefault="009D5FDE" w:rsidP="00406A3D">
            <w:pPr>
              <w:cnfStyle w:val="000000100000" w:firstRow="0" w:lastRow="0" w:firstColumn="0" w:lastColumn="0" w:oddVBand="0" w:evenVBand="0" w:oddHBand="1" w:evenHBand="0" w:firstRowFirstColumn="0" w:firstRowLastColumn="0" w:lastRowFirstColumn="0" w:lastRowLastColumn="0"/>
            </w:pPr>
            <w:r w:rsidRPr="005919AE">
              <w:t>1</w:t>
            </w:r>
          </w:p>
        </w:tc>
        <w:tc>
          <w:tcPr>
            <w:tcW w:w="666" w:type="dxa"/>
          </w:tcPr>
          <w:p w:rsidR="009D5FDE" w:rsidRPr="005919AE" w:rsidRDefault="009D5FDE" w:rsidP="00406A3D">
            <w:pPr>
              <w:cnfStyle w:val="000000100000" w:firstRow="0" w:lastRow="0" w:firstColumn="0" w:lastColumn="0" w:oddVBand="0" w:evenVBand="0" w:oddHBand="1" w:evenHBand="0" w:firstRowFirstColumn="0" w:firstRowLastColumn="0" w:lastRowFirstColumn="0" w:lastRowLastColumn="0"/>
            </w:pPr>
            <w:r w:rsidRPr="005919AE">
              <w:t>2</w:t>
            </w:r>
          </w:p>
        </w:tc>
      </w:tr>
      <w:tr w:rsidR="009D5FDE" w:rsidTr="00406A3D">
        <w:trPr>
          <w:trHeight w:val="465"/>
        </w:trPr>
        <w:tc>
          <w:tcPr>
            <w:cnfStyle w:val="001000000000" w:firstRow="0" w:lastRow="0" w:firstColumn="1" w:lastColumn="0" w:oddVBand="0" w:evenVBand="0" w:oddHBand="0" w:evenHBand="0" w:firstRowFirstColumn="0" w:firstRowLastColumn="0" w:lastRowFirstColumn="0" w:lastRowLastColumn="0"/>
            <w:tcW w:w="857" w:type="dxa"/>
          </w:tcPr>
          <w:p w:rsidR="009D5FDE" w:rsidRDefault="009D5FDE" w:rsidP="00406A3D">
            <w:pPr>
              <w:autoSpaceDE w:val="0"/>
              <w:autoSpaceDN w:val="0"/>
              <w:adjustRightInd w:val="0"/>
            </w:pPr>
            <w:r>
              <w:t>Mes. 2</w:t>
            </w:r>
          </w:p>
        </w:tc>
        <w:tc>
          <w:tcPr>
            <w:tcW w:w="795" w:type="dxa"/>
          </w:tcPr>
          <w:p w:rsidR="009D5FDE" w:rsidRPr="005919AE" w:rsidRDefault="009D5FDE" w:rsidP="00406A3D">
            <w:pPr>
              <w:cnfStyle w:val="000000000000" w:firstRow="0" w:lastRow="0" w:firstColumn="0" w:lastColumn="0" w:oddVBand="0" w:evenVBand="0" w:oddHBand="0" w:evenHBand="0" w:firstRowFirstColumn="0" w:firstRowLastColumn="0" w:lastRowFirstColumn="0" w:lastRowLastColumn="0"/>
            </w:pPr>
            <w:r w:rsidRPr="005919AE">
              <w:t>3</w:t>
            </w:r>
          </w:p>
        </w:tc>
        <w:tc>
          <w:tcPr>
            <w:tcW w:w="796" w:type="dxa"/>
          </w:tcPr>
          <w:p w:rsidR="009D5FDE" w:rsidRPr="005919AE" w:rsidRDefault="009D5FDE" w:rsidP="00406A3D">
            <w:pPr>
              <w:cnfStyle w:val="000000000000" w:firstRow="0" w:lastRow="0" w:firstColumn="0" w:lastColumn="0" w:oddVBand="0" w:evenVBand="0" w:oddHBand="0" w:evenHBand="0" w:firstRowFirstColumn="0" w:firstRowLastColumn="0" w:lastRowFirstColumn="0" w:lastRowLastColumn="0"/>
            </w:pPr>
            <w:r w:rsidRPr="005919AE">
              <w:t>1</w:t>
            </w:r>
          </w:p>
        </w:tc>
        <w:tc>
          <w:tcPr>
            <w:tcW w:w="795" w:type="dxa"/>
          </w:tcPr>
          <w:p w:rsidR="009D5FDE" w:rsidRPr="005919AE" w:rsidRDefault="009D5FDE" w:rsidP="00406A3D">
            <w:pPr>
              <w:cnfStyle w:val="000000000000" w:firstRow="0" w:lastRow="0" w:firstColumn="0" w:lastColumn="0" w:oddVBand="0" w:evenVBand="0" w:oddHBand="0" w:evenHBand="0" w:firstRowFirstColumn="0" w:firstRowLastColumn="0" w:lastRowFirstColumn="0" w:lastRowLastColumn="0"/>
            </w:pPr>
            <w:r w:rsidRPr="005919AE">
              <w:t>2</w:t>
            </w:r>
          </w:p>
        </w:tc>
        <w:tc>
          <w:tcPr>
            <w:tcW w:w="795" w:type="dxa"/>
          </w:tcPr>
          <w:p w:rsidR="009D5FDE" w:rsidRPr="005919AE" w:rsidRDefault="009D5FDE" w:rsidP="00406A3D">
            <w:pPr>
              <w:cnfStyle w:val="000000000000" w:firstRow="0" w:lastRow="0" w:firstColumn="0" w:lastColumn="0" w:oddVBand="0" w:evenVBand="0" w:oddHBand="0" w:evenHBand="0" w:firstRowFirstColumn="0" w:firstRowLastColumn="0" w:lastRowFirstColumn="0" w:lastRowLastColumn="0"/>
            </w:pPr>
            <w:r w:rsidRPr="005919AE">
              <w:t>4</w:t>
            </w:r>
          </w:p>
        </w:tc>
        <w:tc>
          <w:tcPr>
            <w:tcW w:w="760" w:type="dxa"/>
          </w:tcPr>
          <w:p w:rsidR="009D5FDE" w:rsidRPr="005919AE" w:rsidRDefault="009D5FDE" w:rsidP="00406A3D">
            <w:pPr>
              <w:cnfStyle w:val="000000000000" w:firstRow="0" w:lastRow="0" w:firstColumn="0" w:lastColumn="0" w:oddVBand="0" w:evenVBand="0" w:oddHBand="0" w:evenHBand="0" w:firstRowFirstColumn="0" w:firstRowLastColumn="0" w:lastRowFirstColumn="0" w:lastRowLastColumn="0"/>
            </w:pPr>
            <w:r w:rsidRPr="005919AE">
              <w:t>6</w:t>
            </w:r>
          </w:p>
        </w:tc>
        <w:tc>
          <w:tcPr>
            <w:tcW w:w="760" w:type="dxa"/>
          </w:tcPr>
          <w:p w:rsidR="009D5FDE" w:rsidRPr="005919AE" w:rsidRDefault="009D5FDE" w:rsidP="00406A3D">
            <w:pPr>
              <w:cnfStyle w:val="000000000000" w:firstRow="0" w:lastRow="0" w:firstColumn="0" w:lastColumn="0" w:oddVBand="0" w:evenVBand="0" w:oddHBand="0" w:evenHBand="0" w:firstRowFirstColumn="0" w:firstRowLastColumn="0" w:lastRowFirstColumn="0" w:lastRowLastColumn="0"/>
            </w:pPr>
            <w:r w:rsidRPr="005919AE">
              <w:t>0</w:t>
            </w:r>
          </w:p>
        </w:tc>
        <w:tc>
          <w:tcPr>
            <w:tcW w:w="760" w:type="dxa"/>
          </w:tcPr>
          <w:p w:rsidR="009D5FDE" w:rsidRPr="005919AE" w:rsidRDefault="009D5FDE" w:rsidP="00406A3D">
            <w:pPr>
              <w:cnfStyle w:val="000000000000" w:firstRow="0" w:lastRow="0" w:firstColumn="0" w:lastColumn="0" w:oddVBand="0" w:evenVBand="0" w:oddHBand="0" w:evenHBand="0" w:firstRowFirstColumn="0" w:firstRowLastColumn="0" w:lastRowFirstColumn="0" w:lastRowLastColumn="0"/>
            </w:pPr>
            <w:r w:rsidRPr="005919AE">
              <w:t>0</w:t>
            </w:r>
          </w:p>
        </w:tc>
        <w:tc>
          <w:tcPr>
            <w:tcW w:w="760" w:type="dxa"/>
          </w:tcPr>
          <w:p w:rsidR="009D5FDE" w:rsidRPr="005919AE" w:rsidRDefault="009D5FDE" w:rsidP="00406A3D">
            <w:pPr>
              <w:cnfStyle w:val="000000000000" w:firstRow="0" w:lastRow="0" w:firstColumn="0" w:lastColumn="0" w:oddVBand="0" w:evenVBand="0" w:oddHBand="0" w:evenHBand="0" w:firstRowFirstColumn="0" w:firstRowLastColumn="0" w:lastRowFirstColumn="0" w:lastRowLastColumn="0"/>
            </w:pPr>
            <w:r w:rsidRPr="005919AE">
              <w:t>0</w:t>
            </w:r>
          </w:p>
        </w:tc>
        <w:tc>
          <w:tcPr>
            <w:tcW w:w="666" w:type="dxa"/>
          </w:tcPr>
          <w:p w:rsidR="009D5FDE" w:rsidRPr="005919AE" w:rsidRDefault="009D5FDE" w:rsidP="00406A3D">
            <w:pPr>
              <w:cnfStyle w:val="000000000000" w:firstRow="0" w:lastRow="0" w:firstColumn="0" w:lastColumn="0" w:oddVBand="0" w:evenVBand="0" w:oddHBand="0" w:evenHBand="0" w:firstRowFirstColumn="0" w:firstRowLastColumn="0" w:lastRowFirstColumn="0" w:lastRowLastColumn="0"/>
            </w:pPr>
            <w:r w:rsidRPr="005919AE">
              <w:t>0</w:t>
            </w:r>
          </w:p>
        </w:tc>
      </w:tr>
    </w:tbl>
    <w:p w:rsidR="009D5FDE" w:rsidRDefault="009D5FDE" w:rsidP="00912C93"/>
    <w:p w:rsidR="009D5FDE" w:rsidRPr="009D5FDE" w:rsidRDefault="009D5FDE" w:rsidP="009D5FDE"/>
    <w:p w:rsidR="009D5FDE" w:rsidRPr="009D5FDE" w:rsidRDefault="009D5FDE" w:rsidP="009D5FDE"/>
    <w:p w:rsidR="009D5FDE" w:rsidRDefault="009D5FDE" w:rsidP="009D5FDE"/>
    <w:p w:rsidR="009D5FDE" w:rsidRDefault="009D5FDE">
      <w:r>
        <w:br w:type="page"/>
      </w:r>
    </w:p>
    <w:p w:rsidR="009D5FDE" w:rsidRDefault="009D5FDE" w:rsidP="009D5FDE">
      <w:pPr>
        <w:jc w:val="right"/>
      </w:pPr>
    </w:p>
    <w:p w:rsidR="009D5FDE" w:rsidRDefault="009D5FDE" w:rsidP="009D5FDE"/>
    <w:p w:rsidR="009D5FDE" w:rsidRPr="009D5FDE" w:rsidRDefault="009D5FDE" w:rsidP="009D5FDE">
      <w:pPr>
        <w:sectPr w:rsidR="009D5FDE" w:rsidRPr="009D5FDE" w:rsidSect="009D5FDE">
          <w:type w:val="continuous"/>
          <w:pgSz w:w="11906" w:h="16838"/>
          <w:pgMar w:top="1418" w:right="1418" w:bottom="1418" w:left="1418" w:header="709" w:footer="709" w:gutter="0"/>
          <w:cols w:space="708"/>
          <w:docGrid w:linePitch="360"/>
        </w:sectPr>
      </w:pPr>
    </w:p>
    <w:p w:rsidR="009D5FDE" w:rsidRDefault="009D5FDE" w:rsidP="00912C93"/>
    <w:sectPr w:rsidR="009D5FDE" w:rsidSect="009D5FDE">
      <w:pgSz w:w="16838" w:h="11906" w:orient="landscape"/>
      <w:pgMar w:top="1418" w:right="1418" w:bottom="1418" w:left="1418"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50A4C"/>
    <w:multiLevelType w:val="hybridMultilevel"/>
    <w:tmpl w:val="0F5487F4"/>
    <w:lvl w:ilvl="0" w:tplc="5BC8A58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D69"/>
    <w:rsid w:val="00001730"/>
    <w:rsid w:val="00004004"/>
    <w:rsid w:val="000041C0"/>
    <w:rsid w:val="00005747"/>
    <w:rsid w:val="00014B87"/>
    <w:rsid w:val="000168AE"/>
    <w:rsid w:val="00022579"/>
    <w:rsid w:val="00022748"/>
    <w:rsid w:val="00042B3F"/>
    <w:rsid w:val="00042FE2"/>
    <w:rsid w:val="00064113"/>
    <w:rsid w:val="00076178"/>
    <w:rsid w:val="00090D77"/>
    <w:rsid w:val="00093B79"/>
    <w:rsid w:val="0009652F"/>
    <w:rsid w:val="000A431F"/>
    <w:rsid w:val="000A4E08"/>
    <w:rsid w:val="000C06C0"/>
    <w:rsid w:val="000C0E81"/>
    <w:rsid w:val="000D13D6"/>
    <w:rsid w:val="000D27BE"/>
    <w:rsid w:val="000E5B3B"/>
    <w:rsid w:val="000E6C93"/>
    <w:rsid w:val="00124CA8"/>
    <w:rsid w:val="00135392"/>
    <w:rsid w:val="00135A14"/>
    <w:rsid w:val="001464DD"/>
    <w:rsid w:val="00155B9D"/>
    <w:rsid w:val="001648B3"/>
    <w:rsid w:val="00173250"/>
    <w:rsid w:val="0018068B"/>
    <w:rsid w:val="00183471"/>
    <w:rsid w:val="001A6A39"/>
    <w:rsid w:val="001B183B"/>
    <w:rsid w:val="001B1B91"/>
    <w:rsid w:val="001B1D58"/>
    <w:rsid w:val="001B26FA"/>
    <w:rsid w:val="001B3938"/>
    <w:rsid w:val="001C1527"/>
    <w:rsid w:val="001C583F"/>
    <w:rsid w:val="001C5FA5"/>
    <w:rsid w:val="001D1253"/>
    <w:rsid w:val="001E3947"/>
    <w:rsid w:val="001E78A6"/>
    <w:rsid w:val="001F24F2"/>
    <w:rsid w:val="00206D13"/>
    <w:rsid w:val="00216A34"/>
    <w:rsid w:val="00217325"/>
    <w:rsid w:val="002208BD"/>
    <w:rsid w:val="002254DF"/>
    <w:rsid w:val="0023178E"/>
    <w:rsid w:val="00233816"/>
    <w:rsid w:val="00246C15"/>
    <w:rsid w:val="00247671"/>
    <w:rsid w:val="002525FA"/>
    <w:rsid w:val="002532A5"/>
    <w:rsid w:val="0025568A"/>
    <w:rsid w:val="00256101"/>
    <w:rsid w:val="0026181A"/>
    <w:rsid w:val="002641E3"/>
    <w:rsid w:val="0026484F"/>
    <w:rsid w:val="00264AF7"/>
    <w:rsid w:val="00275A13"/>
    <w:rsid w:val="00290E9B"/>
    <w:rsid w:val="002A2187"/>
    <w:rsid w:val="002C128C"/>
    <w:rsid w:val="002C2ECA"/>
    <w:rsid w:val="002E02B6"/>
    <w:rsid w:val="002E0546"/>
    <w:rsid w:val="002E4709"/>
    <w:rsid w:val="002F256A"/>
    <w:rsid w:val="0030113D"/>
    <w:rsid w:val="0030295C"/>
    <w:rsid w:val="00310ED9"/>
    <w:rsid w:val="00313EA9"/>
    <w:rsid w:val="003171B2"/>
    <w:rsid w:val="00332A7B"/>
    <w:rsid w:val="00340B42"/>
    <w:rsid w:val="003427D8"/>
    <w:rsid w:val="0036039E"/>
    <w:rsid w:val="0036736D"/>
    <w:rsid w:val="003711F9"/>
    <w:rsid w:val="003779E9"/>
    <w:rsid w:val="00387E2D"/>
    <w:rsid w:val="00390EA7"/>
    <w:rsid w:val="0039265E"/>
    <w:rsid w:val="003A4746"/>
    <w:rsid w:val="003A6C0C"/>
    <w:rsid w:val="003B0AE2"/>
    <w:rsid w:val="003B14DB"/>
    <w:rsid w:val="003B170B"/>
    <w:rsid w:val="003B4B39"/>
    <w:rsid w:val="003B62BE"/>
    <w:rsid w:val="003C430D"/>
    <w:rsid w:val="003C6F4B"/>
    <w:rsid w:val="003D09E2"/>
    <w:rsid w:val="003D281B"/>
    <w:rsid w:val="003E79DB"/>
    <w:rsid w:val="003F18CF"/>
    <w:rsid w:val="003F210D"/>
    <w:rsid w:val="003F5ACD"/>
    <w:rsid w:val="004077CA"/>
    <w:rsid w:val="00414538"/>
    <w:rsid w:val="00416989"/>
    <w:rsid w:val="0042102D"/>
    <w:rsid w:val="004311D8"/>
    <w:rsid w:val="0043322A"/>
    <w:rsid w:val="00435EB1"/>
    <w:rsid w:val="00444441"/>
    <w:rsid w:val="00446F96"/>
    <w:rsid w:val="004555A3"/>
    <w:rsid w:val="00457197"/>
    <w:rsid w:val="00471907"/>
    <w:rsid w:val="00472207"/>
    <w:rsid w:val="0048250E"/>
    <w:rsid w:val="00490F68"/>
    <w:rsid w:val="00492AC1"/>
    <w:rsid w:val="004A160B"/>
    <w:rsid w:val="004A66FD"/>
    <w:rsid w:val="004B2645"/>
    <w:rsid w:val="004C20D6"/>
    <w:rsid w:val="004C3D77"/>
    <w:rsid w:val="004D4AE0"/>
    <w:rsid w:val="004E3678"/>
    <w:rsid w:val="004F2698"/>
    <w:rsid w:val="0050778E"/>
    <w:rsid w:val="00511145"/>
    <w:rsid w:val="00522D14"/>
    <w:rsid w:val="00532842"/>
    <w:rsid w:val="00541F03"/>
    <w:rsid w:val="00543BB3"/>
    <w:rsid w:val="00544049"/>
    <w:rsid w:val="00545A28"/>
    <w:rsid w:val="00545DD2"/>
    <w:rsid w:val="005515D7"/>
    <w:rsid w:val="005518B7"/>
    <w:rsid w:val="005518D8"/>
    <w:rsid w:val="005631CD"/>
    <w:rsid w:val="0058210E"/>
    <w:rsid w:val="0058528F"/>
    <w:rsid w:val="005952A7"/>
    <w:rsid w:val="005A101E"/>
    <w:rsid w:val="005A4E78"/>
    <w:rsid w:val="005B1E16"/>
    <w:rsid w:val="005B5AC0"/>
    <w:rsid w:val="005C254B"/>
    <w:rsid w:val="005C4B9D"/>
    <w:rsid w:val="005D0BF0"/>
    <w:rsid w:val="005D3D14"/>
    <w:rsid w:val="005E0BA5"/>
    <w:rsid w:val="005F71E0"/>
    <w:rsid w:val="00603DE5"/>
    <w:rsid w:val="0063400D"/>
    <w:rsid w:val="00641F0F"/>
    <w:rsid w:val="006435C1"/>
    <w:rsid w:val="0064429B"/>
    <w:rsid w:val="006530A1"/>
    <w:rsid w:val="00661B74"/>
    <w:rsid w:val="0066783B"/>
    <w:rsid w:val="006707D9"/>
    <w:rsid w:val="00692825"/>
    <w:rsid w:val="006B04CA"/>
    <w:rsid w:val="006B050B"/>
    <w:rsid w:val="006C2720"/>
    <w:rsid w:val="006D08B4"/>
    <w:rsid w:val="006D3EA0"/>
    <w:rsid w:val="006D3F41"/>
    <w:rsid w:val="006E126C"/>
    <w:rsid w:val="006E5460"/>
    <w:rsid w:val="006E5667"/>
    <w:rsid w:val="00707389"/>
    <w:rsid w:val="0071181B"/>
    <w:rsid w:val="00714718"/>
    <w:rsid w:val="0072419F"/>
    <w:rsid w:val="007316B7"/>
    <w:rsid w:val="0074753D"/>
    <w:rsid w:val="00750168"/>
    <w:rsid w:val="00750D77"/>
    <w:rsid w:val="0076045A"/>
    <w:rsid w:val="00763DD7"/>
    <w:rsid w:val="00764D70"/>
    <w:rsid w:val="0077731B"/>
    <w:rsid w:val="007831E4"/>
    <w:rsid w:val="007A329D"/>
    <w:rsid w:val="007B0DBD"/>
    <w:rsid w:val="007B319A"/>
    <w:rsid w:val="007C1D56"/>
    <w:rsid w:val="007C24A4"/>
    <w:rsid w:val="007C38D9"/>
    <w:rsid w:val="007C4A27"/>
    <w:rsid w:val="007C504A"/>
    <w:rsid w:val="007E103A"/>
    <w:rsid w:val="007E3556"/>
    <w:rsid w:val="007E471E"/>
    <w:rsid w:val="007E6039"/>
    <w:rsid w:val="007F0E4B"/>
    <w:rsid w:val="00804018"/>
    <w:rsid w:val="00804DB0"/>
    <w:rsid w:val="0081109F"/>
    <w:rsid w:val="00813388"/>
    <w:rsid w:val="00827182"/>
    <w:rsid w:val="00842592"/>
    <w:rsid w:val="00843374"/>
    <w:rsid w:val="008505A1"/>
    <w:rsid w:val="008545B4"/>
    <w:rsid w:val="008555EE"/>
    <w:rsid w:val="008566A0"/>
    <w:rsid w:val="00857D36"/>
    <w:rsid w:val="0088015D"/>
    <w:rsid w:val="00881516"/>
    <w:rsid w:val="008A73A2"/>
    <w:rsid w:val="008B4F32"/>
    <w:rsid w:val="008B73AE"/>
    <w:rsid w:val="008C0312"/>
    <w:rsid w:val="008C4D6D"/>
    <w:rsid w:val="008D29A7"/>
    <w:rsid w:val="008D7FE7"/>
    <w:rsid w:val="008E1C4E"/>
    <w:rsid w:val="008E2CED"/>
    <w:rsid w:val="008F44A3"/>
    <w:rsid w:val="00903BAB"/>
    <w:rsid w:val="00904C32"/>
    <w:rsid w:val="00912C93"/>
    <w:rsid w:val="00921D69"/>
    <w:rsid w:val="00941706"/>
    <w:rsid w:val="00953396"/>
    <w:rsid w:val="0096443B"/>
    <w:rsid w:val="00966D06"/>
    <w:rsid w:val="00980671"/>
    <w:rsid w:val="00986A38"/>
    <w:rsid w:val="009907CF"/>
    <w:rsid w:val="00997689"/>
    <w:rsid w:val="009A7C52"/>
    <w:rsid w:val="009B4AB4"/>
    <w:rsid w:val="009B644E"/>
    <w:rsid w:val="009B6AC6"/>
    <w:rsid w:val="009D5FDE"/>
    <w:rsid w:val="009D6994"/>
    <w:rsid w:val="009D6BC7"/>
    <w:rsid w:val="009D6BC8"/>
    <w:rsid w:val="009E2BA3"/>
    <w:rsid w:val="009E39FC"/>
    <w:rsid w:val="009E3CF9"/>
    <w:rsid w:val="009F0CF9"/>
    <w:rsid w:val="009F0F30"/>
    <w:rsid w:val="009F262F"/>
    <w:rsid w:val="009F4E92"/>
    <w:rsid w:val="00A0182A"/>
    <w:rsid w:val="00A133C1"/>
    <w:rsid w:val="00A210C8"/>
    <w:rsid w:val="00A218CC"/>
    <w:rsid w:val="00A26005"/>
    <w:rsid w:val="00A40B93"/>
    <w:rsid w:val="00A42E35"/>
    <w:rsid w:val="00A43439"/>
    <w:rsid w:val="00A447A7"/>
    <w:rsid w:val="00A46218"/>
    <w:rsid w:val="00A462FD"/>
    <w:rsid w:val="00A5455D"/>
    <w:rsid w:val="00A5494D"/>
    <w:rsid w:val="00A6184E"/>
    <w:rsid w:val="00A64BF2"/>
    <w:rsid w:val="00A9438F"/>
    <w:rsid w:val="00AB5333"/>
    <w:rsid w:val="00AC0C37"/>
    <w:rsid w:val="00AE5C4D"/>
    <w:rsid w:val="00AF6541"/>
    <w:rsid w:val="00B022D4"/>
    <w:rsid w:val="00B13B64"/>
    <w:rsid w:val="00B1429E"/>
    <w:rsid w:val="00B147F8"/>
    <w:rsid w:val="00B1635E"/>
    <w:rsid w:val="00B23F1A"/>
    <w:rsid w:val="00B40A1D"/>
    <w:rsid w:val="00B4786E"/>
    <w:rsid w:val="00B53372"/>
    <w:rsid w:val="00B70B6D"/>
    <w:rsid w:val="00B801ED"/>
    <w:rsid w:val="00B900B5"/>
    <w:rsid w:val="00B94397"/>
    <w:rsid w:val="00B94900"/>
    <w:rsid w:val="00BB02AA"/>
    <w:rsid w:val="00BB06F5"/>
    <w:rsid w:val="00BB15FC"/>
    <w:rsid w:val="00BB3D2B"/>
    <w:rsid w:val="00BB41D3"/>
    <w:rsid w:val="00BD3C8E"/>
    <w:rsid w:val="00BF72ED"/>
    <w:rsid w:val="00C158CE"/>
    <w:rsid w:val="00C26070"/>
    <w:rsid w:val="00C26F2C"/>
    <w:rsid w:val="00C277FB"/>
    <w:rsid w:val="00C336AC"/>
    <w:rsid w:val="00C346B2"/>
    <w:rsid w:val="00C41A93"/>
    <w:rsid w:val="00C51DDD"/>
    <w:rsid w:val="00C53F74"/>
    <w:rsid w:val="00C62F22"/>
    <w:rsid w:val="00C6621E"/>
    <w:rsid w:val="00C72DC2"/>
    <w:rsid w:val="00C72FC0"/>
    <w:rsid w:val="00C85C24"/>
    <w:rsid w:val="00C95513"/>
    <w:rsid w:val="00CA16E2"/>
    <w:rsid w:val="00CA47DC"/>
    <w:rsid w:val="00CA7E4C"/>
    <w:rsid w:val="00CB1BB1"/>
    <w:rsid w:val="00CB3F02"/>
    <w:rsid w:val="00CB4CB8"/>
    <w:rsid w:val="00CC2C81"/>
    <w:rsid w:val="00CD64CB"/>
    <w:rsid w:val="00CE6FFA"/>
    <w:rsid w:val="00CE7B00"/>
    <w:rsid w:val="00CF151C"/>
    <w:rsid w:val="00D01416"/>
    <w:rsid w:val="00D0329B"/>
    <w:rsid w:val="00D07550"/>
    <w:rsid w:val="00D13EBE"/>
    <w:rsid w:val="00D256FE"/>
    <w:rsid w:val="00D31D83"/>
    <w:rsid w:val="00D40A52"/>
    <w:rsid w:val="00D40B61"/>
    <w:rsid w:val="00D41029"/>
    <w:rsid w:val="00D54B72"/>
    <w:rsid w:val="00D57FE5"/>
    <w:rsid w:val="00D75D1B"/>
    <w:rsid w:val="00D81A6F"/>
    <w:rsid w:val="00D82F4F"/>
    <w:rsid w:val="00D84EF6"/>
    <w:rsid w:val="00D90013"/>
    <w:rsid w:val="00D90A40"/>
    <w:rsid w:val="00DD7AEA"/>
    <w:rsid w:val="00DE20D1"/>
    <w:rsid w:val="00DE6FD9"/>
    <w:rsid w:val="00DF1BA4"/>
    <w:rsid w:val="00DF413F"/>
    <w:rsid w:val="00DF4AA5"/>
    <w:rsid w:val="00E01F63"/>
    <w:rsid w:val="00E03379"/>
    <w:rsid w:val="00E036C4"/>
    <w:rsid w:val="00E161E8"/>
    <w:rsid w:val="00E221C3"/>
    <w:rsid w:val="00E22846"/>
    <w:rsid w:val="00E24D8F"/>
    <w:rsid w:val="00E25E1A"/>
    <w:rsid w:val="00E43B2B"/>
    <w:rsid w:val="00E656C8"/>
    <w:rsid w:val="00E66EA7"/>
    <w:rsid w:val="00E74904"/>
    <w:rsid w:val="00E96871"/>
    <w:rsid w:val="00EA23D5"/>
    <w:rsid w:val="00EC484E"/>
    <w:rsid w:val="00EC6B2A"/>
    <w:rsid w:val="00ED6332"/>
    <w:rsid w:val="00EE08A3"/>
    <w:rsid w:val="00EE1D51"/>
    <w:rsid w:val="00EE3194"/>
    <w:rsid w:val="00EE3E1D"/>
    <w:rsid w:val="00EE5312"/>
    <w:rsid w:val="00EE5FB3"/>
    <w:rsid w:val="00EE6702"/>
    <w:rsid w:val="00EE6BA1"/>
    <w:rsid w:val="00EE7ED3"/>
    <w:rsid w:val="00EF1C71"/>
    <w:rsid w:val="00EF4104"/>
    <w:rsid w:val="00F11B59"/>
    <w:rsid w:val="00F201C9"/>
    <w:rsid w:val="00F210F8"/>
    <w:rsid w:val="00F2312E"/>
    <w:rsid w:val="00F27146"/>
    <w:rsid w:val="00F37B91"/>
    <w:rsid w:val="00F40328"/>
    <w:rsid w:val="00F520FD"/>
    <w:rsid w:val="00F6097C"/>
    <w:rsid w:val="00F60FEB"/>
    <w:rsid w:val="00F630F6"/>
    <w:rsid w:val="00F80730"/>
    <w:rsid w:val="00F83F84"/>
    <w:rsid w:val="00F85DAD"/>
    <w:rsid w:val="00F91494"/>
    <w:rsid w:val="00F9283A"/>
    <w:rsid w:val="00FB2D03"/>
    <w:rsid w:val="00FB46CE"/>
    <w:rsid w:val="00FC38EB"/>
    <w:rsid w:val="00FC43E0"/>
    <w:rsid w:val="00FC4A4E"/>
    <w:rsid w:val="00FE0760"/>
    <w:rsid w:val="00FE58F2"/>
    <w:rsid w:val="00FE5F41"/>
    <w:rsid w:val="00FF1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8081D-59C4-4F74-BE2F-84C17589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3D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D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54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5DA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D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3D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3DE5"/>
    <w:pPr>
      <w:ind w:left="720"/>
      <w:contextualSpacing/>
    </w:pPr>
  </w:style>
  <w:style w:type="character" w:customStyle="1" w:styleId="Heading3Char">
    <w:name w:val="Heading 3 Char"/>
    <w:basedOn w:val="DefaultParagraphFont"/>
    <w:link w:val="Heading3"/>
    <w:uiPriority w:val="9"/>
    <w:rsid w:val="00603DE5"/>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D90A40"/>
    <w:rPr>
      <w:color w:val="808080"/>
    </w:rPr>
  </w:style>
  <w:style w:type="table" w:styleId="TableGrid">
    <w:name w:val="Table Grid"/>
    <w:basedOn w:val="TableNormal"/>
    <w:uiPriority w:val="39"/>
    <w:rsid w:val="00D90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254DF"/>
    <w:rPr>
      <w:rFonts w:asciiTheme="majorHAnsi" w:eastAsiaTheme="majorEastAsia" w:hAnsiTheme="majorHAnsi" w:cstheme="majorBidi"/>
      <w:i/>
      <w:iCs/>
      <w:color w:val="2E74B5" w:themeColor="accent1" w:themeShade="BF"/>
    </w:rPr>
  </w:style>
  <w:style w:type="table" w:styleId="GridTable4">
    <w:name w:val="Grid Table 4"/>
    <w:basedOn w:val="TableNormal"/>
    <w:uiPriority w:val="49"/>
    <w:rsid w:val="001806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032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6B050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rsid w:val="00F85DA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essin_Microsoft_Visio2.vsdx"/><Relationship Id="rId13" Type="http://schemas.openxmlformats.org/officeDocument/2006/relationships/package" Target="embeddings/Dessin_Microsoft_Visio5.vsdx"/><Relationship Id="rId18" Type="http://schemas.openxmlformats.org/officeDocument/2006/relationships/image" Target="media/image7.emf"/><Relationship Id="rId26" Type="http://schemas.openxmlformats.org/officeDocument/2006/relationships/package" Target="embeddings/Dessin_Microsoft_Visio12.vsdx"/><Relationship Id="rId3" Type="http://schemas.openxmlformats.org/officeDocument/2006/relationships/settings" Target="settings.xml"/><Relationship Id="rId21" Type="http://schemas.openxmlformats.org/officeDocument/2006/relationships/package" Target="embeddings/Dessin_Microsoft_Visio9.vsdx"/><Relationship Id="rId7" Type="http://schemas.openxmlformats.org/officeDocument/2006/relationships/image" Target="media/image2.emf"/><Relationship Id="rId12" Type="http://schemas.openxmlformats.org/officeDocument/2006/relationships/package" Target="embeddings/Dessin_Microsoft_Visio4.vsdx"/><Relationship Id="rId17" Type="http://schemas.openxmlformats.org/officeDocument/2006/relationships/package" Target="embeddings/Dessin_Microsoft_Visio7.vsdx"/><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package" Target="embeddings/Dessin_Microsoft_Visio1.vsdx"/><Relationship Id="rId11" Type="http://schemas.openxmlformats.org/officeDocument/2006/relationships/image" Target="media/image4.emf"/><Relationship Id="rId24" Type="http://schemas.openxmlformats.org/officeDocument/2006/relationships/package" Target="embeddings/Dessin_Microsoft_Visio11.vsdx"/><Relationship Id="rId5" Type="http://schemas.openxmlformats.org/officeDocument/2006/relationships/image" Target="media/image1.emf"/><Relationship Id="rId15" Type="http://schemas.openxmlformats.org/officeDocument/2006/relationships/package" Target="embeddings/Dessin_Microsoft_Visio6.vsdx"/><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Dessin_Microsoft_Visio3.vsdx"/><Relationship Id="rId19" Type="http://schemas.openxmlformats.org/officeDocument/2006/relationships/package" Target="embeddings/Dessin_Microsoft_Visio8.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 Id="rId22" Type="http://schemas.openxmlformats.org/officeDocument/2006/relationships/package" Target="embeddings/Dessin_Microsoft_Visio10.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19</Pages>
  <Words>2079</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RIOBE Louison</dc:creator>
  <cp:keywords/>
  <dc:description/>
  <cp:lastModifiedBy>RIOBE Louison</cp:lastModifiedBy>
  <cp:revision>23</cp:revision>
  <dcterms:created xsi:type="dcterms:W3CDTF">2015-11-17T08:05:00Z</dcterms:created>
  <dcterms:modified xsi:type="dcterms:W3CDTF">2016-02-01T15:53:00Z</dcterms:modified>
</cp:coreProperties>
</file>