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240" w:after="120"/>
        <w:rPr/>
      </w:pPr>
      <w:r>
        <w:rPr/>
        <w:t>Conclusion</w:t>
      </w:r>
    </w:p>
    <w:p>
      <w:pPr>
        <w:pStyle w:val="Corpsdetexte"/>
        <w:jc w:val="both"/>
        <w:rPr/>
      </w:pPr>
      <w:r>
        <w:rPr/>
        <w:t xml:space="preserve">Le développement de notre projet a été un succès. Nous avons réussi à atteindre les objectifs que nous nous étions fixés, et ce dans le temps imparti pour le projet. </w:t>
      </w:r>
      <w:r>
        <w:rPr/>
        <w:t xml:space="preserve">Il s'agissait d'un projet très motivant dans un domaine original qui nous a séduit. </w:t>
      </w:r>
      <w:r>
        <w:rPr/>
        <w:t xml:space="preserve">Nous avons tous largement étendu nos compétences techniques, notamment dans l'implémentation d'algorithme sophistiqués, issus de publications scientifiques. </w:t>
      </w:r>
      <w:r>
        <w:rPr/>
        <w:t>Le système obtenu à la fin du projet réponds largement à ce que l'on pouvait en attendre, et bien qu'il n'en soit pas au stade d'une diffusion publique, nous pensons à l'utiliser à titre personnel dans son état actuel.</w:t>
      </w:r>
    </w:p>
    <w:p>
      <w:pPr>
        <w:pStyle w:val="Corpsdetexte"/>
        <w:jc w:val="both"/>
        <w:rPr/>
      </w:pPr>
      <w:r>
        <w:rPr/>
        <w:t xml:space="preserve">D'un point de vue de la méthode, nous avons mis un point d'honneur à commencer le projet en implémentant les méthodes qui nous ont permis de l'évaluer. Cela nous a permis d'avoir un critère objectif nous permettant de décider l'adoption d'une nouvelle méthode ou pas. La limite de cette façon de faire est que puisque les résultats d'une étape peuvent avoir une forte influence sur d'autre. Ainsi une légère amélioration sur l'onset detection pouvait améliorer beaucoup plus les résultats de l'analyse harmonique, qu'un changement majeur d'algorithme d'analyse harmonique. </w:t>
      </w:r>
      <w:r>
        <w:rPr/>
        <w:t xml:space="preserve">D'autre part, le choix des morceaux que nous avons ajouté dans notre jeu de données était purement subjectif et soumis à nos goûts ou idées du moment. Il aurait certainement mieux fallu commencer par enregistrer des morceaux simples, et apporter au fur et à mesure du projet de la complexité dans la transcription des morceaux. </w:t>
      </w:r>
    </w:p>
    <w:p>
      <w:pPr>
        <w:pStyle w:val="Corpsdetexte"/>
        <w:spacing w:before="0" w:after="14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FR" w:eastAsia="zh-CN" w:bidi="hi-IN"/>
    </w:rPr>
  </w:style>
  <w:style w:type="paragraph" w:styleId="Titre1">
    <w:name w:val="Titre 1"/>
    <w:basedOn w:val="Titre"/>
    <w:next w:val="Corpsdetexte"/>
    <w:pPr>
      <w:numPr>
        <w:ilvl w:val="0"/>
        <w:numId w:val="1"/>
      </w:numPr>
      <w:spacing w:before="240" w:after="120"/>
      <w:outlineLvl w:val="0"/>
      <w:outlineLvl w:val="0"/>
    </w:pPr>
    <w:rPr>
      <w:b/>
      <w:bCs/>
      <w:sz w:val="36"/>
      <w:szCs w:val="36"/>
    </w:rPr>
  </w:style>
  <w:style w:type="paragraph" w:styleId="Titre2">
    <w:name w:val="Titre 2"/>
    <w:basedOn w:val="Titre"/>
    <w:next w:val="Corpsdetexte"/>
    <w:pPr>
      <w:numPr>
        <w:ilvl w:val="1"/>
        <w:numId w:val="1"/>
      </w:numPr>
      <w:spacing w:before="200" w:after="120"/>
      <w:outlineLvl w:val="1"/>
      <w:outlineLvl w:val="1"/>
    </w:pPr>
    <w:rPr>
      <w:b/>
      <w:bCs/>
      <w:sz w:val="32"/>
      <w:szCs w:val="32"/>
    </w:rPr>
  </w:style>
  <w:style w:type="paragraph" w:styleId="Titre3">
    <w:name w:val="Titre 3"/>
    <w:basedOn w:val="Titre"/>
    <w:next w:val="Corpsdetexte"/>
    <w:pPr>
      <w:numPr>
        <w:ilvl w:val="2"/>
        <w:numId w:val="1"/>
      </w:numPr>
      <w:spacing w:before="140" w:after="120"/>
      <w:outlineLvl w:val="2"/>
      <w:outlineLvl w:val="2"/>
    </w:pPr>
    <w:rPr>
      <w:b/>
      <w:bCs/>
      <w:sz w:val="28"/>
      <w:szCs w:val="28"/>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reprincipal">
    <w:name w:val="Titre principal"/>
    <w:basedOn w:val="Titre"/>
    <w:next w:val="Corpsdetexte"/>
    <w:pPr>
      <w:jc w:val="center"/>
    </w:pPr>
    <w:rPr>
      <w:b/>
      <w:bCs/>
      <w:sz w:val="56"/>
      <w:szCs w:val="56"/>
    </w:rPr>
  </w:style>
  <w:style w:type="paragraph" w:styleId="Soustitre">
    <w:name w:val="Sous-titre"/>
    <w:basedOn w:val="Titre"/>
    <w:next w:val="Corpsdetexte"/>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2016-02-23T13:54:20Z</dcterms:created>
  <dc:creator>Martin LAURENT</dc:creator>
  <dc:language>fr-FR</dc:language>
  <cp:lastModifiedBy>Martin LAURENT</cp:lastModifiedBy>
  <dcterms:modified xsi:type="dcterms:W3CDTF">2016-02-23T13:54:59Z</dcterms:modified>
  <cp:revision>2</cp:revision>
</cp:coreProperties>
</file>