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64C1" w14:textId="77777777" w:rsidR="00CF1DB5" w:rsidRPr="00E2541F" w:rsidRDefault="00CF1DB5">
      <w:pPr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Politisk-økonomisk kalender </w:t>
      </w:r>
    </w:p>
    <w:p w14:paraId="5AD11BE6" w14:textId="77777777" w:rsidR="00CF1DB5" w:rsidRPr="00E2541F" w:rsidRDefault="00CF1DB5">
      <w:pPr>
        <w:rPr>
          <w:rFonts w:ascii="Calibri" w:hAnsi="Calibri"/>
          <w:lang w:val="da-DK"/>
        </w:rPr>
      </w:pPr>
    </w:p>
    <w:p w14:paraId="23283F74" w14:textId="77777777" w:rsidR="00110CC3" w:rsidRDefault="00110CC3">
      <w:pPr>
        <w:rPr>
          <w:rFonts w:ascii="Calibri" w:hAnsi="Calibri"/>
          <w:sz w:val="28"/>
          <w:szCs w:val="28"/>
          <w:lang w:val="da-DK"/>
        </w:rPr>
      </w:pPr>
    </w:p>
    <w:p w14:paraId="5A170EB8" w14:textId="77777777" w:rsidR="00110CC3" w:rsidRDefault="00110CC3">
      <w:pPr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1998</w:t>
      </w:r>
    </w:p>
    <w:p w14:paraId="419C90EB" w14:textId="77777777" w:rsidR="00110CC3" w:rsidRDefault="00110CC3">
      <w:pPr>
        <w:rPr>
          <w:rFonts w:ascii="Calibri" w:hAnsi="Calibri"/>
          <w:lang w:val="da-DK"/>
        </w:rPr>
      </w:pPr>
    </w:p>
    <w:p w14:paraId="2E706CAD" w14:textId="77777777" w:rsidR="00110CC3" w:rsidRDefault="00110CC3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Pinsepakken</w:t>
      </w:r>
    </w:p>
    <w:p w14:paraId="2A05F281" w14:textId="77777777" w:rsidR="00110CC3" w:rsidRDefault="00110CC3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Tiltag med lavere rentefradrag. </w:t>
      </w:r>
      <w:proofErr w:type="spellStart"/>
      <w:r>
        <w:rPr>
          <w:rFonts w:ascii="Calibri" w:hAnsi="Calibri"/>
          <w:lang w:val="da-DK"/>
        </w:rPr>
        <w:t>Dvs</w:t>
      </w:r>
      <w:proofErr w:type="spellEnd"/>
      <w:r>
        <w:rPr>
          <w:rFonts w:ascii="Calibri" w:hAnsi="Calibri"/>
          <w:lang w:val="da-DK"/>
        </w:rPr>
        <w:t xml:space="preserve">, </w:t>
      </w:r>
      <w:r w:rsidR="00D55010">
        <w:rPr>
          <w:rFonts w:ascii="Calibri" w:hAnsi="Calibri"/>
          <w:lang w:val="da-DK"/>
        </w:rPr>
        <w:t xml:space="preserve">dyrere at låne penge. Trækker ned i forbrugskvoten og op i </w:t>
      </w:r>
    </w:p>
    <w:p w14:paraId="4135078B" w14:textId="77777777" w:rsidR="00D55010" w:rsidRDefault="00D55010">
      <w:pPr>
        <w:rPr>
          <w:rFonts w:ascii="Calibri" w:hAnsi="Calibri"/>
          <w:lang w:val="da-DK"/>
        </w:rPr>
      </w:pPr>
    </w:p>
    <w:p w14:paraId="2A6F40AE" w14:textId="77777777" w:rsidR="00D55010" w:rsidRDefault="00D55010">
      <w:pPr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2001</w:t>
      </w:r>
    </w:p>
    <w:p w14:paraId="09111D3E" w14:textId="77777777" w:rsidR="00D55010" w:rsidRDefault="00D55010">
      <w:pPr>
        <w:rPr>
          <w:rFonts w:ascii="Calibri" w:hAnsi="Calibri"/>
          <w:sz w:val="28"/>
          <w:szCs w:val="28"/>
          <w:lang w:val="da-DK"/>
        </w:rPr>
      </w:pPr>
    </w:p>
    <w:p w14:paraId="709B98AE" w14:textId="77777777" w:rsidR="00D55010" w:rsidRDefault="00D55010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Skattestop i 2001. </w:t>
      </w:r>
      <w:r w:rsidR="00C811F8">
        <w:rPr>
          <w:rFonts w:ascii="Calibri" w:hAnsi="Calibri"/>
          <w:lang w:val="da-DK"/>
        </w:rPr>
        <w:t>Lavere skat fører til en stigning i den disponible indkomst. Dermed højere C(</w:t>
      </w:r>
      <w:proofErr w:type="spellStart"/>
      <w:r w:rsidR="00C811F8">
        <w:rPr>
          <w:rFonts w:ascii="Calibri" w:hAnsi="Calibri"/>
          <w:lang w:val="da-DK"/>
        </w:rPr>
        <w:t>Ceteris</w:t>
      </w:r>
      <w:proofErr w:type="spellEnd"/>
      <w:r w:rsidR="00C811F8">
        <w:rPr>
          <w:rFonts w:ascii="Calibri" w:hAnsi="Calibri"/>
          <w:lang w:val="da-DK"/>
        </w:rPr>
        <w:t xml:space="preserve"> Paribus) </w:t>
      </w:r>
    </w:p>
    <w:p w14:paraId="1C3D3E27" w14:textId="77777777" w:rsidR="00F87D1F" w:rsidRDefault="00F87D1F">
      <w:pPr>
        <w:rPr>
          <w:rFonts w:ascii="Calibri" w:hAnsi="Calibri"/>
          <w:lang w:val="da-DK"/>
        </w:rPr>
      </w:pPr>
    </w:p>
    <w:p w14:paraId="74862A38" w14:textId="77777777" w:rsidR="00F87D1F" w:rsidRDefault="00F87D1F">
      <w:pPr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2004</w:t>
      </w:r>
    </w:p>
    <w:p w14:paraId="5A0E8E31" w14:textId="77777777" w:rsidR="00F87D1F" w:rsidRDefault="00F87D1F">
      <w:pPr>
        <w:rPr>
          <w:rFonts w:ascii="Calibri" w:hAnsi="Calibri"/>
          <w:sz w:val="28"/>
          <w:szCs w:val="28"/>
          <w:lang w:val="da-DK"/>
        </w:rPr>
      </w:pPr>
    </w:p>
    <w:p w14:paraId="7B71E4B5" w14:textId="77777777" w:rsidR="00F87D1F" w:rsidRDefault="00F87D1F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Forårspakken. </w:t>
      </w:r>
    </w:p>
    <w:p w14:paraId="5B5FFE12" w14:textId="77777777" w:rsidR="00F87D1F" w:rsidRDefault="00F87D1F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Man sænker nogle skatter -&gt; Ekspansiv finanspolitik</w:t>
      </w:r>
    </w:p>
    <w:p w14:paraId="0CA2DE5F" w14:textId="77777777" w:rsidR="00847037" w:rsidRDefault="00847037" w:rsidP="00847037">
      <w:pPr>
        <w:pStyle w:val="ListParagraph"/>
        <w:numPr>
          <w:ilvl w:val="0"/>
          <w:numId w:val="7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Beskæftigelsesfradrag </w:t>
      </w:r>
    </w:p>
    <w:p w14:paraId="5F399037" w14:textId="77777777" w:rsidR="00B66FC8" w:rsidRDefault="00847037" w:rsidP="00B66FC8">
      <w:pPr>
        <w:pStyle w:val="ListParagraph"/>
        <w:numPr>
          <w:ilvl w:val="0"/>
          <w:numId w:val="7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Højere mellemskattesats</w:t>
      </w:r>
    </w:p>
    <w:p w14:paraId="3E5E868A" w14:textId="77777777" w:rsidR="00B66FC8" w:rsidRDefault="00B66FC8" w:rsidP="00B66FC8">
      <w:pPr>
        <w:ind w:left="360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Efter It boblen kunne der være en smule usikkerhed, da man netop havde været gennem en indre krise. </w:t>
      </w:r>
    </w:p>
    <w:p w14:paraId="4B5C3FF0" w14:textId="77777777" w:rsidR="00B67ACB" w:rsidRDefault="00B67ACB" w:rsidP="00B67ACB">
      <w:pPr>
        <w:rPr>
          <w:rFonts w:ascii="Calibri" w:hAnsi="Calibri"/>
          <w:lang w:val="da-DK"/>
        </w:rPr>
      </w:pPr>
    </w:p>
    <w:p w14:paraId="2D0DB1EE" w14:textId="77777777" w:rsidR="00B67ACB" w:rsidRDefault="00B67ACB" w:rsidP="00B67ACB">
      <w:pPr>
        <w:rPr>
          <w:rFonts w:ascii="Calibri" w:hAnsi="Calibri"/>
          <w:sz w:val="28"/>
          <w:szCs w:val="28"/>
          <w:lang w:val="da-DK"/>
        </w:rPr>
      </w:pPr>
      <w:r w:rsidRPr="00B67ACB">
        <w:rPr>
          <w:rFonts w:ascii="Calibri" w:hAnsi="Calibri"/>
          <w:sz w:val="28"/>
          <w:szCs w:val="28"/>
          <w:lang w:val="da-DK"/>
        </w:rPr>
        <w:t>2007//08</w:t>
      </w:r>
    </w:p>
    <w:p w14:paraId="016FC5D7" w14:textId="77777777" w:rsidR="00B67ACB" w:rsidRDefault="00B67ACB" w:rsidP="00B67ACB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Lavere skat på arbejde. </w:t>
      </w:r>
    </w:p>
    <w:p w14:paraId="38057C6F" w14:textId="77777777" w:rsidR="00B67ACB" w:rsidRDefault="00B67ACB" w:rsidP="00B67ACB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Mellemskatgrænsen hæves</w:t>
      </w:r>
    </w:p>
    <w:p w14:paraId="45837210" w14:textId="77777777" w:rsidR="00B67ACB" w:rsidRDefault="00B67ACB" w:rsidP="00B67ACB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Beskæftigelsesfradrag bliver hævet. </w:t>
      </w:r>
    </w:p>
    <w:p w14:paraId="5EBB968B" w14:textId="77777777" w:rsidR="002A3AF4" w:rsidRPr="00B67ACB" w:rsidRDefault="002A3AF4" w:rsidP="00B67ACB">
      <w:p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Man ophæver skattestoppet, som udhuler forbrugerens forbrugsmulighed. Da en større andel går til skatter.  </w:t>
      </w:r>
    </w:p>
    <w:p w14:paraId="5D8B3E51" w14:textId="77777777" w:rsidR="00B67ACB" w:rsidRDefault="00B67ACB" w:rsidP="00B67ACB">
      <w:pPr>
        <w:rPr>
          <w:rFonts w:ascii="Calibri" w:hAnsi="Calibri"/>
          <w:lang w:val="da-DK"/>
        </w:rPr>
      </w:pPr>
    </w:p>
    <w:p w14:paraId="41E291E0" w14:textId="77777777" w:rsidR="00B67ACB" w:rsidRPr="00B66FC8" w:rsidRDefault="00B67ACB" w:rsidP="00B67ACB">
      <w:pPr>
        <w:rPr>
          <w:rFonts w:ascii="Calibri" w:hAnsi="Calibri"/>
          <w:lang w:val="da-DK"/>
        </w:rPr>
      </w:pPr>
    </w:p>
    <w:p w14:paraId="2C032028" w14:textId="77777777" w:rsidR="00CF1DB5" w:rsidRPr="00E2541F" w:rsidRDefault="00CF1DB5">
      <w:pPr>
        <w:rPr>
          <w:rFonts w:ascii="Calibri" w:hAnsi="Calibri"/>
          <w:sz w:val="28"/>
          <w:szCs w:val="28"/>
          <w:lang w:val="da-DK"/>
        </w:rPr>
      </w:pPr>
      <w:r w:rsidRPr="00E2541F">
        <w:rPr>
          <w:rFonts w:ascii="Calibri" w:hAnsi="Calibri"/>
          <w:sz w:val="28"/>
          <w:szCs w:val="28"/>
          <w:lang w:val="da-DK"/>
        </w:rPr>
        <w:t>2009</w:t>
      </w:r>
    </w:p>
    <w:p w14:paraId="0EF579F2" w14:textId="77777777" w:rsidR="00CF1DB5" w:rsidRPr="00E2541F" w:rsidRDefault="00CF1DB5" w:rsidP="00CF1DB5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b/>
          <w:bCs/>
          <w:lang w:val="da-DK"/>
        </w:rPr>
        <w:t xml:space="preserve">18. jan. Kreditpakke på plads (Bankpakke II) </w:t>
      </w:r>
    </w:p>
    <w:p w14:paraId="7A540377" w14:textId="77777777" w:rsidR="00CF1DB5" w:rsidRPr="00E2541F" w:rsidRDefault="00CF1DB5" w:rsidP="00CF1DB5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Banker kan låne op til 100 </w:t>
      </w:r>
      <w:proofErr w:type="spellStart"/>
      <w:r w:rsidRPr="00E2541F">
        <w:rPr>
          <w:rFonts w:ascii="Calibri" w:hAnsi="Calibri"/>
          <w:lang w:val="da-DK"/>
        </w:rPr>
        <w:t>mia</w:t>
      </w:r>
      <w:proofErr w:type="spellEnd"/>
      <w:r w:rsidRPr="00E2541F">
        <w:rPr>
          <w:rFonts w:ascii="Calibri" w:hAnsi="Calibri"/>
          <w:lang w:val="da-DK"/>
        </w:rPr>
        <w:t xml:space="preserve"> kroner, hvis de opfylder krav for solvens, pengene skal tilbagebetales til staten hurtigst muligt, staten skal have øget indblik i bankernes finansielle styrke. </w:t>
      </w:r>
    </w:p>
    <w:p w14:paraId="0415E22C" w14:textId="77777777" w:rsidR="00CF1DB5" w:rsidRPr="00E2541F" w:rsidRDefault="00CF1DB5" w:rsidP="00CF1DB5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Kreditpakken skal modvirke, at virksomheder og borgere havner i en kreditklemme, hvor de ikke kan </w:t>
      </w:r>
      <w:proofErr w:type="spellStart"/>
      <w:r w:rsidRPr="00E2541F">
        <w:rPr>
          <w:rFonts w:ascii="Calibri" w:hAnsi="Calibri"/>
          <w:lang w:val="da-DK"/>
        </w:rPr>
        <w:t>låne</w:t>
      </w:r>
      <w:proofErr w:type="spellEnd"/>
      <w:r w:rsidRPr="00E2541F">
        <w:rPr>
          <w:rFonts w:ascii="Calibri" w:hAnsi="Calibri"/>
          <w:lang w:val="da-DK"/>
        </w:rPr>
        <w:t xml:space="preserve"> i penge- og realkreditinstitutterne til i øvrigt sunde projekter. Op til 100 mia. kr. fordeles. </w:t>
      </w:r>
    </w:p>
    <w:p w14:paraId="569261DD" w14:textId="77777777" w:rsidR="00CF1DB5" w:rsidRPr="00E2541F" w:rsidRDefault="00CF1DB5" w:rsidP="00E2541F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Lånene forrentes med 9-12% </w:t>
      </w:r>
    </w:p>
    <w:p w14:paraId="48C137BF" w14:textId="77777777" w:rsidR="00CF1DB5" w:rsidRPr="00CF1DB5" w:rsidRDefault="00CF1DB5" w:rsidP="00CF1DB5">
      <w:p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b/>
          <w:bCs/>
          <w:lang w:val="da-DK" w:eastAsia="en-GB"/>
        </w:rPr>
        <w:t xml:space="preserve">27. feb. </w:t>
      </w:r>
      <w:r w:rsidRPr="00E2541F">
        <w:rPr>
          <w:rFonts w:ascii="Calibri" w:eastAsia="Times New Roman" w:hAnsi="Calibri" w:cs="Times New Roman"/>
          <w:b/>
          <w:bCs/>
          <w:lang w:val="da-DK" w:eastAsia="en-GB"/>
        </w:rPr>
        <w:t xml:space="preserve"> </w:t>
      </w:r>
      <w:r w:rsidRPr="00CF1DB5">
        <w:rPr>
          <w:rFonts w:ascii="Calibri" w:eastAsia="Times New Roman" w:hAnsi="Calibri" w:cs="Times New Roman"/>
          <w:b/>
          <w:bCs/>
          <w:lang w:val="da-DK" w:eastAsia="en-GB"/>
        </w:rPr>
        <w:t xml:space="preserve">Skattereform - </w:t>
      </w:r>
      <w:proofErr w:type="spellStart"/>
      <w:r w:rsidRPr="00CF1DB5">
        <w:rPr>
          <w:rFonts w:ascii="Calibri" w:eastAsia="Times New Roman" w:hAnsi="Calibri" w:cs="Times New Roman"/>
          <w:b/>
          <w:bCs/>
          <w:lang w:val="da-DK" w:eastAsia="en-GB"/>
        </w:rPr>
        <w:t>Forårspakke</w:t>
      </w:r>
      <w:proofErr w:type="spellEnd"/>
      <w:r w:rsidRPr="00CF1DB5">
        <w:rPr>
          <w:rFonts w:ascii="Calibri" w:eastAsia="Times New Roman" w:hAnsi="Calibri" w:cs="Times New Roman"/>
          <w:b/>
          <w:bCs/>
          <w:lang w:val="da-DK" w:eastAsia="en-GB"/>
        </w:rPr>
        <w:t xml:space="preserve"> 2.0 </w:t>
      </w:r>
    </w:p>
    <w:p w14:paraId="378479C5" w14:textId="77777777" w:rsidR="00CF1DB5" w:rsidRPr="00CF1DB5" w:rsidRDefault="00CF1DB5" w:rsidP="00CF1DB5">
      <w:p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lastRenderedPageBreak/>
        <w:t xml:space="preserve">Regeringen og Dansk Folkeparti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indgår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forlig om en omfat-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tende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skatteomlægning, som skal indfases over ti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år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fra 2010 til 2019. Skatten på arbejde nedsættes, herunder skat- ten på den sidst tjente krone, og det bliver dyrere at for- bruge og producere varer, som er til skade for miljø, klima og sundhed. </w:t>
      </w:r>
    </w:p>
    <w:p w14:paraId="70405D2B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Bundskatten sænkes med 1,5 procent point, og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beskæfti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-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gelsesfradraget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hæves fra 4,25 til 5,60 pct. </w:t>
      </w:r>
    </w:p>
    <w:p w14:paraId="70433C52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Grænsen for topskat sættes op fra 347.200 til 424.600 kr., men topskattesatsen bevares på de 15 pct. Mellem- skatten afskaffes. </w:t>
      </w:r>
    </w:p>
    <w:p w14:paraId="5E6DFFD0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Afgifter på sukker, tobak og fedt ændres: </w:t>
      </w:r>
    </w:p>
    <w:p w14:paraId="3CFBA94D" w14:textId="77777777" w:rsidR="00CF1DB5" w:rsidRPr="00CF1DB5" w:rsidRDefault="00CF1DB5" w:rsidP="00CF1DB5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􏰂  cigaretter forhøjes med 3 kr. pr. 20 stk. cigaretter (inkl. moms). </w:t>
      </w:r>
    </w:p>
    <w:p w14:paraId="1D9AC78A" w14:textId="77777777" w:rsidR="00CF1DB5" w:rsidRPr="00CF1DB5" w:rsidRDefault="00CF1DB5" w:rsidP="00CF1DB5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􏰂  røgtobak forhøjes med 120 kr. pr. kg. </w:t>
      </w:r>
    </w:p>
    <w:p w14:paraId="55E5C76F" w14:textId="77777777" w:rsidR="00CF1DB5" w:rsidRPr="00CF1DB5" w:rsidRDefault="00CF1DB5" w:rsidP="00CF1DB5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>􏰂  chokolade</w:t>
      </w:r>
      <w:r w:rsidRPr="00E2541F">
        <w:rPr>
          <w:rFonts w:ascii="Calibri" w:eastAsia="Times New Roman" w:hAnsi="Calibri" w:cs="Times New Roman"/>
          <w:lang w:val="da-DK" w:eastAsia="en-GB"/>
        </w:rPr>
        <w:t xml:space="preserve">, </w:t>
      </w:r>
      <w:r w:rsidRPr="00CF1DB5">
        <w:rPr>
          <w:rFonts w:ascii="Calibri" w:eastAsia="Times New Roman" w:hAnsi="Calibri" w:cs="Times New Roman"/>
          <w:lang w:val="da-DK" w:eastAsia="en-GB"/>
        </w:rPr>
        <w:t xml:space="preserve">konsum-is og sukkervarer forhøjes med 25 pct.  </w:t>
      </w:r>
    </w:p>
    <w:p w14:paraId="6B20C00B" w14:textId="77777777" w:rsidR="00CF1DB5" w:rsidRPr="00CF1DB5" w:rsidRDefault="00CF1DB5" w:rsidP="00CF1DB5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􏰂  ny afgift på mættet fedt i mejeriprodukter (undtagen mælk) og olier på 25 kr. pr. kg. </w:t>
      </w:r>
    </w:p>
    <w:p w14:paraId="62745437" w14:textId="77777777" w:rsidR="00CF1DB5" w:rsidRPr="00CF1DB5" w:rsidRDefault="00CF1DB5" w:rsidP="00CF1DB5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􏰂  sodavandsafgiften omlægges,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sa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̊ sukkerholdige soda- vand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får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en afgiftsstigning på 0,24 kr. pr. liter, mens af- giften på sukkerfrie sodavand nedsættes med 0,34 kr. pr. liter. </w:t>
      </w:r>
    </w:p>
    <w:p w14:paraId="23CFA350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Rentefradraget sænkes for store renteudgifter. Værdien af fradragene reduceres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således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gradvist med 1 pct.-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po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-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int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årligt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fra 1. januar 2012 til 1. januar 2019. Det inde- bærer, at fradragsværdien reduceres til gennemsnitligt 25,5 pct. mod 33,5 pct. i dag. </w:t>
      </w:r>
    </w:p>
    <w:p w14:paraId="6FB90C07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Der indføres et loft over indbetalinger til ratepensioner på 100.000 kr.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årligt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. </w:t>
      </w:r>
    </w:p>
    <w:p w14:paraId="290F4BD3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Erhvervslivet skal fremover betale for CO -kvoter. Under 2 de gældende regler tildeles størstedelen af CO -kvoterne 2 gratis til de virksomheder, som er omfattet af EU’s CO2- kvotesystem. </w:t>
      </w:r>
    </w:p>
    <w:p w14:paraId="4ADCAB0E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Færre særordninger og mindre støtte til erhvervslivet. </w:t>
      </w:r>
    </w:p>
    <w:p w14:paraId="0E9B03EB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Der indføres en ny og ensartet multimediebeskatning. </w:t>
      </w:r>
    </w:p>
    <w:p w14:paraId="6BF1FAF3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Der etableres en renoveringspulje på 1,5 mia. kr. til bo-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ligforbedringer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>, herunder energibesparende</w:t>
      </w:r>
      <w:r w:rsidRPr="00E2541F">
        <w:rPr>
          <w:rFonts w:ascii="Calibri" w:eastAsia="Times New Roman" w:hAnsi="Calibri" w:cs="Times New Roman"/>
          <w:lang w:val="da-DK" w:eastAsia="en-GB"/>
        </w:rPr>
        <w:t xml:space="preserve"> </w:t>
      </w:r>
      <w:r w:rsidRPr="00CF1DB5">
        <w:rPr>
          <w:rFonts w:ascii="Calibri" w:eastAsia="Times New Roman" w:hAnsi="Calibri" w:cs="Times New Roman"/>
          <w:lang w:val="da-DK" w:eastAsia="en-GB"/>
        </w:rPr>
        <w:t xml:space="preserve">foranstalt-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ninger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i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helårsbeboelse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. </w:t>
      </w:r>
    </w:p>
    <w:p w14:paraId="3D353F67" w14:textId="77777777" w:rsidR="00CF1DB5" w:rsidRPr="00CF1DB5" w:rsidRDefault="00CF1DB5" w:rsidP="00CF1DB5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lang w:val="da-DK" w:eastAsia="en-GB"/>
        </w:rPr>
      </w:pPr>
      <w:r w:rsidRPr="00CF1DB5">
        <w:rPr>
          <w:rFonts w:ascii="Calibri" w:eastAsia="Times New Roman" w:hAnsi="Calibri" w:cs="Times New Roman"/>
          <w:lang w:val="da-DK" w:eastAsia="en-GB"/>
        </w:rPr>
        <w:t xml:space="preserve">Det bliver muligt at få udbetalt opsparede midler fra Den Særlige Pensionsopsparing (SP) i andet </w:t>
      </w:r>
      <w:proofErr w:type="spellStart"/>
      <w:r w:rsidRPr="00CF1DB5">
        <w:rPr>
          <w:rFonts w:ascii="Calibri" w:eastAsia="Times New Roman" w:hAnsi="Calibri" w:cs="Times New Roman"/>
          <w:lang w:val="da-DK" w:eastAsia="en-GB"/>
        </w:rPr>
        <w:t>halvår</w:t>
      </w:r>
      <w:proofErr w:type="spellEnd"/>
      <w:r w:rsidRPr="00CF1DB5">
        <w:rPr>
          <w:rFonts w:ascii="Calibri" w:eastAsia="Times New Roman" w:hAnsi="Calibri" w:cs="Times New Roman"/>
          <w:lang w:val="da-DK" w:eastAsia="en-GB"/>
        </w:rPr>
        <w:t xml:space="preserve"> 2009. </w:t>
      </w:r>
    </w:p>
    <w:p w14:paraId="3ECE2776" w14:textId="77777777" w:rsidR="00CF1DB5" w:rsidRPr="00E2541F" w:rsidRDefault="00E2541F" w:rsidP="00CF1DB5">
      <w:pPr>
        <w:rPr>
          <w:rFonts w:ascii="Calibri" w:hAnsi="Calibri"/>
          <w:sz w:val="28"/>
          <w:szCs w:val="28"/>
          <w:lang w:val="da-DK"/>
        </w:rPr>
      </w:pPr>
      <w:r w:rsidRPr="00E2541F">
        <w:rPr>
          <w:rFonts w:ascii="Calibri" w:hAnsi="Calibri"/>
          <w:sz w:val="28"/>
          <w:szCs w:val="28"/>
          <w:lang w:val="da-DK"/>
        </w:rPr>
        <w:t>2010</w:t>
      </w:r>
    </w:p>
    <w:p w14:paraId="05CCB9EE" w14:textId="77777777" w:rsidR="00CF1DB5" w:rsidRPr="00E2541F" w:rsidRDefault="00CF1DB5" w:rsidP="00CF1DB5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b/>
          <w:bCs/>
          <w:lang w:val="da-DK"/>
        </w:rPr>
        <w:t xml:space="preserve">25. maj Genopretningspakke </w:t>
      </w:r>
    </w:p>
    <w:p w14:paraId="1A058DB2" w14:textId="77777777" w:rsidR="00CF1DB5" w:rsidRPr="00E2541F" w:rsidRDefault="00CF1DB5" w:rsidP="00CF1DB5">
      <w:pPr>
        <w:pStyle w:val="NormalWeb"/>
        <w:rPr>
          <w:rFonts w:ascii="Calibri" w:hAnsi="Calibri"/>
        </w:rPr>
      </w:pPr>
      <w:r w:rsidRPr="00E2541F">
        <w:rPr>
          <w:rFonts w:ascii="Calibri" w:hAnsi="Calibri"/>
          <w:lang w:val="da-DK"/>
        </w:rPr>
        <w:t xml:space="preserve">Regeringen og Dansk Folkeparti har </w:t>
      </w:r>
      <w:proofErr w:type="spellStart"/>
      <w:r w:rsidRPr="00E2541F">
        <w:rPr>
          <w:rFonts w:ascii="Calibri" w:hAnsi="Calibri"/>
          <w:lang w:val="da-DK"/>
        </w:rPr>
        <w:t>indgået</w:t>
      </w:r>
      <w:proofErr w:type="spellEnd"/>
      <w:r w:rsidRPr="00E2541F">
        <w:rPr>
          <w:rFonts w:ascii="Calibri" w:hAnsi="Calibri"/>
          <w:lang w:val="da-DK"/>
        </w:rPr>
        <w:t xml:space="preserve"> en aftale, der samlet set skal styrke de offentlige finanser med 24 mia. kr. i 2011-2013. </w:t>
      </w:r>
      <w:proofErr w:type="spellStart"/>
      <w:r w:rsidRPr="00E2541F">
        <w:rPr>
          <w:rFonts w:ascii="Calibri" w:hAnsi="Calibri"/>
        </w:rPr>
        <w:t>Aftalen</w:t>
      </w:r>
      <w:proofErr w:type="spellEnd"/>
      <w:r w:rsidRPr="00E2541F">
        <w:rPr>
          <w:rFonts w:ascii="Calibri" w:hAnsi="Calibri"/>
        </w:rPr>
        <w:t xml:space="preserve"> </w:t>
      </w:r>
      <w:proofErr w:type="spellStart"/>
      <w:r w:rsidRPr="00E2541F">
        <w:rPr>
          <w:rFonts w:ascii="Calibri" w:hAnsi="Calibri"/>
        </w:rPr>
        <w:t>betyder</w:t>
      </w:r>
      <w:proofErr w:type="spellEnd"/>
      <w:r w:rsidRPr="00E2541F">
        <w:rPr>
          <w:rFonts w:ascii="Calibri" w:hAnsi="Calibri"/>
        </w:rPr>
        <w:t xml:space="preserve"> </w:t>
      </w:r>
      <w:proofErr w:type="spellStart"/>
      <w:r w:rsidRPr="00E2541F">
        <w:rPr>
          <w:rFonts w:ascii="Calibri" w:hAnsi="Calibri"/>
        </w:rPr>
        <w:t>bl.a</w:t>
      </w:r>
      <w:proofErr w:type="spellEnd"/>
      <w:r w:rsidRPr="00E2541F">
        <w:rPr>
          <w:rFonts w:ascii="Calibri" w:hAnsi="Calibri"/>
        </w:rPr>
        <w:t xml:space="preserve">. at </w:t>
      </w:r>
    </w:p>
    <w:p w14:paraId="62199BE9" w14:textId="77777777" w:rsidR="00CF1DB5" w:rsidRPr="00E2541F" w:rsidRDefault="00CF1DB5" w:rsidP="00CF1DB5">
      <w:pPr>
        <w:pStyle w:val="NormalWeb"/>
        <w:numPr>
          <w:ilvl w:val="0"/>
          <w:numId w:val="3"/>
        </w:numPr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Planlagt forhøjelse af topskattegrænsen i 2011 udskydes i tre </w:t>
      </w:r>
      <w:proofErr w:type="spellStart"/>
      <w:r w:rsidRPr="00E2541F">
        <w:rPr>
          <w:rFonts w:ascii="Calibri" w:hAnsi="Calibri"/>
          <w:lang w:val="da-DK"/>
        </w:rPr>
        <w:t>år</w:t>
      </w:r>
      <w:proofErr w:type="spellEnd"/>
      <w:r w:rsidRPr="00E2541F">
        <w:rPr>
          <w:rFonts w:ascii="Calibri" w:hAnsi="Calibri"/>
          <w:lang w:val="da-DK"/>
        </w:rPr>
        <w:t xml:space="preserve"> til 2014. </w:t>
      </w:r>
    </w:p>
    <w:p w14:paraId="0B7F26F8" w14:textId="77777777" w:rsidR="00CF1DB5" w:rsidRPr="00E2541F" w:rsidRDefault="00CF1DB5" w:rsidP="00CF1DB5">
      <w:pPr>
        <w:pStyle w:val="NormalWeb"/>
        <w:numPr>
          <w:ilvl w:val="0"/>
          <w:numId w:val="3"/>
        </w:numPr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Dagpengeperioden halveres fra 4 til 2 </w:t>
      </w:r>
      <w:proofErr w:type="spellStart"/>
      <w:r w:rsidRPr="00E2541F">
        <w:rPr>
          <w:rFonts w:ascii="Calibri" w:hAnsi="Calibri"/>
          <w:lang w:val="da-DK"/>
        </w:rPr>
        <w:t>år</w:t>
      </w:r>
      <w:proofErr w:type="spellEnd"/>
      <w:r w:rsidRPr="00E2541F">
        <w:rPr>
          <w:rFonts w:ascii="Calibri" w:hAnsi="Calibri"/>
          <w:lang w:val="da-DK"/>
        </w:rPr>
        <w:t xml:space="preserve">. </w:t>
      </w:r>
    </w:p>
    <w:p w14:paraId="2806AC19" w14:textId="77777777" w:rsidR="00CF1DB5" w:rsidRPr="00E2541F" w:rsidRDefault="00CF1DB5" w:rsidP="00E2541F">
      <w:pPr>
        <w:pStyle w:val="NormalWeb"/>
        <w:numPr>
          <w:ilvl w:val="0"/>
          <w:numId w:val="3"/>
        </w:numPr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Der indføres et loft for fradrag for faglige kontingenter på 3.000 kr. </w:t>
      </w:r>
      <w:proofErr w:type="spellStart"/>
      <w:r w:rsidRPr="00E2541F">
        <w:rPr>
          <w:rFonts w:ascii="Calibri" w:hAnsi="Calibri"/>
          <w:lang w:val="da-DK"/>
        </w:rPr>
        <w:t>årligt</w:t>
      </w:r>
      <w:proofErr w:type="spellEnd"/>
      <w:r w:rsidRPr="00E2541F">
        <w:rPr>
          <w:rFonts w:ascii="Calibri" w:hAnsi="Calibri"/>
          <w:lang w:val="da-DK"/>
        </w:rPr>
        <w:t xml:space="preserve">. </w:t>
      </w:r>
    </w:p>
    <w:p w14:paraId="2304F0CF" w14:textId="77777777" w:rsidR="00CF1DB5" w:rsidRDefault="00CF1DB5" w:rsidP="00CF1DB5">
      <w:pPr>
        <w:pStyle w:val="NormalWeb"/>
        <w:numPr>
          <w:ilvl w:val="0"/>
          <w:numId w:val="3"/>
        </w:numPr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Der gives 5 mia. kr. mere til </w:t>
      </w:r>
      <w:proofErr w:type="spellStart"/>
      <w:r w:rsidRPr="00E2541F">
        <w:rPr>
          <w:rFonts w:ascii="Calibri" w:hAnsi="Calibri"/>
          <w:lang w:val="da-DK"/>
        </w:rPr>
        <w:t>sundhedsområdet</w:t>
      </w:r>
      <w:proofErr w:type="spellEnd"/>
      <w:r w:rsidRPr="00E2541F">
        <w:rPr>
          <w:rFonts w:ascii="Calibri" w:hAnsi="Calibri"/>
          <w:lang w:val="da-DK"/>
        </w:rPr>
        <w:t xml:space="preserve"> i 2011- 2013. </w:t>
      </w:r>
    </w:p>
    <w:p w14:paraId="0F96F1BF" w14:textId="77777777" w:rsidR="000F7757" w:rsidRPr="00E2541F" w:rsidRDefault="000F7757" w:rsidP="00CF1DB5">
      <w:pPr>
        <w:pStyle w:val="NormalWeb"/>
        <w:numPr>
          <w:ilvl w:val="0"/>
          <w:numId w:val="3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Der afskediges en del ansatte i den offentlige forvaltning. </w:t>
      </w:r>
    </w:p>
    <w:p w14:paraId="2CC4D6DF" w14:textId="77777777" w:rsidR="00E2541F" w:rsidRPr="00E2541F" w:rsidRDefault="00E2541F" w:rsidP="00E2541F">
      <w:pPr>
        <w:pStyle w:val="NormalWeb"/>
        <w:rPr>
          <w:rFonts w:ascii="Calibri" w:hAnsi="Calibri"/>
          <w:lang w:val="da-DK"/>
        </w:rPr>
      </w:pPr>
    </w:p>
    <w:p w14:paraId="1674027B" w14:textId="77777777" w:rsidR="00E2541F" w:rsidRDefault="00E2541F" w:rsidP="00E2541F">
      <w:pPr>
        <w:pStyle w:val="NormalWeb"/>
        <w:rPr>
          <w:rFonts w:ascii="Calibri" w:hAnsi="Calibri"/>
          <w:sz w:val="28"/>
          <w:szCs w:val="28"/>
          <w:lang w:val="da-DK"/>
        </w:rPr>
      </w:pPr>
      <w:r w:rsidRPr="00E2541F">
        <w:rPr>
          <w:rFonts w:ascii="Calibri" w:hAnsi="Calibri"/>
          <w:sz w:val="28"/>
          <w:szCs w:val="28"/>
          <w:lang w:val="da-DK"/>
        </w:rPr>
        <w:lastRenderedPageBreak/>
        <w:t>2011</w:t>
      </w:r>
    </w:p>
    <w:p w14:paraId="7B8FD783" w14:textId="77777777" w:rsidR="00E2541F" w:rsidRPr="00E2541F" w:rsidRDefault="00E2541F" w:rsidP="00E2541F">
      <w:pPr>
        <w:pStyle w:val="NormalWeb"/>
        <w:rPr>
          <w:rFonts w:ascii="Calibri" w:hAnsi="Calibri"/>
          <w:lang w:val="da-DK"/>
        </w:rPr>
      </w:pPr>
      <w:r w:rsidRPr="00E2541F">
        <w:rPr>
          <w:rFonts w:ascii="Calibri" w:hAnsi="Calibri"/>
          <w:b/>
          <w:bCs/>
          <w:lang w:val="da-DK"/>
        </w:rPr>
        <w:t xml:space="preserve">25. juni Endelig aftale om skattereform </w:t>
      </w:r>
    </w:p>
    <w:p w14:paraId="584BAA95" w14:textId="77777777" w:rsidR="00E2541F" w:rsidRPr="00E2541F" w:rsidRDefault="00E2541F" w:rsidP="00E2541F">
      <w:pPr>
        <w:pStyle w:val="NormalWeb"/>
        <w:ind w:left="720"/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Skattenedsættelser: </w:t>
      </w:r>
    </w:p>
    <w:p w14:paraId="6B52AEC3" w14:textId="1ADBB123" w:rsidR="00E2541F" w:rsidRPr="00E2541F" w:rsidRDefault="00E2541F" w:rsidP="00E7019A">
      <w:pPr>
        <w:pStyle w:val="NormalWeb"/>
        <w:numPr>
          <w:ilvl w:val="1"/>
          <w:numId w:val="6"/>
        </w:numPr>
        <w:rPr>
          <w:rFonts w:ascii="Calibri" w:hAnsi="Calibri"/>
          <w:lang w:val="da-DK"/>
        </w:rPr>
      </w:pPr>
      <w:r w:rsidRPr="00E2541F">
        <w:rPr>
          <w:rFonts w:ascii="Calibri" w:hAnsi="Calibri" w:cs="Cambria Math"/>
          <w:lang w:val="da-DK"/>
        </w:rPr>
        <w:t>−</w:t>
      </w:r>
      <w:r w:rsidR="00E7019A">
        <w:rPr>
          <w:rFonts w:ascii="Calibri" w:hAnsi="Calibri"/>
          <w:lang w:val="da-DK"/>
        </w:rPr>
        <w:tab/>
      </w:r>
    </w:p>
    <w:p w14:paraId="5E074EAC" w14:textId="77777777" w:rsidR="000F7757" w:rsidRDefault="00E2541F" w:rsidP="000F7757">
      <w:pPr>
        <w:pStyle w:val="NormalWeb"/>
        <w:ind w:left="720"/>
        <w:rPr>
          <w:rFonts w:ascii="Calibri" w:hAnsi="Calibri"/>
          <w:lang w:val="da-DK"/>
        </w:rPr>
      </w:pPr>
      <w:r w:rsidRPr="00E2541F">
        <w:rPr>
          <w:rFonts w:ascii="Calibri" w:hAnsi="Calibri" w:cs="Cambria Math"/>
          <w:lang w:val="da-DK"/>
        </w:rPr>
        <w:t>−</w:t>
      </w:r>
      <w:r w:rsidRPr="00E2541F">
        <w:rPr>
          <w:rFonts w:ascii="Calibri" w:hAnsi="Calibri"/>
          <w:lang w:val="da-DK"/>
        </w:rPr>
        <w:t xml:space="preserve"> Afskaffelse af ”iværksætterskatten” fra 2009. For at sikre den sociale balance skattereformen er parterne enige om, at: </w:t>
      </w:r>
    </w:p>
    <w:p w14:paraId="5962029C" w14:textId="77777777" w:rsidR="00E2541F" w:rsidRPr="00E2541F" w:rsidRDefault="00E2541F" w:rsidP="000F7757">
      <w:pPr>
        <w:pStyle w:val="NormalWeb"/>
        <w:ind w:left="720"/>
        <w:rPr>
          <w:rFonts w:ascii="Calibri" w:hAnsi="Calibri"/>
          <w:lang w:val="da-DK"/>
        </w:rPr>
      </w:pPr>
      <w:r w:rsidRPr="00E2541F">
        <w:rPr>
          <w:rFonts w:ascii="Calibri" w:hAnsi="Calibri"/>
          <w:lang w:val="da-DK"/>
        </w:rPr>
        <w:t xml:space="preserve">Skattereformen finansieres bl.a. gennem: </w:t>
      </w:r>
    </w:p>
    <w:p w14:paraId="200B0A9E" w14:textId="77777777" w:rsidR="00E2541F" w:rsidRPr="00E2541F" w:rsidRDefault="00E2541F" w:rsidP="00E2541F">
      <w:pPr>
        <w:pStyle w:val="NormalWeb"/>
        <w:ind w:left="720"/>
        <w:rPr>
          <w:rFonts w:ascii="Calibri" w:hAnsi="Calibri"/>
          <w:lang w:val="da-DK"/>
        </w:rPr>
      </w:pPr>
      <w:r w:rsidRPr="00E2541F">
        <w:rPr>
          <w:rFonts w:ascii="Calibri" w:hAnsi="Calibri" w:cs="Cambria Math"/>
          <w:lang w:val="da-DK"/>
        </w:rPr>
        <w:t>−</w:t>
      </w:r>
      <w:r w:rsidRPr="00E2541F">
        <w:rPr>
          <w:rFonts w:ascii="Calibri" w:hAnsi="Calibri"/>
          <w:lang w:val="da-DK"/>
        </w:rPr>
        <w:t xml:space="preserve"> B</w:t>
      </w:r>
      <w:r w:rsidR="00E325A0">
        <w:rPr>
          <w:rFonts w:ascii="Calibri" w:hAnsi="Calibri"/>
          <w:lang w:val="da-DK"/>
        </w:rPr>
        <w:t>e</w:t>
      </w:r>
      <w:r w:rsidRPr="00E2541F">
        <w:rPr>
          <w:rFonts w:ascii="Calibri" w:hAnsi="Calibri"/>
          <w:lang w:val="da-DK"/>
        </w:rPr>
        <w:t xml:space="preserve">sparelser på forsvarets </w:t>
      </w:r>
      <w:proofErr w:type="spellStart"/>
      <w:r w:rsidRPr="00E2541F">
        <w:rPr>
          <w:rFonts w:ascii="Calibri" w:hAnsi="Calibri"/>
          <w:lang w:val="da-DK"/>
        </w:rPr>
        <w:t>område</w:t>
      </w:r>
      <w:proofErr w:type="spellEnd"/>
      <w:r w:rsidRPr="00E2541F">
        <w:rPr>
          <w:rFonts w:ascii="Calibri" w:hAnsi="Calibri"/>
          <w:lang w:val="da-DK"/>
        </w:rPr>
        <w:t xml:space="preserve"> på 2,7 mia. kr. </w:t>
      </w:r>
    </w:p>
    <w:p w14:paraId="62A3111C" w14:textId="77777777" w:rsidR="004F2A13" w:rsidRDefault="00E2541F" w:rsidP="004F2A13">
      <w:pPr>
        <w:pStyle w:val="NormalWeb"/>
        <w:ind w:left="720"/>
        <w:rPr>
          <w:rFonts w:ascii="Calibri" w:hAnsi="Calibri"/>
          <w:lang w:val="da-DK"/>
        </w:rPr>
      </w:pPr>
      <w:r w:rsidRPr="00E2541F">
        <w:rPr>
          <w:rFonts w:ascii="Calibri" w:hAnsi="Calibri" w:cs="Cambria Math"/>
          <w:lang w:val="da-DK"/>
        </w:rPr>
        <w:t>−</w:t>
      </w:r>
      <w:r w:rsidRPr="00E2541F">
        <w:rPr>
          <w:rFonts w:ascii="Calibri" w:hAnsi="Calibri"/>
          <w:lang w:val="da-DK"/>
        </w:rPr>
        <w:t xml:space="preserve"> Reduktion af Danmarks EU-bidrag på 1 mia. kr. fra 2014. </w:t>
      </w:r>
    </w:p>
    <w:p w14:paraId="24D4447A" w14:textId="77777777" w:rsidR="004F2A13" w:rsidRDefault="004F2A13" w:rsidP="004F2A13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Efterlønsudbetaling. </w:t>
      </w:r>
    </w:p>
    <w:p w14:paraId="7E53C5F9" w14:textId="77777777" w:rsidR="004F2A13" w:rsidRPr="004F2A13" w:rsidRDefault="004F2A13" w:rsidP="004F2A13">
      <w:pPr>
        <w:pStyle w:val="NormalWeb"/>
        <w:numPr>
          <w:ilvl w:val="0"/>
          <w:numId w:val="7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Mulighed for at få udbetalt sin opsparing i efterlønskonto. Minder lidt om frigivelse af SP midler. </w:t>
      </w:r>
    </w:p>
    <w:p w14:paraId="6EDED080" w14:textId="77777777" w:rsidR="004F2A13" w:rsidRDefault="004F2A13" w:rsidP="004F2A13">
      <w:pPr>
        <w:pStyle w:val="NormalWeb"/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2012</w:t>
      </w:r>
    </w:p>
    <w:p w14:paraId="74F19FD4" w14:textId="77777777" w:rsidR="004F2A13" w:rsidRDefault="004F2A13" w:rsidP="004F2A13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Finanslov </w:t>
      </w:r>
    </w:p>
    <w:p w14:paraId="748D866B" w14:textId="77777777" w:rsidR="004F2A13" w:rsidRDefault="004F2A13" w:rsidP="004F2A13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Skattereform </w:t>
      </w:r>
    </w:p>
    <w:p w14:paraId="746AA131" w14:textId="77777777" w:rsidR="004F2A13" w:rsidRDefault="004F2A13" w:rsidP="004F2A13">
      <w:pPr>
        <w:pStyle w:val="NormalWeb"/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2013</w:t>
      </w:r>
    </w:p>
    <w:p w14:paraId="39B6CB6A" w14:textId="77777777" w:rsidR="004F2A13" w:rsidRDefault="004F2A13" w:rsidP="004F2A13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Vækstplan DK </w:t>
      </w:r>
    </w:p>
    <w:p w14:paraId="34A669AA" w14:textId="77777777" w:rsidR="004F2A13" w:rsidRDefault="004F2A13" w:rsidP="004F2A13">
      <w:pPr>
        <w:pStyle w:val="NormalWeb"/>
        <w:numPr>
          <w:ilvl w:val="0"/>
          <w:numId w:val="7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Lavere selskabsskat</w:t>
      </w:r>
    </w:p>
    <w:p w14:paraId="6F307586" w14:textId="77777777" w:rsidR="004F2A13" w:rsidRPr="004F2A13" w:rsidRDefault="004F2A13" w:rsidP="004F2A13">
      <w:pPr>
        <w:pStyle w:val="NormalWeb"/>
        <w:numPr>
          <w:ilvl w:val="0"/>
          <w:numId w:val="7"/>
        </w:numPr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Lavere afgifter (se blandt andet NPI og FPI)</w:t>
      </w:r>
    </w:p>
    <w:p w14:paraId="31197C8F" w14:textId="77777777" w:rsidR="004F2A13" w:rsidRDefault="004F2A13" w:rsidP="004F2A13">
      <w:pPr>
        <w:pStyle w:val="NormalWeb"/>
        <w:rPr>
          <w:rFonts w:ascii="Calibri" w:hAnsi="Calibri"/>
          <w:sz w:val="28"/>
          <w:szCs w:val="28"/>
          <w:lang w:val="da-DK"/>
        </w:rPr>
      </w:pPr>
      <w:r>
        <w:rPr>
          <w:rFonts w:ascii="Calibri" w:hAnsi="Calibri"/>
          <w:sz w:val="28"/>
          <w:szCs w:val="28"/>
          <w:lang w:val="da-DK"/>
        </w:rPr>
        <w:t>2014</w:t>
      </w:r>
    </w:p>
    <w:p w14:paraId="39CC3C90" w14:textId="77777777" w:rsidR="004F2A13" w:rsidRPr="004F2A13" w:rsidRDefault="004F2A13" w:rsidP="004F2A13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Vækstpakke </w:t>
      </w:r>
    </w:p>
    <w:p w14:paraId="6B3C2625" w14:textId="77777777" w:rsidR="004F2A13" w:rsidRDefault="004F2A13" w:rsidP="002A3AF4">
      <w:pPr>
        <w:pStyle w:val="NormalWeb"/>
        <w:rPr>
          <w:rFonts w:ascii="Calibri" w:hAnsi="Calibri"/>
          <w:sz w:val="28"/>
          <w:szCs w:val="28"/>
          <w:lang w:val="da-DK"/>
        </w:rPr>
      </w:pPr>
    </w:p>
    <w:p w14:paraId="7D903E5E" w14:textId="77777777" w:rsidR="004F2A13" w:rsidRDefault="002A3AF4" w:rsidP="002A3AF4">
      <w:pPr>
        <w:pStyle w:val="NormalWeb"/>
        <w:rPr>
          <w:rFonts w:ascii="Calibri" w:hAnsi="Calibri"/>
          <w:sz w:val="28"/>
          <w:szCs w:val="28"/>
          <w:lang w:val="da-DK"/>
        </w:rPr>
      </w:pPr>
      <w:r w:rsidRPr="002A3AF4">
        <w:rPr>
          <w:rFonts w:ascii="Calibri" w:hAnsi="Calibri"/>
          <w:sz w:val="28"/>
          <w:szCs w:val="28"/>
          <w:lang w:val="da-DK"/>
        </w:rPr>
        <w:t>201</w:t>
      </w:r>
      <w:r w:rsidR="004F2A13">
        <w:rPr>
          <w:rFonts w:ascii="Calibri" w:hAnsi="Calibri"/>
          <w:sz w:val="28"/>
          <w:szCs w:val="28"/>
          <w:lang w:val="da-DK"/>
        </w:rPr>
        <w:t>7</w:t>
      </w:r>
    </w:p>
    <w:p w14:paraId="21B58FC4" w14:textId="77777777" w:rsidR="002A3AF4" w:rsidRDefault="002A3AF4" w:rsidP="002A3AF4">
      <w:pPr>
        <w:pStyle w:val="NormalWeb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 xml:space="preserve">Skattereform: </w:t>
      </w:r>
    </w:p>
    <w:p w14:paraId="4D59102B" w14:textId="77777777" w:rsidR="004F2A13" w:rsidRPr="004F2A13" w:rsidRDefault="004F2A13" w:rsidP="002A3AF4">
      <w:pPr>
        <w:pStyle w:val="NormalWeb"/>
        <w:rPr>
          <w:rFonts w:ascii="Calibri" w:hAnsi="Calibri"/>
          <w:sz w:val="28"/>
          <w:szCs w:val="28"/>
          <w:lang w:val="da-DK"/>
        </w:rPr>
      </w:pPr>
    </w:p>
    <w:p w14:paraId="6CCE23C6" w14:textId="77777777" w:rsidR="002A3AF4" w:rsidRPr="002A3AF4" w:rsidRDefault="002A3AF4" w:rsidP="002A3AF4">
      <w:pPr>
        <w:pStyle w:val="NormalWeb"/>
        <w:rPr>
          <w:rFonts w:ascii="Calibri" w:hAnsi="Calibri"/>
          <w:lang w:val="da-DK"/>
        </w:rPr>
      </w:pPr>
    </w:p>
    <w:p w14:paraId="3B3F612F" w14:textId="77777777" w:rsidR="00B66FC8" w:rsidRDefault="00B66FC8" w:rsidP="00362B39">
      <w:pPr>
        <w:pStyle w:val="NormalWeb"/>
        <w:rPr>
          <w:rFonts w:ascii="Calibri" w:hAnsi="Calibri"/>
          <w:lang w:val="da-DK"/>
        </w:rPr>
      </w:pPr>
    </w:p>
    <w:p w14:paraId="09802477" w14:textId="77777777" w:rsidR="00B66FC8" w:rsidRDefault="00B66FC8" w:rsidP="00E2541F">
      <w:pPr>
        <w:pStyle w:val="NormalWeb"/>
        <w:ind w:left="720"/>
        <w:rPr>
          <w:rFonts w:ascii="Calibri" w:hAnsi="Calibri"/>
          <w:lang w:val="da-DK"/>
        </w:rPr>
      </w:pPr>
    </w:p>
    <w:p w14:paraId="14039B49" w14:textId="77777777" w:rsidR="00E2541F" w:rsidRPr="00E2541F" w:rsidRDefault="00E2541F" w:rsidP="00E2541F">
      <w:pPr>
        <w:pStyle w:val="NormalWeb"/>
        <w:rPr>
          <w:rFonts w:ascii="Calibri" w:hAnsi="Calibri"/>
          <w:lang w:val="da-DK"/>
        </w:rPr>
      </w:pPr>
    </w:p>
    <w:p w14:paraId="6968FFE1" w14:textId="77777777" w:rsidR="00CF1DB5" w:rsidRPr="00CF1DB5" w:rsidRDefault="00CF1DB5" w:rsidP="00CF1DB5">
      <w:pPr>
        <w:rPr>
          <w:lang w:val="da-DK"/>
        </w:rPr>
      </w:pPr>
    </w:p>
    <w:sectPr w:rsidR="00CF1DB5" w:rsidRPr="00CF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762BC"/>
    <w:multiLevelType w:val="hybridMultilevel"/>
    <w:tmpl w:val="5CD862AE"/>
    <w:lvl w:ilvl="0" w:tplc="6546A13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0D5C"/>
    <w:multiLevelType w:val="multilevel"/>
    <w:tmpl w:val="7AC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53B00"/>
    <w:multiLevelType w:val="hybridMultilevel"/>
    <w:tmpl w:val="959CFEEC"/>
    <w:lvl w:ilvl="0" w:tplc="C19C0D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C49E7"/>
    <w:multiLevelType w:val="multilevel"/>
    <w:tmpl w:val="EE5A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63482"/>
    <w:multiLevelType w:val="multilevel"/>
    <w:tmpl w:val="179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091E2A"/>
    <w:multiLevelType w:val="multilevel"/>
    <w:tmpl w:val="B3B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501353"/>
    <w:multiLevelType w:val="multilevel"/>
    <w:tmpl w:val="276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B5"/>
    <w:rsid w:val="000F7757"/>
    <w:rsid w:val="00110CC3"/>
    <w:rsid w:val="002A3AF4"/>
    <w:rsid w:val="00362B39"/>
    <w:rsid w:val="004713D5"/>
    <w:rsid w:val="004F2A13"/>
    <w:rsid w:val="00847037"/>
    <w:rsid w:val="00B66FC8"/>
    <w:rsid w:val="00B67ACB"/>
    <w:rsid w:val="00C811F8"/>
    <w:rsid w:val="00CF1DB5"/>
    <w:rsid w:val="00D55010"/>
    <w:rsid w:val="00E2541F"/>
    <w:rsid w:val="00E325A0"/>
    <w:rsid w:val="00E7019A"/>
    <w:rsid w:val="00F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BF48"/>
  <w15:chartTrackingRefBased/>
  <w15:docId w15:val="{01F3E93E-3DEB-0C4B-8191-4A9048F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1D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12</cp:revision>
  <dcterms:created xsi:type="dcterms:W3CDTF">2020-11-24T08:10:00Z</dcterms:created>
  <dcterms:modified xsi:type="dcterms:W3CDTF">2021-01-22T20:00:00Z</dcterms:modified>
</cp:coreProperties>
</file>