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85C62" w14:textId="3744403B" w:rsidR="00C36C35" w:rsidRPr="00F97E22" w:rsidRDefault="00E13F4C" w:rsidP="00E13F4C">
      <w:pPr>
        <w:pStyle w:val="Heading1"/>
        <w:rPr>
          <w:rFonts w:ascii="Cambria Math" w:hAnsi="Cambria Math"/>
          <w:b/>
          <w:bCs/>
        </w:rPr>
      </w:pPr>
      <w:r w:rsidRPr="00F97E22">
        <w:rPr>
          <w:rFonts w:ascii="Cambria Math" w:hAnsi="Cambria Math"/>
          <w:b/>
          <w:bCs/>
        </w:rPr>
        <w:t xml:space="preserve">Risiko, investering, lotteri, </w:t>
      </w:r>
      <w:proofErr w:type="spellStart"/>
      <w:r w:rsidRPr="00F97E22">
        <w:rPr>
          <w:rFonts w:ascii="Cambria Math" w:hAnsi="Cambria Math"/>
          <w:b/>
          <w:bCs/>
        </w:rPr>
        <w:t>vNM</w:t>
      </w:r>
      <w:proofErr w:type="spellEnd"/>
      <w:r w:rsidRPr="00F97E22">
        <w:rPr>
          <w:rFonts w:ascii="Cambria Math" w:hAnsi="Cambria Math"/>
          <w:b/>
          <w:bCs/>
        </w:rPr>
        <w:t xml:space="preserve"> nytte, sikkerhedsækvivalent, risikopræmie</w:t>
      </w:r>
    </w:p>
    <w:p w14:paraId="278A7E72" w14:textId="604CDFD6" w:rsidR="00F97E22" w:rsidRDefault="00F97E22" w:rsidP="00F97E22">
      <w:pPr>
        <w:rPr>
          <w:rFonts w:ascii="Cambria Math" w:hAnsi="Cambria Math"/>
          <w:b/>
          <w:bCs/>
        </w:rPr>
      </w:pPr>
      <w:r w:rsidRPr="00F97E22">
        <w:rPr>
          <w:rFonts w:ascii="Cambria Math" w:hAnsi="Cambria Math"/>
          <w:b/>
          <w:bCs/>
        </w:rPr>
        <w:t>Investerings</w:t>
      </w:r>
      <w:r>
        <w:rPr>
          <w:rFonts w:ascii="Cambria Math" w:hAnsi="Cambria Math"/>
          <w:b/>
          <w:bCs/>
        </w:rPr>
        <w:t>problem</w:t>
      </w:r>
    </w:p>
    <w:p w14:paraId="00340A75" w14:textId="3209029D" w:rsidR="00F97E22" w:rsidRDefault="00F97E22" w:rsidP="00F97E22">
      <w:pPr>
        <w:rPr>
          <w:rFonts w:ascii="Cambria Math" w:hAnsi="Cambria Math"/>
        </w:rPr>
      </w:pPr>
      <w:r>
        <w:rPr>
          <w:rFonts w:ascii="Cambria Math" w:hAnsi="Cambria Math"/>
        </w:rPr>
        <w:t>Vi har en investor med følgende:</w:t>
      </w:r>
    </w:p>
    <w:p w14:paraId="1EB6085F" w14:textId="65F7597C" w:rsidR="00F97E22" w:rsidRPr="00F97E22" w:rsidRDefault="00F97E22" w:rsidP="00F97E22">
      <w:pPr>
        <w:pStyle w:val="ListParagraph"/>
        <w:numPr>
          <w:ilvl w:val="0"/>
          <w:numId w:val="1"/>
        </w:numPr>
        <w:rPr>
          <w:rFonts w:ascii="Cambria Math" w:hAnsi="Cambria Math"/>
        </w:rPr>
      </w:pPr>
      <w:r>
        <w:rPr>
          <w:rFonts w:ascii="Cambria Math" w:hAnsi="Cambria Math"/>
        </w:rPr>
        <w:t xml:space="preserve">Formue </w:t>
      </w:r>
      <m:oMath>
        <m:r>
          <w:rPr>
            <w:rFonts w:ascii="Cambria Math" w:hAnsi="Cambria Math"/>
          </w:rPr>
          <m:t>w&gt;0</m:t>
        </m:r>
      </m:oMath>
    </w:p>
    <w:p w14:paraId="5D30D87D" w14:textId="41215D06" w:rsidR="00F97E22" w:rsidRPr="00F97E22" w:rsidRDefault="00F97E22" w:rsidP="00F97E22">
      <w:pPr>
        <w:pStyle w:val="ListParagraph"/>
        <w:numPr>
          <w:ilvl w:val="0"/>
          <w:numId w:val="1"/>
        </w:numPr>
        <w:rPr>
          <w:rFonts w:ascii="Cambria Math" w:hAnsi="Cambria Math"/>
        </w:rPr>
      </w:pPr>
      <w:r>
        <w:rPr>
          <w:rFonts w:ascii="Cambria Math" w:eastAsiaTheme="minorEastAsia" w:hAnsi="Cambria Math"/>
        </w:rPr>
        <w:t xml:space="preserve">vNM-nyttefunktion, med Bernoulli-nyttefunktionen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(x)</m:t>
        </m:r>
      </m:oMath>
    </w:p>
    <w:p w14:paraId="37FA7BC2" w14:textId="11AF9106" w:rsidR="00F97E22" w:rsidRPr="00F97E22" w:rsidRDefault="005766AB" w:rsidP="00F97E22">
      <w:pPr>
        <w:pStyle w:val="ListParagraph"/>
        <w:numPr>
          <w:ilvl w:val="0"/>
          <w:numId w:val="1"/>
        </w:numPr>
        <w:rPr>
          <w:rFonts w:ascii="Cambria Math" w:hAnsi="Cambria Math"/>
        </w:rPr>
      </w:pPr>
      <m:oMath>
        <m:f>
          <m:fPr>
            <m:ctrlPr>
              <w:rPr>
                <w:rFonts w:ascii="Cambria Math" w:hAnsi="Cambria Math"/>
                <w:i/>
              </w:rPr>
            </m:ctrlPr>
          </m:fPr>
          <m:num>
            <m:r>
              <w:rPr>
                <w:rFonts w:ascii="Cambria Math" w:hAnsi="Cambria Math"/>
              </w:rPr>
              <m:t>1</m:t>
            </m:r>
          </m:num>
          <m:den>
            <m:r>
              <w:rPr>
                <w:rFonts w:ascii="Cambria Math" w:hAnsi="Cambria Math"/>
              </w:rPr>
              <m:t>3</m:t>
            </m:r>
          </m:den>
        </m:f>
      </m:oMath>
      <w:r w:rsidR="00F97E22">
        <w:rPr>
          <w:rFonts w:ascii="Cambria Math" w:eastAsiaTheme="minorEastAsia" w:hAnsi="Cambria Math"/>
        </w:rPr>
        <w:t xml:space="preserve"> chance for at miste hele inversting,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sidR="00F97E22">
        <w:rPr>
          <w:rFonts w:ascii="Cambria Math" w:eastAsiaTheme="minorEastAsia" w:hAnsi="Cambria Math"/>
        </w:rPr>
        <w:t xml:space="preserve"> for at fordoble investering</w:t>
      </w:r>
    </w:p>
    <w:p w14:paraId="175B60BC" w14:textId="02A2A468" w:rsidR="00F97E22" w:rsidRDefault="00F97E22" w:rsidP="00F97E22">
      <w:pPr>
        <w:rPr>
          <w:rFonts w:ascii="Cambria Math" w:hAnsi="Cambria Math"/>
        </w:rPr>
      </w:pPr>
    </w:p>
    <w:p w14:paraId="3489E26E" w14:textId="73CC8D09" w:rsidR="00F97E22" w:rsidRDefault="00F97E22" w:rsidP="00F97E22">
      <w:pPr>
        <w:rPr>
          <w:rFonts w:ascii="Cambria Math" w:eastAsiaTheme="minorEastAsia" w:hAnsi="Cambria Math"/>
        </w:rPr>
      </w:pPr>
      <w:r>
        <w:rPr>
          <w:rFonts w:ascii="Cambria Math" w:hAnsi="Cambria Math"/>
        </w:rPr>
        <w:t xml:space="preserve">Investorens forventede nytte af en investering på </w:t>
      </w:r>
      <m:oMath>
        <m:r>
          <w:rPr>
            <w:rFonts w:ascii="Cambria Math" w:hAnsi="Cambria Math"/>
          </w:rPr>
          <m:t>β</m:t>
        </m:r>
      </m:oMath>
      <w:r>
        <w:rPr>
          <w:rFonts w:ascii="Cambria Math" w:eastAsiaTheme="minorEastAsia" w:hAnsi="Cambria Math"/>
        </w:rPr>
        <w:t xml:space="preserve">, fra </w:t>
      </w:r>
      <m:oMath>
        <m:r>
          <w:rPr>
            <w:rFonts w:ascii="Cambria Math" w:eastAsiaTheme="minorEastAsia" w:hAnsi="Cambria Math"/>
          </w:rPr>
          <m:t>[0,w]</m:t>
        </m:r>
      </m:oMath>
      <w:r>
        <w:rPr>
          <w:rFonts w:ascii="Cambria Math" w:eastAsiaTheme="minorEastAsia" w:hAnsi="Cambria Math"/>
        </w:rPr>
        <w:t>, er givet ved:</w:t>
      </w:r>
    </w:p>
    <w:p w14:paraId="094B8DD4" w14:textId="328CC5B9" w:rsidR="00F97E22" w:rsidRDefault="00F97E22" w:rsidP="00F97E22">
      <w:pPr>
        <w:rPr>
          <w:rFonts w:ascii="Cambria Math" w:eastAsiaTheme="minorEastAsia" w:hAnsi="Cambria Math"/>
        </w:rPr>
      </w:pPr>
    </w:p>
    <w:p w14:paraId="5D8A1D87" w14:textId="558E86D9" w:rsidR="00F97E22" w:rsidRPr="00F97E22" w:rsidRDefault="00F97E22" w:rsidP="00F97E22">
      <w:pPr>
        <w:rPr>
          <w:rFonts w:ascii="Cambria Math" w:eastAsiaTheme="minorEastAsia" w:hAnsi="Cambria Math"/>
        </w:rPr>
      </w:pPr>
      <m:oMathPara>
        <m:oMath>
          <m:r>
            <w:rPr>
              <w:rFonts w:ascii="Cambria Math" w:hAnsi="Cambria Math"/>
            </w:rPr>
            <m:t>U</m:t>
          </m:r>
          <m:d>
            <m:dPr>
              <m:ctrlPr>
                <w:rPr>
                  <w:rFonts w:ascii="Cambria Math" w:hAnsi="Cambria Math"/>
                  <w:i/>
                </w:rPr>
              </m:ctrlPr>
            </m:dPr>
            <m:e>
              <m:r>
                <w:rPr>
                  <w:rFonts w:ascii="Cambria Math" w:hAnsi="Cambria Math"/>
                </w:rPr>
                <m:t>w,β</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0≤β≤w</m:t>
                  </m:r>
                </m:lim>
              </m:limLow>
            </m:fName>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w-β+0β</m:t>
                      </m:r>
                    </m:e>
                  </m:d>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ln</m:t>
                  </m:r>
                </m:fName>
                <m:e>
                  <m:r>
                    <w:rPr>
                      <w:rFonts w:ascii="Cambria Math" w:hAnsi="Cambria Math"/>
                    </w:rPr>
                    <m:t>(w-β+2β)</m:t>
                  </m:r>
                </m:e>
              </m:func>
            </m:e>
          </m:func>
        </m:oMath>
      </m:oMathPara>
    </w:p>
    <w:p w14:paraId="141A1E3A" w14:textId="490655EF" w:rsidR="00F97E22" w:rsidRDefault="00F97E22" w:rsidP="00F97E22">
      <w:pPr>
        <w:rPr>
          <w:rFonts w:ascii="Cambria Math" w:eastAsiaTheme="minorEastAsia" w:hAnsi="Cambria Math"/>
        </w:rPr>
      </w:pPr>
    </w:p>
    <w:p w14:paraId="131B9AE0" w14:textId="2929F410" w:rsidR="00F97E22" w:rsidRDefault="00F97E22" w:rsidP="00F97E22">
      <w:pPr>
        <w:rPr>
          <w:rFonts w:ascii="Cambria Math" w:eastAsiaTheme="minorEastAsia" w:hAnsi="Cambria Math"/>
        </w:rPr>
      </w:pPr>
      <w:r>
        <w:rPr>
          <w:rFonts w:ascii="Cambria Math" w:eastAsiaTheme="minorEastAsia" w:hAnsi="Cambria Math"/>
        </w:rPr>
        <w:t>Og investorens problem kan opstilles som:</w:t>
      </w:r>
    </w:p>
    <w:p w14:paraId="4984E17A" w14:textId="09CAF318" w:rsidR="00F97E22" w:rsidRDefault="00F97E22" w:rsidP="00F97E22">
      <w:pPr>
        <w:rPr>
          <w:rFonts w:ascii="Cambria Math" w:eastAsiaTheme="minorEastAsia" w:hAnsi="Cambria Math"/>
        </w:rPr>
      </w:pPr>
    </w:p>
    <w:p w14:paraId="49DC972A" w14:textId="241D6530" w:rsidR="00F97E22" w:rsidRDefault="005766AB" w:rsidP="00F97E22">
      <w:pPr>
        <w:rPr>
          <w:rFonts w:ascii="Cambria Math" w:hAnsi="Cambria Math"/>
        </w:rPr>
      </w:pPr>
      <m:oMathPara>
        <m:oMath>
          <m:limLow>
            <m:limLowPr>
              <m:ctrlPr>
                <w:rPr>
                  <w:rFonts w:ascii="Cambria Math" w:hAnsi="Cambria Math"/>
                  <w:i/>
                </w:rPr>
              </m:ctrlPr>
            </m:limLowPr>
            <m:e>
              <m:r>
                <m:rPr>
                  <m:sty m:val="p"/>
                </m:rPr>
                <w:rPr>
                  <w:rFonts w:ascii="Cambria Math" w:hAnsi="Cambria Math"/>
                </w:rPr>
                <m:t>max</m:t>
              </m:r>
            </m:e>
            <m:lim>
              <m:r>
                <w:rPr>
                  <w:rFonts w:ascii="Cambria Math" w:hAnsi="Cambria Math"/>
                </w:rPr>
                <m:t>0≤β≤w</m:t>
              </m:r>
            </m:lim>
          </m:limLow>
          <m:r>
            <w:rPr>
              <w:rFonts w:ascii="Cambria Math" w:hAnsi="Cambria Math"/>
            </w:rPr>
            <m:t>U</m:t>
          </m:r>
          <m:d>
            <m:dPr>
              <m:ctrlPr>
                <w:rPr>
                  <w:rFonts w:ascii="Cambria Math" w:hAnsi="Cambria Math"/>
                  <w:i/>
                </w:rPr>
              </m:ctrlPr>
            </m:dPr>
            <m:e>
              <m:r>
                <w:rPr>
                  <w:rFonts w:ascii="Cambria Math" w:hAnsi="Cambria Math"/>
                </w:rPr>
                <m:t>w,β</m:t>
              </m:r>
            </m:e>
          </m:d>
        </m:oMath>
      </m:oMathPara>
    </w:p>
    <w:p w14:paraId="0373649B" w14:textId="6FE20B6D" w:rsidR="00F97E22" w:rsidRDefault="00F97E22" w:rsidP="00F97E22">
      <w:pPr>
        <w:rPr>
          <w:rFonts w:ascii="Cambria Math" w:hAnsi="Cambria Math"/>
        </w:rPr>
      </w:pPr>
      <w:r>
        <w:rPr>
          <w:rFonts w:ascii="Cambria Math" w:hAnsi="Cambria Math"/>
        </w:rPr>
        <w:t>Opstiller FOC:</w:t>
      </w:r>
    </w:p>
    <w:p w14:paraId="4DDD539A" w14:textId="24ED55AE" w:rsidR="00F97E22" w:rsidRPr="00F97E22" w:rsidRDefault="005766AB" w:rsidP="00F97E22">
      <w:pPr>
        <w:rPr>
          <w:rFonts w:ascii="Cambria Math" w:eastAsiaTheme="minorEastAsia" w:hAnsi="Cambria Math"/>
        </w:rPr>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w,β</m:t>
                  </m:r>
                </m:e>
              </m:d>
            </m:num>
            <m:den>
              <m:r>
                <w:rPr>
                  <w:rFonts w:ascii="Cambria Math" w:hAnsi="Cambria Math"/>
                </w:rPr>
                <m:t>∂β</m:t>
              </m:r>
            </m:den>
          </m:f>
          <m:r>
            <w:rPr>
              <w:rFonts w:ascii="Cambria Math" w:hAnsi="Cambria Math"/>
            </w:rPr>
            <m:t>=0</m:t>
          </m:r>
        </m:oMath>
      </m:oMathPara>
    </w:p>
    <w:p w14:paraId="3FFCC057" w14:textId="23DD4B2C" w:rsidR="00F97E22" w:rsidRPr="00E265A1" w:rsidRDefault="005766AB" w:rsidP="00F97E22">
      <w:pPr>
        <w:rPr>
          <w:rFonts w:ascii="Cambria Math" w:eastAsiaTheme="minorEastAsia" w:hAnsi="Cambria Math"/>
        </w:rPr>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w,β</m:t>
                  </m:r>
                </m:e>
              </m:d>
            </m:num>
            <m:den>
              <m:r>
                <w:rPr>
                  <w:rFonts w:ascii="Cambria Math" w:hAnsi="Cambria Math"/>
                </w:rPr>
                <m:t>∂β</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w-β</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w+β</m:t>
              </m:r>
            </m:den>
          </m:f>
          <m:r>
            <w:rPr>
              <w:rFonts w:ascii="Cambria Math" w:eastAsiaTheme="minorEastAsia" w:hAnsi="Cambria Math"/>
            </w:rPr>
            <m:t>=0</m:t>
          </m:r>
        </m:oMath>
      </m:oMathPara>
    </w:p>
    <w:p w14:paraId="7B99A4FB" w14:textId="21F06FC5" w:rsidR="00E265A1" w:rsidRPr="00E265A1" w:rsidRDefault="00E265A1" w:rsidP="00F97E22">
      <w:pPr>
        <w:rPr>
          <w:rFonts w:ascii="Cambria Math" w:eastAsiaTheme="minorEastAsia" w:hAnsi="Cambria Math"/>
        </w:rPr>
      </w:pPr>
      <m:oMathPara>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w-β</m:t>
                  </m:r>
                </m:e>
              </m:d>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w+β</m:t>
                  </m:r>
                </m:e>
              </m:d>
            </m:e>
            <m:sup>
              <m:r>
                <w:rPr>
                  <w:rFonts w:ascii="Cambria Math" w:eastAsiaTheme="minorEastAsia" w:hAnsi="Cambria Math"/>
                </w:rPr>
                <m:t>-1</m:t>
              </m:r>
            </m:sup>
          </m:sSup>
          <m:r>
            <w:rPr>
              <w:rFonts w:ascii="Cambria Math" w:eastAsiaTheme="minorEastAsia" w:hAnsi="Cambria Math"/>
            </w:rPr>
            <m:t>=0</m:t>
          </m:r>
        </m:oMath>
      </m:oMathPara>
    </w:p>
    <w:p w14:paraId="1FFCA419" w14:textId="580196E6" w:rsidR="00E265A1" w:rsidRPr="00E265A1" w:rsidRDefault="005766AB" w:rsidP="00F97E22">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w+β</m:t>
                  </m:r>
                </m:e>
              </m:d>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w-β</m:t>
                  </m:r>
                </m:e>
              </m:d>
            </m:e>
            <m:sup>
              <m:r>
                <w:rPr>
                  <w:rFonts w:ascii="Cambria Math" w:eastAsiaTheme="minorEastAsia" w:hAnsi="Cambria Math"/>
                </w:rPr>
                <m:t>-1</m:t>
              </m:r>
            </m:sup>
          </m:sSup>
        </m:oMath>
      </m:oMathPara>
    </w:p>
    <w:p w14:paraId="5006E3A0" w14:textId="69B49748" w:rsidR="00E265A1" w:rsidRPr="00E265A1" w:rsidRDefault="005766AB" w:rsidP="00F97E22">
      <w:pPr>
        <w:rPr>
          <w:rFonts w:ascii="Cambria Math" w:eastAsiaTheme="minorEastAsia" w:hAnsi="Cambria Math"/>
        </w:rPr>
      </w:pPr>
      <m:oMathPara>
        <m:oMath>
          <m:f>
            <m:fPr>
              <m:ctrlPr>
                <w:rPr>
                  <w:rFonts w:ascii="Cambria Math"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w+β</m:t>
                      </m:r>
                    </m:e>
                  </m:d>
                </m:e>
                <m:sup>
                  <m:r>
                    <w:rPr>
                      <w:rFonts w:ascii="Cambria Math" w:eastAsiaTheme="minorEastAsia" w:hAnsi="Cambria Math"/>
                    </w:rPr>
                    <m:t>-1</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w-β</m:t>
                      </m:r>
                    </m:e>
                  </m:d>
                </m:e>
                <m:sup>
                  <m:r>
                    <w:rPr>
                      <w:rFonts w:ascii="Cambria Math" w:eastAsiaTheme="minorEastAsia" w:hAnsi="Cambria Math"/>
                    </w:rPr>
                    <m:t>-1</m:t>
                  </m:r>
                </m:sup>
              </m:s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oMath>
      </m:oMathPara>
    </w:p>
    <w:p w14:paraId="501CA655" w14:textId="63F710EE" w:rsidR="00E265A1" w:rsidRPr="00E526D5" w:rsidRDefault="005766AB" w:rsidP="00F97E22">
      <w:pPr>
        <w:rPr>
          <w:rFonts w:ascii="Cambria Math" w:eastAsiaTheme="minorEastAsia"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w+β</m:t>
                      </m:r>
                    </m:num>
                    <m:den>
                      <m:r>
                        <w:rPr>
                          <w:rFonts w:ascii="Cambria Math" w:hAnsi="Cambria Math"/>
                        </w:rPr>
                        <m:t>w-β</m:t>
                      </m:r>
                    </m:den>
                  </m:f>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8516D8E" w14:textId="52F7AC17" w:rsidR="00E526D5" w:rsidRPr="00E526D5" w:rsidRDefault="005766AB" w:rsidP="00F97E22">
      <w:pPr>
        <w:rPr>
          <w:rFonts w:ascii="Cambria Math" w:eastAsiaTheme="minorEastAsia" w:hAnsi="Cambria Math"/>
        </w:rPr>
      </w:pPr>
      <m:oMathPara>
        <m:oMath>
          <m:f>
            <m:fPr>
              <m:ctrlPr>
                <w:rPr>
                  <w:rFonts w:ascii="Cambria Math" w:hAnsi="Cambria Math"/>
                  <w:i/>
                </w:rPr>
              </m:ctrlPr>
            </m:fPr>
            <m:num>
              <m:r>
                <w:rPr>
                  <w:rFonts w:ascii="Cambria Math" w:hAnsi="Cambria Math"/>
                </w:rPr>
                <m:t>w-β</m:t>
              </m:r>
            </m:num>
            <m:den>
              <m:r>
                <w:rPr>
                  <w:rFonts w:ascii="Cambria Math" w:hAnsi="Cambria Math"/>
                </w:rPr>
                <m:t>w+β</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291DCCE" w14:textId="3443D0AB" w:rsidR="00E526D5" w:rsidRPr="00E526D5" w:rsidRDefault="005766AB" w:rsidP="00F97E22">
      <w:pPr>
        <w:rPr>
          <w:rFonts w:ascii="Cambria Math" w:eastAsiaTheme="minorEastAsia" w:hAnsi="Cambria Math"/>
        </w:rPr>
      </w:pPr>
      <m:oMathPara>
        <m:oMath>
          <m:d>
            <m:dPr>
              <m:ctrlPr>
                <w:rPr>
                  <w:rFonts w:ascii="Cambria Math" w:hAnsi="Cambria Math"/>
                  <w:i/>
                </w:rPr>
              </m:ctrlPr>
            </m:dPr>
            <m:e>
              <m:r>
                <w:rPr>
                  <w:rFonts w:ascii="Cambria Math" w:hAnsi="Cambria Math"/>
                </w:rPr>
                <m:t>w-β</m:t>
              </m:r>
            </m:e>
          </m:d>
          <m:r>
            <w:rPr>
              <w:rFonts w:ascii="Cambria Math" w:hAnsi="Cambria Math"/>
            </w:rPr>
            <m:t>2=w+β</m:t>
          </m:r>
        </m:oMath>
      </m:oMathPara>
    </w:p>
    <w:p w14:paraId="28A8FC1A" w14:textId="3E33F34A" w:rsidR="00E526D5" w:rsidRPr="00E526D5" w:rsidRDefault="00E526D5" w:rsidP="00F97E22">
      <w:pPr>
        <w:rPr>
          <w:rFonts w:ascii="Cambria Math" w:eastAsiaTheme="minorEastAsia" w:hAnsi="Cambria Math"/>
        </w:rPr>
      </w:pPr>
      <m:oMathPara>
        <m:oMath>
          <m:r>
            <w:rPr>
              <w:rFonts w:ascii="Cambria Math" w:hAnsi="Cambria Math"/>
            </w:rPr>
            <m:t>2w-2β=w+β</m:t>
          </m:r>
        </m:oMath>
      </m:oMathPara>
    </w:p>
    <w:p w14:paraId="6A094163" w14:textId="68400EF5" w:rsidR="00E526D5" w:rsidRPr="00E526D5" w:rsidRDefault="00E526D5" w:rsidP="00F97E22">
      <w:pPr>
        <w:rPr>
          <w:rFonts w:ascii="Cambria Math" w:eastAsiaTheme="minorEastAsia" w:hAnsi="Cambria Math"/>
        </w:rPr>
      </w:pPr>
      <m:oMathPara>
        <m:oMath>
          <m:r>
            <w:rPr>
              <w:rFonts w:ascii="Cambria Math" w:hAnsi="Cambria Math"/>
            </w:rPr>
            <m:t>w=3β</m:t>
          </m:r>
        </m:oMath>
      </m:oMathPara>
    </w:p>
    <w:p w14:paraId="7C8AB4DA" w14:textId="6694720B" w:rsidR="00E526D5" w:rsidRPr="00E526D5" w:rsidRDefault="00E526D5" w:rsidP="00F97E22">
      <w:pPr>
        <w:rPr>
          <w:rFonts w:ascii="Cambria Math" w:eastAsiaTheme="minorEastAsia" w:hAnsi="Cambria Math"/>
        </w:rPr>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w</m:t>
          </m:r>
        </m:oMath>
      </m:oMathPara>
    </w:p>
    <w:p w14:paraId="67E7F2F9" w14:textId="77777777" w:rsidR="00E526D5" w:rsidRPr="00E526D5" w:rsidRDefault="00E526D5" w:rsidP="00F97E22">
      <w:pPr>
        <w:rPr>
          <w:rFonts w:ascii="Cambria Math" w:eastAsiaTheme="minorEastAsia" w:hAnsi="Cambria Math"/>
        </w:rPr>
      </w:pPr>
    </w:p>
    <w:p w14:paraId="3BA2784D" w14:textId="33B5F568" w:rsidR="00E526D5" w:rsidRPr="00F97E22" w:rsidRDefault="00E526D5" w:rsidP="00F97E22">
      <w:pPr>
        <w:rPr>
          <w:rFonts w:ascii="Cambria Math" w:hAnsi="Cambria Math"/>
        </w:rPr>
      </w:pPr>
      <w:r>
        <w:rPr>
          <w:rFonts w:ascii="Cambria Math" w:eastAsiaTheme="minorEastAsia" w:hAnsi="Cambria Math"/>
        </w:rPr>
        <w:t>Undersøger andenordensbetingelsen, for at se om vi har fundet maksimum/minimum:</w:t>
      </w:r>
    </w:p>
    <w:p w14:paraId="517480AD" w14:textId="77777777" w:rsidR="00E265A1" w:rsidRPr="00F97E22" w:rsidRDefault="00E265A1" w:rsidP="00E265A1">
      <w:pPr>
        <w:rPr>
          <w:rFonts w:ascii="Cambria Math" w:hAnsi="Cambria Math"/>
        </w:rPr>
      </w:pPr>
    </w:p>
    <w:p w14:paraId="3D50BCE4" w14:textId="60118772" w:rsidR="00E265A1" w:rsidRPr="00E526D5" w:rsidRDefault="005766AB" w:rsidP="00F97E22">
      <w:pPr>
        <w:rPr>
          <w:rFonts w:ascii="Cambria Math" w:eastAsiaTheme="minorEastAsia"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w,β</m:t>
                  </m:r>
                </m:e>
              </m:d>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w-β</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w+β</m:t>
                  </m:r>
                </m:e>
              </m:d>
            </m:e>
            <m:sup>
              <m:r>
                <w:rPr>
                  <w:rFonts w:ascii="Cambria Math" w:eastAsiaTheme="minorEastAsia" w:hAnsi="Cambria Math"/>
                </w:rPr>
                <m:t>-2</m:t>
              </m:r>
            </m:sup>
          </m:sSup>
          <m:r>
            <w:rPr>
              <w:rFonts w:ascii="Cambria Math" w:eastAsiaTheme="minorEastAsia" w:hAnsi="Cambria Math"/>
            </w:rPr>
            <m:t>&lt;0</m:t>
          </m:r>
        </m:oMath>
      </m:oMathPara>
    </w:p>
    <w:p w14:paraId="1B860844" w14:textId="7FF7E919" w:rsidR="00E526D5" w:rsidRDefault="00E526D5" w:rsidP="00F97E22">
      <w:pPr>
        <w:rPr>
          <w:rFonts w:ascii="Cambria Math" w:eastAsiaTheme="minorEastAsia" w:hAnsi="Cambria Math"/>
        </w:rPr>
      </w:pPr>
    </w:p>
    <w:p w14:paraId="64B66076" w14:textId="1CD436FD" w:rsidR="00E526D5" w:rsidRDefault="00E526D5" w:rsidP="00F97E22">
      <w:pPr>
        <w:rPr>
          <w:rFonts w:ascii="Cambria Math" w:eastAsiaTheme="minorEastAsia" w:hAnsi="Cambria Math"/>
        </w:rPr>
      </w:pPr>
      <w:r>
        <w:rPr>
          <w:rFonts w:ascii="Cambria Math" w:eastAsiaTheme="minorEastAsia" w:hAnsi="Cambria Math"/>
        </w:rPr>
        <w:t>Da denne er strengt konkav, er SOC overholdt, og det er et maksimum vi har fundet</w:t>
      </w:r>
      <w:r w:rsidR="00CA4BF4">
        <w:rPr>
          <w:rFonts w:ascii="Cambria Math" w:eastAsiaTheme="minorEastAsia" w:hAnsi="Cambria Math"/>
        </w:rPr>
        <w:t>.</w:t>
      </w:r>
    </w:p>
    <w:p w14:paraId="4067CCAA" w14:textId="692372E4" w:rsidR="00CA4BF4" w:rsidRDefault="00CA4BF4" w:rsidP="00F97E22">
      <w:pPr>
        <w:rPr>
          <w:rFonts w:ascii="Cambria Math" w:eastAsiaTheme="minorEastAsia" w:hAnsi="Cambria Math"/>
        </w:rPr>
      </w:pPr>
    </w:p>
    <w:p w14:paraId="0FFB8C91" w14:textId="2FDA8123" w:rsidR="00CA4BF4" w:rsidRDefault="00CA4BF4" w:rsidP="00F97E22">
      <w:pPr>
        <w:rPr>
          <w:rFonts w:ascii="Cambria Math" w:eastAsiaTheme="minorEastAsia" w:hAnsi="Cambria Math"/>
          <w:b/>
          <w:bCs/>
        </w:rPr>
      </w:pPr>
      <w:r>
        <w:rPr>
          <w:rFonts w:ascii="Cambria Math" w:eastAsiaTheme="minorEastAsia" w:hAnsi="Cambria Math"/>
          <w:b/>
          <w:bCs/>
        </w:rPr>
        <w:lastRenderedPageBreak/>
        <w:t>Forsikringsproblem</w:t>
      </w:r>
    </w:p>
    <w:p w14:paraId="6C98EC09" w14:textId="1EDD5099" w:rsidR="00AF2716" w:rsidRDefault="00AF2716" w:rsidP="00F97E22">
      <w:pPr>
        <w:rPr>
          <w:rFonts w:ascii="Cambria Math" w:eastAsiaTheme="minorEastAsia" w:hAnsi="Cambria Math"/>
        </w:rPr>
      </w:pPr>
      <w:r>
        <w:rPr>
          <w:rFonts w:ascii="Cambria Math" w:eastAsiaTheme="minorEastAsia" w:hAnsi="Cambria Math"/>
        </w:rPr>
        <w:t>Vi har Heidi, hvor følgende gælder:</w:t>
      </w:r>
    </w:p>
    <w:p w14:paraId="2B69B94D" w14:textId="2734E8A5" w:rsidR="00AF2716" w:rsidRPr="00AF2716" w:rsidRDefault="00AF2716" w:rsidP="00AF2716">
      <w:pPr>
        <w:pStyle w:val="ListParagraph"/>
        <w:numPr>
          <w:ilvl w:val="0"/>
          <w:numId w:val="1"/>
        </w:numPr>
        <w:rPr>
          <w:rFonts w:ascii="Cambria Math" w:hAnsi="Cambria Math"/>
        </w:rPr>
      </w:pPr>
      <w:r>
        <w:rPr>
          <w:rFonts w:ascii="Cambria Math" w:hAnsi="Cambria Math"/>
        </w:rPr>
        <w:t xml:space="preserve">Tjener lønnen </w:t>
      </w:r>
      <m:oMath>
        <m:r>
          <w:rPr>
            <w:rFonts w:ascii="Cambria Math" w:hAnsi="Cambria Math"/>
          </w:rPr>
          <m:t>w</m:t>
        </m:r>
      </m:oMath>
    </w:p>
    <w:p w14:paraId="33CDC00F" w14:textId="5CC13D73" w:rsidR="00AF2716" w:rsidRPr="00AF2716" w:rsidRDefault="00AF2716" w:rsidP="00AF2716">
      <w:pPr>
        <w:pStyle w:val="ListParagraph"/>
        <w:numPr>
          <w:ilvl w:val="0"/>
          <w:numId w:val="1"/>
        </w:numPr>
        <w:rPr>
          <w:rFonts w:ascii="Cambria Math" w:hAnsi="Cambria Math"/>
        </w:rPr>
      </w:pPr>
      <w:r>
        <w:rPr>
          <w:rFonts w:ascii="Cambria Math" w:eastAsiaTheme="minorEastAsia" w:hAnsi="Cambria Math"/>
        </w:rPr>
        <w:t xml:space="preserve">Har vNM-præferencer, der repræsenteres af Bernoulli-nyttefunktionen </w:t>
      </w:r>
      <m:oMath>
        <m:r>
          <m:rPr>
            <m:sty m:val="p"/>
          </m:rPr>
          <w:rPr>
            <w:rFonts w:ascii="Cambria Math" w:eastAsiaTheme="minorEastAsia" w:hAnsi="Cambria Math"/>
          </w:rPr>
          <m:t>ln⁡</m:t>
        </m:r>
        <m:r>
          <w:rPr>
            <w:rFonts w:ascii="Cambria Math" w:eastAsiaTheme="minorEastAsia" w:hAnsi="Cambria Math"/>
          </w:rPr>
          <m:t>(x)</m:t>
        </m:r>
      </m:oMath>
    </w:p>
    <w:p w14:paraId="2A1C9711" w14:textId="6A7FD89D" w:rsidR="00AF2716" w:rsidRPr="00AF2716" w:rsidRDefault="00AF2716" w:rsidP="00AF2716">
      <w:pPr>
        <w:pStyle w:val="ListParagraph"/>
        <w:numPr>
          <w:ilvl w:val="0"/>
          <w:numId w:val="1"/>
        </w:numPr>
        <w:rPr>
          <w:rFonts w:ascii="Cambria Math" w:hAnsi="Cambria Math"/>
        </w:rPr>
      </w:pPr>
      <w:r>
        <w:rPr>
          <w:rFonts w:ascii="Cambria Math" w:eastAsiaTheme="minorEastAsia" w:hAnsi="Cambria Math"/>
        </w:rPr>
        <w:t xml:space="preserve">Sandsynligheden </w:t>
      </w:r>
      <m:oMath>
        <m:r>
          <w:rPr>
            <w:rFonts w:ascii="Cambria Math" w:eastAsiaTheme="minorEastAsia" w:hAnsi="Cambria Math"/>
          </w:rPr>
          <m:t>π, 0&lt;π&lt;1</m:t>
        </m:r>
      </m:oMath>
      <w:r>
        <w:rPr>
          <w:rFonts w:ascii="Cambria Math" w:eastAsiaTheme="minorEastAsia" w:hAnsi="Cambria Math"/>
        </w:rPr>
        <w:t xml:space="preserve">, for at få stjålet </w:t>
      </w:r>
      <m:oMath>
        <m:r>
          <w:rPr>
            <w:rFonts w:ascii="Cambria Math" w:eastAsiaTheme="minorEastAsia" w:hAnsi="Cambria Math"/>
          </w:rPr>
          <m:t>L</m:t>
        </m:r>
      </m:oMath>
    </w:p>
    <w:p w14:paraId="45A5E5B0" w14:textId="13D1D4E4" w:rsidR="00AF2716" w:rsidRPr="00AF2716" w:rsidRDefault="00AF2716" w:rsidP="00AF2716">
      <w:pPr>
        <w:pStyle w:val="ListParagraph"/>
        <w:numPr>
          <w:ilvl w:val="0"/>
          <w:numId w:val="1"/>
        </w:numPr>
        <w:rPr>
          <w:rFonts w:ascii="Cambria Math" w:hAnsi="Cambria Math"/>
        </w:rPr>
      </w:pPr>
      <w:r>
        <w:rPr>
          <w:rFonts w:ascii="Cambria Math" w:eastAsiaTheme="minorEastAsia" w:hAnsi="Cambria Math"/>
        </w:rPr>
        <w:t xml:space="preserve">Alka tilbyder at udbetale forsikringssummen </w:t>
      </w:r>
      <m:oMath>
        <m:r>
          <w:rPr>
            <w:rFonts w:ascii="Cambria Math" w:eastAsiaTheme="minorEastAsia" w:hAnsi="Cambria Math"/>
          </w:rPr>
          <m:t>K≥0,</m:t>
        </m:r>
      </m:oMath>
      <w:r>
        <w:rPr>
          <w:rFonts w:ascii="Cambria Math" w:eastAsiaTheme="minorEastAsia" w:hAnsi="Cambria Math"/>
        </w:rPr>
        <w:t xml:space="preserve"> hvis hun bliver stjålet</w:t>
      </w:r>
    </w:p>
    <w:p w14:paraId="73E0E659" w14:textId="0AA7978A" w:rsidR="00AF2716" w:rsidRPr="00AF2716" w:rsidRDefault="00AF2716" w:rsidP="00AF2716">
      <w:pPr>
        <w:pStyle w:val="ListParagraph"/>
        <w:numPr>
          <w:ilvl w:val="0"/>
          <w:numId w:val="1"/>
        </w:numPr>
        <w:rPr>
          <w:rFonts w:ascii="Cambria Math" w:hAnsi="Cambria Math"/>
        </w:rPr>
      </w:pPr>
      <w:r>
        <w:rPr>
          <w:rFonts w:ascii="Cambria Math" w:eastAsiaTheme="minorEastAsia" w:hAnsi="Cambria Math"/>
        </w:rPr>
        <w:t xml:space="preserve">Forsikringspræmien (omkostningen), er </w:t>
      </w:r>
      <m:oMath>
        <m:r>
          <w:rPr>
            <w:rFonts w:ascii="Cambria Math" w:eastAsiaTheme="minorEastAsia" w:hAnsi="Cambria Math"/>
          </w:rPr>
          <m:t>λK,</m:t>
        </m:r>
      </m:oMath>
      <w:r>
        <w:rPr>
          <w:rFonts w:ascii="Cambria Math" w:eastAsiaTheme="minorEastAsia" w:hAnsi="Cambria Math"/>
        </w:rPr>
        <w:t xml:space="preserve"> hvor </w:t>
      </w:r>
      <m:oMath>
        <m:r>
          <w:rPr>
            <w:rFonts w:ascii="Cambria Math" w:eastAsiaTheme="minorEastAsia" w:hAnsi="Cambria Math"/>
          </w:rPr>
          <m:t>λ≥π</m:t>
        </m:r>
      </m:oMath>
    </w:p>
    <w:p w14:paraId="5A6D3B1C" w14:textId="132A1E5D" w:rsidR="00AF2716" w:rsidRDefault="00AF2716" w:rsidP="00AF2716">
      <w:pPr>
        <w:rPr>
          <w:rFonts w:ascii="Cambria Math" w:hAnsi="Cambria Math"/>
        </w:rPr>
      </w:pPr>
    </w:p>
    <w:p w14:paraId="51DB93E6" w14:textId="6D89DC23" w:rsidR="00AF2716" w:rsidRDefault="00AF2716" w:rsidP="00AF2716">
      <w:pPr>
        <w:rPr>
          <w:rFonts w:ascii="Cambria Math" w:hAnsi="Cambria Math"/>
        </w:rPr>
      </w:pPr>
      <w:r>
        <w:rPr>
          <w:rFonts w:ascii="Cambria Math" w:hAnsi="Cambria Math"/>
        </w:rPr>
        <w:t>Optimeringsproblemet bliver:</w:t>
      </w:r>
    </w:p>
    <w:p w14:paraId="5CCF2BE4" w14:textId="12D3A95D" w:rsidR="00AF2716" w:rsidRDefault="00AF2716" w:rsidP="00AF2716">
      <w:pPr>
        <w:rPr>
          <w:rFonts w:ascii="Cambria Math" w:hAnsi="Cambria Math"/>
        </w:rPr>
      </w:pPr>
    </w:p>
    <w:p w14:paraId="5D151EF6" w14:textId="1464FC79" w:rsidR="00AF2716" w:rsidRPr="00AF2716" w:rsidRDefault="005766AB" w:rsidP="00AF2716">
      <w:pPr>
        <w:rPr>
          <w:rFonts w:ascii="Cambria Math" w:eastAsiaTheme="minorEastAsia" w:hAnsi="Cambria Math"/>
        </w:rPr>
      </w:pPr>
      <m:oMathPara>
        <m:oMath>
          <m:func>
            <m:funcPr>
              <m:ctrlPr>
                <w:rPr>
                  <w:rFonts w:ascii="Cambria Math" w:hAnsi="Cambria Math"/>
                  <w:i/>
                </w:rPr>
              </m:ctrlPr>
            </m:funcPr>
            <m:fNa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K≥0</m:t>
                      </m:r>
                    </m:lim>
                  </m:limLow>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u(C)</m:t>
                      </m:r>
                    </m:e>
                  </m:d>
                  <m: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K≥0</m:t>
                      </m:r>
                    </m:lim>
                  </m:limLow>
                </m:e>
              </m:func>
            </m:fName>
            <m:e>
              <m:r>
                <w:rPr>
                  <w:rFonts w:ascii="Cambria Math" w:hAnsi="Cambria Math"/>
                </w:rPr>
                <m:t>π</m:t>
              </m:r>
            </m:e>
          </m:func>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w-L+(1-λ)K</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1-π</m:t>
              </m:r>
            </m:e>
          </m:d>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(w-λK)</m:t>
              </m:r>
            </m:e>
          </m:func>
        </m:oMath>
      </m:oMathPara>
    </w:p>
    <w:p w14:paraId="2E1A3E3C" w14:textId="51EE463D" w:rsidR="00AF2716" w:rsidRDefault="00AF2716" w:rsidP="00AF2716">
      <w:pPr>
        <w:rPr>
          <w:rFonts w:ascii="Cambria Math" w:eastAsiaTheme="minorEastAsia" w:hAnsi="Cambria Math"/>
        </w:rPr>
      </w:pPr>
      <w:r>
        <w:rPr>
          <w:rFonts w:ascii="Cambria Math" w:eastAsiaTheme="minorEastAsia" w:hAnsi="Cambria Math"/>
        </w:rPr>
        <w:br/>
        <w:t>FOC bliver:</w:t>
      </w:r>
    </w:p>
    <w:p w14:paraId="3D0969E7" w14:textId="57E68E30" w:rsidR="00AF2716" w:rsidRPr="00AF2716" w:rsidRDefault="005766AB" w:rsidP="00AF2716">
      <w:pPr>
        <w:rPr>
          <w:rFonts w:ascii="Cambria Math" w:eastAsiaTheme="minorEastAsia" w:hAnsi="Cambria Math"/>
        </w:rPr>
      </w:pPr>
      <m:oMathPara>
        <m:oMath>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u(C)</m:t>
                  </m:r>
                </m:e>
              </m:d>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1-λ</m:t>
                  </m:r>
                </m:e>
              </m:d>
            </m:num>
            <m:den>
              <m:r>
                <w:rPr>
                  <w:rFonts w:ascii="Cambria Math" w:hAnsi="Cambria Math"/>
                </w:rPr>
                <m:t>w-L+</m:t>
              </m:r>
              <m:d>
                <m:dPr>
                  <m:ctrlPr>
                    <w:rPr>
                      <w:rFonts w:ascii="Cambria Math" w:hAnsi="Cambria Math"/>
                      <w:i/>
                    </w:rPr>
                  </m:ctrlPr>
                </m:dPr>
                <m:e>
                  <m:r>
                    <w:rPr>
                      <w:rFonts w:ascii="Cambria Math" w:hAnsi="Cambria Math"/>
                    </w:rPr>
                    <m:t>1-λ</m:t>
                  </m:r>
                </m:e>
              </m:d>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1-π</m:t>
                  </m:r>
                </m:e>
              </m:d>
            </m:num>
            <m:den>
              <m:r>
                <w:rPr>
                  <w:rFonts w:ascii="Cambria Math" w:hAnsi="Cambria Math"/>
                </w:rPr>
                <m:t>w-λK</m:t>
              </m:r>
            </m:den>
          </m:f>
          <m:r>
            <w:rPr>
              <w:rFonts w:ascii="Cambria Math" w:eastAsiaTheme="minorEastAsia" w:hAnsi="Cambria Math"/>
            </w:rPr>
            <m:t>=0</m:t>
          </m:r>
        </m:oMath>
      </m:oMathPara>
    </w:p>
    <w:p w14:paraId="118B19A0" w14:textId="087D0D1C" w:rsidR="00340B9A" w:rsidRPr="0099100A" w:rsidRDefault="005766AB" w:rsidP="00340B9A">
      <w:pPr>
        <w:rPr>
          <w:rFonts w:ascii="Cambria Math" w:eastAsiaTheme="minorEastAsia" w:hAnsi="Cambria Math"/>
        </w:rPr>
      </w:pPr>
      <m:oMathPara>
        <m:oMath>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1-λ</m:t>
                  </m:r>
                </m:e>
              </m:d>
            </m:num>
            <m:den>
              <m:r>
                <w:rPr>
                  <w:rFonts w:ascii="Cambria Math" w:hAnsi="Cambria Math"/>
                </w:rPr>
                <m:t>w-L+</m:t>
              </m:r>
              <m:d>
                <m:dPr>
                  <m:ctrlPr>
                    <w:rPr>
                      <w:rFonts w:ascii="Cambria Math" w:hAnsi="Cambria Math"/>
                      <w:i/>
                    </w:rPr>
                  </m:ctrlPr>
                </m:dPr>
                <m:e>
                  <m:r>
                    <w:rPr>
                      <w:rFonts w:ascii="Cambria Math" w:hAnsi="Cambria Math"/>
                    </w:rPr>
                    <m:t>1-λ</m:t>
                  </m:r>
                </m:e>
              </m:d>
              <m:r>
                <w:rPr>
                  <w:rFonts w:ascii="Cambria Math" w:hAnsi="Cambria Math"/>
                </w:rPr>
                <m:t>K</m:t>
              </m:r>
            </m:den>
          </m:f>
          <m:r>
            <w:rPr>
              <w:rFonts w:ascii="Cambria Math" w:eastAsiaTheme="minorEastAsia"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1-π</m:t>
                  </m:r>
                </m:e>
              </m:d>
            </m:num>
            <m:den>
              <m:r>
                <w:rPr>
                  <w:rFonts w:ascii="Cambria Math" w:hAnsi="Cambria Math"/>
                </w:rPr>
                <m:t>w-λK</m:t>
              </m:r>
            </m:den>
          </m:f>
        </m:oMath>
      </m:oMathPara>
    </w:p>
    <w:p w14:paraId="406C9C7A" w14:textId="2C1EFB91" w:rsidR="0099100A" w:rsidRPr="0099100A" w:rsidRDefault="0099100A" w:rsidP="00340B9A">
      <w:pPr>
        <w:rPr>
          <w:rFonts w:ascii="Cambria Math" w:eastAsiaTheme="minorEastAsia" w:hAnsi="Cambria Math"/>
        </w:rPr>
      </w:pPr>
      <m:oMathPara>
        <m:oMath>
          <m:r>
            <w:rPr>
              <w:rFonts w:ascii="Cambria Math" w:hAnsi="Cambria Math"/>
            </w:rPr>
            <m:t>π</m:t>
          </m:r>
          <m:d>
            <m:dPr>
              <m:ctrlPr>
                <w:rPr>
                  <w:rFonts w:ascii="Cambria Math" w:hAnsi="Cambria Math"/>
                  <w:i/>
                </w:rPr>
              </m:ctrlPr>
            </m:dPr>
            <m:e>
              <m:r>
                <w:rPr>
                  <w:rFonts w:ascii="Cambria Math" w:hAnsi="Cambria Math"/>
                </w:rPr>
                <m:t>1-λ</m:t>
              </m:r>
            </m:e>
          </m:d>
          <m:d>
            <m:dPr>
              <m:ctrlPr>
                <w:rPr>
                  <w:rFonts w:ascii="Cambria Math" w:eastAsiaTheme="minorEastAsia" w:hAnsi="Cambria Math"/>
                  <w:i/>
                </w:rPr>
              </m:ctrlPr>
            </m:dPr>
            <m:e>
              <m:r>
                <w:rPr>
                  <w:rFonts w:ascii="Cambria Math" w:hAnsi="Cambria Math"/>
                </w:rPr>
                <m:t>w-λK</m:t>
              </m:r>
            </m:e>
          </m:d>
          <m:r>
            <w:rPr>
              <w:rFonts w:ascii="Cambria Math" w:eastAsiaTheme="minorEastAsia" w:hAnsi="Cambria Math"/>
            </w:rPr>
            <m:t>=</m:t>
          </m:r>
          <m:r>
            <w:rPr>
              <w:rFonts w:ascii="Cambria Math" w:hAnsi="Cambria Math"/>
            </w:rPr>
            <m:t>λ</m:t>
          </m:r>
          <m:d>
            <m:dPr>
              <m:ctrlPr>
                <w:rPr>
                  <w:rFonts w:ascii="Cambria Math" w:hAnsi="Cambria Math"/>
                  <w:i/>
                </w:rPr>
              </m:ctrlPr>
            </m:dPr>
            <m:e>
              <m:r>
                <w:rPr>
                  <w:rFonts w:ascii="Cambria Math" w:hAnsi="Cambria Math"/>
                </w:rPr>
                <m:t>1-π</m:t>
              </m:r>
            </m:e>
          </m:d>
          <m:d>
            <m:dPr>
              <m:ctrlPr>
                <w:rPr>
                  <w:rFonts w:ascii="Cambria Math" w:hAnsi="Cambria Math"/>
                  <w:i/>
                </w:rPr>
              </m:ctrlPr>
            </m:dPr>
            <m:e>
              <m:r>
                <w:rPr>
                  <w:rFonts w:ascii="Cambria Math" w:hAnsi="Cambria Math"/>
                </w:rPr>
                <m:t>w-L+</m:t>
              </m:r>
              <m:d>
                <m:dPr>
                  <m:ctrlPr>
                    <w:rPr>
                      <w:rFonts w:ascii="Cambria Math" w:hAnsi="Cambria Math"/>
                      <w:i/>
                    </w:rPr>
                  </m:ctrlPr>
                </m:dPr>
                <m:e>
                  <m:r>
                    <w:rPr>
                      <w:rFonts w:ascii="Cambria Math" w:hAnsi="Cambria Math"/>
                    </w:rPr>
                    <m:t>1-λ</m:t>
                  </m:r>
                </m:e>
              </m:d>
              <m:r>
                <w:rPr>
                  <w:rFonts w:ascii="Cambria Math" w:hAnsi="Cambria Math"/>
                </w:rPr>
                <m:t>K</m:t>
              </m:r>
            </m:e>
          </m:d>
        </m:oMath>
      </m:oMathPara>
    </w:p>
    <w:p w14:paraId="3BA5AB3D" w14:textId="264A0C04" w:rsidR="0099100A" w:rsidRPr="0099100A" w:rsidRDefault="0099100A" w:rsidP="00340B9A">
      <w:pPr>
        <w:rPr>
          <w:rFonts w:ascii="Cambria Math" w:eastAsiaTheme="minorEastAsia" w:hAnsi="Cambria Math"/>
        </w:rPr>
      </w:pPr>
      <m:oMathPara>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w-λK-λw+</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K</m:t>
              </m:r>
            </m:e>
          </m:d>
          <m:r>
            <w:rPr>
              <w:rFonts w:ascii="Cambria Math" w:eastAsiaTheme="minorEastAsia" w:hAnsi="Cambria Math"/>
            </w:rPr>
            <m:t>=</m:t>
          </m:r>
          <m:r>
            <w:rPr>
              <w:rFonts w:ascii="Cambria Math" w:hAnsi="Cambria Math"/>
            </w:rPr>
            <m:t>λ</m:t>
          </m:r>
          <m:d>
            <m:dPr>
              <m:ctrlPr>
                <w:rPr>
                  <w:rFonts w:ascii="Cambria Math" w:hAnsi="Cambria Math"/>
                  <w:i/>
                </w:rPr>
              </m:ctrlPr>
            </m:dPr>
            <m:e>
              <m:r>
                <w:rPr>
                  <w:rFonts w:ascii="Cambria Math" w:hAnsi="Cambria Math"/>
                </w:rPr>
                <m:t>1-π</m:t>
              </m:r>
            </m:e>
          </m:d>
          <m:d>
            <m:dPr>
              <m:ctrlPr>
                <w:rPr>
                  <w:rFonts w:ascii="Cambria Math" w:hAnsi="Cambria Math"/>
                  <w:i/>
                </w:rPr>
              </m:ctrlPr>
            </m:dPr>
            <m:e>
              <m:r>
                <w:rPr>
                  <w:rFonts w:ascii="Cambria Math" w:hAnsi="Cambria Math"/>
                </w:rPr>
                <m:t>w-L+K-λK</m:t>
              </m:r>
            </m:e>
          </m:d>
        </m:oMath>
      </m:oMathPara>
    </w:p>
    <w:p w14:paraId="1923EEED" w14:textId="2D2D1199" w:rsidR="0099100A" w:rsidRPr="00B71016" w:rsidRDefault="0099100A" w:rsidP="0099100A">
      <w:pPr>
        <w:rPr>
          <w:rFonts w:ascii="Cambria Math" w:eastAsiaTheme="minorEastAsia" w:hAnsi="Cambria Math"/>
        </w:rPr>
      </w:pPr>
      <m:oMathPara>
        <m:oMath>
          <m:r>
            <w:rPr>
              <w:rFonts w:ascii="Cambria Math" w:eastAsiaTheme="minorEastAsia" w:hAnsi="Cambria Math"/>
            </w:rPr>
            <m:t>πw-πλK-πλw+π</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K=</m:t>
          </m:r>
          <m:r>
            <w:rPr>
              <w:rFonts w:ascii="Cambria Math" w:hAnsi="Cambria Math"/>
            </w:rPr>
            <m:t>λ</m:t>
          </m:r>
          <m:d>
            <m:dPr>
              <m:ctrlPr>
                <w:rPr>
                  <w:rFonts w:ascii="Cambria Math" w:hAnsi="Cambria Math"/>
                  <w:i/>
                </w:rPr>
              </m:ctrlPr>
            </m:dPr>
            <m:e>
              <m:r>
                <w:rPr>
                  <w:rFonts w:ascii="Cambria Math" w:hAnsi="Cambria Math"/>
                </w:rPr>
                <m:t>w-L+K-λK-πw+Lπ-Kπ+λKπ</m:t>
              </m:r>
            </m:e>
          </m:d>
        </m:oMath>
      </m:oMathPara>
    </w:p>
    <w:p w14:paraId="6E4994E4" w14:textId="7ADC502A" w:rsidR="00B71016" w:rsidRPr="00B71016" w:rsidRDefault="00B71016" w:rsidP="0099100A">
      <w:pPr>
        <w:rPr>
          <w:rFonts w:ascii="Cambria Math" w:eastAsiaTheme="minorEastAsia" w:hAnsi="Cambria Math"/>
        </w:rPr>
      </w:pPr>
      <m:oMathPara>
        <m:oMath>
          <m:r>
            <w:rPr>
              <w:rFonts w:ascii="Cambria Math" w:eastAsiaTheme="minorEastAsia" w:hAnsi="Cambria Math"/>
            </w:rPr>
            <m:t>πw-πλK-πλw+π</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K</m:t>
          </m:r>
          <m:r>
            <w:rPr>
              <w:rFonts w:ascii="Cambria Math" w:hAnsi="Cambria Math"/>
            </w:rPr>
            <m:t>=λw-λL+λK-</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K-λπw+λLπ-λKπ+</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Kπ</m:t>
          </m:r>
        </m:oMath>
      </m:oMathPara>
    </w:p>
    <w:p w14:paraId="1A08E9BE" w14:textId="7BBD9DB1" w:rsidR="00B71016" w:rsidRPr="00B71016" w:rsidRDefault="00B71016" w:rsidP="00B71016">
      <w:pPr>
        <w:rPr>
          <w:rFonts w:ascii="Cambria Math" w:eastAsiaTheme="minorEastAsia" w:hAnsi="Cambria Math"/>
        </w:rPr>
      </w:pPr>
      <m:oMathPara>
        <m:oMath>
          <m:r>
            <w:rPr>
              <w:rFonts w:ascii="Cambria Math" w:eastAsiaTheme="minorEastAsia" w:hAnsi="Cambria Math"/>
            </w:rPr>
            <m:t>πw</m:t>
          </m:r>
          <m:r>
            <w:rPr>
              <w:rFonts w:ascii="Cambria Math" w:hAnsi="Cambria Math"/>
            </w:rPr>
            <m:t>=λw-λL+λK-</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K+λLπ</m:t>
          </m:r>
        </m:oMath>
      </m:oMathPara>
    </w:p>
    <w:p w14:paraId="34578C6F" w14:textId="40F45D7D" w:rsidR="00B71016" w:rsidRPr="00B71016" w:rsidRDefault="00B71016" w:rsidP="00B71016">
      <w:pPr>
        <w:rPr>
          <w:rFonts w:ascii="Cambria Math" w:eastAsiaTheme="minorEastAsia" w:hAnsi="Cambria Math"/>
        </w:rPr>
      </w:pPr>
      <m:oMathPara>
        <m:oMath>
          <m:r>
            <w:rPr>
              <w:rFonts w:ascii="Cambria Math" w:hAnsi="Cambria Math"/>
            </w:rPr>
            <m:t>λK-</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K=</m:t>
          </m:r>
          <m:r>
            <w:rPr>
              <w:rFonts w:ascii="Cambria Math" w:eastAsiaTheme="minorEastAsia" w:hAnsi="Cambria Math"/>
            </w:rPr>
            <m:t>πw-</m:t>
          </m:r>
          <m:r>
            <w:rPr>
              <w:rFonts w:ascii="Cambria Math" w:hAnsi="Cambria Math"/>
            </w:rPr>
            <m:t>λw+λL-λLπ</m:t>
          </m:r>
        </m:oMath>
      </m:oMathPara>
    </w:p>
    <w:p w14:paraId="72B1DDB8" w14:textId="5E16E820" w:rsidR="00B71016" w:rsidRPr="00B71016" w:rsidRDefault="00B71016" w:rsidP="00B71016">
      <w:pPr>
        <w:rPr>
          <w:rFonts w:ascii="Cambria Math" w:eastAsiaTheme="minorEastAsia" w:hAnsi="Cambria Math"/>
        </w:rPr>
      </w:pPr>
      <m:oMathPara>
        <m:oMath>
          <m:r>
            <w:rPr>
              <w:rFonts w:ascii="Cambria Math" w:hAnsi="Cambria Math"/>
            </w:rPr>
            <m:t>K(λ-</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r>
            <w:rPr>
              <w:rFonts w:ascii="Cambria Math" w:eastAsiaTheme="minorEastAsia" w:hAnsi="Cambria Math"/>
            </w:rPr>
            <m:t>πw+</m:t>
          </m:r>
          <m:r>
            <w:rPr>
              <w:rFonts w:ascii="Cambria Math" w:hAnsi="Cambria Math"/>
            </w:rPr>
            <m:t>λ(L-w-Lπ)</m:t>
          </m:r>
        </m:oMath>
      </m:oMathPara>
    </w:p>
    <w:p w14:paraId="2FD3FE79" w14:textId="2EC89C04" w:rsidR="00B71016" w:rsidRPr="00B71016" w:rsidRDefault="00B71016" w:rsidP="00B71016">
      <w:pPr>
        <w:rPr>
          <w:rFonts w:ascii="Cambria Math" w:eastAsiaTheme="minorEastAsia" w:hAnsi="Cambria Math"/>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πw+</m:t>
              </m:r>
              <m:r>
                <w:rPr>
                  <w:rFonts w:ascii="Cambria Math" w:hAnsi="Cambria Math"/>
                </w:rPr>
                <m:t>λ(L-w-Lπ)</m:t>
              </m:r>
            </m:num>
            <m:den>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den>
          </m:f>
        </m:oMath>
      </m:oMathPara>
    </w:p>
    <w:p w14:paraId="29174DC8" w14:textId="590979B9" w:rsidR="00B71016" w:rsidRDefault="00B71016" w:rsidP="00B71016">
      <w:pPr>
        <w:rPr>
          <w:rFonts w:ascii="Cambria Math" w:eastAsiaTheme="minorEastAsia" w:hAnsi="Cambria Math"/>
        </w:rPr>
      </w:pPr>
      <w:r>
        <w:rPr>
          <w:rFonts w:ascii="Cambria Math" w:eastAsiaTheme="minorEastAsia" w:hAnsi="Cambria Math"/>
        </w:rPr>
        <w:t>Vi antager nu at:</w:t>
      </w:r>
    </w:p>
    <w:p w14:paraId="5B8F8F2A" w14:textId="7F8D39CB" w:rsidR="00B71016" w:rsidRDefault="00B71016" w:rsidP="00B71016">
      <w:pPr>
        <w:pStyle w:val="ListParagraph"/>
        <w:numPr>
          <w:ilvl w:val="0"/>
          <w:numId w:val="1"/>
        </w:numPr>
        <w:rPr>
          <w:rFonts w:ascii="Cambria Math" w:eastAsiaTheme="minorEastAsia" w:hAnsi="Cambria Math"/>
        </w:rPr>
      </w:pPr>
      <m:oMath>
        <m:r>
          <w:rPr>
            <w:rFonts w:ascii="Cambria Math" w:eastAsiaTheme="minorEastAsia" w:hAnsi="Cambria Math"/>
          </w:rPr>
          <m:t>w=100</m:t>
        </m:r>
      </m:oMath>
    </w:p>
    <w:p w14:paraId="67EF1808" w14:textId="52EF4A58" w:rsidR="00B71016" w:rsidRDefault="00B71016" w:rsidP="00B71016">
      <w:pPr>
        <w:pStyle w:val="ListParagraph"/>
        <w:numPr>
          <w:ilvl w:val="0"/>
          <w:numId w:val="1"/>
        </w:numPr>
        <w:rPr>
          <w:rFonts w:ascii="Cambria Math" w:eastAsiaTheme="minorEastAsia" w:hAnsi="Cambria Math"/>
        </w:rPr>
      </w:pPr>
      <m:oMath>
        <m:r>
          <w:rPr>
            <w:rFonts w:ascii="Cambria Math" w:eastAsiaTheme="minorEastAsia" w:hAnsi="Cambria Math"/>
          </w:rPr>
          <m:t>L=50</m:t>
        </m:r>
      </m:oMath>
    </w:p>
    <w:p w14:paraId="4103E9EF" w14:textId="0C3C28C8" w:rsidR="00B71016" w:rsidRDefault="00B71016" w:rsidP="00B71016">
      <w:pPr>
        <w:pStyle w:val="ListParagraph"/>
        <w:numPr>
          <w:ilvl w:val="0"/>
          <w:numId w:val="1"/>
        </w:numPr>
        <w:rPr>
          <w:rFonts w:ascii="Cambria Math" w:eastAsiaTheme="minorEastAsia" w:hAnsi="Cambria Math"/>
        </w:rPr>
      </w:pPr>
      <m:oMath>
        <m:r>
          <w:rPr>
            <w:rFonts w:ascii="Cambria Math" w:eastAsiaTheme="minorEastAsia" w:hAnsi="Cambria Math"/>
          </w:rPr>
          <m:t>π=0,05</m:t>
        </m:r>
      </m:oMath>
    </w:p>
    <w:p w14:paraId="7AF53D58" w14:textId="2BA2F494" w:rsidR="00B71016" w:rsidRDefault="005766AB" w:rsidP="00B71016">
      <w:pPr>
        <w:pStyle w:val="ListParagraph"/>
        <w:numPr>
          <w:ilvl w:val="0"/>
          <w:numId w:val="1"/>
        </w:numP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=0,07,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xml:space="preserve">=0,06,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=0,05</m:t>
        </m:r>
      </m:oMath>
    </w:p>
    <w:p w14:paraId="47B1C14C" w14:textId="14D06825" w:rsidR="00B71016" w:rsidRDefault="00B71016" w:rsidP="00B71016">
      <w:pPr>
        <w:rPr>
          <w:rFonts w:ascii="Cambria Math" w:eastAsiaTheme="minorEastAsia" w:hAnsi="Cambria Math"/>
        </w:rPr>
      </w:pPr>
    </w:p>
    <w:p w14:paraId="1A381B3A" w14:textId="36841A84" w:rsidR="00B71016" w:rsidRPr="00B71016" w:rsidRDefault="005766AB" w:rsidP="00B7101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0,05·100+</m:t>
              </m:r>
              <m:r>
                <w:rPr>
                  <w:rFonts w:ascii="Cambria Math" w:hAnsi="Cambria Math"/>
                </w:rPr>
                <m:t>0,07</m:t>
              </m:r>
              <m:d>
                <m:dPr>
                  <m:ctrlPr>
                    <w:rPr>
                      <w:rFonts w:ascii="Cambria Math" w:hAnsi="Cambria Math"/>
                      <w:i/>
                    </w:rPr>
                  </m:ctrlPr>
                </m:dPr>
                <m:e>
                  <m:r>
                    <w:rPr>
                      <w:rFonts w:ascii="Cambria Math" w:hAnsi="Cambria Math"/>
                    </w:rPr>
                    <m:t>50-100-50·0,05</m:t>
                  </m:r>
                </m:e>
              </m:d>
            </m:num>
            <m:den>
              <m:d>
                <m:dPr>
                  <m:ctrlPr>
                    <w:rPr>
                      <w:rFonts w:ascii="Cambria Math" w:hAnsi="Cambria Math"/>
                      <w:i/>
                    </w:rPr>
                  </m:ctrlPr>
                </m:dPr>
                <m:e>
                  <m:r>
                    <w:rPr>
                      <w:rFonts w:ascii="Cambria Math" w:hAnsi="Cambria Math"/>
                    </w:rPr>
                    <m:t>0,07-</m:t>
                  </m:r>
                  <m:sSup>
                    <m:sSupPr>
                      <m:ctrlPr>
                        <w:rPr>
                          <w:rFonts w:ascii="Cambria Math" w:hAnsi="Cambria Math"/>
                          <w:i/>
                        </w:rPr>
                      </m:ctrlPr>
                    </m:sSupPr>
                    <m:e>
                      <m:r>
                        <w:rPr>
                          <w:rFonts w:ascii="Cambria Math" w:hAnsi="Cambria Math"/>
                        </w:rPr>
                        <m:t>0,07</m:t>
                      </m:r>
                    </m:e>
                    <m:sup>
                      <m:r>
                        <w:rPr>
                          <w:rFonts w:ascii="Cambria Math" w:hAnsi="Cambria Math"/>
                        </w:rPr>
                        <m:t>2</m:t>
                      </m:r>
                    </m:sup>
                  </m:sSup>
                </m:e>
              </m:d>
            </m:den>
          </m:f>
          <m:r>
            <w:rPr>
              <w:rFonts w:ascii="Cambria Math" w:eastAsiaTheme="minorEastAsia" w:hAnsi="Cambria Math"/>
            </w:rPr>
            <m:t>≈20,3533</m:t>
          </m:r>
        </m:oMath>
      </m:oMathPara>
    </w:p>
    <w:p w14:paraId="04FA118C" w14:textId="1ECAD461" w:rsidR="00B71016" w:rsidRPr="00B71016" w:rsidRDefault="005766AB" w:rsidP="00B7101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0,05·100+</m:t>
              </m:r>
              <m:r>
                <w:rPr>
                  <w:rFonts w:ascii="Cambria Math" w:hAnsi="Cambria Math"/>
                </w:rPr>
                <m:t>0,06</m:t>
              </m:r>
              <m:d>
                <m:dPr>
                  <m:ctrlPr>
                    <w:rPr>
                      <w:rFonts w:ascii="Cambria Math" w:hAnsi="Cambria Math"/>
                      <w:i/>
                    </w:rPr>
                  </m:ctrlPr>
                </m:dPr>
                <m:e>
                  <m:r>
                    <w:rPr>
                      <w:rFonts w:ascii="Cambria Math" w:hAnsi="Cambria Math"/>
                    </w:rPr>
                    <m:t>50-100-50·0,05</m:t>
                  </m:r>
                </m:e>
              </m:d>
            </m:num>
            <m:den>
              <m:d>
                <m:dPr>
                  <m:ctrlPr>
                    <w:rPr>
                      <w:rFonts w:ascii="Cambria Math" w:hAnsi="Cambria Math"/>
                      <w:i/>
                    </w:rPr>
                  </m:ctrlPr>
                </m:dPr>
                <m:e>
                  <m:r>
                    <w:rPr>
                      <w:rFonts w:ascii="Cambria Math" w:hAnsi="Cambria Math"/>
                    </w:rPr>
                    <m:t>0,06-</m:t>
                  </m:r>
                  <m:sSup>
                    <m:sSupPr>
                      <m:ctrlPr>
                        <w:rPr>
                          <w:rFonts w:ascii="Cambria Math" w:hAnsi="Cambria Math"/>
                          <w:i/>
                        </w:rPr>
                      </m:ctrlPr>
                    </m:sSupPr>
                    <m:e>
                      <m:r>
                        <w:rPr>
                          <w:rFonts w:ascii="Cambria Math" w:hAnsi="Cambria Math"/>
                        </w:rPr>
                        <m:t>0,06</m:t>
                      </m:r>
                    </m:e>
                    <m:sup>
                      <m:r>
                        <w:rPr>
                          <w:rFonts w:ascii="Cambria Math" w:hAnsi="Cambria Math"/>
                        </w:rPr>
                        <m:t>2</m:t>
                      </m:r>
                    </m:sup>
                  </m:sSup>
                </m:e>
              </m:d>
            </m:den>
          </m:f>
          <m:r>
            <w:rPr>
              <w:rFonts w:ascii="Cambria Math" w:eastAsiaTheme="minorEastAsia" w:hAnsi="Cambria Math"/>
            </w:rPr>
            <m:t>≈32,80142</m:t>
          </m:r>
        </m:oMath>
      </m:oMathPara>
    </w:p>
    <w:p w14:paraId="66423D44" w14:textId="4EAD51FD" w:rsidR="00B71016" w:rsidRPr="00000008" w:rsidRDefault="005766AB" w:rsidP="00B7101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0,05·100+</m:t>
              </m:r>
              <m:r>
                <w:rPr>
                  <w:rFonts w:ascii="Cambria Math" w:hAnsi="Cambria Math"/>
                </w:rPr>
                <m:t>0,05</m:t>
              </m:r>
              <m:d>
                <m:dPr>
                  <m:ctrlPr>
                    <w:rPr>
                      <w:rFonts w:ascii="Cambria Math" w:hAnsi="Cambria Math"/>
                      <w:i/>
                    </w:rPr>
                  </m:ctrlPr>
                </m:dPr>
                <m:e>
                  <m:r>
                    <w:rPr>
                      <w:rFonts w:ascii="Cambria Math" w:hAnsi="Cambria Math"/>
                    </w:rPr>
                    <m:t>50-100-50·0,05</m:t>
                  </m:r>
                </m:e>
              </m:d>
            </m:num>
            <m:den>
              <m:d>
                <m:dPr>
                  <m:ctrlPr>
                    <w:rPr>
                      <w:rFonts w:ascii="Cambria Math" w:hAnsi="Cambria Math"/>
                      <w:i/>
                    </w:rPr>
                  </m:ctrlPr>
                </m:dPr>
                <m:e>
                  <m:r>
                    <w:rPr>
                      <w:rFonts w:ascii="Cambria Math" w:hAnsi="Cambria Math"/>
                    </w:rPr>
                    <m:t>0,05-</m:t>
                  </m:r>
                  <m:sSup>
                    <m:sSupPr>
                      <m:ctrlPr>
                        <w:rPr>
                          <w:rFonts w:ascii="Cambria Math" w:hAnsi="Cambria Math"/>
                          <w:i/>
                        </w:rPr>
                      </m:ctrlPr>
                    </m:sSupPr>
                    <m:e>
                      <m:r>
                        <w:rPr>
                          <w:rFonts w:ascii="Cambria Math" w:hAnsi="Cambria Math"/>
                        </w:rPr>
                        <m:t>0,05</m:t>
                      </m:r>
                    </m:e>
                    <m:sup>
                      <m:r>
                        <w:rPr>
                          <w:rFonts w:ascii="Cambria Math" w:hAnsi="Cambria Math"/>
                        </w:rPr>
                        <m:t>2</m:t>
                      </m:r>
                    </m:sup>
                  </m:sSup>
                </m:e>
              </m:d>
            </m:den>
          </m:f>
          <m:r>
            <w:rPr>
              <w:rFonts w:ascii="Cambria Math" w:eastAsiaTheme="minorEastAsia" w:hAnsi="Cambria Math"/>
            </w:rPr>
            <m:t>=50</m:t>
          </m:r>
        </m:oMath>
      </m:oMathPara>
    </w:p>
    <w:p w14:paraId="6A2F3A1D" w14:textId="30D564E5" w:rsidR="00000008" w:rsidRDefault="00000008" w:rsidP="00B71016">
      <w:pPr>
        <w:rPr>
          <w:rFonts w:ascii="Cambria Math" w:eastAsiaTheme="minorEastAsia" w:hAnsi="Cambria Math"/>
        </w:rPr>
      </w:pPr>
    </w:p>
    <w:p w14:paraId="058C706C" w14:textId="613B53B6" w:rsidR="00000008" w:rsidRPr="00B71016" w:rsidRDefault="00000008" w:rsidP="00B71016">
      <w:pPr>
        <w:rPr>
          <w:rFonts w:ascii="Cambria Math" w:eastAsiaTheme="minorEastAsia" w:hAnsi="Cambria Math"/>
        </w:rPr>
      </w:pPr>
      <w:r>
        <w:rPr>
          <w:rFonts w:ascii="Cambria Math" w:eastAsiaTheme="minorEastAsia" w:hAnsi="Cambria Math"/>
        </w:rPr>
        <w:t>Kun den sidste er aktuarisk fair, hvilket fører til fuld forsikring. Jo dyrere forsikring ift. Dette, desto mindre forsikringssum ønskes.</w:t>
      </w:r>
    </w:p>
    <w:p w14:paraId="0DA22AAA" w14:textId="77777777" w:rsidR="00B71016" w:rsidRPr="00340B9A" w:rsidRDefault="00B71016" w:rsidP="00B71016">
      <w:pPr>
        <w:rPr>
          <w:rFonts w:ascii="Cambria Math" w:eastAsiaTheme="minorEastAsia" w:hAnsi="Cambria Math"/>
        </w:rPr>
      </w:pPr>
    </w:p>
    <w:p w14:paraId="70FC4C52" w14:textId="5C33732C" w:rsidR="00B71016" w:rsidRDefault="00B71016" w:rsidP="0099100A">
      <w:pPr>
        <w:rPr>
          <w:rFonts w:ascii="Cambria Math" w:eastAsiaTheme="minorEastAsia" w:hAnsi="Cambria Math"/>
        </w:rPr>
      </w:pPr>
    </w:p>
    <w:p w14:paraId="3CD64496" w14:textId="03121406" w:rsidR="00340898" w:rsidRDefault="00340898" w:rsidP="0099100A">
      <w:pPr>
        <w:rPr>
          <w:rFonts w:ascii="Cambria Math" w:eastAsiaTheme="minorEastAsia" w:hAnsi="Cambria Math"/>
        </w:rPr>
      </w:pPr>
    </w:p>
    <w:p w14:paraId="6796E260" w14:textId="22775F8F" w:rsidR="00340898" w:rsidRDefault="00340898" w:rsidP="0099100A">
      <w:pPr>
        <w:rPr>
          <w:rFonts w:ascii="Cambria Math" w:eastAsiaTheme="minorEastAsia" w:hAnsi="Cambria Math"/>
        </w:rPr>
      </w:pPr>
    </w:p>
    <w:p w14:paraId="5899C3E5" w14:textId="1DFD04F4" w:rsidR="00340898" w:rsidRDefault="00340898" w:rsidP="0099100A">
      <w:pPr>
        <w:rPr>
          <w:rFonts w:ascii="Cambria Math" w:eastAsiaTheme="minorEastAsia" w:hAnsi="Cambria Math"/>
        </w:rPr>
      </w:pPr>
    </w:p>
    <w:p w14:paraId="0EB3D98A" w14:textId="0882F0EF" w:rsidR="00340898" w:rsidRDefault="00340898" w:rsidP="0099100A">
      <w:pPr>
        <w:rPr>
          <w:rFonts w:ascii="Cambria Math" w:eastAsiaTheme="minorEastAsia" w:hAnsi="Cambria Math"/>
          <w:b/>
          <w:bCs/>
        </w:rPr>
      </w:pPr>
      <w:r w:rsidRPr="00340898">
        <w:rPr>
          <w:rFonts w:ascii="Cambria Math" w:eastAsiaTheme="minorEastAsia" w:hAnsi="Cambria Math"/>
          <w:b/>
          <w:bCs/>
        </w:rPr>
        <w:lastRenderedPageBreak/>
        <w:t>von Neumann-Morgenstern (vNM) forventet nyttefunktion</w:t>
      </w:r>
    </w:p>
    <w:p w14:paraId="5F130AD3" w14:textId="77777777" w:rsidR="00535598" w:rsidRPr="00535598" w:rsidRDefault="00535598" w:rsidP="00535598">
      <w:pPr>
        <w:rPr>
          <w:rFonts w:ascii="Cambria Math" w:eastAsiaTheme="minorEastAsia" w:hAnsi="Cambria Math"/>
        </w:rPr>
      </w:pPr>
      <w:r w:rsidRPr="00535598">
        <w:rPr>
          <w:rFonts w:ascii="Cambria Math" w:eastAsiaTheme="minorEastAsia" w:hAnsi="Cambria Math"/>
        </w:rPr>
        <w:t>vNM siger, at den samlede nytte uden man kender udfaldet er givet som den forventede nytte. Udfald 1 giver én nytteværdi, mens udfald 2 giver en anden nytteværdi. Den kan skrives som:</w:t>
      </w:r>
    </w:p>
    <w:p w14:paraId="78932FFE" w14:textId="1FD13790" w:rsidR="00535598" w:rsidRPr="00535598" w:rsidRDefault="00535598" w:rsidP="00535598">
      <w:pPr>
        <w:rPr>
          <w:rFonts w:ascii="Cambria Math" w:eastAsiaTheme="minorEastAsia" w:hAnsi="Cambria Math"/>
        </w:rPr>
      </w:pPr>
      <m:oMathPara>
        <m:oMath>
          <m:r>
            <w:rPr>
              <w:rFonts w:ascii="Cambria Math" w:eastAsiaTheme="minorEastAsia" w:hAnsi="Cambria Math"/>
            </w:rPr>
            <m:t>U(G)=</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=E[u</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nary>
        </m:oMath>
      </m:oMathPara>
    </w:p>
    <w:p w14:paraId="2261A52B" w14:textId="09D05973" w:rsidR="00535598" w:rsidRDefault="00535598" w:rsidP="00535598">
      <w:pPr>
        <w:rPr>
          <w:rFonts w:ascii="Cambria Math" w:eastAsiaTheme="minorEastAsia" w:hAnsi="Cambria Math"/>
        </w:rPr>
      </w:pPr>
      <w:r w:rsidRPr="00535598">
        <w:rPr>
          <w:rFonts w:ascii="Cambria Math" w:eastAsiaTheme="minorEastAsia" w:hAnsi="Cambria Math"/>
        </w:rPr>
        <w:t>Det bemærkes, at man ikke kan lave monoton transformation for denne nyttefunktion, da det vil påvirke ens usikkerhed</w:t>
      </w:r>
      <w:r w:rsidR="00235927">
        <w:rPr>
          <w:rFonts w:ascii="Cambria Math" w:eastAsiaTheme="minorEastAsia" w:hAnsi="Cambria Math"/>
        </w:rPr>
        <w:t xml:space="preserve">. Det er sådan, at forbrugerens vNM forventet nyttefunktion er defineret som nytten af den forventede nytte af lotteriet. </w:t>
      </w:r>
    </w:p>
    <w:p w14:paraId="69FF6FD8" w14:textId="77777777" w:rsidR="004C3385" w:rsidRDefault="004C3385" w:rsidP="00535598">
      <w:pPr>
        <w:rPr>
          <w:rFonts w:ascii="Cambria Math" w:eastAsiaTheme="minorEastAsia" w:hAnsi="Cambria Math"/>
        </w:rPr>
      </w:pPr>
    </w:p>
    <w:p w14:paraId="19045125" w14:textId="312EC319" w:rsidR="00235927" w:rsidRDefault="00235927" w:rsidP="00535598">
      <w:pPr>
        <w:rPr>
          <w:rFonts w:ascii="Cambria Math" w:eastAsiaTheme="minorEastAsia" w:hAnsi="Cambria Math"/>
        </w:rPr>
      </w:pPr>
      <w:r>
        <w:rPr>
          <w:rFonts w:ascii="Cambria Math" w:eastAsiaTheme="minorEastAsia" w:hAnsi="Cambria Math"/>
        </w:rPr>
        <w:t>Det er ud fra den forventede nytte, man vurdere om hvorvidt en forbruger foretrækker to forskellige lotterier, og ikke den forventede værdi.</w:t>
      </w:r>
    </w:p>
    <w:p w14:paraId="1D54F83A" w14:textId="45A70202" w:rsidR="00535598" w:rsidRDefault="00535598" w:rsidP="00535598">
      <w:pPr>
        <w:rPr>
          <w:rFonts w:ascii="Cambria Math" w:eastAsiaTheme="minorEastAsia" w:hAnsi="Cambria Math"/>
        </w:rPr>
      </w:pPr>
    </w:p>
    <w:p w14:paraId="3304DCBF" w14:textId="4144766B" w:rsidR="00D30CDF" w:rsidRDefault="00D30CDF" w:rsidP="00535598">
      <w:pPr>
        <w:rPr>
          <w:rFonts w:ascii="Cambria Math" w:hAnsi="Cambria Math"/>
        </w:rPr>
      </w:pPr>
      <w:r>
        <w:rPr>
          <w:rFonts w:ascii="Cambria Math" w:hAnsi="Cambria Math"/>
        </w:rPr>
        <w:t>Risikoneutral vælger udelukkende ud fra forventet værdi.</w:t>
      </w:r>
    </w:p>
    <w:p w14:paraId="7A7FACC7" w14:textId="0F143A31" w:rsidR="00C17B94" w:rsidRDefault="00C17B94" w:rsidP="00535598">
      <w:pPr>
        <w:rPr>
          <w:rFonts w:ascii="Cambria Math" w:hAnsi="Cambria Math"/>
        </w:rPr>
      </w:pPr>
    </w:p>
    <w:p w14:paraId="679BD34C" w14:textId="144A688D" w:rsidR="00D30CDF" w:rsidRDefault="00C17B94" w:rsidP="00535598">
      <w:pPr>
        <w:rPr>
          <w:rFonts w:ascii="Cambria Math" w:eastAsiaTheme="minorEastAsia" w:hAnsi="Cambria Math"/>
        </w:rPr>
      </w:pPr>
      <w:r>
        <w:rPr>
          <w:rFonts w:ascii="Cambria Math" w:hAnsi="Cambria Math"/>
        </w:rPr>
        <w:t xml:space="preserve">Hvis man er risikoelsker, vil den forventede værdi bidrager positivt, samtidig har vi også, at hvis variansen stiger, så får man også mere nytte af lotteriet. Man er konveks, og A er negativ. Forventningen for B er større for B, og variansen er også højere for B, og derfor vil en risikoelsker vælge B. Forbrugeren kan godt lidt at tage </w:t>
      </w:r>
      <w:proofErr w:type="spellStart"/>
      <w:r>
        <w:rPr>
          <w:rFonts w:ascii="Cambria Math" w:hAnsi="Cambria Math"/>
        </w:rPr>
        <w:t>risk</w:t>
      </w:r>
      <w:proofErr w:type="spellEnd"/>
      <w:r>
        <w:rPr>
          <w:rFonts w:ascii="Cambria Math" w:hAnsi="Cambria Math"/>
        </w:rPr>
        <w:t>, og det giver mere nytte.</w:t>
      </w:r>
    </w:p>
    <w:p w14:paraId="43840FB5" w14:textId="77777777" w:rsidR="00C17B94" w:rsidRDefault="00C17B94" w:rsidP="00535598">
      <w:pPr>
        <w:rPr>
          <w:rFonts w:ascii="Cambria Math" w:eastAsiaTheme="minorEastAsia" w:hAnsi="Cambria Math"/>
          <w:b/>
        </w:rPr>
      </w:pPr>
    </w:p>
    <w:p w14:paraId="7EEB8CB8" w14:textId="324606EA" w:rsidR="00535598" w:rsidRPr="00535598" w:rsidRDefault="00535598" w:rsidP="00535598">
      <w:pPr>
        <w:rPr>
          <w:rFonts w:ascii="Cambria Math" w:eastAsiaTheme="minorEastAsia" w:hAnsi="Cambria Math"/>
          <w:b/>
        </w:rPr>
      </w:pPr>
      <w:r w:rsidRPr="00535598">
        <w:rPr>
          <w:rFonts w:ascii="Cambria Math" w:eastAsiaTheme="minorEastAsia" w:hAnsi="Cambria Math"/>
          <w:b/>
        </w:rPr>
        <w:t>Forventet værdi vs. forventet nytte</w:t>
      </w:r>
    </w:p>
    <w:p w14:paraId="2D825C77" w14:textId="77777777" w:rsidR="00535598" w:rsidRPr="00535598" w:rsidRDefault="00535598" w:rsidP="00535598">
      <w:pPr>
        <w:rPr>
          <w:rFonts w:ascii="Cambria Math" w:eastAsiaTheme="minorEastAsia" w:hAnsi="Cambria Math"/>
        </w:rPr>
      </w:pPr>
      <w:r w:rsidRPr="00535598">
        <w:rPr>
          <w:rFonts w:ascii="Cambria Math" w:eastAsiaTheme="minorEastAsia" w:hAnsi="Cambria Math"/>
        </w:rPr>
        <w:t>Der er forskel på nytte og værdi. Den forventede værdi af et lotteri er den vægtede sum af værdien af outcome. Man betragter hhv. nytten af den forventede værdi og den forventede nytte. Den forventede nytte afhænger af ens risiko attituder. Den forventede værdi af et lotteri G er givet ved:</w:t>
      </w:r>
    </w:p>
    <w:p w14:paraId="7D22112D" w14:textId="5D256C6A" w:rsidR="00535598" w:rsidRPr="00535598" w:rsidRDefault="00535598" w:rsidP="00535598">
      <w:pPr>
        <w:rPr>
          <w:rFonts w:ascii="Cambria Math" w:eastAsiaTheme="minorEastAsia" w:hAnsi="Cambria Math"/>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=E[x]</m:t>
              </m:r>
            </m:e>
          </m:nary>
        </m:oMath>
      </m:oMathPara>
    </w:p>
    <w:p w14:paraId="73B77E96" w14:textId="77777777" w:rsidR="00535598" w:rsidRPr="00535598" w:rsidRDefault="00535598" w:rsidP="00535598">
      <w:pPr>
        <w:rPr>
          <w:rFonts w:ascii="Cambria Math" w:eastAsiaTheme="minorEastAsia" w:hAnsi="Cambria Math"/>
          <w:b/>
        </w:rPr>
      </w:pPr>
      <w:r w:rsidRPr="00535598">
        <w:rPr>
          <w:rFonts w:ascii="Cambria Math" w:eastAsiaTheme="minorEastAsia" w:hAnsi="Cambria Math"/>
          <w:b/>
        </w:rPr>
        <w:t>Sikkerhedsækvivalens</w:t>
      </w:r>
    </w:p>
    <w:p w14:paraId="72AFC534" w14:textId="77777777" w:rsidR="002B0E77" w:rsidRDefault="00535598" w:rsidP="00B742FE">
      <w:pPr>
        <w:rPr>
          <w:rFonts w:ascii="Cambria Math" w:eastAsiaTheme="minorEastAsia" w:hAnsi="Cambria Math"/>
        </w:rPr>
      </w:pPr>
      <w:r w:rsidRPr="00535598">
        <w:rPr>
          <w:rFonts w:ascii="Cambria Math" w:eastAsiaTheme="minorEastAsia" w:hAnsi="Cambria Math"/>
        </w:rPr>
        <w:t xml:space="preserve">Sikkerhedsækvivalenten defineres som det sikre beløb forbrugeren ville være indifferent mellem at modtage ift. at deltage i lotteriet. Hvor meget er man villig til at gå ned i forventet værdi for at få noget med sikkerhed, der giver samme nytte.  </w:t>
      </w:r>
      <w:r w:rsidR="002B0E77">
        <w:rPr>
          <w:rFonts w:ascii="Cambria Math" w:hAnsi="Cambria Math"/>
        </w:rPr>
        <w:t xml:space="preserve">Sikkerhedsækvivalent = Sikker værdi C, der opfylder at forbruger er indifferent mellem værdien C og lotteriet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2B0E77">
        <w:rPr>
          <w:rFonts w:ascii="Cambria Math" w:eastAsiaTheme="minorEastAsia" w:hAnsi="Cambria Math"/>
        </w:rPr>
        <w:t>. C skal opfylde at:</w:t>
      </w:r>
    </w:p>
    <w:p w14:paraId="5C2D5E44" w14:textId="53847089" w:rsidR="002B0E77" w:rsidRPr="002B0E77" w:rsidRDefault="002B0E77" w:rsidP="00B742FE">
      <w:pPr>
        <w:rPr>
          <w:rFonts w:ascii="Cambria Math" w:eastAsiaTheme="minorEastAsia" w:hAnsi="Cambria Math"/>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=E</m:t>
          </m:r>
          <m:d>
            <m:dPr>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ctrlPr>
                <w:rPr>
                  <w:rFonts w:ascii="Cambria Math" w:eastAsiaTheme="minorEastAsia" w:hAnsi="Cambria Math"/>
                  <w:i/>
                </w:rPr>
              </m:ctrlPr>
            </m:e>
          </m:d>
        </m:oMath>
      </m:oMathPara>
    </w:p>
    <w:p w14:paraId="4DDABA25" w14:textId="5B23F7BB" w:rsidR="002B0E77" w:rsidRDefault="002B0E77" w:rsidP="00B742FE">
      <w:pPr>
        <w:rPr>
          <w:rFonts w:ascii="Cambria Math" w:eastAsiaTheme="minorEastAsia" w:hAnsi="Cambria Math"/>
        </w:rPr>
      </w:pPr>
    </w:p>
    <w:p w14:paraId="0DE3960E" w14:textId="6E4E89C9" w:rsidR="002B0E77" w:rsidRDefault="002B0E77" w:rsidP="00B742FE">
      <w:pPr>
        <w:rPr>
          <w:rFonts w:ascii="Cambria Math" w:eastAsiaTheme="minorEastAsia" w:hAnsi="Cambria Math"/>
        </w:rPr>
      </w:pPr>
      <w:r>
        <w:rPr>
          <w:rFonts w:ascii="Cambria Math" w:eastAsiaTheme="minorEastAsia" w:hAnsi="Cambria Math"/>
        </w:rPr>
        <w:t>Man indsætter altså en værdi, C, i nyttefunktionen, hvor man så beregner nytten. Sikkerhedsækvivalenten er den værdi C, som sikrer at denne nytte er lig med den forventede nytte af et lotteri.</w:t>
      </w:r>
    </w:p>
    <w:p w14:paraId="5608E738" w14:textId="2591DD83" w:rsidR="002B0E77" w:rsidRDefault="002B0E77" w:rsidP="00B742FE">
      <w:pPr>
        <w:rPr>
          <w:rFonts w:ascii="Cambria Math" w:eastAsiaTheme="minorEastAsia" w:hAnsi="Cambria Math"/>
        </w:rPr>
      </w:pPr>
      <w:r>
        <w:rPr>
          <w:rFonts w:ascii="Cambria Math" w:eastAsiaTheme="minorEastAsia" w:hAnsi="Cambria Math"/>
        </w:rPr>
        <w:t>Eksempel:</w:t>
      </w:r>
    </w:p>
    <w:p w14:paraId="67EBA28F" w14:textId="548689ED" w:rsidR="002B0E77" w:rsidRDefault="002B0E77" w:rsidP="00B742FE">
      <w:pPr>
        <w:rPr>
          <w:rFonts w:ascii="Cambria Math" w:eastAsiaTheme="minorEastAsia" w:hAnsi="Cambria Math"/>
        </w:rPr>
      </w:pPr>
      <w:r>
        <w:rPr>
          <w:rFonts w:ascii="Cambria Math" w:eastAsiaTheme="minorEastAsia" w:hAnsi="Cambria Math"/>
        </w:rPr>
        <w:t>Vi har nyttefunktionen:</w:t>
      </w:r>
    </w:p>
    <w:p w14:paraId="48661AEB" w14:textId="4387661E" w:rsidR="002B0E77" w:rsidRPr="002B0E77" w:rsidRDefault="002B0E77" w:rsidP="00B742FE">
      <w:pPr>
        <w:rPr>
          <w:rFonts w:ascii="Cambria Math" w:eastAsiaTheme="minorEastAsia" w:hAnsi="Cambria Math"/>
        </w:rP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m:t>
              </m:r>
            </m:e>
          </m:rad>
        </m:oMath>
      </m:oMathPara>
    </w:p>
    <w:p w14:paraId="3C65696F" w14:textId="3EE1D094" w:rsidR="002B0E77" w:rsidRDefault="002B0E77" w:rsidP="00B742FE">
      <w:pPr>
        <w:rPr>
          <w:rFonts w:ascii="Cambria Math" w:eastAsiaTheme="minorEastAsia" w:hAnsi="Cambria Math"/>
        </w:rPr>
      </w:pPr>
      <w:r>
        <w:rPr>
          <w:rFonts w:ascii="Cambria Math" w:eastAsiaTheme="minorEastAsia" w:hAnsi="Cambria Math"/>
        </w:rPr>
        <w:t>Vi har lotterieret (\circ):</w:t>
      </w:r>
    </w:p>
    <w:p w14:paraId="177CAD52" w14:textId="1861BC49" w:rsidR="002B0E77" w:rsidRPr="002B0E77" w:rsidRDefault="005766AB" w:rsidP="00B742FE">
      <w:pPr>
        <w:rPr>
          <w:rFonts w:ascii="Cambria Math" w:eastAsiaTheme="minorEastAsia"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∘16</m:t>
              </m:r>
            </m:e>
          </m:d>
        </m:oMath>
      </m:oMathPara>
    </w:p>
    <w:p w14:paraId="6B94DDDC" w14:textId="77777777" w:rsidR="002B0E77" w:rsidRPr="00EC3E83" w:rsidRDefault="002B0E77" w:rsidP="00B742FE">
      <w:pPr>
        <w:rPr>
          <w:rFonts w:ascii="Cambria Math" w:eastAsiaTheme="minorEastAsia" w:hAnsi="Cambria Math"/>
        </w:rPr>
      </w:pPr>
    </w:p>
    <w:p w14:paraId="183CCD98" w14:textId="77777777" w:rsidR="00C17B94" w:rsidRDefault="00C17B94" w:rsidP="00B742FE">
      <w:pPr>
        <w:rPr>
          <w:rFonts w:ascii="Cambria Math" w:eastAsiaTheme="minorEastAsia" w:hAnsi="Cambria Math"/>
        </w:rPr>
      </w:pPr>
    </w:p>
    <w:p w14:paraId="395C5691" w14:textId="3C5B5E48" w:rsidR="002B0E77" w:rsidRPr="00EC3E83" w:rsidRDefault="002B0E77" w:rsidP="00B742FE">
      <w:pPr>
        <w:rPr>
          <w:rFonts w:ascii="Cambria Math" w:eastAsiaTheme="minorEastAsia" w:hAnsi="Cambria Math"/>
        </w:rPr>
      </w:pPr>
      <w:r w:rsidRPr="00EC3E83">
        <w:rPr>
          <w:rFonts w:ascii="Cambria Math" w:eastAsiaTheme="minorEastAsia" w:hAnsi="Cambria Math"/>
        </w:rPr>
        <w:lastRenderedPageBreak/>
        <w:t>Den forventede værdi af lotterieret er:</w:t>
      </w:r>
    </w:p>
    <w:p w14:paraId="687D8FED" w14:textId="5CA86F63" w:rsidR="00D30CDF" w:rsidRDefault="00EC3E83" w:rsidP="00B742FE">
      <w:pPr>
        <w:pStyle w:val="NormalWeb"/>
        <w:rPr>
          <w:rFonts w:ascii="Cambria Math" w:hAnsi="Cambria Math"/>
        </w:rPr>
      </w:pPr>
      <m:oMathPara>
        <m:oMath>
          <m:r>
            <m:rPr>
              <m:scr m:val="double-struck"/>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·16=8,5</m:t>
          </m:r>
        </m:oMath>
      </m:oMathPara>
    </w:p>
    <w:p w14:paraId="403E6B8D" w14:textId="1803E53A" w:rsidR="00B742FE" w:rsidRDefault="00B742FE" w:rsidP="00B742FE">
      <w:pPr>
        <w:pStyle w:val="NormalWeb"/>
        <w:rPr>
          <w:rFonts w:ascii="Cambria Math" w:hAnsi="Cambria Math"/>
        </w:rPr>
      </w:pPr>
      <w:r>
        <w:rPr>
          <w:rFonts w:ascii="Cambria Math" w:hAnsi="Cambria Math"/>
        </w:rPr>
        <w:t>Den forventede nytte af lotteriet er:</w:t>
      </w:r>
    </w:p>
    <w:p w14:paraId="13B192D2" w14:textId="26B5F087" w:rsidR="00B742FE" w:rsidRPr="00B742FE" w:rsidRDefault="00B742FE" w:rsidP="00B742FE">
      <w:pPr>
        <w:pStyle w:val="NormalWeb"/>
        <w:rPr>
          <w:rFonts w:ascii="Cambria Math" w:hAnsi="Cambria Math"/>
        </w:rPr>
      </w:pPr>
      <m:oMathPara>
        <m:oMath>
          <m:r>
            <m:rPr>
              <m:scr m:val="double-struck"/>
            </m:rPr>
            <w:rPr>
              <w:rFonts w:ascii="Cambria Math" w:hAnsi="Cambria Math"/>
            </w:rPr>
            <m:t>E</m:t>
          </m:r>
          <m:d>
            <m:dPr>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16</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+2=2,50</m:t>
          </m:r>
        </m:oMath>
      </m:oMathPara>
    </w:p>
    <w:p w14:paraId="2CD92676" w14:textId="6195CA1B" w:rsidR="00B742FE" w:rsidRDefault="00B742FE" w:rsidP="00B742FE">
      <w:pPr>
        <w:pStyle w:val="NormalWeb"/>
        <w:rPr>
          <w:rFonts w:ascii="Cambria Math" w:hAnsi="Cambria Math"/>
        </w:rPr>
      </w:pPr>
      <w:r>
        <w:rPr>
          <w:rFonts w:ascii="Cambria Math" w:hAnsi="Cambria Math"/>
        </w:rPr>
        <w:t>Sikkerhedsækvivalenten, C, er det tal som skal indsættes i nyttefunktionen, for at få samme nytte som den forventede nytte af lotteriet:</w:t>
      </w:r>
    </w:p>
    <w:p w14:paraId="4A774746" w14:textId="39D04922" w:rsidR="00B742FE" w:rsidRPr="00B742FE" w:rsidRDefault="00B742FE" w:rsidP="00B742FE">
      <w:pPr>
        <w:pStyle w:val="NormalWeb"/>
        <w:rPr>
          <w:rFonts w:ascii="Cambria Math" w:hAnsi="Cambria Math"/>
        </w:rPr>
      </w:pPr>
      <m:oMathPara>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rPr>
            <m:t>=</m:t>
          </m:r>
          <m:rad>
            <m:radPr>
              <m:degHide m:val="1"/>
              <m:ctrlPr>
                <w:rPr>
                  <w:rFonts w:ascii="Cambria Math" w:hAnsi="Cambria Math"/>
                  <w:i/>
                </w:rPr>
              </m:ctrlPr>
            </m:radPr>
            <m:deg/>
            <m:e>
              <m:r>
                <w:rPr>
                  <w:rFonts w:ascii="Cambria Math" w:hAnsi="Cambria Math"/>
                </w:rPr>
                <m:t>C</m:t>
              </m:r>
            </m:e>
          </m:rad>
          <m:r>
            <w:rPr>
              <w:rFonts w:ascii="Cambria Math" w:hAnsi="Cambria Math"/>
            </w:rPr>
            <m:t>=2,50</m:t>
          </m:r>
        </m:oMath>
      </m:oMathPara>
    </w:p>
    <w:p w14:paraId="069280B6" w14:textId="7F26C7C6" w:rsidR="00B742FE" w:rsidRPr="00EC3E83" w:rsidRDefault="00B742FE" w:rsidP="00B742FE">
      <w:pPr>
        <w:pStyle w:val="NormalWeb"/>
        <w:rPr>
          <w:rFonts w:ascii="Cambria Math" w:hAnsi="Cambria Math"/>
        </w:rPr>
      </w:pPr>
      <m:oMathPara>
        <m:oMath>
          <m:r>
            <w:rPr>
              <w:rFonts w:ascii="Cambria Math" w:hAnsi="Cambria Math"/>
            </w:rPr>
            <m:t>C=</m:t>
          </m:r>
          <m:sSup>
            <m:sSupPr>
              <m:ctrlPr>
                <w:rPr>
                  <w:rFonts w:ascii="Cambria Math" w:hAnsi="Cambria Math"/>
                  <w:i/>
                </w:rPr>
              </m:ctrlPr>
            </m:sSupPr>
            <m:e>
              <m:r>
                <w:rPr>
                  <w:rFonts w:ascii="Cambria Math" w:hAnsi="Cambria Math"/>
                </w:rPr>
                <m:t>2,50</m:t>
              </m:r>
            </m:e>
            <m:sup>
              <m:r>
                <w:rPr>
                  <w:rFonts w:ascii="Cambria Math" w:hAnsi="Cambria Math"/>
                </w:rPr>
                <m:t>2</m:t>
              </m:r>
            </m:sup>
          </m:sSup>
          <m:r>
            <w:rPr>
              <w:rFonts w:ascii="Cambria Math" w:hAnsi="Cambria Math"/>
            </w:rPr>
            <m:t>=6,25</m:t>
          </m:r>
        </m:oMath>
      </m:oMathPara>
    </w:p>
    <w:p w14:paraId="6BF01D2A" w14:textId="5E65135F" w:rsidR="00535598" w:rsidRDefault="00B742FE" w:rsidP="00535598">
      <w:pPr>
        <w:rPr>
          <w:rFonts w:ascii="Cambria Math" w:eastAsiaTheme="minorEastAsia" w:hAnsi="Cambria Math"/>
        </w:rPr>
      </w:pPr>
      <w:r>
        <w:rPr>
          <w:rFonts w:ascii="Cambria Math" w:eastAsiaTheme="minorEastAsia" w:hAnsi="Cambria Math"/>
        </w:rPr>
        <w:t xml:space="preserve">Sikkerhedsækvivalenten er givet ved </w:t>
      </w:r>
      <m:oMath>
        <m:r>
          <w:rPr>
            <w:rFonts w:ascii="Cambria Math" w:eastAsiaTheme="minorEastAsia" w:hAnsi="Cambria Math"/>
          </w:rPr>
          <m:t>C=6,25</m:t>
        </m:r>
      </m:oMath>
      <w:r>
        <w:rPr>
          <w:rFonts w:ascii="Cambria Math" w:eastAsiaTheme="minorEastAsia" w:hAnsi="Cambria Math"/>
        </w:rPr>
        <w:t>. Her er forbrugeren indifferent med om vedkommende får en engangsbetaling på 6,25, eller spille lotteriet.</w:t>
      </w:r>
      <w:r w:rsidR="00F36268">
        <w:rPr>
          <w:rFonts w:ascii="Cambria Math" w:eastAsiaTheme="minorEastAsia" w:hAnsi="Cambria Math"/>
        </w:rPr>
        <w:t xml:space="preserve"> Det giver samme nytte.</w:t>
      </w:r>
    </w:p>
    <w:p w14:paraId="5AB3128A" w14:textId="41E68AEF" w:rsidR="00B742FE" w:rsidRPr="00535598" w:rsidRDefault="00B742FE" w:rsidP="00535598">
      <w:pPr>
        <w:rPr>
          <w:rFonts w:ascii="Cambria Math" w:eastAsiaTheme="minorEastAsia" w:hAnsi="Cambria Math"/>
        </w:rPr>
      </w:pPr>
    </w:p>
    <w:p w14:paraId="759BBB22" w14:textId="77777777" w:rsidR="00535598" w:rsidRPr="00535598" w:rsidRDefault="00535598" w:rsidP="00535598">
      <w:pPr>
        <w:rPr>
          <w:rFonts w:ascii="Cambria Math" w:eastAsiaTheme="minorEastAsia" w:hAnsi="Cambria Math"/>
          <w:b/>
        </w:rPr>
      </w:pPr>
      <w:r w:rsidRPr="00535598">
        <w:rPr>
          <w:rFonts w:ascii="Cambria Math" w:eastAsiaTheme="minorEastAsia" w:hAnsi="Cambria Math"/>
          <w:b/>
        </w:rPr>
        <w:t>Risikopræmie</w:t>
      </w:r>
    </w:p>
    <w:p w14:paraId="7266F053" w14:textId="4A9BABD9" w:rsidR="00535598" w:rsidRDefault="00535598" w:rsidP="00535598">
      <w:pPr>
        <w:rPr>
          <w:rFonts w:ascii="Cambria Math" w:eastAsiaTheme="minorEastAsia" w:hAnsi="Cambria Math"/>
        </w:rPr>
      </w:pPr>
      <w:r w:rsidRPr="00535598">
        <w:rPr>
          <w:rFonts w:ascii="Cambria Math" w:eastAsiaTheme="minorEastAsia" w:hAnsi="Cambria Math"/>
        </w:rPr>
        <w:t>Risikopræmien RP(G) for et lotteri G defineres som forskellen mellem sikkerhedsækvivalenten og den forventede værdi af lotteriet.</w:t>
      </w:r>
    </w:p>
    <w:p w14:paraId="511C6EC2" w14:textId="77777777" w:rsidR="00535598" w:rsidRPr="00535598" w:rsidRDefault="00535598" w:rsidP="00535598">
      <w:pPr>
        <w:rPr>
          <w:rFonts w:ascii="Cambria Math" w:eastAsiaTheme="minorEastAsia" w:hAnsi="Cambria Math"/>
        </w:rPr>
      </w:pPr>
    </w:p>
    <w:p w14:paraId="721E8C6C" w14:textId="3E1EE6B7" w:rsidR="00535598" w:rsidRPr="00535598" w:rsidRDefault="00535598" w:rsidP="00535598">
      <w:pPr>
        <w:rPr>
          <w:rFonts w:ascii="Cambria Math" w:eastAsiaTheme="minorEastAsia" w:hAnsi="Cambria Math"/>
        </w:rPr>
      </w:pPr>
      <m:oMathPara>
        <m:oMath>
          <m:r>
            <w:rPr>
              <w:rFonts w:ascii="Cambria Math" w:eastAsiaTheme="minorEastAsia" w:hAnsi="Cambria Math"/>
            </w:rPr>
            <m:t>RP</m:t>
          </m:r>
          <m:d>
            <m:dPr>
              <m:ctrlPr>
                <w:rPr>
                  <w:rFonts w:ascii="Cambria Math" w:eastAsiaTheme="minorEastAsia" w:hAnsi="Cambria Math"/>
                  <w:i/>
                </w:rPr>
              </m:ctrlPr>
            </m:dPr>
            <m:e>
              <m:r>
                <w:rPr>
                  <w:rFonts w:ascii="Cambria Math" w:eastAsiaTheme="minorEastAsia" w:hAnsi="Cambria Math"/>
                </w:rPr>
                <m:t>G</m:t>
              </m:r>
            </m:e>
          </m:d>
          <m:r>
            <m:rPr>
              <m:scr m:val="double-struck"/>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-C(G)</m:t>
          </m:r>
        </m:oMath>
      </m:oMathPara>
    </w:p>
    <w:p w14:paraId="6CD252E5" w14:textId="0F33F897" w:rsidR="00535598" w:rsidRDefault="00535598" w:rsidP="00535598">
      <w:pPr>
        <w:rPr>
          <w:rFonts w:ascii="Cambria Math" w:eastAsiaTheme="minorEastAsia" w:hAnsi="Cambria Math"/>
        </w:rPr>
      </w:pPr>
    </w:p>
    <w:p w14:paraId="57D47C84" w14:textId="08A8C25E" w:rsidR="00582EF6" w:rsidRDefault="00582EF6" w:rsidP="00535598">
      <w:pPr>
        <w:rPr>
          <w:rFonts w:ascii="Cambria Math" w:eastAsiaTheme="minorEastAsia" w:hAnsi="Cambria Math"/>
        </w:rPr>
      </w:pPr>
      <w:r>
        <w:rPr>
          <w:rFonts w:ascii="Cambria Math" w:eastAsiaTheme="minorEastAsia" w:hAnsi="Cambria Math"/>
        </w:rPr>
        <w:t>Eksempel fra ovenover:</w:t>
      </w:r>
    </w:p>
    <w:p w14:paraId="4D35401A" w14:textId="541D055A" w:rsidR="00582EF6" w:rsidRDefault="00582EF6" w:rsidP="00535598">
      <w:pPr>
        <w:rPr>
          <w:rFonts w:ascii="Cambria Math" w:eastAsiaTheme="minorEastAsia" w:hAnsi="Cambria Math"/>
        </w:rPr>
      </w:pPr>
      <w:r>
        <w:rPr>
          <w:rFonts w:ascii="Cambria Math" w:eastAsiaTheme="minorEastAsia" w:hAnsi="Cambria Math"/>
        </w:rPr>
        <w:t xml:space="preserve">Vi havde at den forventede værdi, </w:t>
      </w:r>
      <m:oMath>
        <m:r>
          <m:rPr>
            <m:scr m:val="double-struck"/>
          </m:rP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oMath>
      <w:r>
        <w:rPr>
          <w:rFonts w:ascii="Cambria Math" w:eastAsiaTheme="minorEastAsia" w:hAnsi="Cambria Math"/>
        </w:rPr>
        <w:t xml:space="preserve">, af lotteriet var 8,5. Tilsvarende var sikkerhedsækvivalenten,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d>
        <m:r>
          <w:rPr>
            <w:rFonts w:ascii="Cambria Math" w:eastAsiaTheme="minorEastAsia" w:hAnsi="Cambria Math"/>
          </w:rPr>
          <m:t>,</m:t>
        </m:r>
      </m:oMath>
      <w:r>
        <w:rPr>
          <w:rFonts w:ascii="Cambria Math" w:eastAsiaTheme="minorEastAsia" w:hAnsi="Cambria Math"/>
        </w:rPr>
        <w:t xml:space="preserve">  6,25. Det giver risikopræmien af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oMath>
    </w:p>
    <w:p w14:paraId="23D451E0" w14:textId="2355B29A" w:rsidR="00582EF6" w:rsidRDefault="00582EF6" w:rsidP="00535598">
      <w:pPr>
        <w:rPr>
          <w:rFonts w:ascii="Cambria Math" w:eastAsiaTheme="minorEastAsia" w:hAnsi="Cambria Math"/>
        </w:rPr>
      </w:pPr>
    </w:p>
    <w:p w14:paraId="29B18893" w14:textId="341EC751" w:rsidR="00582EF6" w:rsidRPr="00535598" w:rsidRDefault="00582EF6" w:rsidP="00535598">
      <w:pPr>
        <w:rPr>
          <w:rFonts w:ascii="Cambria Math" w:eastAsiaTheme="minorEastAsia" w:hAnsi="Cambria Math"/>
        </w:rPr>
      </w:pPr>
      <m:oMathPara>
        <m:oMath>
          <m:r>
            <w:rPr>
              <w:rFonts w:ascii="Cambria Math" w:eastAsiaTheme="minorEastAsia" w:hAnsi="Cambria Math"/>
            </w:rPr>
            <m:t>RP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d>
          <m:r>
            <w:rPr>
              <w:rFonts w:ascii="Cambria Math" w:eastAsiaTheme="minorEastAsia" w:hAnsi="Cambria Math"/>
            </w:rPr>
            <m:t>=8,5-6,25=2,25</m:t>
          </m:r>
        </m:oMath>
      </m:oMathPara>
    </w:p>
    <w:p w14:paraId="01BBB539" w14:textId="0FDFD4CC" w:rsidR="0099100A" w:rsidRDefault="0099100A" w:rsidP="00340B9A">
      <w:pPr>
        <w:rPr>
          <w:rFonts w:ascii="Cambria Math" w:eastAsiaTheme="minorEastAsia" w:hAnsi="Cambria Math"/>
        </w:rPr>
      </w:pPr>
    </w:p>
    <w:p w14:paraId="18F3441E" w14:textId="588C1C93" w:rsidR="00172022" w:rsidRDefault="00172022" w:rsidP="00340B9A">
      <w:pPr>
        <w:rPr>
          <w:rFonts w:ascii="Cambria Math" w:eastAsiaTheme="minorEastAsia" w:hAnsi="Cambria Math"/>
          <w:b/>
          <w:bCs/>
        </w:rPr>
      </w:pPr>
      <w:r>
        <w:rPr>
          <w:rFonts w:ascii="Cambria Math" w:eastAsiaTheme="minorEastAsia" w:hAnsi="Cambria Math"/>
          <w:b/>
          <w:bCs/>
        </w:rPr>
        <w:t>Arrow-Pratt målet</w:t>
      </w:r>
    </w:p>
    <w:p w14:paraId="1DD9460E" w14:textId="77777777" w:rsidR="00172022" w:rsidRDefault="00172022" w:rsidP="00172022">
      <w:pPr>
        <w:rPr>
          <w:rFonts w:ascii="Cambria Math" w:hAnsi="Cambria Math"/>
        </w:rPr>
      </w:pPr>
      <w:r>
        <w:rPr>
          <w:rFonts w:ascii="Cambria Math" w:hAnsi="Cambria Math"/>
        </w:rPr>
        <w:t>Nyttefunktionerne har forskellig grad af konkavitet, og derfor forskellig grad af risiko-aversion. Arrow-Pratt målet:</w:t>
      </w:r>
    </w:p>
    <w:p w14:paraId="33614846" w14:textId="77777777" w:rsidR="00172022" w:rsidRPr="004928DA" w:rsidRDefault="00172022" w:rsidP="00172022">
      <w:pPr>
        <w:rPr>
          <w:rFonts w:ascii="Cambria Math" w:eastAsiaTheme="minorEastAsia" w:hAnsi="Cambria Math"/>
        </w:rPr>
      </w:pPr>
      <m:oMathPara>
        <m:oMath>
          <m:r>
            <w:rPr>
              <w:rFonts w:ascii="Cambria Math" w:hAnsi="Cambria Math"/>
            </w:rPr>
            <m:t>A=-</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361E8052" w14:textId="77777777" w:rsidR="00172022" w:rsidRDefault="00172022" w:rsidP="00172022">
      <w:pPr>
        <w:rPr>
          <w:rFonts w:ascii="Cambria Math" w:eastAsiaTheme="minorEastAsia" w:hAnsi="Cambria Math"/>
        </w:rPr>
      </w:pPr>
    </w:p>
    <w:p w14:paraId="4B2D89ED" w14:textId="7E125DFC" w:rsidR="00172022" w:rsidRDefault="00172022" w:rsidP="00172022">
      <w:pPr>
        <w:rPr>
          <w:rFonts w:ascii="Cambria Math" w:eastAsiaTheme="minorEastAsia" w:hAnsi="Cambria Math"/>
        </w:rPr>
      </w:pPr>
      <w:r>
        <w:rPr>
          <w:rFonts w:ascii="Cambria Math" w:eastAsiaTheme="minorEastAsia" w:hAnsi="Cambria Math"/>
        </w:rPr>
        <w:t>Måler hvor konkav/risikoavers forbrugeren er.</w:t>
      </w:r>
    </w:p>
    <w:p w14:paraId="21AC97FE" w14:textId="15E448CE" w:rsidR="00172022" w:rsidRDefault="00172022" w:rsidP="00172022">
      <w:pPr>
        <w:rPr>
          <w:rFonts w:ascii="Cambria Math" w:eastAsiaTheme="minorEastAsia" w:hAnsi="Cambria Math"/>
        </w:rPr>
      </w:pPr>
      <w:r>
        <w:rPr>
          <w:rFonts w:ascii="Cambria Math" w:eastAsiaTheme="minorEastAsia" w:hAnsi="Cambria Math"/>
        </w:rPr>
        <w:t xml:space="preserve">Risikoavers hvis at </w:t>
      </w:r>
      <m:oMath>
        <m:r>
          <w:rPr>
            <w:rFonts w:ascii="Cambria Math" w:eastAsiaTheme="minorEastAsia" w:hAnsi="Cambria Math"/>
          </w:rPr>
          <m:t>A&gt;0</m:t>
        </m:r>
      </m:oMath>
      <w:r>
        <w:rPr>
          <w:rFonts w:ascii="Cambria Math" w:eastAsiaTheme="minorEastAsia" w:hAnsi="Cambria Math"/>
        </w:rPr>
        <w:t xml:space="preserve">. Risikoneutral hvis </w:t>
      </w:r>
      <m:oMath>
        <m:r>
          <w:rPr>
            <w:rFonts w:ascii="Cambria Math" w:eastAsiaTheme="minorEastAsia" w:hAnsi="Cambria Math"/>
          </w:rPr>
          <m:t>A=0</m:t>
        </m:r>
      </m:oMath>
      <w:r>
        <w:rPr>
          <w:rFonts w:ascii="Cambria Math" w:eastAsiaTheme="minorEastAsia" w:hAnsi="Cambria Math"/>
        </w:rPr>
        <w:t xml:space="preserve">. Risikoelsker hvis </w:t>
      </w:r>
      <m:oMath>
        <m:r>
          <w:rPr>
            <w:rFonts w:ascii="Cambria Math" w:eastAsiaTheme="minorEastAsia" w:hAnsi="Cambria Math"/>
          </w:rPr>
          <m:t>A&lt;0</m:t>
        </m:r>
      </m:oMath>
      <w:r>
        <w:rPr>
          <w:rFonts w:ascii="Cambria Math" w:eastAsiaTheme="minorEastAsia" w:hAnsi="Cambria Math"/>
        </w:rPr>
        <w:t>.</w:t>
      </w:r>
    </w:p>
    <w:p w14:paraId="605AFE43" w14:textId="77777777" w:rsidR="00172022" w:rsidRPr="00172022" w:rsidRDefault="00172022" w:rsidP="00340B9A">
      <w:pPr>
        <w:rPr>
          <w:rFonts w:ascii="Cambria Math" w:eastAsiaTheme="minorEastAsia" w:hAnsi="Cambria Math"/>
          <w:b/>
          <w:bCs/>
        </w:rPr>
      </w:pPr>
    </w:p>
    <w:p w14:paraId="280594E9" w14:textId="77777777" w:rsidR="00340B9A" w:rsidRPr="00AF2716" w:rsidRDefault="00340B9A" w:rsidP="00AF2716">
      <w:pPr>
        <w:rPr>
          <w:rFonts w:ascii="Cambria Math" w:hAnsi="Cambria Math"/>
        </w:rPr>
      </w:pPr>
    </w:p>
    <w:sectPr w:rsidR="00340B9A" w:rsidRPr="00AF2716">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CEEB6" w14:textId="77777777" w:rsidR="005766AB" w:rsidRDefault="005766AB" w:rsidP="00E13F4C">
      <w:r>
        <w:separator/>
      </w:r>
    </w:p>
  </w:endnote>
  <w:endnote w:type="continuationSeparator" w:id="0">
    <w:p w14:paraId="66502A31" w14:textId="77777777" w:rsidR="005766AB" w:rsidRDefault="005766AB" w:rsidP="00E13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CE0B9" w14:textId="77777777" w:rsidR="005766AB" w:rsidRDefault="005766AB" w:rsidP="00E13F4C">
      <w:r>
        <w:separator/>
      </w:r>
    </w:p>
  </w:footnote>
  <w:footnote w:type="continuationSeparator" w:id="0">
    <w:p w14:paraId="0309521A" w14:textId="77777777" w:rsidR="005766AB" w:rsidRDefault="005766AB" w:rsidP="00E13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F6BBC" w14:textId="3E39CCC2" w:rsidR="00E13F4C" w:rsidRDefault="00E13F4C">
    <w:pPr>
      <w:pStyle w:val="Header"/>
    </w:pPr>
    <w:r>
      <w:t>Jacob Grenaa Vestergaard</w:t>
    </w:r>
    <w:r>
      <w:tab/>
    </w:r>
    <w:r>
      <w:tab/>
      <w:t>Polit KU, 3. 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F5147"/>
    <w:multiLevelType w:val="hybridMultilevel"/>
    <w:tmpl w:val="1CC642D6"/>
    <w:lvl w:ilvl="0" w:tplc="C43A57E4">
      <w:start w:val="3"/>
      <w:numFmt w:val="bullet"/>
      <w:lvlText w:val="-"/>
      <w:lvlJc w:val="left"/>
      <w:pPr>
        <w:ind w:left="720" w:hanging="360"/>
      </w:pPr>
      <w:rPr>
        <w:rFonts w:ascii="Cambria Math" w:eastAsiaTheme="minorHAnsi" w:hAnsi="Cambria Math"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4C"/>
    <w:rsid w:val="00000008"/>
    <w:rsid w:val="00042243"/>
    <w:rsid w:val="00094B3B"/>
    <w:rsid w:val="001252FA"/>
    <w:rsid w:val="00172022"/>
    <w:rsid w:val="00235927"/>
    <w:rsid w:val="0024358B"/>
    <w:rsid w:val="00280762"/>
    <w:rsid w:val="002B0E77"/>
    <w:rsid w:val="002B154F"/>
    <w:rsid w:val="003220C9"/>
    <w:rsid w:val="00332DF1"/>
    <w:rsid w:val="0033332D"/>
    <w:rsid w:val="00340898"/>
    <w:rsid w:val="00340B9A"/>
    <w:rsid w:val="0044205A"/>
    <w:rsid w:val="004B3017"/>
    <w:rsid w:val="004C3385"/>
    <w:rsid w:val="004F460F"/>
    <w:rsid w:val="00535598"/>
    <w:rsid w:val="0054285B"/>
    <w:rsid w:val="00561924"/>
    <w:rsid w:val="00575F81"/>
    <w:rsid w:val="005766AB"/>
    <w:rsid w:val="00582EF6"/>
    <w:rsid w:val="00696692"/>
    <w:rsid w:val="006D7A3B"/>
    <w:rsid w:val="00735937"/>
    <w:rsid w:val="007B2AF8"/>
    <w:rsid w:val="0099100A"/>
    <w:rsid w:val="009A3F4A"/>
    <w:rsid w:val="00A55268"/>
    <w:rsid w:val="00AF2716"/>
    <w:rsid w:val="00B16ECD"/>
    <w:rsid w:val="00B42900"/>
    <w:rsid w:val="00B71016"/>
    <w:rsid w:val="00B742FE"/>
    <w:rsid w:val="00BD6E18"/>
    <w:rsid w:val="00C17B94"/>
    <w:rsid w:val="00C36C35"/>
    <w:rsid w:val="00CA4BF4"/>
    <w:rsid w:val="00D30CDF"/>
    <w:rsid w:val="00D77F90"/>
    <w:rsid w:val="00E13F4C"/>
    <w:rsid w:val="00E265A1"/>
    <w:rsid w:val="00E526D5"/>
    <w:rsid w:val="00E54787"/>
    <w:rsid w:val="00EC3E83"/>
    <w:rsid w:val="00ED5338"/>
    <w:rsid w:val="00EE1DA7"/>
    <w:rsid w:val="00F36268"/>
    <w:rsid w:val="00F97E22"/>
    <w:rsid w:val="00FC1D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ED83EF8"/>
  <w15:chartTrackingRefBased/>
  <w15:docId w15:val="{64F8BAD5-0651-A440-B16D-041EEDD0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F4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F4C"/>
    <w:pPr>
      <w:tabs>
        <w:tab w:val="center" w:pos="4819"/>
        <w:tab w:val="right" w:pos="9638"/>
      </w:tabs>
    </w:pPr>
  </w:style>
  <w:style w:type="character" w:customStyle="1" w:styleId="HeaderChar">
    <w:name w:val="Header Char"/>
    <w:basedOn w:val="DefaultParagraphFont"/>
    <w:link w:val="Header"/>
    <w:uiPriority w:val="99"/>
    <w:rsid w:val="00E13F4C"/>
  </w:style>
  <w:style w:type="paragraph" w:styleId="Footer">
    <w:name w:val="footer"/>
    <w:basedOn w:val="Normal"/>
    <w:link w:val="FooterChar"/>
    <w:uiPriority w:val="99"/>
    <w:unhideWhenUsed/>
    <w:rsid w:val="00E13F4C"/>
    <w:pPr>
      <w:tabs>
        <w:tab w:val="center" w:pos="4819"/>
        <w:tab w:val="right" w:pos="9638"/>
      </w:tabs>
    </w:pPr>
  </w:style>
  <w:style w:type="character" w:customStyle="1" w:styleId="FooterChar">
    <w:name w:val="Footer Char"/>
    <w:basedOn w:val="DefaultParagraphFont"/>
    <w:link w:val="Footer"/>
    <w:uiPriority w:val="99"/>
    <w:rsid w:val="00E13F4C"/>
  </w:style>
  <w:style w:type="character" w:customStyle="1" w:styleId="Heading1Char">
    <w:name w:val="Heading 1 Char"/>
    <w:basedOn w:val="DefaultParagraphFont"/>
    <w:link w:val="Heading1"/>
    <w:uiPriority w:val="9"/>
    <w:rsid w:val="00E13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7E22"/>
    <w:pPr>
      <w:ind w:left="720"/>
      <w:contextualSpacing/>
    </w:pPr>
  </w:style>
  <w:style w:type="character" w:styleId="PlaceholderText">
    <w:name w:val="Placeholder Text"/>
    <w:basedOn w:val="DefaultParagraphFont"/>
    <w:uiPriority w:val="99"/>
    <w:semiHidden/>
    <w:rsid w:val="00F97E22"/>
    <w:rPr>
      <w:color w:val="808080"/>
    </w:rPr>
  </w:style>
  <w:style w:type="table" w:styleId="TableGrid">
    <w:name w:val="Table Grid"/>
    <w:basedOn w:val="TableNormal"/>
    <w:uiPriority w:val="39"/>
    <w:rsid w:val="00340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B0E77"/>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852">
      <w:bodyDiv w:val="1"/>
      <w:marLeft w:val="0"/>
      <w:marRight w:val="0"/>
      <w:marTop w:val="0"/>
      <w:marBottom w:val="0"/>
      <w:divBdr>
        <w:top w:val="none" w:sz="0" w:space="0" w:color="auto"/>
        <w:left w:val="none" w:sz="0" w:space="0" w:color="auto"/>
        <w:bottom w:val="none" w:sz="0" w:space="0" w:color="auto"/>
        <w:right w:val="none" w:sz="0" w:space="0" w:color="auto"/>
      </w:divBdr>
      <w:divsChild>
        <w:div w:id="1406683204">
          <w:marLeft w:val="0"/>
          <w:marRight w:val="0"/>
          <w:marTop w:val="0"/>
          <w:marBottom w:val="0"/>
          <w:divBdr>
            <w:top w:val="none" w:sz="0" w:space="0" w:color="auto"/>
            <w:left w:val="none" w:sz="0" w:space="0" w:color="auto"/>
            <w:bottom w:val="none" w:sz="0" w:space="0" w:color="auto"/>
            <w:right w:val="none" w:sz="0" w:space="0" w:color="auto"/>
          </w:divBdr>
          <w:divsChild>
            <w:div w:id="683896031">
              <w:marLeft w:val="0"/>
              <w:marRight w:val="0"/>
              <w:marTop w:val="0"/>
              <w:marBottom w:val="0"/>
              <w:divBdr>
                <w:top w:val="none" w:sz="0" w:space="0" w:color="auto"/>
                <w:left w:val="none" w:sz="0" w:space="0" w:color="auto"/>
                <w:bottom w:val="none" w:sz="0" w:space="0" w:color="auto"/>
                <w:right w:val="none" w:sz="0" w:space="0" w:color="auto"/>
              </w:divBdr>
              <w:divsChild>
                <w:div w:id="8483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2285">
      <w:bodyDiv w:val="1"/>
      <w:marLeft w:val="0"/>
      <w:marRight w:val="0"/>
      <w:marTop w:val="0"/>
      <w:marBottom w:val="0"/>
      <w:divBdr>
        <w:top w:val="none" w:sz="0" w:space="0" w:color="auto"/>
        <w:left w:val="none" w:sz="0" w:space="0" w:color="auto"/>
        <w:bottom w:val="none" w:sz="0" w:space="0" w:color="auto"/>
        <w:right w:val="none" w:sz="0" w:space="0" w:color="auto"/>
      </w:divBdr>
      <w:divsChild>
        <w:div w:id="914121681">
          <w:marLeft w:val="0"/>
          <w:marRight w:val="0"/>
          <w:marTop w:val="0"/>
          <w:marBottom w:val="0"/>
          <w:divBdr>
            <w:top w:val="none" w:sz="0" w:space="0" w:color="auto"/>
            <w:left w:val="none" w:sz="0" w:space="0" w:color="auto"/>
            <w:bottom w:val="none" w:sz="0" w:space="0" w:color="auto"/>
            <w:right w:val="none" w:sz="0" w:space="0" w:color="auto"/>
          </w:divBdr>
          <w:divsChild>
            <w:div w:id="1952929763">
              <w:marLeft w:val="0"/>
              <w:marRight w:val="0"/>
              <w:marTop w:val="0"/>
              <w:marBottom w:val="0"/>
              <w:divBdr>
                <w:top w:val="none" w:sz="0" w:space="0" w:color="auto"/>
                <w:left w:val="none" w:sz="0" w:space="0" w:color="auto"/>
                <w:bottom w:val="none" w:sz="0" w:space="0" w:color="auto"/>
                <w:right w:val="none" w:sz="0" w:space="0" w:color="auto"/>
              </w:divBdr>
              <w:divsChild>
                <w:div w:id="6209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859</Words>
  <Characters>4901</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Grenaa Vestergaard</dc:creator>
  <cp:keywords/>
  <dc:description/>
  <cp:lastModifiedBy>Jeppe Vanderhaegen</cp:lastModifiedBy>
  <cp:revision>16</cp:revision>
  <dcterms:created xsi:type="dcterms:W3CDTF">2022-01-05T17:56:00Z</dcterms:created>
  <dcterms:modified xsi:type="dcterms:W3CDTF">2022-01-07T18:12:00Z</dcterms:modified>
</cp:coreProperties>
</file>