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510" w:rsidRPr="009522B2" w:rsidRDefault="009522B2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  <w:r>
        <w:rPr>
          <w:rFonts w:ascii="Times New Roman" w:hAnsi="Times New Roman"/>
          <w:b/>
          <w:bCs/>
          <w:sz w:val="36"/>
          <w:szCs w:val="36"/>
          <w:lang w:val="da-DK"/>
        </w:rPr>
        <w:t>Sommerskole i Videregående Statistik 201</w:t>
      </w:r>
      <w:r w:rsidR="00FB274B">
        <w:rPr>
          <w:rFonts w:ascii="Times New Roman" w:hAnsi="Times New Roman"/>
          <w:b/>
          <w:bCs/>
          <w:sz w:val="36"/>
          <w:szCs w:val="36"/>
          <w:lang w:val="da-DK"/>
        </w:rPr>
        <w:t>8</w:t>
      </w: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</w:p>
    <w:p w:rsidR="008A3510" w:rsidRPr="009522B2" w:rsidRDefault="009522B2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  <w:r>
        <w:rPr>
          <w:rFonts w:ascii="Times New Roman" w:hAnsi="Times New Roman"/>
          <w:b/>
          <w:bCs/>
          <w:lang w:val="da-DK"/>
        </w:rPr>
        <w:t>O</w:t>
      </w:r>
      <w:r w:rsidR="008A3510" w:rsidRPr="009522B2">
        <w:rPr>
          <w:rFonts w:ascii="Times New Roman" w:hAnsi="Times New Roman"/>
          <w:b/>
          <w:bCs/>
          <w:lang w:val="da-DK"/>
        </w:rPr>
        <w:t xml:space="preserve">pgave </w:t>
      </w:r>
      <w:r>
        <w:rPr>
          <w:rFonts w:ascii="Times New Roman" w:hAnsi="Times New Roman"/>
          <w:b/>
          <w:bCs/>
          <w:lang w:val="da-DK"/>
        </w:rPr>
        <w:t>i regressionsan</w:t>
      </w:r>
      <w:r w:rsidR="00FC26DE">
        <w:rPr>
          <w:rFonts w:ascii="Times New Roman" w:hAnsi="Times New Roman"/>
          <w:b/>
          <w:bCs/>
          <w:lang w:val="da-DK"/>
        </w:rPr>
        <w:t>a</w:t>
      </w:r>
      <w:r>
        <w:rPr>
          <w:rFonts w:ascii="Times New Roman" w:hAnsi="Times New Roman"/>
          <w:b/>
          <w:bCs/>
          <w:lang w:val="da-DK"/>
        </w:rPr>
        <w:t>lyse</w:t>
      </w: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</w:p>
    <w:p w:rsid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b/>
          <w:bCs/>
          <w:lang w:val="da-DK"/>
        </w:rPr>
      </w:pPr>
      <w:r w:rsidRPr="009522B2">
        <w:rPr>
          <w:rFonts w:ascii="Times New Roman" w:hAnsi="Times New Roman"/>
          <w:b/>
          <w:bCs/>
          <w:lang w:val="da-DK"/>
        </w:rPr>
        <w:t>Formalia</w:t>
      </w:r>
    </w:p>
    <w:p w:rsidR="009522B2" w:rsidRDefault="009522B2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b/>
          <w:bCs/>
          <w:lang w:val="da-DK"/>
        </w:rPr>
      </w:pP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  <w:r w:rsidRPr="009522B2">
        <w:rPr>
          <w:rFonts w:ascii="Times New Roman" w:hAnsi="Times New Roman"/>
          <w:lang w:val="da-DK"/>
        </w:rPr>
        <w:t>Opgaven besvares individuelt</w:t>
      </w:r>
      <w:r w:rsidR="005E363D">
        <w:rPr>
          <w:rFonts w:ascii="Times New Roman" w:hAnsi="Times New Roman"/>
          <w:lang w:val="da-DK"/>
        </w:rPr>
        <w:t xml:space="preserve"> og uploades via Absalon (hvis det glipper så send en mail) fr</w:t>
      </w:r>
      <w:r w:rsidR="005E363D">
        <w:rPr>
          <w:rFonts w:ascii="Times New Roman" w:hAnsi="Times New Roman"/>
          <w:lang w:val="da-DK"/>
        </w:rPr>
        <w:t>e</w:t>
      </w:r>
      <w:r w:rsidR="005E363D">
        <w:rPr>
          <w:rFonts w:ascii="Times New Roman" w:hAnsi="Times New Roman"/>
          <w:lang w:val="da-DK"/>
        </w:rPr>
        <w:t>dag eftermiddag. Der skal et tekst dokument (</w:t>
      </w:r>
      <w:proofErr w:type="spellStart"/>
      <w:r w:rsidR="005E363D">
        <w:rPr>
          <w:rFonts w:ascii="Times New Roman" w:hAnsi="Times New Roman"/>
          <w:lang w:val="da-DK"/>
        </w:rPr>
        <w:t>word</w:t>
      </w:r>
      <w:proofErr w:type="spellEnd"/>
      <w:r w:rsidR="005E363D">
        <w:rPr>
          <w:rFonts w:ascii="Times New Roman" w:hAnsi="Times New Roman"/>
          <w:lang w:val="da-DK"/>
        </w:rPr>
        <w:t xml:space="preserve"> eller </w:t>
      </w:r>
      <w:proofErr w:type="spellStart"/>
      <w:r w:rsidR="005E363D">
        <w:rPr>
          <w:rFonts w:ascii="Times New Roman" w:hAnsi="Times New Roman"/>
          <w:lang w:val="da-DK"/>
        </w:rPr>
        <w:t>p</w:t>
      </w:r>
      <w:r w:rsidR="00CA5E37">
        <w:rPr>
          <w:rFonts w:ascii="Times New Roman" w:hAnsi="Times New Roman"/>
          <w:lang w:val="da-DK"/>
        </w:rPr>
        <w:t>df</w:t>
      </w:r>
      <w:proofErr w:type="spellEnd"/>
      <w:r w:rsidR="00CA5E37">
        <w:rPr>
          <w:rFonts w:ascii="Times New Roman" w:hAnsi="Times New Roman"/>
          <w:lang w:val="da-DK"/>
        </w:rPr>
        <w:t>) me</w:t>
      </w:r>
      <w:r w:rsidR="005E363D">
        <w:rPr>
          <w:rFonts w:ascii="Times New Roman" w:hAnsi="Times New Roman"/>
          <w:lang w:val="da-DK"/>
        </w:rPr>
        <w:t>d selve besvarelsen, idet ve</w:t>
      </w:r>
      <w:r w:rsidR="005E363D">
        <w:rPr>
          <w:rFonts w:ascii="Times New Roman" w:hAnsi="Times New Roman"/>
          <w:lang w:val="da-DK"/>
        </w:rPr>
        <w:t>r</w:t>
      </w:r>
      <w:r w:rsidR="005E363D">
        <w:rPr>
          <w:rFonts w:ascii="Times New Roman" w:hAnsi="Times New Roman"/>
          <w:lang w:val="da-DK"/>
        </w:rPr>
        <w:t>bale fortolkninger og kommentarer er vigtige</w:t>
      </w:r>
      <w:r w:rsidR="009871BC">
        <w:rPr>
          <w:rFonts w:ascii="Times New Roman" w:hAnsi="Times New Roman"/>
          <w:lang w:val="da-DK"/>
        </w:rPr>
        <w:t xml:space="preserve">. </w:t>
      </w:r>
      <w:r w:rsidR="005F09E1">
        <w:rPr>
          <w:rFonts w:ascii="Times New Roman" w:hAnsi="Times New Roman"/>
          <w:lang w:val="da-DK"/>
        </w:rPr>
        <w:t xml:space="preserve">Ved hvert delspørgsmål kan en stump af den anvendte SAS-kode med fordel </w:t>
      </w:r>
      <w:proofErr w:type="spellStart"/>
      <w:r w:rsidR="005F09E1">
        <w:rPr>
          <w:rFonts w:ascii="Times New Roman" w:hAnsi="Times New Roman"/>
          <w:lang w:val="da-DK"/>
        </w:rPr>
        <w:t>copy</w:t>
      </w:r>
      <w:proofErr w:type="spellEnd"/>
      <w:r w:rsidR="005F09E1">
        <w:rPr>
          <w:rFonts w:ascii="Times New Roman" w:hAnsi="Times New Roman"/>
          <w:lang w:val="da-DK"/>
        </w:rPr>
        <w:t xml:space="preserve"> </w:t>
      </w:r>
      <w:proofErr w:type="spellStart"/>
      <w:r w:rsidR="005F09E1">
        <w:rPr>
          <w:rFonts w:ascii="Times New Roman" w:hAnsi="Times New Roman"/>
          <w:lang w:val="da-DK"/>
        </w:rPr>
        <w:t>pastes</w:t>
      </w:r>
      <w:proofErr w:type="spellEnd"/>
      <w:r w:rsidR="005F09E1">
        <w:rPr>
          <w:rFonts w:ascii="Times New Roman" w:hAnsi="Times New Roman"/>
          <w:lang w:val="da-DK"/>
        </w:rPr>
        <w:t xml:space="preserve"> ind (gerne med farverne fra editoren) og det rel</w:t>
      </w:r>
      <w:r w:rsidR="005F09E1">
        <w:rPr>
          <w:rFonts w:ascii="Times New Roman" w:hAnsi="Times New Roman"/>
          <w:lang w:val="da-DK"/>
        </w:rPr>
        <w:t>e</w:t>
      </w:r>
      <w:r w:rsidR="005F09E1">
        <w:rPr>
          <w:rFonts w:ascii="Times New Roman" w:hAnsi="Times New Roman"/>
          <w:lang w:val="da-DK"/>
        </w:rPr>
        <w:t xml:space="preserve">vante output skal også </w:t>
      </w:r>
      <w:proofErr w:type="spellStart"/>
      <w:r w:rsidR="005F09E1">
        <w:rPr>
          <w:rFonts w:ascii="Times New Roman" w:hAnsi="Times New Roman"/>
          <w:lang w:val="da-DK"/>
        </w:rPr>
        <w:t>copy</w:t>
      </w:r>
      <w:proofErr w:type="spellEnd"/>
      <w:r w:rsidR="005F09E1">
        <w:rPr>
          <w:rFonts w:ascii="Times New Roman" w:hAnsi="Times New Roman"/>
          <w:lang w:val="da-DK"/>
        </w:rPr>
        <w:t xml:space="preserve"> </w:t>
      </w:r>
      <w:proofErr w:type="spellStart"/>
      <w:r w:rsidR="005F09E1">
        <w:rPr>
          <w:rFonts w:ascii="Times New Roman" w:hAnsi="Times New Roman"/>
          <w:lang w:val="da-DK"/>
        </w:rPr>
        <w:t>pastes</w:t>
      </w:r>
      <w:proofErr w:type="spellEnd"/>
      <w:r w:rsidR="005F09E1">
        <w:rPr>
          <w:rFonts w:ascii="Times New Roman" w:hAnsi="Times New Roman"/>
          <w:lang w:val="da-DK"/>
        </w:rPr>
        <w:t xml:space="preserve"> ind; men kun det output, der rent faktisk b</w:t>
      </w:r>
      <w:r w:rsidR="00B433DB">
        <w:rPr>
          <w:rFonts w:ascii="Times New Roman" w:hAnsi="Times New Roman"/>
          <w:lang w:val="da-DK"/>
        </w:rPr>
        <w:t>e</w:t>
      </w:r>
      <w:r w:rsidR="005F09E1">
        <w:rPr>
          <w:rFonts w:ascii="Times New Roman" w:hAnsi="Times New Roman"/>
          <w:lang w:val="da-DK"/>
        </w:rPr>
        <w:t>skrives i te</w:t>
      </w:r>
      <w:r w:rsidR="005F09E1">
        <w:rPr>
          <w:rFonts w:ascii="Times New Roman" w:hAnsi="Times New Roman"/>
          <w:lang w:val="da-DK"/>
        </w:rPr>
        <w:t>k</w:t>
      </w:r>
      <w:r w:rsidR="005F09E1">
        <w:rPr>
          <w:rFonts w:ascii="Times New Roman" w:hAnsi="Times New Roman"/>
          <w:lang w:val="da-DK"/>
        </w:rPr>
        <w:t xml:space="preserve">sten. </w:t>
      </w:r>
      <w:r w:rsidR="00D96393">
        <w:rPr>
          <w:rFonts w:ascii="Times New Roman" w:hAnsi="Times New Roman"/>
          <w:lang w:val="da-DK"/>
        </w:rPr>
        <w:t xml:space="preserve">Det samlede SAS-program </w:t>
      </w:r>
      <w:proofErr w:type="spellStart"/>
      <w:r w:rsidR="00D96393">
        <w:rPr>
          <w:rFonts w:ascii="Times New Roman" w:hAnsi="Times New Roman"/>
          <w:lang w:val="da-DK"/>
        </w:rPr>
        <w:t>copy-pastes</w:t>
      </w:r>
      <w:proofErr w:type="spellEnd"/>
      <w:r w:rsidR="00D96393">
        <w:rPr>
          <w:rFonts w:ascii="Times New Roman" w:hAnsi="Times New Roman"/>
          <w:lang w:val="da-DK"/>
        </w:rPr>
        <w:t xml:space="preserve"> ind sidst i de</w:t>
      </w:r>
      <w:r w:rsidR="00B433DB">
        <w:rPr>
          <w:rFonts w:ascii="Times New Roman" w:hAnsi="Times New Roman"/>
          <w:lang w:val="da-DK"/>
        </w:rPr>
        <w:t>n</w:t>
      </w:r>
      <w:r w:rsidR="00D96393">
        <w:rPr>
          <w:rFonts w:ascii="Times New Roman" w:hAnsi="Times New Roman"/>
          <w:lang w:val="da-DK"/>
        </w:rPr>
        <w:t xml:space="preserve">ne tekstfil. </w:t>
      </w:r>
      <w:r w:rsidR="009871BC">
        <w:rPr>
          <w:rFonts w:ascii="Times New Roman" w:hAnsi="Times New Roman"/>
          <w:lang w:val="da-DK"/>
        </w:rPr>
        <w:t xml:space="preserve">I får hvert Jeres eget datasæt, </w:t>
      </w:r>
      <w:proofErr w:type="spellStart"/>
      <w:r w:rsidR="009871BC">
        <w:rPr>
          <w:rFonts w:ascii="Times New Roman" w:hAnsi="Times New Roman"/>
          <w:lang w:val="da-DK"/>
        </w:rPr>
        <w:t>jf</w:t>
      </w:r>
      <w:proofErr w:type="spellEnd"/>
      <w:r w:rsidR="009871BC">
        <w:rPr>
          <w:rFonts w:ascii="Times New Roman" w:hAnsi="Times New Roman"/>
          <w:lang w:val="da-DK"/>
        </w:rPr>
        <w:t xml:space="preserve"> beskrivelsen i mappen med datasæt.</w:t>
      </w: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  <w:r w:rsidRPr="009522B2">
        <w:rPr>
          <w:rFonts w:ascii="Times New Roman" w:hAnsi="Times New Roman"/>
          <w:b/>
          <w:bCs/>
          <w:lang w:val="da-DK"/>
        </w:rPr>
        <w:t>Problemstillingen</w:t>
      </w: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  <w:r w:rsidRPr="009522B2">
        <w:rPr>
          <w:rFonts w:ascii="Times New Roman" w:hAnsi="Times New Roman"/>
          <w:lang w:val="da-DK"/>
        </w:rPr>
        <w:t>Berlingske Tidendes erhver</w:t>
      </w:r>
      <w:r w:rsidR="009522B2">
        <w:rPr>
          <w:rFonts w:ascii="Times New Roman" w:hAnsi="Times New Roman"/>
          <w:lang w:val="da-DK"/>
        </w:rPr>
        <w:t>v</w:t>
      </w:r>
      <w:r w:rsidRPr="009522B2">
        <w:rPr>
          <w:rFonts w:ascii="Times New Roman" w:hAnsi="Times New Roman"/>
          <w:lang w:val="da-DK"/>
        </w:rPr>
        <w:t xml:space="preserve">ssektions bagside fra 15/3-2001 var </w:t>
      </w: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</w:p>
    <w:p w:rsidR="008A3510" w:rsidRPr="009522B2" w:rsidRDefault="001D716D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  <w:r>
        <w:rPr>
          <w:rFonts w:ascii="Times New Roman" w:hAnsi="Times New Roman"/>
          <w:noProof/>
          <w:lang w:val="da-DK"/>
        </w:rPr>
        <w:drawing>
          <wp:inline distT="0" distB="0" distL="0" distR="0">
            <wp:extent cx="5709920" cy="3851910"/>
            <wp:effectExtent l="19050" t="0" r="508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-401" b="-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85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  <w:r w:rsidRPr="009522B2">
        <w:rPr>
          <w:rFonts w:ascii="Times New Roman" w:hAnsi="Times New Roman"/>
          <w:lang w:val="da-DK"/>
        </w:rPr>
        <w:t>Det fremgår altså at regressionsmodeller giver anledning til ballade - så er I advaret!</w:t>
      </w: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  <w:sectPr w:rsidR="008A3510" w:rsidRPr="009522B2">
          <w:pgSz w:w="11905" w:h="16837"/>
          <w:pgMar w:top="1417" w:right="1417" w:bottom="1417" w:left="1417" w:header="1417" w:footer="1417" w:gutter="0"/>
          <w:cols w:space="708"/>
          <w:noEndnote/>
        </w:sectPr>
      </w:pP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</w:p>
    <w:p w:rsidR="00FC26DE" w:rsidRPr="00FC26DE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Style w:val="Hypertext"/>
          <w:rFonts w:ascii="Times New Roman" w:hAnsi="Times New Roman"/>
          <w:color w:val="auto"/>
          <w:u w:val="none"/>
          <w:lang w:val="da-DK"/>
        </w:rPr>
      </w:pPr>
      <w:r w:rsidRPr="009522B2">
        <w:rPr>
          <w:rFonts w:ascii="Times New Roman" w:hAnsi="Times New Roman"/>
          <w:lang w:val="da-DK"/>
        </w:rPr>
        <w:t>Den seriøse baggrund for artiklen er</w:t>
      </w:r>
      <w:r w:rsidR="00D96393">
        <w:rPr>
          <w:rFonts w:ascii="Times New Roman" w:hAnsi="Times New Roman"/>
          <w:lang w:val="da-DK"/>
        </w:rPr>
        <w:t>,</w:t>
      </w:r>
      <w:r w:rsidRPr="009522B2">
        <w:rPr>
          <w:rFonts w:ascii="Times New Roman" w:hAnsi="Times New Roman"/>
          <w:lang w:val="da-DK"/>
        </w:rPr>
        <w:t xml:space="preserve"> at journalisterne har fået fat på en rapport fra Verden</w:t>
      </w:r>
      <w:r w:rsidRPr="009522B2">
        <w:rPr>
          <w:rFonts w:ascii="Times New Roman" w:hAnsi="Times New Roman"/>
          <w:lang w:val="da-DK"/>
        </w:rPr>
        <w:t>s</w:t>
      </w:r>
      <w:r w:rsidRPr="009522B2">
        <w:rPr>
          <w:rFonts w:ascii="Times New Roman" w:hAnsi="Times New Roman"/>
          <w:lang w:val="da-DK"/>
        </w:rPr>
        <w:t>banken om virkningen af karteller på transportomkostningerne ved USA</w:t>
      </w:r>
      <w:r w:rsidR="00476EFF">
        <w:rPr>
          <w:rFonts w:ascii="Times New Roman" w:hAnsi="Times New Roman"/>
          <w:lang w:val="da-DK"/>
        </w:rPr>
        <w:t>'</w:t>
      </w:r>
      <w:r w:rsidRPr="009522B2">
        <w:rPr>
          <w:rFonts w:ascii="Times New Roman" w:hAnsi="Times New Roman"/>
          <w:lang w:val="da-DK"/>
        </w:rPr>
        <w:t xml:space="preserve">s import. </w:t>
      </w:r>
      <w:r w:rsidRPr="00FC26DE">
        <w:rPr>
          <w:rFonts w:ascii="Times New Roman" w:hAnsi="Times New Roman"/>
          <w:lang w:val="da-DK"/>
        </w:rPr>
        <w:t>Rapporten kan ses på</w:t>
      </w:r>
      <w:r w:rsidR="00FC26DE">
        <w:rPr>
          <w:rFonts w:ascii="Times New Roman" w:hAnsi="Times New Roman"/>
          <w:lang w:val="da-DK"/>
        </w:rPr>
        <w:t xml:space="preserve"> </w:t>
      </w:r>
      <w:r w:rsidR="00FC26DE" w:rsidRPr="00FC26DE">
        <w:rPr>
          <w:rFonts w:ascii="Times New Roman" w:hAnsi="Times New Roman"/>
          <w:lang w:val="da-DK"/>
        </w:rPr>
        <w:t xml:space="preserve">Verdensbankens hjemmeside </w:t>
      </w:r>
      <w:hyperlink r:id="rId6" w:history="1">
        <w:r w:rsidR="00FC26DE" w:rsidRPr="00FC26DE">
          <w:rPr>
            <w:rStyle w:val="Hyperlink"/>
            <w:rFonts w:ascii="Times New Roman" w:hAnsi="Times New Roman"/>
            <w:lang w:val="da-DK"/>
          </w:rPr>
          <w:t>http://www-wds.worldbank.org/</w:t>
        </w:r>
      </w:hyperlink>
      <w:r w:rsidR="00FC26DE" w:rsidRPr="00FC26DE">
        <w:rPr>
          <w:rStyle w:val="Hypertext"/>
          <w:rFonts w:ascii="Times New Roman" w:hAnsi="Times New Roman"/>
          <w:color w:val="auto"/>
          <w:u w:val="none"/>
          <w:lang w:val="da-DK"/>
        </w:rPr>
        <w:t xml:space="preserve"> søg på</w:t>
      </w:r>
      <w:r w:rsidR="00FC26DE" w:rsidRPr="00FC26DE">
        <w:rPr>
          <w:rFonts w:ascii="Times New Roman" w:hAnsi="Times New Roman"/>
          <w:color w:val="000000"/>
          <w:lang w:val="da-DK"/>
        </w:rPr>
        <w:t xml:space="preserve"> WPS2522</w:t>
      </w:r>
      <w:r w:rsidR="00FC26DE">
        <w:rPr>
          <w:rFonts w:ascii="Times New Roman" w:hAnsi="Times New Roman"/>
          <w:color w:val="000000"/>
          <w:lang w:val="da-DK"/>
        </w:rPr>
        <w:t xml:space="preserve">. </w:t>
      </w:r>
      <w:r w:rsidR="00FC26DE" w:rsidRPr="00FC26DE">
        <w:rPr>
          <w:rStyle w:val="Hypertext"/>
          <w:rFonts w:ascii="Times New Roman" w:hAnsi="Times New Roman"/>
          <w:color w:val="auto"/>
          <w:u w:val="none"/>
          <w:lang w:val="da-DK"/>
        </w:rPr>
        <w:t xml:space="preserve"> </w:t>
      </w:r>
    </w:p>
    <w:p w:rsidR="00FC26DE" w:rsidRDefault="00FC26DE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Style w:val="Hypertext"/>
          <w:rFonts w:ascii="Times New Roman" w:hAnsi="Times New Roman"/>
          <w:lang w:val="da-DK"/>
        </w:rPr>
      </w:pPr>
    </w:p>
    <w:p w:rsidR="006816F1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  <w:r w:rsidRPr="009522B2">
        <w:rPr>
          <w:rFonts w:ascii="Times New Roman" w:hAnsi="Times New Roman"/>
          <w:lang w:val="da-DK"/>
        </w:rPr>
        <w:t xml:space="preserve">Balladeformlen er formel (5) side 14. I rapporten anvendes en model for alle skibstransporter </w:t>
      </w:r>
      <w:r w:rsidRPr="009522B2">
        <w:rPr>
          <w:rFonts w:ascii="Times New Roman" w:hAnsi="Times New Roman"/>
          <w:lang w:val="da-DK"/>
        </w:rPr>
        <w:lastRenderedPageBreak/>
        <w:t>til USA i året 1998 og der tages højde for en lang række forklarende variable (som fx. den distance</w:t>
      </w:r>
      <w:r w:rsidR="00CA5E37">
        <w:rPr>
          <w:rFonts w:ascii="Times New Roman" w:hAnsi="Times New Roman"/>
          <w:lang w:val="da-DK"/>
        </w:rPr>
        <w:t>,</w:t>
      </w:r>
      <w:r w:rsidRPr="009522B2">
        <w:rPr>
          <w:rFonts w:ascii="Times New Roman" w:hAnsi="Times New Roman"/>
          <w:lang w:val="da-DK"/>
        </w:rPr>
        <w:t xml:space="preserve"> der sejles) inden der konkluderes</w:t>
      </w:r>
      <w:r w:rsidR="009522B2">
        <w:rPr>
          <w:rFonts w:ascii="Times New Roman" w:hAnsi="Times New Roman"/>
          <w:lang w:val="da-DK"/>
        </w:rPr>
        <w:t>,</w:t>
      </w:r>
      <w:r w:rsidRPr="009522B2">
        <w:rPr>
          <w:rFonts w:ascii="Times New Roman" w:hAnsi="Times New Roman"/>
          <w:lang w:val="da-DK"/>
        </w:rPr>
        <w:t xml:space="preserve"> </w:t>
      </w:r>
      <w:r w:rsidR="00CA5E37">
        <w:rPr>
          <w:rFonts w:ascii="Times New Roman" w:hAnsi="Times New Roman"/>
          <w:lang w:val="da-DK"/>
        </w:rPr>
        <w:t>om</w:t>
      </w:r>
      <w:r w:rsidRPr="009522B2">
        <w:rPr>
          <w:rFonts w:ascii="Times New Roman" w:hAnsi="Times New Roman"/>
          <w:lang w:val="da-DK"/>
        </w:rPr>
        <w:t xml:space="preserve"> dummyvariable for karteldannelse er signif</w:t>
      </w:r>
      <w:r w:rsidRPr="009522B2">
        <w:rPr>
          <w:rFonts w:ascii="Times New Roman" w:hAnsi="Times New Roman"/>
          <w:lang w:val="da-DK"/>
        </w:rPr>
        <w:t>i</w:t>
      </w:r>
      <w:r w:rsidRPr="009522B2">
        <w:rPr>
          <w:rFonts w:ascii="Times New Roman" w:hAnsi="Times New Roman"/>
          <w:lang w:val="da-DK"/>
        </w:rPr>
        <w:t>kant</w:t>
      </w:r>
      <w:r w:rsidR="00476EFF">
        <w:rPr>
          <w:rFonts w:ascii="Times New Roman" w:hAnsi="Times New Roman"/>
          <w:lang w:val="da-DK"/>
        </w:rPr>
        <w:t>e. En af forfatterne (en tysker</w:t>
      </w:r>
      <w:r w:rsidRPr="009522B2">
        <w:rPr>
          <w:rFonts w:ascii="Times New Roman" w:hAnsi="Times New Roman"/>
          <w:lang w:val="da-DK"/>
        </w:rPr>
        <w:t>: Carsten Fink) har været venlig at sende hel</w:t>
      </w:r>
      <w:r w:rsidR="00C378E7">
        <w:rPr>
          <w:rFonts w:ascii="Times New Roman" w:hAnsi="Times New Roman"/>
          <w:lang w:val="da-DK"/>
        </w:rPr>
        <w:t>e</w:t>
      </w:r>
      <w:r w:rsidRPr="009522B2">
        <w:rPr>
          <w:rFonts w:ascii="Times New Roman" w:hAnsi="Times New Roman"/>
          <w:lang w:val="da-DK"/>
        </w:rPr>
        <w:t xml:space="preserve"> datamaterialet til mig - i alt knapt 300.000 observationer. </w:t>
      </w:r>
    </w:p>
    <w:p w:rsidR="006816F1" w:rsidRDefault="006816F1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  <w:r w:rsidRPr="009522B2">
        <w:rPr>
          <w:rFonts w:ascii="Times New Roman" w:hAnsi="Times New Roman"/>
          <w:lang w:val="da-DK"/>
        </w:rPr>
        <w:t xml:space="preserve">Fra dette datamateriale har jeg udskilt en række varegrupper af typen </w:t>
      </w:r>
      <w:r w:rsidR="00B433DB">
        <w:rPr>
          <w:rFonts w:ascii="Times New Roman" w:hAnsi="Times New Roman"/>
          <w:lang w:val="da-DK"/>
        </w:rPr>
        <w:t xml:space="preserve">A </w:t>
      </w:r>
      <w:r w:rsidRPr="009522B2">
        <w:rPr>
          <w:rFonts w:ascii="Times New Roman" w:hAnsi="Times New Roman"/>
          <w:lang w:val="da-DK"/>
        </w:rPr>
        <w:t>WOMEN'S OR GIRLS' TROUSERS ETC NOT KNIT, SYN FIBER</w:t>
      </w:r>
      <w:r w:rsidRPr="009522B2">
        <w:rPr>
          <w:rFonts w:ascii="Times New Roman" w:hAnsi="Times New Roman"/>
          <w:lang w:val="da-DK"/>
        </w:rPr>
        <w:sym w:font="WP TypographicSymbols" w:char="0040"/>
      </w:r>
      <w:r w:rsidRPr="009522B2">
        <w:rPr>
          <w:rFonts w:ascii="Times New Roman" w:hAnsi="Times New Roman"/>
          <w:lang w:val="da-DK"/>
        </w:rPr>
        <w:t xml:space="preserve">. </w:t>
      </w:r>
      <w:r w:rsidR="006816F1">
        <w:rPr>
          <w:rFonts w:ascii="Times New Roman" w:hAnsi="Times New Roman"/>
          <w:lang w:val="da-DK"/>
        </w:rPr>
        <w:t xml:space="preserve">Dette navn fremgår af variablen </w:t>
      </w:r>
      <w:proofErr w:type="spellStart"/>
      <w:r w:rsidR="006816F1" w:rsidRPr="006816F1">
        <w:rPr>
          <w:rFonts w:ascii="Times New Roman" w:hAnsi="Times New Roman"/>
          <w:b/>
          <w:lang w:val="da-DK"/>
        </w:rPr>
        <w:t>abbrevia</w:t>
      </w:r>
      <w:proofErr w:type="spellEnd"/>
      <w:r w:rsidR="00C378E7">
        <w:rPr>
          <w:rFonts w:ascii="Times New Roman" w:hAnsi="Times New Roman"/>
          <w:lang w:val="da-DK"/>
        </w:rPr>
        <w:t xml:space="preserve"> i datasættet, </w:t>
      </w:r>
      <w:r w:rsidR="006816F1">
        <w:rPr>
          <w:rFonts w:ascii="Times New Roman" w:hAnsi="Times New Roman"/>
          <w:lang w:val="da-DK"/>
        </w:rPr>
        <w:t xml:space="preserve">men denne variabel har en label </w:t>
      </w:r>
      <w:proofErr w:type="spellStart"/>
      <w:r w:rsidR="006816F1" w:rsidRPr="006816F1">
        <w:rPr>
          <w:rFonts w:ascii="Times New Roman" w:hAnsi="Times New Roman"/>
          <w:b/>
          <w:lang w:val="da-DK"/>
        </w:rPr>
        <w:t>name</w:t>
      </w:r>
      <w:proofErr w:type="spellEnd"/>
      <w:r w:rsidR="006816F1" w:rsidRPr="006816F1">
        <w:rPr>
          <w:rFonts w:ascii="Times New Roman" w:hAnsi="Times New Roman"/>
          <w:b/>
          <w:lang w:val="da-DK"/>
        </w:rPr>
        <w:t xml:space="preserve"> of </w:t>
      </w:r>
      <w:proofErr w:type="spellStart"/>
      <w:r w:rsidR="006816F1" w:rsidRPr="006816F1">
        <w:rPr>
          <w:rFonts w:ascii="Times New Roman" w:hAnsi="Times New Roman"/>
          <w:b/>
          <w:lang w:val="da-DK"/>
        </w:rPr>
        <w:t>product</w:t>
      </w:r>
      <w:proofErr w:type="spellEnd"/>
      <w:r w:rsidR="006816F1" w:rsidRPr="006816F1">
        <w:rPr>
          <w:rFonts w:ascii="Times New Roman" w:hAnsi="Times New Roman"/>
          <w:b/>
          <w:lang w:val="da-DK"/>
        </w:rPr>
        <w:t xml:space="preserve"> </w:t>
      </w:r>
      <w:proofErr w:type="spellStart"/>
      <w:r w:rsidR="006816F1" w:rsidRPr="006816F1">
        <w:rPr>
          <w:rFonts w:ascii="Times New Roman" w:hAnsi="Times New Roman"/>
          <w:b/>
          <w:lang w:val="da-DK"/>
        </w:rPr>
        <w:t>category</w:t>
      </w:r>
      <w:proofErr w:type="spellEnd"/>
      <w:r w:rsidR="006816F1">
        <w:rPr>
          <w:rFonts w:ascii="Times New Roman" w:hAnsi="Times New Roman"/>
          <w:lang w:val="da-DK"/>
        </w:rPr>
        <w:t>, så I vil se de</w:t>
      </w:r>
      <w:r w:rsidR="006816F1" w:rsidRPr="006816F1">
        <w:rPr>
          <w:rFonts w:ascii="Times New Roman" w:hAnsi="Times New Roman"/>
          <w:lang w:val="da-DK"/>
        </w:rPr>
        <w:t>nne mere sigende</w:t>
      </w:r>
      <w:r w:rsidR="006816F1">
        <w:rPr>
          <w:rFonts w:ascii="Times New Roman" w:hAnsi="Times New Roman"/>
          <w:lang w:val="da-DK"/>
        </w:rPr>
        <w:t xml:space="preserve"> </w:t>
      </w:r>
      <w:r w:rsidR="006816F1" w:rsidRPr="006816F1">
        <w:rPr>
          <w:rFonts w:ascii="Times New Roman" w:hAnsi="Times New Roman"/>
          <w:lang w:val="da-DK"/>
        </w:rPr>
        <w:t>betegnelse i udskrifterne i</w:t>
      </w:r>
      <w:r w:rsidR="006816F1">
        <w:rPr>
          <w:rFonts w:ascii="Times New Roman" w:hAnsi="Times New Roman"/>
          <w:lang w:val="da-DK"/>
        </w:rPr>
        <w:t xml:space="preserve"> </w:t>
      </w:r>
      <w:r w:rsidR="006816F1" w:rsidRPr="006816F1">
        <w:rPr>
          <w:rFonts w:ascii="Times New Roman" w:hAnsi="Times New Roman"/>
          <w:lang w:val="da-DK"/>
        </w:rPr>
        <w:t>st</w:t>
      </w:r>
      <w:r w:rsidR="006816F1">
        <w:rPr>
          <w:rFonts w:ascii="Times New Roman" w:hAnsi="Times New Roman"/>
          <w:lang w:val="da-DK"/>
        </w:rPr>
        <w:t>edet fo</w:t>
      </w:r>
      <w:r w:rsidR="006816F1" w:rsidRPr="006816F1">
        <w:rPr>
          <w:rFonts w:ascii="Times New Roman" w:hAnsi="Times New Roman"/>
          <w:lang w:val="da-DK"/>
        </w:rPr>
        <w:t>r vari</w:t>
      </w:r>
      <w:r w:rsidR="00186906">
        <w:rPr>
          <w:rFonts w:ascii="Times New Roman" w:hAnsi="Times New Roman"/>
          <w:lang w:val="da-DK"/>
        </w:rPr>
        <w:t>ab</w:t>
      </w:r>
      <w:r w:rsidR="006816F1" w:rsidRPr="006816F1">
        <w:rPr>
          <w:rFonts w:ascii="Times New Roman" w:hAnsi="Times New Roman"/>
          <w:lang w:val="da-DK"/>
        </w:rPr>
        <w:t xml:space="preserve">elnavnet. </w:t>
      </w:r>
      <w:r w:rsidR="006816F1">
        <w:rPr>
          <w:rFonts w:ascii="Times New Roman" w:hAnsi="Times New Roman"/>
          <w:lang w:val="da-DK"/>
        </w:rPr>
        <w:t>I får et datasæt, der består af ne</w:t>
      </w:r>
      <w:r w:rsidR="006816F1">
        <w:rPr>
          <w:rFonts w:ascii="Times New Roman" w:hAnsi="Times New Roman"/>
          <w:lang w:val="da-DK"/>
        </w:rPr>
        <w:t>t</w:t>
      </w:r>
      <w:r w:rsidR="006816F1">
        <w:rPr>
          <w:rFonts w:ascii="Times New Roman" w:hAnsi="Times New Roman"/>
          <w:lang w:val="da-DK"/>
        </w:rPr>
        <w:t xml:space="preserve">op to af disse varer, </w:t>
      </w:r>
      <w:proofErr w:type="spellStart"/>
      <w:r w:rsidR="006816F1">
        <w:rPr>
          <w:rFonts w:ascii="Times New Roman" w:hAnsi="Times New Roman"/>
          <w:lang w:val="da-DK"/>
        </w:rPr>
        <w:t>dvs</w:t>
      </w:r>
      <w:proofErr w:type="spellEnd"/>
      <w:r w:rsidR="006816F1">
        <w:rPr>
          <w:rFonts w:ascii="Times New Roman" w:hAnsi="Times New Roman"/>
          <w:lang w:val="da-DK"/>
        </w:rPr>
        <w:t xml:space="preserve"> tal for alle skibstransporter for hver af de to varer.</w:t>
      </w: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  <w:r w:rsidRPr="009522B2">
        <w:rPr>
          <w:rFonts w:ascii="Times New Roman" w:hAnsi="Times New Roman"/>
          <w:lang w:val="da-DK"/>
        </w:rPr>
        <w:t xml:space="preserve"> </w:t>
      </w: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  <w:r w:rsidRPr="009522B2">
        <w:rPr>
          <w:rFonts w:ascii="Times New Roman" w:hAnsi="Times New Roman"/>
          <w:b/>
          <w:bCs/>
          <w:lang w:val="da-DK"/>
        </w:rPr>
        <w:t>Data</w:t>
      </w: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</w:p>
    <w:p w:rsidR="006816F1" w:rsidRDefault="006816F1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  <w:r>
        <w:rPr>
          <w:rFonts w:ascii="Times New Roman" w:hAnsi="Times New Roman"/>
          <w:lang w:val="da-DK"/>
        </w:rPr>
        <w:t xml:space="preserve">I Jeres datasæt er der en variabel </w:t>
      </w:r>
      <w:r w:rsidRPr="006816F1">
        <w:rPr>
          <w:rFonts w:ascii="Times New Roman" w:hAnsi="Times New Roman"/>
          <w:b/>
          <w:lang w:val="da-DK"/>
        </w:rPr>
        <w:t>vare</w:t>
      </w:r>
      <w:r>
        <w:rPr>
          <w:rFonts w:ascii="Times New Roman" w:hAnsi="Times New Roman"/>
          <w:lang w:val="da-DK"/>
        </w:rPr>
        <w:t>, der lig med nul for den ene vare og lig med 1 for den anden vare.</w:t>
      </w:r>
    </w:p>
    <w:p w:rsidR="006816F1" w:rsidRDefault="006816F1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</w:p>
    <w:p w:rsidR="008A3510" w:rsidRPr="009522B2" w:rsidRDefault="006816F1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  <w:r>
        <w:rPr>
          <w:rFonts w:ascii="Times New Roman" w:hAnsi="Times New Roman"/>
          <w:lang w:val="da-DK"/>
        </w:rPr>
        <w:t>De øvrige v</w:t>
      </w:r>
      <w:r w:rsidR="008A3510" w:rsidRPr="009522B2">
        <w:rPr>
          <w:rFonts w:ascii="Times New Roman" w:hAnsi="Times New Roman"/>
          <w:lang w:val="da-DK"/>
        </w:rPr>
        <w:t>ariable fremgår af følgende tabel</w:t>
      </w:r>
      <w:r>
        <w:rPr>
          <w:rFonts w:ascii="Times New Roman" w:hAnsi="Times New Roman"/>
          <w:lang w:val="da-DK"/>
        </w:rPr>
        <w:t xml:space="preserve"> over variabelnavne (der skal bruges i progra</w:t>
      </w:r>
      <w:r>
        <w:rPr>
          <w:rFonts w:ascii="Times New Roman" w:hAnsi="Times New Roman"/>
          <w:lang w:val="da-DK"/>
        </w:rPr>
        <w:t>m</w:t>
      </w:r>
      <w:r>
        <w:rPr>
          <w:rFonts w:ascii="Times New Roman" w:hAnsi="Times New Roman"/>
          <w:lang w:val="da-DK"/>
        </w:rPr>
        <w:t xml:space="preserve">meringen) og de mere signede labels, der anføres i udskrifter </w:t>
      </w:r>
      <w:proofErr w:type="spellStart"/>
      <w:r>
        <w:rPr>
          <w:rFonts w:ascii="Times New Roman" w:hAnsi="Times New Roman"/>
          <w:lang w:val="da-DK"/>
        </w:rPr>
        <w:t>etc</w:t>
      </w:r>
      <w:proofErr w:type="spellEnd"/>
      <w:r w:rsidR="008A3510" w:rsidRPr="009522B2">
        <w:rPr>
          <w:rFonts w:ascii="Times New Roman" w:hAnsi="Times New Roman"/>
          <w:lang w:val="da-DK"/>
        </w:rPr>
        <w:t xml:space="preserve"> :</w:t>
      </w: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</w:p>
    <w:p w:rsidR="008A3510" w:rsidRPr="009522B2" w:rsidRDefault="001D716D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  <w:r>
        <w:rPr>
          <w:rFonts w:ascii="Times New Roman" w:hAnsi="Times New Roman"/>
          <w:noProof/>
          <w:lang w:val="da-DK"/>
        </w:rPr>
        <w:drawing>
          <wp:inline distT="0" distB="0" distL="0" distR="0">
            <wp:extent cx="5690870" cy="5019675"/>
            <wp:effectExtent l="19050" t="0" r="508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-356" b="-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  <w:sectPr w:rsidR="008A3510" w:rsidRPr="009522B2">
          <w:type w:val="continuous"/>
          <w:pgSz w:w="11905" w:h="16837"/>
          <w:pgMar w:top="1417" w:right="1417" w:bottom="622" w:left="1417" w:header="1417" w:footer="622" w:gutter="0"/>
          <w:cols w:space="708"/>
          <w:noEndnote/>
        </w:sectPr>
      </w:pP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  <w:r w:rsidRPr="009522B2">
        <w:rPr>
          <w:rFonts w:ascii="Times New Roman" w:hAnsi="Times New Roman"/>
          <w:lang w:val="da-DK"/>
        </w:rPr>
        <w:t>På de følgende sider er de relevante sider fra rapporten gengivet med håndskrevne henvisni</w:t>
      </w:r>
      <w:r w:rsidRPr="009522B2">
        <w:rPr>
          <w:rFonts w:ascii="Times New Roman" w:hAnsi="Times New Roman"/>
          <w:lang w:val="da-DK"/>
        </w:rPr>
        <w:t>n</w:t>
      </w:r>
      <w:r w:rsidRPr="009522B2">
        <w:rPr>
          <w:rFonts w:ascii="Times New Roman" w:hAnsi="Times New Roman"/>
          <w:lang w:val="da-DK"/>
        </w:rPr>
        <w:t>ger til disse variabelnavne.</w:t>
      </w: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</w:p>
    <w:p w:rsidR="00DB6F53" w:rsidRPr="009522B2" w:rsidRDefault="00DB6F53" w:rsidP="00DB6F53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  <w:sectPr w:rsidR="00DB6F53" w:rsidRPr="009522B2">
          <w:type w:val="continuous"/>
          <w:pgSz w:w="11905" w:h="16837"/>
          <w:pgMar w:top="1417" w:right="1417" w:bottom="452" w:left="1417" w:header="1417" w:footer="452" w:gutter="0"/>
          <w:cols w:space="708"/>
          <w:noEndnote/>
        </w:sectPr>
      </w:pPr>
    </w:p>
    <w:p w:rsidR="008A3510" w:rsidRPr="009522B2" w:rsidRDefault="001D716D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</w:pPr>
      <w:r>
        <w:rPr>
          <w:rFonts w:ascii="Times New Roman" w:hAnsi="Times New Roman"/>
          <w:noProof/>
          <w:color w:val="000000"/>
          <w:lang w:val="da-DK"/>
        </w:rPr>
        <w:lastRenderedPageBreak/>
        <w:drawing>
          <wp:inline distT="0" distB="0" distL="0" distR="0">
            <wp:extent cx="5729605" cy="7869555"/>
            <wp:effectExtent l="1905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-899" b="-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786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</w:pP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</w:pP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</w:pP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  <w:sectPr w:rsidR="008A3510" w:rsidRPr="009522B2">
          <w:pgSz w:w="11905" w:h="16837"/>
          <w:pgMar w:top="1417" w:right="1417" w:bottom="452" w:left="1417" w:header="1417" w:footer="452" w:gutter="0"/>
          <w:cols w:space="708"/>
          <w:noEndnote/>
        </w:sectPr>
      </w:pPr>
    </w:p>
    <w:p w:rsidR="008A3510" w:rsidRPr="009522B2" w:rsidRDefault="001D716D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</w:pPr>
      <w:r>
        <w:rPr>
          <w:rFonts w:ascii="Times New Roman" w:hAnsi="Times New Roman"/>
          <w:noProof/>
          <w:color w:val="000000"/>
          <w:lang w:val="da-DK"/>
        </w:rPr>
        <w:lastRenderedPageBreak/>
        <w:drawing>
          <wp:inline distT="0" distB="0" distL="0" distR="0">
            <wp:extent cx="5758815" cy="7908290"/>
            <wp:effectExtent l="1905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-146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790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</w:pP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</w:pP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  <w:sectPr w:rsidR="008A3510" w:rsidRPr="009522B2">
          <w:type w:val="continuous"/>
          <w:pgSz w:w="11905" w:h="16837"/>
          <w:pgMar w:top="1417" w:right="1417" w:bottom="452" w:left="1417" w:header="1417" w:footer="452" w:gutter="0"/>
          <w:cols w:space="708"/>
          <w:noEndnote/>
        </w:sectPr>
      </w:pPr>
    </w:p>
    <w:p w:rsidR="008A3510" w:rsidRPr="009522B2" w:rsidRDefault="001D716D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</w:pPr>
      <w:r>
        <w:rPr>
          <w:rFonts w:ascii="Times New Roman" w:hAnsi="Times New Roman"/>
          <w:noProof/>
          <w:color w:val="000000"/>
          <w:lang w:val="da-DK"/>
        </w:rPr>
        <w:lastRenderedPageBreak/>
        <w:drawing>
          <wp:inline distT="0" distB="0" distL="0" distR="0">
            <wp:extent cx="5700395" cy="7811135"/>
            <wp:effectExtent l="1905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-375" b="-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781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</w:pPr>
    </w:p>
    <w:p w:rsidR="008A3510" w:rsidRPr="009522B2" w:rsidRDefault="008A3510" w:rsidP="009522B2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  <w:sectPr w:rsidR="008A3510" w:rsidRPr="009522B2">
          <w:type w:val="continuous"/>
          <w:pgSz w:w="11905" w:h="16837"/>
          <w:pgMar w:top="1417" w:right="1417" w:bottom="452" w:left="1417" w:header="1417" w:footer="452" w:gutter="0"/>
          <w:cols w:space="708"/>
          <w:noEndnote/>
        </w:sectPr>
      </w:pPr>
    </w:p>
    <w:p w:rsidR="005E363D" w:rsidRDefault="001D716D" w:rsidP="005E363D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  <w:r>
        <w:rPr>
          <w:rFonts w:ascii="Times New Roman" w:hAnsi="Times New Roman"/>
          <w:noProof/>
          <w:color w:val="000000"/>
          <w:lang w:val="da-DK"/>
        </w:rPr>
        <w:lastRenderedPageBreak/>
        <w:drawing>
          <wp:inline distT="0" distB="0" distL="0" distR="0">
            <wp:extent cx="5729605" cy="7869555"/>
            <wp:effectExtent l="1905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-899" b="-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786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363D" w:rsidRPr="005E363D">
        <w:rPr>
          <w:rFonts w:ascii="Times New Roman" w:hAnsi="Times New Roman"/>
          <w:lang w:val="da-DK"/>
        </w:rPr>
        <w:t xml:space="preserve"> </w:t>
      </w:r>
    </w:p>
    <w:p w:rsidR="005E363D" w:rsidRPr="009522B2" w:rsidRDefault="005E363D" w:rsidP="005E363D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  <w:r>
        <w:rPr>
          <w:rFonts w:ascii="Times New Roman" w:hAnsi="Times New Roman"/>
          <w:lang w:val="da-DK"/>
        </w:rPr>
        <w:br w:type="page"/>
      </w:r>
      <w:r w:rsidRPr="009522B2">
        <w:rPr>
          <w:rFonts w:ascii="Times New Roman" w:hAnsi="Times New Roman"/>
          <w:lang w:val="da-DK"/>
        </w:rPr>
        <w:lastRenderedPageBreak/>
        <w:t xml:space="preserve">Som udgangspunkt anvendes regressionsmodellen </w:t>
      </w:r>
    </w:p>
    <w:p w:rsidR="005E363D" w:rsidRPr="00FC26DE" w:rsidRDefault="005E363D" w:rsidP="005E363D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0"/>
        <w:rPr>
          <w:rFonts w:ascii="Times New Roman" w:hAnsi="Times New Roman"/>
          <w:lang w:val="da-DK"/>
        </w:rPr>
      </w:pPr>
    </w:p>
    <w:p w:rsidR="005E363D" w:rsidRPr="00FC26DE" w:rsidRDefault="005E363D" w:rsidP="005E363D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</w:pPr>
      <w:proofErr w:type="spellStart"/>
      <w:r w:rsidRPr="00FC26DE">
        <w:rPr>
          <w:rFonts w:ascii="Times New Roman" w:hAnsi="Times New Roman"/>
          <w:b/>
          <w:bCs/>
          <w:color w:val="000080"/>
          <w:lang w:val="da-DK"/>
        </w:rPr>
        <w:t>proc</w:t>
      </w:r>
      <w:proofErr w:type="spellEnd"/>
      <w:r w:rsidRPr="00FC26DE">
        <w:rPr>
          <w:rFonts w:ascii="Times New Roman" w:hAnsi="Times New Roman"/>
          <w:color w:val="000000"/>
          <w:lang w:val="da-DK"/>
        </w:rPr>
        <w:t xml:space="preserve"> </w:t>
      </w:r>
      <w:proofErr w:type="spellStart"/>
      <w:r w:rsidRPr="00FC26DE">
        <w:rPr>
          <w:rFonts w:ascii="Times New Roman" w:hAnsi="Times New Roman"/>
          <w:b/>
          <w:bCs/>
          <w:color w:val="000080"/>
          <w:lang w:val="da-DK"/>
        </w:rPr>
        <w:t>reg</w:t>
      </w:r>
      <w:proofErr w:type="spellEnd"/>
      <w:r w:rsidRPr="00FC26DE">
        <w:rPr>
          <w:rFonts w:ascii="Times New Roman" w:hAnsi="Times New Roman"/>
          <w:color w:val="000000"/>
          <w:lang w:val="da-DK"/>
        </w:rPr>
        <w:t xml:space="preserve"> </w:t>
      </w:r>
      <w:r w:rsidRPr="00FC26DE">
        <w:rPr>
          <w:rFonts w:ascii="Times New Roman" w:hAnsi="Times New Roman"/>
          <w:color w:val="0000FF"/>
          <w:lang w:val="da-DK"/>
        </w:rPr>
        <w:t>data</w:t>
      </w:r>
      <w:r w:rsidRPr="00FC26DE">
        <w:rPr>
          <w:rFonts w:ascii="Times New Roman" w:hAnsi="Times New Roman"/>
          <w:color w:val="000000"/>
          <w:lang w:val="da-DK"/>
        </w:rPr>
        <w:t>=???;</w:t>
      </w:r>
    </w:p>
    <w:p w:rsidR="005E363D" w:rsidRPr="00FB274B" w:rsidRDefault="005E363D" w:rsidP="005E363D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</w:pPr>
      <w:r w:rsidRPr="00FB274B">
        <w:rPr>
          <w:rFonts w:ascii="Times New Roman" w:hAnsi="Times New Roman"/>
          <w:color w:val="0000FF"/>
          <w:lang w:val="da-DK"/>
        </w:rPr>
        <w:t>model</w:t>
      </w:r>
      <w:r w:rsidRPr="00FB274B">
        <w:rPr>
          <w:rFonts w:ascii="Times New Roman" w:hAnsi="Times New Roman"/>
          <w:color w:val="000000"/>
          <w:lang w:val="da-DK"/>
        </w:rPr>
        <w:t xml:space="preserve"> ldep2=</w:t>
      </w:r>
      <w:r w:rsidR="00186906" w:rsidRPr="00FB274B">
        <w:rPr>
          <w:rFonts w:ascii="Times New Roman" w:hAnsi="Times New Roman"/>
          <w:color w:val="000000"/>
          <w:lang w:val="da-DK"/>
        </w:rPr>
        <w:t xml:space="preserve">vare </w:t>
      </w:r>
      <w:proofErr w:type="spellStart"/>
      <w:r w:rsidR="005E2C27" w:rsidRPr="00FB274B">
        <w:rPr>
          <w:rFonts w:ascii="Times New Roman" w:hAnsi="Times New Roman"/>
          <w:color w:val="000000"/>
          <w:lang w:val="da-DK"/>
        </w:rPr>
        <w:t>l</w:t>
      </w:r>
      <w:r w:rsidRPr="00FB274B">
        <w:rPr>
          <w:rFonts w:ascii="Times New Roman" w:hAnsi="Times New Roman"/>
          <w:color w:val="000000"/>
          <w:lang w:val="da-DK"/>
        </w:rPr>
        <w:t>dist</w:t>
      </w:r>
      <w:proofErr w:type="spellEnd"/>
      <w:r w:rsidRPr="00FB274B">
        <w:rPr>
          <w:rFonts w:ascii="Times New Roman" w:hAnsi="Times New Roman"/>
          <w:color w:val="000000"/>
          <w:lang w:val="da-DK"/>
        </w:rPr>
        <w:t xml:space="preserve"> </w:t>
      </w:r>
      <w:proofErr w:type="spellStart"/>
      <w:r w:rsidRPr="00FB274B">
        <w:rPr>
          <w:rFonts w:ascii="Times New Roman" w:hAnsi="Times New Roman"/>
          <w:color w:val="000000"/>
          <w:lang w:val="da-DK"/>
        </w:rPr>
        <w:t>wgt_cont</w:t>
      </w:r>
      <w:proofErr w:type="spellEnd"/>
      <w:r w:rsidRPr="00FB274B">
        <w:rPr>
          <w:rFonts w:ascii="Times New Roman" w:hAnsi="Times New Roman"/>
          <w:color w:val="000000"/>
          <w:lang w:val="da-DK"/>
        </w:rPr>
        <w:t xml:space="preserve"> </w:t>
      </w:r>
      <w:proofErr w:type="spellStart"/>
      <w:r w:rsidRPr="00FB274B">
        <w:rPr>
          <w:rFonts w:ascii="Times New Roman" w:hAnsi="Times New Roman"/>
          <w:color w:val="000000"/>
          <w:lang w:val="da-DK"/>
        </w:rPr>
        <w:t>ltotalli</w:t>
      </w:r>
      <w:proofErr w:type="spellEnd"/>
      <w:r w:rsidRPr="00FB274B">
        <w:rPr>
          <w:rFonts w:ascii="Times New Roman" w:hAnsi="Times New Roman"/>
          <w:color w:val="000000"/>
          <w:lang w:val="da-DK"/>
        </w:rPr>
        <w:t xml:space="preserve"> bind </w:t>
      </w:r>
      <w:proofErr w:type="spellStart"/>
      <w:r w:rsidRPr="00FB274B">
        <w:rPr>
          <w:rFonts w:ascii="Times New Roman" w:hAnsi="Times New Roman"/>
          <w:color w:val="000000"/>
          <w:lang w:val="da-DK"/>
        </w:rPr>
        <w:t>cwagr</w:t>
      </w:r>
      <w:proofErr w:type="spellEnd"/>
      <w:r w:rsidRPr="00FB274B">
        <w:rPr>
          <w:rFonts w:ascii="Times New Roman" w:hAnsi="Times New Roman"/>
          <w:color w:val="000000"/>
          <w:lang w:val="da-DK"/>
        </w:rPr>
        <w:t xml:space="preserve"> </w:t>
      </w:r>
      <w:proofErr w:type="spellStart"/>
      <w:r w:rsidRPr="00FB274B">
        <w:rPr>
          <w:rFonts w:ascii="Times New Roman" w:hAnsi="Times New Roman"/>
          <w:color w:val="000000"/>
          <w:lang w:val="da-DK"/>
        </w:rPr>
        <w:t>cargo</w:t>
      </w:r>
      <w:proofErr w:type="spellEnd"/>
      <w:r w:rsidRPr="00FB274B">
        <w:rPr>
          <w:rFonts w:ascii="Times New Roman" w:hAnsi="Times New Roman"/>
          <w:color w:val="000000"/>
          <w:lang w:val="da-DK"/>
        </w:rPr>
        <w:t xml:space="preserve"> </w:t>
      </w:r>
      <w:proofErr w:type="spellStart"/>
      <w:r w:rsidRPr="00FB274B">
        <w:rPr>
          <w:rFonts w:ascii="Times New Roman" w:hAnsi="Times New Roman"/>
          <w:color w:val="000000"/>
          <w:lang w:val="da-DK"/>
        </w:rPr>
        <w:t>mch</w:t>
      </w:r>
      <w:proofErr w:type="spellEnd"/>
      <w:r w:rsidRPr="00FB274B">
        <w:rPr>
          <w:rFonts w:ascii="Times New Roman" w:hAnsi="Times New Roman"/>
          <w:color w:val="000000"/>
          <w:lang w:val="da-DK"/>
        </w:rPr>
        <w:t xml:space="preserve"> </w:t>
      </w:r>
      <w:proofErr w:type="spellStart"/>
      <w:r w:rsidRPr="00FB274B">
        <w:rPr>
          <w:rFonts w:ascii="Times New Roman" w:hAnsi="Times New Roman"/>
          <w:color w:val="000000"/>
          <w:lang w:val="da-DK"/>
        </w:rPr>
        <w:t>portms</w:t>
      </w:r>
      <w:proofErr w:type="spellEnd"/>
      <w:r w:rsidRPr="00FB274B">
        <w:rPr>
          <w:rFonts w:ascii="Times New Roman" w:hAnsi="Times New Roman"/>
          <w:color w:val="000000"/>
          <w:lang w:val="da-DK"/>
        </w:rPr>
        <w:t>;</w:t>
      </w:r>
    </w:p>
    <w:p w:rsidR="005E363D" w:rsidRPr="00FC26DE" w:rsidRDefault="005E363D" w:rsidP="005E363D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</w:pPr>
      <w:r w:rsidRPr="00FC26DE">
        <w:rPr>
          <w:rFonts w:ascii="Times New Roman" w:hAnsi="Times New Roman"/>
          <w:b/>
          <w:bCs/>
          <w:color w:val="000080"/>
          <w:lang w:val="da-DK"/>
        </w:rPr>
        <w:t>run</w:t>
      </w:r>
      <w:r w:rsidRPr="00FC26DE">
        <w:rPr>
          <w:rFonts w:ascii="Times New Roman" w:hAnsi="Times New Roman"/>
          <w:color w:val="000000"/>
          <w:lang w:val="da-DK"/>
        </w:rPr>
        <w:t>;</w:t>
      </w:r>
    </w:p>
    <w:p w:rsidR="005E363D" w:rsidRPr="009522B2" w:rsidRDefault="005E363D" w:rsidP="005E363D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</w:pPr>
    </w:p>
    <w:p w:rsidR="005E363D" w:rsidRPr="009522B2" w:rsidRDefault="005E363D" w:rsidP="005E363D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</w:pPr>
      <w:r w:rsidRPr="009522B2">
        <w:rPr>
          <w:rFonts w:ascii="Times New Roman" w:hAnsi="Times New Roman"/>
          <w:color w:val="000000"/>
          <w:lang w:val="da-DK"/>
        </w:rPr>
        <w:t xml:space="preserve">  </w:t>
      </w:r>
    </w:p>
    <w:p w:rsidR="005E363D" w:rsidRDefault="005E363D" w:rsidP="005E363D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</w:pPr>
      <w:r w:rsidRPr="009522B2">
        <w:rPr>
          <w:rFonts w:ascii="Times New Roman" w:hAnsi="Times New Roman"/>
          <w:b/>
          <w:bCs/>
          <w:color w:val="000000"/>
          <w:sz w:val="28"/>
          <w:szCs w:val="28"/>
          <w:lang w:val="da-DK"/>
        </w:rPr>
        <w:t>1)</w:t>
      </w:r>
      <w:r w:rsidRPr="009522B2">
        <w:rPr>
          <w:rFonts w:ascii="Times New Roman" w:hAnsi="Times New Roman"/>
          <w:color w:val="000000"/>
          <w:lang w:val="da-DK"/>
        </w:rPr>
        <w:t xml:space="preserve"> Estimér modellens parametre. </w:t>
      </w:r>
      <w:r w:rsidR="001477ED">
        <w:rPr>
          <w:rFonts w:ascii="Times New Roman" w:hAnsi="Times New Roman"/>
          <w:color w:val="000000"/>
          <w:lang w:val="da-DK"/>
        </w:rPr>
        <w:t xml:space="preserve">En modelkontrol er lang og uegnet til dokumentation, så </w:t>
      </w:r>
      <w:r w:rsidR="00476EFF">
        <w:rPr>
          <w:rFonts w:ascii="Times New Roman" w:hAnsi="Times New Roman"/>
          <w:color w:val="000000"/>
          <w:lang w:val="da-DK"/>
        </w:rPr>
        <w:t>af tidsmæssige grunde springes modelkontrollen over</w:t>
      </w:r>
      <w:r w:rsidRPr="009522B2">
        <w:rPr>
          <w:rFonts w:ascii="Times New Roman" w:hAnsi="Times New Roman"/>
          <w:color w:val="000000"/>
          <w:lang w:val="da-DK"/>
        </w:rPr>
        <w:t>.</w:t>
      </w:r>
      <w:r w:rsidR="00D96393">
        <w:rPr>
          <w:rFonts w:ascii="Times New Roman" w:hAnsi="Times New Roman"/>
          <w:color w:val="000000"/>
          <w:lang w:val="da-DK"/>
        </w:rPr>
        <w:t xml:space="preserve"> Undersøg </w:t>
      </w:r>
      <w:r w:rsidR="00476EFF">
        <w:rPr>
          <w:rFonts w:ascii="Times New Roman" w:hAnsi="Times New Roman"/>
          <w:color w:val="000000"/>
          <w:lang w:val="da-DK"/>
        </w:rPr>
        <w:t xml:space="preserve">blot </w:t>
      </w:r>
      <w:r w:rsidR="00D96393">
        <w:rPr>
          <w:rFonts w:ascii="Times New Roman" w:hAnsi="Times New Roman"/>
          <w:color w:val="000000"/>
          <w:lang w:val="da-DK"/>
        </w:rPr>
        <w:t xml:space="preserve">lineariteten i variablen </w:t>
      </w:r>
      <w:proofErr w:type="spellStart"/>
      <w:r w:rsidR="00531722" w:rsidRPr="00DB07CE">
        <w:rPr>
          <w:rFonts w:ascii="Times New Roman" w:hAnsi="Times New Roman"/>
          <w:b/>
          <w:color w:val="000000"/>
          <w:lang w:val="da-DK"/>
        </w:rPr>
        <w:t>ldist</w:t>
      </w:r>
      <w:proofErr w:type="spellEnd"/>
      <w:r w:rsidR="00D96393">
        <w:rPr>
          <w:rFonts w:ascii="Times New Roman" w:hAnsi="Times New Roman"/>
          <w:color w:val="000000"/>
          <w:lang w:val="da-DK"/>
        </w:rPr>
        <w:t xml:space="preserve"> ved at inddrage dens kvadrat blandt de forklarende variable, for at se om der fx er fa</w:t>
      </w:r>
      <w:r w:rsidR="00D96393">
        <w:rPr>
          <w:rFonts w:ascii="Times New Roman" w:hAnsi="Times New Roman"/>
          <w:color w:val="000000"/>
          <w:lang w:val="da-DK"/>
        </w:rPr>
        <w:t>l</w:t>
      </w:r>
      <w:r w:rsidR="00D96393">
        <w:rPr>
          <w:rFonts w:ascii="Times New Roman" w:hAnsi="Times New Roman"/>
          <w:color w:val="000000"/>
          <w:lang w:val="da-DK"/>
        </w:rPr>
        <w:t>dende grænseom</w:t>
      </w:r>
      <w:r w:rsidR="00476EFF">
        <w:rPr>
          <w:rFonts w:ascii="Times New Roman" w:hAnsi="Times New Roman"/>
          <w:color w:val="000000"/>
          <w:lang w:val="da-DK"/>
        </w:rPr>
        <w:t>kostni</w:t>
      </w:r>
      <w:r w:rsidR="00D96393">
        <w:rPr>
          <w:rFonts w:ascii="Times New Roman" w:hAnsi="Times New Roman"/>
          <w:color w:val="000000"/>
          <w:lang w:val="da-DK"/>
        </w:rPr>
        <w:t>n</w:t>
      </w:r>
      <w:r w:rsidR="00476EFF">
        <w:rPr>
          <w:rFonts w:ascii="Times New Roman" w:hAnsi="Times New Roman"/>
          <w:color w:val="000000"/>
          <w:lang w:val="da-DK"/>
        </w:rPr>
        <w:t>g</w:t>
      </w:r>
      <w:r w:rsidR="00D96393">
        <w:rPr>
          <w:rFonts w:ascii="Times New Roman" w:hAnsi="Times New Roman"/>
          <w:color w:val="000000"/>
          <w:lang w:val="da-DK"/>
        </w:rPr>
        <w:t>er ved lange sejlture. Kvadratet udregnes ved</w:t>
      </w:r>
    </w:p>
    <w:p w:rsidR="00D96393" w:rsidRDefault="00D96393" w:rsidP="005E363D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</w:pPr>
    </w:p>
    <w:p w:rsidR="00D96393" w:rsidRDefault="00D96393" w:rsidP="00D96393">
      <w:pPr>
        <w:widowControl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da-DK"/>
        </w:rPr>
        <w:t>data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k;</w:t>
      </w:r>
    </w:p>
    <w:p w:rsidR="00D96393" w:rsidRDefault="00D96393" w:rsidP="00D96393">
      <w:pPr>
        <w:widowControl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da-DK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??;</w:t>
      </w:r>
    </w:p>
    <w:p w:rsidR="00D96393" w:rsidRPr="00476EFF" w:rsidRDefault="00B433DB" w:rsidP="00D96393">
      <w:pPr>
        <w:widowControl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  <w:lang w:val="da-DK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  <w:lang w:val="da-DK"/>
        </w:rPr>
        <w:t>l</w:t>
      </w:r>
      <w:r w:rsidR="00D96393" w:rsidRPr="00476EFF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  <w:lang w:val="da-DK"/>
        </w:rPr>
        <w:t>dist_kvadrat=ldist**</w:t>
      </w:r>
      <w:r w:rsidR="00D96393" w:rsidRPr="00476E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FFFFFF"/>
          <w:lang w:val="da-DK"/>
        </w:rPr>
        <w:t>2</w:t>
      </w:r>
      <w:r w:rsidR="00D96393" w:rsidRPr="00476EFF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  <w:lang w:val="da-DK"/>
        </w:rPr>
        <w:t>;</w:t>
      </w:r>
    </w:p>
    <w:p w:rsidR="00D96393" w:rsidRPr="00DB07CE" w:rsidRDefault="00D96393" w:rsidP="00D96393">
      <w:pPr>
        <w:widowControl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DB07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DB07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6393" w:rsidRPr="00DB07CE" w:rsidRDefault="00D96393" w:rsidP="00D96393">
      <w:pPr>
        <w:widowControl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DB07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DB07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B07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 w:rsidRPr="00DB07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B07C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B07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=k;</w:t>
      </w:r>
    </w:p>
    <w:p w:rsidR="00D96393" w:rsidRPr="00FB274B" w:rsidRDefault="00D96393" w:rsidP="00D96393">
      <w:pPr>
        <w:widowControl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FB274B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sv-SE"/>
        </w:rPr>
        <w:t>model</w:t>
      </w:r>
      <w:r w:rsidRPr="00FB27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ldep2=vare ldist </w:t>
      </w:r>
      <w:r w:rsidR="00531722" w:rsidRPr="00FB274B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  <w:lang w:val="sv-SE"/>
        </w:rPr>
        <w:t>ldist_kvadrat</w:t>
      </w:r>
      <w:r w:rsidRPr="00FB27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wgt_cont ltotalli bind cwagr cargo mch portms;</w:t>
      </w:r>
    </w:p>
    <w:p w:rsidR="00D96393" w:rsidRDefault="00D96393" w:rsidP="00D96393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da-DK"/>
        </w:rPr>
        <w:t>run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da-DK"/>
        </w:rPr>
        <w:t>;</w:t>
      </w:r>
    </w:p>
    <w:p w:rsidR="00D96393" w:rsidRPr="009522B2" w:rsidRDefault="00D96393" w:rsidP="005E363D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</w:pPr>
    </w:p>
    <w:p w:rsidR="005E363D" w:rsidRPr="009522B2" w:rsidRDefault="005E363D" w:rsidP="005E363D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</w:pPr>
    </w:p>
    <w:p w:rsidR="005E363D" w:rsidRPr="009522B2" w:rsidRDefault="005E363D" w:rsidP="005E363D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</w:pPr>
      <w:r w:rsidRPr="009522B2">
        <w:rPr>
          <w:rFonts w:ascii="Times New Roman" w:hAnsi="Times New Roman"/>
          <w:b/>
          <w:bCs/>
          <w:color w:val="000000"/>
          <w:sz w:val="28"/>
          <w:szCs w:val="28"/>
          <w:lang w:val="da-DK"/>
        </w:rPr>
        <w:t xml:space="preserve">2) </w:t>
      </w:r>
      <w:r w:rsidRPr="009522B2">
        <w:rPr>
          <w:rFonts w:ascii="Times New Roman" w:hAnsi="Times New Roman"/>
          <w:color w:val="000000"/>
          <w:lang w:val="da-DK"/>
        </w:rPr>
        <w:t>Angiv en endelig model, hvori der kun er parametre, der er signifikante på 10% niveau.</w:t>
      </w:r>
      <w:r w:rsidR="00F14DA7">
        <w:rPr>
          <w:rFonts w:ascii="Times New Roman" w:hAnsi="Times New Roman"/>
          <w:color w:val="000000"/>
          <w:lang w:val="da-DK"/>
        </w:rPr>
        <w:t xml:space="preserve"> Gennemfør testet for at de øvrige forklarende variable </w:t>
      </w:r>
      <w:r w:rsidR="00C378E7">
        <w:rPr>
          <w:rFonts w:ascii="Times New Roman" w:hAnsi="Times New Roman"/>
          <w:color w:val="000000"/>
          <w:lang w:val="da-DK"/>
        </w:rPr>
        <w:t xml:space="preserve">simultant </w:t>
      </w:r>
      <w:r w:rsidR="00F14DA7">
        <w:rPr>
          <w:rFonts w:ascii="Times New Roman" w:hAnsi="Times New Roman"/>
          <w:color w:val="000000"/>
          <w:lang w:val="da-DK"/>
        </w:rPr>
        <w:t>kan testes ud af modellen.</w:t>
      </w:r>
      <w:r w:rsidRPr="009522B2">
        <w:rPr>
          <w:rFonts w:ascii="Times New Roman" w:hAnsi="Times New Roman"/>
          <w:color w:val="000000"/>
          <w:lang w:val="da-DK"/>
        </w:rPr>
        <w:t xml:space="preserve"> Giv en </w:t>
      </w:r>
      <w:r w:rsidR="00476EFF">
        <w:rPr>
          <w:rFonts w:ascii="Times New Roman" w:hAnsi="Times New Roman"/>
          <w:color w:val="000000"/>
          <w:lang w:val="da-DK"/>
        </w:rPr>
        <w:t xml:space="preserve">kort, </w:t>
      </w:r>
      <w:r w:rsidRPr="009522B2">
        <w:rPr>
          <w:rFonts w:ascii="Times New Roman" w:hAnsi="Times New Roman"/>
          <w:color w:val="000000"/>
          <w:lang w:val="da-DK"/>
        </w:rPr>
        <w:t>foreløbig fortolkning af den estimerede model relateret til problemstillingen - især omkring karteldannelsens betydning</w:t>
      </w:r>
      <w:r>
        <w:rPr>
          <w:rFonts w:ascii="Times New Roman" w:hAnsi="Times New Roman"/>
          <w:color w:val="000000"/>
          <w:lang w:val="da-DK"/>
        </w:rPr>
        <w:t xml:space="preserve">, dvs. de forklarende variable </w:t>
      </w:r>
      <w:r w:rsidRPr="00B21B49">
        <w:rPr>
          <w:rFonts w:ascii="Times New Roman" w:hAnsi="Times New Roman"/>
          <w:b/>
          <w:color w:val="000000"/>
          <w:lang w:val="da-DK"/>
        </w:rPr>
        <w:t>bind</w:t>
      </w:r>
      <w:r>
        <w:rPr>
          <w:rFonts w:ascii="Times New Roman" w:hAnsi="Times New Roman"/>
          <w:color w:val="000000"/>
          <w:lang w:val="da-DK"/>
        </w:rPr>
        <w:t xml:space="preserve"> og </w:t>
      </w:r>
      <w:proofErr w:type="spellStart"/>
      <w:r w:rsidRPr="00B21B49">
        <w:rPr>
          <w:rFonts w:ascii="Times New Roman" w:hAnsi="Times New Roman"/>
          <w:b/>
          <w:color w:val="000000"/>
          <w:lang w:val="da-DK"/>
        </w:rPr>
        <w:t>cwagr</w:t>
      </w:r>
      <w:proofErr w:type="spellEnd"/>
      <w:r w:rsidRPr="009522B2">
        <w:rPr>
          <w:rFonts w:ascii="Times New Roman" w:hAnsi="Times New Roman"/>
          <w:color w:val="000000"/>
          <w:lang w:val="da-DK"/>
        </w:rPr>
        <w:t>.</w:t>
      </w:r>
      <w:r w:rsidR="009D5E95">
        <w:rPr>
          <w:rFonts w:ascii="Times New Roman" w:hAnsi="Times New Roman"/>
          <w:color w:val="000000"/>
          <w:lang w:val="da-DK"/>
        </w:rPr>
        <w:t xml:space="preserve"> Tænk på, om der skal testes mod et ensidet alternativ for disse interessevariable.</w:t>
      </w:r>
    </w:p>
    <w:p w:rsidR="005E363D" w:rsidRPr="009522B2" w:rsidRDefault="005E363D" w:rsidP="005E363D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color w:val="000000"/>
          <w:lang w:val="da-DK"/>
        </w:rPr>
      </w:pPr>
    </w:p>
    <w:p w:rsidR="00516FEE" w:rsidRDefault="005E363D" w:rsidP="005E363D">
      <w:pPr>
        <w:tabs>
          <w:tab w:val="left" w:pos="-850"/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rPr>
          <w:rFonts w:ascii="Times New Roman" w:hAnsi="Times New Roman"/>
          <w:color w:val="000000"/>
          <w:lang w:val="da-DK"/>
        </w:rPr>
      </w:pPr>
      <w:r w:rsidRPr="009522B2">
        <w:rPr>
          <w:rFonts w:ascii="Times New Roman" w:hAnsi="Times New Roman"/>
          <w:b/>
          <w:bCs/>
          <w:color w:val="000000"/>
          <w:sz w:val="28"/>
          <w:szCs w:val="28"/>
          <w:lang w:val="da-DK"/>
        </w:rPr>
        <w:t>3)</w:t>
      </w:r>
      <w:r w:rsidRPr="009522B2">
        <w:rPr>
          <w:rFonts w:ascii="Times New Roman" w:hAnsi="Times New Roman"/>
          <w:color w:val="000000"/>
          <w:lang w:val="da-DK"/>
        </w:rPr>
        <w:t xml:space="preserve"> </w:t>
      </w:r>
      <w:r w:rsidR="00516FEE">
        <w:rPr>
          <w:rFonts w:ascii="Times New Roman" w:hAnsi="Times New Roman"/>
          <w:color w:val="000000"/>
          <w:lang w:val="da-DK"/>
        </w:rPr>
        <w:t xml:space="preserve"> </w:t>
      </w:r>
    </w:p>
    <w:p w:rsidR="00516FEE" w:rsidRDefault="00516FEE" w:rsidP="005E363D">
      <w:pPr>
        <w:tabs>
          <w:tab w:val="left" w:pos="-850"/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rPr>
          <w:rFonts w:ascii="Times New Roman" w:hAnsi="Times New Roman"/>
          <w:color w:val="000000"/>
          <w:lang w:val="da-DK"/>
        </w:rPr>
      </w:pPr>
      <w:r>
        <w:rPr>
          <w:rFonts w:ascii="Times New Roman" w:hAnsi="Times New Roman"/>
          <w:color w:val="000000"/>
          <w:lang w:val="da-DK"/>
        </w:rPr>
        <w:tab/>
      </w:r>
    </w:p>
    <w:p w:rsidR="00516FEE" w:rsidRDefault="00516FEE" w:rsidP="00516FEE">
      <w:pPr>
        <w:tabs>
          <w:tab w:val="left" w:pos="-850"/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spacing w:after="240"/>
        <w:ind w:left="720"/>
        <w:rPr>
          <w:rFonts w:ascii="Times New Roman" w:hAnsi="Times New Roman"/>
          <w:lang w:val="da-DK"/>
        </w:rPr>
      </w:pPr>
      <w:r w:rsidRPr="00516FEE">
        <w:rPr>
          <w:rFonts w:ascii="Times New Roman" w:hAnsi="Times New Roman"/>
          <w:b/>
          <w:color w:val="000000"/>
          <w:lang w:val="da-DK"/>
        </w:rPr>
        <w:t>a)</w:t>
      </w:r>
      <w:r>
        <w:rPr>
          <w:rFonts w:ascii="Times New Roman" w:hAnsi="Times New Roman"/>
          <w:color w:val="000000"/>
          <w:lang w:val="da-DK"/>
        </w:rPr>
        <w:t xml:space="preserve"> </w:t>
      </w:r>
      <w:r w:rsidR="005E363D" w:rsidRPr="00DB6F53">
        <w:rPr>
          <w:rFonts w:ascii="Times New Roman" w:hAnsi="Times New Roman"/>
          <w:lang w:val="da-DK"/>
        </w:rPr>
        <w:t>Gennemf</w:t>
      </w:r>
      <w:r w:rsidR="005E363D">
        <w:rPr>
          <w:rFonts w:ascii="Times New Roman" w:hAnsi="Times New Roman"/>
          <w:lang w:val="da-DK"/>
        </w:rPr>
        <w:t>ø</w:t>
      </w:r>
      <w:r w:rsidR="005E363D" w:rsidRPr="00DB6F53">
        <w:rPr>
          <w:rFonts w:ascii="Times New Roman" w:hAnsi="Times New Roman"/>
          <w:lang w:val="da-DK"/>
        </w:rPr>
        <w:t>r en analyse af de enkelte observationss</w:t>
      </w:r>
      <w:r w:rsidR="005E363D">
        <w:rPr>
          <w:rFonts w:ascii="Times New Roman" w:hAnsi="Times New Roman"/>
          <w:lang w:val="da-DK"/>
        </w:rPr>
        <w:t>æ</w:t>
      </w:r>
      <w:r w:rsidR="005E363D" w:rsidRPr="00DB6F53">
        <w:rPr>
          <w:rFonts w:ascii="Times New Roman" w:hAnsi="Times New Roman"/>
          <w:lang w:val="da-DK"/>
        </w:rPr>
        <w:t>ts indflydelse p</w:t>
      </w:r>
      <w:r w:rsidR="005E363D">
        <w:rPr>
          <w:rFonts w:ascii="Times New Roman" w:hAnsi="Times New Roman"/>
          <w:lang w:val="da-DK"/>
        </w:rPr>
        <w:t>å</w:t>
      </w:r>
      <w:r w:rsidR="005E363D" w:rsidRPr="00DB6F53">
        <w:rPr>
          <w:rFonts w:ascii="Times New Roman" w:hAnsi="Times New Roman"/>
          <w:lang w:val="da-DK"/>
        </w:rPr>
        <w:t xml:space="preserve"> </w:t>
      </w:r>
      <w:proofErr w:type="spellStart"/>
      <w:r w:rsidR="005E363D" w:rsidRPr="00DB6F53">
        <w:rPr>
          <w:rFonts w:ascii="Times New Roman" w:hAnsi="Times New Roman"/>
          <w:lang w:val="da-DK"/>
        </w:rPr>
        <w:t>estimationen</w:t>
      </w:r>
      <w:proofErr w:type="spellEnd"/>
      <w:r w:rsidR="005E363D" w:rsidRPr="00DB6F53">
        <w:rPr>
          <w:rFonts w:ascii="Times New Roman" w:hAnsi="Times New Roman"/>
          <w:lang w:val="da-DK"/>
        </w:rPr>
        <w:t>.</w:t>
      </w:r>
      <w:r w:rsidR="005E363D">
        <w:rPr>
          <w:rFonts w:ascii="Times New Roman" w:hAnsi="Times New Roman"/>
          <w:lang w:val="da-DK"/>
        </w:rPr>
        <w:t xml:space="preserve"> </w:t>
      </w:r>
    </w:p>
    <w:p w:rsidR="00516FEE" w:rsidRDefault="00516FEE" w:rsidP="00516FEE">
      <w:pPr>
        <w:tabs>
          <w:tab w:val="left" w:pos="-850"/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spacing w:after="240"/>
        <w:ind w:left="720"/>
        <w:rPr>
          <w:rFonts w:ascii="Times New Roman" w:hAnsi="Times New Roman"/>
          <w:lang w:val="da-DK"/>
        </w:rPr>
      </w:pPr>
      <w:r w:rsidRPr="00516FEE">
        <w:rPr>
          <w:rFonts w:ascii="Times New Roman" w:hAnsi="Times New Roman"/>
          <w:b/>
          <w:lang w:val="da-DK"/>
        </w:rPr>
        <w:t xml:space="preserve">b) </w:t>
      </w:r>
      <w:r w:rsidR="005E363D" w:rsidRPr="00DB6F53">
        <w:rPr>
          <w:rFonts w:ascii="Times New Roman" w:hAnsi="Times New Roman"/>
          <w:lang w:val="da-DK"/>
        </w:rPr>
        <w:t>Gennemf</w:t>
      </w:r>
      <w:r w:rsidR="005E363D">
        <w:rPr>
          <w:rFonts w:ascii="Times New Roman" w:hAnsi="Times New Roman"/>
          <w:lang w:val="da-DK"/>
        </w:rPr>
        <w:t>ø</w:t>
      </w:r>
      <w:r w:rsidR="005E363D" w:rsidRPr="00DB6F53">
        <w:rPr>
          <w:rFonts w:ascii="Times New Roman" w:hAnsi="Times New Roman"/>
          <w:lang w:val="da-DK"/>
        </w:rPr>
        <w:t xml:space="preserve">r </w:t>
      </w:r>
      <w:r w:rsidR="00D0355D">
        <w:rPr>
          <w:rFonts w:ascii="Times New Roman" w:hAnsi="Times New Roman"/>
          <w:lang w:val="da-DK"/>
        </w:rPr>
        <w:t xml:space="preserve">et </w:t>
      </w:r>
      <w:proofErr w:type="spellStart"/>
      <w:r w:rsidR="005E363D" w:rsidRPr="00DB6F53">
        <w:rPr>
          <w:rFonts w:ascii="Times New Roman" w:hAnsi="Times New Roman"/>
          <w:lang w:val="da-DK"/>
        </w:rPr>
        <w:t>outliertest</w:t>
      </w:r>
      <w:proofErr w:type="spellEnd"/>
      <w:r w:rsidR="005E363D" w:rsidRPr="00DB6F53">
        <w:rPr>
          <w:rFonts w:ascii="Times New Roman" w:hAnsi="Times New Roman"/>
          <w:lang w:val="da-DK"/>
        </w:rPr>
        <w:t xml:space="preserve"> for det numerisk st</w:t>
      </w:r>
      <w:r w:rsidR="005E363D">
        <w:rPr>
          <w:rFonts w:ascii="Times New Roman" w:hAnsi="Times New Roman"/>
          <w:lang w:val="da-DK"/>
        </w:rPr>
        <w:t>ø</w:t>
      </w:r>
      <w:r w:rsidR="005E363D" w:rsidRPr="00DB6F53">
        <w:rPr>
          <w:rFonts w:ascii="Times New Roman" w:hAnsi="Times New Roman"/>
          <w:lang w:val="da-DK"/>
        </w:rPr>
        <w:t>rste eksternt standardiserede residual.</w:t>
      </w:r>
      <w:r w:rsidR="005E363D">
        <w:rPr>
          <w:rFonts w:ascii="Times New Roman" w:hAnsi="Times New Roman"/>
          <w:lang w:val="da-DK"/>
        </w:rPr>
        <w:t xml:space="preserve"> </w:t>
      </w:r>
    </w:p>
    <w:p w:rsidR="00516FEE" w:rsidRDefault="00516FEE" w:rsidP="00516FEE">
      <w:pPr>
        <w:tabs>
          <w:tab w:val="left" w:pos="-850"/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spacing w:after="240"/>
        <w:ind w:left="720"/>
        <w:rPr>
          <w:rFonts w:ascii="Times New Roman" w:hAnsi="Times New Roman"/>
          <w:lang w:val="da-DK"/>
        </w:rPr>
      </w:pPr>
      <w:r w:rsidRPr="00516FEE">
        <w:rPr>
          <w:rFonts w:ascii="Times New Roman" w:hAnsi="Times New Roman"/>
          <w:b/>
          <w:lang w:val="da-DK"/>
        </w:rPr>
        <w:t>c)</w:t>
      </w:r>
      <w:r>
        <w:rPr>
          <w:rFonts w:ascii="Times New Roman" w:hAnsi="Times New Roman"/>
          <w:b/>
          <w:lang w:val="da-DK"/>
        </w:rPr>
        <w:t xml:space="preserve"> </w:t>
      </w:r>
      <w:r w:rsidR="005E363D" w:rsidRPr="00DB6F53">
        <w:rPr>
          <w:rFonts w:ascii="Times New Roman" w:hAnsi="Times New Roman"/>
          <w:lang w:val="da-DK"/>
        </w:rPr>
        <w:t>Unders</w:t>
      </w:r>
      <w:r w:rsidR="005E363D">
        <w:rPr>
          <w:rFonts w:ascii="Times New Roman" w:hAnsi="Times New Roman"/>
          <w:lang w:val="da-DK"/>
        </w:rPr>
        <w:t>ø</w:t>
      </w:r>
      <w:r w:rsidR="005E363D" w:rsidRPr="00DB6F53">
        <w:rPr>
          <w:rFonts w:ascii="Times New Roman" w:hAnsi="Times New Roman"/>
          <w:lang w:val="da-DK"/>
        </w:rPr>
        <w:t xml:space="preserve">g </w:t>
      </w:r>
      <w:r w:rsidR="00B433DB">
        <w:rPr>
          <w:rFonts w:ascii="Times New Roman" w:hAnsi="Times New Roman"/>
          <w:lang w:val="da-DK"/>
        </w:rPr>
        <w:t>ved hjælp af COVRATIO</w:t>
      </w:r>
      <w:r w:rsidR="00B433DB" w:rsidRPr="00DB6F53">
        <w:rPr>
          <w:rFonts w:ascii="Times New Roman" w:hAnsi="Times New Roman"/>
          <w:lang w:val="da-DK"/>
        </w:rPr>
        <w:t xml:space="preserve"> </w:t>
      </w:r>
      <w:r w:rsidR="005E363D" w:rsidRPr="00DB6F53">
        <w:rPr>
          <w:rFonts w:ascii="Times New Roman" w:hAnsi="Times New Roman"/>
          <w:lang w:val="da-DK"/>
        </w:rPr>
        <w:t>om eventuelle d</w:t>
      </w:r>
      <w:r w:rsidR="005E363D">
        <w:rPr>
          <w:rFonts w:ascii="Times New Roman" w:hAnsi="Times New Roman"/>
          <w:lang w:val="da-DK"/>
        </w:rPr>
        <w:t>å</w:t>
      </w:r>
      <w:r w:rsidR="005E363D" w:rsidRPr="00DB6F53">
        <w:rPr>
          <w:rFonts w:ascii="Times New Roman" w:hAnsi="Times New Roman"/>
          <w:lang w:val="da-DK"/>
        </w:rPr>
        <w:t>rlige observationss</w:t>
      </w:r>
      <w:r w:rsidR="005E363D">
        <w:rPr>
          <w:rFonts w:ascii="Times New Roman" w:hAnsi="Times New Roman"/>
          <w:lang w:val="da-DK"/>
        </w:rPr>
        <w:t>æ</w:t>
      </w:r>
      <w:r w:rsidR="005E363D" w:rsidRPr="00DB6F53">
        <w:rPr>
          <w:rFonts w:ascii="Times New Roman" w:hAnsi="Times New Roman"/>
          <w:lang w:val="da-DK"/>
        </w:rPr>
        <w:t>t skal udelades af den videre analyse.</w:t>
      </w:r>
      <w:r w:rsidR="005E363D">
        <w:rPr>
          <w:rFonts w:ascii="Times New Roman" w:hAnsi="Times New Roman"/>
          <w:lang w:val="da-DK"/>
        </w:rPr>
        <w:t xml:space="preserve"> </w:t>
      </w:r>
    </w:p>
    <w:p w:rsidR="005E363D" w:rsidRDefault="00516FEE" w:rsidP="00516FEE">
      <w:pPr>
        <w:tabs>
          <w:tab w:val="left" w:pos="-850"/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spacing w:after="240"/>
        <w:ind w:left="720"/>
        <w:rPr>
          <w:rFonts w:ascii="Times New Roman" w:hAnsi="Times New Roman"/>
          <w:color w:val="000000"/>
          <w:lang w:val="da-DK"/>
        </w:rPr>
      </w:pPr>
      <w:r w:rsidRPr="00516FEE">
        <w:rPr>
          <w:rFonts w:ascii="Times New Roman" w:hAnsi="Times New Roman"/>
          <w:b/>
          <w:lang w:val="da-DK"/>
        </w:rPr>
        <w:t>d)</w:t>
      </w:r>
      <w:r w:rsidR="00B21B49">
        <w:rPr>
          <w:rFonts w:ascii="Times New Roman" w:hAnsi="Times New Roman"/>
          <w:b/>
          <w:lang w:val="da-DK"/>
        </w:rPr>
        <w:t xml:space="preserve"> </w:t>
      </w:r>
      <w:r w:rsidR="005E363D" w:rsidRPr="009522B2">
        <w:rPr>
          <w:rFonts w:ascii="Times New Roman" w:hAnsi="Times New Roman"/>
          <w:color w:val="000000"/>
          <w:lang w:val="da-DK"/>
        </w:rPr>
        <w:t xml:space="preserve">Tegn de tilføjede variabel diagrammer </w:t>
      </w:r>
      <w:r w:rsidR="00D46692">
        <w:rPr>
          <w:rFonts w:ascii="Times New Roman" w:hAnsi="Times New Roman"/>
          <w:color w:val="000000"/>
          <w:lang w:val="da-DK"/>
        </w:rPr>
        <w:t>(</w:t>
      </w:r>
      <w:proofErr w:type="spellStart"/>
      <w:r w:rsidR="00D46692">
        <w:rPr>
          <w:rFonts w:ascii="Times New Roman" w:hAnsi="Times New Roman"/>
          <w:color w:val="000000"/>
          <w:lang w:val="da-DK"/>
        </w:rPr>
        <w:t>partial</w:t>
      </w:r>
      <w:proofErr w:type="spellEnd"/>
      <w:r w:rsidR="00D46692">
        <w:rPr>
          <w:rFonts w:ascii="Times New Roman" w:hAnsi="Times New Roman"/>
          <w:color w:val="000000"/>
          <w:lang w:val="da-DK"/>
        </w:rPr>
        <w:t xml:space="preserve"> regression plots) </w:t>
      </w:r>
      <w:r w:rsidR="005E363D" w:rsidRPr="009522B2">
        <w:rPr>
          <w:rFonts w:ascii="Times New Roman" w:hAnsi="Times New Roman"/>
          <w:color w:val="000000"/>
          <w:lang w:val="da-DK"/>
        </w:rPr>
        <w:t xml:space="preserve">og benyt </w:t>
      </w:r>
      <w:r w:rsidR="005E363D">
        <w:rPr>
          <w:rFonts w:ascii="Times New Roman" w:hAnsi="Times New Roman"/>
          <w:color w:val="000000"/>
          <w:lang w:val="da-DK"/>
        </w:rPr>
        <w:t xml:space="preserve">også </w:t>
      </w:r>
      <w:r w:rsidR="005E363D" w:rsidRPr="009522B2">
        <w:rPr>
          <w:rFonts w:ascii="Times New Roman" w:hAnsi="Times New Roman"/>
          <w:color w:val="000000"/>
          <w:lang w:val="da-DK"/>
        </w:rPr>
        <w:t xml:space="preserve">dem til </w:t>
      </w:r>
      <w:r w:rsidR="005E363D">
        <w:rPr>
          <w:rFonts w:ascii="Times New Roman" w:hAnsi="Times New Roman"/>
          <w:color w:val="000000"/>
          <w:lang w:val="da-DK"/>
        </w:rPr>
        <w:t xml:space="preserve">en </w:t>
      </w:r>
      <w:r w:rsidR="005E363D" w:rsidRPr="009522B2">
        <w:rPr>
          <w:rFonts w:ascii="Times New Roman" w:hAnsi="Times New Roman"/>
          <w:color w:val="000000"/>
          <w:lang w:val="da-DK"/>
        </w:rPr>
        <w:t>identifikation af</w:t>
      </w:r>
      <w:r w:rsidR="00476EFF">
        <w:rPr>
          <w:rFonts w:ascii="Times New Roman" w:hAnsi="Times New Roman"/>
          <w:color w:val="000000"/>
          <w:lang w:val="da-DK"/>
        </w:rPr>
        <w:t xml:space="preserve"> grupper af</w:t>
      </w:r>
      <w:r w:rsidR="005E363D" w:rsidRPr="009522B2">
        <w:rPr>
          <w:rFonts w:ascii="Times New Roman" w:hAnsi="Times New Roman"/>
          <w:color w:val="000000"/>
          <w:lang w:val="da-DK"/>
        </w:rPr>
        <w:t xml:space="preserve"> outliere og </w:t>
      </w:r>
      <w:r w:rsidR="009871BC">
        <w:rPr>
          <w:rFonts w:ascii="Times New Roman" w:hAnsi="Times New Roman"/>
          <w:color w:val="000000"/>
          <w:lang w:val="da-DK"/>
        </w:rPr>
        <w:t xml:space="preserve">grupper af </w:t>
      </w:r>
      <w:r w:rsidR="005E363D" w:rsidRPr="009522B2">
        <w:rPr>
          <w:rFonts w:ascii="Times New Roman" w:hAnsi="Times New Roman"/>
          <w:color w:val="000000"/>
          <w:lang w:val="da-DK"/>
        </w:rPr>
        <w:t>indflydelsesrige sæt</w:t>
      </w:r>
      <w:r w:rsidR="005E363D">
        <w:rPr>
          <w:rFonts w:ascii="Times New Roman" w:hAnsi="Times New Roman"/>
          <w:color w:val="000000"/>
          <w:lang w:val="da-DK"/>
        </w:rPr>
        <w:t>.</w:t>
      </w:r>
    </w:p>
    <w:p w:rsidR="005E363D" w:rsidRPr="00DB6F53" w:rsidRDefault="005E363D" w:rsidP="00516FEE">
      <w:pPr>
        <w:tabs>
          <w:tab w:val="left" w:pos="-850"/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spacing w:after="240"/>
        <w:rPr>
          <w:rFonts w:ascii="Times New Roman" w:hAnsi="Times New Roman"/>
          <w:lang w:val="da-DK"/>
        </w:rPr>
      </w:pPr>
    </w:p>
    <w:p w:rsidR="005E363D" w:rsidRDefault="005E363D" w:rsidP="005E363D">
      <w:pPr>
        <w:rPr>
          <w:rFonts w:ascii="Times New Roman" w:hAnsi="Times New Roman"/>
          <w:b/>
          <w:lang w:val="da-DK"/>
        </w:rPr>
      </w:pPr>
      <w:r w:rsidRPr="0062016B">
        <w:rPr>
          <w:rFonts w:ascii="Times New Roman" w:hAnsi="Times New Roman"/>
          <w:b/>
          <w:sz w:val="28"/>
          <w:szCs w:val="28"/>
          <w:lang w:val="da-DK"/>
        </w:rPr>
        <w:t>4</w:t>
      </w:r>
      <w:r w:rsidRPr="00B45225">
        <w:rPr>
          <w:rFonts w:ascii="Times New Roman" w:hAnsi="Times New Roman"/>
          <w:b/>
          <w:sz w:val="28"/>
          <w:szCs w:val="28"/>
          <w:lang w:val="da-DK"/>
        </w:rPr>
        <w:t>)</w:t>
      </w:r>
      <w:r>
        <w:rPr>
          <w:rFonts w:ascii="Times New Roman" w:hAnsi="Times New Roman"/>
          <w:b/>
          <w:sz w:val="28"/>
          <w:szCs w:val="28"/>
          <w:lang w:val="da-DK"/>
        </w:rPr>
        <w:t xml:space="preserve"> </w:t>
      </w:r>
      <w:r w:rsidRPr="00DB6F53">
        <w:rPr>
          <w:rFonts w:ascii="Times New Roman" w:hAnsi="Times New Roman"/>
          <w:lang w:val="da-DK"/>
        </w:rPr>
        <w:t>Identificer afvigende og eventuelt d</w:t>
      </w:r>
      <w:r>
        <w:rPr>
          <w:rFonts w:ascii="Times New Roman" w:hAnsi="Times New Roman"/>
          <w:lang w:val="da-DK"/>
        </w:rPr>
        <w:t>å</w:t>
      </w:r>
      <w:r w:rsidRPr="00DB6F53">
        <w:rPr>
          <w:rFonts w:ascii="Times New Roman" w:hAnsi="Times New Roman"/>
          <w:lang w:val="da-DK"/>
        </w:rPr>
        <w:t>rlige observationss</w:t>
      </w:r>
      <w:r>
        <w:rPr>
          <w:rFonts w:ascii="Times New Roman" w:hAnsi="Times New Roman"/>
          <w:lang w:val="da-DK"/>
        </w:rPr>
        <w:t>æ</w:t>
      </w:r>
      <w:r w:rsidRPr="00DB6F53">
        <w:rPr>
          <w:rFonts w:ascii="Times New Roman" w:hAnsi="Times New Roman"/>
          <w:lang w:val="da-DK"/>
        </w:rPr>
        <w:t xml:space="preserve">t ud fra resultatet af </w:t>
      </w:r>
      <w:r w:rsidR="000628D3">
        <w:rPr>
          <w:rFonts w:ascii="Times New Roman" w:hAnsi="Times New Roman"/>
          <w:lang w:val="da-DK"/>
        </w:rPr>
        <w:t>en</w:t>
      </w:r>
      <w:r w:rsidRPr="00DB6F53">
        <w:rPr>
          <w:rFonts w:ascii="Times New Roman" w:hAnsi="Times New Roman"/>
          <w:lang w:val="da-DK"/>
        </w:rPr>
        <w:t xml:space="preserve"> </w:t>
      </w:r>
      <w:r w:rsidR="000628D3">
        <w:rPr>
          <w:rFonts w:ascii="Times New Roman" w:hAnsi="Times New Roman"/>
          <w:lang w:val="da-DK"/>
        </w:rPr>
        <w:t>LTS est</w:t>
      </w:r>
      <w:r w:rsidR="000628D3">
        <w:rPr>
          <w:rFonts w:ascii="Times New Roman" w:hAnsi="Times New Roman"/>
          <w:lang w:val="da-DK"/>
        </w:rPr>
        <w:t>i</w:t>
      </w:r>
      <w:r w:rsidR="000628D3">
        <w:rPr>
          <w:rFonts w:ascii="Times New Roman" w:hAnsi="Times New Roman"/>
          <w:lang w:val="da-DK"/>
        </w:rPr>
        <w:t>mation på alle observationer</w:t>
      </w:r>
      <w:r w:rsidR="00C07C3A">
        <w:rPr>
          <w:rFonts w:ascii="Times New Roman" w:hAnsi="Times New Roman"/>
          <w:lang w:val="da-DK"/>
        </w:rPr>
        <w:t xml:space="preserve">. </w:t>
      </w:r>
      <w:r w:rsidR="00D96393">
        <w:rPr>
          <w:rFonts w:ascii="Times New Roman" w:hAnsi="Times New Roman"/>
          <w:lang w:val="da-DK"/>
        </w:rPr>
        <w:t>Prøv at fjerne "outliere" og "</w:t>
      </w:r>
      <w:proofErr w:type="spellStart"/>
      <w:r w:rsidR="00D96393">
        <w:rPr>
          <w:rFonts w:ascii="Times New Roman" w:hAnsi="Times New Roman"/>
          <w:lang w:val="da-DK"/>
        </w:rPr>
        <w:t>leverage</w:t>
      </w:r>
      <w:proofErr w:type="spellEnd"/>
      <w:r w:rsidR="00D96393">
        <w:rPr>
          <w:rFonts w:ascii="Times New Roman" w:hAnsi="Times New Roman"/>
          <w:lang w:val="da-DK"/>
        </w:rPr>
        <w:t xml:space="preserve"> punkter" hver for sig og samtidigt</w:t>
      </w:r>
      <w:r w:rsidR="00795B73">
        <w:rPr>
          <w:rFonts w:ascii="Times New Roman" w:hAnsi="Times New Roman"/>
          <w:lang w:val="da-DK"/>
        </w:rPr>
        <w:t xml:space="preserve"> i en OLS-analyse med </w:t>
      </w:r>
      <w:proofErr w:type="spellStart"/>
      <w:r w:rsidR="00795B73">
        <w:rPr>
          <w:rFonts w:ascii="Times New Roman" w:hAnsi="Times New Roman"/>
          <w:lang w:val="da-DK"/>
        </w:rPr>
        <w:t>Proc</w:t>
      </w:r>
      <w:proofErr w:type="spellEnd"/>
      <w:r w:rsidR="00795B73">
        <w:rPr>
          <w:rFonts w:ascii="Times New Roman" w:hAnsi="Times New Roman"/>
          <w:lang w:val="da-DK"/>
        </w:rPr>
        <w:t xml:space="preserve"> </w:t>
      </w:r>
      <w:proofErr w:type="spellStart"/>
      <w:r w:rsidR="00795B73">
        <w:rPr>
          <w:rFonts w:ascii="Times New Roman" w:hAnsi="Times New Roman"/>
          <w:lang w:val="da-DK"/>
        </w:rPr>
        <w:t>Reg</w:t>
      </w:r>
      <w:proofErr w:type="spellEnd"/>
      <w:r w:rsidR="00795B73">
        <w:rPr>
          <w:rFonts w:ascii="Times New Roman" w:hAnsi="Times New Roman"/>
          <w:lang w:val="da-DK"/>
        </w:rPr>
        <w:t xml:space="preserve"> på de resterende "pæne" observationer</w:t>
      </w:r>
      <w:r w:rsidR="00D96393">
        <w:rPr>
          <w:rFonts w:ascii="Times New Roman" w:hAnsi="Times New Roman"/>
          <w:lang w:val="da-DK"/>
        </w:rPr>
        <w:t xml:space="preserve">. </w:t>
      </w:r>
      <w:r w:rsidRPr="00DB6F53">
        <w:rPr>
          <w:rFonts w:ascii="Times New Roman" w:hAnsi="Times New Roman"/>
          <w:lang w:val="da-DK"/>
        </w:rPr>
        <w:t>Samme</w:t>
      </w:r>
      <w:r w:rsidRPr="00DB6F53">
        <w:rPr>
          <w:rFonts w:ascii="Times New Roman" w:hAnsi="Times New Roman"/>
          <w:lang w:val="da-DK"/>
        </w:rPr>
        <w:t>n</w:t>
      </w:r>
      <w:r w:rsidRPr="00DB6F53">
        <w:rPr>
          <w:rFonts w:ascii="Times New Roman" w:hAnsi="Times New Roman"/>
          <w:lang w:val="da-DK"/>
        </w:rPr>
        <w:t>hold konklusi</w:t>
      </w:r>
      <w:r w:rsidR="00D46692">
        <w:rPr>
          <w:rFonts w:ascii="Times New Roman" w:hAnsi="Times New Roman"/>
          <w:lang w:val="da-DK"/>
        </w:rPr>
        <w:t>onerne med konklusionerne f</w:t>
      </w:r>
      <w:r w:rsidR="00B433DB">
        <w:rPr>
          <w:rFonts w:ascii="Times New Roman" w:hAnsi="Times New Roman"/>
          <w:lang w:val="da-DK"/>
        </w:rPr>
        <w:t>ra</w:t>
      </w:r>
      <w:r w:rsidR="00D46692">
        <w:rPr>
          <w:rFonts w:ascii="Times New Roman" w:hAnsi="Times New Roman"/>
          <w:lang w:val="da-DK"/>
        </w:rPr>
        <w:t xml:space="preserve"> </w:t>
      </w:r>
      <w:proofErr w:type="spellStart"/>
      <w:r w:rsidR="00D46692">
        <w:rPr>
          <w:rFonts w:ascii="Times New Roman" w:hAnsi="Times New Roman"/>
          <w:lang w:val="da-DK"/>
        </w:rPr>
        <w:t>partial</w:t>
      </w:r>
      <w:proofErr w:type="spellEnd"/>
      <w:r w:rsidR="00D46692">
        <w:rPr>
          <w:rFonts w:ascii="Times New Roman" w:hAnsi="Times New Roman"/>
          <w:lang w:val="da-DK"/>
        </w:rPr>
        <w:t xml:space="preserve"> regression plots (</w:t>
      </w:r>
      <w:r w:rsidRPr="00DB6F53">
        <w:rPr>
          <w:rFonts w:ascii="Times New Roman" w:hAnsi="Times New Roman"/>
          <w:lang w:val="da-DK"/>
        </w:rPr>
        <w:t>tilf</w:t>
      </w:r>
      <w:r>
        <w:rPr>
          <w:rFonts w:ascii="Times New Roman" w:hAnsi="Times New Roman"/>
          <w:lang w:val="da-DK"/>
        </w:rPr>
        <w:t>ø</w:t>
      </w:r>
      <w:r w:rsidRPr="00DB6F53">
        <w:rPr>
          <w:rFonts w:ascii="Times New Roman" w:hAnsi="Times New Roman"/>
          <w:lang w:val="da-DK"/>
        </w:rPr>
        <w:t>jede variabel di</w:t>
      </w:r>
      <w:r w:rsidRPr="00DB6F53">
        <w:rPr>
          <w:rFonts w:ascii="Times New Roman" w:hAnsi="Times New Roman"/>
          <w:lang w:val="da-DK"/>
        </w:rPr>
        <w:t>a</w:t>
      </w:r>
      <w:r w:rsidRPr="00DB6F53">
        <w:rPr>
          <w:rFonts w:ascii="Times New Roman" w:hAnsi="Times New Roman"/>
          <w:lang w:val="da-DK"/>
        </w:rPr>
        <w:t>grammer</w:t>
      </w:r>
      <w:r w:rsidR="00D46692">
        <w:rPr>
          <w:rFonts w:ascii="Times New Roman" w:hAnsi="Times New Roman"/>
          <w:lang w:val="da-DK"/>
        </w:rPr>
        <w:t>)</w:t>
      </w:r>
      <w:r w:rsidRPr="00DB6F53">
        <w:rPr>
          <w:rFonts w:ascii="Times New Roman" w:hAnsi="Times New Roman"/>
          <w:lang w:val="da-DK"/>
        </w:rPr>
        <w:t xml:space="preserve"> og analysen af enkeltobservationers indflydel</w:t>
      </w:r>
      <w:r w:rsidR="00C378E7">
        <w:rPr>
          <w:rFonts w:ascii="Times New Roman" w:hAnsi="Times New Roman"/>
          <w:lang w:val="da-DK"/>
        </w:rPr>
        <w:t>se i opgave 3</w:t>
      </w:r>
      <w:r w:rsidRPr="00DB6F53">
        <w:rPr>
          <w:rFonts w:ascii="Times New Roman" w:hAnsi="Times New Roman"/>
          <w:lang w:val="da-DK"/>
        </w:rPr>
        <w:t>. Diskuter atter signif</w:t>
      </w:r>
      <w:r w:rsidRPr="00DB6F53">
        <w:rPr>
          <w:rFonts w:ascii="Times New Roman" w:hAnsi="Times New Roman"/>
          <w:lang w:val="da-DK"/>
        </w:rPr>
        <w:t>i</w:t>
      </w:r>
      <w:r w:rsidRPr="00DB6F53">
        <w:rPr>
          <w:rFonts w:ascii="Times New Roman" w:hAnsi="Times New Roman"/>
          <w:lang w:val="da-DK"/>
        </w:rPr>
        <w:t>kansen af de forklarende variable i det nye lys.</w:t>
      </w:r>
      <w:r w:rsidR="00B21B49">
        <w:rPr>
          <w:rFonts w:ascii="Times New Roman" w:hAnsi="Times New Roman"/>
          <w:lang w:val="da-DK"/>
        </w:rPr>
        <w:t xml:space="preserve"> </w:t>
      </w:r>
      <w:r w:rsidR="00F14DA7">
        <w:rPr>
          <w:rFonts w:ascii="Times New Roman" w:hAnsi="Times New Roman"/>
          <w:lang w:val="da-DK"/>
        </w:rPr>
        <w:t xml:space="preserve">Ændres konklusionen </w:t>
      </w:r>
      <w:r w:rsidR="00F14DA7" w:rsidRPr="009522B2">
        <w:rPr>
          <w:rFonts w:ascii="Times New Roman" w:hAnsi="Times New Roman"/>
          <w:color w:val="000000"/>
          <w:lang w:val="da-DK"/>
        </w:rPr>
        <w:t>omkring karteldanne</w:t>
      </w:r>
      <w:r w:rsidR="00F14DA7" w:rsidRPr="009522B2">
        <w:rPr>
          <w:rFonts w:ascii="Times New Roman" w:hAnsi="Times New Roman"/>
          <w:color w:val="000000"/>
          <w:lang w:val="da-DK"/>
        </w:rPr>
        <w:t>l</w:t>
      </w:r>
      <w:r w:rsidR="00F14DA7" w:rsidRPr="009522B2">
        <w:rPr>
          <w:rFonts w:ascii="Times New Roman" w:hAnsi="Times New Roman"/>
          <w:color w:val="000000"/>
          <w:lang w:val="da-DK"/>
        </w:rPr>
        <w:t>sens betydning</w:t>
      </w:r>
      <w:r w:rsidR="00F14DA7">
        <w:rPr>
          <w:rFonts w:ascii="Times New Roman" w:hAnsi="Times New Roman"/>
          <w:color w:val="000000"/>
          <w:lang w:val="da-DK"/>
        </w:rPr>
        <w:t xml:space="preserve">? </w:t>
      </w:r>
      <w:r w:rsidR="00B21B49" w:rsidRPr="00F14DA7">
        <w:rPr>
          <w:rFonts w:ascii="Times New Roman" w:hAnsi="Times New Roman"/>
          <w:b/>
          <w:lang w:val="da-DK"/>
        </w:rPr>
        <w:t>Da resultatet kan ændre på signifikansvurd</w:t>
      </w:r>
      <w:r w:rsidR="00C378E7">
        <w:rPr>
          <w:rFonts w:ascii="Times New Roman" w:hAnsi="Times New Roman"/>
          <w:b/>
          <w:lang w:val="da-DK"/>
        </w:rPr>
        <w:t>eringerne fra tidligere i o</w:t>
      </w:r>
      <w:r w:rsidR="00C378E7">
        <w:rPr>
          <w:rFonts w:ascii="Times New Roman" w:hAnsi="Times New Roman"/>
          <w:b/>
          <w:lang w:val="da-DK"/>
        </w:rPr>
        <w:t>p</w:t>
      </w:r>
      <w:r w:rsidR="00C378E7">
        <w:rPr>
          <w:rFonts w:ascii="Times New Roman" w:hAnsi="Times New Roman"/>
          <w:b/>
          <w:lang w:val="da-DK"/>
        </w:rPr>
        <w:t xml:space="preserve">gavne, skal I </w:t>
      </w:r>
      <w:r w:rsidR="00B21B49" w:rsidRPr="00F14DA7">
        <w:rPr>
          <w:rFonts w:ascii="Times New Roman" w:hAnsi="Times New Roman"/>
          <w:b/>
          <w:lang w:val="da-DK"/>
        </w:rPr>
        <w:t>begynde med den fulde model.</w:t>
      </w:r>
      <w:r w:rsidR="00C07C3A">
        <w:rPr>
          <w:rFonts w:ascii="Times New Roman" w:hAnsi="Times New Roman"/>
          <w:lang w:val="da-DK"/>
        </w:rPr>
        <w:t xml:space="preserve"> </w:t>
      </w:r>
      <w:r w:rsidR="00C07C3A">
        <w:rPr>
          <w:rFonts w:ascii="Times New Roman" w:hAnsi="Times New Roman"/>
          <w:b/>
          <w:lang w:val="da-DK"/>
        </w:rPr>
        <w:t xml:space="preserve">Da LTS ikke er helt god til dummyvariable kan det være at LTS kørslen skal foregå uden dummy variable </w:t>
      </w:r>
      <w:r w:rsidR="00C378E7">
        <w:rPr>
          <w:rFonts w:ascii="Times New Roman" w:hAnsi="Times New Roman"/>
          <w:b/>
          <w:lang w:val="da-DK"/>
        </w:rPr>
        <w:t xml:space="preserve">blandt de </w:t>
      </w:r>
      <w:r w:rsidR="00C07C3A">
        <w:rPr>
          <w:rFonts w:ascii="Times New Roman" w:hAnsi="Times New Roman"/>
          <w:b/>
          <w:lang w:val="da-DK"/>
        </w:rPr>
        <w:t xml:space="preserve">forklarende </w:t>
      </w:r>
      <w:r w:rsidR="00C378E7">
        <w:rPr>
          <w:rFonts w:ascii="Times New Roman" w:hAnsi="Times New Roman"/>
          <w:b/>
          <w:lang w:val="da-DK"/>
        </w:rPr>
        <w:t xml:space="preserve">variable </w:t>
      </w:r>
      <w:r w:rsidR="00C07C3A">
        <w:rPr>
          <w:rFonts w:ascii="Times New Roman" w:hAnsi="Times New Roman"/>
          <w:b/>
          <w:lang w:val="da-DK"/>
        </w:rPr>
        <w:t xml:space="preserve">- det udelukker ikke, at dummyvariablene kan anvendes igen i en afsluttende OLS regression på de identificerede gode observationer. </w:t>
      </w:r>
    </w:p>
    <w:p w:rsidR="00B433DB" w:rsidRDefault="00B433DB" w:rsidP="005E363D">
      <w:pPr>
        <w:rPr>
          <w:rFonts w:ascii="Times New Roman" w:hAnsi="Times New Roman"/>
          <w:lang w:val="da-DK"/>
        </w:rPr>
      </w:pPr>
    </w:p>
    <w:p w:rsidR="00533E3C" w:rsidRDefault="00533E3C" w:rsidP="005E363D">
      <w:pPr>
        <w:rPr>
          <w:rFonts w:ascii="Times New Roman" w:hAnsi="Times New Roman"/>
          <w:lang w:val="da-DK"/>
        </w:rPr>
      </w:pPr>
    </w:p>
    <w:p w:rsidR="00B21B49" w:rsidRDefault="00B21B49" w:rsidP="005E363D">
      <w:pPr>
        <w:rPr>
          <w:rFonts w:ascii="Times New Roman" w:hAnsi="Times New Roman"/>
          <w:lang w:val="da-DK"/>
        </w:rPr>
      </w:pPr>
      <w:r w:rsidRPr="00B433DB">
        <w:rPr>
          <w:rFonts w:ascii="Times New Roman" w:hAnsi="Times New Roman"/>
          <w:b/>
          <w:sz w:val="28"/>
          <w:szCs w:val="28"/>
          <w:lang w:val="da-DK"/>
        </w:rPr>
        <w:lastRenderedPageBreak/>
        <w:t>5)</w:t>
      </w:r>
      <w:r>
        <w:rPr>
          <w:rFonts w:ascii="Times New Roman" w:hAnsi="Times New Roman"/>
          <w:lang w:val="da-DK"/>
        </w:rPr>
        <w:t xml:space="preserve"> Nu er det jo ikke sikkert, at de forklarende variable betyder det</w:t>
      </w:r>
      <w:r w:rsidR="00B433DB">
        <w:rPr>
          <w:rFonts w:ascii="Times New Roman" w:hAnsi="Times New Roman"/>
          <w:lang w:val="da-DK"/>
        </w:rPr>
        <w:t xml:space="preserve"> samme for transportprisen for </w:t>
      </w:r>
      <w:r w:rsidR="009D5E95">
        <w:rPr>
          <w:rFonts w:ascii="Times New Roman" w:hAnsi="Times New Roman"/>
          <w:lang w:val="da-DK"/>
        </w:rPr>
        <w:t>begge var</w:t>
      </w:r>
      <w:r>
        <w:rPr>
          <w:rFonts w:ascii="Times New Roman" w:hAnsi="Times New Roman"/>
          <w:lang w:val="da-DK"/>
        </w:rPr>
        <w:t xml:space="preserve">er i Jeres datasæt. Prøv derfor at indføre vekselvirkninger mellem </w:t>
      </w:r>
      <w:r w:rsidR="00F14DA7">
        <w:rPr>
          <w:rFonts w:ascii="Times New Roman" w:hAnsi="Times New Roman"/>
          <w:lang w:val="da-DK"/>
        </w:rPr>
        <w:t xml:space="preserve">variablen </w:t>
      </w:r>
      <w:r w:rsidRPr="00F14DA7">
        <w:rPr>
          <w:rFonts w:ascii="Times New Roman" w:hAnsi="Times New Roman"/>
          <w:b/>
          <w:lang w:val="da-DK"/>
        </w:rPr>
        <w:t>v</w:t>
      </w:r>
      <w:r w:rsidRPr="00F14DA7">
        <w:rPr>
          <w:rFonts w:ascii="Times New Roman" w:hAnsi="Times New Roman"/>
          <w:b/>
          <w:lang w:val="da-DK"/>
        </w:rPr>
        <w:t>a</w:t>
      </w:r>
      <w:r w:rsidRPr="00F14DA7">
        <w:rPr>
          <w:rFonts w:ascii="Times New Roman" w:hAnsi="Times New Roman"/>
          <w:b/>
          <w:lang w:val="da-DK"/>
        </w:rPr>
        <w:t>re</w:t>
      </w:r>
      <w:r>
        <w:rPr>
          <w:rFonts w:ascii="Times New Roman" w:hAnsi="Times New Roman"/>
          <w:lang w:val="da-DK"/>
        </w:rPr>
        <w:t xml:space="preserve"> og de øvrige forklarende variable, for at se om de øger forklaringsgraden væsen</w:t>
      </w:r>
      <w:r>
        <w:rPr>
          <w:rFonts w:ascii="Times New Roman" w:hAnsi="Times New Roman"/>
          <w:lang w:val="da-DK"/>
        </w:rPr>
        <w:t>t</w:t>
      </w:r>
      <w:r>
        <w:rPr>
          <w:rFonts w:ascii="Times New Roman" w:hAnsi="Times New Roman"/>
          <w:lang w:val="da-DK"/>
        </w:rPr>
        <w:t xml:space="preserve">ligt. Brug </w:t>
      </w:r>
      <w:proofErr w:type="spellStart"/>
      <w:r>
        <w:rPr>
          <w:rFonts w:ascii="Times New Roman" w:hAnsi="Times New Roman"/>
          <w:lang w:val="da-DK"/>
        </w:rPr>
        <w:t>evt</w:t>
      </w:r>
      <w:proofErr w:type="spellEnd"/>
      <w:r>
        <w:rPr>
          <w:rFonts w:ascii="Times New Roman" w:hAnsi="Times New Roman"/>
          <w:lang w:val="da-DK"/>
        </w:rPr>
        <w:t xml:space="preserve"> </w:t>
      </w:r>
      <w:proofErr w:type="spellStart"/>
      <w:r>
        <w:rPr>
          <w:rFonts w:ascii="Times New Roman" w:hAnsi="Times New Roman"/>
          <w:lang w:val="da-DK"/>
        </w:rPr>
        <w:t>Proc</w:t>
      </w:r>
      <w:proofErr w:type="spellEnd"/>
      <w:r>
        <w:rPr>
          <w:rFonts w:ascii="Times New Roman" w:hAnsi="Times New Roman"/>
          <w:lang w:val="da-DK"/>
        </w:rPr>
        <w:t xml:space="preserve"> GLM til et hurtigt tjek om vekselvirkningerne er signifikante. Giver fo</w:t>
      </w:r>
      <w:r>
        <w:rPr>
          <w:rFonts w:ascii="Times New Roman" w:hAnsi="Times New Roman"/>
          <w:lang w:val="da-DK"/>
        </w:rPr>
        <w:t>r</w:t>
      </w:r>
      <w:r>
        <w:rPr>
          <w:rFonts w:ascii="Times New Roman" w:hAnsi="Times New Roman"/>
          <w:lang w:val="da-DK"/>
        </w:rPr>
        <w:t>tegnene for de signifikante vekselvirkninger mening?</w:t>
      </w:r>
      <w:r w:rsidR="00F14DA7">
        <w:rPr>
          <w:rFonts w:ascii="Times New Roman" w:hAnsi="Times New Roman"/>
          <w:lang w:val="da-DK"/>
        </w:rPr>
        <w:t xml:space="preserve"> Ændres konklusionen </w:t>
      </w:r>
      <w:r w:rsidR="00F14DA7" w:rsidRPr="009522B2">
        <w:rPr>
          <w:rFonts w:ascii="Times New Roman" w:hAnsi="Times New Roman"/>
          <w:color w:val="000000"/>
          <w:lang w:val="da-DK"/>
        </w:rPr>
        <w:t>omkring karteldannelsens b</w:t>
      </w:r>
      <w:r w:rsidR="00F14DA7" w:rsidRPr="009522B2">
        <w:rPr>
          <w:rFonts w:ascii="Times New Roman" w:hAnsi="Times New Roman"/>
          <w:color w:val="000000"/>
          <w:lang w:val="da-DK"/>
        </w:rPr>
        <w:t>e</w:t>
      </w:r>
      <w:r w:rsidR="00F14DA7" w:rsidRPr="009522B2">
        <w:rPr>
          <w:rFonts w:ascii="Times New Roman" w:hAnsi="Times New Roman"/>
          <w:color w:val="000000"/>
          <w:lang w:val="da-DK"/>
        </w:rPr>
        <w:t>tydning</w:t>
      </w:r>
      <w:r w:rsidR="00F14DA7">
        <w:rPr>
          <w:rFonts w:ascii="Times New Roman" w:hAnsi="Times New Roman"/>
          <w:color w:val="000000"/>
          <w:lang w:val="da-DK"/>
        </w:rPr>
        <w:t>?</w:t>
      </w:r>
      <w:r w:rsidR="00F14DA7">
        <w:rPr>
          <w:rFonts w:ascii="Times New Roman" w:hAnsi="Times New Roman"/>
          <w:lang w:val="da-DK"/>
        </w:rPr>
        <w:t xml:space="preserve"> </w:t>
      </w:r>
    </w:p>
    <w:p w:rsidR="005E363D" w:rsidRDefault="005E363D" w:rsidP="005E363D">
      <w:pPr>
        <w:rPr>
          <w:rFonts w:ascii="Times New Roman" w:hAnsi="Times New Roman"/>
          <w:lang w:val="da-DK"/>
        </w:rPr>
      </w:pPr>
    </w:p>
    <w:p w:rsidR="005E363D" w:rsidRDefault="00B21B49" w:rsidP="005E363D">
      <w:pPr>
        <w:rPr>
          <w:rFonts w:ascii="Times New Roman" w:hAnsi="Times New Roman"/>
          <w:lang w:val="da-DK"/>
        </w:rPr>
      </w:pPr>
      <w:r>
        <w:rPr>
          <w:rFonts w:ascii="Times New Roman" w:hAnsi="Times New Roman"/>
          <w:b/>
          <w:sz w:val="28"/>
          <w:szCs w:val="28"/>
          <w:lang w:val="da-DK"/>
        </w:rPr>
        <w:t>6</w:t>
      </w:r>
      <w:r w:rsidR="005E363D" w:rsidRPr="00C058C1">
        <w:rPr>
          <w:rFonts w:ascii="Times New Roman" w:hAnsi="Times New Roman"/>
          <w:b/>
          <w:sz w:val="28"/>
          <w:szCs w:val="28"/>
          <w:lang w:val="da-DK"/>
        </w:rPr>
        <w:t>)</w:t>
      </w:r>
      <w:r w:rsidR="005E363D">
        <w:rPr>
          <w:rFonts w:ascii="Times New Roman" w:hAnsi="Times New Roman"/>
          <w:lang w:val="da-DK"/>
        </w:rPr>
        <w:t xml:space="preserve"> I ovenstående antages</w:t>
      </w:r>
      <w:r w:rsidR="00C378E7">
        <w:rPr>
          <w:rFonts w:ascii="Times New Roman" w:hAnsi="Times New Roman"/>
          <w:lang w:val="da-DK"/>
        </w:rPr>
        <w:t>,</w:t>
      </w:r>
      <w:r w:rsidR="005E363D">
        <w:rPr>
          <w:rFonts w:ascii="Times New Roman" w:hAnsi="Times New Roman"/>
          <w:lang w:val="da-DK"/>
        </w:rPr>
        <w:t xml:space="preserve"> at effekten af prisaftaler kan ses ved en forhøjet pris på fragten. Omvendt kunne man tænke sig, at prisaftaler kunne opdages</w:t>
      </w:r>
      <w:r w:rsidR="000628D3">
        <w:rPr>
          <w:rFonts w:ascii="Times New Roman" w:hAnsi="Times New Roman"/>
          <w:lang w:val="da-DK"/>
        </w:rPr>
        <w:t xml:space="preserve"> af konkurrencemyndighederne</w:t>
      </w:r>
      <w:r w:rsidR="005E363D">
        <w:rPr>
          <w:rFonts w:ascii="Times New Roman" w:hAnsi="Times New Roman"/>
          <w:lang w:val="da-DK"/>
        </w:rPr>
        <w:t xml:space="preserve"> ud fra en forhøjet pris. Det svarer til modeller</w:t>
      </w:r>
      <w:r w:rsidR="000628D3">
        <w:rPr>
          <w:rFonts w:ascii="Times New Roman" w:hAnsi="Times New Roman"/>
          <w:lang w:val="da-DK"/>
        </w:rPr>
        <w:t>,</w:t>
      </w:r>
      <w:r w:rsidR="005E363D">
        <w:rPr>
          <w:rFonts w:ascii="Times New Roman" w:hAnsi="Times New Roman"/>
          <w:lang w:val="da-DK"/>
        </w:rPr>
        <w:t xml:space="preserve"> hvor de variable </w:t>
      </w:r>
      <w:r w:rsidR="005E363D" w:rsidRPr="00B21B49">
        <w:rPr>
          <w:rFonts w:ascii="Times New Roman" w:hAnsi="Times New Roman"/>
          <w:b/>
          <w:lang w:val="da-DK"/>
        </w:rPr>
        <w:t>bind</w:t>
      </w:r>
      <w:r w:rsidR="005E363D">
        <w:rPr>
          <w:rFonts w:ascii="Times New Roman" w:hAnsi="Times New Roman"/>
          <w:lang w:val="da-DK"/>
        </w:rPr>
        <w:t xml:space="preserve"> og </w:t>
      </w:r>
      <w:proofErr w:type="spellStart"/>
      <w:r w:rsidR="005E363D" w:rsidRPr="00B21B49">
        <w:rPr>
          <w:rFonts w:ascii="Times New Roman" w:hAnsi="Times New Roman"/>
          <w:b/>
          <w:lang w:val="da-DK"/>
        </w:rPr>
        <w:t>cwagr</w:t>
      </w:r>
      <w:proofErr w:type="spellEnd"/>
      <w:r w:rsidR="005E363D">
        <w:rPr>
          <w:rFonts w:ascii="Times New Roman" w:hAnsi="Times New Roman"/>
          <w:lang w:val="da-DK"/>
        </w:rPr>
        <w:t xml:space="preserve"> er responsv</w:t>
      </w:r>
      <w:r w:rsidR="005E363D">
        <w:rPr>
          <w:rFonts w:ascii="Times New Roman" w:hAnsi="Times New Roman"/>
          <w:lang w:val="da-DK"/>
        </w:rPr>
        <w:t>a</w:t>
      </w:r>
      <w:r w:rsidR="005E363D">
        <w:rPr>
          <w:rFonts w:ascii="Times New Roman" w:hAnsi="Times New Roman"/>
          <w:lang w:val="da-DK"/>
        </w:rPr>
        <w:t xml:space="preserve">riable og prisen </w:t>
      </w:r>
      <w:r w:rsidR="005E363D" w:rsidRPr="00B21B49">
        <w:rPr>
          <w:rFonts w:ascii="Times New Roman" w:hAnsi="Times New Roman"/>
          <w:b/>
          <w:lang w:val="da-DK"/>
        </w:rPr>
        <w:t>ldep2</w:t>
      </w:r>
      <w:r w:rsidR="005E363D">
        <w:rPr>
          <w:rFonts w:ascii="Times New Roman" w:hAnsi="Times New Roman"/>
          <w:lang w:val="da-DK"/>
        </w:rPr>
        <w:t xml:space="preserve"> indgår blandt de forklarende variable. Da </w:t>
      </w:r>
      <w:r w:rsidR="005E363D" w:rsidRPr="00B21B49">
        <w:rPr>
          <w:rFonts w:ascii="Times New Roman" w:hAnsi="Times New Roman"/>
          <w:b/>
          <w:lang w:val="da-DK"/>
        </w:rPr>
        <w:t>bind</w:t>
      </w:r>
      <w:r w:rsidR="005E363D">
        <w:rPr>
          <w:rFonts w:ascii="Times New Roman" w:hAnsi="Times New Roman"/>
          <w:lang w:val="da-DK"/>
        </w:rPr>
        <w:t xml:space="preserve"> og </w:t>
      </w:r>
      <w:proofErr w:type="spellStart"/>
      <w:r w:rsidR="005E363D" w:rsidRPr="00B21B49">
        <w:rPr>
          <w:rFonts w:ascii="Times New Roman" w:hAnsi="Times New Roman"/>
          <w:b/>
          <w:lang w:val="da-DK"/>
        </w:rPr>
        <w:t>cwagr</w:t>
      </w:r>
      <w:proofErr w:type="spellEnd"/>
      <w:r w:rsidR="005E363D">
        <w:rPr>
          <w:rFonts w:ascii="Times New Roman" w:hAnsi="Times New Roman"/>
          <w:lang w:val="da-DK"/>
        </w:rPr>
        <w:t xml:space="preserve"> er dummyv</w:t>
      </w:r>
      <w:r w:rsidR="005E363D">
        <w:rPr>
          <w:rFonts w:ascii="Times New Roman" w:hAnsi="Times New Roman"/>
          <w:lang w:val="da-DK"/>
        </w:rPr>
        <w:t>a</w:t>
      </w:r>
      <w:r w:rsidR="005E363D">
        <w:rPr>
          <w:rFonts w:ascii="Times New Roman" w:hAnsi="Times New Roman"/>
          <w:lang w:val="da-DK"/>
        </w:rPr>
        <w:t>riable</w:t>
      </w:r>
      <w:r w:rsidR="000628D3">
        <w:rPr>
          <w:rFonts w:ascii="Times New Roman" w:hAnsi="Times New Roman"/>
          <w:lang w:val="da-DK"/>
        </w:rPr>
        <w:t>,</w:t>
      </w:r>
      <w:r w:rsidR="005E363D">
        <w:rPr>
          <w:rFonts w:ascii="Times New Roman" w:hAnsi="Times New Roman"/>
          <w:lang w:val="da-DK"/>
        </w:rPr>
        <w:t xml:space="preserve"> kan det analyseres ve</w:t>
      </w:r>
      <w:r w:rsidR="000628D3">
        <w:rPr>
          <w:rFonts w:ascii="Times New Roman" w:hAnsi="Times New Roman"/>
          <w:lang w:val="da-DK"/>
        </w:rPr>
        <w:t xml:space="preserve">d </w:t>
      </w:r>
      <w:r w:rsidR="00795B73">
        <w:rPr>
          <w:rFonts w:ascii="Times New Roman" w:hAnsi="Times New Roman"/>
          <w:lang w:val="da-DK"/>
        </w:rPr>
        <w:t xml:space="preserve">to adskilte </w:t>
      </w:r>
      <w:r w:rsidR="000628D3">
        <w:rPr>
          <w:rFonts w:ascii="Times New Roman" w:hAnsi="Times New Roman"/>
          <w:lang w:val="da-DK"/>
        </w:rPr>
        <w:t>logistiske regressioner.</w:t>
      </w:r>
      <w:r w:rsidR="00D46692">
        <w:rPr>
          <w:rFonts w:ascii="Times New Roman" w:hAnsi="Times New Roman"/>
          <w:lang w:val="da-DK"/>
        </w:rPr>
        <w:t xml:space="preserve"> </w:t>
      </w:r>
      <w:r w:rsidR="00C378E7">
        <w:rPr>
          <w:rFonts w:ascii="Times New Roman" w:hAnsi="Times New Roman"/>
          <w:lang w:val="da-DK"/>
        </w:rPr>
        <w:t>Gør det og konkludér</w:t>
      </w:r>
      <w:r w:rsidR="00825B7F">
        <w:rPr>
          <w:rFonts w:ascii="Times New Roman" w:hAnsi="Times New Roman"/>
          <w:lang w:val="da-DK"/>
        </w:rPr>
        <w:t xml:space="preserve">, </w:t>
      </w:r>
      <w:proofErr w:type="spellStart"/>
      <w:r w:rsidR="00825B7F">
        <w:rPr>
          <w:rFonts w:ascii="Times New Roman" w:hAnsi="Times New Roman"/>
          <w:lang w:val="da-DK"/>
        </w:rPr>
        <w:t>bl.a.ved</w:t>
      </w:r>
      <w:proofErr w:type="spellEnd"/>
      <w:r w:rsidR="00825B7F">
        <w:rPr>
          <w:rFonts w:ascii="Times New Roman" w:hAnsi="Times New Roman"/>
          <w:lang w:val="da-DK"/>
        </w:rPr>
        <w:t xml:space="preserve"> brug af </w:t>
      </w:r>
      <w:r w:rsidR="00795B73">
        <w:rPr>
          <w:rFonts w:ascii="Times New Roman" w:hAnsi="Times New Roman"/>
          <w:lang w:val="da-DK"/>
        </w:rPr>
        <w:t xml:space="preserve">meningsfyldte </w:t>
      </w:r>
      <w:proofErr w:type="spellStart"/>
      <w:r w:rsidR="00825B7F">
        <w:rPr>
          <w:rFonts w:ascii="Times New Roman" w:hAnsi="Times New Roman"/>
          <w:lang w:val="da-DK"/>
        </w:rPr>
        <w:t>effectplots</w:t>
      </w:r>
      <w:proofErr w:type="spellEnd"/>
      <w:r w:rsidR="00825B7F">
        <w:rPr>
          <w:rFonts w:ascii="Times New Roman" w:hAnsi="Times New Roman"/>
          <w:lang w:val="da-DK"/>
        </w:rPr>
        <w:t>.</w:t>
      </w:r>
      <w:r w:rsidR="00C378E7">
        <w:rPr>
          <w:rFonts w:ascii="Times New Roman" w:hAnsi="Times New Roman"/>
          <w:lang w:val="da-DK"/>
        </w:rPr>
        <w:t xml:space="preserve"> </w:t>
      </w:r>
      <w:r w:rsidR="00D46692">
        <w:rPr>
          <w:rFonts w:ascii="Times New Roman" w:hAnsi="Times New Roman"/>
          <w:lang w:val="da-DK"/>
        </w:rPr>
        <w:t>Vurder enkeltobservationers indflydelse på par</w:t>
      </w:r>
      <w:r w:rsidR="00D46692">
        <w:rPr>
          <w:rFonts w:ascii="Times New Roman" w:hAnsi="Times New Roman"/>
          <w:lang w:val="da-DK"/>
        </w:rPr>
        <w:t>a</w:t>
      </w:r>
      <w:r w:rsidR="00D46692">
        <w:rPr>
          <w:rFonts w:ascii="Times New Roman" w:hAnsi="Times New Roman"/>
          <w:lang w:val="da-DK"/>
        </w:rPr>
        <w:t>m</w:t>
      </w:r>
      <w:r w:rsidR="00B626FA">
        <w:rPr>
          <w:rFonts w:ascii="Times New Roman" w:hAnsi="Times New Roman"/>
          <w:lang w:val="da-DK"/>
        </w:rPr>
        <w:t>e</w:t>
      </w:r>
      <w:r w:rsidR="00D46692">
        <w:rPr>
          <w:rFonts w:ascii="Times New Roman" w:hAnsi="Times New Roman"/>
          <w:lang w:val="da-DK"/>
        </w:rPr>
        <w:t>terestimaterne.</w:t>
      </w:r>
      <w:r w:rsidR="005E363D">
        <w:rPr>
          <w:rFonts w:ascii="Times New Roman" w:hAnsi="Times New Roman"/>
          <w:lang w:val="da-DK"/>
        </w:rPr>
        <w:t xml:space="preserve"> </w:t>
      </w:r>
    </w:p>
    <w:p w:rsidR="005E363D" w:rsidRPr="00DB6F53" w:rsidRDefault="005E363D" w:rsidP="005E363D">
      <w:pPr>
        <w:rPr>
          <w:rFonts w:ascii="Times New Roman" w:hAnsi="Times New Roman"/>
          <w:lang w:val="da-DK"/>
        </w:rPr>
      </w:pPr>
      <w:r w:rsidRPr="00DB6F53">
        <w:rPr>
          <w:rFonts w:ascii="Times New Roman" w:hAnsi="Times New Roman"/>
          <w:lang w:val="da-DK"/>
        </w:rPr>
        <w:t xml:space="preserve"> </w:t>
      </w:r>
    </w:p>
    <w:p w:rsidR="005E363D" w:rsidRDefault="00B21B49" w:rsidP="005E363D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  <w:r>
        <w:rPr>
          <w:rFonts w:ascii="Times New Roman" w:hAnsi="Times New Roman"/>
          <w:b/>
          <w:sz w:val="28"/>
          <w:szCs w:val="28"/>
          <w:lang w:val="da-DK"/>
        </w:rPr>
        <w:t>7</w:t>
      </w:r>
      <w:r w:rsidR="005E363D" w:rsidRPr="00B45225">
        <w:rPr>
          <w:rFonts w:ascii="Times New Roman" w:hAnsi="Times New Roman"/>
          <w:b/>
          <w:sz w:val="28"/>
          <w:szCs w:val="28"/>
          <w:lang w:val="da-DK"/>
        </w:rPr>
        <w:t>)</w:t>
      </w:r>
      <w:r w:rsidR="005E363D">
        <w:rPr>
          <w:rFonts w:ascii="Times New Roman" w:hAnsi="Times New Roman"/>
          <w:b/>
          <w:sz w:val="28"/>
          <w:szCs w:val="28"/>
          <w:lang w:val="da-DK"/>
        </w:rPr>
        <w:t xml:space="preserve"> </w:t>
      </w:r>
      <w:r w:rsidR="00C378E7">
        <w:rPr>
          <w:rFonts w:ascii="Times New Roman" w:hAnsi="Times New Roman"/>
          <w:lang w:val="da-DK"/>
        </w:rPr>
        <w:t>I spørgsmål 6</w:t>
      </w:r>
      <w:r w:rsidR="005E363D" w:rsidRPr="00E53F4F">
        <w:rPr>
          <w:rFonts w:ascii="Times New Roman" w:hAnsi="Times New Roman"/>
          <w:lang w:val="da-DK"/>
        </w:rPr>
        <w:t>) blev der bedt om to adskilte logistiske regressioner med hver sin responsv</w:t>
      </w:r>
      <w:r w:rsidR="005E363D" w:rsidRPr="00E53F4F">
        <w:rPr>
          <w:rFonts w:ascii="Times New Roman" w:hAnsi="Times New Roman"/>
          <w:lang w:val="da-DK"/>
        </w:rPr>
        <w:t>a</w:t>
      </w:r>
      <w:r w:rsidR="005E363D" w:rsidRPr="00E53F4F">
        <w:rPr>
          <w:rFonts w:ascii="Times New Roman" w:hAnsi="Times New Roman"/>
          <w:lang w:val="da-DK"/>
        </w:rPr>
        <w:t>riabel. Prøv at kombinere de</w:t>
      </w:r>
      <w:bookmarkStart w:id="0" w:name="_GoBack"/>
      <w:bookmarkEnd w:id="0"/>
      <w:r w:rsidR="005E363D" w:rsidRPr="00E53F4F">
        <w:rPr>
          <w:rFonts w:ascii="Times New Roman" w:hAnsi="Times New Roman"/>
          <w:lang w:val="da-DK"/>
        </w:rPr>
        <w:t xml:space="preserve">m ved at anvende variablen </w:t>
      </w:r>
      <w:r w:rsidR="005E363D" w:rsidRPr="00B21B49">
        <w:rPr>
          <w:rFonts w:ascii="Times New Roman" w:hAnsi="Times New Roman"/>
          <w:b/>
          <w:lang w:val="da-DK"/>
        </w:rPr>
        <w:t>aftale</w:t>
      </w:r>
      <w:r w:rsidR="00D46692">
        <w:rPr>
          <w:rFonts w:ascii="Times New Roman" w:hAnsi="Times New Roman"/>
          <w:lang w:val="da-DK"/>
        </w:rPr>
        <w:t>,</w:t>
      </w:r>
      <w:r w:rsidR="005E363D" w:rsidRPr="00E53F4F">
        <w:rPr>
          <w:rFonts w:ascii="Times New Roman" w:hAnsi="Times New Roman"/>
          <w:lang w:val="da-DK"/>
        </w:rPr>
        <w:t xml:space="preserve"> som defineret i </w:t>
      </w:r>
      <w:r w:rsidR="00D46692">
        <w:rPr>
          <w:rFonts w:ascii="Times New Roman" w:hAnsi="Times New Roman"/>
          <w:lang w:val="da-DK"/>
        </w:rPr>
        <w:t>det</w:t>
      </w:r>
      <w:r w:rsidR="005E363D" w:rsidRPr="00E53F4F">
        <w:rPr>
          <w:rFonts w:ascii="Times New Roman" w:hAnsi="Times New Roman"/>
          <w:lang w:val="da-DK"/>
        </w:rPr>
        <w:t xml:space="preserve"> lille data-step </w:t>
      </w:r>
      <w:r w:rsidR="00D46692">
        <w:rPr>
          <w:rFonts w:ascii="Times New Roman" w:hAnsi="Times New Roman"/>
          <w:lang w:val="da-DK"/>
        </w:rPr>
        <w:t xml:space="preserve">nedenfor, </w:t>
      </w:r>
      <w:r w:rsidR="005E363D" w:rsidRPr="00E53F4F">
        <w:rPr>
          <w:rFonts w:ascii="Times New Roman" w:hAnsi="Times New Roman"/>
          <w:lang w:val="da-DK"/>
        </w:rPr>
        <w:t>som responsvariabel med flere end to kategorier</w:t>
      </w:r>
      <w:r w:rsidR="005E363D" w:rsidRPr="00FC643B">
        <w:rPr>
          <w:rFonts w:ascii="Times New Roman" w:hAnsi="Times New Roman"/>
          <w:lang w:val="da-DK"/>
        </w:rPr>
        <w:t xml:space="preserve"> </w:t>
      </w:r>
      <w:r w:rsidR="005E363D" w:rsidRPr="00E53F4F">
        <w:rPr>
          <w:rFonts w:ascii="Times New Roman" w:hAnsi="Times New Roman"/>
          <w:lang w:val="da-DK"/>
        </w:rPr>
        <w:t>i en logistisk regression</w:t>
      </w:r>
      <w:r w:rsidR="00615A06">
        <w:rPr>
          <w:rFonts w:ascii="Times New Roman" w:hAnsi="Times New Roman"/>
          <w:lang w:val="da-DK"/>
        </w:rPr>
        <w:t xml:space="preserve"> med og uden parallelitetsforudsætningen.</w:t>
      </w:r>
      <w:r w:rsidR="004C20EB">
        <w:rPr>
          <w:rFonts w:ascii="Times New Roman" w:hAnsi="Times New Roman"/>
          <w:lang w:val="da-DK"/>
        </w:rPr>
        <w:t xml:space="preserve"> </w:t>
      </w:r>
      <w:r w:rsidR="00D46692">
        <w:rPr>
          <w:rFonts w:ascii="Times New Roman" w:hAnsi="Times New Roman"/>
          <w:lang w:val="da-DK"/>
        </w:rPr>
        <w:t>P</w:t>
      </w:r>
      <w:r w:rsidR="004C20EB">
        <w:rPr>
          <w:rFonts w:ascii="Times New Roman" w:hAnsi="Times New Roman"/>
          <w:lang w:val="da-DK"/>
        </w:rPr>
        <w:t xml:space="preserve">røv også en </w:t>
      </w:r>
      <w:proofErr w:type="spellStart"/>
      <w:r w:rsidR="004C20EB">
        <w:rPr>
          <w:rFonts w:ascii="Times New Roman" w:hAnsi="Times New Roman"/>
          <w:lang w:val="da-DK"/>
        </w:rPr>
        <w:t>Poissonregression</w:t>
      </w:r>
      <w:proofErr w:type="spellEnd"/>
      <w:r w:rsidR="004C20EB">
        <w:rPr>
          <w:rFonts w:ascii="Times New Roman" w:hAnsi="Times New Roman"/>
          <w:lang w:val="da-DK"/>
        </w:rPr>
        <w:t xml:space="preserve">, selvom det </w:t>
      </w:r>
      <w:r w:rsidR="00C378E7">
        <w:rPr>
          <w:rFonts w:ascii="Times New Roman" w:hAnsi="Times New Roman"/>
          <w:lang w:val="da-DK"/>
        </w:rPr>
        <w:t xml:space="preserve">næppe er en korrekt fordelingsantagelse </w:t>
      </w:r>
      <w:r w:rsidR="004C20EB">
        <w:rPr>
          <w:rFonts w:ascii="Times New Roman" w:hAnsi="Times New Roman"/>
          <w:lang w:val="da-DK"/>
        </w:rPr>
        <w:t>i dette eksempel.</w:t>
      </w:r>
    </w:p>
    <w:p w:rsidR="005E363D" w:rsidRDefault="005E363D" w:rsidP="005E363D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Times New Roman" w:hAnsi="Times New Roman"/>
          <w:lang w:val="da-DK"/>
        </w:rPr>
      </w:pPr>
    </w:p>
    <w:p w:rsidR="005E363D" w:rsidRPr="009D5E95" w:rsidRDefault="005E363D" w:rsidP="005E363D">
      <w:pPr>
        <w:widowControl/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</w:pPr>
      <w:r w:rsidRPr="009D5E95">
        <w:rPr>
          <w:rFonts w:ascii="Courier New" w:eastAsia="Times New Roman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 xml:space="preserve"> a;</w:t>
      </w:r>
    </w:p>
    <w:p w:rsidR="005E363D" w:rsidRPr="009D5E95" w:rsidRDefault="005E363D" w:rsidP="005E363D">
      <w:pPr>
        <w:widowControl/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</w:pPr>
      <w:r w:rsidRPr="009D5E95">
        <w:rPr>
          <w:rFonts w:ascii="Courier New" w:eastAsia="Times New Roman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???</w:t>
      </w:r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5E363D" w:rsidRPr="009D5E95" w:rsidRDefault="005E363D" w:rsidP="005E363D">
      <w:pPr>
        <w:widowControl/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aftale</w:t>
      </w:r>
      <w:proofErr w:type="spellEnd"/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9D5E95">
        <w:rPr>
          <w:rFonts w:ascii="Courier New" w:eastAsia="Times New Roman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5E363D" w:rsidRPr="009D5E95" w:rsidRDefault="005E363D" w:rsidP="005E363D">
      <w:pPr>
        <w:widowControl/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</w:pPr>
      <w:r w:rsidRPr="009D5E95">
        <w:rPr>
          <w:rFonts w:ascii="Courier New" w:eastAsia="Times New Roman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 xml:space="preserve"> bind = </w:t>
      </w:r>
      <w:r w:rsidRPr="009D5E95">
        <w:rPr>
          <w:rFonts w:ascii="Courier New" w:eastAsia="Times New Roman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cwagr</w:t>
      </w:r>
      <w:proofErr w:type="spellEnd"/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9D5E95">
        <w:rPr>
          <w:rFonts w:ascii="Courier New" w:eastAsia="Times New Roman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9D5E95">
        <w:rPr>
          <w:rFonts w:ascii="Courier New" w:eastAsia="Times New Roman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aftale</w:t>
      </w:r>
      <w:proofErr w:type="spellEnd"/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9D5E95">
        <w:rPr>
          <w:rFonts w:ascii="Courier New" w:eastAsia="Times New Roman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5E363D" w:rsidRPr="009D5E95" w:rsidRDefault="005E363D" w:rsidP="005E363D">
      <w:pPr>
        <w:widowControl/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</w:pPr>
      <w:r w:rsidRPr="009D5E95">
        <w:rPr>
          <w:rFonts w:ascii="Courier New" w:eastAsia="Times New Roman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 xml:space="preserve"> bind = </w:t>
      </w:r>
      <w:r w:rsidRPr="009D5E95">
        <w:rPr>
          <w:rFonts w:ascii="Courier New" w:eastAsia="Times New Roman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cwagr</w:t>
      </w:r>
      <w:proofErr w:type="spellEnd"/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9D5E95">
        <w:rPr>
          <w:rFonts w:ascii="Courier New" w:eastAsia="Times New Roman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9D5E95">
        <w:rPr>
          <w:rFonts w:ascii="Courier New" w:eastAsia="Times New Roman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aftale</w:t>
      </w:r>
      <w:proofErr w:type="spellEnd"/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9D5E95">
        <w:rPr>
          <w:rFonts w:ascii="Courier New" w:eastAsia="Times New Roman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5E363D" w:rsidRPr="009D5E95" w:rsidRDefault="005E363D" w:rsidP="005E363D">
      <w:pPr>
        <w:widowControl/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</w:pPr>
      <w:r w:rsidRPr="009D5E95">
        <w:rPr>
          <w:rFonts w:ascii="Courier New" w:eastAsia="Times New Roman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 xml:space="preserve"> bind = </w:t>
      </w:r>
      <w:r w:rsidRPr="009D5E95">
        <w:rPr>
          <w:rFonts w:ascii="Courier New" w:eastAsia="Times New Roman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cwagr</w:t>
      </w:r>
      <w:proofErr w:type="spellEnd"/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9D5E95">
        <w:rPr>
          <w:rFonts w:ascii="Courier New" w:eastAsia="Times New Roman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9D5E95">
        <w:rPr>
          <w:rFonts w:ascii="Courier New" w:eastAsia="Times New Roman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aftale</w:t>
      </w:r>
      <w:proofErr w:type="spellEnd"/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9D5E95">
        <w:rPr>
          <w:rFonts w:ascii="Courier New" w:eastAsia="Times New Roman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9522B2" w:rsidRPr="009522B2" w:rsidRDefault="005E363D" w:rsidP="00B61805">
      <w:pPr>
        <w:widowControl/>
        <w:rPr>
          <w:rFonts w:ascii="Times New Roman" w:hAnsi="Times New Roman"/>
          <w:color w:val="000000"/>
          <w:lang w:val="da-DK"/>
        </w:rPr>
      </w:pPr>
      <w:r w:rsidRPr="009D5E95">
        <w:rPr>
          <w:rFonts w:ascii="Courier New" w:eastAsia="Times New Roman" w:hAnsi="Courier New" w:cs="Courier New"/>
          <w:b/>
          <w:bCs/>
          <w:color w:val="000080"/>
          <w:sz w:val="22"/>
          <w:szCs w:val="22"/>
          <w:shd w:val="clear" w:color="auto" w:fill="FFFFFF"/>
          <w:lang w:val="da-DK"/>
        </w:rPr>
        <w:t>run</w:t>
      </w:r>
      <w:r w:rsidRPr="009D5E9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  <w:lang w:val="da-DK"/>
        </w:rPr>
        <w:t>;</w:t>
      </w:r>
    </w:p>
    <w:sectPr w:rsidR="009522B2" w:rsidRPr="009522B2" w:rsidSect="008A3510">
      <w:type w:val="continuous"/>
      <w:pgSz w:w="11905" w:h="16837"/>
      <w:pgMar w:top="1417" w:right="1417" w:bottom="452" w:left="1417" w:header="1417" w:footer="452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P TypographicSymbo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autoHyphenation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8A3510"/>
    <w:rsid w:val="000628D3"/>
    <w:rsid w:val="00127C3F"/>
    <w:rsid w:val="001477ED"/>
    <w:rsid w:val="00173DB6"/>
    <w:rsid w:val="00186906"/>
    <w:rsid w:val="001D4B3A"/>
    <w:rsid w:val="001D716D"/>
    <w:rsid w:val="00235C21"/>
    <w:rsid w:val="00331BD4"/>
    <w:rsid w:val="0033518C"/>
    <w:rsid w:val="003875D5"/>
    <w:rsid w:val="00395178"/>
    <w:rsid w:val="003C411B"/>
    <w:rsid w:val="0047191F"/>
    <w:rsid w:val="00476EFF"/>
    <w:rsid w:val="004814B2"/>
    <w:rsid w:val="004C20EB"/>
    <w:rsid w:val="00516FEE"/>
    <w:rsid w:val="00531722"/>
    <w:rsid w:val="00533E3C"/>
    <w:rsid w:val="00534511"/>
    <w:rsid w:val="00540781"/>
    <w:rsid w:val="005962AD"/>
    <w:rsid w:val="005A22C7"/>
    <w:rsid w:val="005E2C27"/>
    <w:rsid w:val="005E363D"/>
    <w:rsid w:val="005F09E1"/>
    <w:rsid w:val="00615A06"/>
    <w:rsid w:val="0062016B"/>
    <w:rsid w:val="0063337C"/>
    <w:rsid w:val="006816F1"/>
    <w:rsid w:val="006C1700"/>
    <w:rsid w:val="00795B73"/>
    <w:rsid w:val="00825B7F"/>
    <w:rsid w:val="0083025C"/>
    <w:rsid w:val="008A3510"/>
    <w:rsid w:val="009522B2"/>
    <w:rsid w:val="009857CC"/>
    <w:rsid w:val="009871BC"/>
    <w:rsid w:val="009B5BFD"/>
    <w:rsid w:val="009D5E95"/>
    <w:rsid w:val="00A2335A"/>
    <w:rsid w:val="00AA329F"/>
    <w:rsid w:val="00B21B49"/>
    <w:rsid w:val="00B433DB"/>
    <w:rsid w:val="00B45225"/>
    <w:rsid w:val="00B61805"/>
    <w:rsid w:val="00B626FA"/>
    <w:rsid w:val="00C058C1"/>
    <w:rsid w:val="00C07C3A"/>
    <w:rsid w:val="00C20E01"/>
    <w:rsid w:val="00C378E7"/>
    <w:rsid w:val="00CA5E37"/>
    <w:rsid w:val="00D0355D"/>
    <w:rsid w:val="00D46692"/>
    <w:rsid w:val="00D96393"/>
    <w:rsid w:val="00DA29C5"/>
    <w:rsid w:val="00DB07CE"/>
    <w:rsid w:val="00DB6F53"/>
    <w:rsid w:val="00E53F4F"/>
    <w:rsid w:val="00E86F48"/>
    <w:rsid w:val="00EF5E30"/>
    <w:rsid w:val="00F14DA7"/>
    <w:rsid w:val="00FB274B"/>
    <w:rsid w:val="00FC26DE"/>
    <w:rsid w:val="00FC6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DB6"/>
    <w:pPr>
      <w:widowControl w:val="0"/>
      <w:autoSpaceDE w:val="0"/>
      <w:autoSpaceDN w:val="0"/>
      <w:adjustRightInd w:val="0"/>
    </w:pPr>
    <w:rPr>
      <w:rFonts w:ascii="PMingLiU" w:eastAsia="PMingLiU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173DB6"/>
  </w:style>
  <w:style w:type="character" w:customStyle="1" w:styleId="Hypertext">
    <w:name w:val="Hypertext"/>
    <w:uiPriority w:val="99"/>
    <w:rsid w:val="00173DB6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FC26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C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C21"/>
    <w:rPr>
      <w:rFonts w:ascii="Tahoma" w:eastAsia="PMingLiU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-wds.worldbank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17429-09F4-468C-8D92-DCB494677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921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SAMF-IT, Københavns Universitet</Company>
  <LinksUpToDate>false</LinksUpToDate>
  <CharactersWithSpaces>6527</CharactersWithSpaces>
  <SharedDoc>false</SharedDoc>
  <HLinks>
    <vt:vector size="6" baseType="variant">
      <vt:variant>
        <vt:i4>4980810</vt:i4>
      </vt:variant>
      <vt:variant>
        <vt:i4>0</vt:i4>
      </vt:variant>
      <vt:variant>
        <vt:i4>0</vt:i4>
      </vt:variant>
      <vt:variant>
        <vt:i4>5</vt:i4>
      </vt:variant>
      <vt:variant>
        <vt:lpwstr>http://www-wds.worldbank.org/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USIAM</dc:creator>
  <cp:lastModifiedBy>usiam</cp:lastModifiedBy>
  <cp:revision>3</cp:revision>
  <dcterms:created xsi:type="dcterms:W3CDTF">2018-06-22T07:09:00Z</dcterms:created>
  <dcterms:modified xsi:type="dcterms:W3CDTF">2018-06-22T07:13:00Z</dcterms:modified>
</cp:coreProperties>
</file>