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9229E" w14:textId="4D09FD30" w:rsidR="00F17F4C" w:rsidRPr="00251F5B" w:rsidRDefault="004970FC" w:rsidP="00251F5B">
      <w:pPr>
        <w:jc w:val="center"/>
        <w:rPr>
          <w:b/>
          <w:bCs/>
          <w:sz w:val="28"/>
          <w:szCs w:val="32"/>
        </w:rPr>
      </w:pPr>
      <w:r w:rsidRPr="00251F5B">
        <w:rPr>
          <w:b/>
          <w:bCs/>
          <w:sz w:val="28"/>
          <w:szCs w:val="32"/>
        </w:rPr>
        <w:t>GNSS 拒</w:t>
      </w:r>
      <w:proofErr w:type="gramStart"/>
      <w:r w:rsidRPr="00251F5B">
        <w:rPr>
          <w:b/>
          <w:bCs/>
          <w:sz w:val="28"/>
          <w:szCs w:val="32"/>
        </w:rPr>
        <w:t>止环境</w:t>
      </w:r>
      <w:proofErr w:type="gramEnd"/>
      <w:r w:rsidRPr="00251F5B">
        <w:rPr>
          <w:b/>
          <w:bCs/>
          <w:sz w:val="28"/>
          <w:szCs w:val="32"/>
        </w:rPr>
        <w:t>下无人机视觉定位与融合导航理论与方法研究</w:t>
      </w:r>
    </w:p>
    <w:p w14:paraId="64CE4434" w14:textId="77777777" w:rsidR="000101B0" w:rsidRPr="000101B0" w:rsidRDefault="000101B0" w:rsidP="000101B0">
      <w:pPr>
        <w:widowControl/>
        <w:spacing w:before="100" w:beforeAutospacing="1" w:after="100" w:afterAutospacing="1"/>
        <w:jc w:val="left"/>
        <w:outlineLvl w:val="0"/>
        <w:rPr>
          <w:rFonts w:ascii="宋体" w:eastAsia="宋体" w:hAnsi="宋体" w:cs="宋体"/>
          <w:b/>
          <w:bCs/>
          <w:kern w:val="36"/>
          <w:sz w:val="48"/>
          <w:szCs w:val="48"/>
        </w:rPr>
      </w:pPr>
      <w:r w:rsidRPr="000101B0">
        <w:rPr>
          <w:rFonts w:ascii="宋体" w:eastAsia="宋体" w:hAnsi="宋体" w:cs="宋体"/>
          <w:b/>
          <w:bCs/>
          <w:kern w:val="36"/>
          <w:sz w:val="48"/>
          <w:szCs w:val="48"/>
        </w:rPr>
        <w:t>第一章 需求分析</w:t>
      </w:r>
    </w:p>
    <w:p w14:paraId="581B67B7" w14:textId="77777777" w:rsidR="000101B0" w:rsidRPr="000101B0" w:rsidRDefault="000101B0" w:rsidP="000101B0">
      <w:pPr>
        <w:widowControl/>
        <w:spacing w:before="100" w:beforeAutospacing="1" w:after="100" w:afterAutospacing="1"/>
        <w:jc w:val="left"/>
        <w:outlineLvl w:val="1"/>
        <w:rPr>
          <w:rFonts w:ascii="宋体" w:eastAsia="宋体" w:hAnsi="宋体" w:cs="宋体"/>
          <w:b/>
          <w:bCs/>
          <w:kern w:val="0"/>
          <w:sz w:val="36"/>
          <w:szCs w:val="36"/>
        </w:rPr>
      </w:pPr>
      <w:r w:rsidRPr="000101B0">
        <w:rPr>
          <w:rFonts w:ascii="宋体" w:eastAsia="宋体" w:hAnsi="宋体" w:cs="宋体"/>
          <w:b/>
          <w:bCs/>
          <w:kern w:val="0"/>
          <w:sz w:val="36"/>
          <w:szCs w:val="36"/>
        </w:rPr>
        <w:t>1.1 研究背景</w:t>
      </w:r>
    </w:p>
    <w:p w14:paraId="2E66B5BE" w14:textId="77777777" w:rsidR="000101B0" w:rsidRPr="000101B0" w:rsidRDefault="000101B0" w:rsidP="000101B0">
      <w:pPr>
        <w:widowControl/>
        <w:spacing w:before="100" w:beforeAutospacing="1" w:after="100" w:afterAutospacing="1"/>
        <w:jc w:val="left"/>
        <w:rPr>
          <w:rFonts w:ascii="宋体" w:eastAsia="宋体" w:hAnsi="宋体" w:cs="宋体"/>
          <w:kern w:val="0"/>
          <w:sz w:val="24"/>
          <w:szCs w:val="24"/>
        </w:rPr>
      </w:pPr>
      <w:r w:rsidRPr="000101B0">
        <w:rPr>
          <w:rFonts w:ascii="宋体" w:eastAsia="宋体" w:hAnsi="宋体" w:cs="宋体"/>
          <w:kern w:val="0"/>
          <w:sz w:val="24"/>
          <w:szCs w:val="24"/>
        </w:rPr>
        <w:t>近年来，无人机技术在应急救援、灾害监测、国土测绘、城市巡检以及国防安全等领域得到了广泛应用。无人机在复杂环境下执行自主任务时，对导航定位能力提出了更高要求。目前工程应用中无人机导航系统主要依赖全球卫星导航系统（Global Navigation Satellite System，GNSS）提供绝对位置信息。</w:t>
      </w:r>
    </w:p>
    <w:p w14:paraId="355700D5" w14:textId="77777777" w:rsidR="000101B0" w:rsidRPr="000101B0" w:rsidRDefault="000101B0" w:rsidP="000101B0">
      <w:pPr>
        <w:widowControl/>
        <w:spacing w:before="100" w:beforeAutospacing="1" w:after="100" w:afterAutospacing="1"/>
        <w:jc w:val="left"/>
        <w:rPr>
          <w:rFonts w:ascii="宋体" w:eastAsia="宋体" w:hAnsi="宋体" w:cs="宋体"/>
          <w:kern w:val="0"/>
          <w:sz w:val="24"/>
          <w:szCs w:val="24"/>
        </w:rPr>
      </w:pPr>
      <w:r w:rsidRPr="000101B0">
        <w:rPr>
          <w:rFonts w:ascii="宋体" w:eastAsia="宋体" w:hAnsi="宋体" w:cs="宋体"/>
          <w:kern w:val="0"/>
          <w:sz w:val="24"/>
          <w:szCs w:val="24"/>
        </w:rPr>
        <w:t>然而在复杂环境中，GNSS信号容易受到遮挡、干扰甚至欺骗攻击，导致导航能力显著下降甚至完全失效。例如在城市峡谷、高山峡谷、森林密集区域以及地下空间环境中，GNSS信号传播路径受阻严重；在复杂电磁环境或对抗环境中，GNSS还可能遭受人为干扰与欺骗攻击。此外，在极端气象条件或高纬度区域，GNSS信号稳定性也存在明显不足。</w:t>
      </w:r>
    </w:p>
    <w:p w14:paraId="65C7B7CE" w14:textId="77777777" w:rsidR="000101B0" w:rsidRPr="000101B0" w:rsidRDefault="000101B0" w:rsidP="000101B0">
      <w:pPr>
        <w:widowControl/>
        <w:spacing w:before="100" w:beforeAutospacing="1" w:after="100" w:afterAutospacing="1"/>
        <w:jc w:val="left"/>
        <w:rPr>
          <w:rFonts w:ascii="宋体" w:eastAsia="宋体" w:hAnsi="宋体" w:cs="宋体"/>
          <w:kern w:val="0"/>
          <w:sz w:val="24"/>
          <w:szCs w:val="24"/>
        </w:rPr>
      </w:pPr>
      <w:r w:rsidRPr="000101B0">
        <w:rPr>
          <w:rFonts w:ascii="宋体" w:eastAsia="宋体" w:hAnsi="宋体" w:cs="宋体"/>
          <w:kern w:val="0"/>
          <w:sz w:val="24"/>
          <w:szCs w:val="24"/>
        </w:rPr>
        <w:t>因此，研究GNSS拒</w:t>
      </w:r>
      <w:proofErr w:type="gramStart"/>
      <w:r w:rsidRPr="000101B0">
        <w:rPr>
          <w:rFonts w:ascii="宋体" w:eastAsia="宋体" w:hAnsi="宋体" w:cs="宋体"/>
          <w:kern w:val="0"/>
          <w:sz w:val="24"/>
          <w:szCs w:val="24"/>
        </w:rPr>
        <w:t>止环境</w:t>
      </w:r>
      <w:proofErr w:type="gramEnd"/>
      <w:r w:rsidRPr="000101B0">
        <w:rPr>
          <w:rFonts w:ascii="宋体" w:eastAsia="宋体" w:hAnsi="宋体" w:cs="宋体"/>
          <w:kern w:val="0"/>
          <w:sz w:val="24"/>
          <w:szCs w:val="24"/>
        </w:rPr>
        <w:t>下无人机自主定位与导航技术，构建不依赖外部卫星信号的高鲁棒导航体系，已成为当前无人系统领域亟待突破的关键科学问题和工程技术难题。</w:t>
      </w:r>
    </w:p>
    <w:p w14:paraId="5DD4B36A" w14:textId="77777777" w:rsidR="000101B0" w:rsidRPr="000101B0" w:rsidRDefault="000101B0" w:rsidP="000101B0">
      <w:pPr>
        <w:widowControl/>
        <w:spacing w:before="100" w:beforeAutospacing="1" w:after="100" w:afterAutospacing="1"/>
        <w:jc w:val="left"/>
        <w:outlineLvl w:val="1"/>
        <w:rPr>
          <w:rFonts w:ascii="宋体" w:eastAsia="宋体" w:hAnsi="宋体" w:cs="宋体"/>
          <w:b/>
          <w:bCs/>
          <w:kern w:val="0"/>
          <w:sz w:val="36"/>
          <w:szCs w:val="36"/>
        </w:rPr>
      </w:pPr>
      <w:r w:rsidRPr="000101B0">
        <w:rPr>
          <w:rFonts w:ascii="宋体" w:eastAsia="宋体" w:hAnsi="宋体" w:cs="宋体"/>
          <w:b/>
          <w:bCs/>
          <w:kern w:val="0"/>
          <w:sz w:val="36"/>
          <w:szCs w:val="36"/>
        </w:rPr>
        <w:t>1.2 现有技术发展现状及不足</w:t>
      </w:r>
    </w:p>
    <w:p w14:paraId="43F3C166" w14:textId="77777777" w:rsidR="000101B0" w:rsidRPr="000101B0" w:rsidRDefault="000101B0" w:rsidP="000101B0">
      <w:pPr>
        <w:widowControl/>
        <w:spacing w:before="100" w:beforeAutospacing="1" w:after="100" w:afterAutospacing="1"/>
        <w:jc w:val="left"/>
        <w:outlineLvl w:val="2"/>
        <w:rPr>
          <w:rFonts w:ascii="宋体" w:eastAsia="宋体" w:hAnsi="宋体" w:cs="宋体"/>
          <w:b/>
          <w:bCs/>
          <w:kern w:val="0"/>
          <w:sz w:val="27"/>
          <w:szCs w:val="27"/>
        </w:rPr>
      </w:pPr>
      <w:r w:rsidRPr="000101B0">
        <w:rPr>
          <w:rFonts w:ascii="宋体" w:eastAsia="宋体" w:hAnsi="宋体" w:cs="宋体"/>
          <w:b/>
          <w:bCs/>
          <w:kern w:val="0"/>
          <w:sz w:val="27"/>
          <w:szCs w:val="27"/>
        </w:rPr>
        <w:t>1.2.1 惯性导航系统局限性</w:t>
      </w:r>
    </w:p>
    <w:p w14:paraId="794F425D" w14:textId="77777777" w:rsidR="000101B0" w:rsidRPr="000101B0" w:rsidRDefault="000101B0" w:rsidP="000101B0">
      <w:pPr>
        <w:widowControl/>
        <w:spacing w:before="100" w:beforeAutospacing="1" w:after="100" w:afterAutospacing="1"/>
        <w:jc w:val="left"/>
        <w:rPr>
          <w:rFonts w:ascii="宋体" w:eastAsia="宋体" w:hAnsi="宋体" w:cs="宋体"/>
          <w:kern w:val="0"/>
          <w:sz w:val="24"/>
          <w:szCs w:val="24"/>
        </w:rPr>
      </w:pPr>
      <w:r w:rsidRPr="000101B0">
        <w:rPr>
          <w:rFonts w:ascii="宋体" w:eastAsia="宋体" w:hAnsi="宋体" w:cs="宋体"/>
          <w:kern w:val="0"/>
          <w:sz w:val="24"/>
          <w:szCs w:val="24"/>
        </w:rPr>
        <w:t>惯性导航系统（INS）能够在无外部信号条件下实现短时间自主导航，具有抗干扰能力强和自主性高等优点。然而惯性导航系统依赖IMU测量数据进行积分计算，其误差随时间呈累积增长趋势，长期运行会产生严重漂移，难以</w:t>
      </w:r>
      <w:proofErr w:type="gramStart"/>
      <w:r w:rsidRPr="000101B0">
        <w:rPr>
          <w:rFonts w:ascii="宋体" w:eastAsia="宋体" w:hAnsi="宋体" w:cs="宋体"/>
          <w:kern w:val="0"/>
          <w:sz w:val="24"/>
          <w:szCs w:val="24"/>
        </w:rPr>
        <w:t>满足长</w:t>
      </w:r>
      <w:proofErr w:type="gramEnd"/>
      <w:r w:rsidRPr="000101B0">
        <w:rPr>
          <w:rFonts w:ascii="宋体" w:eastAsia="宋体" w:hAnsi="宋体" w:cs="宋体"/>
          <w:kern w:val="0"/>
          <w:sz w:val="24"/>
          <w:szCs w:val="24"/>
        </w:rPr>
        <w:t>航时高精度导航需求。</w:t>
      </w:r>
    </w:p>
    <w:p w14:paraId="73286F23" w14:textId="77777777" w:rsidR="000101B0" w:rsidRPr="000101B0" w:rsidRDefault="000101B0" w:rsidP="000101B0">
      <w:pPr>
        <w:widowControl/>
        <w:spacing w:before="100" w:beforeAutospacing="1" w:after="100" w:afterAutospacing="1"/>
        <w:jc w:val="left"/>
        <w:outlineLvl w:val="2"/>
        <w:rPr>
          <w:rFonts w:ascii="宋体" w:eastAsia="宋体" w:hAnsi="宋体" w:cs="宋体"/>
          <w:b/>
          <w:bCs/>
          <w:kern w:val="0"/>
          <w:sz w:val="27"/>
          <w:szCs w:val="27"/>
        </w:rPr>
      </w:pPr>
      <w:r w:rsidRPr="000101B0">
        <w:rPr>
          <w:rFonts w:ascii="宋体" w:eastAsia="宋体" w:hAnsi="宋体" w:cs="宋体"/>
          <w:b/>
          <w:bCs/>
          <w:kern w:val="0"/>
          <w:sz w:val="27"/>
          <w:szCs w:val="27"/>
        </w:rPr>
        <w:t>1.2.2 视觉里程计技术不足</w:t>
      </w:r>
    </w:p>
    <w:p w14:paraId="713C99B5" w14:textId="77777777" w:rsidR="000101B0" w:rsidRPr="000101B0" w:rsidRDefault="000101B0" w:rsidP="000101B0">
      <w:pPr>
        <w:widowControl/>
        <w:spacing w:before="100" w:beforeAutospacing="1" w:after="100" w:afterAutospacing="1"/>
        <w:jc w:val="left"/>
        <w:rPr>
          <w:rFonts w:ascii="宋体" w:eastAsia="宋体" w:hAnsi="宋体" w:cs="宋体"/>
          <w:kern w:val="0"/>
          <w:sz w:val="24"/>
          <w:szCs w:val="24"/>
        </w:rPr>
      </w:pPr>
      <w:r w:rsidRPr="000101B0">
        <w:rPr>
          <w:rFonts w:ascii="宋体" w:eastAsia="宋体" w:hAnsi="宋体" w:cs="宋体"/>
          <w:kern w:val="0"/>
          <w:sz w:val="24"/>
          <w:szCs w:val="24"/>
        </w:rPr>
        <w:t>视觉里程计与视觉SLAM技术能够通过图像序列估计无人机相对运动轨迹，在短时间尺度内可获得较高定位精度。然而现有视觉定位方法仍存在以下问题：</w:t>
      </w:r>
    </w:p>
    <w:p w14:paraId="3CE1A8AB" w14:textId="77777777" w:rsidR="000101B0" w:rsidRPr="000101B0" w:rsidRDefault="000101B0" w:rsidP="000101B0">
      <w:pPr>
        <w:widowControl/>
        <w:numPr>
          <w:ilvl w:val="0"/>
          <w:numId w:val="1"/>
        </w:numPr>
        <w:spacing w:before="100" w:beforeAutospacing="1" w:after="100" w:afterAutospacing="1"/>
        <w:jc w:val="left"/>
        <w:rPr>
          <w:rFonts w:ascii="宋体" w:eastAsia="宋体" w:hAnsi="宋体" w:cs="宋体"/>
          <w:kern w:val="0"/>
          <w:sz w:val="24"/>
          <w:szCs w:val="24"/>
        </w:rPr>
      </w:pPr>
      <w:r w:rsidRPr="000101B0">
        <w:rPr>
          <w:rFonts w:ascii="宋体" w:eastAsia="宋体" w:hAnsi="宋体" w:cs="宋体"/>
          <w:kern w:val="0"/>
          <w:sz w:val="24"/>
          <w:szCs w:val="24"/>
        </w:rPr>
        <w:t>视觉定位通常仅提供相对位姿估计，缺乏绝对地理坐标约束；</w:t>
      </w:r>
    </w:p>
    <w:p w14:paraId="381081F6" w14:textId="77777777" w:rsidR="000101B0" w:rsidRPr="000101B0" w:rsidRDefault="000101B0" w:rsidP="000101B0">
      <w:pPr>
        <w:widowControl/>
        <w:numPr>
          <w:ilvl w:val="0"/>
          <w:numId w:val="1"/>
        </w:numPr>
        <w:spacing w:before="100" w:beforeAutospacing="1" w:after="100" w:afterAutospacing="1"/>
        <w:jc w:val="left"/>
        <w:rPr>
          <w:rFonts w:ascii="宋体" w:eastAsia="宋体" w:hAnsi="宋体" w:cs="宋体"/>
          <w:kern w:val="0"/>
          <w:sz w:val="24"/>
          <w:szCs w:val="24"/>
        </w:rPr>
      </w:pPr>
      <w:r w:rsidRPr="000101B0">
        <w:rPr>
          <w:rFonts w:ascii="宋体" w:eastAsia="宋体" w:hAnsi="宋体" w:cs="宋体"/>
          <w:kern w:val="0"/>
          <w:sz w:val="24"/>
          <w:szCs w:val="24"/>
        </w:rPr>
        <w:t>单目视觉系统存在尺度不确定性问题；</w:t>
      </w:r>
    </w:p>
    <w:p w14:paraId="6C568C09" w14:textId="77777777" w:rsidR="000101B0" w:rsidRPr="000101B0" w:rsidRDefault="000101B0" w:rsidP="000101B0">
      <w:pPr>
        <w:widowControl/>
        <w:numPr>
          <w:ilvl w:val="0"/>
          <w:numId w:val="1"/>
        </w:numPr>
        <w:spacing w:before="100" w:beforeAutospacing="1" w:after="100" w:afterAutospacing="1"/>
        <w:jc w:val="left"/>
        <w:rPr>
          <w:rFonts w:ascii="宋体" w:eastAsia="宋体" w:hAnsi="宋体" w:cs="宋体"/>
          <w:kern w:val="0"/>
          <w:sz w:val="24"/>
          <w:szCs w:val="24"/>
        </w:rPr>
      </w:pPr>
      <w:r w:rsidRPr="000101B0">
        <w:rPr>
          <w:rFonts w:ascii="宋体" w:eastAsia="宋体" w:hAnsi="宋体" w:cs="宋体"/>
          <w:kern w:val="0"/>
          <w:sz w:val="24"/>
          <w:szCs w:val="24"/>
        </w:rPr>
        <w:t>长时间运行容易产生累积漂移；</w:t>
      </w:r>
    </w:p>
    <w:p w14:paraId="4F473506" w14:textId="77777777" w:rsidR="000101B0" w:rsidRPr="000101B0" w:rsidRDefault="000101B0" w:rsidP="000101B0">
      <w:pPr>
        <w:widowControl/>
        <w:numPr>
          <w:ilvl w:val="0"/>
          <w:numId w:val="1"/>
        </w:numPr>
        <w:spacing w:before="100" w:beforeAutospacing="1" w:after="100" w:afterAutospacing="1"/>
        <w:jc w:val="left"/>
        <w:rPr>
          <w:rFonts w:ascii="宋体" w:eastAsia="宋体" w:hAnsi="宋体" w:cs="宋体"/>
          <w:kern w:val="0"/>
          <w:sz w:val="24"/>
          <w:szCs w:val="24"/>
        </w:rPr>
      </w:pPr>
      <w:r w:rsidRPr="000101B0">
        <w:rPr>
          <w:rFonts w:ascii="宋体" w:eastAsia="宋体" w:hAnsi="宋体" w:cs="宋体"/>
          <w:kern w:val="0"/>
          <w:sz w:val="24"/>
          <w:szCs w:val="24"/>
        </w:rPr>
        <w:t>在光照变化剧烈、纹理贫乏或动态环境中稳定性下降明显。</w:t>
      </w:r>
    </w:p>
    <w:p w14:paraId="53DB4267" w14:textId="77777777" w:rsidR="000101B0" w:rsidRPr="000101B0" w:rsidRDefault="000101B0" w:rsidP="000101B0">
      <w:pPr>
        <w:widowControl/>
        <w:spacing w:before="100" w:beforeAutospacing="1" w:after="100" w:afterAutospacing="1"/>
        <w:jc w:val="left"/>
        <w:outlineLvl w:val="2"/>
        <w:rPr>
          <w:rFonts w:ascii="宋体" w:eastAsia="宋体" w:hAnsi="宋体" w:cs="宋体"/>
          <w:b/>
          <w:bCs/>
          <w:kern w:val="0"/>
          <w:sz w:val="27"/>
          <w:szCs w:val="27"/>
        </w:rPr>
      </w:pPr>
      <w:r w:rsidRPr="000101B0">
        <w:rPr>
          <w:rFonts w:ascii="宋体" w:eastAsia="宋体" w:hAnsi="宋体" w:cs="宋体"/>
          <w:b/>
          <w:bCs/>
          <w:kern w:val="0"/>
          <w:sz w:val="27"/>
          <w:szCs w:val="27"/>
        </w:rPr>
        <w:lastRenderedPageBreak/>
        <w:t>1.2.3 传统地图匹配方法局限性</w:t>
      </w:r>
    </w:p>
    <w:p w14:paraId="1D8F57A4" w14:textId="77777777" w:rsidR="000101B0" w:rsidRPr="000101B0" w:rsidRDefault="000101B0" w:rsidP="000101B0">
      <w:pPr>
        <w:widowControl/>
        <w:spacing w:before="100" w:beforeAutospacing="1" w:after="100" w:afterAutospacing="1"/>
        <w:jc w:val="left"/>
        <w:rPr>
          <w:rFonts w:ascii="宋体" w:eastAsia="宋体" w:hAnsi="宋体" w:cs="宋体"/>
          <w:kern w:val="0"/>
          <w:sz w:val="24"/>
          <w:szCs w:val="24"/>
        </w:rPr>
      </w:pPr>
      <w:r w:rsidRPr="000101B0">
        <w:rPr>
          <w:rFonts w:ascii="宋体" w:eastAsia="宋体" w:hAnsi="宋体" w:cs="宋体"/>
          <w:kern w:val="0"/>
          <w:sz w:val="24"/>
          <w:szCs w:val="24"/>
        </w:rPr>
        <w:t>近年来，利用遥感正射影像进行无人机定位逐渐成为研究热点。然而传统视觉地图匹配方法通常依赖相似观测视角数据。当无人机低空侧视图像与卫星或正射影像俯视图之间存在明显跨视角差异时，传统特征匹配方法容易失效，导致定位精度和稳定性难以保证。</w:t>
      </w:r>
    </w:p>
    <w:p w14:paraId="730697F4" w14:textId="77777777" w:rsidR="000101B0" w:rsidRPr="000101B0" w:rsidRDefault="000101B0" w:rsidP="000101B0">
      <w:pPr>
        <w:widowControl/>
        <w:spacing w:before="100" w:beforeAutospacing="1" w:after="100" w:afterAutospacing="1"/>
        <w:jc w:val="left"/>
        <w:outlineLvl w:val="1"/>
        <w:rPr>
          <w:rFonts w:ascii="宋体" w:eastAsia="宋体" w:hAnsi="宋体" w:cs="宋体"/>
          <w:b/>
          <w:bCs/>
          <w:kern w:val="0"/>
          <w:sz w:val="36"/>
          <w:szCs w:val="36"/>
        </w:rPr>
      </w:pPr>
      <w:r w:rsidRPr="000101B0">
        <w:rPr>
          <w:rFonts w:ascii="宋体" w:eastAsia="宋体" w:hAnsi="宋体" w:cs="宋体"/>
          <w:b/>
          <w:bCs/>
          <w:kern w:val="0"/>
          <w:sz w:val="36"/>
          <w:szCs w:val="36"/>
        </w:rPr>
        <w:t>1.3 关键科学问题需求分析</w:t>
      </w:r>
    </w:p>
    <w:p w14:paraId="5F00530A" w14:textId="77777777" w:rsidR="000101B0" w:rsidRPr="000101B0" w:rsidRDefault="000101B0" w:rsidP="000101B0">
      <w:pPr>
        <w:widowControl/>
        <w:spacing w:before="100" w:beforeAutospacing="1" w:after="100" w:afterAutospacing="1"/>
        <w:jc w:val="left"/>
        <w:rPr>
          <w:rFonts w:ascii="宋体" w:eastAsia="宋体" w:hAnsi="宋体" w:cs="宋体"/>
          <w:kern w:val="0"/>
          <w:sz w:val="24"/>
          <w:szCs w:val="24"/>
        </w:rPr>
      </w:pPr>
      <w:r w:rsidRPr="000101B0">
        <w:rPr>
          <w:rFonts w:ascii="宋体" w:eastAsia="宋体" w:hAnsi="宋体" w:cs="宋体"/>
          <w:kern w:val="0"/>
          <w:sz w:val="24"/>
          <w:szCs w:val="24"/>
        </w:rPr>
        <w:t>针对GNSS拒</w:t>
      </w:r>
      <w:proofErr w:type="gramStart"/>
      <w:r w:rsidRPr="000101B0">
        <w:rPr>
          <w:rFonts w:ascii="宋体" w:eastAsia="宋体" w:hAnsi="宋体" w:cs="宋体"/>
          <w:kern w:val="0"/>
          <w:sz w:val="24"/>
          <w:szCs w:val="24"/>
        </w:rPr>
        <w:t>止环境</w:t>
      </w:r>
      <w:proofErr w:type="gramEnd"/>
      <w:r w:rsidRPr="000101B0">
        <w:rPr>
          <w:rFonts w:ascii="宋体" w:eastAsia="宋体" w:hAnsi="宋体" w:cs="宋体"/>
          <w:kern w:val="0"/>
          <w:sz w:val="24"/>
          <w:szCs w:val="24"/>
        </w:rPr>
        <w:t>下无人机自主导航需求，本项目需要重点解决以下关键科学问题。</w:t>
      </w:r>
    </w:p>
    <w:p w14:paraId="55E4C7A8" w14:textId="77777777" w:rsidR="000101B0" w:rsidRPr="000101B0" w:rsidRDefault="000101B0" w:rsidP="000101B0">
      <w:pPr>
        <w:widowControl/>
        <w:spacing w:before="100" w:beforeAutospacing="1" w:after="100" w:afterAutospacing="1"/>
        <w:jc w:val="left"/>
        <w:outlineLvl w:val="2"/>
        <w:rPr>
          <w:rFonts w:ascii="宋体" w:eastAsia="宋体" w:hAnsi="宋体" w:cs="宋体"/>
          <w:b/>
          <w:bCs/>
          <w:kern w:val="0"/>
          <w:sz w:val="27"/>
          <w:szCs w:val="27"/>
        </w:rPr>
      </w:pPr>
      <w:r w:rsidRPr="000101B0">
        <w:rPr>
          <w:rFonts w:ascii="宋体" w:eastAsia="宋体" w:hAnsi="宋体" w:cs="宋体"/>
          <w:b/>
          <w:bCs/>
          <w:kern w:val="0"/>
          <w:sz w:val="27"/>
          <w:szCs w:val="27"/>
        </w:rPr>
        <w:t>1.3.1 跨视角视觉定位机理问题</w:t>
      </w:r>
    </w:p>
    <w:p w14:paraId="44CC63B4" w14:textId="77777777" w:rsidR="000101B0" w:rsidRPr="000101B0" w:rsidRDefault="000101B0" w:rsidP="000101B0">
      <w:pPr>
        <w:widowControl/>
        <w:spacing w:before="100" w:beforeAutospacing="1" w:after="100" w:afterAutospacing="1"/>
        <w:jc w:val="left"/>
        <w:rPr>
          <w:rFonts w:ascii="宋体" w:eastAsia="宋体" w:hAnsi="宋体" w:cs="宋体"/>
          <w:kern w:val="0"/>
          <w:sz w:val="24"/>
          <w:szCs w:val="24"/>
        </w:rPr>
      </w:pPr>
      <w:r w:rsidRPr="000101B0">
        <w:rPr>
          <w:rFonts w:ascii="宋体" w:eastAsia="宋体" w:hAnsi="宋体" w:cs="宋体"/>
          <w:kern w:val="0"/>
          <w:sz w:val="24"/>
          <w:szCs w:val="24"/>
        </w:rPr>
        <w:t>无人机飞行过程中获取的低空图像与遥感正射影像之间存在显著差异，主要表现为：</w:t>
      </w:r>
    </w:p>
    <w:p w14:paraId="7019CAE7" w14:textId="77777777" w:rsidR="000101B0" w:rsidRPr="000101B0" w:rsidRDefault="000101B0" w:rsidP="000101B0">
      <w:pPr>
        <w:widowControl/>
        <w:numPr>
          <w:ilvl w:val="0"/>
          <w:numId w:val="2"/>
        </w:numPr>
        <w:spacing w:before="100" w:beforeAutospacing="1" w:after="100" w:afterAutospacing="1"/>
        <w:jc w:val="left"/>
        <w:rPr>
          <w:rFonts w:ascii="宋体" w:eastAsia="宋体" w:hAnsi="宋体" w:cs="宋体"/>
          <w:kern w:val="0"/>
          <w:sz w:val="24"/>
          <w:szCs w:val="24"/>
        </w:rPr>
      </w:pPr>
      <w:r w:rsidRPr="000101B0">
        <w:rPr>
          <w:rFonts w:ascii="宋体" w:eastAsia="宋体" w:hAnsi="宋体" w:cs="宋体"/>
          <w:kern w:val="0"/>
          <w:sz w:val="24"/>
          <w:szCs w:val="24"/>
        </w:rPr>
        <w:t>观测尺度差异显著；</w:t>
      </w:r>
    </w:p>
    <w:p w14:paraId="2889E9F1" w14:textId="77777777" w:rsidR="000101B0" w:rsidRPr="000101B0" w:rsidRDefault="000101B0" w:rsidP="000101B0">
      <w:pPr>
        <w:widowControl/>
        <w:numPr>
          <w:ilvl w:val="0"/>
          <w:numId w:val="2"/>
        </w:numPr>
        <w:spacing w:before="100" w:beforeAutospacing="1" w:after="100" w:afterAutospacing="1"/>
        <w:jc w:val="left"/>
        <w:rPr>
          <w:rFonts w:ascii="宋体" w:eastAsia="宋体" w:hAnsi="宋体" w:cs="宋体"/>
          <w:kern w:val="0"/>
          <w:sz w:val="24"/>
          <w:szCs w:val="24"/>
        </w:rPr>
      </w:pPr>
      <w:r w:rsidRPr="000101B0">
        <w:rPr>
          <w:rFonts w:ascii="宋体" w:eastAsia="宋体" w:hAnsi="宋体" w:cs="宋体"/>
          <w:kern w:val="0"/>
          <w:sz w:val="24"/>
          <w:szCs w:val="24"/>
        </w:rPr>
        <w:t>观测视角差异较大；</w:t>
      </w:r>
    </w:p>
    <w:p w14:paraId="4DE09D4A" w14:textId="77777777" w:rsidR="000101B0" w:rsidRPr="000101B0" w:rsidRDefault="000101B0" w:rsidP="000101B0">
      <w:pPr>
        <w:widowControl/>
        <w:numPr>
          <w:ilvl w:val="0"/>
          <w:numId w:val="2"/>
        </w:numPr>
        <w:spacing w:before="100" w:beforeAutospacing="1" w:after="100" w:afterAutospacing="1"/>
        <w:jc w:val="left"/>
        <w:rPr>
          <w:rFonts w:ascii="宋体" w:eastAsia="宋体" w:hAnsi="宋体" w:cs="宋体"/>
          <w:kern w:val="0"/>
          <w:sz w:val="24"/>
          <w:szCs w:val="24"/>
        </w:rPr>
      </w:pPr>
      <w:r w:rsidRPr="000101B0">
        <w:rPr>
          <w:rFonts w:ascii="宋体" w:eastAsia="宋体" w:hAnsi="宋体" w:cs="宋体"/>
          <w:kern w:val="0"/>
          <w:sz w:val="24"/>
          <w:szCs w:val="24"/>
        </w:rPr>
        <w:t>地物纹理表现形式差异明显；</w:t>
      </w:r>
    </w:p>
    <w:p w14:paraId="3CFEF873" w14:textId="77777777" w:rsidR="000101B0" w:rsidRPr="000101B0" w:rsidRDefault="000101B0" w:rsidP="000101B0">
      <w:pPr>
        <w:widowControl/>
        <w:numPr>
          <w:ilvl w:val="0"/>
          <w:numId w:val="2"/>
        </w:numPr>
        <w:spacing w:before="100" w:beforeAutospacing="1" w:after="100" w:afterAutospacing="1"/>
        <w:jc w:val="left"/>
        <w:rPr>
          <w:rFonts w:ascii="宋体" w:eastAsia="宋体" w:hAnsi="宋体" w:cs="宋体"/>
          <w:kern w:val="0"/>
          <w:sz w:val="24"/>
          <w:szCs w:val="24"/>
        </w:rPr>
      </w:pPr>
      <w:r w:rsidRPr="000101B0">
        <w:rPr>
          <w:rFonts w:ascii="宋体" w:eastAsia="宋体" w:hAnsi="宋体" w:cs="宋体"/>
          <w:kern w:val="0"/>
          <w:sz w:val="24"/>
          <w:szCs w:val="24"/>
        </w:rPr>
        <w:t>光照条件变化复杂。</w:t>
      </w:r>
    </w:p>
    <w:p w14:paraId="1C8E2214" w14:textId="77777777" w:rsidR="000101B0" w:rsidRPr="000101B0" w:rsidRDefault="000101B0" w:rsidP="000101B0">
      <w:pPr>
        <w:widowControl/>
        <w:spacing w:before="100" w:beforeAutospacing="1" w:after="100" w:afterAutospacing="1"/>
        <w:jc w:val="left"/>
        <w:rPr>
          <w:rFonts w:ascii="宋体" w:eastAsia="宋体" w:hAnsi="宋体" w:cs="宋体"/>
          <w:kern w:val="0"/>
          <w:sz w:val="24"/>
          <w:szCs w:val="24"/>
        </w:rPr>
      </w:pPr>
      <w:r w:rsidRPr="000101B0">
        <w:rPr>
          <w:rFonts w:ascii="宋体" w:eastAsia="宋体" w:hAnsi="宋体" w:cs="宋体"/>
          <w:kern w:val="0"/>
          <w:sz w:val="24"/>
          <w:szCs w:val="24"/>
        </w:rPr>
        <w:t>上述因素导致传统几何特征匹配方法难以稳定建立跨视角关联关系。因此亟需研究跨视角视觉特征表达模型与匹配理论，实现不同观测模态之间的稳定特征映射。</w:t>
      </w:r>
    </w:p>
    <w:p w14:paraId="01AA50C5" w14:textId="77777777" w:rsidR="000101B0" w:rsidRPr="000101B0" w:rsidRDefault="000101B0" w:rsidP="000101B0">
      <w:pPr>
        <w:widowControl/>
        <w:spacing w:before="100" w:beforeAutospacing="1" w:after="100" w:afterAutospacing="1"/>
        <w:jc w:val="left"/>
        <w:outlineLvl w:val="2"/>
        <w:rPr>
          <w:rFonts w:ascii="宋体" w:eastAsia="宋体" w:hAnsi="宋体" w:cs="宋体"/>
          <w:b/>
          <w:bCs/>
          <w:kern w:val="0"/>
          <w:sz w:val="27"/>
          <w:szCs w:val="27"/>
        </w:rPr>
      </w:pPr>
      <w:r w:rsidRPr="000101B0">
        <w:rPr>
          <w:rFonts w:ascii="宋体" w:eastAsia="宋体" w:hAnsi="宋体" w:cs="宋体"/>
          <w:b/>
          <w:bCs/>
          <w:kern w:val="0"/>
          <w:sz w:val="27"/>
          <w:szCs w:val="27"/>
        </w:rPr>
        <w:t>1.3.2 GNSS拒</w:t>
      </w:r>
      <w:proofErr w:type="gramStart"/>
      <w:r w:rsidRPr="000101B0">
        <w:rPr>
          <w:rFonts w:ascii="宋体" w:eastAsia="宋体" w:hAnsi="宋体" w:cs="宋体"/>
          <w:b/>
          <w:bCs/>
          <w:kern w:val="0"/>
          <w:sz w:val="27"/>
          <w:szCs w:val="27"/>
        </w:rPr>
        <w:t>止环境</w:t>
      </w:r>
      <w:proofErr w:type="gramEnd"/>
      <w:r w:rsidRPr="000101B0">
        <w:rPr>
          <w:rFonts w:ascii="宋体" w:eastAsia="宋体" w:hAnsi="宋体" w:cs="宋体"/>
          <w:b/>
          <w:bCs/>
          <w:kern w:val="0"/>
          <w:sz w:val="27"/>
          <w:szCs w:val="27"/>
        </w:rPr>
        <w:t>下全局定位可观测性问题</w:t>
      </w:r>
    </w:p>
    <w:p w14:paraId="7DE95075" w14:textId="77777777" w:rsidR="000101B0" w:rsidRPr="000101B0" w:rsidRDefault="000101B0" w:rsidP="000101B0">
      <w:pPr>
        <w:widowControl/>
        <w:spacing w:before="100" w:beforeAutospacing="1" w:after="100" w:afterAutospacing="1"/>
        <w:jc w:val="left"/>
        <w:rPr>
          <w:rFonts w:ascii="宋体" w:eastAsia="宋体" w:hAnsi="宋体" w:cs="宋体"/>
          <w:kern w:val="0"/>
          <w:sz w:val="24"/>
          <w:szCs w:val="24"/>
        </w:rPr>
      </w:pPr>
      <w:r w:rsidRPr="000101B0">
        <w:rPr>
          <w:rFonts w:ascii="宋体" w:eastAsia="宋体" w:hAnsi="宋体" w:cs="宋体"/>
          <w:kern w:val="0"/>
          <w:sz w:val="24"/>
          <w:szCs w:val="24"/>
        </w:rPr>
        <w:t>在缺乏外部绝对定位信号的条件下，仅依赖视觉与惯性信息进行导航时，系统容易出现尺度不确定、姿态漂移及长期误差积累等问题。因此需要研究多源观测条件下无人机绝对地理定位可观测性机理，建立稳定可靠的全局定位方法。</w:t>
      </w:r>
    </w:p>
    <w:p w14:paraId="485C044D" w14:textId="77777777" w:rsidR="000101B0" w:rsidRPr="000101B0" w:rsidRDefault="000101B0" w:rsidP="000101B0">
      <w:pPr>
        <w:widowControl/>
        <w:spacing w:before="100" w:beforeAutospacing="1" w:after="100" w:afterAutospacing="1"/>
        <w:jc w:val="left"/>
        <w:outlineLvl w:val="2"/>
        <w:rPr>
          <w:rFonts w:ascii="宋体" w:eastAsia="宋体" w:hAnsi="宋体" w:cs="宋体"/>
          <w:b/>
          <w:bCs/>
          <w:kern w:val="0"/>
          <w:sz w:val="27"/>
          <w:szCs w:val="27"/>
        </w:rPr>
      </w:pPr>
      <w:r w:rsidRPr="000101B0">
        <w:rPr>
          <w:rFonts w:ascii="宋体" w:eastAsia="宋体" w:hAnsi="宋体" w:cs="宋体"/>
          <w:b/>
          <w:bCs/>
          <w:kern w:val="0"/>
          <w:sz w:val="27"/>
          <w:szCs w:val="27"/>
        </w:rPr>
        <w:t>1.3.3 多源融合导航理论问题</w:t>
      </w:r>
    </w:p>
    <w:p w14:paraId="0D1DD0EC" w14:textId="77777777" w:rsidR="000101B0" w:rsidRPr="000101B0" w:rsidRDefault="000101B0" w:rsidP="000101B0">
      <w:pPr>
        <w:widowControl/>
        <w:spacing w:before="100" w:beforeAutospacing="1" w:after="100" w:afterAutospacing="1"/>
        <w:jc w:val="left"/>
        <w:rPr>
          <w:rFonts w:ascii="宋体" w:eastAsia="宋体" w:hAnsi="宋体" w:cs="宋体"/>
          <w:kern w:val="0"/>
          <w:sz w:val="24"/>
          <w:szCs w:val="24"/>
        </w:rPr>
      </w:pPr>
      <w:r w:rsidRPr="000101B0">
        <w:rPr>
          <w:rFonts w:ascii="宋体" w:eastAsia="宋体" w:hAnsi="宋体" w:cs="宋体"/>
          <w:kern w:val="0"/>
          <w:sz w:val="24"/>
          <w:szCs w:val="24"/>
        </w:rPr>
        <w:t>视觉与惯性数据融合过程中存在复杂耦合关系，包括：</w:t>
      </w:r>
    </w:p>
    <w:p w14:paraId="4BE4A422" w14:textId="77777777" w:rsidR="000101B0" w:rsidRPr="000101B0" w:rsidRDefault="000101B0" w:rsidP="000101B0">
      <w:pPr>
        <w:widowControl/>
        <w:numPr>
          <w:ilvl w:val="0"/>
          <w:numId w:val="3"/>
        </w:numPr>
        <w:spacing w:before="100" w:beforeAutospacing="1" w:after="100" w:afterAutospacing="1"/>
        <w:jc w:val="left"/>
        <w:rPr>
          <w:rFonts w:ascii="宋体" w:eastAsia="宋体" w:hAnsi="宋体" w:cs="宋体"/>
          <w:kern w:val="0"/>
          <w:sz w:val="24"/>
          <w:szCs w:val="24"/>
        </w:rPr>
      </w:pPr>
      <w:r w:rsidRPr="000101B0">
        <w:rPr>
          <w:rFonts w:ascii="宋体" w:eastAsia="宋体" w:hAnsi="宋体" w:cs="宋体"/>
          <w:kern w:val="0"/>
          <w:sz w:val="24"/>
          <w:szCs w:val="24"/>
        </w:rPr>
        <w:t>视觉尺度与惯性测量耦合问题；</w:t>
      </w:r>
    </w:p>
    <w:p w14:paraId="1D79813F" w14:textId="77777777" w:rsidR="000101B0" w:rsidRPr="000101B0" w:rsidRDefault="000101B0" w:rsidP="000101B0">
      <w:pPr>
        <w:widowControl/>
        <w:numPr>
          <w:ilvl w:val="0"/>
          <w:numId w:val="3"/>
        </w:numPr>
        <w:spacing w:before="100" w:beforeAutospacing="1" w:after="100" w:afterAutospacing="1"/>
        <w:jc w:val="left"/>
        <w:rPr>
          <w:rFonts w:ascii="宋体" w:eastAsia="宋体" w:hAnsi="宋体" w:cs="宋体"/>
          <w:kern w:val="0"/>
          <w:sz w:val="24"/>
          <w:szCs w:val="24"/>
        </w:rPr>
      </w:pPr>
      <w:r w:rsidRPr="000101B0">
        <w:rPr>
          <w:rFonts w:ascii="宋体" w:eastAsia="宋体" w:hAnsi="宋体" w:cs="宋体"/>
          <w:kern w:val="0"/>
          <w:sz w:val="24"/>
          <w:szCs w:val="24"/>
        </w:rPr>
        <w:t>重力方向估计不确定性问题；</w:t>
      </w:r>
    </w:p>
    <w:p w14:paraId="59602002" w14:textId="77777777" w:rsidR="000101B0" w:rsidRPr="000101B0" w:rsidRDefault="000101B0" w:rsidP="000101B0">
      <w:pPr>
        <w:widowControl/>
        <w:numPr>
          <w:ilvl w:val="0"/>
          <w:numId w:val="3"/>
        </w:numPr>
        <w:spacing w:before="100" w:beforeAutospacing="1" w:after="100" w:afterAutospacing="1"/>
        <w:jc w:val="left"/>
        <w:rPr>
          <w:rFonts w:ascii="宋体" w:eastAsia="宋体" w:hAnsi="宋体" w:cs="宋体"/>
          <w:kern w:val="0"/>
          <w:sz w:val="24"/>
          <w:szCs w:val="24"/>
        </w:rPr>
      </w:pPr>
      <w:r w:rsidRPr="000101B0">
        <w:rPr>
          <w:rFonts w:ascii="宋体" w:eastAsia="宋体" w:hAnsi="宋体" w:cs="宋体"/>
          <w:kern w:val="0"/>
          <w:sz w:val="24"/>
          <w:szCs w:val="24"/>
        </w:rPr>
        <w:t>多源观测权重动态分配问题；</w:t>
      </w:r>
    </w:p>
    <w:p w14:paraId="57B8C990" w14:textId="77777777" w:rsidR="000101B0" w:rsidRPr="000101B0" w:rsidRDefault="000101B0" w:rsidP="000101B0">
      <w:pPr>
        <w:widowControl/>
        <w:numPr>
          <w:ilvl w:val="0"/>
          <w:numId w:val="3"/>
        </w:numPr>
        <w:spacing w:before="100" w:beforeAutospacing="1" w:after="100" w:afterAutospacing="1"/>
        <w:jc w:val="left"/>
        <w:rPr>
          <w:rFonts w:ascii="宋体" w:eastAsia="宋体" w:hAnsi="宋体" w:cs="宋体"/>
          <w:kern w:val="0"/>
          <w:sz w:val="24"/>
          <w:szCs w:val="24"/>
        </w:rPr>
      </w:pPr>
      <w:r w:rsidRPr="000101B0">
        <w:rPr>
          <w:rFonts w:ascii="宋体" w:eastAsia="宋体" w:hAnsi="宋体" w:cs="宋体"/>
          <w:kern w:val="0"/>
          <w:sz w:val="24"/>
          <w:szCs w:val="24"/>
        </w:rPr>
        <w:t>非线性误差传播与收敛稳定性问题。</w:t>
      </w:r>
    </w:p>
    <w:p w14:paraId="6719752C" w14:textId="77777777" w:rsidR="000101B0" w:rsidRPr="000101B0" w:rsidRDefault="000101B0" w:rsidP="000101B0">
      <w:pPr>
        <w:widowControl/>
        <w:spacing w:before="100" w:beforeAutospacing="1" w:after="100" w:afterAutospacing="1"/>
        <w:jc w:val="left"/>
        <w:rPr>
          <w:rFonts w:ascii="宋体" w:eastAsia="宋体" w:hAnsi="宋体" w:cs="宋体"/>
          <w:kern w:val="0"/>
          <w:sz w:val="24"/>
          <w:szCs w:val="24"/>
        </w:rPr>
      </w:pPr>
      <w:r w:rsidRPr="000101B0">
        <w:rPr>
          <w:rFonts w:ascii="宋体" w:eastAsia="宋体" w:hAnsi="宋体" w:cs="宋体"/>
          <w:kern w:val="0"/>
          <w:sz w:val="24"/>
          <w:szCs w:val="24"/>
        </w:rPr>
        <w:lastRenderedPageBreak/>
        <w:t>亟需构建统一融合导航理论模型，提高系统稳定性与精度。</w:t>
      </w:r>
    </w:p>
    <w:p w14:paraId="6159EC8B" w14:textId="77777777" w:rsidR="000101B0" w:rsidRPr="000101B0" w:rsidRDefault="000101B0" w:rsidP="000101B0">
      <w:pPr>
        <w:widowControl/>
        <w:spacing w:before="100" w:beforeAutospacing="1" w:after="100" w:afterAutospacing="1"/>
        <w:jc w:val="left"/>
        <w:outlineLvl w:val="2"/>
        <w:rPr>
          <w:rFonts w:ascii="宋体" w:eastAsia="宋体" w:hAnsi="宋体" w:cs="宋体"/>
          <w:b/>
          <w:bCs/>
          <w:kern w:val="0"/>
          <w:sz w:val="27"/>
          <w:szCs w:val="27"/>
        </w:rPr>
      </w:pPr>
      <w:r w:rsidRPr="000101B0">
        <w:rPr>
          <w:rFonts w:ascii="宋体" w:eastAsia="宋体" w:hAnsi="宋体" w:cs="宋体"/>
          <w:b/>
          <w:bCs/>
          <w:kern w:val="0"/>
          <w:sz w:val="27"/>
          <w:szCs w:val="27"/>
        </w:rPr>
        <w:t>1.3.4 数字孪生训练与跨域泛化问题</w:t>
      </w:r>
    </w:p>
    <w:p w14:paraId="51D468D6" w14:textId="77777777" w:rsidR="000101B0" w:rsidRPr="000101B0" w:rsidRDefault="000101B0" w:rsidP="000101B0">
      <w:pPr>
        <w:widowControl/>
        <w:spacing w:before="100" w:beforeAutospacing="1" w:after="100" w:afterAutospacing="1"/>
        <w:jc w:val="left"/>
        <w:rPr>
          <w:rFonts w:ascii="宋体" w:eastAsia="宋体" w:hAnsi="宋体" w:cs="宋体"/>
          <w:kern w:val="0"/>
          <w:sz w:val="24"/>
          <w:szCs w:val="24"/>
        </w:rPr>
      </w:pPr>
      <w:r w:rsidRPr="000101B0">
        <w:rPr>
          <w:rFonts w:ascii="宋体" w:eastAsia="宋体" w:hAnsi="宋体" w:cs="宋体"/>
          <w:kern w:val="0"/>
          <w:sz w:val="24"/>
          <w:szCs w:val="24"/>
        </w:rPr>
        <w:t>跨视角视觉定位算法训练需要大量标注数据，而真实环境中获取跨视角匹配数据成本极高。同时，仿真数据与真实场景之间存在明显域差异，容易导致算法泛化能力不足。因此需要研究基于数字孪生仿真的视觉导航训练体系与Sim-to-Real跨域迁移方法。</w:t>
      </w:r>
    </w:p>
    <w:p w14:paraId="4EC74295" w14:textId="77777777" w:rsidR="000101B0" w:rsidRPr="000101B0" w:rsidRDefault="000101B0" w:rsidP="000101B0">
      <w:pPr>
        <w:widowControl/>
        <w:spacing w:before="100" w:beforeAutospacing="1" w:after="100" w:afterAutospacing="1"/>
        <w:jc w:val="left"/>
        <w:outlineLvl w:val="1"/>
        <w:rPr>
          <w:rFonts w:ascii="宋体" w:eastAsia="宋体" w:hAnsi="宋体" w:cs="宋体"/>
          <w:b/>
          <w:bCs/>
          <w:kern w:val="0"/>
          <w:sz w:val="36"/>
          <w:szCs w:val="36"/>
        </w:rPr>
      </w:pPr>
      <w:r w:rsidRPr="000101B0">
        <w:rPr>
          <w:rFonts w:ascii="宋体" w:eastAsia="宋体" w:hAnsi="宋体" w:cs="宋体"/>
          <w:b/>
          <w:bCs/>
          <w:kern w:val="0"/>
          <w:sz w:val="36"/>
          <w:szCs w:val="36"/>
        </w:rPr>
        <w:t>1.4 工程应用需求分析</w:t>
      </w:r>
    </w:p>
    <w:p w14:paraId="4D523B39" w14:textId="77777777" w:rsidR="000101B0" w:rsidRPr="000101B0" w:rsidRDefault="000101B0" w:rsidP="000101B0">
      <w:pPr>
        <w:widowControl/>
        <w:spacing w:before="100" w:beforeAutospacing="1" w:after="100" w:afterAutospacing="1"/>
        <w:jc w:val="left"/>
        <w:outlineLvl w:val="2"/>
        <w:rPr>
          <w:rFonts w:ascii="宋体" w:eastAsia="宋体" w:hAnsi="宋体" w:cs="宋体"/>
          <w:b/>
          <w:bCs/>
          <w:kern w:val="0"/>
          <w:sz w:val="27"/>
          <w:szCs w:val="27"/>
        </w:rPr>
      </w:pPr>
      <w:r w:rsidRPr="000101B0">
        <w:rPr>
          <w:rFonts w:ascii="宋体" w:eastAsia="宋体" w:hAnsi="宋体" w:cs="宋体"/>
          <w:b/>
          <w:bCs/>
          <w:kern w:val="0"/>
          <w:sz w:val="27"/>
          <w:szCs w:val="27"/>
        </w:rPr>
        <w:t>1.4.1 大范围导航能力需求</w:t>
      </w:r>
    </w:p>
    <w:p w14:paraId="66B6E587" w14:textId="77777777" w:rsidR="000101B0" w:rsidRPr="000101B0" w:rsidRDefault="000101B0" w:rsidP="000101B0">
      <w:pPr>
        <w:widowControl/>
        <w:spacing w:before="100" w:beforeAutospacing="1" w:after="100" w:afterAutospacing="1"/>
        <w:jc w:val="left"/>
        <w:rPr>
          <w:rFonts w:ascii="宋体" w:eastAsia="宋体" w:hAnsi="宋体" w:cs="宋体"/>
          <w:kern w:val="0"/>
          <w:sz w:val="24"/>
          <w:szCs w:val="24"/>
        </w:rPr>
      </w:pPr>
      <w:r w:rsidRPr="000101B0">
        <w:rPr>
          <w:rFonts w:ascii="宋体" w:eastAsia="宋体" w:hAnsi="宋体" w:cs="宋体"/>
          <w:kern w:val="0"/>
          <w:sz w:val="24"/>
          <w:szCs w:val="24"/>
        </w:rPr>
        <w:t>系统</w:t>
      </w:r>
      <w:proofErr w:type="gramStart"/>
      <w:r w:rsidRPr="000101B0">
        <w:rPr>
          <w:rFonts w:ascii="宋体" w:eastAsia="宋体" w:hAnsi="宋体" w:cs="宋体"/>
          <w:kern w:val="0"/>
          <w:sz w:val="24"/>
          <w:szCs w:val="24"/>
        </w:rPr>
        <w:t>需支持</w:t>
      </w:r>
      <w:proofErr w:type="gramEnd"/>
      <w:r w:rsidRPr="000101B0">
        <w:rPr>
          <w:rFonts w:ascii="宋体" w:eastAsia="宋体" w:hAnsi="宋体" w:cs="宋体"/>
          <w:kern w:val="0"/>
          <w:sz w:val="24"/>
          <w:szCs w:val="24"/>
        </w:rPr>
        <w:t>大尺度区域自主导航，典型应用范围不低于100平方公里，能够在复杂地理环境中稳定运行。</w:t>
      </w:r>
    </w:p>
    <w:p w14:paraId="6906478D" w14:textId="77777777" w:rsidR="000101B0" w:rsidRPr="000101B0" w:rsidRDefault="000101B0" w:rsidP="000101B0">
      <w:pPr>
        <w:widowControl/>
        <w:spacing w:before="100" w:beforeAutospacing="1" w:after="100" w:afterAutospacing="1"/>
        <w:jc w:val="left"/>
        <w:outlineLvl w:val="2"/>
        <w:rPr>
          <w:rFonts w:ascii="宋体" w:eastAsia="宋体" w:hAnsi="宋体" w:cs="宋体"/>
          <w:b/>
          <w:bCs/>
          <w:kern w:val="0"/>
          <w:sz w:val="27"/>
          <w:szCs w:val="27"/>
        </w:rPr>
      </w:pPr>
      <w:r w:rsidRPr="000101B0">
        <w:rPr>
          <w:rFonts w:ascii="宋体" w:eastAsia="宋体" w:hAnsi="宋体" w:cs="宋体"/>
          <w:b/>
          <w:bCs/>
          <w:kern w:val="0"/>
          <w:sz w:val="27"/>
          <w:szCs w:val="27"/>
        </w:rPr>
        <w:t>1.4.2 长航时稳定导航需求</w:t>
      </w:r>
    </w:p>
    <w:p w14:paraId="30F3EE00" w14:textId="77777777" w:rsidR="000101B0" w:rsidRPr="000101B0" w:rsidRDefault="000101B0" w:rsidP="000101B0">
      <w:pPr>
        <w:widowControl/>
        <w:spacing w:before="100" w:beforeAutospacing="1" w:after="100" w:afterAutospacing="1"/>
        <w:jc w:val="left"/>
        <w:rPr>
          <w:rFonts w:ascii="宋体" w:eastAsia="宋体" w:hAnsi="宋体" w:cs="宋体"/>
          <w:kern w:val="0"/>
          <w:sz w:val="24"/>
          <w:szCs w:val="24"/>
        </w:rPr>
      </w:pPr>
      <w:r w:rsidRPr="000101B0">
        <w:rPr>
          <w:rFonts w:ascii="宋体" w:eastAsia="宋体" w:hAnsi="宋体" w:cs="宋体"/>
          <w:kern w:val="0"/>
          <w:sz w:val="24"/>
          <w:szCs w:val="24"/>
        </w:rPr>
        <w:t>系统需</w:t>
      </w:r>
      <w:proofErr w:type="gramStart"/>
      <w:r w:rsidRPr="000101B0">
        <w:rPr>
          <w:rFonts w:ascii="宋体" w:eastAsia="宋体" w:hAnsi="宋体" w:cs="宋体"/>
          <w:kern w:val="0"/>
          <w:sz w:val="24"/>
          <w:szCs w:val="24"/>
        </w:rPr>
        <w:t>满足长</w:t>
      </w:r>
      <w:proofErr w:type="gramEnd"/>
      <w:r w:rsidRPr="000101B0">
        <w:rPr>
          <w:rFonts w:ascii="宋体" w:eastAsia="宋体" w:hAnsi="宋体" w:cs="宋体"/>
          <w:kern w:val="0"/>
          <w:sz w:val="24"/>
          <w:szCs w:val="24"/>
        </w:rPr>
        <w:t>时间持续飞行任务需求，具备误差稳定控制能力，避免导航精度随时间显著下降。</w:t>
      </w:r>
    </w:p>
    <w:p w14:paraId="6CFF5728" w14:textId="77777777" w:rsidR="000101B0" w:rsidRPr="000101B0" w:rsidRDefault="000101B0" w:rsidP="000101B0">
      <w:pPr>
        <w:widowControl/>
        <w:spacing w:before="100" w:beforeAutospacing="1" w:after="100" w:afterAutospacing="1"/>
        <w:jc w:val="left"/>
        <w:outlineLvl w:val="2"/>
        <w:rPr>
          <w:rFonts w:ascii="宋体" w:eastAsia="宋体" w:hAnsi="宋体" w:cs="宋体"/>
          <w:b/>
          <w:bCs/>
          <w:kern w:val="0"/>
          <w:sz w:val="27"/>
          <w:szCs w:val="27"/>
        </w:rPr>
      </w:pPr>
      <w:r w:rsidRPr="000101B0">
        <w:rPr>
          <w:rFonts w:ascii="宋体" w:eastAsia="宋体" w:hAnsi="宋体" w:cs="宋体"/>
          <w:b/>
          <w:bCs/>
          <w:kern w:val="0"/>
          <w:sz w:val="27"/>
          <w:szCs w:val="27"/>
        </w:rPr>
        <w:t>1.4.3 复杂环境适应能力需求</w:t>
      </w:r>
    </w:p>
    <w:p w14:paraId="1ABF95FD" w14:textId="77777777" w:rsidR="000101B0" w:rsidRPr="000101B0" w:rsidRDefault="000101B0" w:rsidP="000101B0">
      <w:pPr>
        <w:widowControl/>
        <w:spacing w:before="100" w:beforeAutospacing="1" w:after="100" w:afterAutospacing="1"/>
        <w:jc w:val="left"/>
        <w:rPr>
          <w:rFonts w:ascii="宋体" w:eastAsia="宋体" w:hAnsi="宋体" w:cs="宋体"/>
          <w:kern w:val="0"/>
          <w:sz w:val="24"/>
          <w:szCs w:val="24"/>
        </w:rPr>
      </w:pPr>
      <w:r w:rsidRPr="000101B0">
        <w:rPr>
          <w:rFonts w:ascii="宋体" w:eastAsia="宋体" w:hAnsi="宋体" w:cs="宋体"/>
          <w:kern w:val="0"/>
          <w:sz w:val="24"/>
          <w:szCs w:val="24"/>
        </w:rPr>
        <w:t>系统需具备良好的环境鲁棒性，能够适应：</w:t>
      </w:r>
    </w:p>
    <w:p w14:paraId="42E9D983" w14:textId="77777777" w:rsidR="000101B0" w:rsidRPr="000101B0" w:rsidRDefault="000101B0" w:rsidP="000101B0">
      <w:pPr>
        <w:widowControl/>
        <w:numPr>
          <w:ilvl w:val="0"/>
          <w:numId w:val="4"/>
        </w:numPr>
        <w:spacing w:before="100" w:beforeAutospacing="1" w:after="100" w:afterAutospacing="1"/>
        <w:jc w:val="left"/>
        <w:rPr>
          <w:rFonts w:ascii="宋体" w:eastAsia="宋体" w:hAnsi="宋体" w:cs="宋体"/>
          <w:kern w:val="0"/>
          <w:sz w:val="24"/>
          <w:szCs w:val="24"/>
        </w:rPr>
      </w:pPr>
      <w:r w:rsidRPr="000101B0">
        <w:rPr>
          <w:rFonts w:ascii="宋体" w:eastAsia="宋体" w:hAnsi="宋体" w:cs="宋体"/>
          <w:kern w:val="0"/>
          <w:sz w:val="24"/>
          <w:szCs w:val="24"/>
        </w:rPr>
        <w:t>光照剧烈变化环境；</w:t>
      </w:r>
    </w:p>
    <w:p w14:paraId="204A3ED3" w14:textId="77777777" w:rsidR="000101B0" w:rsidRPr="000101B0" w:rsidRDefault="000101B0" w:rsidP="000101B0">
      <w:pPr>
        <w:widowControl/>
        <w:numPr>
          <w:ilvl w:val="0"/>
          <w:numId w:val="4"/>
        </w:numPr>
        <w:spacing w:before="100" w:beforeAutospacing="1" w:after="100" w:afterAutospacing="1"/>
        <w:jc w:val="left"/>
        <w:rPr>
          <w:rFonts w:ascii="宋体" w:eastAsia="宋体" w:hAnsi="宋体" w:cs="宋体"/>
          <w:kern w:val="0"/>
          <w:sz w:val="24"/>
          <w:szCs w:val="24"/>
        </w:rPr>
      </w:pPr>
      <w:r w:rsidRPr="000101B0">
        <w:rPr>
          <w:rFonts w:ascii="宋体" w:eastAsia="宋体" w:hAnsi="宋体" w:cs="宋体"/>
          <w:kern w:val="0"/>
          <w:sz w:val="24"/>
          <w:szCs w:val="24"/>
        </w:rPr>
        <w:t>地形起伏明显区域；</w:t>
      </w:r>
    </w:p>
    <w:p w14:paraId="5B58DC06" w14:textId="77777777" w:rsidR="000101B0" w:rsidRPr="000101B0" w:rsidRDefault="000101B0" w:rsidP="000101B0">
      <w:pPr>
        <w:widowControl/>
        <w:numPr>
          <w:ilvl w:val="0"/>
          <w:numId w:val="4"/>
        </w:numPr>
        <w:spacing w:before="100" w:beforeAutospacing="1" w:after="100" w:afterAutospacing="1"/>
        <w:jc w:val="left"/>
        <w:rPr>
          <w:rFonts w:ascii="宋体" w:eastAsia="宋体" w:hAnsi="宋体" w:cs="宋体"/>
          <w:kern w:val="0"/>
          <w:sz w:val="24"/>
          <w:szCs w:val="24"/>
        </w:rPr>
      </w:pPr>
      <w:r w:rsidRPr="000101B0">
        <w:rPr>
          <w:rFonts w:ascii="宋体" w:eastAsia="宋体" w:hAnsi="宋体" w:cs="宋体"/>
          <w:kern w:val="0"/>
          <w:sz w:val="24"/>
          <w:szCs w:val="24"/>
        </w:rPr>
        <w:t>复杂遮挡环境；</w:t>
      </w:r>
    </w:p>
    <w:p w14:paraId="7AFDB4EF" w14:textId="77777777" w:rsidR="000101B0" w:rsidRPr="000101B0" w:rsidRDefault="000101B0" w:rsidP="000101B0">
      <w:pPr>
        <w:widowControl/>
        <w:numPr>
          <w:ilvl w:val="0"/>
          <w:numId w:val="4"/>
        </w:numPr>
        <w:spacing w:before="100" w:beforeAutospacing="1" w:after="100" w:afterAutospacing="1"/>
        <w:jc w:val="left"/>
        <w:rPr>
          <w:rFonts w:ascii="宋体" w:eastAsia="宋体" w:hAnsi="宋体" w:cs="宋体"/>
          <w:kern w:val="0"/>
          <w:sz w:val="24"/>
          <w:szCs w:val="24"/>
        </w:rPr>
      </w:pPr>
      <w:r w:rsidRPr="000101B0">
        <w:rPr>
          <w:rFonts w:ascii="宋体" w:eastAsia="宋体" w:hAnsi="宋体" w:cs="宋体"/>
          <w:kern w:val="0"/>
          <w:sz w:val="24"/>
          <w:szCs w:val="24"/>
        </w:rPr>
        <w:t>动态场景干扰。</w:t>
      </w:r>
    </w:p>
    <w:p w14:paraId="627686DD" w14:textId="77777777" w:rsidR="000101B0" w:rsidRPr="000101B0" w:rsidRDefault="000101B0" w:rsidP="000101B0">
      <w:pPr>
        <w:widowControl/>
        <w:spacing w:before="100" w:beforeAutospacing="1" w:after="100" w:afterAutospacing="1"/>
        <w:jc w:val="left"/>
        <w:outlineLvl w:val="2"/>
        <w:rPr>
          <w:rFonts w:ascii="宋体" w:eastAsia="宋体" w:hAnsi="宋体" w:cs="宋体"/>
          <w:b/>
          <w:bCs/>
          <w:kern w:val="0"/>
          <w:sz w:val="27"/>
          <w:szCs w:val="27"/>
        </w:rPr>
      </w:pPr>
      <w:r w:rsidRPr="000101B0">
        <w:rPr>
          <w:rFonts w:ascii="宋体" w:eastAsia="宋体" w:hAnsi="宋体" w:cs="宋体"/>
          <w:b/>
          <w:bCs/>
          <w:kern w:val="0"/>
          <w:sz w:val="27"/>
          <w:szCs w:val="27"/>
        </w:rPr>
        <w:t>1.4.4 实时导航能力需求</w:t>
      </w:r>
    </w:p>
    <w:p w14:paraId="7820A7C5" w14:textId="77777777" w:rsidR="000101B0" w:rsidRPr="000101B0" w:rsidRDefault="000101B0" w:rsidP="000101B0">
      <w:pPr>
        <w:widowControl/>
        <w:spacing w:before="100" w:beforeAutospacing="1" w:after="100" w:afterAutospacing="1"/>
        <w:jc w:val="left"/>
        <w:rPr>
          <w:rFonts w:ascii="宋体" w:eastAsia="宋体" w:hAnsi="宋体" w:cs="宋体"/>
          <w:kern w:val="0"/>
          <w:sz w:val="24"/>
          <w:szCs w:val="24"/>
        </w:rPr>
      </w:pPr>
      <w:r w:rsidRPr="000101B0">
        <w:rPr>
          <w:rFonts w:ascii="宋体" w:eastAsia="宋体" w:hAnsi="宋体" w:cs="宋体"/>
          <w:kern w:val="0"/>
          <w:sz w:val="24"/>
          <w:szCs w:val="24"/>
        </w:rPr>
        <w:t>系统需满足实时运行要求，定位更新频率应达到5Hz以上，</w:t>
      </w:r>
      <w:proofErr w:type="gramStart"/>
      <w:r w:rsidRPr="000101B0">
        <w:rPr>
          <w:rFonts w:ascii="宋体" w:eastAsia="宋体" w:hAnsi="宋体" w:cs="宋体"/>
          <w:kern w:val="0"/>
          <w:sz w:val="24"/>
          <w:szCs w:val="24"/>
        </w:rPr>
        <w:t>确保飞控系统</w:t>
      </w:r>
      <w:proofErr w:type="gramEnd"/>
      <w:r w:rsidRPr="000101B0">
        <w:rPr>
          <w:rFonts w:ascii="宋体" w:eastAsia="宋体" w:hAnsi="宋体" w:cs="宋体"/>
          <w:kern w:val="0"/>
          <w:sz w:val="24"/>
          <w:szCs w:val="24"/>
        </w:rPr>
        <w:t>稳定控制。</w:t>
      </w:r>
    </w:p>
    <w:p w14:paraId="4E09B598" w14:textId="77777777" w:rsidR="000101B0" w:rsidRPr="000101B0" w:rsidRDefault="000101B0" w:rsidP="000101B0">
      <w:pPr>
        <w:widowControl/>
        <w:spacing w:before="100" w:beforeAutospacing="1" w:after="100" w:afterAutospacing="1"/>
        <w:jc w:val="left"/>
        <w:outlineLvl w:val="1"/>
        <w:rPr>
          <w:rFonts w:ascii="宋体" w:eastAsia="宋体" w:hAnsi="宋体" w:cs="宋体"/>
          <w:b/>
          <w:bCs/>
          <w:kern w:val="0"/>
          <w:sz w:val="36"/>
          <w:szCs w:val="36"/>
        </w:rPr>
      </w:pPr>
      <w:r w:rsidRPr="000101B0">
        <w:rPr>
          <w:rFonts w:ascii="宋体" w:eastAsia="宋体" w:hAnsi="宋体" w:cs="宋体"/>
          <w:b/>
          <w:bCs/>
          <w:kern w:val="0"/>
          <w:sz w:val="36"/>
          <w:szCs w:val="36"/>
        </w:rPr>
        <w:t>1.5 地理信息数据支撑需求</w:t>
      </w:r>
    </w:p>
    <w:p w14:paraId="65885EAF" w14:textId="77777777" w:rsidR="000101B0" w:rsidRPr="000101B0" w:rsidRDefault="000101B0" w:rsidP="000101B0">
      <w:pPr>
        <w:widowControl/>
        <w:spacing w:before="100" w:beforeAutospacing="1" w:after="100" w:afterAutospacing="1"/>
        <w:jc w:val="left"/>
        <w:rPr>
          <w:rFonts w:ascii="宋体" w:eastAsia="宋体" w:hAnsi="宋体" w:cs="宋体"/>
          <w:kern w:val="0"/>
          <w:sz w:val="24"/>
          <w:szCs w:val="24"/>
        </w:rPr>
      </w:pPr>
      <w:r w:rsidRPr="000101B0">
        <w:rPr>
          <w:rFonts w:ascii="宋体" w:eastAsia="宋体" w:hAnsi="宋体" w:cs="宋体"/>
          <w:kern w:val="0"/>
          <w:sz w:val="24"/>
          <w:szCs w:val="24"/>
        </w:rPr>
        <w:t>系统需充分利用高分辨率遥感地理信息数据，包括：</w:t>
      </w:r>
    </w:p>
    <w:p w14:paraId="3BA550F1" w14:textId="77777777" w:rsidR="000101B0" w:rsidRPr="000101B0" w:rsidRDefault="000101B0" w:rsidP="000101B0">
      <w:pPr>
        <w:widowControl/>
        <w:numPr>
          <w:ilvl w:val="0"/>
          <w:numId w:val="5"/>
        </w:numPr>
        <w:spacing w:before="100" w:beforeAutospacing="1" w:after="100" w:afterAutospacing="1"/>
        <w:jc w:val="left"/>
        <w:rPr>
          <w:rFonts w:ascii="宋体" w:eastAsia="宋体" w:hAnsi="宋体" w:cs="宋体"/>
          <w:kern w:val="0"/>
          <w:sz w:val="24"/>
          <w:szCs w:val="24"/>
        </w:rPr>
      </w:pPr>
      <w:r w:rsidRPr="000101B0">
        <w:rPr>
          <w:rFonts w:ascii="宋体" w:eastAsia="宋体" w:hAnsi="宋体" w:cs="宋体"/>
          <w:kern w:val="0"/>
          <w:sz w:val="24"/>
          <w:szCs w:val="24"/>
        </w:rPr>
        <w:lastRenderedPageBreak/>
        <w:t>分辨率优于0.5米的正射影像数据；</w:t>
      </w:r>
    </w:p>
    <w:p w14:paraId="501F0092" w14:textId="77777777" w:rsidR="000101B0" w:rsidRPr="000101B0" w:rsidRDefault="000101B0" w:rsidP="000101B0">
      <w:pPr>
        <w:widowControl/>
        <w:numPr>
          <w:ilvl w:val="0"/>
          <w:numId w:val="5"/>
        </w:numPr>
        <w:spacing w:before="100" w:beforeAutospacing="1" w:after="100" w:afterAutospacing="1"/>
        <w:jc w:val="left"/>
        <w:rPr>
          <w:rFonts w:ascii="宋体" w:eastAsia="宋体" w:hAnsi="宋体" w:cs="宋体"/>
          <w:kern w:val="0"/>
          <w:sz w:val="24"/>
          <w:szCs w:val="24"/>
        </w:rPr>
      </w:pPr>
      <w:r w:rsidRPr="000101B0">
        <w:rPr>
          <w:rFonts w:ascii="宋体" w:eastAsia="宋体" w:hAnsi="宋体" w:cs="宋体"/>
          <w:kern w:val="0"/>
          <w:sz w:val="24"/>
          <w:szCs w:val="24"/>
        </w:rPr>
        <w:t>高精度DEM高程数据；</w:t>
      </w:r>
    </w:p>
    <w:p w14:paraId="5065C4C5" w14:textId="77777777" w:rsidR="000101B0" w:rsidRPr="000101B0" w:rsidRDefault="000101B0" w:rsidP="000101B0">
      <w:pPr>
        <w:widowControl/>
        <w:numPr>
          <w:ilvl w:val="0"/>
          <w:numId w:val="5"/>
        </w:numPr>
        <w:spacing w:before="100" w:beforeAutospacing="1" w:after="100" w:afterAutospacing="1"/>
        <w:jc w:val="left"/>
        <w:rPr>
          <w:rFonts w:ascii="宋体" w:eastAsia="宋体" w:hAnsi="宋体" w:cs="宋体"/>
          <w:kern w:val="0"/>
          <w:sz w:val="24"/>
          <w:szCs w:val="24"/>
        </w:rPr>
      </w:pPr>
      <w:r w:rsidRPr="000101B0">
        <w:rPr>
          <w:rFonts w:ascii="宋体" w:eastAsia="宋体" w:hAnsi="宋体" w:cs="宋体"/>
          <w:kern w:val="0"/>
          <w:sz w:val="24"/>
          <w:szCs w:val="24"/>
        </w:rPr>
        <w:t>地理坐标基准信息。</w:t>
      </w:r>
    </w:p>
    <w:p w14:paraId="6B3A8A56" w14:textId="77777777" w:rsidR="000101B0" w:rsidRPr="000101B0" w:rsidRDefault="000101B0" w:rsidP="000101B0">
      <w:pPr>
        <w:widowControl/>
        <w:spacing w:before="100" w:beforeAutospacing="1" w:after="100" w:afterAutospacing="1"/>
        <w:jc w:val="left"/>
        <w:rPr>
          <w:rFonts w:ascii="宋体" w:eastAsia="宋体" w:hAnsi="宋体" w:cs="宋体"/>
          <w:kern w:val="0"/>
          <w:sz w:val="24"/>
          <w:szCs w:val="24"/>
        </w:rPr>
      </w:pPr>
      <w:r w:rsidRPr="000101B0">
        <w:rPr>
          <w:rFonts w:ascii="宋体" w:eastAsia="宋体" w:hAnsi="宋体" w:cs="宋体"/>
          <w:kern w:val="0"/>
          <w:sz w:val="24"/>
          <w:szCs w:val="24"/>
        </w:rPr>
        <w:t>同时需要构建数字孪生仿真环境，为算法训练与系统验证提供高真实性数据支持。</w:t>
      </w:r>
    </w:p>
    <w:p w14:paraId="28F604D6" w14:textId="77777777" w:rsidR="000101B0" w:rsidRPr="000101B0" w:rsidRDefault="000101B0" w:rsidP="000101B0">
      <w:pPr>
        <w:widowControl/>
        <w:spacing w:before="100" w:beforeAutospacing="1" w:after="100" w:afterAutospacing="1"/>
        <w:jc w:val="left"/>
        <w:outlineLvl w:val="1"/>
        <w:rPr>
          <w:rFonts w:ascii="宋体" w:eastAsia="宋体" w:hAnsi="宋体" w:cs="宋体"/>
          <w:b/>
          <w:bCs/>
          <w:kern w:val="0"/>
          <w:sz w:val="36"/>
          <w:szCs w:val="36"/>
        </w:rPr>
      </w:pPr>
      <w:r w:rsidRPr="000101B0">
        <w:rPr>
          <w:rFonts w:ascii="宋体" w:eastAsia="宋体" w:hAnsi="宋体" w:cs="宋体"/>
          <w:b/>
          <w:bCs/>
          <w:kern w:val="0"/>
          <w:sz w:val="36"/>
          <w:szCs w:val="36"/>
        </w:rPr>
        <w:t>1.6 系统建设必要性</w:t>
      </w:r>
    </w:p>
    <w:p w14:paraId="012453F9" w14:textId="77777777" w:rsidR="000101B0" w:rsidRPr="000101B0" w:rsidRDefault="000101B0" w:rsidP="000101B0">
      <w:pPr>
        <w:widowControl/>
        <w:spacing w:before="100" w:beforeAutospacing="1" w:after="100" w:afterAutospacing="1"/>
        <w:jc w:val="left"/>
        <w:outlineLvl w:val="2"/>
        <w:rPr>
          <w:rFonts w:ascii="宋体" w:eastAsia="宋体" w:hAnsi="宋体" w:cs="宋体"/>
          <w:b/>
          <w:bCs/>
          <w:kern w:val="0"/>
          <w:sz w:val="27"/>
          <w:szCs w:val="27"/>
        </w:rPr>
      </w:pPr>
      <w:r w:rsidRPr="000101B0">
        <w:rPr>
          <w:rFonts w:ascii="宋体" w:eastAsia="宋体" w:hAnsi="宋体" w:cs="宋体"/>
          <w:b/>
          <w:bCs/>
          <w:kern w:val="0"/>
          <w:sz w:val="27"/>
          <w:szCs w:val="27"/>
        </w:rPr>
        <w:t>1.6.1 国家安全与国防需求</w:t>
      </w:r>
    </w:p>
    <w:p w14:paraId="69B61CD8" w14:textId="77777777" w:rsidR="000101B0" w:rsidRPr="000101B0" w:rsidRDefault="000101B0" w:rsidP="000101B0">
      <w:pPr>
        <w:widowControl/>
        <w:spacing w:before="100" w:beforeAutospacing="1" w:after="100" w:afterAutospacing="1"/>
        <w:jc w:val="left"/>
        <w:rPr>
          <w:rFonts w:ascii="宋体" w:eastAsia="宋体" w:hAnsi="宋体" w:cs="宋体"/>
          <w:kern w:val="0"/>
          <w:sz w:val="24"/>
          <w:szCs w:val="24"/>
        </w:rPr>
      </w:pPr>
      <w:r w:rsidRPr="000101B0">
        <w:rPr>
          <w:rFonts w:ascii="宋体" w:eastAsia="宋体" w:hAnsi="宋体" w:cs="宋体"/>
          <w:kern w:val="0"/>
          <w:sz w:val="24"/>
          <w:szCs w:val="24"/>
        </w:rPr>
        <w:t>GNSS拒</w:t>
      </w:r>
      <w:proofErr w:type="gramStart"/>
      <w:r w:rsidRPr="000101B0">
        <w:rPr>
          <w:rFonts w:ascii="宋体" w:eastAsia="宋体" w:hAnsi="宋体" w:cs="宋体"/>
          <w:kern w:val="0"/>
          <w:sz w:val="24"/>
          <w:szCs w:val="24"/>
        </w:rPr>
        <w:t>止环境</w:t>
      </w:r>
      <w:proofErr w:type="gramEnd"/>
      <w:r w:rsidRPr="000101B0">
        <w:rPr>
          <w:rFonts w:ascii="宋体" w:eastAsia="宋体" w:hAnsi="宋体" w:cs="宋体"/>
          <w:kern w:val="0"/>
          <w:sz w:val="24"/>
          <w:szCs w:val="24"/>
        </w:rPr>
        <w:t>自主导航技术是无人系统关键核心能力，对提升装备自主作战能力具有重要战略意义。</w:t>
      </w:r>
    </w:p>
    <w:p w14:paraId="0B29FD8D" w14:textId="77777777" w:rsidR="000101B0" w:rsidRPr="000101B0" w:rsidRDefault="000101B0" w:rsidP="000101B0">
      <w:pPr>
        <w:widowControl/>
        <w:spacing w:before="100" w:beforeAutospacing="1" w:after="100" w:afterAutospacing="1"/>
        <w:jc w:val="left"/>
        <w:outlineLvl w:val="2"/>
        <w:rPr>
          <w:rFonts w:ascii="宋体" w:eastAsia="宋体" w:hAnsi="宋体" w:cs="宋体"/>
          <w:b/>
          <w:bCs/>
          <w:kern w:val="0"/>
          <w:sz w:val="27"/>
          <w:szCs w:val="27"/>
        </w:rPr>
      </w:pPr>
      <w:r w:rsidRPr="000101B0">
        <w:rPr>
          <w:rFonts w:ascii="宋体" w:eastAsia="宋体" w:hAnsi="宋体" w:cs="宋体"/>
          <w:b/>
          <w:bCs/>
          <w:kern w:val="0"/>
          <w:sz w:val="27"/>
          <w:szCs w:val="27"/>
        </w:rPr>
        <w:t>1.6.2 公共安全与应急救援需求</w:t>
      </w:r>
    </w:p>
    <w:p w14:paraId="64F0B05C" w14:textId="77777777" w:rsidR="000101B0" w:rsidRPr="000101B0" w:rsidRDefault="000101B0" w:rsidP="000101B0">
      <w:pPr>
        <w:widowControl/>
        <w:spacing w:before="100" w:beforeAutospacing="1" w:after="100" w:afterAutospacing="1"/>
        <w:jc w:val="left"/>
        <w:rPr>
          <w:rFonts w:ascii="宋体" w:eastAsia="宋体" w:hAnsi="宋体" w:cs="宋体"/>
          <w:kern w:val="0"/>
          <w:sz w:val="24"/>
          <w:szCs w:val="24"/>
        </w:rPr>
      </w:pPr>
      <w:r w:rsidRPr="000101B0">
        <w:rPr>
          <w:rFonts w:ascii="宋体" w:eastAsia="宋体" w:hAnsi="宋体" w:cs="宋体"/>
          <w:kern w:val="0"/>
          <w:sz w:val="24"/>
          <w:szCs w:val="24"/>
        </w:rPr>
        <w:t>在灾害应急与救援任务中，导航系统可靠性直接关系任务执行效率和安全性。</w:t>
      </w:r>
    </w:p>
    <w:p w14:paraId="2D7E04E1" w14:textId="77777777" w:rsidR="000101B0" w:rsidRPr="000101B0" w:rsidRDefault="000101B0" w:rsidP="000101B0">
      <w:pPr>
        <w:widowControl/>
        <w:spacing w:before="100" w:beforeAutospacing="1" w:after="100" w:afterAutospacing="1"/>
        <w:jc w:val="left"/>
        <w:outlineLvl w:val="2"/>
        <w:rPr>
          <w:rFonts w:ascii="宋体" w:eastAsia="宋体" w:hAnsi="宋体" w:cs="宋体"/>
          <w:b/>
          <w:bCs/>
          <w:kern w:val="0"/>
          <w:sz w:val="27"/>
          <w:szCs w:val="27"/>
        </w:rPr>
      </w:pPr>
      <w:r w:rsidRPr="000101B0">
        <w:rPr>
          <w:rFonts w:ascii="宋体" w:eastAsia="宋体" w:hAnsi="宋体" w:cs="宋体"/>
          <w:b/>
          <w:bCs/>
          <w:kern w:val="0"/>
          <w:sz w:val="27"/>
          <w:szCs w:val="27"/>
        </w:rPr>
        <w:t>1.6.3 技术发展趋势需求</w:t>
      </w:r>
    </w:p>
    <w:p w14:paraId="568E0401" w14:textId="77777777" w:rsidR="000101B0" w:rsidRPr="000101B0" w:rsidRDefault="000101B0" w:rsidP="000101B0">
      <w:pPr>
        <w:widowControl/>
        <w:spacing w:before="100" w:beforeAutospacing="1" w:after="100" w:afterAutospacing="1"/>
        <w:jc w:val="left"/>
        <w:rPr>
          <w:rFonts w:ascii="宋体" w:eastAsia="宋体" w:hAnsi="宋体" w:cs="宋体"/>
          <w:kern w:val="0"/>
          <w:sz w:val="24"/>
          <w:szCs w:val="24"/>
        </w:rPr>
      </w:pPr>
      <w:r w:rsidRPr="000101B0">
        <w:rPr>
          <w:rFonts w:ascii="宋体" w:eastAsia="宋体" w:hAnsi="宋体" w:cs="宋体"/>
          <w:kern w:val="0"/>
          <w:sz w:val="24"/>
          <w:szCs w:val="24"/>
        </w:rPr>
        <w:t>未来无人机导航系统正向多源感知融合、跨模态定位以及数字孪生训练方向发展，本项目符合无人系统技术发展趋势。</w:t>
      </w:r>
    </w:p>
    <w:p w14:paraId="2E39C97B" w14:textId="77777777" w:rsidR="002539A7" w:rsidRPr="000101B0" w:rsidRDefault="002539A7" w:rsidP="000101B0">
      <w:pPr>
        <w:widowControl/>
        <w:spacing w:before="100" w:beforeAutospacing="1" w:after="100" w:afterAutospacing="1"/>
        <w:jc w:val="left"/>
        <w:rPr>
          <w:rFonts w:ascii="宋体" w:eastAsia="宋体" w:hAnsi="宋体" w:cs="宋体" w:hint="eastAsia"/>
          <w:kern w:val="0"/>
          <w:sz w:val="24"/>
          <w:szCs w:val="24"/>
        </w:rPr>
      </w:pPr>
    </w:p>
    <w:p w14:paraId="544E9011" w14:textId="77777777" w:rsidR="00570E08" w:rsidRDefault="00570E08" w:rsidP="00570E08">
      <w:pPr>
        <w:pStyle w:val="1"/>
      </w:pPr>
      <w:r>
        <w:t>第二章 总体研究思路与技术方案</w:t>
      </w:r>
    </w:p>
    <w:p w14:paraId="5ED35A91" w14:textId="77777777" w:rsidR="00570E08" w:rsidRDefault="00570E08" w:rsidP="00570E08">
      <w:pPr>
        <w:pStyle w:val="2"/>
      </w:pPr>
      <w:r>
        <w:t>2.1 总体研究思路</w:t>
      </w:r>
    </w:p>
    <w:p w14:paraId="6D4652A7" w14:textId="77777777" w:rsidR="00570E08" w:rsidRDefault="00570E08" w:rsidP="00570E08">
      <w:pPr>
        <w:pStyle w:val="a3"/>
      </w:pPr>
      <w:r>
        <w:t>针对GNSS拒</w:t>
      </w:r>
      <w:proofErr w:type="gramStart"/>
      <w:r>
        <w:t>止环境</w:t>
      </w:r>
      <w:proofErr w:type="gramEnd"/>
      <w:r>
        <w:t>下无人机自主导航能力不足的问题，本项目围绕跨视角视觉定位与多源融合导航关键理论与方法，构建集模型训练、融合定位及系统仿真验证于一体的技术体系，形成完整的无人机视觉导航解决方案。</w:t>
      </w:r>
    </w:p>
    <w:p w14:paraId="3DDDB2AD" w14:textId="77777777" w:rsidR="00570E08" w:rsidRDefault="00570E08" w:rsidP="00570E08">
      <w:pPr>
        <w:pStyle w:val="a3"/>
      </w:pPr>
      <w:r>
        <w:t>在缺乏GNSS定位信息条件下，无人机导航主要面临以下核心挑战：</w:t>
      </w:r>
    </w:p>
    <w:p w14:paraId="7D1C60CC" w14:textId="77777777" w:rsidR="00570E08" w:rsidRDefault="00570E08" w:rsidP="00570E08">
      <w:pPr>
        <w:pStyle w:val="a3"/>
        <w:numPr>
          <w:ilvl w:val="0"/>
          <w:numId w:val="19"/>
        </w:numPr>
      </w:pPr>
      <w:r>
        <w:t>无法获得稳定的绝对地理位置信息；</w:t>
      </w:r>
    </w:p>
    <w:p w14:paraId="44BA7D07" w14:textId="77777777" w:rsidR="00570E08" w:rsidRDefault="00570E08" w:rsidP="00570E08">
      <w:pPr>
        <w:pStyle w:val="a3"/>
        <w:numPr>
          <w:ilvl w:val="0"/>
          <w:numId w:val="19"/>
        </w:numPr>
      </w:pPr>
      <w:r>
        <w:t>视觉里程计存在长期累计误差；</w:t>
      </w:r>
    </w:p>
    <w:p w14:paraId="415B4664" w14:textId="77777777" w:rsidR="00570E08" w:rsidRDefault="00570E08" w:rsidP="00570E08">
      <w:pPr>
        <w:pStyle w:val="a3"/>
        <w:numPr>
          <w:ilvl w:val="0"/>
          <w:numId w:val="19"/>
        </w:numPr>
      </w:pPr>
      <w:r>
        <w:t>跨视角视觉观测与遥感地图存在显著模态差异；</w:t>
      </w:r>
    </w:p>
    <w:p w14:paraId="65A843CA" w14:textId="77777777" w:rsidR="00570E08" w:rsidRDefault="00570E08" w:rsidP="00570E08">
      <w:pPr>
        <w:pStyle w:val="a3"/>
        <w:numPr>
          <w:ilvl w:val="0"/>
          <w:numId w:val="19"/>
        </w:numPr>
      </w:pPr>
      <w:r>
        <w:t>多源感知信息融合稳定性不足；</w:t>
      </w:r>
    </w:p>
    <w:p w14:paraId="033D97F2" w14:textId="77777777" w:rsidR="00570E08" w:rsidRDefault="00570E08" w:rsidP="00570E08">
      <w:pPr>
        <w:pStyle w:val="a3"/>
        <w:numPr>
          <w:ilvl w:val="0"/>
          <w:numId w:val="19"/>
        </w:numPr>
      </w:pPr>
      <w:r>
        <w:t>缺乏完整系统验证与工程闭环测试环境。</w:t>
      </w:r>
    </w:p>
    <w:p w14:paraId="6CFAC02E" w14:textId="77777777" w:rsidR="00570E08" w:rsidRDefault="00570E08" w:rsidP="00570E08">
      <w:pPr>
        <w:pStyle w:val="a3"/>
      </w:pPr>
      <w:r>
        <w:lastRenderedPageBreak/>
        <w:t>针对上述问题，本项目提出以跨视角视觉全局定位为核心，以视觉惯性融合导航为支撑，以无人机自主导航仿真平台为验证手段的整体研究思路，构建三大核心技术模块协同体系，实现无人机在GNSS拒</w:t>
      </w:r>
      <w:proofErr w:type="gramStart"/>
      <w:r>
        <w:t>止环境</w:t>
      </w:r>
      <w:proofErr w:type="gramEnd"/>
      <w:r>
        <w:t>中的高精度自主导航能力。</w:t>
      </w:r>
    </w:p>
    <w:p w14:paraId="6AAB976D" w14:textId="77777777" w:rsidR="00570E08" w:rsidRDefault="00570E08" w:rsidP="00570E08">
      <w:pPr>
        <w:pStyle w:val="a3"/>
      </w:pPr>
      <w:r>
        <w:t>总体研究思路如下：</w:t>
      </w:r>
    </w:p>
    <w:p w14:paraId="53DD24F6" w14:textId="77777777" w:rsidR="00570E08" w:rsidRDefault="00570E08" w:rsidP="00570E08">
      <w:pPr>
        <w:pStyle w:val="a3"/>
      </w:pPr>
      <w:r>
        <w:t>首先，构建跨视角视觉定位模型，建立无人机实时影像与遥感正射影像之间的跨模态匹配关系，实现无人机绝对地理位姿估计。</w:t>
      </w:r>
    </w:p>
    <w:p w14:paraId="65DFCE93" w14:textId="77777777" w:rsidR="00570E08" w:rsidRDefault="00570E08" w:rsidP="00570E08">
      <w:pPr>
        <w:pStyle w:val="a3"/>
      </w:pPr>
      <w:r>
        <w:t>其次，构建视觉惯性融合导航方法，将跨视角全局定位信息与视觉惯性里程计结果进行联合优化，实现稳定连续导航状态估计。</w:t>
      </w:r>
    </w:p>
    <w:p w14:paraId="5604DC1B" w14:textId="77777777" w:rsidR="00570E08" w:rsidRDefault="00570E08" w:rsidP="00570E08">
      <w:pPr>
        <w:pStyle w:val="a3"/>
      </w:pPr>
      <w:r>
        <w:t>最后，构建基于Gazebo与PX4</w:t>
      </w:r>
      <w:proofErr w:type="gramStart"/>
      <w:r>
        <w:t>飞控系统</w:t>
      </w:r>
      <w:proofErr w:type="gramEnd"/>
      <w:r>
        <w:t>的无人机自主导航仿真平台，实现系统训练验证与算法性能评估，形成</w:t>
      </w:r>
      <w:proofErr w:type="gramStart"/>
      <w:r>
        <w:t>完整技术</w:t>
      </w:r>
      <w:proofErr w:type="gramEnd"/>
      <w:r>
        <w:t>闭环。</w:t>
      </w:r>
    </w:p>
    <w:p w14:paraId="3766B4C3" w14:textId="77777777" w:rsidR="00570E08" w:rsidRDefault="00570E08" w:rsidP="00570E08">
      <w:pPr>
        <w:pStyle w:val="2"/>
      </w:pPr>
      <w:r>
        <w:t>2.2 技术路线总体框架</w:t>
      </w:r>
    </w:p>
    <w:p w14:paraId="7A316392" w14:textId="77777777" w:rsidR="00570E08" w:rsidRDefault="00570E08" w:rsidP="00570E08">
      <w:pPr>
        <w:pStyle w:val="a3"/>
      </w:pPr>
      <w:r>
        <w:t>本项目采用三模块协同技术路线，整体结构如下：</w:t>
      </w:r>
    </w:p>
    <w:p w14:paraId="53C5C3DC" w14:textId="77777777" w:rsidR="00570E08" w:rsidRDefault="00570E08" w:rsidP="00570E08">
      <w:pPr>
        <w:pStyle w:val="HTML"/>
        <w:rPr>
          <w:rStyle w:val="HTML1"/>
        </w:rPr>
      </w:pPr>
      <w:r>
        <w:rPr>
          <w:rStyle w:val="HTML1"/>
        </w:rPr>
        <w:t>跨视角全局定位技术</w:t>
      </w:r>
    </w:p>
    <w:p w14:paraId="64F7B772" w14:textId="77777777" w:rsidR="00570E08" w:rsidRDefault="00570E08" w:rsidP="00570E08">
      <w:pPr>
        <w:pStyle w:val="HTML"/>
        <w:rPr>
          <w:rStyle w:val="hljs-code"/>
        </w:rPr>
      </w:pPr>
      <w:r>
        <w:rPr>
          <w:rStyle w:val="hljs-code"/>
        </w:rPr>
        <w:t xml:space="preserve">        │</w:t>
      </w:r>
    </w:p>
    <w:p w14:paraId="0E45792B" w14:textId="77777777" w:rsidR="00570E08" w:rsidRDefault="00570E08" w:rsidP="00570E08">
      <w:pPr>
        <w:pStyle w:val="HTML"/>
        <w:rPr>
          <w:rStyle w:val="hljs-code"/>
        </w:rPr>
      </w:pPr>
      <w:r>
        <w:rPr>
          <w:rStyle w:val="hljs-code"/>
        </w:rPr>
        <w:t>融合定位技术</w:t>
      </w:r>
    </w:p>
    <w:p w14:paraId="1A46178D" w14:textId="77777777" w:rsidR="00570E08" w:rsidRDefault="00570E08" w:rsidP="00570E08">
      <w:pPr>
        <w:pStyle w:val="HTML"/>
        <w:rPr>
          <w:rStyle w:val="hljs-code"/>
        </w:rPr>
      </w:pPr>
      <w:r>
        <w:rPr>
          <w:rStyle w:val="hljs-code"/>
        </w:rPr>
        <w:t xml:space="preserve">        │</w:t>
      </w:r>
    </w:p>
    <w:p w14:paraId="0E024728" w14:textId="77777777" w:rsidR="00570E08" w:rsidRDefault="00570E08" w:rsidP="00570E08">
      <w:pPr>
        <w:pStyle w:val="HTML"/>
        <w:rPr>
          <w:rStyle w:val="hljs-code"/>
        </w:rPr>
      </w:pPr>
      <w:r>
        <w:rPr>
          <w:rStyle w:val="hljs-code"/>
        </w:rPr>
        <w:t>无人机自主导航仿真验证技术</w:t>
      </w:r>
    </w:p>
    <w:p w14:paraId="08706F39" w14:textId="77777777" w:rsidR="00570E08" w:rsidRDefault="00570E08" w:rsidP="00570E08">
      <w:pPr>
        <w:pStyle w:val="a3"/>
      </w:pPr>
      <w:r>
        <w:t>其中：</w:t>
      </w:r>
    </w:p>
    <w:p w14:paraId="5C679F31" w14:textId="77777777" w:rsidR="00570E08" w:rsidRDefault="00570E08" w:rsidP="00570E08">
      <w:pPr>
        <w:pStyle w:val="a3"/>
      </w:pPr>
      <w:r>
        <w:t>跨视角全局定位模块用于提供无人机绝对定位能力；</w:t>
      </w:r>
      <w:r>
        <w:br/>
        <w:t>融合定位模块用于实现连续高精度导航；</w:t>
      </w:r>
      <w:r>
        <w:br/>
        <w:t>仿真平台模块用于系统训练验证与性能评估。</w:t>
      </w:r>
    </w:p>
    <w:p w14:paraId="23D59755" w14:textId="77777777" w:rsidR="00570E08" w:rsidRDefault="00570E08" w:rsidP="00570E08">
      <w:pPr>
        <w:pStyle w:val="2"/>
      </w:pPr>
      <w:r>
        <w:t>2.3 跨视角全局定位技术方案</w:t>
      </w:r>
    </w:p>
    <w:p w14:paraId="541B5F6F" w14:textId="77777777" w:rsidR="00570E08" w:rsidRDefault="00570E08" w:rsidP="00570E08">
      <w:pPr>
        <w:pStyle w:val="a3"/>
      </w:pPr>
      <w:r>
        <w:t>跨视角全局定位技术主要解决无人机视觉观测与遥感地图之间存在视角差异、尺度差异及纹理差异导致定位困难的问题。</w:t>
      </w:r>
    </w:p>
    <w:p w14:paraId="39291112" w14:textId="77777777" w:rsidR="00570E08" w:rsidRDefault="00570E08" w:rsidP="00570E08">
      <w:pPr>
        <w:pStyle w:val="a3"/>
      </w:pPr>
      <w:r>
        <w:t>本项目拟通过构建训练数据准备体系与视觉定位模型训练体系，实现跨视角视觉定位能力。</w:t>
      </w:r>
    </w:p>
    <w:p w14:paraId="2179C2B9" w14:textId="77777777" w:rsidR="00570E08" w:rsidRDefault="00570E08" w:rsidP="00570E08">
      <w:pPr>
        <w:pStyle w:val="3"/>
      </w:pPr>
      <w:r>
        <w:t>2.3.1 训练数据构建技术</w:t>
      </w:r>
    </w:p>
    <w:p w14:paraId="572FE7E1" w14:textId="77777777" w:rsidR="00570E08" w:rsidRDefault="00570E08" w:rsidP="00570E08">
      <w:pPr>
        <w:pStyle w:val="a3"/>
      </w:pPr>
      <w:r>
        <w:lastRenderedPageBreak/>
        <w:t>本项目采用真实无人机影像构建三维Gaussian数字孪生场景模型，通过仿真渲染生成多视角无人机影像数据，并结合遥感正射影像与DEM数据构建跨视角训练样本。</w:t>
      </w:r>
    </w:p>
    <w:p w14:paraId="63DF972D" w14:textId="77777777" w:rsidR="00570E08" w:rsidRDefault="00570E08" w:rsidP="00570E08">
      <w:pPr>
        <w:pStyle w:val="a3"/>
      </w:pPr>
      <w:r>
        <w:t>通过构建大规模跨视角影像匹配样本，实现无人机影像与遥感地图之间的视觉关联关系建模。</w:t>
      </w:r>
    </w:p>
    <w:p w14:paraId="01577844" w14:textId="77777777" w:rsidR="00570E08" w:rsidRDefault="00570E08" w:rsidP="00570E08">
      <w:pPr>
        <w:pStyle w:val="3"/>
      </w:pPr>
      <w:r>
        <w:t>2.3.2 跨视角定位模型构建技术</w:t>
      </w:r>
    </w:p>
    <w:p w14:paraId="13AD827A" w14:textId="77777777" w:rsidR="00570E08" w:rsidRDefault="00570E08" w:rsidP="00570E08">
      <w:pPr>
        <w:pStyle w:val="a3"/>
      </w:pPr>
      <w:r>
        <w:t>基于深度视觉特征表达理论，构建跨视角视觉特征学习模型，建立具有视角不变性的图像表达方式。同时构建基于图像检索与位姿回归相结合的定位模型，实现无人机绝对位姿估计。</w:t>
      </w:r>
    </w:p>
    <w:p w14:paraId="02733786" w14:textId="77777777" w:rsidR="00570E08" w:rsidRDefault="00570E08" w:rsidP="00570E08">
      <w:pPr>
        <w:pStyle w:val="a3"/>
      </w:pPr>
      <w:r>
        <w:t>为提升模型在真实环境中的适应能力，本项目进一步研究Sim-to-Real迁移训练方法，通过域随机化与特征分布对齐策略，提高模型泛化能力。</w:t>
      </w:r>
    </w:p>
    <w:p w14:paraId="5A4225AE" w14:textId="77777777" w:rsidR="00570E08" w:rsidRDefault="00570E08" w:rsidP="00570E08">
      <w:pPr>
        <w:pStyle w:val="2"/>
      </w:pPr>
      <w:r>
        <w:t>2.4 融合定位技术方案</w:t>
      </w:r>
    </w:p>
    <w:p w14:paraId="36AC7278" w14:textId="77777777" w:rsidR="00570E08" w:rsidRDefault="00570E08" w:rsidP="00570E08">
      <w:pPr>
        <w:pStyle w:val="a3"/>
      </w:pPr>
      <w:r>
        <w:t>融合定位技术主要解决视觉定位间歇性及惯性导航误差累积问题，实现无人机连续稳定导航。</w:t>
      </w:r>
    </w:p>
    <w:p w14:paraId="10B0371E" w14:textId="77777777" w:rsidR="00570E08" w:rsidRDefault="00570E08" w:rsidP="00570E08">
      <w:pPr>
        <w:pStyle w:val="a3"/>
      </w:pPr>
      <w:r>
        <w:t>本项目拟构建视觉惯性融合定位方法，建立统一状态估计模型，将无人机位姿、速度、IMU偏置及重力方向等状态量纳入统一优化框架。</w:t>
      </w:r>
    </w:p>
    <w:p w14:paraId="3D54642A" w14:textId="77777777" w:rsidR="00570E08" w:rsidRDefault="00570E08" w:rsidP="00570E08">
      <w:pPr>
        <w:pStyle w:val="3"/>
      </w:pPr>
      <w:r>
        <w:t>2.4.1 视觉惯性里程计构建技术</w:t>
      </w:r>
    </w:p>
    <w:p w14:paraId="69936A42" w14:textId="77777777" w:rsidR="00570E08" w:rsidRDefault="00570E08" w:rsidP="00570E08">
      <w:pPr>
        <w:pStyle w:val="a3"/>
      </w:pPr>
      <w:r>
        <w:t>基于双目视觉与IMU预积分理论，构建视觉惯性里程计模型，实现无人机局部位姿与速度估计，为融合导航提供高频运动信息。</w:t>
      </w:r>
    </w:p>
    <w:p w14:paraId="27373027" w14:textId="77777777" w:rsidR="00570E08" w:rsidRDefault="00570E08" w:rsidP="00570E08">
      <w:pPr>
        <w:pStyle w:val="3"/>
      </w:pPr>
      <w:r>
        <w:t>2.4.2 全局定位融合优化技术</w:t>
      </w:r>
    </w:p>
    <w:p w14:paraId="0B3F18F2" w14:textId="77777777" w:rsidR="00570E08" w:rsidRDefault="00570E08" w:rsidP="00570E08">
      <w:pPr>
        <w:pStyle w:val="a3"/>
      </w:pPr>
      <w:r>
        <w:t>将跨视角视觉定位结果构建为全局观测约束，引入视觉惯性滑动窗口优化框架中，实现多源观测联合优化，抑制长期漂移误差。</w:t>
      </w:r>
    </w:p>
    <w:p w14:paraId="0EACA80D" w14:textId="77777777" w:rsidR="00570E08" w:rsidRDefault="00570E08" w:rsidP="00570E08">
      <w:pPr>
        <w:pStyle w:val="a3"/>
      </w:pPr>
      <w:r>
        <w:t>同时研究动态观测权重调整策略，提高系统在复杂环境中的鲁棒性与稳定性。</w:t>
      </w:r>
    </w:p>
    <w:p w14:paraId="718E8D1A" w14:textId="77777777" w:rsidR="00570E08" w:rsidRDefault="00570E08" w:rsidP="00570E08">
      <w:pPr>
        <w:pStyle w:val="2"/>
      </w:pPr>
      <w:r>
        <w:t>2.5 无人机自主导航仿真平台技术方案</w:t>
      </w:r>
    </w:p>
    <w:p w14:paraId="04C814B0" w14:textId="77777777" w:rsidR="00570E08" w:rsidRDefault="00570E08" w:rsidP="00570E08">
      <w:pPr>
        <w:pStyle w:val="a3"/>
      </w:pPr>
      <w:r>
        <w:t>为实现系统算法训练验证及工程测试，本项目构建无人机自主导航仿真平台。</w:t>
      </w:r>
    </w:p>
    <w:p w14:paraId="26DFE77F" w14:textId="77777777" w:rsidR="00570E08" w:rsidRDefault="00570E08" w:rsidP="00570E08">
      <w:pPr>
        <w:pStyle w:val="3"/>
      </w:pPr>
      <w:r>
        <w:lastRenderedPageBreak/>
        <w:t>2.5.1 Gazebo仿真环境构建技术</w:t>
      </w:r>
    </w:p>
    <w:p w14:paraId="76C0ADA7" w14:textId="77777777" w:rsidR="00570E08" w:rsidRDefault="00570E08" w:rsidP="00570E08">
      <w:pPr>
        <w:pStyle w:val="a3"/>
      </w:pPr>
      <w:r>
        <w:t>构建复杂三维仿真环境，实现无人机视觉与惯性传感器观测数据仿真，并模拟风场扰动及环境动态变化。</w:t>
      </w:r>
    </w:p>
    <w:p w14:paraId="2C1728DE" w14:textId="77777777" w:rsidR="00570E08" w:rsidRDefault="00570E08" w:rsidP="00570E08">
      <w:pPr>
        <w:pStyle w:val="3"/>
      </w:pPr>
      <w:r>
        <w:t>2.5.2 PX4</w:t>
      </w:r>
      <w:proofErr w:type="gramStart"/>
      <w:r>
        <w:t>飞控仿真</w:t>
      </w:r>
      <w:proofErr w:type="gramEnd"/>
      <w:r>
        <w:t>集成技术</w:t>
      </w:r>
    </w:p>
    <w:p w14:paraId="0F8797BB" w14:textId="77777777" w:rsidR="00570E08" w:rsidRDefault="00570E08" w:rsidP="00570E08">
      <w:pPr>
        <w:pStyle w:val="a3"/>
      </w:pPr>
      <w:r>
        <w:t>构建无人机动力学模型</w:t>
      </w:r>
      <w:proofErr w:type="gramStart"/>
      <w:r>
        <w:t>及飞控控制系统</w:t>
      </w:r>
      <w:proofErr w:type="gramEnd"/>
      <w:r>
        <w:t>，实现导航结果</w:t>
      </w:r>
      <w:proofErr w:type="gramStart"/>
      <w:r>
        <w:t>驱动飞控执行</w:t>
      </w:r>
      <w:proofErr w:type="gramEnd"/>
      <w:r>
        <w:t>，形成完整飞行控制闭环。</w:t>
      </w:r>
    </w:p>
    <w:p w14:paraId="7954118E" w14:textId="77777777" w:rsidR="00570E08" w:rsidRDefault="00570E08" w:rsidP="00570E08">
      <w:pPr>
        <w:pStyle w:val="3"/>
      </w:pPr>
      <w:r>
        <w:t>2.5.3 仿真训练验证闭环技术</w:t>
      </w:r>
    </w:p>
    <w:p w14:paraId="29326C19" w14:textId="77777777" w:rsidR="00570E08" w:rsidRDefault="00570E08" w:rsidP="00570E08">
      <w:pPr>
        <w:pStyle w:val="a3"/>
      </w:pPr>
      <w:r>
        <w:t>通过仿真平台实现算法性能测试、系统稳定性验证及导航精度评估，支撑算法持续优化与系统工程验证。</w:t>
      </w:r>
    </w:p>
    <w:p w14:paraId="0B7C4608" w14:textId="77777777" w:rsidR="00570E08" w:rsidRDefault="00570E08" w:rsidP="00570E08">
      <w:pPr>
        <w:pStyle w:val="2"/>
      </w:pPr>
      <w:r>
        <w:t>2.6 技术方案整体协同关系</w:t>
      </w:r>
    </w:p>
    <w:p w14:paraId="399765EA" w14:textId="77777777" w:rsidR="00570E08" w:rsidRDefault="00570E08" w:rsidP="00570E08">
      <w:pPr>
        <w:pStyle w:val="a3"/>
      </w:pPr>
      <w:r>
        <w:t>本项目通过三大技术模块形成协同运行体系：</w:t>
      </w:r>
    </w:p>
    <w:p w14:paraId="002DA704" w14:textId="77777777" w:rsidR="00570E08" w:rsidRDefault="00570E08" w:rsidP="00570E08">
      <w:pPr>
        <w:pStyle w:val="a3"/>
      </w:pPr>
      <w:r>
        <w:t>跨视角定位模块为融合定位提供绝对位置观测；</w:t>
      </w:r>
      <w:r>
        <w:br/>
        <w:t>融合定位模块实现连续导航状态估计；</w:t>
      </w:r>
      <w:r>
        <w:br/>
        <w:t>仿真平台模块实现算法训练验证与系统性能评估。</w:t>
      </w:r>
    </w:p>
    <w:p w14:paraId="726CF23B" w14:textId="77777777" w:rsidR="00570E08" w:rsidRDefault="00570E08" w:rsidP="00570E08">
      <w:pPr>
        <w:pStyle w:val="a3"/>
      </w:pPr>
      <w:r>
        <w:t>三者构成完整导航技术闭环体系。</w:t>
      </w:r>
    </w:p>
    <w:p w14:paraId="04188B71" w14:textId="77777777" w:rsidR="00570E08" w:rsidRDefault="00570E08" w:rsidP="00570E08">
      <w:pPr>
        <w:pStyle w:val="2"/>
      </w:pPr>
      <w:r>
        <w:t>2.7 技术方案创新特点</w:t>
      </w:r>
    </w:p>
    <w:p w14:paraId="3CAA1B02" w14:textId="77777777" w:rsidR="00570E08" w:rsidRDefault="00570E08" w:rsidP="00570E08">
      <w:pPr>
        <w:pStyle w:val="a3"/>
      </w:pPr>
      <w:r>
        <w:t>本项目技术方案具有以下创新特点：</w:t>
      </w:r>
    </w:p>
    <w:p w14:paraId="64DAF4F7" w14:textId="77777777" w:rsidR="00570E08" w:rsidRDefault="00570E08" w:rsidP="00570E08">
      <w:pPr>
        <w:pStyle w:val="a3"/>
        <w:numPr>
          <w:ilvl w:val="0"/>
          <w:numId w:val="20"/>
        </w:numPr>
      </w:pPr>
      <w:r>
        <w:t>构建跨视角视觉定位统一建模方法；</w:t>
      </w:r>
    </w:p>
    <w:p w14:paraId="3EF48E62" w14:textId="77777777" w:rsidR="00570E08" w:rsidRDefault="00570E08" w:rsidP="00570E08">
      <w:pPr>
        <w:pStyle w:val="a3"/>
        <w:numPr>
          <w:ilvl w:val="0"/>
          <w:numId w:val="20"/>
        </w:numPr>
      </w:pPr>
      <w:r>
        <w:t>提出全局视觉定位与视觉惯性导航深度融合框架；</w:t>
      </w:r>
    </w:p>
    <w:p w14:paraId="47071999" w14:textId="77777777" w:rsidR="00570E08" w:rsidRDefault="00570E08" w:rsidP="00570E08">
      <w:pPr>
        <w:pStyle w:val="a3"/>
        <w:numPr>
          <w:ilvl w:val="0"/>
          <w:numId w:val="20"/>
        </w:numPr>
      </w:pPr>
      <w:r>
        <w:t>建立基于Gaussian数字孪生仿真的跨视角训练体系；</w:t>
      </w:r>
    </w:p>
    <w:p w14:paraId="1342FD0C" w14:textId="0524E6F7" w:rsidR="004970FC" w:rsidRDefault="00570E08" w:rsidP="00FE18B1">
      <w:pPr>
        <w:pStyle w:val="a3"/>
        <w:numPr>
          <w:ilvl w:val="0"/>
          <w:numId w:val="20"/>
        </w:numPr>
      </w:pPr>
      <w:r>
        <w:t>构建仿真验证与工程运行协同技术体系。</w:t>
      </w:r>
    </w:p>
    <w:p w14:paraId="73BD4F2B" w14:textId="77777777" w:rsidR="00E4103C" w:rsidRPr="00570E08" w:rsidRDefault="00E4103C" w:rsidP="00E4103C">
      <w:pPr>
        <w:pStyle w:val="a3"/>
        <w:rPr>
          <w:rFonts w:hint="eastAsia"/>
        </w:rPr>
      </w:pPr>
    </w:p>
    <w:p w14:paraId="28AAE81A" w14:textId="77777777" w:rsidR="00C55B1E" w:rsidRDefault="00C55B1E" w:rsidP="00C55B1E">
      <w:pPr>
        <w:pStyle w:val="1"/>
      </w:pPr>
      <w:r>
        <w:t>第三章 系统模块设计、数据流及接口规范</w:t>
      </w:r>
    </w:p>
    <w:p w14:paraId="1D504C1A" w14:textId="77777777" w:rsidR="00C55B1E" w:rsidRDefault="00C55B1E" w:rsidP="00C55B1E">
      <w:pPr>
        <w:pStyle w:val="2"/>
      </w:pPr>
      <w:r>
        <w:lastRenderedPageBreak/>
        <w:t>3.1 系统总体模块架构</w:t>
      </w:r>
    </w:p>
    <w:p w14:paraId="2C844E53" w14:textId="77777777" w:rsidR="00C55B1E" w:rsidRDefault="00C55B1E" w:rsidP="00C55B1E">
      <w:pPr>
        <w:pStyle w:val="a3"/>
      </w:pPr>
      <w:r>
        <w:t>本系统面向GNSS拒</w:t>
      </w:r>
      <w:proofErr w:type="gramStart"/>
      <w:r>
        <w:t>止环境</w:t>
      </w:r>
      <w:proofErr w:type="gramEnd"/>
      <w:r>
        <w:t>下无人机自主导航需求，构建跨视角视觉定位与融合导航一体化技术体系。系统采用三大核心模块协同架构，实现从模型训练、融合定位到仿真验证的</w:t>
      </w:r>
      <w:proofErr w:type="gramStart"/>
      <w:r>
        <w:t>完整技术</w:t>
      </w:r>
      <w:proofErr w:type="gramEnd"/>
      <w:r>
        <w:t>闭环。</w:t>
      </w:r>
    </w:p>
    <w:p w14:paraId="6ABD8790" w14:textId="77777777" w:rsidR="00C55B1E" w:rsidRDefault="00C55B1E" w:rsidP="00C55B1E">
      <w:pPr>
        <w:pStyle w:val="a3"/>
      </w:pPr>
      <w:r>
        <w:t>系统总体结构如下：</w:t>
      </w:r>
    </w:p>
    <w:p w14:paraId="04068F1C" w14:textId="77777777" w:rsidR="00C55B1E" w:rsidRDefault="00C55B1E" w:rsidP="00C55B1E">
      <w:pPr>
        <w:pStyle w:val="HTML"/>
        <w:rPr>
          <w:rStyle w:val="HTML1"/>
        </w:rPr>
      </w:pPr>
      <w:r>
        <w:rPr>
          <w:rStyle w:val="HTML1"/>
        </w:rPr>
        <w:t>跨视角全局定位模块</w:t>
      </w:r>
    </w:p>
    <w:p w14:paraId="0AACD8F3" w14:textId="77777777" w:rsidR="00C55B1E" w:rsidRDefault="00C55B1E" w:rsidP="00C55B1E">
      <w:pPr>
        <w:pStyle w:val="HTML"/>
        <w:rPr>
          <w:rStyle w:val="hljs-code"/>
        </w:rPr>
      </w:pPr>
      <w:r>
        <w:rPr>
          <w:rStyle w:val="hljs-code"/>
        </w:rPr>
        <w:t xml:space="preserve">        │</w:t>
      </w:r>
    </w:p>
    <w:p w14:paraId="240BA976" w14:textId="77777777" w:rsidR="00C55B1E" w:rsidRDefault="00C55B1E" w:rsidP="00C55B1E">
      <w:pPr>
        <w:pStyle w:val="HTML"/>
        <w:rPr>
          <w:rStyle w:val="hljs-code"/>
        </w:rPr>
      </w:pPr>
      <w:r>
        <w:rPr>
          <w:rStyle w:val="hljs-code"/>
        </w:rPr>
        <w:t xml:space="preserve">        ▼</w:t>
      </w:r>
    </w:p>
    <w:p w14:paraId="6E70DCC5" w14:textId="77777777" w:rsidR="00C55B1E" w:rsidRDefault="00C55B1E" w:rsidP="00C55B1E">
      <w:pPr>
        <w:pStyle w:val="HTML"/>
        <w:rPr>
          <w:rStyle w:val="hljs-code"/>
        </w:rPr>
      </w:pPr>
      <w:r>
        <w:rPr>
          <w:rStyle w:val="hljs-code"/>
        </w:rPr>
        <w:t>融合定位模块</w:t>
      </w:r>
    </w:p>
    <w:p w14:paraId="7AD267A6" w14:textId="77777777" w:rsidR="00C55B1E" w:rsidRDefault="00C55B1E" w:rsidP="00C55B1E">
      <w:pPr>
        <w:pStyle w:val="HTML"/>
        <w:rPr>
          <w:rStyle w:val="hljs-code"/>
        </w:rPr>
      </w:pPr>
      <w:r>
        <w:rPr>
          <w:rStyle w:val="hljs-code"/>
        </w:rPr>
        <w:t xml:space="preserve">        │</w:t>
      </w:r>
    </w:p>
    <w:p w14:paraId="74DF55B2" w14:textId="77777777" w:rsidR="00C55B1E" w:rsidRDefault="00C55B1E" w:rsidP="00C55B1E">
      <w:pPr>
        <w:pStyle w:val="HTML"/>
        <w:rPr>
          <w:rStyle w:val="hljs-code"/>
        </w:rPr>
      </w:pPr>
      <w:r>
        <w:rPr>
          <w:rStyle w:val="hljs-code"/>
        </w:rPr>
        <w:t xml:space="preserve">        ▼</w:t>
      </w:r>
    </w:p>
    <w:p w14:paraId="36E77A63" w14:textId="77777777" w:rsidR="00C55B1E" w:rsidRDefault="00C55B1E" w:rsidP="00C55B1E">
      <w:pPr>
        <w:pStyle w:val="HTML"/>
        <w:rPr>
          <w:rStyle w:val="hljs-code"/>
        </w:rPr>
      </w:pPr>
      <w:r>
        <w:rPr>
          <w:rStyle w:val="hljs-code"/>
        </w:rPr>
        <w:t>无人机自主导航仿真平台模块</w:t>
      </w:r>
    </w:p>
    <w:p w14:paraId="694EF105" w14:textId="77777777" w:rsidR="00C55B1E" w:rsidRDefault="00C55B1E" w:rsidP="00C55B1E">
      <w:pPr>
        <w:pStyle w:val="a3"/>
      </w:pPr>
      <w:r>
        <w:t>三大模块功能定位如下：</w:t>
      </w:r>
    </w:p>
    <w:p w14:paraId="14812A7B" w14:textId="77777777" w:rsidR="00C55B1E" w:rsidRDefault="00C55B1E" w:rsidP="00C55B1E">
      <w:pPr>
        <w:pStyle w:val="a3"/>
        <w:numPr>
          <w:ilvl w:val="0"/>
          <w:numId w:val="9"/>
        </w:numPr>
      </w:pPr>
      <w:r>
        <w:t>跨视角全局定位模块</w:t>
      </w:r>
      <w:r>
        <w:br/>
        <w:t>负责构建无人机视觉图像与遥感地图之间的绝对定位能力。</w:t>
      </w:r>
    </w:p>
    <w:p w14:paraId="3A47661C" w14:textId="77777777" w:rsidR="00C55B1E" w:rsidRDefault="00C55B1E" w:rsidP="00C55B1E">
      <w:pPr>
        <w:pStyle w:val="a3"/>
        <w:numPr>
          <w:ilvl w:val="0"/>
          <w:numId w:val="9"/>
        </w:numPr>
      </w:pPr>
      <w:r>
        <w:t>融合定位模块</w:t>
      </w:r>
      <w:r>
        <w:br/>
        <w:t>负责视觉惯性里程计与全局定位信息融合，实现稳定连续导航。</w:t>
      </w:r>
    </w:p>
    <w:p w14:paraId="60250734" w14:textId="77777777" w:rsidR="00C55B1E" w:rsidRDefault="00C55B1E" w:rsidP="00C55B1E">
      <w:pPr>
        <w:pStyle w:val="a3"/>
        <w:numPr>
          <w:ilvl w:val="0"/>
          <w:numId w:val="9"/>
        </w:numPr>
      </w:pPr>
      <w:r>
        <w:t>无人机自主导航仿真平台模块</w:t>
      </w:r>
      <w:r>
        <w:br/>
        <w:t>负责构建PX4与Gazebo仿真环境，实现系统训练验证与流程闭环测试。</w:t>
      </w:r>
    </w:p>
    <w:p w14:paraId="0F5D5DAD" w14:textId="77777777" w:rsidR="00C55B1E" w:rsidRDefault="00C55B1E" w:rsidP="00C55B1E">
      <w:pPr>
        <w:pStyle w:val="2"/>
      </w:pPr>
      <w:r>
        <w:t>3.2 跨视角全局定位模块设计</w:t>
      </w:r>
    </w:p>
    <w:p w14:paraId="0BDF72C5" w14:textId="77777777" w:rsidR="00C55B1E" w:rsidRDefault="00C55B1E" w:rsidP="00C55B1E">
      <w:pPr>
        <w:pStyle w:val="a3"/>
      </w:pPr>
      <w:r>
        <w:t>该模块用于解决GNSS拒</w:t>
      </w:r>
      <w:proofErr w:type="gramStart"/>
      <w:r>
        <w:t>止环境</w:t>
      </w:r>
      <w:proofErr w:type="gramEnd"/>
      <w:r>
        <w:t>下无人机绝对定位问题，主要由训练数据准备与定位模型训练两部分构成。</w:t>
      </w:r>
    </w:p>
    <w:p w14:paraId="1395A445" w14:textId="77777777" w:rsidR="00C55B1E" w:rsidRDefault="00C55B1E" w:rsidP="00C55B1E">
      <w:pPr>
        <w:pStyle w:val="3"/>
      </w:pPr>
      <w:r>
        <w:t>3.2.1 训练数据准备子模块</w:t>
      </w:r>
    </w:p>
    <w:p w14:paraId="6ECB9BC4" w14:textId="77777777" w:rsidR="00C55B1E" w:rsidRDefault="00C55B1E" w:rsidP="00C55B1E">
      <w:pPr>
        <w:pStyle w:val="a3"/>
      </w:pPr>
      <w:r>
        <w:t>该子模块用于构建跨视角视觉定位训练数据集。</w:t>
      </w:r>
    </w:p>
    <w:p w14:paraId="1423B0F5" w14:textId="77777777" w:rsidR="00C55B1E" w:rsidRDefault="00C55B1E" w:rsidP="00C55B1E">
      <w:pPr>
        <w:pStyle w:val="4"/>
      </w:pPr>
      <w:r>
        <w:t>（1）仿真影像数据生成</w:t>
      </w:r>
    </w:p>
    <w:p w14:paraId="38485922" w14:textId="77777777" w:rsidR="00C55B1E" w:rsidRDefault="00C55B1E" w:rsidP="00C55B1E">
      <w:pPr>
        <w:pStyle w:val="a3"/>
      </w:pPr>
      <w:r>
        <w:t>利用真实无人机影像构建Gaussian三维场景模型，并通过仿真渲染生成多视角无人机影像。</w:t>
      </w:r>
    </w:p>
    <w:p w14:paraId="4A9034AF" w14:textId="77777777" w:rsidR="00C55B1E" w:rsidRDefault="00C55B1E" w:rsidP="00C55B1E">
      <w:pPr>
        <w:pStyle w:val="a3"/>
      </w:pPr>
      <w:r>
        <w:t>主要功能包括：</w:t>
      </w:r>
    </w:p>
    <w:p w14:paraId="1941F46B" w14:textId="77777777" w:rsidR="00C55B1E" w:rsidRDefault="00C55B1E" w:rsidP="00C55B1E">
      <w:pPr>
        <w:pStyle w:val="a3"/>
        <w:numPr>
          <w:ilvl w:val="0"/>
          <w:numId w:val="10"/>
        </w:numPr>
      </w:pPr>
      <w:r>
        <w:t>多视角无人机影像采集</w:t>
      </w:r>
    </w:p>
    <w:p w14:paraId="124A745B" w14:textId="77777777" w:rsidR="00C55B1E" w:rsidRDefault="00C55B1E" w:rsidP="00C55B1E">
      <w:pPr>
        <w:pStyle w:val="a3"/>
        <w:numPr>
          <w:ilvl w:val="0"/>
          <w:numId w:val="10"/>
        </w:numPr>
      </w:pPr>
      <w:r>
        <w:lastRenderedPageBreak/>
        <w:t>Gaussian三维场景建模</w:t>
      </w:r>
    </w:p>
    <w:p w14:paraId="4D5E8579" w14:textId="77777777" w:rsidR="00C55B1E" w:rsidRDefault="00C55B1E" w:rsidP="00C55B1E">
      <w:pPr>
        <w:pStyle w:val="a3"/>
        <w:numPr>
          <w:ilvl w:val="0"/>
          <w:numId w:val="10"/>
        </w:numPr>
      </w:pPr>
      <w:r>
        <w:t>仿真影像渲染生成</w:t>
      </w:r>
    </w:p>
    <w:p w14:paraId="3E33588F" w14:textId="77777777" w:rsidR="00C55B1E" w:rsidRDefault="00C55B1E" w:rsidP="00C55B1E">
      <w:pPr>
        <w:pStyle w:val="a3"/>
        <w:numPr>
          <w:ilvl w:val="0"/>
          <w:numId w:val="10"/>
        </w:numPr>
      </w:pPr>
      <w:r>
        <w:t>飞行轨迹真值生成</w:t>
      </w:r>
    </w:p>
    <w:p w14:paraId="753165E0" w14:textId="77777777" w:rsidR="00C55B1E" w:rsidRDefault="00C55B1E" w:rsidP="00C55B1E">
      <w:pPr>
        <w:pStyle w:val="4"/>
      </w:pPr>
      <w:r>
        <w:t>（2）遥感地图数据准备</w:t>
      </w:r>
    </w:p>
    <w:p w14:paraId="031E4B6C" w14:textId="77777777" w:rsidR="00C55B1E" w:rsidRDefault="00C55B1E" w:rsidP="00C55B1E">
      <w:pPr>
        <w:pStyle w:val="a3"/>
      </w:pPr>
      <w:r>
        <w:t>构建用于定位参考的地理地图数据库。</w:t>
      </w:r>
    </w:p>
    <w:p w14:paraId="3C402A41" w14:textId="77777777" w:rsidR="00C55B1E" w:rsidRDefault="00C55B1E" w:rsidP="00C55B1E">
      <w:pPr>
        <w:pStyle w:val="a3"/>
      </w:pPr>
      <w:r>
        <w:t>数据内容包括：</w:t>
      </w:r>
    </w:p>
    <w:p w14:paraId="04A1C60D" w14:textId="77777777" w:rsidR="00C55B1E" w:rsidRDefault="00C55B1E" w:rsidP="00C55B1E">
      <w:pPr>
        <w:pStyle w:val="a3"/>
        <w:numPr>
          <w:ilvl w:val="0"/>
          <w:numId w:val="11"/>
        </w:numPr>
      </w:pPr>
      <w:r>
        <w:t>高分辨率正射影像</w:t>
      </w:r>
    </w:p>
    <w:p w14:paraId="4D37A14F" w14:textId="77777777" w:rsidR="00C55B1E" w:rsidRDefault="00C55B1E" w:rsidP="00C55B1E">
      <w:pPr>
        <w:pStyle w:val="a3"/>
        <w:numPr>
          <w:ilvl w:val="0"/>
          <w:numId w:val="11"/>
        </w:numPr>
      </w:pPr>
      <w:r>
        <w:t>DEM高程模型</w:t>
      </w:r>
    </w:p>
    <w:p w14:paraId="6A344391" w14:textId="77777777" w:rsidR="00C55B1E" w:rsidRDefault="00C55B1E" w:rsidP="00C55B1E">
      <w:pPr>
        <w:pStyle w:val="a3"/>
        <w:numPr>
          <w:ilvl w:val="0"/>
          <w:numId w:val="11"/>
        </w:numPr>
      </w:pPr>
      <w:r>
        <w:t>地理坐标基准信息</w:t>
      </w:r>
    </w:p>
    <w:p w14:paraId="7210F2C8" w14:textId="77777777" w:rsidR="00C55B1E" w:rsidRDefault="00C55B1E" w:rsidP="00C55B1E">
      <w:pPr>
        <w:pStyle w:val="a3"/>
      </w:pPr>
      <w:r>
        <w:t>该地图数据同时用于模型训练与实际导航运行。</w:t>
      </w:r>
    </w:p>
    <w:p w14:paraId="77280AFB" w14:textId="77777777" w:rsidR="00C55B1E" w:rsidRDefault="00C55B1E" w:rsidP="00C55B1E">
      <w:pPr>
        <w:pStyle w:val="4"/>
      </w:pPr>
      <w:r>
        <w:t>（3）跨视角训练样本构建</w:t>
      </w:r>
    </w:p>
    <w:p w14:paraId="563A38B7" w14:textId="77777777" w:rsidR="00C55B1E" w:rsidRDefault="00C55B1E" w:rsidP="00C55B1E">
      <w:pPr>
        <w:pStyle w:val="a3"/>
      </w:pPr>
      <w:r>
        <w:t>主要功能包括：</w:t>
      </w:r>
    </w:p>
    <w:p w14:paraId="129EB64D" w14:textId="77777777" w:rsidR="00C55B1E" w:rsidRDefault="00C55B1E" w:rsidP="00C55B1E">
      <w:pPr>
        <w:pStyle w:val="a3"/>
        <w:numPr>
          <w:ilvl w:val="0"/>
          <w:numId w:val="12"/>
        </w:numPr>
      </w:pPr>
      <w:r>
        <w:t>仿真影像与正射影像匹配关系构建</w:t>
      </w:r>
    </w:p>
    <w:p w14:paraId="6DC45813" w14:textId="77777777" w:rsidR="00C55B1E" w:rsidRDefault="00C55B1E" w:rsidP="00C55B1E">
      <w:pPr>
        <w:pStyle w:val="a3"/>
        <w:numPr>
          <w:ilvl w:val="0"/>
          <w:numId w:val="12"/>
        </w:numPr>
      </w:pPr>
      <w:r>
        <w:t>训练标签自动生成</w:t>
      </w:r>
    </w:p>
    <w:p w14:paraId="2073C245" w14:textId="77777777" w:rsidR="00C55B1E" w:rsidRDefault="00C55B1E" w:rsidP="00C55B1E">
      <w:pPr>
        <w:pStyle w:val="a3"/>
        <w:numPr>
          <w:ilvl w:val="0"/>
          <w:numId w:val="12"/>
        </w:numPr>
      </w:pPr>
      <w:r>
        <w:t>多尺度样本构建</w:t>
      </w:r>
    </w:p>
    <w:p w14:paraId="13F0A42A" w14:textId="77777777" w:rsidR="00C55B1E" w:rsidRDefault="00C55B1E" w:rsidP="00C55B1E">
      <w:pPr>
        <w:pStyle w:val="a3"/>
        <w:numPr>
          <w:ilvl w:val="0"/>
          <w:numId w:val="12"/>
        </w:numPr>
      </w:pPr>
      <w:r>
        <w:t>数据增强处理</w:t>
      </w:r>
    </w:p>
    <w:p w14:paraId="53C99FE2" w14:textId="77777777" w:rsidR="00C55B1E" w:rsidRDefault="00C55B1E" w:rsidP="00C55B1E">
      <w:pPr>
        <w:pStyle w:val="3"/>
      </w:pPr>
      <w:r>
        <w:t>3.2.2 跨视角定位模型训练子模块</w:t>
      </w:r>
    </w:p>
    <w:p w14:paraId="7907770B" w14:textId="77777777" w:rsidR="00C55B1E" w:rsidRDefault="00C55B1E" w:rsidP="00C55B1E">
      <w:pPr>
        <w:pStyle w:val="a3"/>
      </w:pPr>
      <w:r>
        <w:t>该子模块用于构建跨视角视觉定位网络模型。</w:t>
      </w:r>
    </w:p>
    <w:p w14:paraId="2E6EC7F3" w14:textId="77777777" w:rsidR="00C55B1E" w:rsidRDefault="00C55B1E" w:rsidP="00C55B1E">
      <w:pPr>
        <w:pStyle w:val="a3"/>
      </w:pPr>
      <w:r>
        <w:t>主要功能包括：</w:t>
      </w:r>
    </w:p>
    <w:p w14:paraId="6AF97EEE" w14:textId="77777777" w:rsidR="00C55B1E" w:rsidRDefault="00C55B1E" w:rsidP="00C55B1E">
      <w:pPr>
        <w:pStyle w:val="a3"/>
        <w:numPr>
          <w:ilvl w:val="0"/>
          <w:numId w:val="13"/>
        </w:numPr>
      </w:pPr>
      <w:r>
        <w:t>跨视角视觉特征表达学习</w:t>
      </w:r>
    </w:p>
    <w:p w14:paraId="00875F82" w14:textId="77777777" w:rsidR="00C55B1E" w:rsidRDefault="00C55B1E" w:rsidP="00C55B1E">
      <w:pPr>
        <w:pStyle w:val="a3"/>
        <w:numPr>
          <w:ilvl w:val="0"/>
          <w:numId w:val="13"/>
        </w:numPr>
      </w:pPr>
      <w:r>
        <w:t>图像检索模型训练</w:t>
      </w:r>
    </w:p>
    <w:p w14:paraId="6467B931" w14:textId="77777777" w:rsidR="00C55B1E" w:rsidRDefault="00C55B1E" w:rsidP="00C55B1E">
      <w:pPr>
        <w:pStyle w:val="a3"/>
        <w:numPr>
          <w:ilvl w:val="0"/>
          <w:numId w:val="13"/>
        </w:numPr>
      </w:pPr>
      <w:r>
        <w:t>位姿回归模型训练</w:t>
      </w:r>
    </w:p>
    <w:p w14:paraId="7A388B21" w14:textId="77777777" w:rsidR="00C55B1E" w:rsidRDefault="00C55B1E" w:rsidP="00C55B1E">
      <w:pPr>
        <w:pStyle w:val="a3"/>
        <w:numPr>
          <w:ilvl w:val="0"/>
          <w:numId w:val="13"/>
        </w:numPr>
      </w:pPr>
      <w:r>
        <w:t>Sim-to-Real迁移训练</w:t>
      </w:r>
    </w:p>
    <w:p w14:paraId="663E5FBB" w14:textId="77777777" w:rsidR="00C55B1E" w:rsidRDefault="00C55B1E" w:rsidP="00C55B1E">
      <w:pPr>
        <w:pStyle w:val="a3"/>
      </w:pPr>
      <w:r>
        <w:t>输出结果为：</w:t>
      </w:r>
    </w:p>
    <w:p w14:paraId="01EB74C2" w14:textId="77777777" w:rsidR="00C55B1E" w:rsidRDefault="00C55B1E" w:rsidP="00C55B1E">
      <w:pPr>
        <w:pStyle w:val="HTML"/>
        <w:rPr>
          <w:rStyle w:val="HTML1"/>
        </w:rPr>
      </w:pPr>
      <w:r>
        <w:rPr>
          <w:rStyle w:val="HTML1"/>
        </w:rPr>
        <w:t>跨视角视觉定位模型参数</w:t>
      </w:r>
    </w:p>
    <w:p w14:paraId="40EAF890" w14:textId="77777777" w:rsidR="00C55B1E" w:rsidRDefault="00C55B1E" w:rsidP="00C55B1E">
      <w:pPr>
        <w:pStyle w:val="HTML"/>
        <w:rPr>
          <w:rStyle w:val="HTML1"/>
        </w:rPr>
      </w:pPr>
      <w:r>
        <w:rPr>
          <w:rStyle w:val="HTML1"/>
        </w:rPr>
        <w:t>定位置信度评估模型</w:t>
      </w:r>
    </w:p>
    <w:p w14:paraId="6C39FD33" w14:textId="77777777" w:rsidR="00C55B1E" w:rsidRDefault="00C55B1E" w:rsidP="00C55B1E">
      <w:pPr>
        <w:pStyle w:val="2"/>
      </w:pPr>
      <w:r>
        <w:t>3.3 融合定位模块设计</w:t>
      </w:r>
    </w:p>
    <w:p w14:paraId="07B3844B" w14:textId="77777777" w:rsidR="00C55B1E" w:rsidRDefault="00C55B1E" w:rsidP="00C55B1E">
      <w:pPr>
        <w:pStyle w:val="a3"/>
      </w:pPr>
      <w:r>
        <w:lastRenderedPageBreak/>
        <w:t>融合定位模块用于整合视觉惯性里程计与跨视角全局定位结果，实现高精度连续导航。</w:t>
      </w:r>
    </w:p>
    <w:p w14:paraId="1051A559" w14:textId="77777777" w:rsidR="00C55B1E" w:rsidRDefault="00C55B1E" w:rsidP="00C55B1E">
      <w:pPr>
        <w:pStyle w:val="3"/>
      </w:pPr>
      <w:r>
        <w:t>3.3.1 视觉惯性里程计子模块</w:t>
      </w:r>
    </w:p>
    <w:p w14:paraId="27410899" w14:textId="77777777" w:rsidR="00C55B1E" w:rsidRDefault="00C55B1E" w:rsidP="00C55B1E">
      <w:pPr>
        <w:pStyle w:val="a3"/>
      </w:pPr>
      <w:r>
        <w:t>主要功能包括：</w:t>
      </w:r>
    </w:p>
    <w:p w14:paraId="04F39114" w14:textId="77777777" w:rsidR="00C55B1E" w:rsidRDefault="00C55B1E" w:rsidP="00C55B1E">
      <w:pPr>
        <w:pStyle w:val="a3"/>
        <w:numPr>
          <w:ilvl w:val="0"/>
          <w:numId w:val="14"/>
        </w:numPr>
      </w:pPr>
      <w:r>
        <w:t>图像特征提取与跟踪</w:t>
      </w:r>
    </w:p>
    <w:p w14:paraId="0F116849" w14:textId="77777777" w:rsidR="00C55B1E" w:rsidRDefault="00C55B1E" w:rsidP="00C55B1E">
      <w:pPr>
        <w:pStyle w:val="a3"/>
        <w:numPr>
          <w:ilvl w:val="0"/>
          <w:numId w:val="14"/>
        </w:numPr>
      </w:pPr>
      <w:r>
        <w:t>IMU预积分计算</w:t>
      </w:r>
    </w:p>
    <w:p w14:paraId="29DA7EF4" w14:textId="77777777" w:rsidR="00C55B1E" w:rsidRDefault="00C55B1E" w:rsidP="00C55B1E">
      <w:pPr>
        <w:pStyle w:val="a3"/>
        <w:numPr>
          <w:ilvl w:val="0"/>
          <w:numId w:val="14"/>
        </w:numPr>
      </w:pPr>
      <w:r>
        <w:t>滑动窗口优化</w:t>
      </w:r>
    </w:p>
    <w:p w14:paraId="3E452697" w14:textId="77777777" w:rsidR="00C55B1E" w:rsidRDefault="00C55B1E" w:rsidP="00C55B1E">
      <w:pPr>
        <w:pStyle w:val="a3"/>
        <w:numPr>
          <w:ilvl w:val="0"/>
          <w:numId w:val="14"/>
        </w:numPr>
      </w:pPr>
      <w:r>
        <w:t>局部位姿与速度估计</w:t>
      </w:r>
    </w:p>
    <w:p w14:paraId="7DE6416C" w14:textId="77777777" w:rsidR="00C55B1E" w:rsidRDefault="00C55B1E" w:rsidP="00C55B1E">
      <w:pPr>
        <w:pStyle w:val="a3"/>
      </w:pPr>
      <w:r>
        <w:t>输入数据：</w:t>
      </w:r>
    </w:p>
    <w:p w14:paraId="0568D2E2" w14:textId="77777777" w:rsidR="00C55B1E" w:rsidRDefault="00C55B1E" w:rsidP="00C55B1E">
      <w:pPr>
        <w:pStyle w:val="HTML"/>
        <w:rPr>
          <w:rStyle w:val="HTML1"/>
        </w:rPr>
      </w:pPr>
      <w:r>
        <w:rPr>
          <w:rStyle w:val="HTML1"/>
        </w:rPr>
        <w:t>双目相机图像</w:t>
      </w:r>
    </w:p>
    <w:p w14:paraId="216EEB50" w14:textId="77777777" w:rsidR="00C55B1E" w:rsidRDefault="00C55B1E" w:rsidP="00C55B1E">
      <w:pPr>
        <w:pStyle w:val="HTML"/>
        <w:rPr>
          <w:rStyle w:val="HTML1"/>
        </w:rPr>
      </w:pPr>
      <w:r>
        <w:rPr>
          <w:rStyle w:val="HTML1"/>
        </w:rPr>
        <w:t>IMU测量数据</w:t>
      </w:r>
    </w:p>
    <w:p w14:paraId="37463348" w14:textId="77777777" w:rsidR="00C55B1E" w:rsidRDefault="00C55B1E" w:rsidP="00C55B1E">
      <w:pPr>
        <w:pStyle w:val="a3"/>
      </w:pPr>
      <w:r>
        <w:t>输出数据：</w:t>
      </w:r>
    </w:p>
    <w:p w14:paraId="1B2A151E" w14:textId="77777777" w:rsidR="00C55B1E" w:rsidRDefault="00C55B1E" w:rsidP="00C55B1E">
      <w:pPr>
        <w:pStyle w:val="HTML"/>
        <w:rPr>
          <w:rStyle w:val="HTML1"/>
        </w:rPr>
      </w:pPr>
      <w:r>
        <w:rPr>
          <w:rStyle w:val="HTML1"/>
        </w:rPr>
        <w:t>局部位姿估计</w:t>
      </w:r>
    </w:p>
    <w:p w14:paraId="3878F013" w14:textId="77777777" w:rsidR="00C55B1E" w:rsidRDefault="00C55B1E" w:rsidP="00C55B1E">
      <w:pPr>
        <w:pStyle w:val="HTML"/>
        <w:rPr>
          <w:rStyle w:val="HTML1"/>
        </w:rPr>
      </w:pPr>
      <w:r>
        <w:rPr>
          <w:rStyle w:val="HTML1"/>
        </w:rPr>
        <w:t>速度状态</w:t>
      </w:r>
    </w:p>
    <w:p w14:paraId="129ECA05" w14:textId="77777777" w:rsidR="00C55B1E" w:rsidRDefault="00C55B1E" w:rsidP="00C55B1E">
      <w:pPr>
        <w:pStyle w:val="HTML"/>
        <w:rPr>
          <w:rStyle w:val="HTML1"/>
        </w:rPr>
      </w:pPr>
      <w:r>
        <w:rPr>
          <w:rStyle w:val="HTML1"/>
        </w:rPr>
        <w:t>IMU偏置估计</w:t>
      </w:r>
    </w:p>
    <w:p w14:paraId="5EA6B679" w14:textId="77777777" w:rsidR="00C55B1E" w:rsidRDefault="00C55B1E" w:rsidP="00C55B1E">
      <w:pPr>
        <w:pStyle w:val="3"/>
      </w:pPr>
      <w:r>
        <w:t>3.3.2 全局定位融合子模块</w:t>
      </w:r>
    </w:p>
    <w:p w14:paraId="3CB31DFE" w14:textId="77777777" w:rsidR="00C55B1E" w:rsidRDefault="00C55B1E" w:rsidP="00C55B1E">
      <w:pPr>
        <w:pStyle w:val="a3"/>
      </w:pPr>
      <w:r>
        <w:t>该子模块用于融合跨视角定位结果与局部导航结果。</w:t>
      </w:r>
    </w:p>
    <w:p w14:paraId="3E92718A" w14:textId="77777777" w:rsidR="00C55B1E" w:rsidRDefault="00C55B1E" w:rsidP="00C55B1E">
      <w:pPr>
        <w:pStyle w:val="a3"/>
      </w:pPr>
      <w:r>
        <w:t>主要功能包括：</w:t>
      </w:r>
    </w:p>
    <w:p w14:paraId="131A93ED" w14:textId="77777777" w:rsidR="00C55B1E" w:rsidRDefault="00C55B1E" w:rsidP="00C55B1E">
      <w:pPr>
        <w:pStyle w:val="a3"/>
        <w:numPr>
          <w:ilvl w:val="0"/>
          <w:numId w:val="15"/>
        </w:numPr>
      </w:pPr>
      <w:r>
        <w:t>全局定位观测因子构建</w:t>
      </w:r>
    </w:p>
    <w:p w14:paraId="7DA9A7F0" w14:textId="77777777" w:rsidR="00C55B1E" w:rsidRDefault="00C55B1E" w:rsidP="00C55B1E">
      <w:pPr>
        <w:pStyle w:val="a3"/>
        <w:numPr>
          <w:ilvl w:val="0"/>
          <w:numId w:val="15"/>
        </w:numPr>
      </w:pPr>
      <w:r>
        <w:t>多源观测统一状态建模</w:t>
      </w:r>
    </w:p>
    <w:p w14:paraId="709C8EE8" w14:textId="77777777" w:rsidR="00C55B1E" w:rsidRDefault="00C55B1E" w:rsidP="00C55B1E">
      <w:pPr>
        <w:pStyle w:val="a3"/>
        <w:numPr>
          <w:ilvl w:val="0"/>
          <w:numId w:val="15"/>
        </w:numPr>
      </w:pPr>
      <w:r>
        <w:t>导航状态联合优化</w:t>
      </w:r>
    </w:p>
    <w:p w14:paraId="412349B3" w14:textId="77777777" w:rsidR="00C55B1E" w:rsidRDefault="00C55B1E" w:rsidP="00C55B1E">
      <w:pPr>
        <w:pStyle w:val="a3"/>
        <w:numPr>
          <w:ilvl w:val="0"/>
          <w:numId w:val="15"/>
        </w:numPr>
      </w:pPr>
      <w:r>
        <w:t>漂移误差抑制</w:t>
      </w:r>
    </w:p>
    <w:p w14:paraId="01CF35C4" w14:textId="77777777" w:rsidR="00C55B1E" w:rsidRDefault="00C55B1E" w:rsidP="00C55B1E">
      <w:pPr>
        <w:pStyle w:val="a3"/>
      </w:pPr>
      <w:r>
        <w:t>输入数据：</w:t>
      </w:r>
    </w:p>
    <w:p w14:paraId="054E5C99" w14:textId="77777777" w:rsidR="00C55B1E" w:rsidRDefault="00C55B1E" w:rsidP="00C55B1E">
      <w:pPr>
        <w:pStyle w:val="HTML"/>
        <w:rPr>
          <w:rStyle w:val="HTML1"/>
        </w:rPr>
      </w:pPr>
      <w:r>
        <w:rPr>
          <w:rStyle w:val="HTML1"/>
        </w:rPr>
        <w:t>VIO局部位姿</w:t>
      </w:r>
    </w:p>
    <w:p w14:paraId="2A431C7F" w14:textId="77777777" w:rsidR="00C55B1E" w:rsidRDefault="00C55B1E" w:rsidP="00C55B1E">
      <w:pPr>
        <w:pStyle w:val="HTML"/>
        <w:rPr>
          <w:rStyle w:val="HTML1"/>
        </w:rPr>
      </w:pPr>
      <w:r>
        <w:rPr>
          <w:rStyle w:val="HTML1"/>
        </w:rPr>
        <w:t>跨视角全局定位结果</w:t>
      </w:r>
    </w:p>
    <w:p w14:paraId="6BA90679" w14:textId="77777777" w:rsidR="00C55B1E" w:rsidRDefault="00C55B1E" w:rsidP="00C55B1E">
      <w:pPr>
        <w:pStyle w:val="HTML"/>
        <w:rPr>
          <w:rStyle w:val="HTML1"/>
        </w:rPr>
      </w:pPr>
      <w:r>
        <w:rPr>
          <w:rStyle w:val="HTML1"/>
        </w:rPr>
        <w:t>IMU观测数据</w:t>
      </w:r>
    </w:p>
    <w:p w14:paraId="4E6A3273" w14:textId="77777777" w:rsidR="00C55B1E" w:rsidRDefault="00C55B1E" w:rsidP="00C55B1E">
      <w:pPr>
        <w:pStyle w:val="a3"/>
      </w:pPr>
      <w:r>
        <w:t>输出数据：</w:t>
      </w:r>
    </w:p>
    <w:p w14:paraId="5B1E49F5" w14:textId="77777777" w:rsidR="00C55B1E" w:rsidRDefault="00C55B1E" w:rsidP="00C55B1E">
      <w:pPr>
        <w:pStyle w:val="HTML"/>
        <w:rPr>
          <w:rStyle w:val="HTML1"/>
        </w:rPr>
      </w:pPr>
      <w:r>
        <w:rPr>
          <w:rStyle w:val="HTML1"/>
        </w:rPr>
        <w:t>全局导航位姿</w:t>
      </w:r>
    </w:p>
    <w:p w14:paraId="34081039" w14:textId="77777777" w:rsidR="00C55B1E" w:rsidRDefault="00C55B1E" w:rsidP="00C55B1E">
      <w:pPr>
        <w:pStyle w:val="HTML"/>
        <w:rPr>
          <w:rStyle w:val="HTML1"/>
        </w:rPr>
      </w:pPr>
      <w:r>
        <w:rPr>
          <w:rStyle w:val="HTML1"/>
        </w:rPr>
        <w:t>状态协方差估计</w:t>
      </w:r>
    </w:p>
    <w:p w14:paraId="5512E99C" w14:textId="77777777" w:rsidR="00C55B1E" w:rsidRDefault="00C55B1E" w:rsidP="00C55B1E">
      <w:pPr>
        <w:pStyle w:val="2"/>
      </w:pPr>
      <w:r>
        <w:lastRenderedPageBreak/>
        <w:t>3.4 无人机自主导航仿真平台模块设计</w:t>
      </w:r>
    </w:p>
    <w:p w14:paraId="5198F35E" w14:textId="77777777" w:rsidR="00C55B1E" w:rsidRDefault="00C55B1E" w:rsidP="00C55B1E">
      <w:pPr>
        <w:pStyle w:val="a3"/>
      </w:pPr>
      <w:r>
        <w:t>该模块基于PX4</w:t>
      </w:r>
      <w:proofErr w:type="gramStart"/>
      <w:r>
        <w:t>飞控与</w:t>
      </w:r>
      <w:proofErr w:type="gramEnd"/>
      <w:r>
        <w:t>Gazebo仿真环境构建无人机导航验证平台，实现系统流程闭环验证。</w:t>
      </w:r>
    </w:p>
    <w:p w14:paraId="3C805EC1" w14:textId="77777777" w:rsidR="00C55B1E" w:rsidRDefault="00C55B1E" w:rsidP="00C55B1E">
      <w:pPr>
        <w:pStyle w:val="3"/>
      </w:pPr>
      <w:r>
        <w:t>3.4.1 Gazebo仿真环境子模块</w:t>
      </w:r>
    </w:p>
    <w:p w14:paraId="23BFF70B" w14:textId="77777777" w:rsidR="00C55B1E" w:rsidRDefault="00C55B1E" w:rsidP="00C55B1E">
      <w:pPr>
        <w:pStyle w:val="a3"/>
      </w:pPr>
      <w:r>
        <w:t>主要功能包括：</w:t>
      </w:r>
    </w:p>
    <w:p w14:paraId="16752E2D" w14:textId="77777777" w:rsidR="00C55B1E" w:rsidRDefault="00C55B1E" w:rsidP="00C55B1E">
      <w:pPr>
        <w:pStyle w:val="a3"/>
        <w:numPr>
          <w:ilvl w:val="0"/>
          <w:numId w:val="16"/>
        </w:numPr>
      </w:pPr>
      <w:r>
        <w:t>无人机三维仿真场景构建</w:t>
      </w:r>
    </w:p>
    <w:p w14:paraId="28792B46" w14:textId="77777777" w:rsidR="00C55B1E" w:rsidRDefault="00C55B1E" w:rsidP="00C55B1E">
      <w:pPr>
        <w:pStyle w:val="a3"/>
        <w:numPr>
          <w:ilvl w:val="0"/>
          <w:numId w:val="16"/>
        </w:numPr>
      </w:pPr>
      <w:r>
        <w:t>传感器仿真数据生成</w:t>
      </w:r>
    </w:p>
    <w:p w14:paraId="4B7DD560" w14:textId="77777777" w:rsidR="00C55B1E" w:rsidRDefault="00C55B1E" w:rsidP="00C55B1E">
      <w:pPr>
        <w:pStyle w:val="a3"/>
        <w:numPr>
          <w:ilvl w:val="0"/>
          <w:numId w:val="16"/>
        </w:numPr>
      </w:pPr>
      <w:r>
        <w:t>环境扰动模拟</w:t>
      </w:r>
    </w:p>
    <w:p w14:paraId="356F9F83" w14:textId="77777777" w:rsidR="00C55B1E" w:rsidRDefault="00C55B1E" w:rsidP="00C55B1E">
      <w:pPr>
        <w:pStyle w:val="a3"/>
      </w:pPr>
      <w:r>
        <w:t>仿真输出数据包括：</w:t>
      </w:r>
    </w:p>
    <w:p w14:paraId="1647440D" w14:textId="77777777" w:rsidR="00C55B1E" w:rsidRDefault="00C55B1E" w:rsidP="00C55B1E">
      <w:pPr>
        <w:pStyle w:val="HTML"/>
        <w:rPr>
          <w:rStyle w:val="HTML1"/>
        </w:rPr>
      </w:pPr>
      <w:r>
        <w:rPr>
          <w:rStyle w:val="HTML1"/>
        </w:rPr>
        <w:t>仿真双目影像</w:t>
      </w:r>
    </w:p>
    <w:p w14:paraId="470A69EF" w14:textId="77777777" w:rsidR="00C55B1E" w:rsidRDefault="00C55B1E" w:rsidP="00C55B1E">
      <w:pPr>
        <w:pStyle w:val="HTML"/>
        <w:rPr>
          <w:rStyle w:val="HTML1"/>
        </w:rPr>
      </w:pPr>
      <w:r>
        <w:rPr>
          <w:rStyle w:val="HTML1"/>
        </w:rPr>
        <w:t>仿真IMU数据</w:t>
      </w:r>
    </w:p>
    <w:p w14:paraId="758ECD0A" w14:textId="77777777" w:rsidR="00C55B1E" w:rsidRDefault="00C55B1E" w:rsidP="00C55B1E">
      <w:pPr>
        <w:pStyle w:val="HTML"/>
        <w:rPr>
          <w:rStyle w:val="HTML1"/>
        </w:rPr>
      </w:pPr>
      <w:r>
        <w:rPr>
          <w:rStyle w:val="HTML1"/>
        </w:rPr>
        <w:t>无人机真实轨迹</w:t>
      </w:r>
    </w:p>
    <w:p w14:paraId="61E602B2" w14:textId="77777777" w:rsidR="00C55B1E" w:rsidRDefault="00C55B1E" w:rsidP="00C55B1E">
      <w:pPr>
        <w:pStyle w:val="3"/>
      </w:pPr>
      <w:r>
        <w:t>3.4.2 PX4</w:t>
      </w:r>
      <w:proofErr w:type="gramStart"/>
      <w:r>
        <w:t>飞控仿真</w:t>
      </w:r>
      <w:proofErr w:type="gramEnd"/>
      <w:r>
        <w:t>子模块</w:t>
      </w:r>
    </w:p>
    <w:p w14:paraId="50024D77" w14:textId="77777777" w:rsidR="00C55B1E" w:rsidRDefault="00C55B1E" w:rsidP="00C55B1E">
      <w:pPr>
        <w:pStyle w:val="a3"/>
      </w:pPr>
      <w:r>
        <w:t>主要功能包括：</w:t>
      </w:r>
    </w:p>
    <w:p w14:paraId="0362B02A" w14:textId="77777777" w:rsidR="00C55B1E" w:rsidRDefault="00C55B1E" w:rsidP="00C55B1E">
      <w:pPr>
        <w:pStyle w:val="a3"/>
        <w:numPr>
          <w:ilvl w:val="0"/>
          <w:numId w:val="17"/>
        </w:numPr>
      </w:pPr>
      <w:r>
        <w:t>无人机动力学仿真</w:t>
      </w:r>
    </w:p>
    <w:p w14:paraId="7C0CFE3E" w14:textId="77777777" w:rsidR="00C55B1E" w:rsidRDefault="00C55B1E" w:rsidP="00C55B1E">
      <w:pPr>
        <w:pStyle w:val="a3"/>
        <w:numPr>
          <w:ilvl w:val="0"/>
          <w:numId w:val="17"/>
        </w:numPr>
      </w:pPr>
      <w:proofErr w:type="gramStart"/>
      <w:r>
        <w:t>飞控控制</w:t>
      </w:r>
      <w:proofErr w:type="gramEnd"/>
      <w:r>
        <w:t>算法仿真</w:t>
      </w:r>
    </w:p>
    <w:p w14:paraId="19827933" w14:textId="77777777" w:rsidR="00C55B1E" w:rsidRDefault="00C55B1E" w:rsidP="00C55B1E">
      <w:pPr>
        <w:pStyle w:val="a3"/>
        <w:numPr>
          <w:ilvl w:val="0"/>
          <w:numId w:val="17"/>
        </w:numPr>
      </w:pPr>
      <w:proofErr w:type="spellStart"/>
      <w:r>
        <w:t>MAVLink</w:t>
      </w:r>
      <w:proofErr w:type="spellEnd"/>
      <w:r>
        <w:t>通信接口管理</w:t>
      </w:r>
    </w:p>
    <w:p w14:paraId="3AC56975" w14:textId="77777777" w:rsidR="00C55B1E" w:rsidRDefault="00C55B1E" w:rsidP="00C55B1E">
      <w:pPr>
        <w:pStyle w:val="3"/>
      </w:pPr>
      <w:r>
        <w:t>3.4.3 仿真流程管理子模块</w:t>
      </w:r>
    </w:p>
    <w:p w14:paraId="426B72E3" w14:textId="77777777" w:rsidR="00C55B1E" w:rsidRDefault="00C55B1E" w:rsidP="00C55B1E">
      <w:pPr>
        <w:pStyle w:val="a3"/>
      </w:pPr>
      <w:r>
        <w:t>主要功能包括：</w:t>
      </w:r>
    </w:p>
    <w:p w14:paraId="2F234FF3" w14:textId="77777777" w:rsidR="00C55B1E" w:rsidRDefault="00C55B1E" w:rsidP="00C55B1E">
      <w:pPr>
        <w:pStyle w:val="a3"/>
        <w:numPr>
          <w:ilvl w:val="0"/>
          <w:numId w:val="18"/>
        </w:numPr>
      </w:pPr>
      <w:r>
        <w:t>数据采集与记录</w:t>
      </w:r>
    </w:p>
    <w:p w14:paraId="78BEDCD0" w14:textId="77777777" w:rsidR="00C55B1E" w:rsidRDefault="00C55B1E" w:rsidP="00C55B1E">
      <w:pPr>
        <w:pStyle w:val="a3"/>
        <w:numPr>
          <w:ilvl w:val="0"/>
          <w:numId w:val="18"/>
        </w:numPr>
      </w:pPr>
      <w:r>
        <w:t>仿真场景切换管理</w:t>
      </w:r>
    </w:p>
    <w:p w14:paraId="4D2A18F7" w14:textId="77777777" w:rsidR="00C55B1E" w:rsidRDefault="00C55B1E" w:rsidP="00C55B1E">
      <w:pPr>
        <w:pStyle w:val="a3"/>
        <w:numPr>
          <w:ilvl w:val="0"/>
          <w:numId w:val="18"/>
        </w:numPr>
      </w:pPr>
      <w:r>
        <w:t>算法性能评估</w:t>
      </w:r>
    </w:p>
    <w:p w14:paraId="630C89E1" w14:textId="77777777" w:rsidR="00C55B1E" w:rsidRDefault="00C55B1E" w:rsidP="00C55B1E">
      <w:pPr>
        <w:pStyle w:val="a3"/>
        <w:numPr>
          <w:ilvl w:val="0"/>
          <w:numId w:val="18"/>
        </w:numPr>
      </w:pPr>
      <w:r>
        <w:t>系统测试流程控制</w:t>
      </w:r>
    </w:p>
    <w:p w14:paraId="371B57E5" w14:textId="77777777" w:rsidR="00C55B1E" w:rsidRDefault="00C55B1E" w:rsidP="00C55B1E">
      <w:pPr>
        <w:pStyle w:val="2"/>
      </w:pPr>
      <w:r>
        <w:t>3.5 系统数据流设计</w:t>
      </w:r>
    </w:p>
    <w:p w14:paraId="590B49A7" w14:textId="77777777" w:rsidR="00C55B1E" w:rsidRDefault="00C55B1E" w:rsidP="00C55B1E">
      <w:pPr>
        <w:pStyle w:val="3"/>
      </w:pPr>
      <w:r>
        <w:t>3.5.1 训练阶段数据流</w:t>
      </w:r>
    </w:p>
    <w:p w14:paraId="21157B9D" w14:textId="77777777" w:rsidR="00C55B1E" w:rsidRDefault="00C55B1E" w:rsidP="00C55B1E">
      <w:pPr>
        <w:pStyle w:val="HTML"/>
        <w:rPr>
          <w:rStyle w:val="HTML1"/>
        </w:rPr>
      </w:pPr>
      <w:r>
        <w:rPr>
          <w:rStyle w:val="HTML1"/>
        </w:rPr>
        <w:lastRenderedPageBreak/>
        <w:t>真实无人机影像</w:t>
      </w:r>
    </w:p>
    <w:p w14:paraId="5033F7BF" w14:textId="77777777" w:rsidR="00C55B1E" w:rsidRDefault="00C55B1E" w:rsidP="00C55B1E">
      <w:pPr>
        <w:pStyle w:val="HTML"/>
        <w:rPr>
          <w:rStyle w:val="hljs-code"/>
        </w:rPr>
      </w:pPr>
      <w:r>
        <w:rPr>
          <w:rStyle w:val="hljs-code"/>
        </w:rPr>
        <w:t xml:space="preserve">        │</w:t>
      </w:r>
    </w:p>
    <w:p w14:paraId="74B43FB0" w14:textId="77777777" w:rsidR="00C55B1E" w:rsidRDefault="00C55B1E" w:rsidP="00C55B1E">
      <w:pPr>
        <w:pStyle w:val="HTML"/>
        <w:rPr>
          <w:rStyle w:val="hljs-code"/>
        </w:rPr>
      </w:pPr>
      <w:r>
        <w:rPr>
          <w:rStyle w:val="hljs-code"/>
        </w:rPr>
        <w:t>Gaussian场景构建</w:t>
      </w:r>
    </w:p>
    <w:p w14:paraId="41FC32F5" w14:textId="77777777" w:rsidR="00C55B1E" w:rsidRDefault="00C55B1E" w:rsidP="00C55B1E">
      <w:pPr>
        <w:pStyle w:val="HTML"/>
        <w:rPr>
          <w:rStyle w:val="hljs-code"/>
        </w:rPr>
      </w:pPr>
      <w:r>
        <w:rPr>
          <w:rStyle w:val="hljs-code"/>
        </w:rPr>
        <w:t xml:space="preserve">        │</w:t>
      </w:r>
    </w:p>
    <w:p w14:paraId="033BA9C3" w14:textId="77777777" w:rsidR="00C55B1E" w:rsidRDefault="00C55B1E" w:rsidP="00C55B1E">
      <w:pPr>
        <w:pStyle w:val="HTML"/>
        <w:rPr>
          <w:rStyle w:val="hljs-code"/>
        </w:rPr>
      </w:pPr>
      <w:r>
        <w:rPr>
          <w:rStyle w:val="hljs-code"/>
        </w:rPr>
        <w:t>仿真影像生成</w:t>
      </w:r>
    </w:p>
    <w:p w14:paraId="22EC5FA1" w14:textId="77777777" w:rsidR="00C55B1E" w:rsidRDefault="00C55B1E" w:rsidP="00C55B1E">
      <w:pPr>
        <w:pStyle w:val="HTML"/>
        <w:rPr>
          <w:rStyle w:val="hljs-code"/>
        </w:rPr>
      </w:pPr>
      <w:r>
        <w:rPr>
          <w:rStyle w:val="hljs-code"/>
        </w:rPr>
        <w:t xml:space="preserve">        │</w:t>
      </w:r>
    </w:p>
    <w:p w14:paraId="611D6966" w14:textId="77777777" w:rsidR="00C55B1E" w:rsidRDefault="00C55B1E" w:rsidP="00C55B1E">
      <w:pPr>
        <w:pStyle w:val="HTML"/>
        <w:rPr>
          <w:rStyle w:val="hljs-code"/>
        </w:rPr>
      </w:pPr>
      <w:r>
        <w:rPr>
          <w:rStyle w:val="hljs-code"/>
        </w:rPr>
        <w:t>跨视角训练数据构建</w:t>
      </w:r>
    </w:p>
    <w:p w14:paraId="40614A97" w14:textId="77777777" w:rsidR="00C55B1E" w:rsidRDefault="00C55B1E" w:rsidP="00C55B1E">
      <w:pPr>
        <w:pStyle w:val="HTML"/>
        <w:rPr>
          <w:rStyle w:val="hljs-code"/>
        </w:rPr>
      </w:pPr>
      <w:r>
        <w:rPr>
          <w:rStyle w:val="hljs-code"/>
        </w:rPr>
        <w:t xml:space="preserve">        │</w:t>
      </w:r>
    </w:p>
    <w:p w14:paraId="6F776934" w14:textId="77777777" w:rsidR="00C55B1E" w:rsidRDefault="00C55B1E" w:rsidP="00C55B1E">
      <w:pPr>
        <w:pStyle w:val="HTML"/>
        <w:rPr>
          <w:rStyle w:val="hljs-code"/>
        </w:rPr>
      </w:pPr>
      <w:r>
        <w:rPr>
          <w:rStyle w:val="hljs-code"/>
        </w:rPr>
        <w:t>定位模型训练</w:t>
      </w:r>
    </w:p>
    <w:p w14:paraId="530BF4BD" w14:textId="77777777" w:rsidR="00C55B1E" w:rsidRDefault="00C55B1E" w:rsidP="00C55B1E">
      <w:pPr>
        <w:pStyle w:val="HTML"/>
        <w:rPr>
          <w:rStyle w:val="hljs-code"/>
        </w:rPr>
      </w:pPr>
      <w:r>
        <w:rPr>
          <w:rStyle w:val="hljs-code"/>
        </w:rPr>
        <w:t xml:space="preserve">        │</w:t>
      </w:r>
    </w:p>
    <w:p w14:paraId="0CB8D273" w14:textId="77777777" w:rsidR="00C55B1E" w:rsidRDefault="00C55B1E" w:rsidP="00C55B1E">
      <w:pPr>
        <w:pStyle w:val="HTML"/>
        <w:rPr>
          <w:rStyle w:val="hljs-code"/>
        </w:rPr>
      </w:pPr>
      <w:r>
        <w:rPr>
          <w:rStyle w:val="hljs-code"/>
        </w:rPr>
        <w:t>输出训练模型</w:t>
      </w:r>
    </w:p>
    <w:p w14:paraId="296E4CD0" w14:textId="77777777" w:rsidR="00C55B1E" w:rsidRDefault="00C55B1E" w:rsidP="00C55B1E">
      <w:pPr>
        <w:pStyle w:val="a3"/>
      </w:pPr>
      <w:r>
        <w:t>同时：</w:t>
      </w:r>
    </w:p>
    <w:p w14:paraId="07858289" w14:textId="77777777" w:rsidR="00C55B1E" w:rsidRDefault="00C55B1E" w:rsidP="00C55B1E">
      <w:pPr>
        <w:pStyle w:val="HTML"/>
        <w:rPr>
          <w:rStyle w:val="HTML1"/>
        </w:rPr>
      </w:pPr>
      <w:r>
        <w:rPr>
          <w:rStyle w:val="HTML1"/>
        </w:rPr>
        <w:t>正射影像 + DEM</w:t>
      </w:r>
    </w:p>
    <w:p w14:paraId="27ED7360" w14:textId="77777777" w:rsidR="00C55B1E" w:rsidRDefault="00C55B1E" w:rsidP="00C55B1E">
      <w:pPr>
        <w:pStyle w:val="HTML"/>
        <w:rPr>
          <w:rStyle w:val="hljs-code"/>
        </w:rPr>
      </w:pPr>
      <w:r>
        <w:rPr>
          <w:rStyle w:val="hljs-code"/>
        </w:rPr>
        <w:t xml:space="preserve">        │</w:t>
      </w:r>
    </w:p>
    <w:p w14:paraId="5B6FE6CA" w14:textId="77777777" w:rsidR="00C55B1E" w:rsidRDefault="00C55B1E" w:rsidP="00C55B1E">
      <w:pPr>
        <w:pStyle w:val="HTML"/>
        <w:rPr>
          <w:rStyle w:val="hljs-code"/>
        </w:rPr>
      </w:pPr>
      <w:r>
        <w:rPr>
          <w:rStyle w:val="hljs-code"/>
        </w:rPr>
        <w:t>提供训练参考地图</w:t>
      </w:r>
    </w:p>
    <w:p w14:paraId="4D0857FB" w14:textId="77777777" w:rsidR="00C55B1E" w:rsidRDefault="00C55B1E" w:rsidP="00C55B1E">
      <w:pPr>
        <w:pStyle w:val="3"/>
      </w:pPr>
      <w:r>
        <w:t>3.5.2 在线导航运行数据流</w:t>
      </w:r>
    </w:p>
    <w:p w14:paraId="54241B8A" w14:textId="77777777" w:rsidR="00C55B1E" w:rsidRDefault="00C55B1E" w:rsidP="00C55B1E">
      <w:pPr>
        <w:pStyle w:val="HTML"/>
        <w:rPr>
          <w:rStyle w:val="HTML1"/>
        </w:rPr>
      </w:pPr>
      <w:r>
        <w:rPr>
          <w:rStyle w:val="HTML1"/>
        </w:rPr>
        <w:t>双目图像 ──</w:t>
      </w:r>
      <w:r>
        <w:rPr>
          <w:rStyle w:val="HTML1"/>
          <w:rFonts w:ascii="MS Gothic" w:eastAsia="MS Gothic" w:hAnsi="MS Gothic" w:cs="MS Gothic" w:hint="eastAsia"/>
        </w:rPr>
        <w:t>►</w:t>
      </w:r>
      <w:r>
        <w:rPr>
          <w:rStyle w:val="HTML1"/>
        </w:rPr>
        <w:t xml:space="preserve"> VIO模块 ──</w:t>
      </w:r>
      <w:r>
        <w:rPr>
          <w:rStyle w:val="HTML1"/>
          <w:rFonts w:ascii="MS Gothic" w:eastAsia="MS Gothic" w:hAnsi="MS Gothic" w:cs="MS Gothic" w:hint="eastAsia"/>
        </w:rPr>
        <w:t>►</w:t>
      </w:r>
      <w:r>
        <w:rPr>
          <w:rStyle w:val="HTML1"/>
        </w:rPr>
        <w:t xml:space="preserve"> 融合定位模块</w:t>
      </w:r>
    </w:p>
    <w:p w14:paraId="0841516E" w14:textId="77777777" w:rsidR="00C55B1E" w:rsidRDefault="00C55B1E" w:rsidP="00C55B1E">
      <w:pPr>
        <w:pStyle w:val="HTML"/>
        <w:rPr>
          <w:rStyle w:val="HTML1"/>
        </w:rPr>
      </w:pPr>
      <w:r>
        <w:rPr>
          <w:rStyle w:val="HTML1"/>
        </w:rPr>
        <w:t>IMU数据 ──</w:t>
      </w:r>
      <w:r>
        <w:rPr>
          <w:rStyle w:val="HTML1"/>
          <w:rFonts w:ascii="MS Gothic" w:eastAsia="MS Gothic" w:hAnsi="MS Gothic" w:cs="MS Gothic" w:hint="eastAsia"/>
        </w:rPr>
        <w:t>►</w:t>
      </w:r>
      <w:r>
        <w:rPr>
          <w:rStyle w:val="HTML1"/>
        </w:rPr>
        <w:t xml:space="preserve"> VIO模块 ──</w:t>
      </w:r>
      <w:r>
        <w:rPr>
          <w:rStyle w:val="HTML1"/>
          <w:rFonts w:ascii="MS Gothic" w:eastAsia="MS Gothic" w:hAnsi="MS Gothic" w:cs="MS Gothic" w:hint="eastAsia"/>
        </w:rPr>
        <w:t>►</w:t>
      </w:r>
      <w:r>
        <w:rPr>
          <w:rStyle w:val="HTML1"/>
        </w:rPr>
        <w:t xml:space="preserve"> 融合定位模块</w:t>
      </w:r>
    </w:p>
    <w:p w14:paraId="4CDDA9B3" w14:textId="77777777" w:rsidR="00C55B1E" w:rsidRDefault="00C55B1E" w:rsidP="00C55B1E">
      <w:pPr>
        <w:pStyle w:val="HTML"/>
        <w:rPr>
          <w:rStyle w:val="HTML1"/>
        </w:rPr>
      </w:pPr>
    </w:p>
    <w:p w14:paraId="6EC40F77" w14:textId="77777777" w:rsidR="00C55B1E" w:rsidRDefault="00C55B1E" w:rsidP="00C55B1E">
      <w:pPr>
        <w:pStyle w:val="HTML"/>
        <w:rPr>
          <w:rStyle w:val="HTML1"/>
        </w:rPr>
      </w:pPr>
      <w:r>
        <w:rPr>
          <w:rStyle w:val="HTML1"/>
        </w:rPr>
        <w:t>实时图像 ──</w:t>
      </w:r>
      <w:r>
        <w:rPr>
          <w:rStyle w:val="HTML1"/>
          <w:rFonts w:ascii="MS Gothic" w:eastAsia="MS Gothic" w:hAnsi="MS Gothic" w:cs="MS Gothic" w:hint="eastAsia"/>
        </w:rPr>
        <w:t>►</w:t>
      </w:r>
      <w:r>
        <w:rPr>
          <w:rStyle w:val="HTML1"/>
        </w:rPr>
        <w:t xml:space="preserve"> 跨视角定位模块 ──</w:t>
      </w:r>
      <w:r>
        <w:rPr>
          <w:rStyle w:val="HTML1"/>
          <w:rFonts w:ascii="MS Gothic" w:eastAsia="MS Gothic" w:hAnsi="MS Gothic" w:cs="MS Gothic" w:hint="eastAsia"/>
        </w:rPr>
        <w:t>►</w:t>
      </w:r>
      <w:r>
        <w:rPr>
          <w:rStyle w:val="HTML1"/>
        </w:rPr>
        <w:t xml:space="preserve"> 融合定位模块</w:t>
      </w:r>
    </w:p>
    <w:p w14:paraId="72924775" w14:textId="77777777" w:rsidR="00C55B1E" w:rsidRDefault="00C55B1E" w:rsidP="00C55B1E">
      <w:pPr>
        <w:pStyle w:val="HTML"/>
        <w:rPr>
          <w:rStyle w:val="HTML1"/>
        </w:rPr>
      </w:pPr>
    </w:p>
    <w:p w14:paraId="70CC3DD3" w14:textId="70FAE8B2" w:rsidR="00C55B1E" w:rsidRDefault="00C55B1E" w:rsidP="00C55B1E">
      <w:pPr>
        <w:pStyle w:val="HTML"/>
        <w:rPr>
          <w:rStyle w:val="HTML1"/>
        </w:rPr>
      </w:pPr>
      <w:r>
        <w:rPr>
          <w:rStyle w:val="HTML1"/>
        </w:rPr>
        <w:t>融合</w:t>
      </w:r>
      <w:r>
        <w:rPr>
          <w:rStyle w:val="HTML1"/>
          <w:rFonts w:hint="eastAsia"/>
        </w:rPr>
        <w:t>定位</w:t>
      </w:r>
      <w:r>
        <w:rPr>
          <w:rStyle w:val="HTML1"/>
        </w:rPr>
        <w:t>结果 ──</w:t>
      </w:r>
      <w:r>
        <w:rPr>
          <w:rStyle w:val="HTML1"/>
          <w:rFonts w:ascii="MS Gothic" w:eastAsia="MS Gothic" w:hAnsi="MS Gothic" w:cs="MS Gothic" w:hint="eastAsia"/>
        </w:rPr>
        <w:t>►</w:t>
      </w:r>
      <w:r>
        <w:rPr>
          <w:rStyle w:val="HTML1"/>
        </w:rPr>
        <w:t xml:space="preserve"> PX4</w:t>
      </w:r>
      <w:proofErr w:type="gramStart"/>
      <w:r>
        <w:rPr>
          <w:rStyle w:val="HTML1"/>
        </w:rPr>
        <w:t>飞控系统</w:t>
      </w:r>
      <w:proofErr w:type="gramEnd"/>
    </w:p>
    <w:p w14:paraId="50FD14B0" w14:textId="77777777" w:rsidR="00C55B1E" w:rsidRDefault="00C55B1E" w:rsidP="00C55B1E">
      <w:pPr>
        <w:pStyle w:val="3"/>
      </w:pPr>
      <w:r>
        <w:t>3.5.3 仿真验证流程数据流</w:t>
      </w:r>
    </w:p>
    <w:p w14:paraId="180F8AF7" w14:textId="77777777" w:rsidR="00C55B1E" w:rsidRDefault="00C55B1E" w:rsidP="00C55B1E">
      <w:pPr>
        <w:pStyle w:val="HTML"/>
        <w:rPr>
          <w:rStyle w:val="HTML1"/>
        </w:rPr>
      </w:pPr>
      <w:r>
        <w:rPr>
          <w:rStyle w:val="HTML1"/>
        </w:rPr>
        <w:t>Gazebo仿真传感器数据</w:t>
      </w:r>
    </w:p>
    <w:p w14:paraId="2752F635" w14:textId="77777777" w:rsidR="00C55B1E" w:rsidRDefault="00C55B1E" w:rsidP="00C55B1E">
      <w:pPr>
        <w:pStyle w:val="HTML"/>
        <w:rPr>
          <w:rStyle w:val="hljs-code"/>
        </w:rPr>
      </w:pPr>
      <w:r>
        <w:rPr>
          <w:rStyle w:val="hljs-code"/>
        </w:rPr>
        <w:t xml:space="preserve">        │</w:t>
      </w:r>
    </w:p>
    <w:p w14:paraId="34BC05E1" w14:textId="77777777" w:rsidR="00C55B1E" w:rsidRDefault="00C55B1E" w:rsidP="00C55B1E">
      <w:pPr>
        <w:pStyle w:val="HTML"/>
        <w:rPr>
          <w:rStyle w:val="hljs-code"/>
        </w:rPr>
      </w:pPr>
      <w:r>
        <w:rPr>
          <w:rStyle w:val="hljs-code"/>
        </w:rPr>
        <w:t>融合定位算法运行</w:t>
      </w:r>
    </w:p>
    <w:p w14:paraId="2C3A4C2D" w14:textId="77777777" w:rsidR="00C55B1E" w:rsidRDefault="00C55B1E" w:rsidP="00C55B1E">
      <w:pPr>
        <w:pStyle w:val="HTML"/>
        <w:rPr>
          <w:rStyle w:val="hljs-code"/>
        </w:rPr>
      </w:pPr>
      <w:r>
        <w:rPr>
          <w:rStyle w:val="hljs-code"/>
        </w:rPr>
        <w:t xml:space="preserve">        │</w:t>
      </w:r>
    </w:p>
    <w:p w14:paraId="5389201B" w14:textId="77777777" w:rsidR="00C55B1E" w:rsidRDefault="00C55B1E" w:rsidP="00C55B1E">
      <w:pPr>
        <w:pStyle w:val="HTML"/>
        <w:rPr>
          <w:rStyle w:val="hljs-code"/>
        </w:rPr>
      </w:pPr>
      <w:r>
        <w:rPr>
          <w:rStyle w:val="hljs-code"/>
        </w:rPr>
        <w:t>导航结果输出</w:t>
      </w:r>
    </w:p>
    <w:p w14:paraId="4EA189C5" w14:textId="77777777" w:rsidR="00C55B1E" w:rsidRDefault="00C55B1E" w:rsidP="00C55B1E">
      <w:pPr>
        <w:pStyle w:val="HTML"/>
        <w:rPr>
          <w:rStyle w:val="hljs-code"/>
        </w:rPr>
      </w:pPr>
      <w:r>
        <w:rPr>
          <w:rStyle w:val="hljs-code"/>
        </w:rPr>
        <w:t xml:space="preserve">        │</w:t>
      </w:r>
    </w:p>
    <w:p w14:paraId="262F1BDE" w14:textId="77777777" w:rsidR="00C55B1E" w:rsidRDefault="00C55B1E" w:rsidP="00C55B1E">
      <w:pPr>
        <w:pStyle w:val="HTML"/>
        <w:rPr>
          <w:rStyle w:val="hljs-code"/>
        </w:rPr>
      </w:pPr>
      <w:r>
        <w:rPr>
          <w:rStyle w:val="hljs-code"/>
        </w:rPr>
        <w:t>PX4</w:t>
      </w:r>
      <w:proofErr w:type="gramStart"/>
      <w:r>
        <w:rPr>
          <w:rStyle w:val="hljs-code"/>
        </w:rPr>
        <w:t>飞控执行</w:t>
      </w:r>
      <w:proofErr w:type="gramEnd"/>
      <w:r>
        <w:rPr>
          <w:rStyle w:val="hljs-code"/>
        </w:rPr>
        <w:t>控制</w:t>
      </w:r>
    </w:p>
    <w:p w14:paraId="53467A97" w14:textId="77777777" w:rsidR="00C55B1E" w:rsidRDefault="00C55B1E" w:rsidP="00C55B1E">
      <w:pPr>
        <w:pStyle w:val="2"/>
      </w:pPr>
      <w:r>
        <w:t>3.6 系统接口规范设计</w:t>
      </w:r>
    </w:p>
    <w:p w14:paraId="2D29A7D8" w14:textId="77777777" w:rsidR="00C55B1E" w:rsidRDefault="00C55B1E" w:rsidP="00C55B1E">
      <w:pPr>
        <w:pStyle w:val="3"/>
      </w:pPr>
      <w:r>
        <w:t>3.6.1 跨视角全局定位模块接口</w:t>
      </w:r>
    </w:p>
    <w:p w14:paraId="3218D4FF" w14:textId="77777777" w:rsidR="00C55B1E" w:rsidRDefault="00C55B1E" w:rsidP="00C55B1E">
      <w:pPr>
        <w:pStyle w:val="a3"/>
      </w:pPr>
      <w:r>
        <w:lastRenderedPageBreak/>
        <w:t>输入：</w:t>
      </w:r>
    </w:p>
    <w:p w14:paraId="7DB01812" w14:textId="77777777" w:rsidR="00C55B1E" w:rsidRDefault="00C55B1E" w:rsidP="00C55B1E">
      <w:pPr>
        <w:pStyle w:val="HTML"/>
        <w:rPr>
          <w:rStyle w:val="HTML1"/>
        </w:rPr>
      </w:pPr>
      <w:r>
        <w:rPr>
          <w:rStyle w:val="HTML1"/>
        </w:rPr>
        <w:t>无人机图像数据</w:t>
      </w:r>
    </w:p>
    <w:p w14:paraId="679857C8" w14:textId="77777777" w:rsidR="00C55B1E" w:rsidRDefault="00C55B1E" w:rsidP="00C55B1E">
      <w:pPr>
        <w:pStyle w:val="HTML"/>
        <w:rPr>
          <w:rStyle w:val="HTML1"/>
        </w:rPr>
      </w:pPr>
      <w:r>
        <w:rPr>
          <w:rStyle w:val="HTML1"/>
        </w:rPr>
        <w:t>正射影像数据库</w:t>
      </w:r>
    </w:p>
    <w:p w14:paraId="5A6C8D90" w14:textId="77777777" w:rsidR="00C55B1E" w:rsidRDefault="00C55B1E" w:rsidP="00C55B1E">
      <w:pPr>
        <w:pStyle w:val="HTML"/>
        <w:rPr>
          <w:rStyle w:val="HTML1"/>
        </w:rPr>
      </w:pPr>
      <w:r>
        <w:rPr>
          <w:rStyle w:val="HTML1"/>
        </w:rPr>
        <w:t>DEM地图</w:t>
      </w:r>
    </w:p>
    <w:p w14:paraId="117FBB76" w14:textId="77777777" w:rsidR="00C55B1E" w:rsidRDefault="00C55B1E" w:rsidP="00C55B1E">
      <w:pPr>
        <w:pStyle w:val="a3"/>
      </w:pPr>
      <w:r>
        <w:t>输出：</w:t>
      </w:r>
    </w:p>
    <w:p w14:paraId="6C4751CA" w14:textId="77777777" w:rsidR="00C55B1E" w:rsidRDefault="00C55B1E" w:rsidP="00C55B1E">
      <w:pPr>
        <w:pStyle w:val="HTML"/>
        <w:rPr>
          <w:rStyle w:val="HTML1"/>
        </w:rPr>
      </w:pPr>
      <w:r>
        <w:rPr>
          <w:rStyle w:val="HTML1"/>
        </w:rPr>
        <w:t>绝对位姿估计</w:t>
      </w:r>
    </w:p>
    <w:p w14:paraId="0719ADDE" w14:textId="77777777" w:rsidR="00C55B1E" w:rsidRDefault="00C55B1E" w:rsidP="00C55B1E">
      <w:pPr>
        <w:pStyle w:val="HTML"/>
        <w:rPr>
          <w:rStyle w:val="HTML1"/>
        </w:rPr>
      </w:pPr>
      <w:r>
        <w:rPr>
          <w:rStyle w:val="HTML1"/>
        </w:rPr>
        <w:t>定位置信度</w:t>
      </w:r>
    </w:p>
    <w:p w14:paraId="770D2BE7" w14:textId="77777777" w:rsidR="00C55B1E" w:rsidRDefault="00C55B1E" w:rsidP="00C55B1E">
      <w:pPr>
        <w:pStyle w:val="3"/>
      </w:pPr>
      <w:r>
        <w:t>3.6.2 融合定位模块接口</w:t>
      </w:r>
    </w:p>
    <w:p w14:paraId="4F5A34A7" w14:textId="77777777" w:rsidR="00C55B1E" w:rsidRDefault="00C55B1E" w:rsidP="00C55B1E">
      <w:pPr>
        <w:pStyle w:val="a3"/>
      </w:pPr>
      <w:r>
        <w:t>输入：</w:t>
      </w:r>
    </w:p>
    <w:p w14:paraId="52A2CEB2" w14:textId="77777777" w:rsidR="00C55B1E" w:rsidRDefault="00C55B1E" w:rsidP="00C55B1E">
      <w:pPr>
        <w:pStyle w:val="HTML"/>
        <w:rPr>
          <w:rStyle w:val="HTML1"/>
        </w:rPr>
      </w:pPr>
      <w:r>
        <w:rPr>
          <w:rStyle w:val="HTML1"/>
        </w:rPr>
        <w:t>VIO定位结果</w:t>
      </w:r>
    </w:p>
    <w:p w14:paraId="4AE06F4F" w14:textId="77777777" w:rsidR="00C55B1E" w:rsidRDefault="00C55B1E" w:rsidP="00C55B1E">
      <w:pPr>
        <w:pStyle w:val="HTML"/>
        <w:rPr>
          <w:rStyle w:val="HTML1"/>
        </w:rPr>
      </w:pPr>
      <w:r>
        <w:rPr>
          <w:rStyle w:val="HTML1"/>
        </w:rPr>
        <w:t>全局视觉定位结果</w:t>
      </w:r>
    </w:p>
    <w:p w14:paraId="1F1B1214" w14:textId="77777777" w:rsidR="00C55B1E" w:rsidRDefault="00C55B1E" w:rsidP="00C55B1E">
      <w:pPr>
        <w:pStyle w:val="HTML"/>
        <w:rPr>
          <w:rStyle w:val="HTML1"/>
        </w:rPr>
      </w:pPr>
      <w:r>
        <w:rPr>
          <w:rStyle w:val="HTML1"/>
        </w:rPr>
        <w:t>IMU观测数据</w:t>
      </w:r>
    </w:p>
    <w:p w14:paraId="6C913DB7" w14:textId="77777777" w:rsidR="00C55B1E" w:rsidRDefault="00C55B1E" w:rsidP="00C55B1E">
      <w:pPr>
        <w:pStyle w:val="a3"/>
      </w:pPr>
      <w:r>
        <w:t>输出：</w:t>
      </w:r>
    </w:p>
    <w:p w14:paraId="1AF97504" w14:textId="77777777" w:rsidR="00C55B1E" w:rsidRDefault="00C55B1E" w:rsidP="00C55B1E">
      <w:pPr>
        <w:pStyle w:val="HTML"/>
        <w:rPr>
          <w:rStyle w:val="HTML1"/>
        </w:rPr>
      </w:pPr>
      <w:r>
        <w:rPr>
          <w:rStyle w:val="HTML1"/>
        </w:rPr>
        <w:t>导航位姿</w:t>
      </w:r>
    </w:p>
    <w:p w14:paraId="6F0AE4B4" w14:textId="77777777" w:rsidR="00C55B1E" w:rsidRDefault="00C55B1E" w:rsidP="00C55B1E">
      <w:pPr>
        <w:pStyle w:val="HTML"/>
        <w:rPr>
          <w:rStyle w:val="HTML1"/>
        </w:rPr>
      </w:pPr>
      <w:r>
        <w:rPr>
          <w:rStyle w:val="HTML1"/>
        </w:rPr>
        <w:t>状态协方差矩阵</w:t>
      </w:r>
    </w:p>
    <w:p w14:paraId="40142EA2" w14:textId="77777777" w:rsidR="00C55B1E" w:rsidRDefault="00C55B1E" w:rsidP="00C55B1E">
      <w:pPr>
        <w:pStyle w:val="3"/>
      </w:pPr>
      <w:r>
        <w:t>3.6.3 仿真平台模块接口</w:t>
      </w:r>
    </w:p>
    <w:p w14:paraId="614DC3F5" w14:textId="77777777" w:rsidR="00C55B1E" w:rsidRDefault="00C55B1E" w:rsidP="00C55B1E">
      <w:pPr>
        <w:pStyle w:val="a3"/>
      </w:pPr>
      <w:r>
        <w:t>输入：</w:t>
      </w:r>
    </w:p>
    <w:p w14:paraId="7F63764D" w14:textId="77777777" w:rsidR="00C55B1E" w:rsidRDefault="00C55B1E" w:rsidP="00C55B1E">
      <w:pPr>
        <w:pStyle w:val="HTML"/>
        <w:rPr>
          <w:rStyle w:val="HTML1"/>
        </w:rPr>
      </w:pPr>
      <w:r>
        <w:rPr>
          <w:rStyle w:val="HTML1"/>
        </w:rPr>
        <w:t>导航位姿结果</w:t>
      </w:r>
    </w:p>
    <w:p w14:paraId="25BE622F" w14:textId="77777777" w:rsidR="00C55B1E" w:rsidRDefault="00C55B1E" w:rsidP="00C55B1E">
      <w:pPr>
        <w:pStyle w:val="HTML"/>
        <w:rPr>
          <w:rStyle w:val="HTML1"/>
        </w:rPr>
      </w:pPr>
      <w:r>
        <w:rPr>
          <w:rStyle w:val="HTML1"/>
        </w:rPr>
        <w:t>控制指令</w:t>
      </w:r>
    </w:p>
    <w:p w14:paraId="13C96272" w14:textId="77777777" w:rsidR="00C55B1E" w:rsidRDefault="00C55B1E" w:rsidP="00C55B1E">
      <w:pPr>
        <w:pStyle w:val="a3"/>
      </w:pPr>
      <w:r>
        <w:t>输出：</w:t>
      </w:r>
    </w:p>
    <w:p w14:paraId="2FD259D3" w14:textId="77777777" w:rsidR="00C55B1E" w:rsidRDefault="00C55B1E" w:rsidP="00C55B1E">
      <w:pPr>
        <w:pStyle w:val="HTML"/>
        <w:rPr>
          <w:rStyle w:val="HTML1"/>
        </w:rPr>
      </w:pPr>
      <w:r>
        <w:rPr>
          <w:rStyle w:val="HTML1"/>
        </w:rPr>
        <w:t>仿真传感器数据</w:t>
      </w:r>
    </w:p>
    <w:p w14:paraId="33CCC626" w14:textId="77777777" w:rsidR="00C55B1E" w:rsidRDefault="00C55B1E" w:rsidP="00C55B1E">
      <w:pPr>
        <w:pStyle w:val="HTML"/>
        <w:rPr>
          <w:rStyle w:val="HTML1"/>
        </w:rPr>
      </w:pPr>
      <w:r>
        <w:rPr>
          <w:rStyle w:val="HTML1"/>
        </w:rPr>
        <w:t>无人机状态反馈</w:t>
      </w:r>
    </w:p>
    <w:p w14:paraId="5D5AFB30" w14:textId="77777777" w:rsidR="00C55B1E" w:rsidRDefault="00C55B1E" w:rsidP="00C55B1E">
      <w:pPr>
        <w:pStyle w:val="2"/>
      </w:pPr>
      <w:r>
        <w:t>3.7 时间同步与数据一致性设计</w:t>
      </w:r>
    </w:p>
    <w:p w14:paraId="039BFA41" w14:textId="083D2607" w:rsidR="002539A7" w:rsidRDefault="00C55B1E" w:rsidP="00485DA7">
      <w:pPr>
        <w:pStyle w:val="a3"/>
      </w:pPr>
      <w:r>
        <w:t>系统采用统一时间</w:t>
      </w:r>
      <w:proofErr w:type="gramStart"/>
      <w:r>
        <w:t>戳管理</w:t>
      </w:r>
      <w:proofErr w:type="gramEnd"/>
      <w:r>
        <w:t>机制，确保视觉数据与IMU数据严格时间对齐，保证融合定位稳定性。</w:t>
      </w:r>
    </w:p>
    <w:p w14:paraId="2CE87FB5" w14:textId="77777777" w:rsidR="00485DA7" w:rsidRPr="002539A7" w:rsidRDefault="00485DA7" w:rsidP="00485DA7">
      <w:pPr>
        <w:pStyle w:val="a3"/>
        <w:rPr>
          <w:rFonts w:hint="eastAsia"/>
        </w:rPr>
      </w:pPr>
    </w:p>
    <w:sectPr w:rsidR="00485DA7" w:rsidRPr="002539A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775B54"/>
    <w:multiLevelType w:val="multilevel"/>
    <w:tmpl w:val="F542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B01A5C"/>
    <w:multiLevelType w:val="multilevel"/>
    <w:tmpl w:val="EEC81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043A22"/>
    <w:multiLevelType w:val="multilevel"/>
    <w:tmpl w:val="EF7A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0C27BE"/>
    <w:multiLevelType w:val="multilevel"/>
    <w:tmpl w:val="A1B8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E39EC"/>
    <w:multiLevelType w:val="multilevel"/>
    <w:tmpl w:val="A538E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A6166F"/>
    <w:multiLevelType w:val="multilevel"/>
    <w:tmpl w:val="9FAC0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DA043C"/>
    <w:multiLevelType w:val="multilevel"/>
    <w:tmpl w:val="5F96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CB4BEB"/>
    <w:multiLevelType w:val="multilevel"/>
    <w:tmpl w:val="52AC2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E62097"/>
    <w:multiLevelType w:val="multilevel"/>
    <w:tmpl w:val="E27E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E3506F"/>
    <w:multiLevelType w:val="multilevel"/>
    <w:tmpl w:val="D1A0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CC5AD1"/>
    <w:multiLevelType w:val="multilevel"/>
    <w:tmpl w:val="8F66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98627E"/>
    <w:multiLevelType w:val="multilevel"/>
    <w:tmpl w:val="700C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8D3C1B"/>
    <w:multiLevelType w:val="multilevel"/>
    <w:tmpl w:val="3864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100815"/>
    <w:multiLevelType w:val="multilevel"/>
    <w:tmpl w:val="8AE86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877FA9"/>
    <w:multiLevelType w:val="multilevel"/>
    <w:tmpl w:val="B11E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E20873"/>
    <w:multiLevelType w:val="multilevel"/>
    <w:tmpl w:val="A450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6343AE"/>
    <w:multiLevelType w:val="multilevel"/>
    <w:tmpl w:val="7ACED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F5599A"/>
    <w:multiLevelType w:val="multilevel"/>
    <w:tmpl w:val="59B0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F408ED"/>
    <w:multiLevelType w:val="multilevel"/>
    <w:tmpl w:val="3428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2558F7"/>
    <w:multiLevelType w:val="multilevel"/>
    <w:tmpl w:val="75C0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6"/>
  </w:num>
  <w:num w:numId="3">
    <w:abstractNumId w:val="0"/>
  </w:num>
  <w:num w:numId="4">
    <w:abstractNumId w:val="3"/>
  </w:num>
  <w:num w:numId="5">
    <w:abstractNumId w:val="10"/>
  </w:num>
  <w:num w:numId="6">
    <w:abstractNumId w:val="5"/>
  </w:num>
  <w:num w:numId="7">
    <w:abstractNumId w:val="12"/>
  </w:num>
  <w:num w:numId="8">
    <w:abstractNumId w:val="4"/>
  </w:num>
  <w:num w:numId="9">
    <w:abstractNumId w:val="13"/>
  </w:num>
  <w:num w:numId="10">
    <w:abstractNumId w:val="11"/>
  </w:num>
  <w:num w:numId="11">
    <w:abstractNumId w:val="15"/>
  </w:num>
  <w:num w:numId="12">
    <w:abstractNumId w:val="19"/>
  </w:num>
  <w:num w:numId="13">
    <w:abstractNumId w:val="14"/>
  </w:num>
  <w:num w:numId="14">
    <w:abstractNumId w:val="2"/>
  </w:num>
  <w:num w:numId="15">
    <w:abstractNumId w:val="8"/>
  </w:num>
  <w:num w:numId="16">
    <w:abstractNumId w:val="17"/>
  </w:num>
  <w:num w:numId="17">
    <w:abstractNumId w:val="9"/>
  </w:num>
  <w:num w:numId="18">
    <w:abstractNumId w:val="18"/>
  </w:num>
  <w:num w:numId="19">
    <w:abstractNumId w:val="7"/>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3EF"/>
    <w:rsid w:val="000101B0"/>
    <w:rsid w:val="0005080E"/>
    <w:rsid w:val="00251F5B"/>
    <w:rsid w:val="002539A7"/>
    <w:rsid w:val="00485DA7"/>
    <w:rsid w:val="004970FC"/>
    <w:rsid w:val="00570E08"/>
    <w:rsid w:val="008143EF"/>
    <w:rsid w:val="008932BA"/>
    <w:rsid w:val="00C55B1E"/>
    <w:rsid w:val="00E4103C"/>
    <w:rsid w:val="00F17F4C"/>
    <w:rsid w:val="00F96001"/>
    <w:rsid w:val="00FB39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33E04"/>
  <w15:chartTrackingRefBased/>
  <w15:docId w15:val="{886A4311-7287-4156-B768-AF7F62CD2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0101B0"/>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0101B0"/>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0101B0"/>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next w:val="a"/>
    <w:link w:val="40"/>
    <w:uiPriority w:val="9"/>
    <w:semiHidden/>
    <w:unhideWhenUsed/>
    <w:qFormat/>
    <w:rsid w:val="00C55B1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101B0"/>
    <w:rPr>
      <w:rFonts w:ascii="宋体" w:eastAsia="宋体" w:hAnsi="宋体" w:cs="宋体"/>
      <w:b/>
      <w:bCs/>
      <w:kern w:val="36"/>
      <w:sz w:val="48"/>
      <w:szCs w:val="48"/>
    </w:rPr>
  </w:style>
  <w:style w:type="character" w:customStyle="1" w:styleId="20">
    <w:name w:val="标题 2 字符"/>
    <w:basedOn w:val="a0"/>
    <w:link w:val="2"/>
    <w:uiPriority w:val="9"/>
    <w:rsid w:val="000101B0"/>
    <w:rPr>
      <w:rFonts w:ascii="宋体" w:eastAsia="宋体" w:hAnsi="宋体" w:cs="宋体"/>
      <w:b/>
      <w:bCs/>
      <w:kern w:val="0"/>
      <w:sz w:val="36"/>
      <w:szCs w:val="36"/>
    </w:rPr>
  </w:style>
  <w:style w:type="character" w:customStyle="1" w:styleId="30">
    <w:name w:val="标题 3 字符"/>
    <w:basedOn w:val="a0"/>
    <w:link w:val="3"/>
    <w:uiPriority w:val="9"/>
    <w:rsid w:val="000101B0"/>
    <w:rPr>
      <w:rFonts w:ascii="宋体" w:eastAsia="宋体" w:hAnsi="宋体" w:cs="宋体"/>
      <w:b/>
      <w:bCs/>
      <w:kern w:val="0"/>
      <w:sz w:val="27"/>
      <w:szCs w:val="27"/>
    </w:rPr>
  </w:style>
  <w:style w:type="paragraph" w:styleId="a3">
    <w:name w:val="Normal (Web)"/>
    <w:basedOn w:val="a"/>
    <w:uiPriority w:val="99"/>
    <w:unhideWhenUsed/>
    <w:rsid w:val="000101B0"/>
    <w:pPr>
      <w:widowControl/>
      <w:spacing w:before="100" w:beforeAutospacing="1" w:after="100" w:afterAutospacing="1"/>
      <w:jc w:val="left"/>
    </w:pPr>
    <w:rPr>
      <w:rFonts w:ascii="宋体" w:eastAsia="宋体" w:hAnsi="宋体" w:cs="宋体"/>
      <w:kern w:val="0"/>
      <w:sz w:val="24"/>
      <w:szCs w:val="24"/>
    </w:rPr>
  </w:style>
  <w:style w:type="paragraph" w:styleId="HTML">
    <w:name w:val="HTML Preformatted"/>
    <w:basedOn w:val="a"/>
    <w:link w:val="HTML0"/>
    <w:uiPriority w:val="99"/>
    <w:semiHidden/>
    <w:unhideWhenUsed/>
    <w:rsid w:val="002539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2539A7"/>
    <w:rPr>
      <w:rFonts w:ascii="宋体" w:eastAsia="宋体" w:hAnsi="宋体" w:cs="宋体"/>
      <w:kern w:val="0"/>
      <w:sz w:val="24"/>
      <w:szCs w:val="24"/>
    </w:rPr>
  </w:style>
  <w:style w:type="character" w:styleId="HTML1">
    <w:name w:val="HTML Code"/>
    <w:basedOn w:val="a0"/>
    <w:uiPriority w:val="99"/>
    <w:semiHidden/>
    <w:unhideWhenUsed/>
    <w:rsid w:val="002539A7"/>
    <w:rPr>
      <w:rFonts w:ascii="宋体" w:eastAsia="宋体" w:hAnsi="宋体" w:cs="宋体"/>
      <w:sz w:val="24"/>
      <w:szCs w:val="24"/>
    </w:rPr>
  </w:style>
  <w:style w:type="character" w:customStyle="1" w:styleId="hljs-code">
    <w:name w:val="hljs-code"/>
    <w:basedOn w:val="a0"/>
    <w:rsid w:val="002539A7"/>
  </w:style>
  <w:style w:type="character" w:customStyle="1" w:styleId="40">
    <w:name w:val="标题 4 字符"/>
    <w:basedOn w:val="a0"/>
    <w:link w:val="4"/>
    <w:uiPriority w:val="9"/>
    <w:semiHidden/>
    <w:rsid w:val="00C55B1E"/>
    <w:rPr>
      <w:rFonts w:asciiTheme="majorHAnsi" w:eastAsiaTheme="majorEastAsia" w:hAnsiTheme="majorHAnsi" w:cstheme="majorBidi"/>
      <w:b/>
      <w:bCs/>
      <w:sz w:val="28"/>
      <w:szCs w:val="28"/>
    </w:rPr>
  </w:style>
  <w:style w:type="character" w:styleId="a4">
    <w:name w:val="Strong"/>
    <w:basedOn w:val="a0"/>
    <w:uiPriority w:val="22"/>
    <w:qFormat/>
    <w:rsid w:val="00C55B1E"/>
    <w:rPr>
      <w:b/>
      <w:bCs/>
    </w:rPr>
  </w:style>
  <w:style w:type="paragraph" w:styleId="z-">
    <w:name w:val="HTML Top of Form"/>
    <w:basedOn w:val="a"/>
    <w:next w:val="a"/>
    <w:link w:val="z-0"/>
    <w:hidden/>
    <w:uiPriority w:val="99"/>
    <w:semiHidden/>
    <w:unhideWhenUsed/>
    <w:rsid w:val="00C55B1E"/>
    <w:pPr>
      <w:widowControl/>
      <w:pBdr>
        <w:bottom w:val="single" w:sz="6" w:space="1" w:color="auto"/>
      </w:pBdr>
      <w:jc w:val="center"/>
    </w:pPr>
    <w:rPr>
      <w:rFonts w:ascii="Arial" w:eastAsia="宋体" w:hAnsi="Arial" w:cs="Arial"/>
      <w:vanish/>
      <w:kern w:val="0"/>
      <w:sz w:val="16"/>
      <w:szCs w:val="16"/>
    </w:rPr>
  </w:style>
  <w:style w:type="character" w:customStyle="1" w:styleId="z-0">
    <w:name w:val="z-窗体顶端 字符"/>
    <w:basedOn w:val="a0"/>
    <w:link w:val="z-"/>
    <w:uiPriority w:val="99"/>
    <w:semiHidden/>
    <w:rsid w:val="00C55B1E"/>
    <w:rPr>
      <w:rFonts w:ascii="Arial" w:eastAsia="宋体" w:hAnsi="Arial" w:cs="Arial"/>
      <w:vanish/>
      <w:kern w:val="0"/>
      <w:sz w:val="16"/>
      <w:szCs w:val="16"/>
    </w:rPr>
  </w:style>
  <w:style w:type="paragraph" w:styleId="z-1">
    <w:name w:val="HTML Bottom of Form"/>
    <w:basedOn w:val="a"/>
    <w:next w:val="a"/>
    <w:link w:val="z-2"/>
    <w:hidden/>
    <w:uiPriority w:val="99"/>
    <w:semiHidden/>
    <w:unhideWhenUsed/>
    <w:rsid w:val="00C55B1E"/>
    <w:pPr>
      <w:widowControl/>
      <w:pBdr>
        <w:top w:val="single" w:sz="6" w:space="1" w:color="auto"/>
      </w:pBdr>
      <w:jc w:val="center"/>
    </w:pPr>
    <w:rPr>
      <w:rFonts w:ascii="Arial" w:eastAsia="宋体" w:hAnsi="Arial" w:cs="Arial"/>
      <w:vanish/>
      <w:kern w:val="0"/>
      <w:sz w:val="16"/>
      <w:szCs w:val="16"/>
    </w:rPr>
  </w:style>
  <w:style w:type="character" w:customStyle="1" w:styleId="z-2">
    <w:name w:val="z-窗体底端 字符"/>
    <w:basedOn w:val="a0"/>
    <w:link w:val="z-1"/>
    <w:uiPriority w:val="99"/>
    <w:semiHidden/>
    <w:rsid w:val="00C55B1E"/>
    <w:rPr>
      <w:rFonts w:ascii="Arial" w:eastAsia="宋体" w:hAnsi="Arial" w:cs="Arial"/>
      <w:vanish/>
      <w:kern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992695">
      <w:bodyDiv w:val="1"/>
      <w:marLeft w:val="0"/>
      <w:marRight w:val="0"/>
      <w:marTop w:val="0"/>
      <w:marBottom w:val="0"/>
      <w:divBdr>
        <w:top w:val="none" w:sz="0" w:space="0" w:color="auto"/>
        <w:left w:val="none" w:sz="0" w:space="0" w:color="auto"/>
        <w:bottom w:val="none" w:sz="0" w:space="0" w:color="auto"/>
        <w:right w:val="none" w:sz="0" w:space="0" w:color="auto"/>
      </w:divBdr>
      <w:divsChild>
        <w:div w:id="147673865">
          <w:marLeft w:val="0"/>
          <w:marRight w:val="0"/>
          <w:marTop w:val="0"/>
          <w:marBottom w:val="0"/>
          <w:divBdr>
            <w:top w:val="none" w:sz="0" w:space="0" w:color="auto"/>
            <w:left w:val="none" w:sz="0" w:space="0" w:color="auto"/>
            <w:bottom w:val="none" w:sz="0" w:space="0" w:color="auto"/>
            <w:right w:val="none" w:sz="0" w:space="0" w:color="auto"/>
          </w:divBdr>
          <w:divsChild>
            <w:div w:id="1169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108182">
      <w:bodyDiv w:val="1"/>
      <w:marLeft w:val="0"/>
      <w:marRight w:val="0"/>
      <w:marTop w:val="0"/>
      <w:marBottom w:val="0"/>
      <w:divBdr>
        <w:top w:val="none" w:sz="0" w:space="0" w:color="auto"/>
        <w:left w:val="none" w:sz="0" w:space="0" w:color="auto"/>
        <w:bottom w:val="none" w:sz="0" w:space="0" w:color="auto"/>
        <w:right w:val="none" w:sz="0" w:space="0" w:color="auto"/>
      </w:divBdr>
      <w:divsChild>
        <w:div w:id="918052555">
          <w:marLeft w:val="0"/>
          <w:marRight w:val="0"/>
          <w:marTop w:val="0"/>
          <w:marBottom w:val="0"/>
          <w:divBdr>
            <w:top w:val="none" w:sz="0" w:space="0" w:color="auto"/>
            <w:left w:val="none" w:sz="0" w:space="0" w:color="auto"/>
            <w:bottom w:val="none" w:sz="0" w:space="0" w:color="auto"/>
            <w:right w:val="none" w:sz="0" w:space="0" w:color="auto"/>
          </w:divBdr>
          <w:divsChild>
            <w:div w:id="377818908">
              <w:marLeft w:val="0"/>
              <w:marRight w:val="0"/>
              <w:marTop w:val="0"/>
              <w:marBottom w:val="0"/>
              <w:divBdr>
                <w:top w:val="none" w:sz="0" w:space="0" w:color="auto"/>
                <w:left w:val="none" w:sz="0" w:space="0" w:color="auto"/>
                <w:bottom w:val="none" w:sz="0" w:space="0" w:color="auto"/>
                <w:right w:val="none" w:sz="0" w:space="0" w:color="auto"/>
              </w:divBdr>
              <w:divsChild>
                <w:div w:id="1978677806">
                  <w:marLeft w:val="0"/>
                  <w:marRight w:val="0"/>
                  <w:marTop w:val="0"/>
                  <w:marBottom w:val="0"/>
                  <w:divBdr>
                    <w:top w:val="none" w:sz="0" w:space="0" w:color="auto"/>
                    <w:left w:val="none" w:sz="0" w:space="0" w:color="auto"/>
                    <w:bottom w:val="none" w:sz="0" w:space="0" w:color="auto"/>
                    <w:right w:val="none" w:sz="0" w:space="0" w:color="auto"/>
                  </w:divBdr>
                  <w:divsChild>
                    <w:div w:id="376589604">
                      <w:marLeft w:val="0"/>
                      <w:marRight w:val="0"/>
                      <w:marTop w:val="0"/>
                      <w:marBottom w:val="0"/>
                      <w:divBdr>
                        <w:top w:val="none" w:sz="0" w:space="0" w:color="auto"/>
                        <w:left w:val="none" w:sz="0" w:space="0" w:color="auto"/>
                        <w:bottom w:val="none" w:sz="0" w:space="0" w:color="auto"/>
                        <w:right w:val="none" w:sz="0" w:space="0" w:color="auto"/>
                      </w:divBdr>
                      <w:divsChild>
                        <w:div w:id="1109160318">
                          <w:marLeft w:val="0"/>
                          <w:marRight w:val="0"/>
                          <w:marTop w:val="0"/>
                          <w:marBottom w:val="0"/>
                          <w:divBdr>
                            <w:top w:val="none" w:sz="0" w:space="0" w:color="auto"/>
                            <w:left w:val="none" w:sz="0" w:space="0" w:color="auto"/>
                            <w:bottom w:val="none" w:sz="0" w:space="0" w:color="auto"/>
                            <w:right w:val="none" w:sz="0" w:space="0" w:color="auto"/>
                          </w:divBdr>
                          <w:divsChild>
                            <w:div w:id="930505079">
                              <w:marLeft w:val="0"/>
                              <w:marRight w:val="0"/>
                              <w:marTop w:val="0"/>
                              <w:marBottom w:val="0"/>
                              <w:divBdr>
                                <w:top w:val="none" w:sz="0" w:space="0" w:color="auto"/>
                                <w:left w:val="none" w:sz="0" w:space="0" w:color="auto"/>
                                <w:bottom w:val="none" w:sz="0" w:space="0" w:color="auto"/>
                                <w:right w:val="none" w:sz="0" w:space="0" w:color="auto"/>
                              </w:divBdr>
                              <w:divsChild>
                                <w:div w:id="1627809984">
                                  <w:marLeft w:val="0"/>
                                  <w:marRight w:val="0"/>
                                  <w:marTop w:val="0"/>
                                  <w:marBottom w:val="0"/>
                                  <w:divBdr>
                                    <w:top w:val="none" w:sz="0" w:space="0" w:color="auto"/>
                                    <w:left w:val="none" w:sz="0" w:space="0" w:color="auto"/>
                                    <w:bottom w:val="none" w:sz="0" w:space="0" w:color="auto"/>
                                    <w:right w:val="none" w:sz="0" w:space="0" w:color="auto"/>
                                  </w:divBdr>
                                  <w:divsChild>
                                    <w:div w:id="461773618">
                                      <w:marLeft w:val="0"/>
                                      <w:marRight w:val="0"/>
                                      <w:marTop w:val="0"/>
                                      <w:marBottom w:val="0"/>
                                      <w:divBdr>
                                        <w:top w:val="none" w:sz="0" w:space="0" w:color="auto"/>
                                        <w:left w:val="none" w:sz="0" w:space="0" w:color="auto"/>
                                        <w:bottom w:val="none" w:sz="0" w:space="0" w:color="auto"/>
                                        <w:right w:val="none" w:sz="0" w:space="0" w:color="auto"/>
                                      </w:divBdr>
                                      <w:divsChild>
                                        <w:div w:id="106123101">
                                          <w:marLeft w:val="0"/>
                                          <w:marRight w:val="0"/>
                                          <w:marTop w:val="0"/>
                                          <w:marBottom w:val="0"/>
                                          <w:divBdr>
                                            <w:top w:val="none" w:sz="0" w:space="0" w:color="auto"/>
                                            <w:left w:val="none" w:sz="0" w:space="0" w:color="auto"/>
                                            <w:bottom w:val="none" w:sz="0" w:space="0" w:color="auto"/>
                                            <w:right w:val="none" w:sz="0" w:space="0" w:color="auto"/>
                                          </w:divBdr>
                                          <w:divsChild>
                                            <w:div w:id="1391803937">
                                              <w:marLeft w:val="0"/>
                                              <w:marRight w:val="0"/>
                                              <w:marTop w:val="0"/>
                                              <w:marBottom w:val="0"/>
                                              <w:divBdr>
                                                <w:top w:val="none" w:sz="0" w:space="0" w:color="auto"/>
                                                <w:left w:val="none" w:sz="0" w:space="0" w:color="auto"/>
                                                <w:bottom w:val="none" w:sz="0" w:space="0" w:color="auto"/>
                                                <w:right w:val="none" w:sz="0" w:space="0" w:color="auto"/>
                                              </w:divBdr>
                                            </w:div>
                                          </w:divsChild>
                                        </w:div>
                                        <w:div w:id="612446723">
                                          <w:marLeft w:val="0"/>
                                          <w:marRight w:val="0"/>
                                          <w:marTop w:val="0"/>
                                          <w:marBottom w:val="0"/>
                                          <w:divBdr>
                                            <w:top w:val="none" w:sz="0" w:space="0" w:color="auto"/>
                                            <w:left w:val="none" w:sz="0" w:space="0" w:color="auto"/>
                                            <w:bottom w:val="none" w:sz="0" w:space="0" w:color="auto"/>
                                            <w:right w:val="none" w:sz="0" w:space="0" w:color="auto"/>
                                          </w:divBdr>
                                          <w:divsChild>
                                            <w:div w:id="1667436466">
                                              <w:marLeft w:val="0"/>
                                              <w:marRight w:val="0"/>
                                              <w:marTop w:val="0"/>
                                              <w:marBottom w:val="0"/>
                                              <w:divBdr>
                                                <w:top w:val="none" w:sz="0" w:space="0" w:color="auto"/>
                                                <w:left w:val="none" w:sz="0" w:space="0" w:color="auto"/>
                                                <w:bottom w:val="none" w:sz="0" w:space="0" w:color="auto"/>
                                                <w:right w:val="none" w:sz="0" w:space="0" w:color="auto"/>
                                              </w:divBdr>
                                            </w:div>
                                          </w:divsChild>
                                        </w:div>
                                        <w:div w:id="1662468009">
                                          <w:marLeft w:val="0"/>
                                          <w:marRight w:val="0"/>
                                          <w:marTop w:val="0"/>
                                          <w:marBottom w:val="0"/>
                                          <w:divBdr>
                                            <w:top w:val="none" w:sz="0" w:space="0" w:color="auto"/>
                                            <w:left w:val="none" w:sz="0" w:space="0" w:color="auto"/>
                                            <w:bottom w:val="none" w:sz="0" w:space="0" w:color="auto"/>
                                            <w:right w:val="none" w:sz="0" w:space="0" w:color="auto"/>
                                          </w:divBdr>
                                          <w:divsChild>
                                            <w:div w:id="877005904">
                                              <w:marLeft w:val="0"/>
                                              <w:marRight w:val="0"/>
                                              <w:marTop w:val="0"/>
                                              <w:marBottom w:val="0"/>
                                              <w:divBdr>
                                                <w:top w:val="none" w:sz="0" w:space="0" w:color="auto"/>
                                                <w:left w:val="none" w:sz="0" w:space="0" w:color="auto"/>
                                                <w:bottom w:val="none" w:sz="0" w:space="0" w:color="auto"/>
                                                <w:right w:val="none" w:sz="0" w:space="0" w:color="auto"/>
                                              </w:divBdr>
                                            </w:div>
                                          </w:divsChild>
                                        </w:div>
                                        <w:div w:id="1696227546">
                                          <w:marLeft w:val="0"/>
                                          <w:marRight w:val="0"/>
                                          <w:marTop w:val="0"/>
                                          <w:marBottom w:val="0"/>
                                          <w:divBdr>
                                            <w:top w:val="none" w:sz="0" w:space="0" w:color="auto"/>
                                            <w:left w:val="none" w:sz="0" w:space="0" w:color="auto"/>
                                            <w:bottom w:val="none" w:sz="0" w:space="0" w:color="auto"/>
                                            <w:right w:val="none" w:sz="0" w:space="0" w:color="auto"/>
                                          </w:divBdr>
                                          <w:divsChild>
                                            <w:div w:id="1099062471">
                                              <w:marLeft w:val="0"/>
                                              <w:marRight w:val="0"/>
                                              <w:marTop w:val="0"/>
                                              <w:marBottom w:val="0"/>
                                              <w:divBdr>
                                                <w:top w:val="none" w:sz="0" w:space="0" w:color="auto"/>
                                                <w:left w:val="none" w:sz="0" w:space="0" w:color="auto"/>
                                                <w:bottom w:val="none" w:sz="0" w:space="0" w:color="auto"/>
                                                <w:right w:val="none" w:sz="0" w:space="0" w:color="auto"/>
                                              </w:divBdr>
                                            </w:div>
                                          </w:divsChild>
                                        </w:div>
                                        <w:div w:id="1524978502">
                                          <w:marLeft w:val="0"/>
                                          <w:marRight w:val="0"/>
                                          <w:marTop w:val="0"/>
                                          <w:marBottom w:val="0"/>
                                          <w:divBdr>
                                            <w:top w:val="none" w:sz="0" w:space="0" w:color="auto"/>
                                            <w:left w:val="none" w:sz="0" w:space="0" w:color="auto"/>
                                            <w:bottom w:val="none" w:sz="0" w:space="0" w:color="auto"/>
                                            <w:right w:val="none" w:sz="0" w:space="0" w:color="auto"/>
                                          </w:divBdr>
                                          <w:divsChild>
                                            <w:div w:id="1815635904">
                                              <w:marLeft w:val="0"/>
                                              <w:marRight w:val="0"/>
                                              <w:marTop w:val="0"/>
                                              <w:marBottom w:val="0"/>
                                              <w:divBdr>
                                                <w:top w:val="none" w:sz="0" w:space="0" w:color="auto"/>
                                                <w:left w:val="none" w:sz="0" w:space="0" w:color="auto"/>
                                                <w:bottom w:val="none" w:sz="0" w:space="0" w:color="auto"/>
                                                <w:right w:val="none" w:sz="0" w:space="0" w:color="auto"/>
                                              </w:divBdr>
                                            </w:div>
                                          </w:divsChild>
                                        </w:div>
                                        <w:div w:id="1581717188">
                                          <w:marLeft w:val="0"/>
                                          <w:marRight w:val="0"/>
                                          <w:marTop w:val="0"/>
                                          <w:marBottom w:val="0"/>
                                          <w:divBdr>
                                            <w:top w:val="none" w:sz="0" w:space="0" w:color="auto"/>
                                            <w:left w:val="none" w:sz="0" w:space="0" w:color="auto"/>
                                            <w:bottom w:val="none" w:sz="0" w:space="0" w:color="auto"/>
                                            <w:right w:val="none" w:sz="0" w:space="0" w:color="auto"/>
                                          </w:divBdr>
                                          <w:divsChild>
                                            <w:div w:id="1052775227">
                                              <w:marLeft w:val="0"/>
                                              <w:marRight w:val="0"/>
                                              <w:marTop w:val="0"/>
                                              <w:marBottom w:val="0"/>
                                              <w:divBdr>
                                                <w:top w:val="none" w:sz="0" w:space="0" w:color="auto"/>
                                                <w:left w:val="none" w:sz="0" w:space="0" w:color="auto"/>
                                                <w:bottom w:val="none" w:sz="0" w:space="0" w:color="auto"/>
                                                <w:right w:val="none" w:sz="0" w:space="0" w:color="auto"/>
                                              </w:divBdr>
                                            </w:div>
                                          </w:divsChild>
                                        </w:div>
                                        <w:div w:id="1272784146">
                                          <w:marLeft w:val="0"/>
                                          <w:marRight w:val="0"/>
                                          <w:marTop w:val="0"/>
                                          <w:marBottom w:val="0"/>
                                          <w:divBdr>
                                            <w:top w:val="none" w:sz="0" w:space="0" w:color="auto"/>
                                            <w:left w:val="none" w:sz="0" w:space="0" w:color="auto"/>
                                            <w:bottom w:val="none" w:sz="0" w:space="0" w:color="auto"/>
                                            <w:right w:val="none" w:sz="0" w:space="0" w:color="auto"/>
                                          </w:divBdr>
                                          <w:divsChild>
                                            <w:div w:id="1695766419">
                                              <w:marLeft w:val="0"/>
                                              <w:marRight w:val="0"/>
                                              <w:marTop w:val="0"/>
                                              <w:marBottom w:val="0"/>
                                              <w:divBdr>
                                                <w:top w:val="none" w:sz="0" w:space="0" w:color="auto"/>
                                                <w:left w:val="none" w:sz="0" w:space="0" w:color="auto"/>
                                                <w:bottom w:val="none" w:sz="0" w:space="0" w:color="auto"/>
                                                <w:right w:val="none" w:sz="0" w:space="0" w:color="auto"/>
                                              </w:divBdr>
                                            </w:div>
                                          </w:divsChild>
                                        </w:div>
                                        <w:div w:id="1653555702">
                                          <w:marLeft w:val="0"/>
                                          <w:marRight w:val="0"/>
                                          <w:marTop w:val="0"/>
                                          <w:marBottom w:val="0"/>
                                          <w:divBdr>
                                            <w:top w:val="none" w:sz="0" w:space="0" w:color="auto"/>
                                            <w:left w:val="none" w:sz="0" w:space="0" w:color="auto"/>
                                            <w:bottom w:val="none" w:sz="0" w:space="0" w:color="auto"/>
                                            <w:right w:val="none" w:sz="0" w:space="0" w:color="auto"/>
                                          </w:divBdr>
                                          <w:divsChild>
                                            <w:div w:id="1366105129">
                                              <w:marLeft w:val="0"/>
                                              <w:marRight w:val="0"/>
                                              <w:marTop w:val="0"/>
                                              <w:marBottom w:val="0"/>
                                              <w:divBdr>
                                                <w:top w:val="none" w:sz="0" w:space="0" w:color="auto"/>
                                                <w:left w:val="none" w:sz="0" w:space="0" w:color="auto"/>
                                                <w:bottom w:val="none" w:sz="0" w:space="0" w:color="auto"/>
                                                <w:right w:val="none" w:sz="0" w:space="0" w:color="auto"/>
                                              </w:divBdr>
                                            </w:div>
                                          </w:divsChild>
                                        </w:div>
                                        <w:div w:id="1660158591">
                                          <w:marLeft w:val="0"/>
                                          <w:marRight w:val="0"/>
                                          <w:marTop w:val="0"/>
                                          <w:marBottom w:val="0"/>
                                          <w:divBdr>
                                            <w:top w:val="none" w:sz="0" w:space="0" w:color="auto"/>
                                            <w:left w:val="none" w:sz="0" w:space="0" w:color="auto"/>
                                            <w:bottom w:val="none" w:sz="0" w:space="0" w:color="auto"/>
                                            <w:right w:val="none" w:sz="0" w:space="0" w:color="auto"/>
                                          </w:divBdr>
                                          <w:divsChild>
                                            <w:div w:id="222060526">
                                              <w:marLeft w:val="0"/>
                                              <w:marRight w:val="0"/>
                                              <w:marTop w:val="0"/>
                                              <w:marBottom w:val="0"/>
                                              <w:divBdr>
                                                <w:top w:val="none" w:sz="0" w:space="0" w:color="auto"/>
                                                <w:left w:val="none" w:sz="0" w:space="0" w:color="auto"/>
                                                <w:bottom w:val="none" w:sz="0" w:space="0" w:color="auto"/>
                                                <w:right w:val="none" w:sz="0" w:space="0" w:color="auto"/>
                                              </w:divBdr>
                                            </w:div>
                                          </w:divsChild>
                                        </w:div>
                                        <w:div w:id="765154647">
                                          <w:marLeft w:val="0"/>
                                          <w:marRight w:val="0"/>
                                          <w:marTop w:val="0"/>
                                          <w:marBottom w:val="0"/>
                                          <w:divBdr>
                                            <w:top w:val="none" w:sz="0" w:space="0" w:color="auto"/>
                                            <w:left w:val="none" w:sz="0" w:space="0" w:color="auto"/>
                                            <w:bottom w:val="none" w:sz="0" w:space="0" w:color="auto"/>
                                            <w:right w:val="none" w:sz="0" w:space="0" w:color="auto"/>
                                          </w:divBdr>
                                          <w:divsChild>
                                            <w:div w:id="993803880">
                                              <w:marLeft w:val="0"/>
                                              <w:marRight w:val="0"/>
                                              <w:marTop w:val="0"/>
                                              <w:marBottom w:val="0"/>
                                              <w:divBdr>
                                                <w:top w:val="none" w:sz="0" w:space="0" w:color="auto"/>
                                                <w:left w:val="none" w:sz="0" w:space="0" w:color="auto"/>
                                                <w:bottom w:val="none" w:sz="0" w:space="0" w:color="auto"/>
                                                <w:right w:val="none" w:sz="0" w:space="0" w:color="auto"/>
                                              </w:divBdr>
                                            </w:div>
                                          </w:divsChild>
                                        </w:div>
                                        <w:div w:id="1222136932">
                                          <w:marLeft w:val="0"/>
                                          <w:marRight w:val="0"/>
                                          <w:marTop w:val="0"/>
                                          <w:marBottom w:val="0"/>
                                          <w:divBdr>
                                            <w:top w:val="none" w:sz="0" w:space="0" w:color="auto"/>
                                            <w:left w:val="none" w:sz="0" w:space="0" w:color="auto"/>
                                            <w:bottom w:val="none" w:sz="0" w:space="0" w:color="auto"/>
                                            <w:right w:val="none" w:sz="0" w:space="0" w:color="auto"/>
                                          </w:divBdr>
                                          <w:divsChild>
                                            <w:div w:id="278336048">
                                              <w:marLeft w:val="0"/>
                                              <w:marRight w:val="0"/>
                                              <w:marTop w:val="0"/>
                                              <w:marBottom w:val="0"/>
                                              <w:divBdr>
                                                <w:top w:val="none" w:sz="0" w:space="0" w:color="auto"/>
                                                <w:left w:val="none" w:sz="0" w:space="0" w:color="auto"/>
                                                <w:bottom w:val="none" w:sz="0" w:space="0" w:color="auto"/>
                                                <w:right w:val="none" w:sz="0" w:space="0" w:color="auto"/>
                                              </w:divBdr>
                                            </w:div>
                                          </w:divsChild>
                                        </w:div>
                                        <w:div w:id="1782722750">
                                          <w:marLeft w:val="0"/>
                                          <w:marRight w:val="0"/>
                                          <w:marTop w:val="0"/>
                                          <w:marBottom w:val="0"/>
                                          <w:divBdr>
                                            <w:top w:val="none" w:sz="0" w:space="0" w:color="auto"/>
                                            <w:left w:val="none" w:sz="0" w:space="0" w:color="auto"/>
                                            <w:bottom w:val="none" w:sz="0" w:space="0" w:color="auto"/>
                                            <w:right w:val="none" w:sz="0" w:space="0" w:color="auto"/>
                                          </w:divBdr>
                                          <w:divsChild>
                                            <w:div w:id="685057596">
                                              <w:marLeft w:val="0"/>
                                              <w:marRight w:val="0"/>
                                              <w:marTop w:val="0"/>
                                              <w:marBottom w:val="0"/>
                                              <w:divBdr>
                                                <w:top w:val="none" w:sz="0" w:space="0" w:color="auto"/>
                                                <w:left w:val="none" w:sz="0" w:space="0" w:color="auto"/>
                                                <w:bottom w:val="none" w:sz="0" w:space="0" w:color="auto"/>
                                                <w:right w:val="none" w:sz="0" w:space="0" w:color="auto"/>
                                              </w:divBdr>
                                            </w:div>
                                          </w:divsChild>
                                        </w:div>
                                        <w:div w:id="1976837544">
                                          <w:marLeft w:val="0"/>
                                          <w:marRight w:val="0"/>
                                          <w:marTop w:val="0"/>
                                          <w:marBottom w:val="0"/>
                                          <w:divBdr>
                                            <w:top w:val="none" w:sz="0" w:space="0" w:color="auto"/>
                                            <w:left w:val="none" w:sz="0" w:space="0" w:color="auto"/>
                                            <w:bottom w:val="none" w:sz="0" w:space="0" w:color="auto"/>
                                            <w:right w:val="none" w:sz="0" w:space="0" w:color="auto"/>
                                          </w:divBdr>
                                          <w:divsChild>
                                            <w:div w:id="259608411">
                                              <w:marLeft w:val="0"/>
                                              <w:marRight w:val="0"/>
                                              <w:marTop w:val="0"/>
                                              <w:marBottom w:val="0"/>
                                              <w:divBdr>
                                                <w:top w:val="none" w:sz="0" w:space="0" w:color="auto"/>
                                                <w:left w:val="none" w:sz="0" w:space="0" w:color="auto"/>
                                                <w:bottom w:val="none" w:sz="0" w:space="0" w:color="auto"/>
                                                <w:right w:val="none" w:sz="0" w:space="0" w:color="auto"/>
                                              </w:divBdr>
                                            </w:div>
                                          </w:divsChild>
                                        </w:div>
                                        <w:div w:id="163665943">
                                          <w:marLeft w:val="0"/>
                                          <w:marRight w:val="0"/>
                                          <w:marTop w:val="0"/>
                                          <w:marBottom w:val="0"/>
                                          <w:divBdr>
                                            <w:top w:val="none" w:sz="0" w:space="0" w:color="auto"/>
                                            <w:left w:val="none" w:sz="0" w:space="0" w:color="auto"/>
                                            <w:bottom w:val="none" w:sz="0" w:space="0" w:color="auto"/>
                                            <w:right w:val="none" w:sz="0" w:space="0" w:color="auto"/>
                                          </w:divBdr>
                                          <w:divsChild>
                                            <w:div w:id="732195097">
                                              <w:marLeft w:val="0"/>
                                              <w:marRight w:val="0"/>
                                              <w:marTop w:val="0"/>
                                              <w:marBottom w:val="0"/>
                                              <w:divBdr>
                                                <w:top w:val="none" w:sz="0" w:space="0" w:color="auto"/>
                                                <w:left w:val="none" w:sz="0" w:space="0" w:color="auto"/>
                                                <w:bottom w:val="none" w:sz="0" w:space="0" w:color="auto"/>
                                                <w:right w:val="none" w:sz="0" w:space="0" w:color="auto"/>
                                              </w:divBdr>
                                            </w:div>
                                          </w:divsChild>
                                        </w:div>
                                        <w:div w:id="20674032">
                                          <w:marLeft w:val="0"/>
                                          <w:marRight w:val="0"/>
                                          <w:marTop w:val="0"/>
                                          <w:marBottom w:val="0"/>
                                          <w:divBdr>
                                            <w:top w:val="none" w:sz="0" w:space="0" w:color="auto"/>
                                            <w:left w:val="none" w:sz="0" w:space="0" w:color="auto"/>
                                            <w:bottom w:val="none" w:sz="0" w:space="0" w:color="auto"/>
                                            <w:right w:val="none" w:sz="0" w:space="0" w:color="auto"/>
                                          </w:divBdr>
                                          <w:divsChild>
                                            <w:div w:id="473638905">
                                              <w:marLeft w:val="0"/>
                                              <w:marRight w:val="0"/>
                                              <w:marTop w:val="0"/>
                                              <w:marBottom w:val="0"/>
                                              <w:divBdr>
                                                <w:top w:val="none" w:sz="0" w:space="0" w:color="auto"/>
                                                <w:left w:val="none" w:sz="0" w:space="0" w:color="auto"/>
                                                <w:bottom w:val="none" w:sz="0" w:space="0" w:color="auto"/>
                                                <w:right w:val="none" w:sz="0" w:space="0" w:color="auto"/>
                                              </w:divBdr>
                                            </w:div>
                                          </w:divsChild>
                                        </w:div>
                                        <w:div w:id="1406076179">
                                          <w:marLeft w:val="0"/>
                                          <w:marRight w:val="0"/>
                                          <w:marTop w:val="0"/>
                                          <w:marBottom w:val="0"/>
                                          <w:divBdr>
                                            <w:top w:val="none" w:sz="0" w:space="0" w:color="auto"/>
                                            <w:left w:val="none" w:sz="0" w:space="0" w:color="auto"/>
                                            <w:bottom w:val="none" w:sz="0" w:space="0" w:color="auto"/>
                                            <w:right w:val="none" w:sz="0" w:space="0" w:color="auto"/>
                                          </w:divBdr>
                                          <w:divsChild>
                                            <w:div w:id="566843657">
                                              <w:marLeft w:val="0"/>
                                              <w:marRight w:val="0"/>
                                              <w:marTop w:val="0"/>
                                              <w:marBottom w:val="0"/>
                                              <w:divBdr>
                                                <w:top w:val="none" w:sz="0" w:space="0" w:color="auto"/>
                                                <w:left w:val="none" w:sz="0" w:space="0" w:color="auto"/>
                                                <w:bottom w:val="none" w:sz="0" w:space="0" w:color="auto"/>
                                                <w:right w:val="none" w:sz="0" w:space="0" w:color="auto"/>
                                              </w:divBdr>
                                            </w:div>
                                          </w:divsChild>
                                        </w:div>
                                        <w:div w:id="1000736892">
                                          <w:marLeft w:val="0"/>
                                          <w:marRight w:val="0"/>
                                          <w:marTop w:val="0"/>
                                          <w:marBottom w:val="0"/>
                                          <w:divBdr>
                                            <w:top w:val="none" w:sz="0" w:space="0" w:color="auto"/>
                                            <w:left w:val="none" w:sz="0" w:space="0" w:color="auto"/>
                                            <w:bottom w:val="none" w:sz="0" w:space="0" w:color="auto"/>
                                            <w:right w:val="none" w:sz="0" w:space="0" w:color="auto"/>
                                          </w:divBdr>
                                          <w:divsChild>
                                            <w:div w:id="615598083">
                                              <w:marLeft w:val="0"/>
                                              <w:marRight w:val="0"/>
                                              <w:marTop w:val="0"/>
                                              <w:marBottom w:val="0"/>
                                              <w:divBdr>
                                                <w:top w:val="none" w:sz="0" w:space="0" w:color="auto"/>
                                                <w:left w:val="none" w:sz="0" w:space="0" w:color="auto"/>
                                                <w:bottom w:val="none" w:sz="0" w:space="0" w:color="auto"/>
                                                <w:right w:val="none" w:sz="0" w:space="0" w:color="auto"/>
                                              </w:divBdr>
                                            </w:div>
                                          </w:divsChild>
                                        </w:div>
                                        <w:div w:id="1153985658">
                                          <w:marLeft w:val="0"/>
                                          <w:marRight w:val="0"/>
                                          <w:marTop w:val="0"/>
                                          <w:marBottom w:val="0"/>
                                          <w:divBdr>
                                            <w:top w:val="none" w:sz="0" w:space="0" w:color="auto"/>
                                            <w:left w:val="none" w:sz="0" w:space="0" w:color="auto"/>
                                            <w:bottom w:val="none" w:sz="0" w:space="0" w:color="auto"/>
                                            <w:right w:val="none" w:sz="0" w:space="0" w:color="auto"/>
                                          </w:divBdr>
                                          <w:divsChild>
                                            <w:div w:id="22985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1976060">
          <w:marLeft w:val="0"/>
          <w:marRight w:val="0"/>
          <w:marTop w:val="0"/>
          <w:marBottom w:val="0"/>
          <w:divBdr>
            <w:top w:val="none" w:sz="0" w:space="0" w:color="auto"/>
            <w:left w:val="none" w:sz="0" w:space="0" w:color="auto"/>
            <w:bottom w:val="none" w:sz="0" w:space="0" w:color="auto"/>
            <w:right w:val="none" w:sz="0" w:space="0" w:color="auto"/>
          </w:divBdr>
          <w:divsChild>
            <w:div w:id="1141464323">
              <w:marLeft w:val="0"/>
              <w:marRight w:val="0"/>
              <w:marTop w:val="0"/>
              <w:marBottom w:val="0"/>
              <w:divBdr>
                <w:top w:val="none" w:sz="0" w:space="0" w:color="auto"/>
                <w:left w:val="none" w:sz="0" w:space="0" w:color="auto"/>
                <w:bottom w:val="none" w:sz="0" w:space="0" w:color="auto"/>
                <w:right w:val="none" w:sz="0" w:space="0" w:color="auto"/>
              </w:divBdr>
              <w:divsChild>
                <w:div w:id="2113280504">
                  <w:marLeft w:val="0"/>
                  <w:marRight w:val="0"/>
                  <w:marTop w:val="0"/>
                  <w:marBottom w:val="0"/>
                  <w:divBdr>
                    <w:top w:val="none" w:sz="0" w:space="0" w:color="auto"/>
                    <w:left w:val="none" w:sz="0" w:space="0" w:color="auto"/>
                    <w:bottom w:val="none" w:sz="0" w:space="0" w:color="auto"/>
                    <w:right w:val="none" w:sz="0" w:space="0" w:color="auto"/>
                  </w:divBdr>
                  <w:divsChild>
                    <w:div w:id="877087315">
                      <w:marLeft w:val="0"/>
                      <w:marRight w:val="0"/>
                      <w:marTop w:val="0"/>
                      <w:marBottom w:val="0"/>
                      <w:divBdr>
                        <w:top w:val="none" w:sz="0" w:space="0" w:color="auto"/>
                        <w:left w:val="none" w:sz="0" w:space="0" w:color="auto"/>
                        <w:bottom w:val="none" w:sz="0" w:space="0" w:color="auto"/>
                        <w:right w:val="none" w:sz="0" w:space="0" w:color="auto"/>
                      </w:divBdr>
                      <w:divsChild>
                        <w:div w:id="426462755">
                          <w:marLeft w:val="0"/>
                          <w:marRight w:val="0"/>
                          <w:marTop w:val="0"/>
                          <w:marBottom w:val="0"/>
                          <w:divBdr>
                            <w:top w:val="none" w:sz="0" w:space="0" w:color="auto"/>
                            <w:left w:val="none" w:sz="0" w:space="0" w:color="auto"/>
                            <w:bottom w:val="none" w:sz="0" w:space="0" w:color="auto"/>
                            <w:right w:val="none" w:sz="0" w:space="0" w:color="auto"/>
                          </w:divBdr>
                          <w:divsChild>
                            <w:div w:id="1709798676">
                              <w:marLeft w:val="0"/>
                              <w:marRight w:val="0"/>
                              <w:marTop w:val="0"/>
                              <w:marBottom w:val="0"/>
                              <w:divBdr>
                                <w:top w:val="none" w:sz="0" w:space="0" w:color="auto"/>
                                <w:left w:val="none" w:sz="0" w:space="0" w:color="auto"/>
                                <w:bottom w:val="none" w:sz="0" w:space="0" w:color="auto"/>
                                <w:right w:val="none" w:sz="0" w:space="0" w:color="auto"/>
                              </w:divBdr>
                              <w:divsChild>
                                <w:div w:id="1055813445">
                                  <w:marLeft w:val="0"/>
                                  <w:marRight w:val="0"/>
                                  <w:marTop w:val="0"/>
                                  <w:marBottom w:val="0"/>
                                  <w:divBdr>
                                    <w:top w:val="none" w:sz="0" w:space="0" w:color="auto"/>
                                    <w:left w:val="none" w:sz="0" w:space="0" w:color="auto"/>
                                    <w:bottom w:val="none" w:sz="0" w:space="0" w:color="auto"/>
                                    <w:right w:val="none" w:sz="0" w:space="0" w:color="auto"/>
                                  </w:divBdr>
                                  <w:divsChild>
                                    <w:div w:id="420376452">
                                      <w:marLeft w:val="0"/>
                                      <w:marRight w:val="0"/>
                                      <w:marTop w:val="0"/>
                                      <w:marBottom w:val="0"/>
                                      <w:divBdr>
                                        <w:top w:val="none" w:sz="0" w:space="0" w:color="auto"/>
                                        <w:left w:val="none" w:sz="0" w:space="0" w:color="auto"/>
                                        <w:bottom w:val="none" w:sz="0" w:space="0" w:color="auto"/>
                                        <w:right w:val="none" w:sz="0" w:space="0" w:color="auto"/>
                                      </w:divBdr>
                                      <w:divsChild>
                                        <w:div w:id="114354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0438136">
      <w:bodyDiv w:val="1"/>
      <w:marLeft w:val="0"/>
      <w:marRight w:val="0"/>
      <w:marTop w:val="0"/>
      <w:marBottom w:val="0"/>
      <w:divBdr>
        <w:top w:val="none" w:sz="0" w:space="0" w:color="auto"/>
        <w:left w:val="none" w:sz="0" w:space="0" w:color="auto"/>
        <w:bottom w:val="none" w:sz="0" w:space="0" w:color="auto"/>
        <w:right w:val="none" w:sz="0" w:space="0" w:color="auto"/>
      </w:divBdr>
    </w:div>
    <w:div w:id="479153669">
      <w:bodyDiv w:val="1"/>
      <w:marLeft w:val="0"/>
      <w:marRight w:val="0"/>
      <w:marTop w:val="0"/>
      <w:marBottom w:val="0"/>
      <w:divBdr>
        <w:top w:val="none" w:sz="0" w:space="0" w:color="auto"/>
        <w:left w:val="none" w:sz="0" w:space="0" w:color="auto"/>
        <w:bottom w:val="none" w:sz="0" w:space="0" w:color="auto"/>
        <w:right w:val="none" w:sz="0" w:space="0" w:color="auto"/>
      </w:divBdr>
    </w:div>
    <w:div w:id="2065830565">
      <w:bodyDiv w:val="1"/>
      <w:marLeft w:val="0"/>
      <w:marRight w:val="0"/>
      <w:marTop w:val="0"/>
      <w:marBottom w:val="0"/>
      <w:divBdr>
        <w:top w:val="none" w:sz="0" w:space="0" w:color="auto"/>
        <w:left w:val="none" w:sz="0" w:space="0" w:color="auto"/>
        <w:bottom w:val="none" w:sz="0" w:space="0" w:color="auto"/>
        <w:right w:val="none" w:sz="0" w:space="0" w:color="auto"/>
      </w:divBdr>
      <w:divsChild>
        <w:div w:id="417408187">
          <w:marLeft w:val="0"/>
          <w:marRight w:val="0"/>
          <w:marTop w:val="0"/>
          <w:marBottom w:val="0"/>
          <w:divBdr>
            <w:top w:val="none" w:sz="0" w:space="0" w:color="auto"/>
            <w:left w:val="none" w:sz="0" w:space="0" w:color="auto"/>
            <w:bottom w:val="none" w:sz="0" w:space="0" w:color="auto"/>
            <w:right w:val="none" w:sz="0" w:space="0" w:color="auto"/>
          </w:divBdr>
          <w:divsChild>
            <w:div w:id="42265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284</TotalTime>
  <Pages>13</Pages>
  <Words>892</Words>
  <Characters>5091</Characters>
  <Application>Microsoft Office Word</Application>
  <DocSecurity>0</DocSecurity>
  <Lines>42</Lines>
  <Paragraphs>11</Paragraphs>
  <ScaleCrop>false</ScaleCrop>
  <Company/>
  <LinksUpToDate>false</LinksUpToDate>
  <CharactersWithSpaces>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luluping</dc:creator>
  <cp:keywords/>
  <dc:description/>
  <cp:lastModifiedBy>luluping</cp:lastModifiedBy>
  <cp:revision>9</cp:revision>
  <dcterms:created xsi:type="dcterms:W3CDTF">2026-02-12T03:45:00Z</dcterms:created>
  <dcterms:modified xsi:type="dcterms:W3CDTF">2026-02-12T08:51:00Z</dcterms:modified>
</cp:coreProperties>
</file>