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SQL Lab 1</w:t>
      </w:r>
    </w:p>
    <w:p w:rsidR="00000000" w:rsidDel="00000000" w:rsidP="00000000" w:rsidRDefault="00000000" w:rsidRPr="00000000" w14:paraId="00000002">
      <w:pPr>
        <w:pStyle w:val="Subtitle"/>
        <w:jc w:val="center"/>
        <w:rPr/>
      </w:pPr>
      <w:bookmarkStart w:colFirst="0" w:colLast="0" w:name="_heading=h.30j0zll" w:id="1"/>
      <w:bookmarkEnd w:id="1"/>
      <w:r w:rsidDel="00000000" w:rsidR="00000000" w:rsidRPr="00000000">
        <w:rPr>
          <w:rtl w:val="0"/>
        </w:rPr>
        <w:t xml:space="preserve">Basic SQL statements on single tables with basic functions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Write a single SQL statement to output the first name and gender of all customers ordered by first name.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Write a single SQL statement to output the full name and gender of all customers ordered by last name. The full name should be formatted like this: </w:t>
      </w:r>
      <w:r w:rsidDel="00000000" w:rsidR="00000000" w:rsidRPr="00000000">
        <w:rPr>
          <w:rFonts w:ascii="Courier New" w:cs="Courier New" w:eastAsia="Courier New" w:hAnsi="Courier New"/>
          <w:rtl w:val="0"/>
        </w:rPr>
        <w:t xml:space="preserve">SMITH, John</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Write a single SQL statement to output the product number, product name, product price and the product price excluding GST amount of all products in the product table ordered by product price. Rename the columns to “Product number”, “Product name”, “Product price”, and “Product price excl GST” (Note: use prodPrice / 1.15 to calculate price excluding GST).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single SQL statement to output the review date and review description of reviews with an even number of review stars.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Write a single SQL statement to output the review date, review stars, and review description of reviews which end their review description with the word ‘cheese’.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Write a single SQL statement to output all the products which have a vowel as the second letter of the product name.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Write a single SQL statement to output the price of an Agilo pizza. Format your result so you get the sentence: “The price for an Agilo pizza is $15”. Do not hardcode the values for the product name and product price in the output.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Write a single SQL statement to output only the unique suburbs from the Address table which are made up of two words.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Write a single SQL statement to output the first three ingredient names from the ingredient table sorted in alphabetical order by ingredient name.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Write a single SQL statement to output the 4th, 5th, and 6th ingredient names from the ingredient table sorted in alphabetical order by ingredient name.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Write a single SQL statement to output the restaurant name and email of all restaurants. If the restaurant does not have an email, output “No email”. Column names should be “Restaurant Name” and “Email”</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Write a single SQL statement that could have been used to create the Recipe table.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Write a single SQL statement to insert a new row into the Customer table, using your information as the values.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Write a single SQL statement to change the value of your contact phone number in the Customer table.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Write a single SQL statement to output two columns: Employee and Time Since Hire. Employee contains the first name of each employee. Time Since Hire contains the amount of time since the employee was hired (startDate). Don’t worry about whether the employee has an endDate or not. Order your output in descending order, by the time since hire. Your output should be formatted like the example below. (Note 365.25 days in a year and 30.44 days in a month)</w:t>
      </w:r>
      <w:r w:rsidDel="00000000" w:rsidR="00000000" w:rsidRPr="00000000">
        <w:drawing>
          <wp:anchor allowOverlap="1" behindDoc="0" distB="114300" distT="114300" distL="114300" distR="114300" hidden="0" layoutInCell="1" locked="0" relativeHeight="0" simplePos="0">
            <wp:simplePos x="0" y="0"/>
            <wp:positionH relativeFrom="column">
              <wp:posOffset>1881188</wp:posOffset>
            </wp:positionH>
            <wp:positionV relativeFrom="paragraph">
              <wp:posOffset>1238250</wp:posOffset>
            </wp:positionV>
            <wp:extent cx="2181225" cy="16573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1225" cy="1657350"/>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nBDq+/GqiwrU9+wQoP/IdX6K4A==">AMUW2mV5u6b9RYhLHpDmsXvGMw2+Cj934OJgHAnqnOCnhDRltC24x70fjlX1zQ3opXgFt3QoStYhyJK7Ewm+9T5yFfBwzTMFPbRTPd/HGZ09+fs+44rEKC3ikcBkVBzubirXM7okLChZ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