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Underscore.js, Lodash.js, Ramda.js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Photoshop, Adobe Fireworks, Adobe Illustrator, Adobe Flash</w:t>
      </w:r>
    </w:p>
    <w:bookmarkStart w:id="26" w:name="security"/>
    <w:p>
      <w:pPr>
        <w:pStyle w:val="Heading2"/>
      </w:pPr>
      <w:r>
        <w:t xml:space="preserve">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p>
      <w:pPr>
        <w:pStyle w:val="Compact"/>
        <w:numPr>
          <w:numId w:val="6"/>
          <w:ilvl w:val="0"/>
        </w:numPr>
      </w:pPr>
      <w:r>
        <w:t xml:space="preserve">OpenSCAP, Kali Linux, Metasploit framework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d0f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54b3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