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F89" w:rsidRDefault="00633F89" w:rsidP="00633F89">
      <w:pPr>
        <w:pStyle w:val="NormalWeb"/>
      </w:pPr>
      <w:r>
        <w:t>Corralejo Fast Food enfrenta actualmente dificultades en la gestión de pedidos, ventas y control del menú debido al uso de procesos manuales, lo que genera errores, demoras en la atención y poca claridad en la información operativa.</w:t>
      </w:r>
    </w:p>
    <w:p w:rsidR="00633F89" w:rsidRDefault="00633F89" w:rsidP="00633F89">
      <w:pPr>
        <w:pStyle w:val="NormalWeb"/>
      </w:pPr>
      <w:r>
        <w:t>Nuestro proyecto propone el desarrollo de un sistema web que centraliza y automatiza estos procesos en una sola plataforma, permitiendo registrar pedidos, gestionar el menú, controlar ventas y visualizar indicadores del negocio en tiempo real. Esto no solo mejora la organización interna, sino que también reduce tiempos de atención y minimiza errores humanos.</w:t>
      </w:r>
    </w:p>
    <w:p w:rsidR="00633F89" w:rsidRDefault="00633F89" w:rsidP="00633F89">
      <w:pPr>
        <w:pStyle w:val="NormalWeb"/>
      </w:pPr>
      <w:r>
        <w:t>Además, el sistema incorpora reportes e indicadores que facilitan la toma de decisiones, permitiendo identificar productos más vendidos, horas pico y comportamiento del negocio. También contempla el registro de PQRS, fortaleciendo la relación con el cliente y la mejora continua del servicio.</w:t>
      </w:r>
    </w:p>
    <w:p w:rsidR="00633F89" w:rsidRDefault="00633F89" w:rsidP="00633F89">
      <w:pPr>
        <w:pStyle w:val="NormalWeb"/>
      </w:pPr>
      <w:r>
        <w:t>En conjunto, esta solución transforma la operación del restaurante en un modelo más ágil, controlado y eficiente, impulsando su crecimiento y competitividad en el mercado.</w:t>
      </w:r>
    </w:p>
    <w:p w:rsidR="00FF32E3" w:rsidRDefault="00633F89">
      <w:bookmarkStart w:id="0" w:name="_GoBack"/>
      <w:bookmarkEnd w:id="0"/>
    </w:p>
    <w:sectPr w:rsidR="00FF32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89"/>
    <w:rsid w:val="001925F7"/>
    <w:rsid w:val="00633F89"/>
    <w:rsid w:val="006D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05502-7D16-4578-9D72-6520258B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Chaves Mejia</dc:creator>
  <cp:keywords/>
  <dc:description/>
  <cp:lastModifiedBy>Luis Fernando Chaves Mejia</cp:lastModifiedBy>
  <cp:revision>1</cp:revision>
  <dcterms:created xsi:type="dcterms:W3CDTF">2026-04-06T21:51:00Z</dcterms:created>
  <dcterms:modified xsi:type="dcterms:W3CDTF">2026-04-06T21:52:00Z</dcterms:modified>
</cp:coreProperties>
</file>