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A5467" w14:textId="066CBDE6" w:rsidR="00BD0CF8" w:rsidRDefault="00000000">
      <w:pPr>
        <w:jc w:val="center"/>
        <w:rPr>
          <w:sz w:val="28"/>
          <w:szCs w:val="28"/>
        </w:rPr>
      </w:pPr>
      <w:r>
        <w:rPr>
          <w:sz w:val="28"/>
          <w:szCs w:val="28"/>
        </w:rPr>
        <w:t>Fall 202</w:t>
      </w:r>
      <w:r w:rsidR="00C67C7D">
        <w:rPr>
          <w:rFonts w:hint="eastAsia"/>
          <w:sz w:val="28"/>
          <w:szCs w:val="28"/>
        </w:rPr>
        <w:t>4 MSE 760</w:t>
      </w:r>
      <w:r>
        <w:rPr>
          <w:sz w:val="28"/>
          <w:szCs w:val="28"/>
        </w:rPr>
        <w:t xml:space="preserve"> </w:t>
      </w:r>
      <w:r w:rsidR="00CE633D">
        <w:rPr>
          <w:rFonts w:hint="eastAsia"/>
          <w:sz w:val="28"/>
          <w:szCs w:val="28"/>
        </w:rPr>
        <w:t xml:space="preserve">Lab1 </w:t>
      </w:r>
      <w:r w:rsidR="00CE633D">
        <w:rPr>
          <w:sz w:val="28"/>
          <w:szCs w:val="28"/>
        </w:rPr>
        <w:t>Assignment</w:t>
      </w:r>
      <w:r>
        <w:rPr>
          <w:sz w:val="28"/>
          <w:szCs w:val="28"/>
        </w:rPr>
        <w:t xml:space="preserve"> Report</w:t>
      </w:r>
    </w:p>
    <w:p w14:paraId="5224A59F" w14:textId="77777777" w:rsidR="00BD0CF8" w:rsidRDefault="00000000">
      <w:pPr>
        <w:jc w:val="center"/>
        <w:rPr>
          <w:sz w:val="28"/>
          <w:szCs w:val="28"/>
        </w:rPr>
      </w:pPr>
      <w:r>
        <w:rPr>
          <w:sz w:val="28"/>
          <w:szCs w:val="28"/>
        </w:rPr>
        <w:t>University of Wisconsin-Madison</w:t>
      </w:r>
    </w:p>
    <w:p w14:paraId="62F2930F" w14:textId="77777777" w:rsidR="00BD0CF8" w:rsidRDefault="00BD0CF8">
      <w:pPr>
        <w:jc w:val="center"/>
        <w:rPr>
          <w:sz w:val="40"/>
          <w:szCs w:val="40"/>
        </w:rPr>
      </w:pPr>
    </w:p>
    <w:p w14:paraId="0F009F89" w14:textId="77777777" w:rsidR="00BD0CF8" w:rsidRDefault="00BD0CF8">
      <w:pPr>
        <w:jc w:val="center"/>
        <w:rPr>
          <w:sz w:val="40"/>
          <w:szCs w:val="40"/>
        </w:rPr>
      </w:pPr>
    </w:p>
    <w:p w14:paraId="25F512A1" w14:textId="77777777" w:rsidR="00BD0CF8" w:rsidRDefault="00BD0CF8">
      <w:pPr>
        <w:jc w:val="center"/>
        <w:rPr>
          <w:sz w:val="40"/>
          <w:szCs w:val="40"/>
        </w:rPr>
      </w:pPr>
    </w:p>
    <w:p w14:paraId="45D86562" w14:textId="77777777" w:rsidR="00BD0CF8" w:rsidRDefault="00BD0CF8">
      <w:pPr>
        <w:jc w:val="center"/>
        <w:rPr>
          <w:sz w:val="40"/>
          <w:szCs w:val="40"/>
        </w:rPr>
      </w:pPr>
    </w:p>
    <w:p w14:paraId="19B6319A" w14:textId="77777777" w:rsidR="00BD0CF8" w:rsidRDefault="00BD0CF8">
      <w:pPr>
        <w:jc w:val="center"/>
        <w:rPr>
          <w:sz w:val="40"/>
          <w:szCs w:val="40"/>
        </w:rPr>
      </w:pPr>
    </w:p>
    <w:p w14:paraId="09E80D80" w14:textId="3AD15F0B" w:rsidR="00BD0CF8" w:rsidRDefault="007617C6">
      <w:pPr>
        <w:jc w:val="center"/>
        <w:rPr>
          <w:sz w:val="40"/>
          <w:szCs w:val="40"/>
        </w:rPr>
      </w:pPr>
      <w:r w:rsidRPr="007617C6">
        <w:rPr>
          <w:sz w:val="40"/>
          <w:szCs w:val="40"/>
        </w:rPr>
        <w:t xml:space="preserve">Electronic </w:t>
      </w:r>
      <w:r w:rsidR="007C179C">
        <w:rPr>
          <w:rFonts w:hint="eastAsia"/>
          <w:sz w:val="40"/>
          <w:szCs w:val="40"/>
        </w:rPr>
        <w:t>S</w:t>
      </w:r>
      <w:r w:rsidRPr="007617C6">
        <w:rPr>
          <w:sz w:val="40"/>
          <w:szCs w:val="40"/>
        </w:rPr>
        <w:t xml:space="preserve">tructure and </w:t>
      </w:r>
      <w:r w:rsidR="007C179C">
        <w:rPr>
          <w:rFonts w:hint="eastAsia"/>
          <w:sz w:val="40"/>
          <w:szCs w:val="40"/>
        </w:rPr>
        <w:t>L</w:t>
      </w:r>
      <w:r w:rsidRPr="007617C6">
        <w:rPr>
          <w:sz w:val="40"/>
          <w:szCs w:val="40"/>
        </w:rPr>
        <w:t xml:space="preserve">attice </w:t>
      </w:r>
      <w:r w:rsidR="007C179C">
        <w:rPr>
          <w:rFonts w:hint="eastAsia"/>
          <w:sz w:val="40"/>
          <w:szCs w:val="40"/>
        </w:rPr>
        <w:t>C</w:t>
      </w:r>
      <w:r w:rsidRPr="007617C6">
        <w:rPr>
          <w:sz w:val="40"/>
          <w:szCs w:val="40"/>
        </w:rPr>
        <w:t xml:space="preserve">onstant of </w:t>
      </w:r>
      <w:r w:rsidR="007C179C">
        <w:rPr>
          <w:rFonts w:hint="eastAsia"/>
          <w:sz w:val="40"/>
          <w:szCs w:val="40"/>
        </w:rPr>
        <w:t>D</w:t>
      </w:r>
      <w:r w:rsidRPr="007617C6">
        <w:rPr>
          <w:sz w:val="40"/>
          <w:szCs w:val="40"/>
        </w:rPr>
        <w:t>iamond</w:t>
      </w:r>
    </w:p>
    <w:p w14:paraId="265AAFF5" w14:textId="77777777" w:rsidR="00BD0CF8" w:rsidRDefault="00BD0CF8">
      <w:pPr>
        <w:jc w:val="center"/>
        <w:rPr>
          <w:sz w:val="40"/>
          <w:szCs w:val="40"/>
        </w:rPr>
      </w:pPr>
    </w:p>
    <w:p w14:paraId="001D1649" w14:textId="77777777" w:rsidR="00BD0CF8" w:rsidRDefault="00BD0CF8">
      <w:pPr>
        <w:jc w:val="center"/>
        <w:rPr>
          <w:sz w:val="40"/>
          <w:szCs w:val="40"/>
        </w:rPr>
      </w:pPr>
    </w:p>
    <w:p w14:paraId="76EC9E8C" w14:textId="77777777" w:rsidR="00BD0CF8" w:rsidRDefault="00BD0CF8">
      <w:pPr>
        <w:jc w:val="center"/>
        <w:rPr>
          <w:sz w:val="40"/>
          <w:szCs w:val="40"/>
        </w:rPr>
      </w:pPr>
    </w:p>
    <w:p w14:paraId="6E8B4B42" w14:textId="77777777" w:rsidR="00BD0CF8" w:rsidRPr="00812227" w:rsidRDefault="00BD0CF8">
      <w:pPr>
        <w:jc w:val="center"/>
        <w:rPr>
          <w:sz w:val="40"/>
          <w:szCs w:val="40"/>
        </w:rPr>
      </w:pPr>
    </w:p>
    <w:p w14:paraId="70D30880" w14:textId="4C346BEA" w:rsidR="00BD0CF8" w:rsidRDefault="00000000">
      <w:pPr>
        <w:jc w:val="center"/>
        <w:rPr>
          <w:sz w:val="32"/>
          <w:szCs w:val="32"/>
        </w:rPr>
      </w:pPr>
      <w:r>
        <w:rPr>
          <w:sz w:val="32"/>
          <w:szCs w:val="32"/>
        </w:rPr>
        <w:t>Jiahui Yang</w:t>
      </w:r>
    </w:p>
    <w:p w14:paraId="6AFA1B7F" w14:textId="77777777" w:rsidR="00BD0CF8" w:rsidRDefault="00BD0CF8">
      <w:pPr>
        <w:jc w:val="center"/>
      </w:pPr>
    </w:p>
    <w:p w14:paraId="17FDC0DD" w14:textId="77777777" w:rsidR="00BD0CF8" w:rsidRDefault="00BD0CF8">
      <w:pPr>
        <w:jc w:val="center"/>
        <w:rPr>
          <w:sz w:val="40"/>
          <w:szCs w:val="40"/>
        </w:rPr>
      </w:pPr>
    </w:p>
    <w:p w14:paraId="7CDC9D26" w14:textId="77777777" w:rsidR="00BD0CF8" w:rsidRDefault="00BD0CF8">
      <w:pPr>
        <w:jc w:val="center"/>
        <w:rPr>
          <w:sz w:val="40"/>
          <w:szCs w:val="40"/>
        </w:rPr>
      </w:pPr>
    </w:p>
    <w:p w14:paraId="3685A3DB" w14:textId="77777777" w:rsidR="00BD0CF8" w:rsidRDefault="00BD0CF8">
      <w:pPr>
        <w:jc w:val="center"/>
        <w:rPr>
          <w:sz w:val="40"/>
          <w:szCs w:val="40"/>
        </w:rPr>
      </w:pPr>
    </w:p>
    <w:p w14:paraId="3FEBD583" w14:textId="77777777" w:rsidR="00BD0CF8" w:rsidRDefault="00BD0CF8">
      <w:pPr>
        <w:jc w:val="center"/>
        <w:rPr>
          <w:sz w:val="40"/>
          <w:szCs w:val="40"/>
        </w:rPr>
      </w:pPr>
    </w:p>
    <w:p w14:paraId="556ACAF8" w14:textId="77777777" w:rsidR="00BD0CF8" w:rsidRDefault="00BD0CF8">
      <w:pPr>
        <w:jc w:val="center"/>
        <w:rPr>
          <w:sz w:val="40"/>
          <w:szCs w:val="40"/>
        </w:rPr>
      </w:pPr>
    </w:p>
    <w:p w14:paraId="7CF977C3" w14:textId="77777777" w:rsidR="00BD0CF8" w:rsidRDefault="00BD0CF8">
      <w:pPr>
        <w:jc w:val="center"/>
        <w:rPr>
          <w:sz w:val="40"/>
          <w:szCs w:val="40"/>
        </w:rPr>
      </w:pPr>
    </w:p>
    <w:p w14:paraId="097474B8" w14:textId="77777777" w:rsidR="00BD0CF8" w:rsidRDefault="00BD0CF8">
      <w:pPr>
        <w:jc w:val="center"/>
        <w:rPr>
          <w:sz w:val="40"/>
          <w:szCs w:val="40"/>
        </w:rPr>
      </w:pPr>
    </w:p>
    <w:p w14:paraId="53AE7A81" w14:textId="77777777" w:rsidR="00BD0CF8" w:rsidRDefault="00BD0CF8">
      <w:pPr>
        <w:rPr>
          <w:sz w:val="40"/>
          <w:szCs w:val="40"/>
        </w:rPr>
      </w:pPr>
    </w:p>
    <w:p w14:paraId="679E8186" w14:textId="77777777" w:rsidR="00BD0CF8" w:rsidRDefault="00BD0CF8">
      <w:pPr>
        <w:rPr>
          <w:sz w:val="40"/>
          <w:szCs w:val="40"/>
        </w:rPr>
      </w:pPr>
    </w:p>
    <w:p w14:paraId="46DBE9A4" w14:textId="77777777" w:rsidR="00BD0CF8" w:rsidRDefault="00BD0CF8">
      <w:pPr>
        <w:rPr>
          <w:sz w:val="40"/>
          <w:szCs w:val="40"/>
        </w:rPr>
      </w:pPr>
    </w:p>
    <w:p w14:paraId="7D9F0AFF" w14:textId="4FB40C28" w:rsidR="00BD0CF8" w:rsidRDefault="00275771">
      <w:pPr>
        <w:jc w:val="center"/>
        <w:rPr>
          <w:sz w:val="40"/>
          <w:szCs w:val="40"/>
        </w:rPr>
      </w:pPr>
      <w:r>
        <w:rPr>
          <w:rFonts w:hint="eastAsia"/>
          <w:sz w:val="40"/>
          <w:szCs w:val="40"/>
        </w:rPr>
        <w:t>October 08</w:t>
      </w:r>
      <w:r>
        <w:rPr>
          <w:sz w:val="40"/>
          <w:szCs w:val="40"/>
        </w:rPr>
        <w:t>, 202</w:t>
      </w:r>
      <w:r>
        <w:rPr>
          <w:rFonts w:hint="eastAsia"/>
          <w:sz w:val="40"/>
          <w:szCs w:val="40"/>
        </w:rPr>
        <w:t>4</w:t>
      </w:r>
    </w:p>
    <w:p w14:paraId="5975D158" w14:textId="77777777" w:rsidR="00BD0CF8" w:rsidRDefault="00BD0CF8">
      <w:pPr>
        <w:jc w:val="center"/>
        <w:rPr>
          <w:sz w:val="40"/>
          <w:szCs w:val="40"/>
        </w:rPr>
      </w:pPr>
    </w:p>
    <w:p w14:paraId="17ED0ECA" w14:textId="77777777" w:rsidR="00BD0CF8" w:rsidRDefault="00000000">
      <w:pPr>
        <w:jc w:val="center"/>
      </w:pPr>
      <w:r>
        <w:br w:type="page"/>
      </w:r>
      <w:r>
        <w:rPr>
          <w:b/>
          <w:sz w:val="28"/>
          <w:szCs w:val="28"/>
        </w:rPr>
        <w:lastRenderedPageBreak/>
        <w:t>Abstract</w:t>
      </w:r>
    </w:p>
    <w:p w14:paraId="7C5D0B7C" w14:textId="77777777" w:rsidR="00BD0CF8" w:rsidRDefault="00BD0CF8">
      <w:pPr>
        <w:jc w:val="center"/>
      </w:pPr>
    </w:p>
    <w:p w14:paraId="72872CA4" w14:textId="4C29728C" w:rsidR="00BD0CF8"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pPr>
      <w:r>
        <w:br/>
      </w:r>
      <w:r w:rsidR="00B27B6F" w:rsidRPr="00B27B6F">
        <w:t>This report details the computational analysis of the face-centered cubic diamond structure, with a focus on the electronic structure and optimization of the lattice constant. Utilizing norm-conserving pseudopotentials and the Quantum ESPRESSO software, systematic studies were conducted to determine total energy convergence with respect to k-point density and wavefunction cutoff. The lattice constant was optimized by fitting the total energy calculations to the Murnaghan equation of state. Comparative analyses were performed against experimental lattice constants and electronic band structures to benchmark the accuracy of the computational methods. Moreover, the band structure and density of states for diamond were computed and analyzed, providing insights into the directness and size of the band gap. These findings contribute to a deeper understanding of diamond’s electronic properties, with implications for both theoretical and practical applications.</w:t>
      </w:r>
    </w:p>
    <w:p w14:paraId="46C88298" w14:textId="77777777" w:rsidR="00BD0CF8" w:rsidRDefault="00BD0CF8">
      <w:pPr>
        <w:jc w:val="both"/>
      </w:pPr>
    </w:p>
    <w:p w14:paraId="1546D42B" w14:textId="77777777" w:rsidR="00BD0CF8" w:rsidRDefault="00BD0CF8">
      <w:pPr>
        <w:jc w:val="both"/>
      </w:pPr>
    </w:p>
    <w:p w14:paraId="23B5B5CE" w14:textId="77777777" w:rsidR="00F5289A" w:rsidRDefault="00000000">
      <w:pPr>
        <w:jc w:val="center"/>
      </w:pPr>
      <w:r>
        <w:t xml:space="preserve">Link to </w:t>
      </w:r>
      <w:r w:rsidR="00140E5A">
        <w:rPr>
          <w:rFonts w:hint="eastAsia"/>
        </w:rPr>
        <w:t>Lab1</w:t>
      </w:r>
      <w:r w:rsidR="00BF6BEA">
        <w:rPr>
          <w:rFonts w:hint="eastAsia"/>
        </w:rPr>
        <w:t xml:space="preserve"> Assignment</w:t>
      </w:r>
      <w:r>
        <w:t xml:space="preserve"> </w:t>
      </w:r>
      <w:r w:rsidR="009D6766">
        <w:rPr>
          <w:rFonts w:ascii="Consolas" w:hAnsi="Consolas" w:cs="Consolas" w:hint="eastAsia"/>
        </w:rPr>
        <w:t>GitHub</w:t>
      </w:r>
      <w:r>
        <w:t xml:space="preserve"> repo: </w:t>
      </w:r>
    </w:p>
    <w:p w14:paraId="00332B5A" w14:textId="0F01F288" w:rsidR="004B0C09" w:rsidRDefault="00A42D06">
      <w:pPr>
        <w:jc w:val="center"/>
      </w:pPr>
      <w:hyperlink r:id="rId8" w:history="1">
        <w:r w:rsidRPr="00125A82">
          <w:rPr>
            <w:rStyle w:val="a7"/>
          </w:rPr>
          <w:t>https://github.com/jhyang13/UWMadison_MSE760/tree/main/lab_assignment1</w:t>
        </w:r>
      </w:hyperlink>
    </w:p>
    <w:p w14:paraId="11C9162E" w14:textId="77777777" w:rsidR="00A42D06" w:rsidRPr="00A42D06" w:rsidRDefault="00A42D06">
      <w:pPr>
        <w:jc w:val="center"/>
      </w:pPr>
    </w:p>
    <w:p w14:paraId="2DA3683D" w14:textId="77777777" w:rsidR="00BD0CF8" w:rsidRDefault="00BD0CF8">
      <w:pPr>
        <w:jc w:val="center"/>
      </w:pPr>
    </w:p>
    <w:p w14:paraId="70E2C8FE" w14:textId="77777777" w:rsidR="00BD0CF8" w:rsidRDefault="00000000">
      <w:pPr>
        <w:jc w:val="center"/>
        <w:rPr>
          <w:sz w:val="22"/>
          <w:szCs w:val="22"/>
          <w:highlight w:val="yellow"/>
        </w:rPr>
      </w:pPr>
      <w:r>
        <w:br/>
      </w:r>
    </w:p>
    <w:p w14:paraId="4745BA80" w14:textId="77777777" w:rsidR="00BD0CF8" w:rsidRDefault="00BD0CF8">
      <w:pPr>
        <w:rPr>
          <w:highlight w:val="yellow"/>
        </w:rPr>
      </w:pPr>
    </w:p>
    <w:p w14:paraId="59108EA6" w14:textId="77777777" w:rsidR="00BD0CF8" w:rsidRDefault="00BD0CF8">
      <w:pPr>
        <w:jc w:val="center"/>
      </w:pPr>
    </w:p>
    <w:p w14:paraId="6B3D6173" w14:textId="77777777" w:rsidR="00BD0CF8" w:rsidRDefault="00BD0CF8">
      <w:pPr>
        <w:jc w:val="center"/>
      </w:pPr>
    </w:p>
    <w:p w14:paraId="2CD06F3E" w14:textId="77777777" w:rsidR="00BD0CF8" w:rsidRDefault="00BD0CF8"/>
    <w:p w14:paraId="534857BE" w14:textId="77777777" w:rsidR="00BD0CF8" w:rsidRDefault="00BD0CF8"/>
    <w:p w14:paraId="195AF309" w14:textId="77777777" w:rsidR="00BD0CF8" w:rsidRDefault="00BD0CF8"/>
    <w:p w14:paraId="512A6008" w14:textId="77777777" w:rsidR="00BD0CF8" w:rsidRDefault="00BD0CF8"/>
    <w:p w14:paraId="61B302D9" w14:textId="77777777" w:rsidR="00BD0CF8" w:rsidRDefault="00BD0CF8"/>
    <w:p w14:paraId="2B8126E9" w14:textId="77777777" w:rsidR="00BD0CF8" w:rsidRDefault="00BD0CF8"/>
    <w:p w14:paraId="14BE7796" w14:textId="77777777" w:rsidR="00BD0CF8" w:rsidRDefault="00BD0CF8"/>
    <w:p w14:paraId="69FE7F25" w14:textId="77777777" w:rsidR="00BD0CF8" w:rsidRDefault="00BD0CF8"/>
    <w:p w14:paraId="63609D7C" w14:textId="77777777" w:rsidR="00BD0CF8" w:rsidRDefault="00BD0CF8"/>
    <w:p w14:paraId="0C867F3B" w14:textId="77777777" w:rsidR="00BD0CF8" w:rsidRDefault="00BD0CF8"/>
    <w:p w14:paraId="1ECBC477" w14:textId="77777777" w:rsidR="00BD0CF8" w:rsidRDefault="00BD0CF8"/>
    <w:p w14:paraId="0A3CCE65" w14:textId="77777777" w:rsidR="00BD0CF8" w:rsidRDefault="00BD0CF8"/>
    <w:p w14:paraId="59C69EE7" w14:textId="77777777" w:rsidR="00BD0CF8" w:rsidRDefault="00BD0CF8"/>
    <w:p w14:paraId="1DCBF0EB" w14:textId="77777777" w:rsidR="0016119C" w:rsidRDefault="0016119C"/>
    <w:p w14:paraId="1F1397D3" w14:textId="77777777" w:rsidR="0016119C" w:rsidRDefault="0016119C"/>
    <w:p w14:paraId="1D9FD234" w14:textId="77777777" w:rsidR="003C6C4B" w:rsidRDefault="003C6C4B"/>
    <w:p w14:paraId="6E67060C" w14:textId="77777777" w:rsidR="003C6C4B" w:rsidRDefault="003C6C4B"/>
    <w:p w14:paraId="7643B259" w14:textId="77777777" w:rsidR="00CD4FB1" w:rsidRDefault="00CD4FB1"/>
    <w:p w14:paraId="7C7262B1" w14:textId="77777777" w:rsidR="00CD4FB1" w:rsidRDefault="00CD4FB1"/>
    <w:p w14:paraId="5608C6EE" w14:textId="77777777" w:rsidR="003C6C4B" w:rsidRPr="004260D8" w:rsidRDefault="003C6C4B"/>
    <w:p w14:paraId="7047F245" w14:textId="77777777" w:rsidR="003C6C4B" w:rsidRDefault="003C6C4B"/>
    <w:p w14:paraId="33CAF62F" w14:textId="77777777" w:rsidR="00BD0CF8" w:rsidRDefault="00BD0CF8">
      <w:pPr>
        <w:jc w:val="center"/>
      </w:pPr>
    </w:p>
    <w:p w14:paraId="25FD0F73" w14:textId="77777777" w:rsidR="004E0710" w:rsidRPr="00522B5D" w:rsidRDefault="004E0710" w:rsidP="004E0710">
      <w:pPr>
        <w:jc w:val="both"/>
        <w:rPr>
          <w:b/>
          <w:bCs/>
        </w:rPr>
      </w:pPr>
    </w:p>
    <w:p w14:paraId="78466BEA" w14:textId="77777777" w:rsidR="004E0710" w:rsidRPr="00A67BA0" w:rsidRDefault="004E0710" w:rsidP="00A67BA0">
      <w:pPr>
        <w:rPr>
          <w:rFonts w:ascii="Arial" w:hAnsi="Arial" w:cs="Arial"/>
          <w:b/>
          <w:bCs/>
          <w:sz w:val="32"/>
          <w:szCs w:val="32"/>
        </w:rPr>
      </w:pPr>
      <w:r w:rsidRPr="00A67BA0">
        <w:rPr>
          <w:rFonts w:ascii="Arial" w:hAnsi="Arial" w:cs="Arial"/>
          <w:b/>
          <w:bCs/>
          <w:sz w:val="32"/>
          <w:szCs w:val="32"/>
        </w:rPr>
        <w:t>Contents</w:t>
      </w:r>
    </w:p>
    <w:p w14:paraId="40A6F89A" w14:textId="77777777" w:rsidR="004E0710" w:rsidRPr="00AD5343" w:rsidRDefault="004E0710" w:rsidP="004E0710">
      <w:pPr>
        <w:jc w:val="both"/>
      </w:pPr>
    </w:p>
    <w:p w14:paraId="609C0AE1" w14:textId="0CDB24F2" w:rsidR="004E0710" w:rsidRPr="00AD5343" w:rsidRDefault="004E0710" w:rsidP="004E0710">
      <w:pPr>
        <w:jc w:val="both"/>
      </w:pPr>
      <w:r w:rsidRPr="00AD5343">
        <w:t>1.</w:t>
      </w:r>
      <w:r w:rsidRPr="00AD5343">
        <w:tab/>
        <w:t>Abstract</w:t>
      </w:r>
      <w:r w:rsidR="00193361">
        <w:rPr>
          <w:rFonts w:hint="eastAsia"/>
        </w:rPr>
        <w:t>-------------------------------------------------------------------</w:t>
      </w:r>
      <w:r w:rsidR="007F202B">
        <w:rPr>
          <w:rFonts w:hint="eastAsia"/>
        </w:rPr>
        <w:t>------</w:t>
      </w:r>
      <w:r w:rsidR="00193361">
        <w:rPr>
          <w:rFonts w:hint="eastAsia"/>
        </w:rPr>
        <w:t>-----------------</w:t>
      </w:r>
      <w:r w:rsidR="004E2D0B">
        <w:rPr>
          <w:rFonts w:hint="eastAsia"/>
        </w:rPr>
        <w:t>--2</w:t>
      </w:r>
    </w:p>
    <w:p w14:paraId="5D5A38E5" w14:textId="0C473F0D" w:rsidR="004E0710" w:rsidRPr="00AD5343" w:rsidRDefault="004E0710" w:rsidP="004E0710">
      <w:pPr>
        <w:jc w:val="both"/>
      </w:pPr>
      <w:r w:rsidRPr="00AD5343">
        <w:t>2.</w:t>
      </w:r>
      <w:r w:rsidRPr="00AD5343">
        <w:tab/>
        <w:t>Introduction and Methods</w:t>
      </w:r>
      <w:r w:rsidR="00193361">
        <w:rPr>
          <w:rFonts w:hint="eastAsia"/>
        </w:rPr>
        <w:t>------------------------------------------------</w:t>
      </w:r>
      <w:r w:rsidR="007F202B">
        <w:rPr>
          <w:rFonts w:hint="eastAsia"/>
        </w:rPr>
        <w:t>-----</w:t>
      </w:r>
      <w:r w:rsidR="00193361">
        <w:rPr>
          <w:rFonts w:hint="eastAsia"/>
        </w:rPr>
        <w:t>--</w:t>
      </w:r>
      <w:r w:rsidR="007F202B">
        <w:rPr>
          <w:rFonts w:hint="eastAsia"/>
        </w:rPr>
        <w:t>-</w:t>
      </w:r>
      <w:r w:rsidR="00193361">
        <w:rPr>
          <w:rFonts w:hint="eastAsia"/>
        </w:rPr>
        <w:t>-------------</w:t>
      </w:r>
      <w:r w:rsidR="00DF7B40">
        <w:rPr>
          <w:rFonts w:hint="eastAsia"/>
        </w:rPr>
        <w:t>--4</w:t>
      </w:r>
    </w:p>
    <w:p w14:paraId="69459D41" w14:textId="391C431B" w:rsidR="004E0710" w:rsidRPr="00AD5343" w:rsidRDefault="004E0710" w:rsidP="004E0710">
      <w:pPr>
        <w:jc w:val="both"/>
      </w:pPr>
      <w:r w:rsidRPr="00AD5343">
        <w:t>3.</w:t>
      </w:r>
      <w:r w:rsidRPr="00AD5343">
        <w:tab/>
        <w:t>Results and Discussions</w:t>
      </w:r>
      <w:r w:rsidR="00193361">
        <w:rPr>
          <w:rFonts w:hint="eastAsia"/>
        </w:rPr>
        <w:t>---------------------------------------------------</w:t>
      </w:r>
      <w:r w:rsidR="007F202B">
        <w:rPr>
          <w:rFonts w:hint="eastAsia"/>
        </w:rPr>
        <w:t>-----</w:t>
      </w:r>
      <w:r w:rsidR="00193361">
        <w:rPr>
          <w:rFonts w:hint="eastAsia"/>
        </w:rPr>
        <w:t>-----------------</w:t>
      </w:r>
    </w:p>
    <w:p w14:paraId="2EAEAE51" w14:textId="6D961725" w:rsidR="004E0710" w:rsidRPr="00AD5343" w:rsidRDefault="004E0710" w:rsidP="004E0710">
      <w:pPr>
        <w:jc w:val="both"/>
      </w:pPr>
      <w:r w:rsidRPr="00AD5343">
        <w:t>4.</w:t>
      </w:r>
      <w:r w:rsidRPr="00AD5343">
        <w:tab/>
        <w:t>Conclusions</w:t>
      </w:r>
      <w:r w:rsidR="00193361">
        <w:rPr>
          <w:rFonts w:hint="eastAsia"/>
        </w:rPr>
        <w:t>--------------------------------------------------------------------</w:t>
      </w:r>
      <w:r w:rsidR="007F202B">
        <w:rPr>
          <w:rFonts w:hint="eastAsia"/>
        </w:rPr>
        <w:t>-----</w:t>
      </w:r>
      <w:r w:rsidR="00193361">
        <w:rPr>
          <w:rFonts w:hint="eastAsia"/>
        </w:rPr>
        <w:t>-------------</w:t>
      </w:r>
    </w:p>
    <w:p w14:paraId="7E621BE2" w14:textId="018C942D" w:rsidR="004E0710" w:rsidRPr="00AD5343" w:rsidRDefault="004E0710" w:rsidP="004E0710">
      <w:pPr>
        <w:jc w:val="both"/>
      </w:pPr>
      <w:r w:rsidRPr="00AD5343">
        <w:t>5.</w:t>
      </w:r>
      <w:r w:rsidRPr="00AD5343">
        <w:tab/>
        <w:t>References</w:t>
      </w:r>
      <w:r w:rsidR="00193361">
        <w:rPr>
          <w:rFonts w:hint="eastAsia"/>
        </w:rPr>
        <w:t>---------------------------------------------------------------------</w:t>
      </w:r>
      <w:r w:rsidR="007F202B">
        <w:rPr>
          <w:rFonts w:hint="eastAsia"/>
        </w:rPr>
        <w:t>------</w:t>
      </w:r>
      <w:r w:rsidR="00193361">
        <w:rPr>
          <w:rFonts w:hint="eastAsia"/>
        </w:rPr>
        <w:t>--------------</w:t>
      </w:r>
    </w:p>
    <w:p w14:paraId="572A79CE" w14:textId="77777777" w:rsidR="00BD0CF8" w:rsidRPr="004E0710" w:rsidRDefault="00BD0CF8">
      <w:pPr>
        <w:jc w:val="center"/>
      </w:pPr>
    </w:p>
    <w:p w14:paraId="138FC74E" w14:textId="77777777" w:rsidR="00BD0CF8" w:rsidRDefault="00BD0CF8">
      <w:pPr>
        <w:jc w:val="center"/>
      </w:pPr>
    </w:p>
    <w:p w14:paraId="0DDDAB4B" w14:textId="77777777" w:rsidR="00BD0CF8" w:rsidRDefault="00BD0CF8">
      <w:pPr>
        <w:jc w:val="center"/>
      </w:pPr>
    </w:p>
    <w:p w14:paraId="0C011951" w14:textId="77777777" w:rsidR="00BD0CF8" w:rsidRDefault="00BD0CF8">
      <w:pPr>
        <w:jc w:val="center"/>
      </w:pPr>
    </w:p>
    <w:p w14:paraId="2134ED54" w14:textId="77777777" w:rsidR="00BD0CF8" w:rsidRDefault="00BD0CF8">
      <w:pPr>
        <w:jc w:val="center"/>
      </w:pPr>
    </w:p>
    <w:p w14:paraId="06816C23" w14:textId="77777777" w:rsidR="00BD0CF8" w:rsidRDefault="00BD0CF8">
      <w:pPr>
        <w:jc w:val="center"/>
      </w:pPr>
    </w:p>
    <w:p w14:paraId="2E1E2C2B" w14:textId="77777777" w:rsidR="00BD0CF8" w:rsidRDefault="00BD0CF8">
      <w:pPr>
        <w:jc w:val="center"/>
      </w:pPr>
    </w:p>
    <w:p w14:paraId="569142F7" w14:textId="77777777" w:rsidR="00BD0CF8" w:rsidRDefault="00BD0CF8">
      <w:pPr>
        <w:jc w:val="center"/>
      </w:pPr>
    </w:p>
    <w:p w14:paraId="1DC2D34D" w14:textId="77777777" w:rsidR="00BD0CF8" w:rsidRDefault="00BD0CF8">
      <w:pPr>
        <w:jc w:val="center"/>
      </w:pPr>
    </w:p>
    <w:p w14:paraId="5630F515" w14:textId="77777777" w:rsidR="00BD0CF8" w:rsidRDefault="00BD0CF8">
      <w:pPr>
        <w:jc w:val="center"/>
      </w:pPr>
    </w:p>
    <w:p w14:paraId="2F3704BD" w14:textId="77777777" w:rsidR="00BD0CF8" w:rsidRDefault="00BD0CF8">
      <w:pPr>
        <w:jc w:val="center"/>
      </w:pPr>
    </w:p>
    <w:p w14:paraId="6CBDA5E4" w14:textId="77777777" w:rsidR="00BD0CF8" w:rsidRDefault="00BD0CF8">
      <w:pPr>
        <w:jc w:val="center"/>
      </w:pPr>
    </w:p>
    <w:p w14:paraId="429216DC" w14:textId="77777777" w:rsidR="00BD0CF8" w:rsidRDefault="00BD0CF8">
      <w:pPr>
        <w:jc w:val="center"/>
      </w:pPr>
    </w:p>
    <w:p w14:paraId="7983D9A6" w14:textId="77777777" w:rsidR="00BD0CF8" w:rsidRDefault="00BD0CF8">
      <w:pPr>
        <w:jc w:val="center"/>
      </w:pPr>
    </w:p>
    <w:p w14:paraId="5241AC71" w14:textId="77777777" w:rsidR="00BD0CF8" w:rsidRDefault="00BD0CF8">
      <w:pPr>
        <w:jc w:val="center"/>
      </w:pPr>
    </w:p>
    <w:p w14:paraId="3C813DB2" w14:textId="77777777" w:rsidR="00BD0CF8" w:rsidRDefault="00BD0CF8">
      <w:pPr>
        <w:jc w:val="center"/>
      </w:pPr>
    </w:p>
    <w:p w14:paraId="4528BCEA" w14:textId="77777777" w:rsidR="00BD0CF8" w:rsidRDefault="00BD0CF8">
      <w:pPr>
        <w:jc w:val="center"/>
      </w:pPr>
    </w:p>
    <w:p w14:paraId="46E44263" w14:textId="77777777" w:rsidR="00BD0CF8" w:rsidRDefault="00BD0CF8">
      <w:pPr>
        <w:jc w:val="center"/>
      </w:pPr>
    </w:p>
    <w:p w14:paraId="3DD3A097" w14:textId="77777777" w:rsidR="00BD0CF8" w:rsidRDefault="00BD0CF8">
      <w:pPr>
        <w:jc w:val="center"/>
      </w:pPr>
    </w:p>
    <w:p w14:paraId="7AC48569" w14:textId="77777777" w:rsidR="00BD0CF8" w:rsidRDefault="00BD0CF8">
      <w:pPr>
        <w:jc w:val="center"/>
      </w:pPr>
    </w:p>
    <w:p w14:paraId="603F1510" w14:textId="77777777" w:rsidR="00BD0CF8" w:rsidRDefault="00BD0CF8">
      <w:pPr>
        <w:jc w:val="center"/>
      </w:pPr>
    </w:p>
    <w:p w14:paraId="6F17F3D5" w14:textId="77777777" w:rsidR="00BD0CF8" w:rsidRDefault="00BD0CF8">
      <w:pPr>
        <w:jc w:val="center"/>
      </w:pPr>
    </w:p>
    <w:p w14:paraId="04F2173D" w14:textId="77777777" w:rsidR="00BD0CF8" w:rsidRDefault="00BD0CF8">
      <w:pPr>
        <w:jc w:val="center"/>
      </w:pPr>
    </w:p>
    <w:p w14:paraId="56721F27" w14:textId="77777777" w:rsidR="00BD0CF8" w:rsidRDefault="00BD0CF8">
      <w:pPr>
        <w:jc w:val="center"/>
      </w:pPr>
    </w:p>
    <w:p w14:paraId="73220A82" w14:textId="77777777" w:rsidR="00BD0CF8" w:rsidRDefault="00BD0CF8">
      <w:pPr>
        <w:jc w:val="center"/>
      </w:pPr>
    </w:p>
    <w:p w14:paraId="33710B40" w14:textId="77777777" w:rsidR="00101D05" w:rsidRDefault="00101D05"/>
    <w:p w14:paraId="64E4AD19" w14:textId="77777777" w:rsidR="009134B7" w:rsidRDefault="009134B7"/>
    <w:p w14:paraId="0A927CC8" w14:textId="77777777" w:rsidR="009134B7" w:rsidRDefault="009134B7"/>
    <w:p w14:paraId="4672F8F8" w14:textId="77777777" w:rsidR="009134B7" w:rsidRDefault="009134B7"/>
    <w:p w14:paraId="24DC5276" w14:textId="77777777" w:rsidR="009134B7" w:rsidRDefault="009134B7"/>
    <w:p w14:paraId="51ECD5E9" w14:textId="77777777" w:rsidR="00101D05" w:rsidRDefault="00101D05"/>
    <w:p w14:paraId="2A894EED" w14:textId="77777777" w:rsidR="00101D05" w:rsidRDefault="00101D05"/>
    <w:p w14:paraId="1E2324D0" w14:textId="77777777" w:rsidR="00101D05" w:rsidRDefault="00101D05"/>
    <w:p w14:paraId="4EBC5C2B" w14:textId="77777777" w:rsidR="00C7121C" w:rsidRDefault="00C7121C"/>
    <w:p w14:paraId="5726981A" w14:textId="77777777" w:rsidR="00C7121C" w:rsidRDefault="00C7121C"/>
    <w:p w14:paraId="433CD877" w14:textId="77777777" w:rsidR="00C7121C" w:rsidRDefault="00C7121C"/>
    <w:p w14:paraId="7344596B" w14:textId="77777777" w:rsidR="00C7121C" w:rsidRDefault="00C7121C"/>
    <w:p w14:paraId="76827E70" w14:textId="77777777" w:rsidR="00101D05" w:rsidRDefault="00101D05"/>
    <w:p w14:paraId="094CFC1A" w14:textId="77777777" w:rsidR="00BD0CF8" w:rsidRPr="00C8779C" w:rsidRDefault="00000000" w:rsidP="00F564D4">
      <w:pPr>
        <w:rPr>
          <w:rFonts w:ascii="Arial" w:hAnsi="Arial" w:cs="Arial"/>
          <w:b/>
          <w:bCs/>
          <w:sz w:val="32"/>
          <w:szCs w:val="32"/>
        </w:rPr>
      </w:pPr>
      <w:r w:rsidRPr="00C8779C">
        <w:rPr>
          <w:rFonts w:ascii="Arial" w:hAnsi="Arial" w:cs="Arial"/>
          <w:b/>
          <w:bCs/>
          <w:sz w:val="32"/>
          <w:szCs w:val="32"/>
        </w:rPr>
        <w:t>General information</w:t>
      </w:r>
    </w:p>
    <w:p w14:paraId="6970296A" w14:textId="77777777" w:rsidR="00BD0CF8" w:rsidRDefault="00BD0CF8"/>
    <w:p w14:paraId="0EF1BBA6" w14:textId="77777777" w:rsidR="00BD0CF8" w:rsidRDefault="00000000">
      <w:pPr>
        <w:numPr>
          <w:ilvl w:val="0"/>
          <w:numId w:val="5"/>
        </w:numPr>
        <w:pBdr>
          <w:top w:val="nil"/>
          <w:left w:val="nil"/>
          <w:bottom w:val="nil"/>
          <w:right w:val="nil"/>
          <w:between w:val="nil"/>
        </w:pBdr>
        <w:spacing w:line="259" w:lineRule="auto"/>
      </w:pPr>
      <w:r>
        <w:rPr>
          <w:rFonts w:eastAsia="Times New Roman"/>
        </w:rPr>
        <w:t>Name: J</w:t>
      </w:r>
      <w:r>
        <w:t>iahui Yang</w:t>
      </w:r>
    </w:p>
    <w:p w14:paraId="6AB8979C" w14:textId="77777777" w:rsidR="00BD0CF8" w:rsidRDefault="00000000">
      <w:pPr>
        <w:numPr>
          <w:ilvl w:val="0"/>
          <w:numId w:val="5"/>
        </w:numPr>
        <w:pBdr>
          <w:top w:val="nil"/>
          <w:left w:val="nil"/>
          <w:bottom w:val="nil"/>
          <w:right w:val="nil"/>
          <w:between w:val="nil"/>
        </w:pBdr>
        <w:spacing w:line="259" w:lineRule="auto"/>
      </w:pPr>
      <w:r>
        <w:rPr>
          <w:rFonts w:eastAsia="Times New Roman"/>
        </w:rPr>
        <w:t xml:space="preserve">Email: </w:t>
      </w:r>
      <w:hyperlink r:id="rId9">
        <w:r w:rsidR="00BD0CF8">
          <w:rPr>
            <w:color w:val="0000EE"/>
            <w:u w:val="single"/>
          </w:rPr>
          <w:t>jyang753@wisc.edu</w:t>
        </w:r>
      </w:hyperlink>
    </w:p>
    <w:p w14:paraId="469D2060" w14:textId="4BA144C8" w:rsidR="00BD0CF8" w:rsidRDefault="00000000">
      <w:pPr>
        <w:numPr>
          <w:ilvl w:val="0"/>
          <w:numId w:val="5"/>
        </w:numPr>
        <w:pBdr>
          <w:top w:val="nil"/>
          <w:left w:val="nil"/>
          <w:bottom w:val="nil"/>
          <w:right w:val="nil"/>
          <w:between w:val="nil"/>
        </w:pBdr>
        <w:spacing w:line="259" w:lineRule="auto"/>
      </w:pPr>
      <w:r>
        <w:rPr>
          <w:rFonts w:eastAsia="Times New Roman"/>
        </w:rPr>
        <w:t xml:space="preserve">Home </w:t>
      </w:r>
      <w:r w:rsidR="00C112DC">
        <w:rPr>
          <w:rFonts w:hint="eastAsia"/>
        </w:rPr>
        <w:t>D</w:t>
      </w:r>
      <w:r>
        <w:rPr>
          <w:rFonts w:eastAsia="Times New Roman"/>
        </w:rPr>
        <w:t>epartment: Mechanical Engineering</w:t>
      </w:r>
    </w:p>
    <w:p w14:paraId="14EFE183" w14:textId="77777777" w:rsidR="00BD0CF8" w:rsidRDefault="00000000">
      <w:pPr>
        <w:numPr>
          <w:ilvl w:val="0"/>
          <w:numId w:val="5"/>
        </w:numPr>
        <w:pBdr>
          <w:top w:val="nil"/>
          <w:left w:val="nil"/>
          <w:bottom w:val="nil"/>
          <w:right w:val="nil"/>
          <w:between w:val="nil"/>
        </w:pBdr>
        <w:spacing w:line="259" w:lineRule="auto"/>
      </w:pPr>
      <w:r>
        <w:rPr>
          <w:rFonts w:eastAsia="Times New Roman"/>
        </w:rPr>
        <w:t>Status:</w:t>
      </w:r>
      <w:r>
        <w:t xml:space="preserve"> </w:t>
      </w:r>
      <w:r>
        <w:rPr>
          <w:rFonts w:eastAsia="Times New Roman"/>
        </w:rPr>
        <w:t>PhD Student</w:t>
      </w:r>
    </w:p>
    <w:p w14:paraId="7C8AF8B6" w14:textId="77777777" w:rsidR="00BD0CF8" w:rsidRDefault="00BD0CF8">
      <w:pPr>
        <w:pBdr>
          <w:top w:val="nil"/>
          <w:left w:val="nil"/>
          <w:bottom w:val="nil"/>
          <w:right w:val="nil"/>
          <w:between w:val="nil"/>
        </w:pBdr>
        <w:spacing w:after="160" w:line="259" w:lineRule="auto"/>
      </w:pPr>
      <w:bookmarkStart w:id="0" w:name="_heading=h.gjdgxs" w:colFirst="0" w:colLast="0"/>
      <w:bookmarkEnd w:id="0"/>
    </w:p>
    <w:p w14:paraId="7A746882" w14:textId="4EBE7296" w:rsidR="00BD0CF8" w:rsidRPr="009E6151" w:rsidRDefault="00260A19" w:rsidP="009E6151">
      <w:pPr>
        <w:rPr>
          <w:rFonts w:ascii="Arial" w:hAnsi="Arial" w:cs="Arial"/>
          <w:b/>
          <w:bCs/>
          <w:sz w:val="32"/>
          <w:szCs w:val="32"/>
        </w:rPr>
      </w:pPr>
      <w:r>
        <w:rPr>
          <w:rFonts w:ascii="Arial" w:hAnsi="Arial" w:cs="Arial" w:hint="eastAsia"/>
          <w:b/>
          <w:bCs/>
          <w:sz w:val="32"/>
          <w:szCs w:val="32"/>
        </w:rPr>
        <w:t>I</w:t>
      </w:r>
      <w:r w:rsidRPr="00260A19">
        <w:rPr>
          <w:rFonts w:ascii="Arial" w:hAnsi="Arial" w:cs="Arial"/>
          <w:b/>
          <w:bCs/>
          <w:sz w:val="32"/>
          <w:szCs w:val="32"/>
        </w:rPr>
        <w:t xml:space="preserve">ntroduction and </w:t>
      </w:r>
      <w:r>
        <w:rPr>
          <w:rFonts w:ascii="Arial" w:hAnsi="Arial" w:cs="Arial" w:hint="eastAsia"/>
          <w:b/>
          <w:bCs/>
          <w:sz w:val="32"/>
          <w:szCs w:val="32"/>
        </w:rPr>
        <w:t>M</w:t>
      </w:r>
      <w:r w:rsidRPr="00260A19">
        <w:rPr>
          <w:rFonts w:ascii="Arial" w:hAnsi="Arial" w:cs="Arial"/>
          <w:b/>
          <w:bCs/>
          <w:sz w:val="32"/>
          <w:szCs w:val="32"/>
        </w:rPr>
        <w:t>ethods</w:t>
      </w:r>
    </w:p>
    <w:p w14:paraId="5EDA2FF2" w14:textId="1C3D70EA" w:rsidR="00BD0CF8" w:rsidRDefault="00000000">
      <w:pPr>
        <w:spacing w:before="200"/>
        <w:jc w:val="both"/>
      </w:pPr>
      <w:r>
        <w:t>During our class on Parallel Reduction example, it dawned on us pretty fast how parallel computing could be a game-changer for array-related tasks.</w:t>
      </w:r>
    </w:p>
    <w:p w14:paraId="058D7213" w14:textId="77777777" w:rsidR="00BD0CF8" w:rsidRDefault="00BD0CF8">
      <w:pPr>
        <w:jc w:val="both"/>
      </w:pPr>
    </w:p>
    <w:p w14:paraId="58009B46" w14:textId="06FB792B" w:rsidR="00BD0CF8" w:rsidRPr="009455CC" w:rsidRDefault="00446E7B" w:rsidP="009455CC">
      <w:pPr>
        <w:rPr>
          <w:rFonts w:ascii="Arial" w:hAnsi="Arial" w:cs="Arial"/>
          <w:b/>
          <w:bCs/>
          <w:sz w:val="32"/>
          <w:szCs w:val="32"/>
        </w:rPr>
      </w:pPr>
      <w:bookmarkStart w:id="1" w:name="_heading=h.30j0zll" w:colFirst="0" w:colLast="0"/>
      <w:bookmarkStart w:id="2" w:name="_heading=h.1fob9te" w:colFirst="0" w:colLast="0"/>
      <w:bookmarkEnd w:id="1"/>
      <w:bookmarkEnd w:id="2"/>
      <w:r>
        <w:rPr>
          <w:rFonts w:ascii="Arial" w:hAnsi="Arial" w:cs="Arial" w:hint="eastAsia"/>
          <w:b/>
          <w:bCs/>
          <w:sz w:val="32"/>
          <w:szCs w:val="32"/>
        </w:rPr>
        <w:t>R</w:t>
      </w:r>
      <w:r w:rsidRPr="00446E7B">
        <w:rPr>
          <w:rFonts w:ascii="Arial" w:hAnsi="Arial" w:cs="Arial"/>
          <w:b/>
          <w:bCs/>
          <w:sz w:val="32"/>
          <w:szCs w:val="32"/>
        </w:rPr>
        <w:t xml:space="preserve">esults and </w:t>
      </w:r>
      <w:r>
        <w:rPr>
          <w:rFonts w:ascii="Arial" w:hAnsi="Arial" w:cs="Arial" w:hint="eastAsia"/>
          <w:b/>
          <w:bCs/>
          <w:sz w:val="32"/>
          <w:szCs w:val="32"/>
        </w:rPr>
        <w:t>D</w:t>
      </w:r>
      <w:r w:rsidRPr="00446E7B">
        <w:rPr>
          <w:rFonts w:ascii="Arial" w:hAnsi="Arial" w:cs="Arial"/>
          <w:b/>
          <w:bCs/>
          <w:sz w:val="32"/>
          <w:szCs w:val="32"/>
        </w:rPr>
        <w:t>iscussions</w:t>
      </w:r>
    </w:p>
    <w:p w14:paraId="2A51A97E" w14:textId="77777777" w:rsidR="00BD0CF8" w:rsidRDefault="00BD0CF8"/>
    <w:p w14:paraId="5F63E446" w14:textId="1FB9F5DF" w:rsidR="00243865" w:rsidRDefault="00F86389">
      <w:pPr>
        <w:numPr>
          <w:ilvl w:val="0"/>
          <w:numId w:val="2"/>
        </w:numPr>
        <w:jc w:val="both"/>
        <w:rPr>
          <w:b/>
        </w:rPr>
      </w:pPr>
      <w:r>
        <w:rPr>
          <w:rFonts w:hint="eastAsia"/>
          <w:b/>
        </w:rPr>
        <w:t>B</w:t>
      </w:r>
      <w:r w:rsidR="00243865" w:rsidRPr="00243865">
        <w:rPr>
          <w:b/>
        </w:rPr>
        <w:t>uild the structure of diamond (similar to</w:t>
      </w:r>
      <w:r w:rsidR="008243CC">
        <w:rPr>
          <w:rFonts w:hint="eastAsia"/>
          <w:b/>
        </w:rPr>
        <w:t xml:space="preserve"> </w:t>
      </w:r>
      <w:r w:rsidR="00243865" w:rsidRPr="00243865">
        <w:rPr>
          <w:b/>
        </w:rPr>
        <w:t>silicon, only different lattice constant)</w:t>
      </w:r>
    </w:p>
    <w:p w14:paraId="2793E724" w14:textId="77777777" w:rsidR="001373CA" w:rsidRDefault="001373CA" w:rsidP="00E0221B">
      <w:pPr>
        <w:jc w:val="both"/>
      </w:pPr>
    </w:p>
    <w:p w14:paraId="68DE916A" w14:textId="3F10A5FA" w:rsidR="005101D5" w:rsidRDefault="005101D5" w:rsidP="00E0221B">
      <w:pPr>
        <w:jc w:val="both"/>
      </w:pPr>
      <w:r w:rsidRPr="005101D5">
        <w:t>Both diamond and silicon have a face-centered cubic structure with a two-atom basis per unit cell. However, the lattice constants for these two materials differ: diamond has an experimental lattice constant of 3.567 Å, while silicon's experimental lattice constant is 5.431 Å.</w:t>
      </w:r>
    </w:p>
    <w:p w14:paraId="0FEEA51E" w14:textId="77777777" w:rsidR="005101D5" w:rsidRDefault="005101D5" w:rsidP="00E0221B">
      <w:pPr>
        <w:jc w:val="both"/>
      </w:pPr>
    </w:p>
    <w:p w14:paraId="26BB6E7A" w14:textId="0CF7B2CE" w:rsidR="00035006" w:rsidRDefault="001E4685" w:rsidP="00E0221B">
      <w:pPr>
        <w:jc w:val="both"/>
      </w:pPr>
      <w:r w:rsidRPr="001E4685">
        <w:t xml:space="preserve">Though their atomic arrangements are nearly identical, the lattice constant must be adjusted to reflect the smaller atomic spacing in diamond. The diamond structure can be described as a face-centered cubic Bravais lattice with two carbon atoms per unit cell. The carbon atoms are located at fractional coordinates </w:t>
      </w:r>
      <w:proofErr w:type="gramStart"/>
      <w:r w:rsidRPr="001E4685">
        <w:t>C(</w:t>
      </w:r>
      <w:proofErr w:type="gramEnd"/>
      <w:r w:rsidRPr="001E4685">
        <w:t>0.00, 0.00, 0.00) and C(0.25, 0.25, 0.25) relative to the unit cell. The crystal structure remains the same as silicon, but the smaller lattice constant for diamond results in closer atomic spacing and higher bond strength. This difference significantly impacts physical properties such as hardness, electronic band structure, and thermal conductivity.</w:t>
      </w:r>
    </w:p>
    <w:p w14:paraId="24423CCF" w14:textId="77777777" w:rsidR="00A75479" w:rsidRDefault="00A75479" w:rsidP="00E0221B">
      <w:pPr>
        <w:jc w:val="both"/>
      </w:pPr>
    </w:p>
    <w:p w14:paraId="3E0620B8" w14:textId="5576964C" w:rsidR="00E1021C" w:rsidRDefault="005C0504" w:rsidP="00E0221B">
      <w:pPr>
        <w:jc w:val="both"/>
        <w:rPr>
          <w:bCs/>
        </w:rPr>
      </w:pPr>
      <w:r w:rsidRPr="005C0504">
        <w:rPr>
          <w:bCs/>
        </w:rPr>
        <w:t>In Quantum ESPRESSO simulations, the lattice constant is expressed in atomic units (</w:t>
      </w:r>
      <w:proofErr w:type="spellStart"/>
      <w:r w:rsidRPr="005C0504">
        <w:rPr>
          <w:bCs/>
        </w:rPr>
        <w:t>a.u</w:t>
      </w:r>
      <w:proofErr w:type="spellEnd"/>
      <w:r w:rsidRPr="005C0504">
        <w:rPr>
          <w:bCs/>
        </w:rPr>
        <w:t xml:space="preserve">.), where 1 </w:t>
      </w:r>
      <w:proofErr w:type="spellStart"/>
      <w:r w:rsidRPr="005C0504">
        <w:rPr>
          <w:bCs/>
        </w:rPr>
        <w:t>a.u</w:t>
      </w:r>
      <w:proofErr w:type="spellEnd"/>
      <w:r w:rsidRPr="005C0504">
        <w:rPr>
          <w:bCs/>
        </w:rPr>
        <w:t>. = 0.529177 Å. For diamond, the lattice constant in atomic units is:</w:t>
      </w:r>
    </w:p>
    <w:p w14:paraId="14A9064F" w14:textId="77777777" w:rsidR="0045662C" w:rsidRDefault="0045662C" w:rsidP="00E0221B">
      <w:pPr>
        <w:jc w:val="both"/>
        <w:rPr>
          <w:bCs/>
        </w:rPr>
      </w:pPr>
    </w:p>
    <w:p w14:paraId="1D4F6B1C" w14:textId="00B1FB09" w:rsidR="000553DF" w:rsidRDefault="0045662C" w:rsidP="00574464">
      <w:pPr>
        <w:jc w:val="center"/>
        <w:rPr>
          <w:bCs/>
        </w:rPr>
      </w:pPr>
      <w:r>
        <w:rPr>
          <w:noProof/>
        </w:rPr>
        <w:drawing>
          <wp:inline distT="0" distB="0" distL="0" distR="0" wp14:anchorId="6A74786D" wp14:editId="794C9477">
            <wp:extent cx="3538651" cy="339122"/>
            <wp:effectExtent l="0" t="0" r="5080" b="3810"/>
            <wp:docPr id="1672964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1075" cy="351813"/>
                    </a:xfrm>
                    <a:prstGeom prst="rect">
                      <a:avLst/>
                    </a:prstGeom>
                    <a:noFill/>
                    <a:ln>
                      <a:noFill/>
                    </a:ln>
                  </pic:spPr>
                </pic:pic>
              </a:graphicData>
            </a:graphic>
          </wp:inline>
        </w:drawing>
      </w:r>
    </w:p>
    <w:p w14:paraId="5C232D5C" w14:textId="77777777" w:rsidR="004731FA" w:rsidRDefault="004731FA" w:rsidP="00E0221B">
      <w:pPr>
        <w:jc w:val="both"/>
        <w:rPr>
          <w:bCs/>
        </w:rPr>
      </w:pPr>
    </w:p>
    <w:p w14:paraId="671868C8" w14:textId="7E39D6CC" w:rsidR="00DD3FF6" w:rsidRPr="00095120" w:rsidRDefault="004731FA" w:rsidP="00E0221B">
      <w:pPr>
        <w:jc w:val="both"/>
        <w:rPr>
          <w:bCs/>
        </w:rPr>
      </w:pPr>
      <w:r w:rsidRPr="004731FA">
        <w:rPr>
          <w:bCs/>
        </w:rPr>
        <w:t>The diamond structure is simulated in Quantum ESPRESSO by defining the crystal structure, atomic positions, and relevant calculation parameters. Below is the input file (scf.in) for a self-consistent field (SCF) calculation:</w:t>
      </w:r>
    </w:p>
    <w:p w14:paraId="6985C9DA" w14:textId="5064A0A5" w:rsidR="00DD3FF6" w:rsidRPr="00CA5B5A" w:rsidRDefault="00470B58" w:rsidP="0005260C">
      <w:pPr>
        <w:jc w:val="center"/>
      </w:pPr>
      <w:r w:rsidRPr="00470B58">
        <w:rPr>
          <w:noProof/>
        </w:rPr>
        <w:lastRenderedPageBreak/>
        <w:drawing>
          <wp:inline distT="0" distB="0" distL="0" distR="0" wp14:anchorId="3F73A864" wp14:editId="128A662B">
            <wp:extent cx="1668780" cy="2965843"/>
            <wp:effectExtent l="0" t="0" r="7620" b="6350"/>
            <wp:docPr id="1547743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3525" name=""/>
                    <pic:cNvPicPr/>
                  </pic:nvPicPr>
                  <pic:blipFill rotWithShape="1">
                    <a:blip r:embed="rId11"/>
                    <a:srcRect l="8690" t="2383" r="41071" b="3533"/>
                    <a:stretch/>
                  </pic:blipFill>
                  <pic:spPr bwMode="auto">
                    <a:xfrm>
                      <a:off x="0" y="0"/>
                      <a:ext cx="1673524" cy="2974274"/>
                    </a:xfrm>
                    <a:prstGeom prst="rect">
                      <a:avLst/>
                    </a:prstGeom>
                    <a:ln>
                      <a:noFill/>
                    </a:ln>
                    <a:extLst>
                      <a:ext uri="{53640926-AAD7-44D8-BBD7-CCE9431645EC}">
                        <a14:shadowObscured xmlns:a14="http://schemas.microsoft.com/office/drawing/2010/main"/>
                      </a:ext>
                    </a:extLst>
                  </pic:spPr>
                </pic:pic>
              </a:graphicData>
            </a:graphic>
          </wp:inline>
        </w:drawing>
      </w:r>
    </w:p>
    <w:p w14:paraId="72A13D47" w14:textId="77777777" w:rsidR="00A97827" w:rsidRDefault="00A97827" w:rsidP="00083317">
      <w:pPr>
        <w:jc w:val="both"/>
        <w:rPr>
          <w:b/>
        </w:rPr>
      </w:pPr>
    </w:p>
    <w:p w14:paraId="038BB9BA" w14:textId="1022237F" w:rsidR="00A97827" w:rsidRPr="00656946" w:rsidRDefault="00C3035D" w:rsidP="00083317">
      <w:pPr>
        <w:jc w:val="both"/>
        <w:rPr>
          <w:bCs/>
        </w:rPr>
      </w:pPr>
      <w:r w:rsidRPr="00656946">
        <w:rPr>
          <w:bCs/>
        </w:rPr>
        <w:t>Explanation of Input Parameters</w:t>
      </w:r>
      <w:r w:rsidR="00740F46">
        <w:rPr>
          <w:rFonts w:hint="eastAsia"/>
          <w:bCs/>
        </w:rPr>
        <w:t>:</w:t>
      </w:r>
    </w:p>
    <w:p w14:paraId="4683469D" w14:textId="54CB495C" w:rsidR="00C20242" w:rsidRPr="00C20242" w:rsidRDefault="00C20242" w:rsidP="00C20242">
      <w:pPr>
        <w:pStyle w:val="a6"/>
        <w:numPr>
          <w:ilvl w:val="0"/>
          <w:numId w:val="9"/>
        </w:numPr>
        <w:ind w:firstLineChars="0"/>
        <w:jc w:val="both"/>
        <w:rPr>
          <w:bCs/>
        </w:rPr>
      </w:pPr>
      <w:proofErr w:type="spellStart"/>
      <w:r w:rsidRPr="00EE53D9">
        <w:rPr>
          <w:b/>
        </w:rPr>
        <w:t>ibrav</w:t>
      </w:r>
      <w:proofErr w:type="spellEnd"/>
      <w:r w:rsidRPr="00EE53D9">
        <w:rPr>
          <w:b/>
        </w:rPr>
        <w:t xml:space="preserve"> = 2:</w:t>
      </w:r>
      <w:r w:rsidRPr="00C20242">
        <w:rPr>
          <w:bCs/>
        </w:rPr>
        <w:t xml:space="preserve"> This specifies the face-centered cubic</w:t>
      </w:r>
      <w:r w:rsidR="008A63F9">
        <w:rPr>
          <w:rFonts w:hint="eastAsia"/>
          <w:bCs/>
        </w:rPr>
        <w:t xml:space="preserve"> </w:t>
      </w:r>
      <w:r w:rsidRPr="00C20242">
        <w:rPr>
          <w:bCs/>
        </w:rPr>
        <w:t>structure.</w:t>
      </w:r>
    </w:p>
    <w:p w14:paraId="3538DC83" w14:textId="77777777" w:rsidR="00C20242" w:rsidRPr="00C20242" w:rsidRDefault="00C20242" w:rsidP="00C20242">
      <w:pPr>
        <w:pStyle w:val="a6"/>
        <w:numPr>
          <w:ilvl w:val="0"/>
          <w:numId w:val="9"/>
        </w:numPr>
        <w:ind w:firstLineChars="0"/>
        <w:jc w:val="both"/>
        <w:rPr>
          <w:bCs/>
        </w:rPr>
      </w:pPr>
      <w:proofErr w:type="spellStart"/>
      <w:proofErr w:type="gramStart"/>
      <w:r w:rsidRPr="00EE53D9">
        <w:rPr>
          <w:b/>
        </w:rPr>
        <w:t>celldm</w:t>
      </w:r>
      <w:proofErr w:type="spellEnd"/>
      <w:r w:rsidRPr="00EE53D9">
        <w:rPr>
          <w:b/>
        </w:rPr>
        <w:t>(</w:t>
      </w:r>
      <w:proofErr w:type="gramEnd"/>
      <w:r w:rsidRPr="00EE53D9">
        <w:rPr>
          <w:b/>
        </w:rPr>
        <w:t>1) = 6.737:</w:t>
      </w:r>
      <w:r w:rsidRPr="00C20242">
        <w:rPr>
          <w:bCs/>
        </w:rPr>
        <w:t xml:space="preserve"> Defines the lattice constant in atomic units (6.737 </w:t>
      </w:r>
      <w:proofErr w:type="spellStart"/>
      <w:r w:rsidRPr="00C20242">
        <w:rPr>
          <w:bCs/>
        </w:rPr>
        <w:t>a.u</w:t>
      </w:r>
      <w:proofErr w:type="spellEnd"/>
      <w:r w:rsidRPr="00C20242">
        <w:rPr>
          <w:bCs/>
        </w:rPr>
        <w:t>.), which corresponds to 3.567 Å in real space, the experimental lattice constant of diamond.</w:t>
      </w:r>
    </w:p>
    <w:p w14:paraId="61706182" w14:textId="016D7FE9" w:rsidR="00C20242" w:rsidRPr="00C20242" w:rsidRDefault="00C20242" w:rsidP="00C20242">
      <w:pPr>
        <w:pStyle w:val="a6"/>
        <w:numPr>
          <w:ilvl w:val="0"/>
          <w:numId w:val="9"/>
        </w:numPr>
        <w:ind w:firstLineChars="0"/>
        <w:jc w:val="both"/>
        <w:rPr>
          <w:bCs/>
        </w:rPr>
      </w:pPr>
      <w:proofErr w:type="spellStart"/>
      <w:r w:rsidRPr="00EE53D9">
        <w:rPr>
          <w:b/>
        </w:rPr>
        <w:t>nat</w:t>
      </w:r>
      <w:proofErr w:type="spellEnd"/>
      <w:r w:rsidRPr="00EE53D9">
        <w:rPr>
          <w:b/>
        </w:rPr>
        <w:t xml:space="preserve"> = 2:</w:t>
      </w:r>
      <w:r w:rsidRPr="00C20242">
        <w:rPr>
          <w:bCs/>
        </w:rPr>
        <w:t xml:space="preserve"> Indicates there are two atoms per unit cell</w:t>
      </w:r>
      <w:r w:rsidR="00E344D3">
        <w:rPr>
          <w:rFonts w:hint="eastAsia"/>
          <w:bCs/>
        </w:rPr>
        <w:t>.</w:t>
      </w:r>
    </w:p>
    <w:p w14:paraId="2F59A2DA" w14:textId="77777777" w:rsidR="00C20242" w:rsidRPr="00C20242" w:rsidRDefault="00C20242" w:rsidP="00C20242">
      <w:pPr>
        <w:pStyle w:val="a6"/>
        <w:numPr>
          <w:ilvl w:val="0"/>
          <w:numId w:val="9"/>
        </w:numPr>
        <w:ind w:firstLineChars="0"/>
        <w:jc w:val="both"/>
        <w:rPr>
          <w:bCs/>
        </w:rPr>
      </w:pPr>
      <w:proofErr w:type="spellStart"/>
      <w:r w:rsidRPr="00EE53D9">
        <w:rPr>
          <w:b/>
        </w:rPr>
        <w:t>ntyp</w:t>
      </w:r>
      <w:proofErr w:type="spellEnd"/>
      <w:r w:rsidRPr="00EE53D9">
        <w:rPr>
          <w:b/>
        </w:rPr>
        <w:t xml:space="preserve"> = 1:</w:t>
      </w:r>
      <w:r w:rsidRPr="00C20242">
        <w:rPr>
          <w:bCs/>
        </w:rPr>
        <w:t xml:space="preserve"> Specifies that there is only one type of atom in this system, which is carbon.</w:t>
      </w:r>
    </w:p>
    <w:p w14:paraId="1CC94AE2" w14:textId="77777777" w:rsidR="00C20242" w:rsidRPr="00C20242" w:rsidRDefault="00C20242" w:rsidP="00C20242">
      <w:pPr>
        <w:pStyle w:val="a6"/>
        <w:numPr>
          <w:ilvl w:val="0"/>
          <w:numId w:val="9"/>
        </w:numPr>
        <w:ind w:firstLineChars="0"/>
        <w:jc w:val="both"/>
        <w:rPr>
          <w:bCs/>
        </w:rPr>
      </w:pPr>
      <w:proofErr w:type="spellStart"/>
      <w:r w:rsidRPr="00EE53D9">
        <w:rPr>
          <w:b/>
        </w:rPr>
        <w:t>ecutwfc</w:t>
      </w:r>
      <w:proofErr w:type="spellEnd"/>
      <w:r w:rsidRPr="00EE53D9">
        <w:rPr>
          <w:b/>
        </w:rPr>
        <w:t xml:space="preserve"> = 40.0:</w:t>
      </w:r>
      <w:r w:rsidRPr="00C20242">
        <w:rPr>
          <w:bCs/>
        </w:rPr>
        <w:t xml:space="preserve"> This defines the cutoff energy for the wavefunctions, a typical value for density functional theory (DFT) calculations using pseudopotentials.</w:t>
      </w:r>
    </w:p>
    <w:p w14:paraId="714A70BA" w14:textId="77777777" w:rsidR="00C20242" w:rsidRPr="00C20242" w:rsidRDefault="00C20242" w:rsidP="00C20242">
      <w:pPr>
        <w:pStyle w:val="a6"/>
        <w:numPr>
          <w:ilvl w:val="0"/>
          <w:numId w:val="9"/>
        </w:numPr>
        <w:ind w:firstLineChars="0"/>
        <w:jc w:val="both"/>
        <w:rPr>
          <w:bCs/>
        </w:rPr>
      </w:pPr>
      <w:r w:rsidRPr="00EE53D9">
        <w:rPr>
          <w:b/>
        </w:rPr>
        <w:t xml:space="preserve">ATOMIC_POSITIONS </w:t>
      </w:r>
      <w:proofErr w:type="spellStart"/>
      <w:r w:rsidRPr="00EE53D9">
        <w:rPr>
          <w:b/>
        </w:rPr>
        <w:t>alat</w:t>
      </w:r>
      <w:proofErr w:type="spellEnd"/>
      <w:r w:rsidRPr="00EE53D9">
        <w:rPr>
          <w:b/>
        </w:rPr>
        <w:t>:</w:t>
      </w:r>
      <w:r w:rsidRPr="00C20242">
        <w:rPr>
          <w:bCs/>
        </w:rPr>
        <w:t xml:space="preserve"> This defines the positions of the two carbon atoms in the unit cell, where the fractional coordinates (0.00, 0.00, 0.00) and (0.25, 0.25, 0.25) represent the standard diamond structure.</w:t>
      </w:r>
    </w:p>
    <w:p w14:paraId="6FB8610D" w14:textId="359D48E4" w:rsidR="00A97827" w:rsidRPr="00C20242" w:rsidRDefault="00C20242" w:rsidP="00C20242">
      <w:pPr>
        <w:pStyle w:val="a6"/>
        <w:numPr>
          <w:ilvl w:val="0"/>
          <w:numId w:val="9"/>
        </w:numPr>
        <w:ind w:firstLineChars="0"/>
        <w:jc w:val="both"/>
        <w:rPr>
          <w:bCs/>
        </w:rPr>
      </w:pPr>
      <w:r w:rsidRPr="00EE53D9">
        <w:rPr>
          <w:b/>
        </w:rPr>
        <w:t>K_POINTS {automatic}:</w:t>
      </w:r>
      <w:r w:rsidRPr="00C20242">
        <w:rPr>
          <w:bCs/>
        </w:rPr>
        <w:t xml:space="preserve"> Specifies the k-point grid for sampling the Brillouin zone. The 6x6x6 grid is commonly used for well-converged total energy calculations, providing a good balance between accuracy and computational cost.</w:t>
      </w:r>
    </w:p>
    <w:p w14:paraId="0563EF4B" w14:textId="77777777" w:rsidR="00A97827" w:rsidRDefault="00A97827" w:rsidP="00083317">
      <w:pPr>
        <w:jc w:val="both"/>
        <w:rPr>
          <w:b/>
        </w:rPr>
      </w:pPr>
    </w:p>
    <w:p w14:paraId="21604E8F" w14:textId="2021C925" w:rsidR="00C3209A" w:rsidRDefault="00425F75">
      <w:pPr>
        <w:numPr>
          <w:ilvl w:val="0"/>
          <w:numId w:val="2"/>
        </w:numPr>
        <w:jc w:val="both"/>
        <w:rPr>
          <w:b/>
        </w:rPr>
      </w:pPr>
      <w:r>
        <w:rPr>
          <w:rFonts w:hint="eastAsia"/>
          <w:b/>
        </w:rPr>
        <w:t>T</w:t>
      </w:r>
      <w:r w:rsidR="00455CD2" w:rsidRPr="00455CD2">
        <w:rPr>
          <w:b/>
        </w:rPr>
        <w:t xml:space="preserve">otal energy convergence as a function of k-point </w:t>
      </w:r>
    </w:p>
    <w:p w14:paraId="0B34B48C" w14:textId="77777777" w:rsidR="00C0446D" w:rsidRDefault="00C0446D" w:rsidP="00C0446D">
      <w:pPr>
        <w:jc w:val="both"/>
        <w:rPr>
          <w:b/>
        </w:rPr>
      </w:pPr>
    </w:p>
    <w:p w14:paraId="093E40B4" w14:textId="1F6F7C9D" w:rsidR="00483643" w:rsidRPr="00EF5C88" w:rsidRDefault="00400A12" w:rsidP="00C0446D">
      <w:pPr>
        <w:jc w:val="both"/>
        <w:rPr>
          <w:bCs/>
        </w:rPr>
      </w:pPr>
      <w:r w:rsidRPr="000B1FEE">
        <w:rPr>
          <w:bCs/>
        </w:rPr>
        <w:t>To analyze the total energy convergence as a function of the k-point grid, a series of</w:t>
      </w:r>
      <w:r w:rsidR="00A5690D">
        <w:rPr>
          <w:rFonts w:hint="eastAsia"/>
          <w:bCs/>
        </w:rPr>
        <w:t xml:space="preserve"> </w:t>
      </w:r>
      <w:r w:rsidRPr="000B1FEE">
        <w:rPr>
          <w:bCs/>
        </w:rPr>
        <w:t>SCF</w:t>
      </w:r>
      <w:r w:rsidR="00A5690D">
        <w:rPr>
          <w:rFonts w:hint="eastAsia"/>
          <w:bCs/>
        </w:rPr>
        <w:t xml:space="preserve"> </w:t>
      </w:r>
      <w:r w:rsidRPr="000B1FEE">
        <w:rPr>
          <w:bCs/>
        </w:rPr>
        <w:t>calculations were performed using Quantum ESPRESSO for the diamond structure. The objective was to determine how the total energy stabilizes as the k-point grid becomes denser, which is crucial for ensuring both accuracy and computational efficiency.</w:t>
      </w:r>
      <w:r w:rsidR="00875B61">
        <w:rPr>
          <w:rFonts w:hint="eastAsia"/>
          <w:bCs/>
        </w:rPr>
        <w:t xml:space="preserve"> </w:t>
      </w:r>
      <w:r w:rsidR="00681D7E" w:rsidRPr="00EF5C88">
        <w:rPr>
          <w:bCs/>
        </w:rPr>
        <w:t>The k-point grid was varied across several values: 2x2x2, 4x4x4, 6x6x6, 8x8x8, 10x10x10</w:t>
      </w:r>
      <w:r w:rsidR="003077B8">
        <w:rPr>
          <w:rFonts w:hint="eastAsia"/>
          <w:bCs/>
        </w:rPr>
        <w:t xml:space="preserve">, and </w:t>
      </w:r>
      <w:r w:rsidR="003077B8" w:rsidRPr="00EF5C88">
        <w:rPr>
          <w:bCs/>
        </w:rPr>
        <w:t>1</w:t>
      </w:r>
      <w:r w:rsidR="004F7AAB">
        <w:rPr>
          <w:rFonts w:hint="eastAsia"/>
          <w:bCs/>
        </w:rPr>
        <w:t>2</w:t>
      </w:r>
      <w:r w:rsidR="003077B8" w:rsidRPr="00EF5C88">
        <w:rPr>
          <w:bCs/>
        </w:rPr>
        <w:t>x1</w:t>
      </w:r>
      <w:r w:rsidR="004F7AAB">
        <w:rPr>
          <w:rFonts w:hint="eastAsia"/>
          <w:bCs/>
        </w:rPr>
        <w:t>2</w:t>
      </w:r>
      <w:r w:rsidR="003077B8" w:rsidRPr="00EF5C88">
        <w:rPr>
          <w:bCs/>
        </w:rPr>
        <w:t>x1</w:t>
      </w:r>
      <w:r w:rsidR="004F7AAB">
        <w:rPr>
          <w:rFonts w:hint="eastAsia"/>
          <w:bCs/>
        </w:rPr>
        <w:t>2</w:t>
      </w:r>
      <w:r w:rsidR="00681D7E" w:rsidRPr="00EF5C88">
        <w:rPr>
          <w:bCs/>
        </w:rPr>
        <w:t xml:space="preserve">. These grids sample the Brillouin zone with increasing density, capturing more detailed electronic information. For each k-point grid, an SCF calculation was performed using the same input parameters for the diamond structure. The key parameters used in the calculations were as follows: </w:t>
      </w:r>
      <w:proofErr w:type="spellStart"/>
      <w:r w:rsidR="00681D7E" w:rsidRPr="00EF5C88">
        <w:rPr>
          <w:bCs/>
        </w:rPr>
        <w:t>ibrav</w:t>
      </w:r>
      <w:proofErr w:type="spellEnd"/>
      <w:r w:rsidR="00681D7E" w:rsidRPr="00EF5C88">
        <w:rPr>
          <w:bCs/>
        </w:rPr>
        <w:t xml:space="preserve"> = 2 (face-centered cubic structure for diamond), </w:t>
      </w:r>
      <w:proofErr w:type="spellStart"/>
      <w:proofErr w:type="gramStart"/>
      <w:r w:rsidR="00681D7E" w:rsidRPr="00EF5C88">
        <w:rPr>
          <w:bCs/>
        </w:rPr>
        <w:t>celldm</w:t>
      </w:r>
      <w:proofErr w:type="spellEnd"/>
      <w:r w:rsidR="00681D7E" w:rsidRPr="00EF5C88">
        <w:rPr>
          <w:bCs/>
        </w:rPr>
        <w:t>(</w:t>
      </w:r>
      <w:proofErr w:type="gramEnd"/>
      <w:r w:rsidR="00681D7E" w:rsidRPr="00EF5C88">
        <w:rPr>
          <w:bCs/>
        </w:rPr>
        <w:t xml:space="preserve">1) = 6.737 (lattice constant corresponding to 3.567 Å), </w:t>
      </w:r>
      <w:proofErr w:type="spellStart"/>
      <w:r w:rsidR="00681D7E" w:rsidRPr="00EF5C88">
        <w:rPr>
          <w:bCs/>
        </w:rPr>
        <w:t>nat</w:t>
      </w:r>
      <w:proofErr w:type="spellEnd"/>
      <w:r w:rsidR="00681D7E" w:rsidRPr="00EF5C88">
        <w:rPr>
          <w:bCs/>
        </w:rPr>
        <w:t xml:space="preserve"> = 2 (two carbon atoms per unit cell), </w:t>
      </w:r>
      <w:proofErr w:type="spellStart"/>
      <w:r w:rsidR="00681D7E" w:rsidRPr="00EF5C88">
        <w:rPr>
          <w:bCs/>
        </w:rPr>
        <w:t>ecutwfc</w:t>
      </w:r>
      <w:proofErr w:type="spellEnd"/>
      <w:r w:rsidR="00681D7E" w:rsidRPr="00EF5C88">
        <w:rPr>
          <w:bCs/>
        </w:rPr>
        <w:t xml:space="preserve"> = 40.0 Ry (wavefunction cutoff energy), and </w:t>
      </w:r>
      <w:proofErr w:type="spellStart"/>
      <w:r w:rsidR="00681D7E" w:rsidRPr="00EF5C88">
        <w:rPr>
          <w:bCs/>
        </w:rPr>
        <w:t>ecutrho</w:t>
      </w:r>
      <w:proofErr w:type="spellEnd"/>
      <w:r w:rsidR="00681D7E" w:rsidRPr="00EF5C88">
        <w:rPr>
          <w:bCs/>
        </w:rPr>
        <w:t xml:space="preserve"> = 200.0 Ry (charge density cutoff energy). After each calculation, the total energy was extracted from the output file. The total energy value, typically found after the SCF cycle has converged, was recorded. The energy is expressed in </w:t>
      </w:r>
      <w:proofErr w:type="spellStart"/>
      <w:r w:rsidR="00681D7E" w:rsidRPr="00EF5C88">
        <w:rPr>
          <w:bCs/>
        </w:rPr>
        <w:t>Rydbergs</w:t>
      </w:r>
      <w:proofErr w:type="spellEnd"/>
      <w:r w:rsidR="00681D7E" w:rsidRPr="00EF5C88">
        <w:rPr>
          <w:bCs/>
        </w:rPr>
        <w:t xml:space="preserve"> (Ry).</w:t>
      </w:r>
    </w:p>
    <w:p w14:paraId="5284FABA" w14:textId="77777777" w:rsidR="00483643" w:rsidRPr="00EF5C88" w:rsidRDefault="00483643" w:rsidP="00C0446D">
      <w:pPr>
        <w:jc w:val="both"/>
        <w:rPr>
          <w:bCs/>
        </w:rPr>
      </w:pPr>
    </w:p>
    <w:p w14:paraId="012CEEC3" w14:textId="4EE46F01" w:rsidR="00483643" w:rsidRDefault="00112D16" w:rsidP="00C0446D">
      <w:pPr>
        <w:jc w:val="both"/>
        <w:rPr>
          <w:bCs/>
        </w:rPr>
      </w:pPr>
      <w:r w:rsidRPr="00491D47">
        <w:rPr>
          <w:bCs/>
        </w:rPr>
        <w:t>The table below summarizes the total energy values as a function of the k-point grid size:</w:t>
      </w:r>
    </w:p>
    <w:p w14:paraId="044F3728" w14:textId="77777777" w:rsidR="005128C5" w:rsidRPr="00491D47" w:rsidRDefault="005128C5" w:rsidP="00C0446D">
      <w:pPr>
        <w:jc w:val="both"/>
        <w:rPr>
          <w:bCs/>
        </w:rPr>
      </w:pPr>
    </w:p>
    <w:tbl>
      <w:tblPr>
        <w:tblStyle w:val="a9"/>
        <w:tblW w:w="0" w:type="auto"/>
        <w:jc w:val="center"/>
        <w:tblLook w:val="04A0" w:firstRow="1" w:lastRow="0" w:firstColumn="1" w:lastColumn="0" w:noHBand="0" w:noVBand="1"/>
      </w:tblPr>
      <w:tblGrid>
        <w:gridCol w:w="4535"/>
        <w:gridCol w:w="4535"/>
      </w:tblGrid>
      <w:tr w:rsidR="00BE7E8C" w14:paraId="097A54EB" w14:textId="77777777" w:rsidTr="00717910">
        <w:trPr>
          <w:trHeight w:val="283"/>
          <w:jc w:val="center"/>
        </w:trPr>
        <w:tc>
          <w:tcPr>
            <w:tcW w:w="4535" w:type="dxa"/>
          </w:tcPr>
          <w:p w14:paraId="6872EB16" w14:textId="669A5D4D" w:rsidR="00BE7E8C" w:rsidRDefault="004F2AE8" w:rsidP="00AF7775">
            <w:pPr>
              <w:jc w:val="center"/>
              <w:rPr>
                <w:b/>
              </w:rPr>
            </w:pPr>
            <w:r w:rsidRPr="004F2AE8">
              <w:rPr>
                <w:b/>
              </w:rPr>
              <w:t>K-point Grid</w:t>
            </w:r>
          </w:p>
        </w:tc>
        <w:tc>
          <w:tcPr>
            <w:tcW w:w="4535" w:type="dxa"/>
          </w:tcPr>
          <w:p w14:paraId="1BB1A7AD" w14:textId="116E198A" w:rsidR="00BE7E8C" w:rsidRDefault="004F2AE8" w:rsidP="00AF7775">
            <w:pPr>
              <w:jc w:val="center"/>
              <w:rPr>
                <w:b/>
              </w:rPr>
            </w:pPr>
            <w:r w:rsidRPr="004F2AE8">
              <w:rPr>
                <w:b/>
              </w:rPr>
              <w:t>Total Energy (Ry)</w:t>
            </w:r>
          </w:p>
        </w:tc>
      </w:tr>
      <w:tr w:rsidR="00BE7E8C" w14:paraId="2FFAA62D" w14:textId="77777777" w:rsidTr="00717910">
        <w:trPr>
          <w:trHeight w:val="283"/>
          <w:jc w:val="center"/>
        </w:trPr>
        <w:tc>
          <w:tcPr>
            <w:tcW w:w="4535" w:type="dxa"/>
          </w:tcPr>
          <w:p w14:paraId="35187045" w14:textId="5F84DCA4" w:rsidR="00BE7E8C" w:rsidRPr="00DF4223" w:rsidRDefault="00FD520F" w:rsidP="00DF4223">
            <w:pPr>
              <w:jc w:val="center"/>
              <w:rPr>
                <w:bCs/>
              </w:rPr>
            </w:pPr>
            <w:r w:rsidRPr="00DF4223">
              <w:rPr>
                <w:bCs/>
              </w:rPr>
              <w:t>2x2x2</w:t>
            </w:r>
          </w:p>
        </w:tc>
        <w:tc>
          <w:tcPr>
            <w:tcW w:w="4535" w:type="dxa"/>
          </w:tcPr>
          <w:p w14:paraId="0597EA0D" w14:textId="7F62AC34" w:rsidR="00BE7E8C" w:rsidRPr="00DF4223" w:rsidRDefault="00455E96" w:rsidP="00DF4223">
            <w:pPr>
              <w:jc w:val="center"/>
              <w:rPr>
                <w:bCs/>
              </w:rPr>
            </w:pPr>
            <w:r w:rsidRPr="00455E96">
              <w:rPr>
                <w:bCs/>
              </w:rPr>
              <w:t>-22.48872467</w:t>
            </w:r>
          </w:p>
        </w:tc>
      </w:tr>
      <w:tr w:rsidR="00BE7E8C" w14:paraId="4676E71F" w14:textId="77777777" w:rsidTr="00717910">
        <w:trPr>
          <w:trHeight w:val="283"/>
          <w:jc w:val="center"/>
        </w:trPr>
        <w:tc>
          <w:tcPr>
            <w:tcW w:w="4535" w:type="dxa"/>
          </w:tcPr>
          <w:p w14:paraId="3DC5E1B1" w14:textId="641CB705" w:rsidR="00BE7E8C" w:rsidRPr="00DF4223" w:rsidRDefault="00FD520F" w:rsidP="00DF4223">
            <w:pPr>
              <w:jc w:val="center"/>
              <w:rPr>
                <w:bCs/>
              </w:rPr>
            </w:pPr>
            <w:r w:rsidRPr="00DF4223">
              <w:rPr>
                <w:bCs/>
              </w:rPr>
              <w:t>4x4x4</w:t>
            </w:r>
          </w:p>
        </w:tc>
        <w:tc>
          <w:tcPr>
            <w:tcW w:w="4535" w:type="dxa"/>
          </w:tcPr>
          <w:p w14:paraId="6B7018DE" w14:textId="0A5D57A0" w:rsidR="00BE7E8C" w:rsidRPr="00DF4223" w:rsidRDefault="00AF7CBA" w:rsidP="00DF4223">
            <w:pPr>
              <w:jc w:val="center"/>
              <w:rPr>
                <w:bCs/>
              </w:rPr>
            </w:pPr>
            <w:r w:rsidRPr="00AF7CBA">
              <w:rPr>
                <w:bCs/>
              </w:rPr>
              <w:t>-22.71537462</w:t>
            </w:r>
          </w:p>
        </w:tc>
      </w:tr>
      <w:tr w:rsidR="00BE7E8C" w14:paraId="7D8C0AF1" w14:textId="77777777" w:rsidTr="00717910">
        <w:trPr>
          <w:trHeight w:val="283"/>
          <w:jc w:val="center"/>
        </w:trPr>
        <w:tc>
          <w:tcPr>
            <w:tcW w:w="4535" w:type="dxa"/>
          </w:tcPr>
          <w:p w14:paraId="5A8D6E72" w14:textId="5313300C" w:rsidR="00BE7E8C" w:rsidRPr="00DF4223" w:rsidRDefault="00FD520F" w:rsidP="00DF4223">
            <w:pPr>
              <w:jc w:val="center"/>
              <w:rPr>
                <w:bCs/>
              </w:rPr>
            </w:pPr>
            <w:r w:rsidRPr="00DF4223">
              <w:rPr>
                <w:bCs/>
              </w:rPr>
              <w:t>6x6x6</w:t>
            </w:r>
          </w:p>
        </w:tc>
        <w:tc>
          <w:tcPr>
            <w:tcW w:w="4535" w:type="dxa"/>
          </w:tcPr>
          <w:p w14:paraId="7ED2F19D" w14:textId="1D99C1DB" w:rsidR="00BE7E8C" w:rsidRPr="00DF4223" w:rsidRDefault="00AF7CBA" w:rsidP="00DF4223">
            <w:pPr>
              <w:jc w:val="center"/>
              <w:rPr>
                <w:bCs/>
              </w:rPr>
            </w:pPr>
            <w:r w:rsidRPr="00AF7CBA">
              <w:rPr>
                <w:bCs/>
              </w:rPr>
              <w:t>-22.72504724</w:t>
            </w:r>
          </w:p>
        </w:tc>
      </w:tr>
      <w:tr w:rsidR="00BE7E8C" w14:paraId="1952B96A" w14:textId="77777777" w:rsidTr="00717910">
        <w:trPr>
          <w:trHeight w:val="283"/>
          <w:jc w:val="center"/>
        </w:trPr>
        <w:tc>
          <w:tcPr>
            <w:tcW w:w="4535" w:type="dxa"/>
          </w:tcPr>
          <w:p w14:paraId="008CC9F3" w14:textId="4A2B473D" w:rsidR="00BE7E8C" w:rsidRPr="00DF4223" w:rsidRDefault="00FD520F" w:rsidP="00DF4223">
            <w:pPr>
              <w:jc w:val="center"/>
              <w:rPr>
                <w:bCs/>
              </w:rPr>
            </w:pPr>
            <w:r w:rsidRPr="00DF4223">
              <w:rPr>
                <w:bCs/>
              </w:rPr>
              <w:t>8x8x8</w:t>
            </w:r>
          </w:p>
        </w:tc>
        <w:tc>
          <w:tcPr>
            <w:tcW w:w="4535" w:type="dxa"/>
          </w:tcPr>
          <w:p w14:paraId="342C0F46" w14:textId="1FE30D7A" w:rsidR="00BE7E8C" w:rsidRPr="00DF4223" w:rsidRDefault="006E5407" w:rsidP="00DF4223">
            <w:pPr>
              <w:jc w:val="center"/>
              <w:rPr>
                <w:bCs/>
              </w:rPr>
            </w:pPr>
            <w:r w:rsidRPr="006E5407">
              <w:rPr>
                <w:bCs/>
              </w:rPr>
              <w:t>-22.72624239</w:t>
            </w:r>
          </w:p>
        </w:tc>
      </w:tr>
      <w:tr w:rsidR="00BE7E8C" w14:paraId="2ED6178B" w14:textId="77777777" w:rsidTr="00717910">
        <w:trPr>
          <w:trHeight w:val="283"/>
          <w:jc w:val="center"/>
        </w:trPr>
        <w:tc>
          <w:tcPr>
            <w:tcW w:w="4535" w:type="dxa"/>
          </w:tcPr>
          <w:p w14:paraId="159FD357" w14:textId="257E5AF2" w:rsidR="00BE7E8C" w:rsidRPr="00DF4223" w:rsidRDefault="00FD520F" w:rsidP="00DF4223">
            <w:pPr>
              <w:jc w:val="center"/>
              <w:rPr>
                <w:bCs/>
              </w:rPr>
            </w:pPr>
            <w:r w:rsidRPr="00DF4223">
              <w:rPr>
                <w:bCs/>
              </w:rPr>
              <w:t>10x10x10</w:t>
            </w:r>
          </w:p>
        </w:tc>
        <w:tc>
          <w:tcPr>
            <w:tcW w:w="4535" w:type="dxa"/>
          </w:tcPr>
          <w:p w14:paraId="2F7B78CD" w14:textId="4B02F776" w:rsidR="00BE7E8C" w:rsidRPr="00DF4223" w:rsidRDefault="006E5407" w:rsidP="00DF4223">
            <w:pPr>
              <w:jc w:val="center"/>
              <w:rPr>
                <w:bCs/>
              </w:rPr>
            </w:pPr>
            <w:r w:rsidRPr="006E5407">
              <w:rPr>
                <w:bCs/>
              </w:rPr>
              <w:t>-22.72572244</w:t>
            </w:r>
          </w:p>
        </w:tc>
      </w:tr>
      <w:tr w:rsidR="00BE7E8C" w14:paraId="372E1468" w14:textId="77777777" w:rsidTr="00717910">
        <w:trPr>
          <w:trHeight w:val="283"/>
          <w:jc w:val="center"/>
        </w:trPr>
        <w:tc>
          <w:tcPr>
            <w:tcW w:w="4535" w:type="dxa"/>
          </w:tcPr>
          <w:p w14:paraId="66520121" w14:textId="725A6278" w:rsidR="00BE7E8C" w:rsidRPr="00DF4223" w:rsidRDefault="00FD520F" w:rsidP="00DF4223">
            <w:pPr>
              <w:jc w:val="center"/>
              <w:rPr>
                <w:bCs/>
              </w:rPr>
            </w:pPr>
            <w:r w:rsidRPr="00DF4223">
              <w:rPr>
                <w:bCs/>
              </w:rPr>
              <w:t>1</w:t>
            </w:r>
            <w:r w:rsidRPr="00DF4223">
              <w:rPr>
                <w:rFonts w:hint="eastAsia"/>
                <w:bCs/>
              </w:rPr>
              <w:t>2</w:t>
            </w:r>
            <w:r w:rsidRPr="00DF4223">
              <w:rPr>
                <w:bCs/>
              </w:rPr>
              <w:t>x1</w:t>
            </w:r>
            <w:r w:rsidRPr="00DF4223">
              <w:rPr>
                <w:rFonts w:hint="eastAsia"/>
                <w:bCs/>
              </w:rPr>
              <w:t>2</w:t>
            </w:r>
            <w:r w:rsidRPr="00DF4223">
              <w:rPr>
                <w:bCs/>
              </w:rPr>
              <w:t>x1</w:t>
            </w:r>
            <w:r w:rsidRPr="00DF4223">
              <w:rPr>
                <w:rFonts w:hint="eastAsia"/>
                <w:bCs/>
              </w:rPr>
              <w:t>2</w:t>
            </w:r>
          </w:p>
        </w:tc>
        <w:tc>
          <w:tcPr>
            <w:tcW w:w="4535" w:type="dxa"/>
          </w:tcPr>
          <w:p w14:paraId="73023813" w14:textId="5736143C" w:rsidR="00BE7E8C" w:rsidRPr="00DF4223" w:rsidRDefault="00AD4230" w:rsidP="00DF4223">
            <w:pPr>
              <w:jc w:val="center"/>
              <w:rPr>
                <w:bCs/>
              </w:rPr>
            </w:pPr>
            <w:r w:rsidRPr="00AD4230">
              <w:rPr>
                <w:bCs/>
              </w:rPr>
              <w:t>-22.72603218</w:t>
            </w:r>
          </w:p>
        </w:tc>
      </w:tr>
    </w:tbl>
    <w:p w14:paraId="5A0B499C" w14:textId="77777777" w:rsidR="00483643" w:rsidRDefault="00483643" w:rsidP="00C0446D">
      <w:pPr>
        <w:jc w:val="both"/>
        <w:rPr>
          <w:b/>
        </w:rPr>
      </w:pPr>
    </w:p>
    <w:p w14:paraId="19AF7C2E" w14:textId="244D61F9" w:rsidR="00CC3666" w:rsidRPr="00570EDB" w:rsidRDefault="007D5B59" w:rsidP="00C0446D">
      <w:pPr>
        <w:jc w:val="both"/>
        <w:rPr>
          <w:bCs/>
        </w:rPr>
      </w:pPr>
      <w:r w:rsidRPr="00570EDB">
        <w:rPr>
          <w:bCs/>
        </w:rPr>
        <w:t xml:space="preserve">The total energy values obtained for different k-point grids show that as the k-point grid density increases, the total energy gradually converges. From the initial 2x2x2 grid to the 4x4x4 grid, there is a significant decrease in the total energy, indicating that the 2x2x2 grid is too sparse for an accurate calculation. As the grid becomes denser from 6x6x6 to 12x12x12, the changes in total energy become minimal. The difference in total energy between the 6x6x6 grid and the 8x8x8 grid is only 0.0012 Ry, while the total energy difference between the 10x10x10 and 12x12x12 grids is negligible, at approximately 0.0003 Ry. This suggests that by the </w:t>
      </w:r>
      <w:r w:rsidRPr="00B504A7">
        <w:rPr>
          <w:b/>
        </w:rPr>
        <w:t>8x8x8 grid</w:t>
      </w:r>
      <w:r w:rsidRPr="00570EDB">
        <w:rPr>
          <w:bCs/>
        </w:rPr>
        <w:t>, the total energy has nearly converged, and further increasing the k-point density results in diminishing returns in terms of energy accuracy.</w:t>
      </w:r>
    </w:p>
    <w:p w14:paraId="0C77A3CD" w14:textId="77777777" w:rsidR="00CC3666" w:rsidRPr="005101D5" w:rsidRDefault="00CC3666" w:rsidP="00C0446D">
      <w:pPr>
        <w:jc w:val="both"/>
        <w:rPr>
          <w:b/>
        </w:rPr>
      </w:pPr>
    </w:p>
    <w:p w14:paraId="270B97AF" w14:textId="01BC29F8" w:rsidR="00B90AF2" w:rsidRDefault="00B90AF2">
      <w:pPr>
        <w:numPr>
          <w:ilvl w:val="0"/>
          <w:numId w:val="2"/>
        </w:numPr>
        <w:jc w:val="both"/>
        <w:rPr>
          <w:b/>
        </w:rPr>
      </w:pPr>
      <w:r>
        <w:rPr>
          <w:rFonts w:hint="eastAsia"/>
          <w:b/>
        </w:rPr>
        <w:t>T</w:t>
      </w:r>
      <w:r w:rsidRPr="00455CD2">
        <w:rPr>
          <w:b/>
        </w:rPr>
        <w:t>otal energy convergence as a function of wavefunction cutoff</w:t>
      </w:r>
    </w:p>
    <w:p w14:paraId="0AD03EAC" w14:textId="77777777" w:rsidR="00BD3194" w:rsidRDefault="00BD3194" w:rsidP="00EC6B3F">
      <w:pPr>
        <w:jc w:val="both"/>
        <w:rPr>
          <w:b/>
        </w:rPr>
      </w:pPr>
    </w:p>
    <w:p w14:paraId="2A294065" w14:textId="020DDF93" w:rsidR="00BD3194" w:rsidRPr="00DE079A" w:rsidRDefault="007B246A" w:rsidP="00EC6B3F">
      <w:pPr>
        <w:jc w:val="both"/>
        <w:rPr>
          <w:rFonts w:hint="eastAsia"/>
          <w:bCs/>
        </w:rPr>
      </w:pPr>
      <w:r w:rsidRPr="00DE079A">
        <w:rPr>
          <w:bCs/>
        </w:rPr>
        <w:t>The wavefunction cutoff energy (</w:t>
      </w:r>
      <w:proofErr w:type="spellStart"/>
      <w:r w:rsidRPr="00DE079A">
        <w:rPr>
          <w:bCs/>
        </w:rPr>
        <w:t>ecutwfc</w:t>
      </w:r>
      <w:proofErr w:type="spellEnd"/>
      <w:r w:rsidRPr="00DE079A">
        <w:rPr>
          <w:bCs/>
        </w:rPr>
        <w:t>) was varied across several values: 20 Ry, 30 Ry, 40 Ry, 50 Ry, and 60 Ry. These values were selected to observe how the total energy stabilizes as the cutoff energy increases, capturing the convergence behavior of the system.</w:t>
      </w:r>
      <w:r w:rsidR="00DE079A">
        <w:rPr>
          <w:rFonts w:hint="eastAsia"/>
          <w:bCs/>
        </w:rPr>
        <w:t xml:space="preserve"> </w:t>
      </w:r>
      <w:r w:rsidR="00285226" w:rsidRPr="00285226">
        <w:rPr>
          <w:bCs/>
        </w:rPr>
        <w:t xml:space="preserve">For each </w:t>
      </w:r>
      <w:proofErr w:type="spellStart"/>
      <w:r w:rsidR="00285226" w:rsidRPr="00285226">
        <w:rPr>
          <w:bCs/>
        </w:rPr>
        <w:t>ecutwfc</w:t>
      </w:r>
      <w:proofErr w:type="spellEnd"/>
      <w:r w:rsidR="00285226" w:rsidRPr="00285226">
        <w:rPr>
          <w:bCs/>
        </w:rPr>
        <w:t xml:space="preserve"> value, a</w:t>
      </w:r>
      <w:r w:rsidR="005D5725">
        <w:rPr>
          <w:rFonts w:hint="eastAsia"/>
          <w:bCs/>
        </w:rPr>
        <w:t xml:space="preserve"> </w:t>
      </w:r>
      <w:r w:rsidR="00285226" w:rsidRPr="00285226">
        <w:rPr>
          <w:bCs/>
        </w:rPr>
        <w:t>SCF calculation was performed using Quantum ESPRESSO with the same input parameters, except for the variable cutoff energy. The charge density cutoff energy (</w:t>
      </w:r>
      <w:proofErr w:type="spellStart"/>
      <w:r w:rsidR="00285226" w:rsidRPr="00285226">
        <w:rPr>
          <w:bCs/>
        </w:rPr>
        <w:t>ecutrho</w:t>
      </w:r>
      <w:proofErr w:type="spellEnd"/>
      <w:r w:rsidR="00285226" w:rsidRPr="00285226">
        <w:rPr>
          <w:bCs/>
        </w:rPr>
        <w:t>) was fixed at 200 Ry across all calculations.</w:t>
      </w:r>
      <w:r w:rsidR="00C142C2">
        <w:rPr>
          <w:rFonts w:hint="eastAsia"/>
          <w:bCs/>
        </w:rPr>
        <w:t xml:space="preserve"> </w:t>
      </w:r>
      <w:r w:rsidR="00C142C2" w:rsidRPr="00C142C2">
        <w:rPr>
          <w:bCs/>
        </w:rPr>
        <w:t>For each SCF calculation, the total energy was extracted from the output file (</w:t>
      </w:r>
      <w:proofErr w:type="spellStart"/>
      <w:r w:rsidR="00C142C2" w:rsidRPr="00C142C2">
        <w:rPr>
          <w:bCs/>
        </w:rPr>
        <w:t>scf.out</w:t>
      </w:r>
      <w:proofErr w:type="spellEnd"/>
      <w:r w:rsidR="00C142C2" w:rsidRPr="00C142C2">
        <w:rPr>
          <w:bCs/>
        </w:rPr>
        <w:t>).</w:t>
      </w:r>
      <w:r w:rsidR="00EE106A">
        <w:rPr>
          <w:rFonts w:hint="eastAsia"/>
          <w:bCs/>
        </w:rPr>
        <w:t xml:space="preserve"> </w:t>
      </w:r>
      <w:r w:rsidR="00C142C2" w:rsidRPr="00C142C2">
        <w:rPr>
          <w:bCs/>
        </w:rPr>
        <w:t xml:space="preserve">The total energy values were recorded in Rydberg units (Ry) after the SCF cycle converged. The total energies for each </w:t>
      </w:r>
      <w:proofErr w:type="spellStart"/>
      <w:r w:rsidR="00C142C2" w:rsidRPr="00C142C2">
        <w:rPr>
          <w:bCs/>
        </w:rPr>
        <w:t>ecutwfc</w:t>
      </w:r>
      <w:proofErr w:type="spellEnd"/>
      <w:r w:rsidR="00C142C2" w:rsidRPr="00C142C2">
        <w:rPr>
          <w:bCs/>
        </w:rPr>
        <w:t xml:space="preserve"> value were compared to determine the cutoff energy at which the total energy converges, indicating that further increases in </w:t>
      </w:r>
      <w:proofErr w:type="spellStart"/>
      <w:r w:rsidR="00C142C2" w:rsidRPr="00C142C2">
        <w:rPr>
          <w:bCs/>
        </w:rPr>
        <w:t>ecutwfc</w:t>
      </w:r>
      <w:proofErr w:type="spellEnd"/>
      <w:r w:rsidR="00C142C2" w:rsidRPr="00C142C2">
        <w:rPr>
          <w:bCs/>
        </w:rPr>
        <w:t xml:space="preserve"> provide minimal improvements in accuracy.</w:t>
      </w:r>
    </w:p>
    <w:p w14:paraId="69D884C4" w14:textId="77777777" w:rsidR="00BD3194" w:rsidRDefault="00BD3194" w:rsidP="00EC6B3F">
      <w:pPr>
        <w:jc w:val="both"/>
        <w:rPr>
          <w:b/>
        </w:rPr>
      </w:pPr>
    </w:p>
    <w:p w14:paraId="326AE156" w14:textId="0194C6FD" w:rsidR="00BD3194" w:rsidRPr="004E1958" w:rsidRDefault="00FF14DD" w:rsidP="00EC6B3F">
      <w:pPr>
        <w:jc w:val="both"/>
        <w:rPr>
          <w:bCs/>
        </w:rPr>
      </w:pPr>
      <w:r w:rsidRPr="004E1958">
        <w:rPr>
          <w:bCs/>
        </w:rPr>
        <w:t>The table below summarizes the total energy values for the diamond structure as a function of the wavefunction cutoff energy:</w:t>
      </w:r>
    </w:p>
    <w:p w14:paraId="4F0F511B" w14:textId="77777777" w:rsidR="003557D4" w:rsidRDefault="003557D4" w:rsidP="005803D6">
      <w:pPr>
        <w:jc w:val="center"/>
        <w:rPr>
          <w:b/>
        </w:rPr>
      </w:pPr>
    </w:p>
    <w:tbl>
      <w:tblPr>
        <w:tblStyle w:val="a9"/>
        <w:tblW w:w="0" w:type="auto"/>
        <w:jc w:val="center"/>
        <w:tblLook w:val="04A0" w:firstRow="1" w:lastRow="0" w:firstColumn="1" w:lastColumn="0" w:noHBand="0" w:noVBand="1"/>
      </w:tblPr>
      <w:tblGrid>
        <w:gridCol w:w="4535"/>
        <w:gridCol w:w="4535"/>
      </w:tblGrid>
      <w:tr w:rsidR="000747C1" w14:paraId="5D2084CB" w14:textId="77777777" w:rsidTr="006A334E">
        <w:trPr>
          <w:trHeight w:val="283"/>
          <w:jc w:val="center"/>
        </w:trPr>
        <w:tc>
          <w:tcPr>
            <w:tcW w:w="4535" w:type="dxa"/>
          </w:tcPr>
          <w:p w14:paraId="582777C3" w14:textId="0D2A4981" w:rsidR="000747C1" w:rsidRDefault="005A09A1" w:rsidP="005803D6">
            <w:pPr>
              <w:jc w:val="center"/>
              <w:rPr>
                <w:b/>
              </w:rPr>
            </w:pPr>
            <w:r w:rsidRPr="005A09A1">
              <w:rPr>
                <w:b/>
              </w:rPr>
              <w:t>Wavefunction Cutoff (Ry)</w:t>
            </w:r>
          </w:p>
        </w:tc>
        <w:tc>
          <w:tcPr>
            <w:tcW w:w="4535" w:type="dxa"/>
          </w:tcPr>
          <w:p w14:paraId="7D2A5C36" w14:textId="77777777" w:rsidR="000747C1" w:rsidRDefault="000747C1" w:rsidP="005803D6">
            <w:pPr>
              <w:jc w:val="center"/>
              <w:rPr>
                <w:b/>
              </w:rPr>
            </w:pPr>
            <w:r w:rsidRPr="004F2AE8">
              <w:rPr>
                <w:b/>
              </w:rPr>
              <w:t>Total Energy (Ry)</w:t>
            </w:r>
          </w:p>
        </w:tc>
      </w:tr>
      <w:tr w:rsidR="000747C1" w14:paraId="37C1F157" w14:textId="77777777" w:rsidTr="006A334E">
        <w:trPr>
          <w:trHeight w:val="283"/>
          <w:jc w:val="center"/>
        </w:trPr>
        <w:tc>
          <w:tcPr>
            <w:tcW w:w="4535" w:type="dxa"/>
          </w:tcPr>
          <w:p w14:paraId="43933F48" w14:textId="1A5E15B4" w:rsidR="000747C1" w:rsidRPr="00DF4223" w:rsidRDefault="000747C1" w:rsidP="005803D6">
            <w:pPr>
              <w:jc w:val="center"/>
              <w:rPr>
                <w:rFonts w:hint="eastAsia"/>
                <w:bCs/>
              </w:rPr>
            </w:pPr>
            <w:r w:rsidRPr="00DF4223">
              <w:rPr>
                <w:bCs/>
              </w:rPr>
              <w:t>2</w:t>
            </w:r>
            <w:r w:rsidR="00343DA0">
              <w:rPr>
                <w:rFonts w:hint="eastAsia"/>
                <w:bCs/>
              </w:rPr>
              <w:t>0</w:t>
            </w:r>
          </w:p>
        </w:tc>
        <w:tc>
          <w:tcPr>
            <w:tcW w:w="4535" w:type="dxa"/>
          </w:tcPr>
          <w:p w14:paraId="02EF7757" w14:textId="09FC9307" w:rsidR="000747C1" w:rsidRPr="00DF4223" w:rsidRDefault="001C24B3" w:rsidP="005803D6">
            <w:pPr>
              <w:jc w:val="center"/>
              <w:rPr>
                <w:rFonts w:hint="eastAsia"/>
                <w:bCs/>
              </w:rPr>
            </w:pPr>
            <w:r w:rsidRPr="001C24B3">
              <w:rPr>
                <w:bCs/>
              </w:rPr>
              <w:t>-22.23041550</w:t>
            </w:r>
          </w:p>
        </w:tc>
      </w:tr>
      <w:tr w:rsidR="000747C1" w14:paraId="46B4C20F" w14:textId="77777777" w:rsidTr="006A334E">
        <w:trPr>
          <w:trHeight w:val="283"/>
          <w:jc w:val="center"/>
        </w:trPr>
        <w:tc>
          <w:tcPr>
            <w:tcW w:w="4535" w:type="dxa"/>
          </w:tcPr>
          <w:p w14:paraId="26545AF2" w14:textId="79E18EF8" w:rsidR="000747C1" w:rsidRPr="00DF4223" w:rsidRDefault="00343DA0" w:rsidP="005803D6">
            <w:pPr>
              <w:jc w:val="center"/>
              <w:rPr>
                <w:bCs/>
              </w:rPr>
            </w:pPr>
            <w:r>
              <w:rPr>
                <w:rFonts w:hint="eastAsia"/>
                <w:bCs/>
              </w:rPr>
              <w:t>30</w:t>
            </w:r>
          </w:p>
        </w:tc>
        <w:tc>
          <w:tcPr>
            <w:tcW w:w="4535" w:type="dxa"/>
          </w:tcPr>
          <w:p w14:paraId="0D31B335" w14:textId="075844C5" w:rsidR="000747C1" w:rsidRPr="00DF4223" w:rsidRDefault="001C24B3" w:rsidP="005803D6">
            <w:pPr>
              <w:jc w:val="center"/>
              <w:rPr>
                <w:rFonts w:hint="eastAsia"/>
                <w:bCs/>
              </w:rPr>
            </w:pPr>
            <w:r w:rsidRPr="001C24B3">
              <w:rPr>
                <w:bCs/>
              </w:rPr>
              <w:t>-22.56722077</w:t>
            </w:r>
          </w:p>
        </w:tc>
      </w:tr>
      <w:tr w:rsidR="000747C1" w14:paraId="03D50AAE" w14:textId="77777777" w:rsidTr="006A334E">
        <w:trPr>
          <w:trHeight w:val="283"/>
          <w:jc w:val="center"/>
        </w:trPr>
        <w:tc>
          <w:tcPr>
            <w:tcW w:w="4535" w:type="dxa"/>
          </w:tcPr>
          <w:p w14:paraId="1F859012" w14:textId="14E5A9CD" w:rsidR="000747C1" w:rsidRPr="00DF4223" w:rsidRDefault="00343DA0" w:rsidP="005803D6">
            <w:pPr>
              <w:jc w:val="center"/>
              <w:rPr>
                <w:bCs/>
              </w:rPr>
            </w:pPr>
            <w:r>
              <w:rPr>
                <w:rFonts w:hint="eastAsia"/>
                <w:bCs/>
              </w:rPr>
              <w:t>40</w:t>
            </w:r>
          </w:p>
        </w:tc>
        <w:tc>
          <w:tcPr>
            <w:tcW w:w="4535" w:type="dxa"/>
          </w:tcPr>
          <w:p w14:paraId="61F4B51D" w14:textId="5265E473" w:rsidR="000747C1" w:rsidRPr="00DF4223" w:rsidRDefault="001C24B3" w:rsidP="005803D6">
            <w:pPr>
              <w:jc w:val="center"/>
              <w:rPr>
                <w:rFonts w:hint="eastAsia"/>
                <w:bCs/>
              </w:rPr>
            </w:pPr>
            <w:r w:rsidRPr="001C24B3">
              <w:rPr>
                <w:bCs/>
              </w:rPr>
              <w:t>-22.72624239</w:t>
            </w:r>
          </w:p>
        </w:tc>
      </w:tr>
      <w:tr w:rsidR="000747C1" w14:paraId="614E6B89" w14:textId="77777777" w:rsidTr="006A334E">
        <w:trPr>
          <w:trHeight w:val="283"/>
          <w:jc w:val="center"/>
        </w:trPr>
        <w:tc>
          <w:tcPr>
            <w:tcW w:w="4535" w:type="dxa"/>
          </w:tcPr>
          <w:p w14:paraId="1F077354" w14:textId="1EB6B6BE" w:rsidR="000747C1" w:rsidRPr="00DF4223" w:rsidRDefault="00343DA0" w:rsidP="005803D6">
            <w:pPr>
              <w:jc w:val="center"/>
              <w:rPr>
                <w:bCs/>
              </w:rPr>
            </w:pPr>
            <w:r>
              <w:rPr>
                <w:rFonts w:hint="eastAsia"/>
                <w:bCs/>
              </w:rPr>
              <w:t>50</w:t>
            </w:r>
          </w:p>
        </w:tc>
        <w:tc>
          <w:tcPr>
            <w:tcW w:w="4535" w:type="dxa"/>
          </w:tcPr>
          <w:p w14:paraId="7BE0273E" w14:textId="09FE42E7" w:rsidR="000747C1" w:rsidRPr="00DF4223" w:rsidRDefault="001C24B3" w:rsidP="005803D6">
            <w:pPr>
              <w:jc w:val="center"/>
              <w:rPr>
                <w:rFonts w:hint="eastAsia"/>
                <w:bCs/>
              </w:rPr>
            </w:pPr>
            <w:r w:rsidRPr="001C24B3">
              <w:rPr>
                <w:bCs/>
              </w:rPr>
              <w:t>-22.77118584</w:t>
            </w:r>
          </w:p>
        </w:tc>
      </w:tr>
      <w:tr w:rsidR="000747C1" w14:paraId="76B8A68B" w14:textId="77777777" w:rsidTr="006A334E">
        <w:trPr>
          <w:trHeight w:val="283"/>
          <w:jc w:val="center"/>
        </w:trPr>
        <w:tc>
          <w:tcPr>
            <w:tcW w:w="4535" w:type="dxa"/>
          </w:tcPr>
          <w:p w14:paraId="188043E8" w14:textId="100B9B1C" w:rsidR="000747C1" w:rsidRPr="00DF4223" w:rsidRDefault="00343DA0" w:rsidP="005803D6">
            <w:pPr>
              <w:jc w:val="center"/>
              <w:rPr>
                <w:bCs/>
              </w:rPr>
            </w:pPr>
            <w:r>
              <w:rPr>
                <w:rFonts w:hint="eastAsia"/>
                <w:bCs/>
              </w:rPr>
              <w:t>60</w:t>
            </w:r>
          </w:p>
        </w:tc>
        <w:tc>
          <w:tcPr>
            <w:tcW w:w="4535" w:type="dxa"/>
          </w:tcPr>
          <w:p w14:paraId="0BB9ECA8" w14:textId="733D91DD" w:rsidR="000747C1" w:rsidRPr="00DF4223" w:rsidRDefault="001C24B3" w:rsidP="005803D6">
            <w:pPr>
              <w:jc w:val="center"/>
              <w:rPr>
                <w:rFonts w:hint="eastAsia"/>
                <w:bCs/>
              </w:rPr>
            </w:pPr>
            <w:r w:rsidRPr="001C24B3">
              <w:rPr>
                <w:bCs/>
              </w:rPr>
              <w:t>-22.78351676</w:t>
            </w:r>
          </w:p>
        </w:tc>
      </w:tr>
      <w:tr w:rsidR="00184A20" w14:paraId="11ACFBD7" w14:textId="77777777" w:rsidTr="006A334E">
        <w:trPr>
          <w:trHeight w:val="283"/>
          <w:jc w:val="center"/>
        </w:trPr>
        <w:tc>
          <w:tcPr>
            <w:tcW w:w="4535" w:type="dxa"/>
          </w:tcPr>
          <w:p w14:paraId="07926CFB" w14:textId="261A74A3" w:rsidR="00184A20" w:rsidRDefault="00A75DD4" w:rsidP="005803D6">
            <w:pPr>
              <w:jc w:val="center"/>
              <w:rPr>
                <w:rFonts w:hint="eastAsia"/>
                <w:bCs/>
              </w:rPr>
            </w:pPr>
            <w:r>
              <w:rPr>
                <w:rFonts w:hint="eastAsia"/>
                <w:bCs/>
              </w:rPr>
              <w:t>70</w:t>
            </w:r>
          </w:p>
        </w:tc>
        <w:tc>
          <w:tcPr>
            <w:tcW w:w="4535" w:type="dxa"/>
          </w:tcPr>
          <w:p w14:paraId="176B7D27" w14:textId="08825B38" w:rsidR="00184A20" w:rsidRPr="001C24B3" w:rsidRDefault="001248E0" w:rsidP="005803D6">
            <w:pPr>
              <w:jc w:val="center"/>
              <w:rPr>
                <w:bCs/>
              </w:rPr>
            </w:pPr>
            <w:r w:rsidRPr="001248E0">
              <w:rPr>
                <w:bCs/>
              </w:rPr>
              <w:t>-22.78696639</w:t>
            </w:r>
          </w:p>
        </w:tc>
      </w:tr>
      <w:tr w:rsidR="0024212A" w14:paraId="46BE25F8" w14:textId="77777777" w:rsidTr="006A334E">
        <w:trPr>
          <w:trHeight w:val="283"/>
          <w:jc w:val="center"/>
        </w:trPr>
        <w:tc>
          <w:tcPr>
            <w:tcW w:w="4535" w:type="dxa"/>
          </w:tcPr>
          <w:p w14:paraId="686C5023" w14:textId="72441128" w:rsidR="0024212A" w:rsidRDefault="0024212A" w:rsidP="005803D6">
            <w:pPr>
              <w:jc w:val="center"/>
              <w:rPr>
                <w:rFonts w:hint="eastAsia"/>
                <w:bCs/>
              </w:rPr>
            </w:pPr>
            <w:r>
              <w:rPr>
                <w:rFonts w:hint="eastAsia"/>
                <w:bCs/>
              </w:rPr>
              <w:t>80</w:t>
            </w:r>
          </w:p>
        </w:tc>
        <w:tc>
          <w:tcPr>
            <w:tcW w:w="4535" w:type="dxa"/>
          </w:tcPr>
          <w:p w14:paraId="1E4B385E" w14:textId="34F29577" w:rsidR="0024212A" w:rsidRPr="001C24B3" w:rsidRDefault="0024212A" w:rsidP="005803D6">
            <w:pPr>
              <w:jc w:val="center"/>
              <w:rPr>
                <w:bCs/>
              </w:rPr>
            </w:pPr>
            <w:r w:rsidRPr="0024212A">
              <w:rPr>
                <w:bCs/>
              </w:rPr>
              <w:t>-22.78735266</w:t>
            </w:r>
          </w:p>
        </w:tc>
      </w:tr>
    </w:tbl>
    <w:p w14:paraId="4F2D562F" w14:textId="77777777" w:rsidR="006C281F" w:rsidRDefault="006C281F" w:rsidP="00EC6B3F">
      <w:pPr>
        <w:jc w:val="both"/>
        <w:rPr>
          <w:bCs/>
        </w:rPr>
      </w:pPr>
    </w:p>
    <w:p w14:paraId="197F3627" w14:textId="73D861D0" w:rsidR="003557D4" w:rsidRPr="00770E9A" w:rsidRDefault="001248E0" w:rsidP="00EC6B3F">
      <w:pPr>
        <w:jc w:val="both"/>
        <w:rPr>
          <w:rFonts w:hint="eastAsia"/>
          <w:bCs/>
        </w:rPr>
      </w:pPr>
      <w:r w:rsidRPr="00770E9A">
        <w:rPr>
          <w:bCs/>
        </w:rPr>
        <w:lastRenderedPageBreak/>
        <w:t xml:space="preserve">The total energy decreases as the wavefunction cutoff increases, showing clear convergence. At 20 Ry, the energy is -22.2304 Ry, much higher than subsequent values, indicating insufficient accuracy. Increasing to 30 Ry results in a significant drop to -22.5672 Ry. By 40 Ry, the energy is -22.7262 Ry, but changes become minimal beyond this. The difference between 50 Ry and 60 Ry is just 0.0123 Ry, and between 70 Ry and 80 Ry, it narrows further to 0.0004 Ry, indicating the total energy has effectively converged by </w:t>
      </w:r>
      <w:r w:rsidRPr="006B2C3F">
        <w:rPr>
          <w:b/>
        </w:rPr>
        <w:t>70 Ry</w:t>
      </w:r>
      <w:r w:rsidRPr="00770E9A">
        <w:rPr>
          <w:bCs/>
        </w:rPr>
        <w:t>.</w:t>
      </w:r>
    </w:p>
    <w:p w14:paraId="6D6963F1" w14:textId="77777777" w:rsidR="00BD3194" w:rsidRDefault="00BD3194" w:rsidP="00EC6B3F">
      <w:pPr>
        <w:jc w:val="both"/>
        <w:rPr>
          <w:rFonts w:hint="eastAsia"/>
          <w:b/>
        </w:rPr>
      </w:pPr>
    </w:p>
    <w:p w14:paraId="689854EC" w14:textId="050AB899" w:rsidR="00742EB9" w:rsidRDefault="000632F6">
      <w:pPr>
        <w:numPr>
          <w:ilvl w:val="0"/>
          <w:numId w:val="2"/>
        </w:numPr>
        <w:jc w:val="both"/>
        <w:rPr>
          <w:b/>
        </w:rPr>
      </w:pPr>
      <w:r>
        <w:rPr>
          <w:rFonts w:hint="eastAsia"/>
          <w:b/>
        </w:rPr>
        <w:t>O</w:t>
      </w:r>
      <w:r w:rsidR="00742EB9" w:rsidRPr="00742EB9">
        <w:rPr>
          <w:b/>
        </w:rPr>
        <w:t>ptimize the lattice constant by total energy fitting to Murnaghan equation of state</w:t>
      </w:r>
    </w:p>
    <w:p w14:paraId="5B2D6333" w14:textId="77777777" w:rsidR="001D00D4" w:rsidRDefault="001D00D4" w:rsidP="001D00D4">
      <w:pPr>
        <w:jc w:val="both"/>
        <w:rPr>
          <w:b/>
        </w:rPr>
      </w:pPr>
    </w:p>
    <w:p w14:paraId="745BCD66" w14:textId="77777777" w:rsidR="001D00D4" w:rsidRDefault="001D00D4" w:rsidP="001D00D4">
      <w:pPr>
        <w:jc w:val="both"/>
        <w:rPr>
          <w:b/>
        </w:rPr>
      </w:pPr>
    </w:p>
    <w:p w14:paraId="09585AD1" w14:textId="77777777" w:rsidR="00855D3D" w:rsidRDefault="00855D3D" w:rsidP="001D00D4">
      <w:pPr>
        <w:jc w:val="both"/>
        <w:rPr>
          <w:b/>
        </w:rPr>
      </w:pPr>
    </w:p>
    <w:p w14:paraId="3A3875A0" w14:textId="77777777" w:rsidR="00855D3D" w:rsidRDefault="00855D3D" w:rsidP="001D00D4">
      <w:pPr>
        <w:jc w:val="both"/>
        <w:rPr>
          <w:b/>
        </w:rPr>
      </w:pPr>
    </w:p>
    <w:p w14:paraId="1C65F2C1" w14:textId="77777777" w:rsidR="00855D3D" w:rsidRDefault="00855D3D" w:rsidP="001D00D4">
      <w:pPr>
        <w:jc w:val="both"/>
        <w:rPr>
          <w:b/>
        </w:rPr>
      </w:pPr>
    </w:p>
    <w:p w14:paraId="44D074AF" w14:textId="77777777" w:rsidR="00855D3D" w:rsidRDefault="00855D3D" w:rsidP="001D00D4">
      <w:pPr>
        <w:jc w:val="both"/>
        <w:rPr>
          <w:b/>
        </w:rPr>
      </w:pPr>
    </w:p>
    <w:p w14:paraId="3C47C803" w14:textId="77777777" w:rsidR="00855D3D" w:rsidRDefault="00855D3D" w:rsidP="001D00D4">
      <w:pPr>
        <w:jc w:val="both"/>
        <w:rPr>
          <w:b/>
        </w:rPr>
      </w:pPr>
    </w:p>
    <w:p w14:paraId="7117F9BD" w14:textId="77777777" w:rsidR="00855D3D" w:rsidRDefault="00855D3D" w:rsidP="001D00D4">
      <w:pPr>
        <w:jc w:val="both"/>
        <w:rPr>
          <w:rFonts w:hint="eastAsia"/>
          <w:b/>
        </w:rPr>
      </w:pPr>
    </w:p>
    <w:p w14:paraId="7E0FB292" w14:textId="3277710C" w:rsidR="00D04DE2" w:rsidRDefault="00D0231A" w:rsidP="004C5E9E">
      <w:pPr>
        <w:numPr>
          <w:ilvl w:val="0"/>
          <w:numId w:val="2"/>
        </w:numPr>
        <w:jc w:val="both"/>
        <w:rPr>
          <w:b/>
        </w:rPr>
      </w:pPr>
      <w:r>
        <w:rPr>
          <w:rFonts w:hint="eastAsia"/>
          <w:b/>
        </w:rPr>
        <w:t>F</w:t>
      </w:r>
      <w:r w:rsidRPr="001D6AC1">
        <w:rPr>
          <w:b/>
        </w:rPr>
        <w:t>ind experimental results of diamond structure and compare</w:t>
      </w:r>
    </w:p>
    <w:p w14:paraId="34E407C2" w14:textId="77777777" w:rsidR="00BD5A07" w:rsidRPr="00BD5A07" w:rsidRDefault="00BD5A07" w:rsidP="00BD5A07">
      <w:pPr>
        <w:pStyle w:val="a6"/>
        <w:numPr>
          <w:ilvl w:val="0"/>
          <w:numId w:val="2"/>
        </w:numPr>
        <w:ind w:firstLineChars="0"/>
        <w:rPr>
          <w:b/>
        </w:rPr>
      </w:pPr>
      <w:r w:rsidRPr="00BD5A07">
        <w:rPr>
          <w:b/>
        </w:rPr>
        <w:t>Compute band structure of diamond and compare with experimental band structure</w:t>
      </w:r>
    </w:p>
    <w:p w14:paraId="3EEA3719" w14:textId="77777777" w:rsidR="00A16E4A" w:rsidRPr="00A16E4A" w:rsidRDefault="00A16E4A" w:rsidP="00A16E4A">
      <w:pPr>
        <w:pStyle w:val="a6"/>
        <w:numPr>
          <w:ilvl w:val="0"/>
          <w:numId w:val="2"/>
        </w:numPr>
        <w:ind w:firstLineChars="0"/>
        <w:rPr>
          <w:b/>
        </w:rPr>
      </w:pPr>
      <w:r w:rsidRPr="00A16E4A">
        <w:rPr>
          <w:b/>
        </w:rPr>
        <w:t>Compute the density of states of diamond</w:t>
      </w:r>
    </w:p>
    <w:p w14:paraId="60F5B2A3" w14:textId="77777777" w:rsidR="00BD0CF8" w:rsidRDefault="00BD0CF8">
      <w:pPr>
        <w:pBdr>
          <w:top w:val="none" w:sz="0" w:space="0" w:color="D9D9E3"/>
          <w:left w:val="none" w:sz="0" w:space="0" w:color="D9D9E3"/>
          <w:bottom w:val="none" w:sz="0" w:space="0" w:color="D9D9E3"/>
          <w:right w:val="none" w:sz="0" w:space="0" w:color="D9D9E3"/>
          <w:between w:val="none" w:sz="0" w:space="0" w:color="D9D9E3"/>
        </w:pBdr>
        <w:spacing w:after="300"/>
        <w:jc w:val="both"/>
      </w:pPr>
    </w:p>
    <w:p w14:paraId="4CD2EFB4" w14:textId="1705B3AD" w:rsidR="00BD0CF8" w:rsidRPr="00F35997" w:rsidRDefault="00000000" w:rsidP="00F35997">
      <w:pPr>
        <w:rPr>
          <w:rFonts w:ascii="Arial" w:hAnsi="Arial" w:cs="Arial"/>
          <w:b/>
          <w:bCs/>
          <w:sz w:val="32"/>
          <w:szCs w:val="32"/>
        </w:rPr>
      </w:pPr>
      <w:bookmarkStart w:id="3" w:name="_heading=h.2et92p0" w:colFirst="0" w:colLast="0"/>
      <w:bookmarkEnd w:id="3"/>
      <w:r w:rsidRPr="00F35997">
        <w:rPr>
          <w:rFonts w:ascii="Arial" w:hAnsi="Arial" w:cs="Arial"/>
          <w:b/>
          <w:bCs/>
          <w:sz w:val="32"/>
          <w:szCs w:val="32"/>
        </w:rPr>
        <w:t>Conclusions</w:t>
      </w:r>
    </w:p>
    <w:p w14:paraId="57D46BEB" w14:textId="77777777" w:rsidR="003F4B9D" w:rsidRDefault="003F4B9D">
      <w:pPr>
        <w:jc w:val="both"/>
      </w:pPr>
    </w:p>
    <w:p w14:paraId="7AAC3177" w14:textId="77777777" w:rsidR="00BD0CF8" w:rsidRPr="00671152" w:rsidRDefault="00000000" w:rsidP="00671152">
      <w:pPr>
        <w:rPr>
          <w:rFonts w:ascii="Arial" w:hAnsi="Arial" w:cs="Arial"/>
          <w:b/>
          <w:bCs/>
          <w:sz w:val="32"/>
          <w:szCs w:val="32"/>
        </w:rPr>
      </w:pPr>
      <w:bookmarkStart w:id="4" w:name="_heading=h.tyjcwt" w:colFirst="0" w:colLast="0"/>
      <w:bookmarkEnd w:id="4"/>
      <w:r w:rsidRPr="00671152">
        <w:rPr>
          <w:rFonts w:ascii="Arial" w:hAnsi="Arial" w:cs="Arial"/>
          <w:b/>
          <w:bCs/>
          <w:sz w:val="32"/>
          <w:szCs w:val="32"/>
        </w:rPr>
        <w:t>References</w:t>
      </w:r>
    </w:p>
    <w:p w14:paraId="3AF29CAA" w14:textId="77777777" w:rsidR="00BD0CF8" w:rsidRDefault="00000000">
      <w:pPr>
        <w:jc w:val="both"/>
      </w:pPr>
      <w:r>
        <w:t>[1] Sheik, S.S., Aggarwal, S.K., Poddar, A., Balakrishnan, N. and Sekar, K., 2004. A fast pattern matching algorithm. Journal of chemical information and computer sciences, 44(4), pp.1251-1256.</w:t>
      </w:r>
    </w:p>
    <w:p w14:paraId="555D6D63" w14:textId="1A0CEE32" w:rsidR="00BD0CF8" w:rsidRDefault="00BD0CF8">
      <w:pPr>
        <w:jc w:val="both"/>
        <w:rPr>
          <w:sz w:val="22"/>
          <w:szCs w:val="22"/>
        </w:rPr>
      </w:pPr>
    </w:p>
    <w:sectPr w:rsidR="00BD0CF8">
      <w:footerReference w:type="default" r:id="rId1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563EF" w14:textId="77777777" w:rsidR="00440F61" w:rsidRDefault="00440F61">
      <w:r>
        <w:separator/>
      </w:r>
    </w:p>
  </w:endnote>
  <w:endnote w:type="continuationSeparator" w:id="0">
    <w:p w14:paraId="702A0CC5" w14:textId="77777777" w:rsidR="00440F61" w:rsidRDefault="00440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A2C2121-9508-4CD4-BD37-F834BD230342}"/>
  </w:font>
  <w:font w:name="Roboto">
    <w:charset w:val="00"/>
    <w:family w:val="auto"/>
    <w:pitch w:val="variable"/>
    <w:sig w:usb0="E0000AFF" w:usb1="5000217F" w:usb2="00000021" w:usb3="00000000" w:csb0="0000019F" w:csb1="00000000"/>
    <w:embedRegular r:id="rId2" w:fontKey="{08038C88-5C5F-4FD0-B7DB-134C50C3DC43}"/>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8ADF0807-2AB8-40F0-B659-5A55729A945D}"/>
    <w:embedItalic r:id="rId4" w:fontKey="{61E3AF60-CA28-42F3-BAB2-19D8561E739B}"/>
  </w:font>
  <w:font w:name="Consolas">
    <w:panose1 w:val="020B0609020204030204"/>
    <w:charset w:val="00"/>
    <w:family w:val="modern"/>
    <w:pitch w:val="fixed"/>
    <w:sig w:usb0="E00006FF" w:usb1="0000FCFF" w:usb2="00000001" w:usb3="00000000" w:csb0="0000019F" w:csb1="00000000"/>
    <w:embedRegular r:id="rId5" w:fontKey="{30280CD1-9FAC-4D9B-A1E6-DFA4C9E69B1B}"/>
  </w:font>
  <w:font w:name="Calibri">
    <w:panose1 w:val="020F0502020204030204"/>
    <w:charset w:val="00"/>
    <w:family w:val="swiss"/>
    <w:pitch w:val="variable"/>
    <w:sig w:usb0="E4002EFF" w:usb1="C200247B" w:usb2="00000009" w:usb3="00000000" w:csb0="000001FF" w:csb1="00000000"/>
    <w:embedRegular r:id="rId6" w:fontKey="{45916599-D0C3-48D9-B4EB-B18C1FF6AD89}"/>
  </w:font>
  <w:font w:name="Cambria">
    <w:panose1 w:val="02040503050406030204"/>
    <w:charset w:val="00"/>
    <w:family w:val="roman"/>
    <w:pitch w:val="variable"/>
    <w:sig w:usb0="E00006FF" w:usb1="420024FF" w:usb2="02000000" w:usb3="00000000" w:csb0="0000019F" w:csb1="00000000"/>
    <w:embedRegular r:id="rId7" w:fontKey="{AA7A8252-834B-4918-B4F4-AA8CB59296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C9E88" w14:textId="77777777" w:rsidR="00BD0CF8" w:rsidRDefault="00000000">
    <w:pPr>
      <w:pBdr>
        <w:top w:val="nil"/>
        <w:left w:val="nil"/>
        <w:bottom w:val="nil"/>
        <w:right w:val="nil"/>
        <w:between w:val="nil"/>
      </w:pBdr>
      <w:tabs>
        <w:tab w:val="center" w:pos="4680"/>
        <w:tab w:val="right" w:pos="9360"/>
      </w:tabs>
      <w:jc w:val="center"/>
      <w:rPr>
        <w:color w:val="000000"/>
      </w:rPr>
    </w:pPr>
    <w:r>
      <w:rPr>
        <w:rFonts w:eastAsia="Times New Roman"/>
        <w:color w:val="000000"/>
      </w:rPr>
      <w:t xml:space="preserve">Page </w:t>
    </w:r>
    <w:r>
      <w:rPr>
        <w:b/>
        <w:color w:val="000000"/>
      </w:rPr>
      <w:fldChar w:fldCharType="begin"/>
    </w:r>
    <w:r>
      <w:rPr>
        <w:rFonts w:eastAsia="Times New Roman"/>
        <w:b/>
        <w:color w:val="000000"/>
      </w:rPr>
      <w:instrText>PAGE</w:instrText>
    </w:r>
    <w:r>
      <w:rPr>
        <w:b/>
        <w:color w:val="000000"/>
      </w:rPr>
      <w:fldChar w:fldCharType="separate"/>
    </w:r>
    <w:r w:rsidR="00C67C7D">
      <w:rPr>
        <w:rFonts w:eastAsia="Times New Roman"/>
        <w:b/>
        <w:noProof/>
        <w:color w:val="000000"/>
      </w:rPr>
      <w:t>1</w:t>
    </w:r>
    <w:r>
      <w:rPr>
        <w:b/>
        <w:color w:val="000000"/>
      </w:rPr>
      <w:fldChar w:fldCharType="end"/>
    </w:r>
    <w:r>
      <w:rPr>
        <w:rFonts w:eastAsia="Times New Roman"/>
        <w:color w:val="000000"/>
      </w:rPr>
      <w:t xml:space="preserve"> of </w:t>
    </w:r>
    <w:r>
      <w:rPr>
        <w:b/>
        <w:color w:val="000000"/>
      </w:rPr>
      <w:fldChar w:fldCharType="begin"/>
    </w:r>
    <w:r>
      <w:rPr>
        <w:rFonts w:eastAsia="Times New Roman"/>
        <w:b/>
        <w:color w:val="000000"/>
      </w:rPr>
      <w:instrText>NUMPAGES</w:instrText>
    </w:r>
    <w:r>
      <w:rPr>
        <w:b/>
        <w:color w:val="000000"/>
      </w:rPr>
      <w:fldChar w:fldCharType="separate"/>
    </w:r>
    <w:r w:rsidR="00C67C7D">
      <w:rPr>
        <w:rFonts w:eastAsia="Times New Roman"/>
        <w:b/>
        <w:noProof/>
        <w:color w:val="000000"/>
      </w:rPr>
      <w:t>2</w:t>
    </w:r>
    <w:r>
      <w:rPr>
        <w:b/>
        <w:color w:val="000000"/>
      </w:rPr>
      <w:fldChar w:fldCharType="end"/>
    </w:r>
  </w:p>
  <w:p w14:paraId="228A9AF4" w14:textId="77777777" w:rsidR="00BD0CF8" w:rsidRDefault="00BD0CF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06D43" w14:textId="77777777" w:rsidR="00440F61" w:rsidRDefault="00440F61">
      <w:r>
        <w:separator/>
      </w:r>
    </w:p>
  </w:footnote>
  <w:footnote w:type="continuationSeparator" w:id="0">
    <w:p w14:paraId="56CDD9E5" w14:textId="77777777" w:rsidR="00440F61" w:rsidRDefault="00440F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802F6"/>
    <w:multiLevelType w:val="multilevel"/>
    <w:tmpl w:val="7F0A25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045659"/>
    <w:multiLevelType w:val="multilevel"/>
    <w:tmpl w:val="CB74AA1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B07E5C"/>
    <w:multiLevelType w:val="multilevel"/>
    <w:tmpl w:val="B0368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274201"/>
    <w:multiLevelType w:val="multilevel"/>
    <w:tmpl w:val="9EBE8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4D2CB1"/>
    <w:multiLevelType w:val="hybridMultilevel"/>
    <w:tmpl w:val="888AB1F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445D68B6"/>
    <w:multiLevelType w:val="multilevel"/>
    <w:tmpl w:val="D5B89C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8FB619E"/>
    <w:multiLevelType w:val="hybridMultilevel"/>
    <w:tmpl w:val="88BE5A2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A8E0E53"/>
    <w:multiLevelType w:val="multilevel"/>
    <w:tmpl w:val="5C3850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F222D29"/>
    <w:multiLevelType w:val="multilevel"/>
    <w:tmpl w:val="60423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38646917">
    <w:abstractNumId w:val="8"/>
  </w:num>
  <w:num w:numId="2" w16cid:durableId="1533111669">
    <w:abstractNumId w:val="3"/>
  </w:num>
  <w:num w:numId="3" w16cid:durableId="1436948480">
    <w:abstractNumId w:val="2"/>
  </w:num>
  <w:num w:numId="4" w16cid:durableId="2040548448">
    <w:abstractNumId w:val="5"/>
  </w:num>
  <w:num w:numId="5" w16cid:durableId="1625884937">
    <w:abstractNumId w:val="0"/>
  </w:num>
  <w:num w:numId="6" w16cid:durableId="649484670">
    <w:abstractNumId w:val="1"/>
  </w:num>
  <w:num w:numId="7" w16cid:durableId="1724253067">
    <w:abstractNumId w:val="7"/>
  </w:num>
  <w:num w:numId="8" w16cid:durableId="1932934449">
    <w:abstractNumId w:val="4"/>
  </w:num>
  <w:num w:numId="9" w16cid:durableId="20144554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CF8"/>
    <w:rsid w:val="0000248A"/>
    <w:rsid w:val="00004F1E"/>
    <w:rsid w:val="00006761"/>
    <w:rsid w:val="000154AE"/>
    <w:rsid w:val="00016016"/>
    <w:rsid w:val="000222CC"/>
    <w:rsid w:val="00035006"/>
    <w:rsid w:val="0004032E"/>
    <w:rsid w:val="00045FEE"/>
    <w:rsid w:val="0005260C"/>
    <w:rsid w:val="000553DF"/>
    <w:rsid w:val="00055B37"/>
    <w:rsid w:val="000632F6"/>
    <w:rsid w:val="00065D5B"/>
    <w:rsid w:val="000747C1"/>
    <w:rsid w:val="00074DD9"/>
    <w:rsid w:val="00082893"/>
    <w:rsid w:val="00083317"/>
    <w:rsid w:val="0009019B"/>
    <w:rsid w:val="00095120"/>
    <w:rsid w:val="000B1FEE"/>
    <w:rsid w:val="000E0F56"/>
    <w:rsid w:val="000E16F4"/>
    <w:rsid w:val="000F2908"/>
    <w:rsid w:val="001002B7"/>
    <w:rsid w:val="00101D05"/>
    <w:rsid w:val="00104AFA"/>
    <w:rsid w:val="0010549D"/>
    <w:rsid w:val="00112D16"/>
    <w:rsid w:val="00115D73"/>
    <w:rsid w:val="001163E4"/>
    <w:rsid w:val="001248E0"/>
    <w:rsid w:val="00137262"/>
    <w:rsid w:val="001373CA"/>
    <w:rsid w:val="00140E5A"/>
    <w:rsid w:val="00144BCC"/>
    <w:rsid w:val="001470DB"/>
    <w:rsid w:val="00157EEE"/>
    <w:rsid w:val="0016119C"/>
    <w:rsid w:val="001675BB"/>
    <w:rsid w:val="00181F6C"/>
    <w:rsid w:val="00184A20"/>
    <w:rsid w:val="00193361"/>
    <w:rsid w:val="001C24B3"/>
    <w:rsid w:val="001D00D4"/>
    <w:rsid w:val="001D1EC6"/>
    <w:rsid w:val="001D2728"/>
    <w:rsid w:val="001D6AC1"/>
    <w:rsid w:val="001E4685"/>
    <w:rsid w:val="00204126"/>
    <w:rsid w:val="00205588"/>
    <w:rsid w:val="0021349F"/>
    <w:rsid w:val="00216C5E"/>
    <w:rsid w:val="0024212A"/>
    <w:rsid w:val="00243865"/>
    <w:rsid w:val="00260A19"/>
    <w:rsid w:val="00265F36"/>
    <w:rsid w:val="00275771"/>
    <w:rsid w:val="0028445D"/>
    <w:rsid w:val="00285226"/>
    <w:rsid w:val="00297677"/>
    <w:rsid w:val="002B7E34"/>
    <w:rsid w:val="002D24B4"/>
    <w:rsid w:val="002D36B0"/>
    <w:rsid w:val="002D562D"/>
    <w:rsid w:val="002D6386"/>
    <w:rsid w:val="00304273"/>
    <w:rsid w:val="003077B8"/>
    <w:rsid w:val="00316130"/>
    <w:rsid w:val="0034359E"/>
    <w:rsid w:val="00343DA0"/>
    <w:rsid w:val="003557D4"/>
    <w:rsid w:val="00366FDE"/>
    <w:rsid w:val="00375959"/>
    <w:rsid w:val="00394F7D"/>
    <w:rsid w:val="003B0B0D"/>
    <w:rsid w:val="003B2730"/>
    <w:rsid w:val="003B405E"/>
    <w:rsid w:val="003C6C4B"/>
    <w:rsid w:val="003D547C"/>
    <w:rsid w:val="003D6743"/>
    <w:rsid w:val="003F4B9D"/>
    <w:rsid w:val="00400A12"/>
    <w:rsid w:val="00425F75"/>
    <w:rsid w:val="004260D8"/>
    <w:rsid w:val="00430D73"/>
    <w:rsid w:val="00440F61"/>
    <w:rsid w:val="00446E7B"/>
    <w:rsid w:val="004546C8"/>
    <w:rsid w:val="00455CD2"/>
    <w:rsid w:val="00455E96"/>
    <w:rsid w:val="0045662C"/>
    <w:rsid w:val="004640D8"/>
    <w:rsid w:val="00470B58"/>
    <w:rsid w:val="00472972"/>
    <w:rsid w:val="004731FA"/>
    <w:rsid w:val="004747CD"/>
    <w:rsid w:val="00483643"/>
    <w:rsid w:val="00491D47"/>
    <w:rsid w:val="004A57A6"/>
    <w:rsid w:val="004A74EC"/>
    <w:rsid w:val="004B0C09"/>
    <w:rsid w:val="004C5E9E"/>
    <w:rsid w:val="004E0710"/>
    <w:rsid w:val="004E1958"/>
    <w:rsid w:val="004E2D0B"/>
    <w:rsid w:val="004F2AE8"/>
    <w:rsid w:val="004F2D39"/>
    <w:rsid w:val="004F7AAB"/>
    <w:rsid w:val="005009B7"/>
    <w:rsid w:val="005055D5"/>
    <w:rsid w:val="005101D5"/>
    <w:rsid w:val="005120FC"/>
    <w:rsid w:val="005128C5"/>
    <w:rsid w:val="00522B5D"/>
    <w:rsid w:val="00533FED"/>
    <w:rsid w:val="00535D0B"/>
    <w:rsid w:val="00567920"/>
    <w:rsid w:val="00570EDB"/>
    <w:rsid w:val="00574464"/>
    <w:rsid w:val="005803D6"/>
    <w:rsid w:val="00582875"/>
    <w:rsid w:val="005A09A1"/>
    <w:rsid w:val="005C0504"/>
    <w:rsid w:val="005C5D85"/>
    <w:rsid w:val="005D5725"/>
    <w:rsid w:val="005E53A8"/>
    <w:rsid w:val="005F79F7"/>
    <w:rsid w:val="00604257"/>
    <w:rsid w:val="00610EF7"/>
    <w:rsid w:val="006125BC"/>
    <w:rsid w:val="00621ADA"/>
    <w:rsid w:val="00656946"/>
    <w:rsid w:val="00670940"/>
    <w:rsid w:val="00671152"/>
    <w:rsid w:val="00671710"/>
    <w:rsid w:val="00671D9E"/>
    <w:rsid w:val="00675A22"/>
    <w:rsid w:val="00675ABF"/>
    <w:rsid w:val="00681D7E"/>
    <w:rsid w:val="006905D0"/>
    <w:rsid w:val="006A06E0"/>
    <w:rsid w:val="006B2C3F"/>
    <w:rsid w:val="006C171F"/>
    <w:rsid w:val="006C281F"/>
    <w:rsid w:val="006C7CC3"/>
    <w:rsid w:val="006D0BD9"/>
    <w:rsid w:val="006D2812"/>
    <w:rsid w:val="006E2C73"/>
    <w:rsid w:val="006E36CE"/>
    <w:rsid w:val="006E5407"/>
    <w:rsid w:val="006E66BE"/>
    <w:rsid w:val="00701D25"/>
    <w:rsid w:val="00706374"/>
    <w:rsid w:val="00717910"/>
    <w:rsid w:val="0072344D"/>
    <w:rsid w:val="00740F46"/>
    <w:rsid w:val="00742EB9"/>
    <w:rsid w:val="00750D76"/>
    <w:rsid w:val="007558B2"/>
    <w:rsid w:val="007617C6"/>
    <w:rsid w:val="00770E9A"/>
    <w:rsid w:val="00773EAC"/>
    <w:rsid w:val="007742AC"/>
    <w:rsid w:val="00776C5E"/>
    <w:rsid w:val="00777242"/>
    <w:rsid w:val="007B246A"/>
    <w:rsid w:val="007C179C"/>
    <w:rsid w:val="007C2136"/>
    <w:rsid w:val="007D5B59"/>
    <w:rsid w:val="007F1F89"/>
    <w:rsid w:val="007F202B"/>
    <w:rsid w:val="007F7F0F"/>
    <w:rsid w:val="00801FA0"/>
    <w:rsid w:val="00812227"/>
    <w:rsid w:val="00821632"/>
    <w:rsid w:val="00821642"/>
    <w:rsid w:val="008243CC"/>
    <w:rsid w:val="00831371"/>
    <w:rsid w:val="00842411"/>
    <w:rsid w:val="00855D3D"/>
    <w:rsid w:val="0085745E"/>
    <w:rsid w:val="00865F7B"/>
    <w:rsid w:val="00875B61"/>
    <w:rsid w:val="00883E18"/>
    <w:rsid w:val="00886150"/>
    <w:rsid w:val="008A2192"/>
    <w:rsid w:val="008A63F9"/>
    <w:rsid w:val="008B1F00"/>
    <w:rsid w:val="008B7CD2"/>
    <w:rsid w:val="00904B31"/>
    <w:rsid w:val="009134B7"/>
    <w:rsid w:val="00917EE1"/>
    <w:rsid w:val="00932DAE"/>
    <w:rsid w:val="009348B8"/>
    <w:rsid w:val="009455CC"/>
    <w:rsid w:val="0096597D"/>
    <w:rsid w:val="00983898"/>
    <w:rsid w:val="009A51D2"/>
    <w:rsid w:val="009B19A9"/>
    <w:rsid w:val="009B5113"/>
    <w:rsid w:val="009D4DB7"/>
    <w:rsid w:val="009D6766"/>
    <w:rsid w:val="009E6151"/>
    <w:rsid w:val="009F4282"/>
    <w:rsid w:val="00A13010"/>
    <w:rsid w:val="00A1493F"/>
    <w:rsid w:val="00A16E4A"/>
    <w:rsid w:val="00A42D06"/>
    <w:rsid w:val="00A5690D"/>
    <w:rsid w:val="00A67BA0"/>
    <w:rsid w:val="00A75479"/>
    <w:rsid w:val="00A75DD4"/>
    <w:rsid w:val="00A82349"/>
    <w:rsid w:val="00A864BA"/>
    <w:rsid w:val="00A92F6E"/>
    <w:rsid w:val="00A97827"/>
    <w:rsid w:val="00AB7519"/>
    <w:rsid w:val="00AD4230"/>
    <w:rsid w:val="00AD4436"/>
    <w:rsid w:val="00AD5343"/>
    <w:rsid w:val="00AF19E6"/>
    <w:rsid w:val="00AF7775"/>
    <w:rsid w:val="00AF7CBA"/>
    <w:rsid w:val="00B123DF"/>
    <w:rsid w:val="00B26B96"/>
    <w:rsid w:val="00B27B6F"/>
    <w:rsid w:val="00B46E52"/>
    <w:rsid w:val="00B47D3D"/>
    <w:rsid w:val="00B504A7"/>
    <w:rsid w:val="00B53A66"/>
    <w:rsid w:val="00B90AF2"/>
    <w:rsid w:val="00BC0C9A"/>
    <w:rsid w:val="00BD0CF8"/>
    <w:rsid w:val="00BD3194"/>
    <w:rsid w:val="00BD5A07"/>
    <w:rsid w:val="00BE7E8C"/>
    <w:rsid w:val="00BF6BEA"/>
    <w:rsid w:val="00C0446D"/>
    <w:rsid w:val="00C112DC"/>
    <w:rsid w:val="00C142C2"/>
    <w:rsid w:val="00C20242"/>
    <w:rsid w:val="00C20447"/>
    <w:rsid w:val="00C3035D"/>
    <w:rsid w:val="00C3209A"/>
    <w:rsid w:val="00C36935"/>
    <w:rsid w:val="00C56D28"/>
    <w:rsid w:val="00C67C7D"/>
    <w:rsid w:val="00C7121C"/>
    <w:rsid w:val="00C8779C"/>
    <w:rsid w:val="00CA005D"/>
    <w:rsid w:val="00CA5B5A"/>
    <w:rsid w:val="00CB015F"/>
    <w:rsid w:val="00CC3666"/>
    <w:rsid w:val="00CD4FB1"/>
    <w:rsid w:val="00CE633D"/>
    <w:rsid w:val="00CE7D84"/>
    <w:rsid w:val="00CF1241"/>
    <w:rsid w:val="00D0231A"/>
    <w:rsid w:val="00D04DE2"/>
    <w:rsid w:val="00D16C23"/>
    <w:rsid w:val="00D51C40"/>
    <w:rsid w:val="00D67FC0"/>
    <w:rsid w:val="00D71F95"/>
    <w:rsid w:val="00DA4CF0"/>
    <w:rsid w:val="00DB03FD"/>
    <w:rsid w:val="00DD3FF6"/>
    <w:rsid w:val="00DE079A"/>
    <w:rsid w:val="00DE7C08"/>
    <w:rsid w:val="00DF4223"/>
    <w:rsid w:val="00DF4D6C"/>
    <w:rsid w:val="00DF7B40"/>
    <w:rsid w:val="00E01F29"/>
    <w:rsid w:val="00E0221B"/>
    <w:rsid w:val="00E02B24"/>
    <w:rsid w:val="00E04CFE"/>
    <w:rsid w:val="00E073FF"/>
    <w:rsid w:val="00E1021C"/>
    <w:rsid w:val="00E17A54"/>
    <w:rsid w:val="00E2399D"/>
    <w:rsid w:val="00E344D3"/>
    <w:rsid w:val="00E35701"/>
    <w:rsid w:val="00E35FE0"/>
    <w:rsid w:val="00E96663"/>
    <w:rsid w:val="00EB0CE7"/>
    <w:rsid w:val="00EC53FC"/>
    <w:rsid w:val="00EC6B3F"/>
    <w:rsid w:val="00EE106A"/>
    <w:rsid w:val="00EE53D9"/>
    <w:rsid w:val="00EF5C88"/>
    <w:rsid w:val="00F07B7F"/>
    <w:rsid w:val="00F35997"/>
    <w:rsid w:val="00F36F06"/>
    <w:rsid w:val="00F5289A"/>
    <w:rsid w:val="00F564D4"/>
    <w:rsid w:val="00F60710"/>
    <w:rsid w:val="00F86389"/>
    <w:rsid w:val="00F90E8E"/>
    <w:rsid w:val="00FA517C"/>
    <w:rsid w:val="00FB0352"/>
    <w:rsid w:val="00FB1B77"/>
    <w:rsid w:val="00FD1EE4"/>
    <w:rsid w:val="00FD47AF"/>
    <w:rsid w:val="00FD520F"/>
    <w:rsid w:val="00FF14DD"/>
    <w:rsid w:val="00FF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A123"/>
  <w15:docId w15:val="{4157F0EF-9396-4C8F-8D7E-57B0E4D8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821642"/>
    <w:pPr>
      <w:ind w:firstLineChars="200" w:firstLine="420"/>
    </w:pPr>
  </w:style>
  <w:style w:type="character" w:styleId="a7">
    <w:name w:val="Hyperlink"/>
    <w:basedOn w:val="a0"/>
    <w:uiPriority w:val="99"/>
    <w:unhideWhenUsed/>
    <w:rsid w:val="004B0C09"/>
    <w:rPr>
      <w:color w:val="0000FF" w:themeColor="hyperlink"/>
      <w:u w:val="single"/>
    </w:rPr>
  </w:style>
  <w:style w:type="character" w:styleId="a8">
    <w:name w:val="Unresolved Mention"/>
    <w:basedOn w:val="a0"/>
    <w:uiPriority w:val="99"/>
    <w:semiHidden/>
    <w:unhideWhenUsed/>
    <w:rsid w:val="004B0C09"/>
    <w:rPr>
      <w:color w:val="605E5C"/>
      <w:shd w:val="clear" w:color="auto" w:fill="E1DFDD"/>
    </w:rPr>
  </w:style>
  <w:style w:type="table" w:styleId="a9">
    <w:name w:val="Table Grid"/>
    <w:basedOn w:val="a1"/>
    <w:uiPriority w:val="39"/>
    <w:rsid w:val="00BE7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hyang13/UWMadison_MSE760/tree/main/lab_assignment1"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mailto:jyang753@wisc.edu"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N2PqKbmME4PrFOsKrHp/0FWcA==">CgMxLjAyCGguZ2pkZ3hzMgloLjMwajB6bGwyDmgud2JoeXFrMXVnaGt2Mg5oLnRhdjB3a2swdXp1aTIJaC4xZm9iOXRlMg5oLnF6c3huc2Y2NXdxdTIJaC4zem55c2g3MgloLjJldDkycDAyDmguMXJ1bmt0MzA1NGxjMghoLnR5amN3dDgAciExdjd0YnlVSHN0OUlBUUg3ZUh1Rm9lYW43MzJlbmVmT1Q=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1392</Words>
  <Characters>7937</Characters>
  <Application>Microsoft Office Word</Application>
  <DocSecurity>0</DocSecurity>
  <Lines>66</Lines>
  <Paragraphs>18</Paragraphs>
  <ScaleCrop>false</ScaleCrop>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Jiahui Yang</cp:lastModifiedBy>
  <cp:revision>333</cp:revision>
  <cp:lastPrinted>2024-10-06T05:17:00Z</cp:lastPrinted>
  <dcterms:created xsi:type="dcterms:W3CDTF">2024-10-06T00:47:00Z</dcterms:created>
  <dcterms:modified xsi:type="dcterms:W3CDTF">2024-10-06T05:17:00Z</dcterms:modified>
</cp:coreProperties>
</file>