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7BE" w:rsidRPr="00327A99" w:rsidRDefault="008A27BE" w:rsidP="00D710BA"/>
    <w:p w:rsidR="001B60DA" w:rsidRPr="00327A99" w:rsidRDefault="001B60DA" w:rsidP="008A27BE"/>
    <w:p w:rsidR="001B60DA" w:rsidRPr="00327A99" w:rsidRDefault="001B60DA" w:rsidP="001B60DA"/>
    <w:p w:rsidR="001B60DA" w:rsidRPr="00327A99" w:rsidRDefault="001B60DA" w:rsidP="001B60DA"/>
    <w:p w:rsidR="001B4CBA" w:rsidRPr="00327A99" w:rsidRDefault="004860AB" w:rsidP="001B4CBA">
      <w:pPr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Careeria</w:t>
      </w:r>
    </w:p>
    <w:p w:rsidR="001B4CBA" w:rsidRPr="00327A99" w:rsidRDefault="001B4CBA" w:rsidP="001B4CBA">
      <w:pPr>
        <w:rPr>
          <w:rFonts w:cs="Arial"/>
          <w:b/>
          <w:sz w:val="72"/>
          <w:szCs w:val="72"/>
        </w:rPr>
      </w:pPr>
    </w:p>
    <w:p w:rsidR="001B4CBA" w:rsidRPr="00327A99" w:rsidRDefault="001B4CBA" w:rsidP="001B4CBA">
      <w:pPr>
        <w:rPr>
          <w:rFonts w:cs="Arial"/>
          <w:b/>
          <w:bCs/>
          <w:sz w:val="52"/>
          <w:szCs w:val="52"/>
          <w:lang w:eastAsia="fi-FI"/>
        </w:rPr>
      </w:pPr>
      <w:r w:rsidRPr="00327A99">
        <w:rPr>
          <w:rFonts w:cs="Arial"/>
          <w:b/>
          <w:bCs/>
          <w:sz w:val="52"/>
          <w:szCs w:val="52"/>
          <w:lang w:eastAsia="fi-FI"/>
        </w:rPr>
        <w:t>TIETO-JA TIETOLIIKENNETEKNIIKAN PERUSTUTKINTO</w:t>
      </w:r>
    </w:p>
    <w:p w:rsidR="001B4CBA" w:rsidRPr="00327A99" w:rsidRDefault="008A44B2" w:rsidP="001B4CBA">
      <w:pPr>
        <w:rPr>
          <w:rFonts w:cs="Garamond"/>
          <w:b/>
          <w:sz w:val="32"/>
          <w:szCs w:val="32"/>
          <w:lang w:eastAsia="fi-FI"/>
        </w:rPr>
      </w:pPr>
      <w:r w:rsidRPr="008A44B2">
        <w:rPr>
          <w:rFonts w:cs="Arial"/>
          <w:b/>
          <w:sz w:val="28"/>
          <w:szCs w:val="28"/>
          <w:lang w:eastAsia="fi-FI"/>
        </w:rPr>
        <w:t>Sulautetut sovellukset ja projektityöt,</w:t>
      </w:r>
      <w:r w:rsidR="00BA79FC">
        <w:rPr>
          <w:rFonts w:cs="Arial"/>
          <w:b/>
          <w:sz w:val="28"/>
          <w:szCs w:val="28"/>
          <w:lang w:eastAsia="fi-FI"/>
        </w:rPr>
        <w:t xml:space="preserve"> </w:t>
      </w:r>
      <w:r w:rsidRPr="008A44B2">
        <w:rPr>
          <w:rFonts w:cs="Arial"/>
          <w:b/>
          <w:sz w:val="28"/>
          <w:szCs w:val="28"/>
          <w:lang w:eastAsia="fi-FI"/>
        </w:rPr>
        <w:t>30 osp</w:t>
      </w:r>
    </w:p>
    <w:p w:rsidR="001B4CBA" w:rsidRPr="00327A99" w:rsidRDefault="001B4CBA" w:rsidP="001B4CBA">
      <w:pPr>
        <w:rPr>
          <w:rFonts w:cs="Garamond"/>
          <w:b/>
          <w:sz w:val="32"/>
          <w:szCs w:val="32"/>
          <w:lang w:eastAsia="fi-FI"/>
        </w:rPr>
      </w:pPr>
    </w:p>
    <w:p w:rsidR="001B4CBA" w:rsidRPr="00327A99" w:rsidRDefault="001B4CBA" w:rsidP="001B4CBA">
      <w:pPr>
        <w:rPr>
          <w:rFonts w:cs="Arial"/>
          <w:b/>
          <w:sz w:val="32"/>
          <w:szCs w:val="32"/>
        </w:rPr>
      </w:pPr>
    </w:p>
    <w:p w:rsidR="001B4CBA" w:rsidRDefault="00A00838" w:rsidP="00A97823">
      <w:pPr>
        <w:pStyle w:val="Otsikko"/>
        <w:rPr>
          <w:rFonts w:asciiTheme="minorHAnsi" w:hAnsiTheme="minorHAnsi"/>
        </w:rPr>
      </w:pPr>
      <w:r>
        <w:rPr>
          <w:rFonts w:asciiTheme="minorHAnsi" w:hAnsiTheme="minorHAnsi"/>
        </w:rPr>
        <w:t>Ledien IR-kaukosäätö</w:t>
      </w:r>
    </w:p>
    <w:p w:rsidR="005E6D3F" w:rsidRPr="00BC5981" w:rsidRDefault="005E6D3F" w:rsidP="005E6D3F">
      <w:pPr>
        <w:rPr>
          <w:rStyle w:val="Korostus"/>
        </w:rPr>
      </w:pPr>
    </w:p>
    <w:p w:rsidR="005E6D3F" w:rsidRPr="005E6D3F" w:rsidRDefault="005E6D3F" w:rsidP="005E6D3F"/>
    <w:p w:rsidR="004C772D" w:rsidRDefault="004C772D" w:rsidP="004C772D"/>
    <w:p w:rsidR="004C772D" w:rsidRDefault="004C772D" w:rsidP="004C772D"/>
    <w:p w:rsidR="00676912" w:rsidRDefault="00676912" w:rsidP="004C772D"/>
    <w:p w:rsidR="004A4F43" w:rsidRDefault="004860AB" w:rsidP="004C772D">
      <w:pPr>
        <w:rPr>
          <w:rFonts w:cs="Arial"/>
          <w:b/>
          <w:sz w:val="28"/>
          <w:szCs w:val="28"/>
          <w:lang w:eastAsia="fi-FI"/>
        </w:rPr>
      </w:pPr>
      <w:r>
        <w:rPr>
          <w:rFonts w:cs="Arial"/>
          <w:b/>
          <w:sz w:val="28"/>
          <w:szCs w:val="28"/>
          <w:lang w:eastAsia="fi-FI"/>
        </w:rPr>
        <w:t>Hyvärinen</w:t>
      </w:r>
      <w:r w:rsidR="00E77C52">
        <w:rPr>
          <w:rFonts w:cs="Arial"/>
          <w:b/>
          <w:sz w:val="28"/>
          <w:szCs w:val="28"/>
          <w:lang w:eastAsia="fi-FI"/>
        </w:rPr>
        <w:t>, J</w:t>
      </w:r>
      <w:r>
        <w:rPr>
          <w:rFonts w:cs="Arial"/>
          <w:b/>
          <w:sz w:val="28"/>
          <w:szCs w:val="28"/>
          <w:lang w:eastAsia="fi-FI"/>
        </w:rPr>
        <w:t>oo</w:t>
      </w:r>
      <w:bookmarkStart w:id="0" w:name="_GoBack"/>
      <w:bookmarkEnd w:id="0"/>
      <w:r>
        <w:rPr>
          <w:rFonts w:cs="Arial"/>
          <w:b/>
          <w:sz w:val="28"/>
          <w:szCs w:val="28"/>
          <w:lang w:eastAsia="fi-FI"/>
        </w:rPr>
        <w:t>nas</w:t>
      </w:r>
    </w:p>
    <w:p w:rsidR="00676912" w:rsidRPr="00676912" w:rsidRDefault="004860AB" w:rsidP="004C772D">
      <w:pPr>
        <w:rPr>
          <w:rFonts w:cs="Arial"/>
          <w:b/>
          <w:sz w:val="28"/>
          <w:szCs w:val="28"/>
          <w:lang w:eastAsia="fi-FI"/>
        </w:rPr>
      </w:pPr>
      <w:r>
        <w:rPr>
          <w:rFonts w:cs="Arial"/>
          <w:b/>
          <w:sz w:val="28"/>
          <w:szCs w:val="28"/>
          <w:lang w:eastAsia="fi-FI"/>
        </w:rPr>
        <w:t>1</w:t>
      </w:r>
      <w:r w:rsidR="00F554EE">
        <w:rPr>
          <w:rFonts w:cs="Arial"/>
          <w:b/>
          <w:sz w:val="28"/>
          <w:szCs w:val="28"/>
          <w:lang w:eastAsia="fi-FI"/>
        </w:rPr>
        <w:t>5</w:t>
      </w:r>
      <w:r w:rsidR="00E77C52">
        <w:rPr>
          <w:rFonts w:cs="Arial"/>
          <w:b/>
          <w:sz w:val="28"/>
          <w:szCs w:val="28"/>
          <w:lang w:eastAsia="fi-FI"/>
        </w:rPr>
        <w:t>.1</w:t>
      </w:r>
      <w:r w:rsidR="00D010D9">
        <w:rPr>
          <w:rFonts w:cs="Arial"/>
          <w:b/>
          <w:sz w:val="28"/>
          <w:szCs w:val="28"/>
          <w:lang w:eastAsia="fi-FI"/>
        </w:rPr>
        <w:t>.20</w:t>
      </w:r>
      <w:r>
        <w:rPr>
          <w:rFonts w:cs="Arial"/>
          <w:b/>
          <w:sz w:val="28"/>
          <w:szCs w:val="28"/>
          <w:lang w:eastAsia="fi-FI"/>
        </w:rPr>
        <w:t>21</w:t>
      </w:r>
    </w:p>
    <w:p w:rsidR="00676912" w:rsidRDefault="00676912" w:rsidP="004C772D"/>
    <w:p w:rsidR="00743B93" w:rsidRPr="00327A99" w:rsidRDefault="00743B93">
      <w:r w:rsidRPr="00327A99">
        <w:br w:type="page"/>
      </w:r>
    </w:p>
    <w:p w:rsidR="0083700D" w:rsidRDefault="00BB2E48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r w:rsidRPr="00EC5DA6">
        <w:rPr>
          <w:sz w:val="16"/>
          <w:szCs w:val="16"/>
        </w:rPr>
        <w:lastRenderedPageBreak/>
        <w:fldChar w:fldCharType="begin"/>
      </w:r>
      <w:r w:rsidRPr="00EC5DA6">
        <w:rPr>
          <w:sz w:val="16"/>
          <w:szCs w:val="16"/>
        </w:rPr>
        <w:instrText xml:space="preserve"> TOC \o "1-3" \h \z \u </w:instrText>
      </w:r>
      <w:r w:rsidRPr="00EC5DA6">
        <w:rPr>
          <w:sz w:val="16"/>
          <w:szCs w:val="16"/>
        </w:rPr>
        <w:fldChar w:fldCharType="separate"/>
      </w:r>
      <w:hyperlink w:anchor="_Toc531248159" w:history="1">
        <w:r w:rsidR="0083700D" w:rsidRPr="000E3ACC">
          <w:rPr>
            <w:rStyle w:val="Hyperlinkki"/>
            <w:noProof/>
          </w:rPr>
          <w:t>1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Ammattitaitovaatimukset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_Toc531248159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1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176FB2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0" w:history="1">
        <w:r w:rsidR="0083700D" w:rsidRPr="000E3ACC">
          <w:rPr>
            <w:rStyle w:val="Hyperlinkki"/>
            <w:noProof/>
          </w:rPr>
          <w:t>2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Kuvaus laitteesta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_Toc531248160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1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176FB2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1" w:history="1">
        <w:r w:rsidR="0083700D" w:rsidRPr="000E3ACC">
          <w:rPr>
            <w:rStyle w:val="Hyperlinkki"/>
            <w:noProof/>
          </w:rPr>
          <w:t>3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Kuvaus elektroniikasta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_Toc531248161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2</w:t>
        </w:r>
        <w:r w:rsidR="0083700D">
          <w:rPr>
            <w:noProof/>
            <w:webHidden/>
          </w:rPr>
          <w:fldChar w:fldCharType="end"/>
        </w:r>
      </w:hyperlink>
    </w:p>
    <w:p w:rsidR="00743411" w:rsidRDefault="00176FB2" w:rsidP="00743411">
      <w:pPr>
        <w:pStyle w:val="Sisluet1"/>
        <w:rPr>
          <w:noProof/>
        </w:rPr>
      </w:pPr>
      <w:hyperlink w:anchor="_Toc531248162" w:history="1">
        <w:r w:rsidR="0083700D" w:rsidRPr="000E3ACC">
          <w:rPr>
            <w:rStyle w:val="Hyperlinkki"/>
            <w:noProof/>
          </w:rPr>
          <w:t>4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Kuvaus ohjelmasta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_Toc531248162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3</w:t>
        </w:r>
        <w:r w:rsidR="0083700D">
          <w:rPr>
            <w:noProof/>
            <w:webHidden/>
          </w:rPr>
          <w:fldChar w:fldCharType="end"/>
        </w:r>
      </w:hyperlink>
    </w:p>
    <w:p w:rsidR="00743411" w:rsidRPr="00743411" w:rsidRDefault="00176FB2" w:rsidP="00743411">
      <w:pPr>
        <w:pStyle w:val="Sisluet1"/>
        <w:rPr>
          <w:noProof/>
        </w:rPr>
      </w:pPr>
      <w:hyperlink w:anchor="_Toc531248162" w:history="1">
        <w:r w:rsidR="00743411" w:rsidRPr="000E3ACC">
          <w:rPr>
            <w:rStyle w:val="Hyperlinkki"/>
            <w:noProof/>
          </w:rPr>
          <w:t>4</w:t>
        </w:r>
        <w:r w:rsidR="00743411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743411" w:rsidRPr="000E3ACC">
          <w:rPr>
            <w:rStyle w:val="Hyperlinkki"/>
            <w:noProof/>
          </w:rPr>
          <w:t xml:space="preserve">Kuvaus </w:t>
        </w:r>
        <w:r w:rsidR="00743411">
          <w:rPr>
            <w:rStyle w:val="Hyperlinkki"/>
            <w:noProof/>
          </w:rPr>
          <w:t>koodista</w:t>
        </w:r>
        <w:r w:rsidR="00743411">
          <w:rPr>
            <w:noProof/>
            <w:webHidden/>
          </w:rPr>
          <w:tab/>
        </w:r>
        <w:r w:rsidR="00743411">
          <w:rPr>
            <w:noProof/>
            <w:webHidden/>
          </w:rPr>
          <w:fldChar w:fldCharType="begin"/>
        </w:r>
        <w:r w:rsidR="00743411">
          <w:rPr>
            <w:noProof/>
            <w:webHidden/>
          </w:rPr>
          <w:instrText xml:space="preserve"> PAGEREF _Toc531248162 \h </w:instrText>
        </w:r>
        <w:r w:rsidR="00743411">
          <w:rPr>
            <w:noProof/>
            <w:webHidden/>
          </w:rPr>
        </w:r>
        <w:r w:rsidR="00743411">
          <w:rPr>
            <w:noProof/>
            <w:webHidden/>
          </w:rPr>
          <w:fldChar w:fldCharType="separate"/>
        </w:r>
        <w:r w:rsidR="00743411">
          <w:rPr>
            <w:noProof/>
            <w:webHidden/>
          </w:rPr>
          <w:t>3</w:t>
        </w:r>
        <w:r w:rsidR="00743411">
          <w:rPr>
            <w:noProof/>
            <w:webHidden/>
          </w:rPr>
          <w:fldChar w:fldCharType="end"/>
        </w:r>
      </w:hyperlink>
    </w:p>
    <w:p w:rsidR="0083700D" w:rsidRDefault="00176FB2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3" w:history="1">
        <w:r w:rsidR="0083700D" w:rsidRPr="000E3ACC">
          <w:rPr>
            <w:rStyle w:val="Hyperlinkki"/>
            <w:noProof/>
          </w:rPr>
          <w:t>5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Linkit, ohjeet, inspiraatiolähteet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_Toc531248163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4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176FB2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5" w:history="1">
        <w:r w:rsidR="00CF2E93">
          <w:rPr>
            <w:rStyle w:val="Hyperlinkki"/>
            <w:noProof/>
          </w:rPr>
          <w:t>6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Projektikansio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_Toc531248165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6</w:t>
        </w:r>
        <w:r w:rsidR="0083700D">
          <w:rPr>
            <w:noProof/>
            <w:webHidden/>
          </w:rPr>
          <w:fldChar w:fldCharType="end"/>
        </w:r>
      </w:hyperlink>
    </w:p>
    <w:p w:rsidR="00743B93" w:rsidRPr="00327A99" w:rsidRDefault="00BB2E48">
      <w:r w:rsidRPr="00EC5DA6">
        <w:rPr>
          <w:sz w:val="16"/>
          <w:szCs w:val="16"/>
        </w:rPr>
        <w:fldChar w:fldCharType="end"/>
      </w:r>
    </w:p>
    <w:p w:rsidR="00743B93" w:rsidRPr="00327A99" w:rsidRDefault="00743B93" w:rsidP="001B4CBA">
      <w:pPr>
        <w:sectPr w:rsidR="00743B93" w:rsidRPr="00327A99" w:rsidSect="001B60DA">
          <w:headerReference w:type="default" r:id="rId8"/>
          <w:pgSz w:w="11906" w:h="16838"/>
          <w:pgMar w:top="680" w:right="851" w:bottom="1418" w:left="1134" w:header="709" w:footer="170" w:gutter="0"/>
          <w:cols w:space="708"/>
          <w:docGrid w:linePitch="360"/>
        </w:sectPr>
      </w:pPr>
    </w:p>
    <w:p w:rsidR="00B3665D" w:rsidRPr="00BA79FC" w:rsidRDefault="00B3665D" w:rsidP="00B3665D">
      <w:pPr>
        <w:pStyle w:val="Otsikko1"/>
        <w:rPr>
          <w:b/>
          <w:bCs/>
        </w:rPr>
      </w:pPr>
      <w:bookmarkStart w:id="1" w:name="_Toc531248159"/>
      <w:r w:rsidRPr="00BA79FC">
        <w:rPr>
          <w:b/>
          <w:bCs/>
        </w:rPr>
        <w:lastRenderedPageBreak/>
        <w:t>Ammattitaitovaatimukset</w:t>
      </w:r>
      <w:bookmarkEnd w:id="1"/>
    </w:p>
    <w:p w:rsidR="00B3665D" w:rsidRDefault="00176FB2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hyperlink r:id="rId9" w:anchor="/fi/esitys/3397335/reformi/tutkinnonosat/3436381" w:history="1">
        <w:r w:rsidR="00B3665D" w:rsidRPr="00B3665D">
          <w:rPr>
            <w:rStyle w:val="Hyperlinkki"/>
            <w:rFonts w:ascii="Times New Roman" w:eastAsia="Times New Roman" w:hAnsi="Times New Roman" w:cs="Times New Roman"/>
            <w:sz w:val="24"/>
            <w:lang w:eastAsia="fi-FI"/>
          </w:rPr>
          <w:t>https://eperusteet.opintopolku.fi/#/fi/esitys/3397335/reformi/tutkinnonosat/3436381</w:t>
        </w:r>
      </w:hyperlink>
    </w:p>
    <w:p w:rsidR="00514A1F" w:rsidRDefault="00BA79FC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lang w:eastAsia="fi-FI"/>
        </w:rPr>
        <w:t>Opiskelija: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toteuttaa mikro-ohjaimen avulla sulautetun järjestelmän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suunnitella ja rakentaa sulautetun järjestelmän vaatiman piirilevyn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valita tarkoitukseen soveltuvat komponentit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koota piirilevystä ja komponenteista ohjelmoitavan laitteen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perusohjelmoinnin C-kielellä, hyvää kuvaustapaa noudattaen ja hallitsee ohjelmoinnin perusrakenteet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käyttää C-kielisen ohjelmoinnin funktioita, aliohjelmia, keskeytyksiä ja ajastimia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valmistaa lisäsovelluksia sulautettuun järjestelmään ja osaa suorittaa ohjelman muutokset ja päivitykset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mittauksin todeta laitteen toimivuuden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liittää oheislaitteita järjestelmään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laatia järjestelmän dokumentit sisältäen komponenttiluettelon, kytkentäkaavion, lohkokaavion, piirilevysuunnitelman, ohjelmiston lähdekoodeineen ja sähköturvallisuusmääräysten mukaiset mittaukset ja koekäytön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tuntee mikro-ohjaimen ja niihin liittyvien oheislaitteiden rakenteen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tietää sulautetun järjestelmän ohjelmistokehityksen perusteet ja osaa kehitysympäristön käytön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huomioi työskentelyssään työ-, sähkötyö- ja sähköturvallisuusmääräykset.</w:t>
      </w:r>
    </w:p>
    <w:p w:rsidR="00BA79FC" w:rsidRPr="00BA79FC" w:rsidRDefault="00BA79FC" w:rsidP="00BA79FC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</w:pPr>
      <w:r w:rsidRPr="00BA79FC">
        <w:rPr>
          <w:rFonts w:ascii="Helvetica" w:eastAsia="Times New Roman" w:hAnsi="Helvetica" w:cs="Helvetica"/>
          <w:color w:val="1F1F1F"/>
          <w:sz w:val="21"/>
          <w:szCs w:val="21"/>
          <w:lang w:eastAsia="fi-FI"/>
        </w:rPr>
        <w:t>osaa projektiluonteisesti, yksin tai tiimin jäsenenä rakentaa, ohjelmoida ja testata laajemman mikroprosessoria käyttäen toteutetun sulautetun järjestelmän ja liittää siihen tarvittavan valvonta- ja ohjauselektroniikan.</w:t>
      </w:r>
    </w:p>
    <w:p w:rsidR="00BA79FC" w:rsidRDefault="00BA79FC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</w:p>
    <w:p w:rsidR="0083700D" w:rsidRDefault="0083700D">
      <w:r>
        <w:br w:type="page"/>
      </w:r>
    </w:p>
    <w:p w:rsidR="00632164" w:rsidRPr="00BA79FC" w:rsidRDefault="008A44B2" w:rsidP="00BC0C68">
      <w:pPr>
        <w:pStyle w:val="Otsikko1"/>
        <w:rPr>
          <w:b/>
          <w:bCs/>
        </w:rPr>
      </w:pPr>
      <w:bookmarkStart w:id="2" w:name="_Toc531248160"/>
      <w:r w:rsidRPr="00BA79FC">
        <w:rPr>
          <w:b/>
          <w:bCs/>
        </w:rPr>
        <w:lastRenderedPageBreak/>
        <w:t>Kuvaus laitteesta</w:t>
      </w:r>
      <w:bookmarkEnd w:id="2"/>
    </w:p>
    <w:p w:rsidR="004A1C70" w:rsidRDefault="004A1C70" w:rsidP="00327A99"/>
    <w:p w:rsidR="00BA79FC" w:rsidRDefault="00BA79FC" w:rsidP="00BA79FC">
      <w:pPr>
        <w:ind w:left="432"/>
        <w:rPr>
          <w:sz w:val="24"/>
        </w:rPr>
      </w:pPr>
      <w:r w:rsidRPr="00BA79FC">
        <w:rPr>
          <w:sz w:val="24"/>
        </w:rPr>
        <w:t xml:space="preserve">Laitteen tarkoituksena on sytyttää ja sammuttaa ledit IR-kaukosäätimen avulla. Numeroilla 1, 2 ja 3 voidaan ohjata jokainen ledi </w:t>
      </w:r>
      <w:r w:rsidR="000340E8">
        <w:rPr>
          <w:sz w:val="24"/>
        </w:rPr>
        <w:t>samanaikaisesti päälle tai kaikki erikseen palamaan halutussa järjestyksessä.</w:t>
      </w:r>
      <w:r w:rsidR="00E363C7">
        <w:rPr>
          <w:sz w:val="24"/>
        </w:rPr>
        <w:t xml:space="preserve"> Alla kuva kytkennästä, joka on tehty tinkercadillä.</w:t>
      </w:r>
    </w:p>
    <w:p w:rsidR="000340E8" w:rsidRDefault="000340E8" w:rsidP="00BA79FC">
      <w:pPr>
        <w:ind w:left="432"/>
        <w:rPr>
          <w:sz w:val="24"/>
        </w:rPr>
      </w:pPr>
    </w:p>
    <w:p w:rsidR="000340E8" w:rsidRPr="00BA79FC" w:rsidRDefault="000340E8" w:rsidP="00BA79FC">
      <w:pPr>
        <w:ind w:left="432"/>
        <w:rPr>
          <w:sz w:val="24"/>
        </w:rPr>
      </w:pPr>
    </w:p>
    <w:p w:rsidR="00A720FE" w:rsidRDefault="00A720FE" w:rsidP="00327A99"/>
    <w:p w:rsidR="00A720FE" w:rsidRDefault="000340E8" w:rsidP="00327A99">
      <w:r>
        <w:rPr>
          <w:noProof/>
        </w:rPr>
        <w:drawing>
          <wp:inline distT="0" distB="0" distL="0" distR="0">
            <wp:extent cx="6528400" cy="4358640"/>
            <wp:effectExtent l="0" t="0" r="635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841" cy="43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FE" w:rsidRDefault="00A720FE">
      <w:r>
        <w:br w:type="page"/>
      </w:r>
    </w:p>
    <w:p w:rsidR="008B05E4" w:rsidRDefault="00BC5981" w:rsidP="00CA2B74">
      <w:pPr>
        <w:pStyle w:val="Otsikko1"/>
        <w:rPr>
          <w:b/>
          <w:bCs/>
        </w:rPr>
      </w:pPr>
      <w:bookmarkStart w:id="3" w:name="_Toc531248161"/>
      <w:r w:rsidRPr="004772E8">
        <w:rPr>
          <w:b/>
          <w:bCs/>
        </w:rPr>
        <w:lastRenderedPageBreak/>
        <w:t>Kuvaus elektroniikasta</w:t>
      </w:r>
      <w:bookmarkEnd w:id="3"/>
    </w:p>
    <w:p w:rsidR="00D675E4" w:rsidRPr="00D675E4" w:rsidRDefault="00D675E4" w:rsidP="00D675E4"/>
    <w:p w:rsidR="004772E8" w:rsidRDefault="004772E8" w:rsidP="00E363C7">
      <w:pPr>
        <w:ind w:left="456"/>
        <w:rPr>
          <w:sz w:val="24"/>
        </w:rPr>
      </w:pPr>
      <w:r>
        <w:rPr>
          <w:sz w:val="24"/>
        </w:rPr>
        <w:t>Projektin alussa tein kytkennän koekytkentäalustalle</w:t>
      </w:r>
      <w:r w:rsidR="00E363C7">
        <w:rPr>
          <w:sz w:val="24"/>
        </w:rPr>
        <w:t xml:space="preserve">. Lähdin kokeilemaan koodia, jolla saisin dekoodattua kaukosäätimestä arvot, jolla ohjataan ledejä. Tavallisella kaukosäätimellä serial monitoriin ei tulostunut mitään, eikä IR-vastaanotin tunnistanut säädintä. Kokeilin myös television kaukosäädintä, joka ei myöskään toiminut. </w:t>
      </w:r>
      <w:r w:rsidR="00EA468C">
        <w:rPr>
          <w:sz w:val="24"/>
        </w:rPr>
        <w:t xml:space="preserve">Jouduin kaivamaan netistä vähän tietoa ja kokeilin kolikkopatterilla olevaa </w:t>
      </w:r>
      <w:r w:rsidR="00335E21">
        <w:rPr>
          <w:sz w:val="24"/>
        </w:rPr>
        <w:t>IR</w:t>
      </w:r>
      <w:r w:rsidR="00EA468C">
        <w:rPr>
          <w:sz w:val="24"/>
        </w:rPr>
        <w:t xml:space="preserve">-kaukosäädintä, jonka numeroarvot tulostuivat serial monitoriin. Projektin edetessä jouduin käyttämään Arduinon Reference kirjastoa pariin otteeseen selvittäessäni </w:t>
      </w:r>
      <w:r w:rsidR="00D675E4">
        <w:rPr>
          <w:sz w:val="24"/>
        </w:rPr>
        <w:t xml:space="preserve">itselleni uusien funktioiden ja arvojen toiminta </w:t>
      </w:r>
      <w:r w:rsidR="00335E21">
        <w:rPr>
          <w:sz w:val="24"/>
        </w:rPr>
        <w:t>mallia</w:t>
      </w:r>
      <w:r w:rsidR="00D675E4">
        <w:rPr>
          <w:sz w:val="24"/>
        </w:rPr>
        <w:t>. Alla olevassa kuvassa on laitteen schematic, joka on tehty Eaglellä.</w:t>
      </w:r>
    </w:p>
    <w:p w:rsidR="00D675E4" w:rsidRDefault="00D675E4" w:rsidP="00E363C7">
      <w:pPr>
        <w:ind w:left="456"/>
        <w:rPr>
          <w:sz w:val="24"/>
        </w:rPr>
      </w:pPr>
    </w:p>
    <w:p w:rsidR="00D675E4" w:rsidRPr="004772E8" w:rsidRDefault="00D675E4" w:rsidP="00E363C7">
      <w:pPr>
        <w:ind w:left="456"/>
        <w:rPr>
          <w:sz w:val="24"/>
        </w:rPr>
      </w:pPr>
    </w:p>
    <w:p w:rsidR="00A720FE" w:rsidRDefault="00D675E4" w:rsidP="0011379E">
      <w:r>
        <w:rPr>
          <w:noProof/>
        </w:rPr>
        <w:drawing>
          <wp:inline distT="0" distB="0" distL="0" distR="0">
            <wp:extent cx="6161715" cy="522732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70" cy="525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FE" w:rsidRDefault="00A720FE">
      <w:r>
        <w:br w:type="page"/>
      </w:r>
    </w:p>
    <w:p w:rsidR="00457A78" w:rsidRDefault="00A720FE" w:rsidP="00457A78">
      <w:pPr>
        <w:pStyle w:val="Otsikko1"/>
        <w:rPr>
          <w:b/>
          <w:bCs/>
        </w:rPr>
      </w:pPr>
      <w:bookmarkStart w:id="4" w:name="_Toc531248162"/>
      <w:r w:rsidRPr="003F75B2">
        <w:rPr>
          <w:b/>
          <w:bCs/>
        </w:rPr>
        <w:lastRenderedPageBreak/>
        <w:t>Kuvaus ohjelmasta</w:t>
      </w:r>
      <w:bookmarkEnd w:id="4"/>
    </w:p>
    <w:p w:rsidR="00EC5E0F" w:rsidRDefault="00EC5E0F" w:rsidP="00EC5E0F"/>
    <w:p w:rsidR="00EC5E0F" w:rsidRDefault="00EC5E0F" w:rsidP="00EC5E0F">
      <w:pPr>
        <w:ind w:left="432"/>
        <w:rPr>
          <w:sz w:val="24"/>
        </w:rPr>
      </w:pPr>
      <w:r>
        <w:rPr>
          <w:sz w:val="24"/>
        </w:rPr>
        <w:t>Kyseissä tekstissä ohjelman koodi, johon on myös sisällytetty muistiinpanoja ja kuvauksia funktioista mitä kyseisellä rivillä tapahtuu.</w:t>
      </w:r>
    </w:p>
    <w:p w:rsidR="00EC5E0F" w:rsidRDefault="00EC5E0F" w:rsidP="00EC5E0F">
      <w:pPr>
        <w:ind w:left="432"/>
        <w:rPr>
          <w:sz w:val="24"/>
        </w:rPr>
      </w:pPr>
    </w:p>
    <w:p w:rsidR="0095305E" w:rsidRDefault="0095305E" w:rsidP="00EC5E0F">
      <w:pPr>
        <w:ind w:left="432"/>
        <w:rPr>
          <w:sz w:val="24"/>
        </w:rPr>
      </w:pPr>
    </w:p>
    <w:p w:rsidR="0095305E" w:rsidRPr="00EC5E0F" w:rsidRDefault="0095305E" w:rsidP="00EC5E0F">
      <w:pPr>
        <w:ind w:left="432"/>
        <w:rPr>
          <w:sz w:val="24"/>
        </w:rPr>
      </w:pPr>
    </w:p>
    <w:p w:rsidR="000D7E5E" w:rsidRDefault="00EC5E0F" w:rsidP="00A720FE">
      <w:r>
        <w:rPr>
          <w:noProof/>
        </w:rPr>
        <w:drawing>
          <wp:inline distT="0" distB="0" distL="0" distR="0" wp14:anchorId="3B559F0A" wp14:editId="0BF0888C">
            <wp:extent cx="6624346" cy="5745480"/>
            <wp:effectExtent l="0" t="0" r="5080" b="762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4805" cy="57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FE" w:rsidRDefault="00EC5E0F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4E7A8FCB" wp14:editId="758430AA">
            <wp:extent cx="6299835" cy="7764780"/>
            <wp:effectExtent l="0" t="0" r="5715" b="762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707" cy="77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FE" w:rsidRDefault="00A720FE" w:rsidP="00A720FE"/>
    <w:p w:rsidR="00BF37FA" w:rsidRDefault="00BF37FA"/>
    <w:p w:rsidR="00BF37FA" w:rsidRPr="003F75B2" w:rsidRDefault="00BF37FA" w:rsidP="00BF37FA">
      <w:pPr>
        <w:pStyle w:val="Otsikko1"/>
        <w:rPr>
          <w:b/>
          <w:bCs/>
        </w:rPr>
      </w:pPr>
      <w:bookmarkStart w:id="5" w:name="_Toc531248163"/>
      <w:r w:rsidRPr="003F75B2">
        <w:rPr>
          <w:b/>
          <w:bCs/>
        </w:rPr>
        <w:t>Linkit, ohjeet, inspiraatiolähteet</w:t>
      </w:r>
      <w:bookmarkEnd w:id="5"/>
    </w:p>
    <w:p w:rsidR="00743411" w:rsidRDefault="00743411" w:rsidP="00A720FE"/>
    <w:p w:rsidR="00743411" w:rsidRDefault="00743411" w:rsidP="00743411">
      <w:pPr>
        <w:ind w:left="432"/>
        <w:rPr>
          <w:sz w:val="24"/>
        </w:rPr>
      </w:pPr>
      <w:r>
        <w:rPr>
          <w:sz w:val="24"/>
        </w:rPr>
        <w:t xml:space="preserve">Idean tähän työhän sain, kun lähdin selailemaan erilaisia aloittelija ystävällisiä töitä. Mielestäni tässä työssä oli sopivasti </w:t>
      </w:r>
      <w:r w:rsidR="005A3A1E">
        <w:rPr>
          <w:sz w:val="24"/>
        </w:rPr>
        <w:t>erilaisia uusia vaiheita itselleni ja myös tuttuja koodin pätkiä. Työssä käytin apuna esimerkki projektia, jonka olin löytänyt netistä.</w:t>
      </w:r>
      <w:r w:rsidR="00EF2EA3">
        <w:rPr>
          <w:sz w:val="24"/>
        </w:rPr>
        <w:t xml:space="preserve"> Netistä löytyi aina etsimällä ongelmatilanteisiin ratkaisut.</w:t>
      </w:r>
      <w:r w:rsidR="00426A3A">
        <w:rPr>
          <w:sz w:val="24"/>
        </w:rPr>
        <w:t xml:space="preserve"> Kirjastot löytyivät kyseiseen työhön ensimmäisen linkin takaa.</w:t>
      </w:r>
    </w:p>
    <w:p w:rsidR="00EF2EA3" w:rsidRDefault="00EF2EA3" w:rsidP="00743411">
      <w:pPr>
        <w:ind w:left="432"/>
        <w:rPr>
          <w:sz w:val="24"/>
        </w:rPr>
      </w:pPr>
    </w:p>
    <w:p w:rsidR="00EF2EA3" w:rsidRPr="00EF2EA3" w:rsidRDefault="00EF2EA3" w:rsidP="00743411">
      <w:pPr>
        <w:ind w:left="432"/>
        <w:rPr>
          <w:sz w:val="24"/>
          <w:u w:val="single"/>
        </w:rPr>
      </w:pPr>
      <w:r w:rsidRPr="00EF2EA3">
        <w:rPr>
          <w:sz w:val="24"/>
          <w:u w:val="single"/>
        </w:rPr>
        <w:t>Työssä käytetyt linkit:</w:t>
      </w:r>
    </w:p>
    <w:p w:rsidR="00EF2EA3" w:rsidRDefault="00EF2EA3" w:rsidP="00743411">
      <w:pPr>
        <w:ind w:left="432"/>
        <w:rPr>
          <w:sz w:val="24"/>
        </w:rPr>
      </w:pPr>
    </w:p>
    <w:p w:rsidR="00EF2EA3" w:rsidRDefault="00176FB2" w:rsidP="00743411">
      <w:pPr>
        <w:ind w:left="432"/>
        <w:rPr>
          <w:sz w:val="24"/>
        </w:rPr>
      </w:pPr>
      <w:hyperlink r:id="rId14" w:anchor="Modulation_of_IR_signals" w:history="1">
        <w:r w:rsidR="00EF2EA3" w:rsidRPr="00824B9B">
          <w:rPr>
            <w:rStyle w:val="Hyperlinkki"/>
            <w:sz w:val="24"/>
          </w:rPr>
          <w:t>https://mytectutor.com/arduino-ir-remote-control-of-leds-and-relays/#Modulation_of_IR_signals</w:t>
        </w:r>
      </w:hyperlink>
    </w:p>
    <w:p w:rsidR="00EF2EA3" w:rsidRDefault="00EF2EA3" w:rsidP="00743411">
      <w:pPr>
        <w:ind w:left="432"/>
        <w:rPr>
          <w:sz w:val="24"/>
        </w:rPr>
      </w:pPr>
    </w:p>
    <w:p w:rsidR="00EF2EA3" w:rsidRPr="004B7889" w:rsidRDefault="00426A3A" w:rsidP="00743411">
      <w:pPr>
        <w:ind w:left="432"/>
        <w:rPr>
          <w:b/>
          <w:bCs/>
          <w:sz w:val="24"/>
          <w:u w:val="single"/>
        </w:rPr>
      </w:pPr>
      <w:r w:rsidRPr="004B7889">
        <w:rPr>
          <w:b/>
          <w:bCs/>
          <w:sz w:val="24"/>
          <w:u w:val="single"/>
        </w:rPr>
        <w:t>https://www.arduino.cc/reference/en/</w:t>
      </w:r>
    </w:p>
    <w:p w:rsidR="00743411" w:rsidRDefault="00743411" w:rsidP="00743411">
      <w:pPr>
        <w:ind w:left="432"/>
        <w:rPr>
          <w:sz w:val="24"/>
        </w:rPr>
      </w:pPr>
    </w:p>
    <w:p w:rsidR="004B7889" w:rsidRDefault="004B7889" w:rsidP="00743411">
      <w:pPr>
        <w:ind w:left="432"/>
        <w:rPr>
          <w:sz w:val="24"/>
        </w:rPr>
      </w:pPr>
    </w:p>
    <w:p w:rsidR="004B7889" w:rsidRDefault="004B7889" w:rsidP="00743411">
      <w:pPr>
        <w:ind w:left="432"/>
        <w:rPr>
          <w:sz w:val="24"/>
        </w:rPr>
      </w:pPr>
    </w:p>
    <w:p w:rsidR="004B7889" w:rsidRDefault="004B7889" w:rsidP="00743411">
      <w:pPr>
        <w:ind w:left="432"/>
        <w:rPr>
          <w:sz w:val="24"/>
        </w:rPr>
      </w:pPr>
    </w:p>
    <w:p w:rsidR="004B7889" w:rsidRDefault="004B7889" w:rsidP="00743411">
      <w:pPr>
        <w:ind w:left="432"/>
        <w:rPr>
          <w:sz w:val="24"/>
        </w:rPr>
      </w:pPr>
    </w:p>
    <w:p w:rsidR="004B7889" w:rsidRDefault="004B7889" w:rsidP="00743411">
      <w:pPr>
        <w:ind w:left="432"/>
        <w:rPr>
          <w:sz w:val="24"/>
        </w:rPr>
      </w:pPr>
    </w:p>
    <w:p w:rsidR="004B7889" w:rsidRDefault="004B7889" w:rsidP="00743411">
      <w:pPr>
        <w:ind w:left="432"/>
        <w:rPr>
          <w:sz w:val="24"/>
        </w:rPr>
      </w:pPr>
    </w:p>
    <w:p w:rsidR="004B7889" w:rsidRDefault="004B7889" w:rsidP="00743411">
      <w:pPr>
        <w:ind w:left="432"/>
        <w:rPr>
          <w:sz w:val="24"/>
        </w:rPr>
      </w:pPr>
    </w:p>
    <w:p w:rsidR="004B7889" w:rsidRPr="003F75B2" w:rsidRDefault="004B7889" w:rsidP="004B7889">
      <w:pPr>
        <w:pStyle w:val="Otsikko1"/>
        <w:rPr>
          <w:b/>
          <w:bCs/>
        </w:rPr>
      </w:pPr>
      <w:r w:rsidRPr="003F75B2">
        <w:rPr>
          <w:b/>
          <w:bCs/>
        </w:rPr>
        <w:t>Projektikansio</w:t>
      </w:r>
    </w:p>
    <w:p w:rsidR="004B7889" w:rsidRDefault="004B7889" w:rsidP="004B7889">
      <w:pPr>
        <w:pStyle w:val="Luettelokappale"/>
        <w:numPr>
          <w:ilvl w:val="0"/>
          <w:numId w:val="0"/>
        </w:numPr>
        <w:ind w:left="720"/>
      </w:pPr>
    </w:p>
    <w:p w:rsidR="004B7889" w:rsidRDefault="004B7889" w:rsidP="004B7889">
      <w:pPr>
        <w:ind w:left="432"/>
        <w:rPr>
          <w:sz w:val="24"/>
        </w:rPr>
      </w:pPr>
      <w:r>
        <w:rPr>
          <w:sz w:val="24"/>
        </w:rPr>
        <w:t>Projektin erilaiset työvaiheet on tallennettu ja laitettu GitHubiin, joka löytyy tämän linkin takaa:</w:t>
      </w:r>
    </w:p>
    <w:p w:rsidR="004B7889" w:rsidRDefault="004B7889" w:rsidP="004B7889">
      <w:pPr>
        <w:ind w:left="432"/>
        <w:rPr>
          <w:sz w:val="24"/>
        </w:rPr>
      </w:pPr>
    </w:p>
    <w:p w:rsidR="004B7889" w:rsidRPr="004B7889" w:rsidRDefault="004B7889" w:rsidP="004B7889">
      <w:pPr>
        <w:ind w:left="432"/>
        <w:rPr>
          <w:b/>
          <w:bCs/>
          <w:sz w:val="24"/>
          <w:u w:val="single"/>
        </w:rPr>
      </w:pPr>
      <w:r w:rsidRPr="004B7889">
        <w:rPr>
          <w:b/>
          <w:bCs/>
          <w:sz w:val="24"/>
          <w:u w:val="single"/>
        </w:rPr>
        <w:t>https://github.com/jhyvarinen1/IR_vastaanotin</w:t>
      </w:r>
    </w:p>
    <w:p w:rsidR="004B7889" w:rsidRPr="00743411" w:rsidRDefault="004B7889" w:rsidP="00743411">
      <w:pPr>
        <w:ind w:left="432"/>
        <w:rPr>
          <w:sz w:val="24"/>
        </w:rPr>
      </w:pPr>
    </w:p>
    <w:p w:rsidR="004B7889" w:rsidRPr="004B7889" w:rsidRDefault="004B7889" w:rsidP="004B7889"/>
    <w:sectPr w:rsidR="004B7889" w:rsidRPr="004B7889" w:rsidSect="00B67EC0">
      <w:headerReference w:type="default" r:id="rId15"/>
      <w:footerReference w:type="default" r:id="rId16"/>
      <w:pgSz w:w="11906" w:h="16838"/>
      <w:pgMar w:top="680" w:right="851" w:bottom="1418" w:left="1134" w:header="709" w:footer="17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FB2" w:rsidRDefault="00176FB2" w:rsidP="004E2A02">
      <w:r>
        <w:separator/>
      </w:r>
    </w:p>
  </w:endnote>
  <w:endnote w:type="continuationSeparator" w:id="0">
    <w:p w:rsidR="00176FB2" w:rsidRDefault="00176FB2" w:rsidP="004E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BA8" w:rsidRPr="0008530E" w:rsidRDefault="003F2BA8" w:rsidP="0008530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FB2" w:rsidRDefault="00176FB2" w:rsidP="004E2A02">
      <w:r>
        <w:separator/>
      </w:r>
    </w:p>
  </w:footnote>
  <w:footnote w:type="continuationSeparator" w:id="0">
    <w:p w:rsidR="00176FB2" w:rsidRDefault="00176FB2" w:rsidP="004E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BA8" w:rsidRDefault="003F2BA8" w:rsidP="004860AB">
    <w:pPr>
      <w:pStyle w:val="Yltunniste"/>
      <w:tabs>
        <w:tab w:val="clear" w:pos="4819"/>
        <w:tab w:val="clear" w:pos="9638"/>
      </w:tabs>
    </w:pPr>
    <w:r>
      <w:rPr>
        <w:noProof/>
        <w:lang w:eastAsia="fi-FI"/>
      </w:rPr>
      <w:drawing>
        <wp:anchor distT="0" distB="0" distL="114300" distR="114300" simplePos="0" relativeHeight="251664384" behindDoc="1" locked="0" layoutInCell="1" allowOverlap="1" wp14:anchorId="0C006170" wp14:editId="05A6C89A">
          <wp:simplePos x="0" y="0"/>
          <wp:positionH relativeFrom="margin">
            <wp:posOffset>-3810</wp:posOffset>
          </wp:positionH>
          <wp:positionV relativeFrom="paragraph">
            <wp:posOffset>-274955</wp:posOffset>
          </wp:positionV>
          <wp:extent cx="2316480" cy="922020"/>
          <wp:effectExtent l="0" t="0" r="0" b="0"/>
          <wp:wrapThrough wrapText="bothSides">
            <wp:wrapPolygon edited="0">
              <wp:start x="2842" y="5802"/>
              <wp:lineTo x="888" y="8033"/>
              <wp:lineTo x="888" y="11603"/>
              <wp:lineTo x="2132" y="13835"/>
              <wp:lineTo x="2132" y="14727"/>
              <wp:lineTo x="5329" y="14727"/>
              <wp:lineTo x="5329" y="13835"/>
              <wp:lineTo x="20428" y="12050"/>
              <wp:lineTo x="20428" y="9372"/>
              <wp:lineTo x="4974" y="5802"/>
              <wp:lineTo x="2842" y="5802"/>
            </wp:wrapPolygon>
          </wp:wrapThrough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648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F2BA8" w:rsidRDefault="003F2BA8" w:rsidP="00D5122E">
    <w:pPr>
      <w:pStyle w:val="Yltunniste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BA8" w:rsidRDefault="003F2BA8" w:rsidP="000E01E0">
    <w:pPr>
      <w:pStyle w:val="Yltunniste"/>
      <w:tabs>
        <w:tab w:val="clear" w:pos="4819"/>
        <w:tab w:val="clear" w:pos="9638"/>
      </w:tabs>
      <w:ind w:left="-284"/>
    </w:pPr>
    <w:r>
      <w:rPr>
        <w:noProof/>
        <w:lang w:eastAsia="fi-FI"/>
      </w:rPr>
      <w:drawing>
        <wp:anchor distT="0" distB="0" distL="114300" distR="114300" simplePos="0" relativeHeight="251666432" behindDoc="1" locked="0" layoutInCell="1" allowOverlap="1" wp14:anchorId="767FDE6E" wp14:editId="22851667">
          <wp:simplePos x="0" y="0"/>
          <wp:positionH relativeFrom="column">
            <wp:posOffset>102870</wp:posOffset>
          </wp:positionH>
          <wp:positionV relativeFrom="paragraph">
            <wp:posOffset>-153035</wp:posOffset>
          </wp:positionV>
          <wp:extent cx="2194560" cy="647700"/>
          <wp:effectExtent l="0" t="0" r="0" b="0"/>
          <wp:wrapThrough wrapText="bothSides">
            <wp:wrapPolygon edited="0">
              <wp:start x="2063" y="5718"/>
              <wp:lineTo x="938" y="8894"/>
              <wp:lineTo x="938" y="12706"/>
              <wp:lineTo x="2438" y="15247"/>
              <wp:lineTo x="5250" y="15247"/>
              <wp:lineTo x="20438" y="12071"/>
              <wp:lineTo x="20438" y="8894"/>
              <wp:lineTo x="5625" y="5718"/>
              <wp:lineTo x="2063" y="5718"/>
            </wp:wrapPolygon>
          </wp:wrapThrough>
          <wp:docPr id="4" name="Kuv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56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2BA8" w:rsidRDefault="003F2BA8" w:rsidP="00D5122E">
    <w:pPr>
      <w:pStyle w:val="Yltunniste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  <w:p w:rsidR="003F2BA8" w:rsidRPr="00EF06DC" w:rsidRDefault="003F2BA8" w:rsidP="00C9037A">
    <w:pPr>
      <w:rPr>
        <w:rFonts w:cs="Arial"/>
        <w:b/>
        <w:sz w:val="24"/>
        <w:lang w:eastAsia="fi-FI"/>
      </w:rPr>
    </w:pPr>
    <w:r w:rsidRPr="00EF06DC">
      <w:rPr>
        <w:rFonts w:cs="Arial"/>
        <w:b/>
        <w:bCs/>
        <w:szCs w:val="20"/>
        <w:lang w:eastAsia="fi-FI"/>
      </w:rPr>
      <w:t>TIETO- JA TIETOLIIKENNETEKNIIKAN PERUSTUTKINTO</w:t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="00CF2E93">
      <w:rPr>
        <w:rFonts w:cs="Arial"/>
        <w:b/>
        <w:lang w:eastAsia="fi-FI"/>
      </w:rPr>
      <w:tab/>
      <w:t>Hyvärinen Joonas</w:t>
    </w:r>
  </w:p>
  <w:p w:rsidR="003F2BA8" w:rsidRPr="00EF06DC" w:rsidRDefault="008A44B2" w:rsidP="00C672A0">
    <w:pPr>
      <w:pStyle w:val="Yltunniste"/>
      <w:tabs>
        <w:tab w:val="clear" w:pos="4819"/>
        <w:tab w:val="clear" w:pos="9638"/>
      </w:tabs>
    </w:pPr>
    <w:r w:rsidRPr="008A44B2">
      <w:rPr>
        <w:rFonts w:cs="Arial"/>
        <w:b/>
        <w:bCs/>
        <w:szCs w:val="20"/>
        <w:lang w:eastAsia="fi-FI"/>
      </w:rPr>
      <w:t>Sulautetut sovellukset ja projektityöt,</w:t>
    </w:r>
    <w:r w:rsidR="00BA79FC">
      <w:rPr>
        <w:rFonts w:cs="Arial"/>
        <w:b/>
        <w:bCs/>
        <w:szCs w:val="20"/>
        <w:lang w:eastAsia="fi-FI"/>
      </w:rPr>
      <w:t xml:space="preserve"> </w:t>
    </w:r>
    <w:r w:rsidRPr="008A44B2">
      <w:rPr>
        <w:rFonts w:cs="Arial"/>
        <w:b/>
        <w:bCs/>
        <w:szCs w:val="20"/>
        <w:lang w:eastAsia="fi-FI"/>
      </w:rPr>
      <w:t>30 osp</w:t>
    </w:r>
    <w:r w:rsidR="003F2BA8">
      <w:tab/>
    </w:r>
    <w:r w:rsidR="003F2BA8" w:rsidRPr="00EF06DC">
      <w:tab/>
    </w:r>
    <w:r w:rsidR="003F2BA8" w:rsidRPr="00EF06DC">
      <w:tab/>
      <w:t xml:space="preserve">Sivu | </w:t>
    </w: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  <w:p w:rsidR="0095305E" w:rsidRDefault="0095305E" w:rsidP="005055FF">
    <w:pPr>
      <w:pStyle w:val="Yltunniste"/>
      <w:tabs>
        <w:tab w:val="clear" w:pos="4819"/>
        <w:tab w:val="clear" w:pos="9638"/>
      </w:tabs>
      <w:ind w:left="-284"/>
    </w:pPr>
  </w:p>
  <w:p w:rsidR="0095305E" w:rsidRDefault="0095305E" w:rsidP="005055FF">
    <w:pPr>
      <w:pStyle w:val="Yltunniste"/>
      <w:tabs>
        <w:tab w:val="clear" w:pos="4819"/>
        <w:tab w:val="clear" w:pos="9638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D8F"/>
    <w:multiLevelType w:val="hybridMultilevel"/>
    <w:tmpl w:val="060695EA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9F1"/>
    <w:multiLevelType w:val="hybridMultilevel"/>
    <w:tmpl w:val="72FC89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BB9"/>
    <w:multiLevelType w:val="hybridMultilevel"/>
    <w:tmpl w:val="CED8ED1C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4AE0"/>
    <w:multiLevelType w:val="multilevel"/>
    <w:tmpl w:val="8D9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31028"/>
    <w:multiLevelType w:val="hybridMultilevel"/>
    <w:tmpl w:val="36861898"/>
    <w:lvl w:ilvl="0" w:tplc="040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B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25A049E"/>
    <w:multiLevelType w:val="hybridMultilevel"/>
    <w:tmpl w:val="F43432BC"/>
    <w:lvl w:ilvl="0" w:tplc="DBE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2138B"/>
    <w:multiLevelType w:val="hybridMultilevel"/>
    <w:tmpl w:val="72BAE178"/>
    <w:lvl w:ilvl="0" w:tplc="4BB838BA">
      <w:start w:val="1"/>
      <w:numFmt w:val="bullet"/>
      <w:pStyle w:val="Luettelokappa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640E9"/>
    <w:multiLevelType w:val="multilevel"/>
    <w:tmpl w:val="2B547A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2"/>
      </w:rPr>
    </w:lvl>
  </w:abstractNum>
  <w:abstractNum w:abstractNumId="8" w15:restartNumberingAfterBreak="0">
    <w:nsid w:val="60BF57C2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0851D4"/>
    <w:multiLevelType w:val="hybridMultilevel"/>
    <w:tmpl w:val="F8D0C916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B77CE"/>
    <w:multiLevelType w:val="hybridMultilevel"/>
    <w:tmpl w:val="D5BE741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E1164"/>
    <w:multiLevelType w:val="multilevel"/>
    <w:tmpl w:val="DEB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C17D6"/>
    <w:multiLevelType w:val="multilevel"/>
    <w:tmpl w:val="472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1"/>
  </w:num>
  <w:num w:numId="29">
    <w:abstractNumId w:val="4"/>
  </w:num>
  <w:num w:numId="30">
    <w:abstractNumId w:val="5"/>
  </w:num>
  <w:num w:numId="31">
    <w:abstractNumId w:val="12"/>
  </w:num>
  <w:num w:numId="32">
    <w:abstractNumId w:val="5"/>
  </w:num>
  <w:num w:numId="33">
    <w:abstractNumId w:val="5"/>
  </w:num>
  <w:num w:numId="34">
    <w:abstractNumId w:val="11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74"/>
    <w:rsid w:val="00015A62"/>
    <w:rsid w:val="00031F14"/>
    <w:rsid w:val="0003330E"/>
    <w:rsid w:val="000340E8"/>
    <w:rsid w:val="000357EB"/>
    <w:rsid w:val="000431D4"/>
    <w:rsid w:val="00061942"/>
    <w:rsid w:val="000800AB"/>
    <w:rsid w:val="000828B3"/>
    <w:rsid w:val="0008530E"/>
    <w:rsid w:val="000A0AB8"/>
    <w:rsid w:val="000B5EF0"/>
    <w:rsid w:val="000D7E5E"/>
    <w:rsid w:val="000E01E0"/>
    <w:rsid w:val="00107C00"/>
    <w:rsid w:val="0011379E"/>
    <w:rsid w:val="0012567D"/>
    <w:rsid w:val="0013357D"/>
    <w:rsid w:val="00137064"/>
    <w:rsid w:val="0016217D"/>
    <w:rsid w:val="00176FB2"/>
    <w:rsid w:val="00183C04"/>
    <w:rsid w:val="001848C7"/>
    <w:rsid w:val="00192021"/>
    <w:rsid w:val="001B4CBA"/>
    <w:rsid w:val="001B4EA9"/>
    <w:rsid w:val="001B60DA"/>
    <w:rsid w:val="001C3F56"/>
    <w:rsid w:val="001F1D48"/>
    <w:rsid w:val="002026F5"/>
    <w:rsid w:val="00205793"/>
    <w:rsid w:val="002061EC"/>
    <w:rsid w:val="00214274"/>
    <w:rsid w:val="00216293"/>
    <w:rsid w:val="002169D6"/>
    <w:rsid w:val="00223BEC"/>
    <w:rsid w:val="00236143"/>
    <w:rsid w:val="002937A7"/>
    <w:rsid w:val="00294E3B"/>
    <w:rsid w:val="0029534A"/>
    <w:rsid w:val="002C478B"/>
    <w:rsid w:val="002E1E27"/>
    <w:rsid w:val="002E5796"/>
    <w:rsid w:val="002F6D3C"/>
    <w:rsid w:val="002F6FEF"/>
    <w:rsid w:val="002F7B66"/>
    <w:rsid w:val="00300856"/>
    <w:rsid w:val="0030367E"/>
    <w:rsid w:val="00306A03"/>
    <w:rsid w:val="0031137B"/>
    <w:rsid w:val="00313722"/>
    <w:rsid w:val="00313D30"/>
    <w:rsid w:val="00315341"/>
    <w:rsid w:val="00316D5E"/>
    <w:rsid w:val="00327A99"/>
    <w:rsid w:val="00335E21"/>
    <w:rsid w:val="00365C30"/>
    <w:rsid w:val="003803EA"/>
    <w:rsid w:val="003804C4"/>
    <w:rsid w:val="003826DA"/>
    <w:rsid w:val="003865CC"/>
    <w:rsid w:val="00387F67"/>
    <w:rsid w:val="003C648B"/>
    <w:rsid w:val="003D4255"/>
    <w:rsid w:val="003D4913"/>
    <w:rsid w:val="003F0357"/>
    <w:rsid w:val="003F1679"/>
    <w:rsid w:val="003F2BA8"/>
    <w:rsid w:val="003F4777"/>
    <w:rsid w:val="003F73F4"/>
    <w:rsid w:val="003F75B2"/>
    <w:rsid w:val="00426A3A"/>
    <w:rsid w:val="00433EEC"/>
    <w:rsid w:val="00456761"/>
    <w:rsid w:val="00457899"/>
    <w:rsid w:val="00457A78"/>
    <w:rsid w:val="0047455E"/>
    <w:rsid w:val="004750B0"/>
    <w:rsid w:val="004772E8"/>
    <w:rsid w:val="004860AB"/>
    <w:rsid w:val="004A1C70"/>
    <w:rsid w:val="004A4F43"/>
    <w:rsid w:val="004A7B5A"/>
    <w:rsid w:val="004B7889"/>
    <w:rsid w:val="004C772D"/>
    <w:rsid w:val="004E2A02"/>
    <w:rsid w:val="004F2EAD"/>
    <w:rsid w:val="0050065B"/>
    <w:rsid w:val="005055FF"/>
    <w:rsid w:val="00514A1F"/>
    <w:rsid w:val="00520C18"/>
    <w:rsid w:val="00521195"/>
    <w:rsid w:val="00536506"/>
    <w:rsid w:val="0055593D"/>
    <w:rsid w:val="00560D90"/>
    <w:rsid w:val="00572A12"/>
    <w:rsid w:val="00574A64"/>
    <w:rsid w:val="005775CE"/>
    <w:rsid w:val="0058125F"/>
    <w:rsid w:val="00593527"/>
    <w:rsid w:val="005A3A1E"/>
    <w:rsid w:val="005A4C1E"/>
    <w:rsid w:val="005B2753"/>
    <w:rsid w:val="005D40AC"/>
    <w:rsid w:val="005E6186"/>
    <w:rsid w:val="005E6D3F"/>
    <w:rsid w:val="005F750D"/>
    <w:rsid w:val="00632164"/>
    <w:rsid w:val="006354C2"/>
    <w:rsid w:val="00635CE6"/>
    <w:rsid w:val="00674FAC"/>
    <w:rsid w:val="00676085"/>
    <w:rsid w:val="00676912"/>
    <w:rsid w:val="006E5904"/>
    <w:rsid w:val="006F3C73"/>
    <w:rsid w:val="00721FB1"/>
    <w:rsid w:val="00743411"/>
    <w:rsid w:val="00743553"/>
    <w:rsid w:val="00743B93"/>
    <w:rsid w:val="00750947"/>
    <w:rsid w:val="00771624"/>
    <w:rsid w:val="00783E6A"/>
    <w:rsid w:val="00790DDF"/>
    <w:rsid w:val="007C4D34"/>
    <w:rsid w:val="007D4D1E"/>
    <w:rsid w:val="007E6EFB"/>
    <w:rsid w:val="0080070F"/>
    <w:rsid w:val="00814966"/>
    <w:rsid w:val="0081572C"/>
    <w:rsid w:val="00820B12"/>
    <w:rsid w:val="0082541D"/>
    <w:rsid w:val="00826419"/>
    <w:rsid w:val="008353AC"/>
    <w:rsid w:val="0083700D"/>
    <w:rsid w:val="00856513"/>
    <w:rsid w:val="00857BFA"/>
    <w:rsid w:val="008701AF"/>
    <w:rsid w:val="008768FC"/>
    <w:rsid w:val="008A27BE"/>
    <w:rsid w:val="008A44B2"/>
    <w:rsid w:val="008A57F7"/>
    <w:rsid w:val="008B05E4"/>
    <w:rsid w:val="008E519C"/>
    <w:rsid w:val="00900B52"/>
    <w:rsid w:val="009157A1"/>
    <w:rsid w:val="00925B01"/>
    <w:rsid w:val="00945110"/>
    <w:rsid w:val="00945231"/>
    <w:rsid w:val="0095305E"/>
    <w:rsid w:val="00953F62"/>
    <w:rsid w:val="00957B0F"/>
    <w:rsid w:val="00963466"/>
    <w:rsid w:val="00964CC8"/>
    <w:rsid w:val="00994CF5"/>
    <w:rsid w:val="009E19FB"/>
    <w:rsid w:val="00A00838"/>
    <w:rsid w:val="00A025ED"/>
    <w:rsid w:val="00A553F1"/>
    <w:rsid w:val="00A62223"/>
    <w:rsid w:val="00A720FE"/>
    <w:rsid w:val="00A75A25"/>
    <w:rsid w:val="00A75F31"/>
    <w:rsid w:val="00A91F41"/>
    <w:rsid w:val="00A97823"/>
    <w:rsid w:val="00AA62C7"/>
    <w:rsid w:val="00AB06BB"/>
    <w:rsid w:val="00AD177B"/>
    <w:rsid w:val="00AF1139"/>
    <w:rsid w:val="00B02698"/>
    <w:rsid w:val="00B0730C"/>
    <w:rsid w:val="00B147A1"/>
    <w:rsid w:val="00B260D5"/>
    <w:rsid w:val="00B2763A"/>
    <w:rsid w:val="00B27B0E"/>
    <w:rsid w:val="00B33531"/>
    <w:rsid w:val="00B3665D"/>
    <w:rsid w:val="00B37C88"/>
    <w:rsid w:val="00B67EC0"/>
    <w:rsid w:val="00BA6541"/>
    <w:rsid w:val="00BA79FC"/>
    <w:rsid w:val="00BB295E"/>
    <w:rsid w:val="00BB2E48"/>
    <w:rsid w:val="00BC0C68"/>
    <w:rsid w:val="00BC5981"/>
    <w:rsid w:val="00BD61FE"/>
    <w:rsid w:val="00BF1574"/>
    <w:rsid w:val="00BF37FA"/>
    <w:rsid w:val="00C04D5F"/>
    <w:rsid w:val="00C239E1"/>
    <w:rsid w:val="00C2495C"/>
    <w:rsid w:val="00C27241"/>
    <w:rsid w:val="00C34EEC"/>
    <w:rsid w:val="00C37F1D"/>
    <w:rsid w:val="00C47DA8"/>
    <w:rsid w:val="00C57666"/>
    <w:rsid w:val="00C672A0"/>
    <w:rsid w:val="00C9037A"/>
    <w:rsid w:val="00C96C81"/>
    <w:rsid w:val="00C96CE7"/>
    <w:rsid w:val="00C96DB2"/>
    <w:rsid w:val="00CA2B74"/>
    <w:rsid w:val="00CD54D0"/>
    <w:rsid w:val="00CE3222"/>
    <w:rsid w:val="00CF1275"/>
    <w:rsid w:val="00CF2E93"/>
    <w:rsid w:val="00D010D9"/>
    <w:rsid w:val="00D051B3"/>
    <w:rsid w:val="00D121E9"/>
    <w:rsid w:val="00D16358"/>
    <w:rsid w:val="00D31957"/>
    <w:rsid w:val="00D37585"/>
    <w:rsid w:val="00D41F8F"/>
    <w:rsid w:val="00D506A9"/>
    <w:rsid w:val="00D5122E"/>
    <w:rsid w:val="00D534C5"/>
    <w:rsid w:val="00D675E4"/>
    <w:rsid w:val="00D710BA"/>
    <w:rsid w:val="00D9623D"/>
    <w:rsid w:val="00DB31B9"/>
    <w:rsid w:val="00DB6F40"/>
    <w:rsid w:val="00DC0CB2"/>
    <w:rsid w:val="00DE750A"/>
    <w:rsid w:val="00E363C7"/>
    <w:rsid w:val="00E507A9"/>
    <w:rsid w:val="00E51C25"/>
    <w:rsid w:val="00E73CE6"/>
    <w:rsid w:val="00E76BA5"/>
    <w:rsid w:val="00E77C52"/>
    <w:rsid w:val="00E93C0D"/>
    <w:rsid w:val="00EA468C"/>
    <w:rsid w:val="00EC5DA6"/>
    <w:rsid w:val="00EC5E0F"/>
    <w:rsid w:val="00EF06DC"/>
    <w:rsid w:val="00EF2EA3"/>
    <w:rsid w:val="00F01CE9"/>
    <w:rsid w:val="00F16C91"/>
    <w:rsid w:val="00F20982"/>
    <w:rsid w:val="00F22C92"/>
    <w:rsid w:val="00F263B9"/>
    <w:rsid w:val="00F26531"/>
    <w:rsid w:val="00F3265A"/>
    <w:rsid w:val="00F554EE"/>
    <w:rsid w:val="00F6550D"/>
    <w:rsid w:val="00F739EC"/>
    <w:rsid w:val="00F84A20"/>
    <w:rsid w:val="00F917FB"/>
    <w:rsid w:val="00F922D0"/>
    <w:rsid w:val="00FC4D20"/>
    <w:rsid w:val="00FC7EFA"/>
    <w:rsid w:val="00FE0330"/>
    <w:rsid w:val="00FE444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6F2A8"/>
  <w15:docId w15:val="{1BE3F351-8A2B-41AD-B98C-F417E7A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7889"/>
    <w:rPr>
      <w:rFonts w:cstheme="minorHAnsi"/>
      <w:sz w:val="20"/>
      <w:szCs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3216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tsikko2">
    <w:name w:val="heading 2"/>
    <w:basedOn w:val="Normaali"/>
    <w:next w:val="Normaali"/>
    <w:link w:val="Otsikko2Char"/>
    <w:unhideWhenUsed/>
    <w:qFormat/>
    <w:rsid w:val="00632164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632164"/>
    <w:pPr>
      <w:numPr>
        <w:ilvl w:val="2"/>
      </w:numPr>
      <w:outlineLvl w:val="2"/>
    </w:pPr>
    <w:rPr>
      <w:bCs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C0C6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C0C6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C0C6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C0C6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C0C6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C0C6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F1679"/>
    <w:pPr>
      <w:spacing w:after="240"/>
    </w:pPr>
    <w:rPr>
      <w:rFonts w:ascii="Times New Roman" w:eastAsia="Times New Roman" w:hAnsi="Times New Roman" w:cs="Times New Roman"/>
      <w:lang w:eastAsia="fi-FI"/>
    </w:rPr>
  </w:style>
  <w:style w:type="character" w:styleId="Voimakas">
    <w:name w:val="Strong"/>
    <w:basedOn w:val="Kappaleenoletusfontti"/>
    <w:rsid w:val="003F1679"/>
    <w:rPr>
      <w:b/>
      <w:bCs/>
    </w:rPr>
  </w:style>
  <w:style w:type="paragraph" w:styleId="Yltunniste">
    <w:name w:val="header"/>
    <w:basedOn w:val="Normaali"/>
    <w:link w:val="Yltunniste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YltunnisteChar">
    <w:name w:val="Ylätunniste Char"/>
    <w:basedOn w:val="Kappaleenoletusfontti"/>
    <w:link w:val="Yltunniste"/>
    <w:uiPriority w:val="99"/>
    <w:rsid w:val="004E2A02"/>
  </w:style>
  <w:style w:type="paragraph" w:styleId="Alatunniste">
    <w:name w:val="footer"/>
    <w:basedOn w:val="Normaali"/>
    <w:link w:val="Alatunniste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AlatunnisteChar">
    <w:name w:val="Alatunniste Char"/>
    <w:basedOn w:val="Kappaleenoletusfontti"/>
    <w:link w:val="Alatunniste"/>
    <w:uiPriority w:val="99"/>
    <w:rsid w:val="004E2A02"/>
  </w:style>
  <w:style w:type="paragraph" w:styleId="Seliteteksti">
    <w:name w:val="Balloon Text"/>
    <w:basedOn w:val="Normaali"/>
    <w:link w:val="SelitetekstiChar"/>
    <w:uiPriority w:val="99"/>
    <w:semiHidden/>
    <w:unhideWhenUsed/>
    <w:rsid w:val="004E2A0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E2A02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8B05E4"/>
    <w:rPr>
      <w:color w:val="0000FF" w:themeColor="hyperlink"/>
      <w:u w:val="single"/>
    </w:rPr>
  </w:style>
  <w:style w:type="character" w:customStyle="1" w:styleId="ingressi">
    <w:name w:val="ingressi"/>
    <w:basedOn w:val="Kappaleenoletusfontti"/>
    <w:rsid w:val="008B05E4"/>
  </w:style>
  <w:style w:type="paragraph" w:styleId="Otsikko">
    <w:name w:val="Title"/>
    <w:basedOn w:val="Normaali"/>
    <w:next w:val="Normaali"/>
    <w:link w:val="OtsikkoChar"/>
    <w:uiPriority w:val="10"/>
    <w:qFormat/>
    <w:rsid w:val="00BB2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B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632164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32164"/>
    <w:rPr>
      <w:rFonts w:eastAsiaTheme="majorEastAsia" w:cstheme="majorBidi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B02698"/>
    <w:pPr>
      <w:tabs>
        <w:tab w:val="left" w:pos="480"/>
        <w:tab w:val="right" w:leader="dot" w:pos="9911"/>
      </w:tabs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672A0"/>
    <w:pPr>
      <w:spacing w:after="100"/>
      <w:ind w:left="240"/>
    </w:pPr>
  </w:style>
  <w:style w:type="paragraph" w:styleId="Luettelokappale">
    <w:name w:val="List Paragraph"/>
    <w:basedOn w:val="Normaali"/>
    <w:autoRedefine/>
    <w:uiPriority w:val="34"/>
    <w:qFormat/>
    <w:rsid w:val="0081572C"/>
    <w:pPr>
      <w:numPr>
        <w:numId w:val="35"/>
      </w:numPr>
      <w:autoSpaceDE w:val="0"/>
      <w:autoSpaceDN w:val="0"/>
      <w:adjustRightInd w:val="0"/>
      <w:contextualSpacing/>
    </w:pPr>
    <w:rPr>
      <w:rFonts w:eastAsia="Times New Roman" w:cs="Arial"/>
      <w:sz w:val="16"/>
      <w:szCs w:val="22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632164"/>
    <w:rPr>
      <w:rFonts w:eastAsiaTheme="majorEastAsia" w:cstheme="majorBidi"/>
      <w:bCs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183C04"/>
    <w:pPr>
      <w:spacing w:after="100"/>
      <w:ind w:left="480"/>
    </w:pPr>
  </w:style>
  <w:style w:type="table" w:styleId="TaulukkoRuudukko">
    <w:name w:val="Table Grid"/>
    <w:basedOn w:val="Normaalitaulukko"/>
    <w:rsid w:val="004A1C70"/>
    <w:rPr>
      <w:rFonts w:ascii="Times New Roman" w:eastAsia="Times New Roman" w:hAnsi="Times New Roman" w:cs="Times New Roman"/>
      <w:sz w:val="20"/>
      <w:szCs w:val="20"/>
      <w:lang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4Char">
    <w:name w:val="Otsikko 4 Char"/>
    <w:basedOn w:val="Kappaleenoletusfontti"/>
    <w:link w:val="Otsikko4"/>
    <w:uiPriority w:val="9"/>
    <w:semiHidden/>
    <w:rsid w:val="00BC0C6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C0C68"/>
    <w:rPr>
      <w:rFonts w:asciiTheme="majorHAnsi" w:eastAsiaTheme="majorEastAsia" w:hAnsiTheme="majorHAnsi" w:cstheme="majorBidi"/>
      <w:color w:val="365F91" w:themeColor="accent1" w:themeShade="BF"/>
      <w:sz w:val="20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C0C6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C0C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C0C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C0C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rostus">
    <w:name w:val="Emphasis"/>
    <w:basedOn w:val="Kappaleenoletusfontti"/>
    <w:uiPriority w:val="20"/>
    <w:qFormat/>
    <w:rsid w:val="00107C00"/>
    <w:rPr>
      <w:rFonts w:asciiTheme="minorHAnsi" w:hAnsiTheme="minorHAnsi"/>
      <w:i w:val="0"/>
      <w:iCs/>
      <w:sz w:val="28"/>
    </w:rPr>
  </w:style>
  <w:style w:type="character" w:styleId="Paikkamerkkiteksti">
    <w:name w:val="Placeholder Text"/>
    <w:basedOn w:val="Kappaleenoletusfontti"/>
    <w:uiPriority w:val="99"/>
    <w:semiHidden/>
    <w:rsid w:val="004C772D"/>
    <w:rPr>
      <w:color w:val="80808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F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796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75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228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319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51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024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47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9943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247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358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163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7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08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960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0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885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244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perusteet.opintopolku.fi/" TargetMode="External"/><Relationship Id="rId14" Type="http://schemas.openxmlformats.org/officeDocument/2006/relationships/hyperlink" Target="https://mytectutor.com/arduino-ir-remote-control-of-leds-and-relay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5976-C301-4159-9005-05201698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483</Words>
  <Characters>3913</Characters>
  <Application>Microsoft Office Word</Application>
  <DocSecurity>0</DocSecurity>
  <Lines>32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Lehto Jani</dc:creator>
  <cp:lastModifiedBy>Hyvärinen Joonas</cp:lastModifiedBy>
  <cp:revision>13</cp:revision>
  <cp:lastPrinted>2018-05-31T05:16:00Z</cp:lastPrinted>
  <dcterms:created xsi:type="dcterms:W3CDTF">2021-01-13T09:05:00Z</dcterms:created>
  <dcterms:modified xsi:type="dcterms:W3CDTF">2021-01-15T10:39:00Z</dcterms:modified>
</cp:coreProperties>
</file>