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软件资产与组件清单 202610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ASSET-001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资产清单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05_漏洞库知识库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资产A-SEARCH-01运行atlas-search 2.4.0并启用debug端点；资产A-SEARCH-02运行2.4.1且禁用debug端点。</w:t>
      </w:r>
    </w:p>
    <w:p>
      <w:pPr>
        <w:pStyle w:val="Heading1"/>
      </w:pPr>
      <w:r>
        <w:t>二、执行规则与证据要点</w:t>
      </w:r>
    </w:p>
    <w:p>
      <w:r>
        <w:t>资产A-SEARCH-01责任人李卓，部署在模拟生产环境；A-SEARCH-02部署在测试环境。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请概括软件资产与组件清单_202610的关键要求并提供来源引用。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