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9EADBA"/>
          <w:left w:val="single" w:sz="6" w:space="0" w:color="9EADBA"/>
          <w:bottom w:val="single" w:sz="6" w:space="0" w:color="9EADBA"/>
          <w:right w:val="single" w:sz="6" w:space="0" w:color="9EADBA"/>
          <w:insideH w:val="single" w:sz="6" w:space="0" w:color="9EADBA"/>
          <w:insideV w:val="single" w:sz="6" w:space="0" w:color="9EADBA"/>
        </w:tblBorders>
      </w:tblPr>
      <w:tblGrid>
        <w:gridCol w:w="1606"/>
        <w:gridCol w:w="1606"/>
        <w:gridCol w:w="1606"/>
        <w:gridCol w:w="1606"/>
        <w:gridCol w:w="1606"/>
        <w:gridCol w:w="1606"/>
      </w:tblGrid>
      <w:tr>
        <w:tc>
          <w:tcPr>
            <w:tcW w:type="dxa" w:w="1247"/>
            <w:shd w:fill="DCE6F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17365D"/>
                <w:sz w:val="18"/>
              </w:rPr>
              <w:t>문서번호</w:t>
            </w:r>
          </w:p>
        </w:tc>
        <w:tc>
          <w:tcPr>
            <w:tcW w:type="dxa" w:w="204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MISSION-20260723-112348-TT-02</w:t>
            </w:r>
          </w:p>
        </w:tc>
        <w:tc>
          <w:tcPr>
            <w:tcW w:type="dxa" w:w="1247"/>
            <w:shd w:fill="DCE6F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17365D"/>
                <w:sz w:val="18"/>
              </w:rPr>
              <w:t>작성일</w:t>
            </w:r>
          </w:p>
        </w:tc>
        <w:tc>
          <w:tcPr>
            <w:tcW w:type="dxa" w:w="204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2026-07-23</w:t>
            </w:r>
          </w:p>
        </w:tc>
        <w:tc>
          <w:tcPr>
            <w:tcW w:type="dxa" w:w="1247"/>
            <w:shd w:fill="DCE6F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17365D"/>
                <w:sz w:val="18"/>
              </w:rPr>
              <w:t>공개구분</w:t>
            </w:r>
          </w:p>
        </w:tc>
        <w:tc>
          <w:tcPr>
            <w:tcW w:type="dxa" w:w="204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내부 검토용</w:t>
            </w:r>
          </w:p>
        </w:tc>
      </w:tr>
      <w:tr>
        <w:tc>
          <w:tcPr>
            <w:tcW w:type="dxa" w:w="1247"/>
            <w:shd w:fill="DCE6F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17365D"/>
                <w:sz w:val="18"/>
              </w:rPr>
              <w:t>담당부서</w:t>
            </w:r>
          </w:p>
        </w:tc>
        <w:tc>
          <w:tcPr>
            <w:tcW w:type="dxa" w:w="204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담당 부서</w:t>
            </w:r>
          </w:p>
        </w:tc>
        <w:tc>
          <w:tcPr>
            <w:tcW w:type="dxa" w:w="1247"/>
            <w:shd w:fill="DCE6F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17365D"/>
                <w:sz w:val="18"/>
              </w:rPr>
              <w:t>작성자</w:t>
            </w:r>
          </w:p>
        </w:tc>
        <w:tc>
          <w:tcPr>
            <w:tcW w:type="dxa" w:w="204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작성자</w:t>
            </w:r>
          </w:p>
        </w:tc>
        <w:tc>
          <w:tcPr>
            <w:tcW w:type="dxa" w:w="1247"/>
            <w:shd w:fill="DCE6F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17365D"/>
                <w:sz w:val="18"/>
              </w:rPr>
              <w:t>조사구역</w:t>
            </w:r>
          </w:p>
        </w:tc>
        <w:tc>
          <w:tcPr>
            <w:tcW w:type="dxa" w:w="204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Jeju City Coastal Survey Area</w:t>
            </w:r>
          </w:p>
        </w:tc>
      </w:tr>
      <w:tr>
        <w:tc>
          <w:tcPr>
            <w:tcW w:type="dxa" w:w="1247"/>
            <w:shd w:fill="DCE6F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17365D"/>
                <w:sz w:val="18"/>
              </w:rPr>
              <w:t>검토</w:t>
            </w:r>
          </w:p>
        </w:tc>
        <w:tc>
          <w:tcPr>
            <w:tcW w:type="dxa" w:w="204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검토자</w:t>
            </w:r>
          </w:p>
        </w:tc>
        <w:tc>
          <w:tcPr>
            <w:tcW w:type="dxa" w:w="1247"/>
            <w:shd w:fill="DCE6F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17365D"/>
                <w:sz w:val="18"/>
              </w:rPr>
              <w:t>승인</w:t>
            </w:r>
          </w:p>
        </w:tc>
        <w:tc>
          <w:tcPr>
            <w:tcW w:type="dxa" w:w="204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승인자</w:t>
            </w:r>
          </w:p>
        </w:tc>
        <w:tc>
          <w:tcPr>
            <w:tcW w:type="dxa" w:w="1247"/>
            <w:shd w:fill="DCE6F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17365D"/>
                <w:sz w:val="18"/>
              </w:rPr>
              <w:t>조사일</w:t>
            </w:r>
          </w:p>
        </w:tc>
        <w:tc>
          <w:tcPr>
            <w:tcW w:type="dxa" w:w="204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2026-07-23</w:t>
            </w:r>
          </w:p>
        </w:tc>
      </w:tr>
    </w:tbl>
    <w:p>
      <w:pPr>
        <w:spacing w:after="0"/>
      </w:pPr>
    </w:p>
    <w:p>
      <w:pPr>
        <w:spacing w:before="200" w:after="60" w:line="240" w:lineRule="auto"/>
        <w:jc w:val="center"/>
      </w:pPr>
      <w:r>
        <w:rPr>
          <w:rFonts w:ascii="Noto Sans CJK KR" w:hAnsi="Noto Sans CJK KR" w:eastAsia="Noto Sans CJK KR"/>
          <w:b/>
          <w:color w:val="17365D"/>
          <w:sz w:val="44"/>
        </w:rPr>
        <w:t>해양 쓰레기 드론 탐지 결과 보고서</w:t>
      </w:r>
    </w:p>
    <w:p>
      <w:pPr>
        <w:spacing w:before="0" w:after="240" w:line="240" w:lineRule="auto"/>
        <w:jc w:val="center"/>
      </w:pPr>
      <w:r>
        <w:rPr>
          <w:rFonts w:ascii="Noto Sans CJK KR" w:hAnsi="Noto Sans CJK KR" w:eastAsia="Noto Sans CJK KR"/>
          <w:b w:val="0"/>
          <w:color w:val="365F91"/>
          <w:sz w:val="22"/>
        </w:rPr>
        <w:t>Jeju City Coastal Survey Area | 2026-07-23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17365D"/>
          <w:left w:val="single" w:sz="8" w:space="0" w:color="17365D"/>
          <w:bottom w:val="single" w:sz="8" w:space="0" w:color="17365D"/>
          <w:right w:val="single" w:sz="8" w:space="0" w:color="17365D"/>
          <w:insideH w:val="single" w:sz="8" w:space="0" w:color="17365D"/>
          <w:insideV w:val="single" w:sz="8" w:space="0" w:color="17365D"/>
        </w:tblBorders>
      </w:tblPr>
      <w:tblGrid>
        <w:gridCol w:w="9638"/>
      </w:tblGrid>
      <w:tr>
        <w:tc>
          <w:tcPr>
            <w:tcW w:type="dxa" w:w="9638"/>
            <w:shd w:fill="17365D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22"/>
              </w:rPr>
              <w:t>핵심 요약</w:t>
            </w:r>
          </w:p>
        </w:tc>
      </w:tr>
      <w:tr>
        <w:tc>
          <w:tcPr>
            <w:tcW w:type="dxa" w:w="9638"/>
            <w:shd w:fill="F8FA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348" w:lineRule="auto"/>
              <w:jc w:val="both"/>
            </w:pPr>
            <w:r/>
            <w:r>
              <w:rPr>
                <w:rFonts w:ascii="Noto Sans CJK KR" w:hAnsi="Noto Sans CJK KR" w:eastAsia="Noto Sans CJK KR"/>
                <w:b w:val="0"/>
                <w:sz w:val="21"/>
              </w:rPr>
              <w:t>2026년 7월 23일 제주 해안 조사 구역(Jeju City Coastal Survey Area)에서 드론 기반 객체 탐지를 통해 총 54개의 플라스틱 병 쓰레기가 탐지되었습니다. 특히 B-01 구역에서 가장 높은 밀도를 보였으며, 이 지역의 탐지 신뢰도는 평균적으로 중간 수준을 나타냈습니다.</w:t>
            </w:r>
          </w:p>
        </w:tc>
      </w:tr>
    </w:tbl>
    <w:p>
      <w:pPr>
        <w:keepNext/>
        <w:spacing w:before="160" w:after="100" w:line="240" w:lineRule="auto"/>
        <w:jc w:val="both"/>
        <w:pBdr>
          <w:bottom w:val="single" w:sz="10" w:space="2" w:color="17365D"/>
        </w:pBdr>
      </w:pPr>
      <w:r>
        <w:rPr>
          <w:rFonts w:ascii="Noto Sans CJK KR" w:hAnsi="Noto Sans CJK KR" w:eastAsia="Noto Sans CJK KR"/>
          <w:b/>
          <w:color w:val="17365D"/>
          <w:sz w:val="28"/>
        </w:rPr>
        <w:t>1. 조사 개요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A6A6A6"/>
          <w:left w:val="single" w:sz="6" w:space="0" w:color="A6A6A6"/>
          <w:bottom w:val="single" w:sz="6" w:space="0" w:color="A6A6A6"/>
          <w:right w:val="single" w:sz="6" w:space="0" w:color="A6A6A6"/>
          <w:insideH w:val="single" w:sz="6" w:space="0" w:color="A6A6A6"/>
          <w:insideV w:val="single" w:sz="6" w:space="0" w:color="A6A6A6"/>
        </w:tblBorders>
      </w:tblPr>
      <w:tblGrid>
        <w:gridCol w:w="2409"/>
        <w:gridCol w:w="2409"/>
        <w:gridCol w:w="2409"/>
        <w:gridCol w:w="2409"/>
      </w:tblGrid>
      <w:tr>
        <w:tc>
          <w:tcPr>
            <w:tcW w:type="dxa" w:w="1417"/>
            <w:shd w:fill="F2F2F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17365D"/>
                <w:sz w:val="19"/>
              </w:rPr>
              <w:t>미션 ID</w:t>
            </w:r>
          </w:p>
        </w:tc>
        <w:tc>
          <w:tcPr>
            <w:tcW w:type="dxa" w:w="34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9"/>
              </w:rPr>
              <w:t>MISSION-20260723-112348-TT-02</w:t>
            </w:r>
          </w:p>
        </w:tc>
        <w:tc>
          <w:tcPr>
            <w:tcW w:type="dxa" w:w="1417"/>
            <w:shd w:fill="F2F2F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17365D"/>
                <w:sz w:val="19"/>
              </w:rPr>
              <w:t>비행 ID</w:t>
            </w:r>
          </w:p>
        </w:tc>
        <w:tc>
          <w:tcPr>
            <w:tcW w:type="dxa" w:w="34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9"/>
              </w:rPr>
              <w:t>TT-02-0723-1123</w:t>
            </w:r>
          </w:p>
        </w:tc>
      </w:tr>
      <w:tr>
        <w:tc>
          <w:tcPr>
            <w:tcW w:type="dxa" w:w="1417"/>
            <w:shd w:fill="F2F2F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17365D"/>
                <w:sz w:val="19"/>
              </w:rPr>
              <w:t>조사 일자</w:t>
            </w:r>
          </w:p>
        </w:tc>
        <w:tc>
          <w:tcPr>
            <w:tcW w:type="dxa" w:w="34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9"/>
              </w:rPr>
              <w:t>2026-07-23</w:t>
            </w:r>
          </w:p>
        </w:tc>
        <w:tc>
          <w:tcPr>
            <w:tcW w:type="dxa" w:w="1417"/>
            <w:shd w:fill="F2F2F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17365D"/>
                <w:sz w:val="19"/>
              </w:rPr>
              <w:t>조사 시간</w:t>
            </w:r>
          </w:p>
        </w:tc>
        <w:tc>
          <w:tcPr>
            <w:tcW w:type="dxa" w:w="34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9"/>
              </w:rPr>
              <w:t>3분</w:t>
            </w:r>
          </w:p>
        </w:tc>
      </w:tr>
      <w:tr>
        <w:tc>
          <w:tcPr>
            <w:tcW w:type="dxa" w:w="1417"/>
            <w:shd w:fill="F2F2F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17365D"/>
                <w:sz w:val="19"/>
              </w:rPr>
              <w:t>조사 구역</w:t>
            </w:r>
          </w:p>
        </w:tc>
        <w:tc>
          <w:tcPr>
            <w:tcW w:type="dxa" w:w="34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9"/>
              </w:rPr>
              <w:t>Jeju City Coastal Survey Area</w:t>
            </w:r>
          </w:p>
        </w:tc>
        <w:tc>
          <w:tcPr>
            <w:tcW w:type="dxa" w:w="1417"/>
            <w:shd w:fill="F2F2F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17365D"/>
                <w:sz w:val="19"/>
              </w:rPr>
              <w:t>조사 방법</w:t>
            </w:r>
          </w:p>
        </w:tc>
        <w:tc>
          <w:tcPr>
            <w:tcW w:type="dxa" w:w="34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9"/>
              </w:rPr>
              <w:t>Drone-based object detection</w:t>
            </w:r>
          </w:p>
        </w:tc>
      </w:tr>
      <w:tr>
        <w:tc>
          <w:tcPr>
            <w:tcW w:type="dxa" w:w="1417"/>
            <w:shd w:fill="F2F2F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17365D"/>
                <w:sz w:val="19"/>
              </w:rPr>
              <w:t>총 탐지 수</w:t>
            </w:r>
          </w:p>
        </w:tc>
        <w:tc>
          <w:tcPr>
            <w:tcW w:type="dxa" w:w="34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9"/>
              </w:rPr>
              <w:t>54개</w:t>
            </w:r>
          </w:p>
        </w:tc>
        <w:tc>
          <w:tcPr>
            <w:tcW w:type="dxa" w:w="1417"/>
            <w:shd w:fill="F2F2F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17365D"/>
                <w:sz w:val="19"/>
              </w:rPr>
              <w:t>수거 우선순위</w:t>
            </w:r>
          </w:p>
        </w:tc>
        <w:tc>
          <w:tcPr>
            <w:tcW w:type="dxa" w:w="34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9"/>
              </w:rPr>
              <w:t>중간</w:t>
            </w:r>
          </w:p>
        </w:tc>
      </w:tr>
    </w:tbl>
    <w:p>
      <w:pPr>
        <w:keepNext/>
        <w:spacing w:before="160" w:after="100" w:line="240" w:lineRule="auto"/>
        <w:jc w:val="both"/>
        <w:pBdr>
          <w:bottom w:val="single" w:sz="10" w:space="2" w:color="17365D"/>
        </w:pBdr>
      </w:pPr>
      <w:r>
        <w:rPr>
          <w:rFonts w:ascii="Noto Sans CJK KR" w:hAnsi="Noto Sans CJK KR" w:eastAsia="Noto Sans CJK KR"/>
          <w:b/>
          <w:color w:val="17365D"/>
          <w:sz w:val="28"/>
        </w:rPr>
        <w:t>2. 탐지 결과</w:t>
      </w:r>
    </w:p>
    <w:p>
      <w:pPr>
        <w:spacing w:before="0" w:after="120" w:line="348" w:lineRule="auto"/>
        <w:ind w:firstLine="397"/>
        <w:jc w:val="both"/>
      </w:pPr>
      <w:r>
        <w:rPr>
          <w:rFonts w:ascii="Noto Sans CJK KR" w:hAnsi="Noto Sans CJK KR" w:eastAsia="Noto Sans CJK KR"/>
          <w:b w:val="0"/>
          <w:sz w:val="21"/>
        </w:rPr>
        <w:t>조사 결과, 제주 해안 지역 내 플라스틱 병 쓰레기의 분포가 확인되었고, 특히 B-01 구역에서 집중적으로 발견되었습니다. 탐지된 쓰레기 수량과 신뢰도를 고려할 때, 지속적인 모니터링과 추가 조사가 필요합니다.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A6A6A6"/>
          <w:left w:val="single" w:sz="6" w:space="0" w:color="A6A6A6"/>
          <w:bottom w:val="single" w:sz="6" w:space="0" w:color="A6A6A6"/>
          <w:right w:val="single" w:sz="6" w:space="0" w:color="A6A6A6"/>
          <w:insideH w:val="single" w:sz="6" w:space="0" w:color="A6A6A6"/>
          <w:insideV w:val="single" w:sz="6" w:space="0" w:color="A6A6A6"/>
        </w:tblBorders>
      </w:tblPr>
      <w:tblGrid>
        <w:gridCol w:w="1606"/>
        <w:gridCol w:w="1606"/>
        <w:gridCol w:w="1606"/>
        <w:gridCol w:w="1606"/>
        <w:gridCol w:w="1606"/>
        <w:gridCol w:w="1606"/>
      </w:tblGrid>
      <w:tr>
        <w:tc>
          <w:tcPr>
            <w:tcW w:type="dxa" w:w="624"/>
            <w:shd w:fill="17365D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8"/>
              </w:rPr>
              <w:t>번호</w:t>
            </w:r>
          </w:p>
        </w:tc>
        <w:tc>
          <w:tcPr>
            <w:tcW w:type="dxa" w:w="1814"/>
            <w:shd w:fill="17365D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8"/>
              </w:rPr>
              <w:t>쓰레기 종류</w:t>
            </w:r>
          </w:p>
        </w:tc>
        <w:tc>
          <w:tcPr>
            <w:tcW w:type="dxa" w:w="1417"/>
            <w:shd w:fill="17365D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8"/>
              </w:rPr>
              <w:t>탐지 구역</w:t>
            </w:r>
          </w:p>
        </w:tc>
        <w:tc>
          <w:tcPr>
            <w:tcW w:type="dxa" w:w="1134"/>
            <w:shd w:fill="17365D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8"/>
              </w:rPr>
              <w:t>수량</w:t>
            </w:r>
          </w:p>
        </w:tc>
        <w:tc>
          <w:tcPr>
            <w:tcW w:type="dxa" w:w="1361"/>
            <w:shd w:fill="17365D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8"/>
              </w:rPr>
              <w:t>구성비</w:t>
            </w:r>
          </w:p>
        </w:tc>
        <w:tc>
          <w:tcPr>
            <w:tcW w:type="dxa" w:w="1871"/>
            <w:shd w:fill="17365D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8"/>
              </w:rPr>
              <w:t>평균 탐지 신뢰도</w:t>
            </w:r>
          </w:p>
        </w:tc>
      </w:tr>
      <w:tr>
        <w:tc>
          <w:tcPr>
            <w:tcW w:type="dxa" w:w="16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sz w:val="19"/>
              </w:rPr>
              <w:t>1</w:t>
            </w:r>
          </w:p>
        </w:tc>
        <w:tc>
          <w:tcPr>
            <w:tcW w:type="dxa" w:w="16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9"/>
              </w:rPr>
              <w:t>bottle</w:t>
            </w:r>
          </w:p>
        </w:tc>
        <w:tc>
          <w:tcPr>
            <w:tcW w:type="dxa" w:w="16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9"/>
              </w:rPr>
              <w:t>B-01</w:t>
            </w:r>
          </w:p>
        </w:tc>
        <w:tc>
          <w:tcPr>
            <w:tcW w:type="dxa" w:w="16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sz w:val="19"/>
              </w:rPr>
              <w:t>23개</w:t>
            </w:r>
          </w:p>
        </w:tc>
        <w:tc>
          <w:tcPr>
            <w:tcW w:type="dxa" w:w="16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sz w:val="19"/>
              </w:rPr>
              <w:t>42.6%</w:t>
            </w:r>
          </w:p>
        </w:tc>
        <w:tc>
          <w:tcPr>
            <w:tcW w:type="dxa" w:w="16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sz w:val="19"/>
              </w:rPr>
              <w:t>49.0%</w:t>
            </w:r>
          </w:p>
        </w:tc>
      </w:tr>
      <w:tr>
        <w:tc>
          <w:tcPr>
            <w:tcW w:type="dxa" w:w="16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8F8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sz w:val="19"/>
              </w:rPr>
              <w:t>2</w:t>
            </w:r>
          </w:p>
        </w:tc>
        <w:tc>
          <w:tcPr>
            <w:tcW w:type="dxa" w:w="16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8F8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9"/>
              </w:rPr>
              <w:t>bottle</w:t>
            </w:r>
          </w:p>
        </w:tc>
        <w:tc>
          <w:tcPr>
            <w:tcW w:type="dxa" w:w="16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8F8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9"/>
              </w:rPr>
              <w:t>C-01</w:t>
            </w:r>
          </w:p>
        </w:tc>
        <w:tc>
          <w:tcPr>
            <w:tcW w:type="dxa" w:w="16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8F8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sz w:val="19"/>
              </w:rPr>
              <w:t>21개</w:t>
            </w:r>
          </w:p>
        </w:tc>
        <w:tc>
          <w:tcPr>
            <w:tcW w:type="dxa" w:w="16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8F8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sz w:val="19"/>
              </w:rPr>
              <w:t>38.9%</w:t>
            </w:r>
          </w:p>
        </w:tc>
        <w:tc>
          <w:tcPr>
            <w:tcW w:type="dxa" w:w="16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8F8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sz w:val="19"/>
              </w:rPr>
              <w:t>49.0%</w:t>
            </w:r>
          </w:p>
        </w:tc>
      </w:tr>
      <w:tr>
        <w:tc>
          <w:tcPr>
            <w:tcW w:type="dxa" w:w="16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sz w:val="19"/>
              </w:rPr>
              <w:t>3</w:t>
            </w:r>
          </w:p>
        </w:tc>
        <w:tc>
          <w:tcPr>
            <w:tcW w:type="dxa" w:w="16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9"/>
              </w:rPr>
              <w:t>bottle</w:t>
            </w:r>
          </w:p>
        </w:tc>
        <w:tc>
          <w:tcPr>
            <w:tcW w:type="dxa" w:w="16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9"/>
              </w:rPr>
              <w:t>A-01</w:t>
            </w:r>
          </w:p>
        </w:tc>
        <w:tc>
          <w:tcPr>
            <w:tcW w:type="dxa" w:w="16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sz w:val="19"/>
              </w:rPr>
              <w:t>10개</w:t>
            </w:r>
          </w:p>
        </w:tc>
        <w:tc>
          <w:tcPr>
            <w:tcW w:type="dxa" w:w="16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sz w:val="19"/>
              </w:rPr>
              <w:t>18.5%</w:t>
            </w:r>
          </w:p>
        </w:tc>
        <w:tc>
          <w:tcPr>
            <w:tcW w:type="dxa" w:w="16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sz w:val="19"/>
              </w:rPr>
              <w:t>54.4%</w:t>
            </w:r>
          </w:p>
        </w:tc>
      </w:tr>
    </w:tbl>
    <w:p>
      <w:pPr>
        <w:spacing w:before="60" w:after="40" w:line="264" w:lineRule="auto"/>
        <w:jc w:val="left"/>
      </w:pPr>
      <w:r>
        <w:rPr>
          <w:rFonts w:ascii="Noto Sans CJK KR" w:hAnsi="Noto Sans CJK KR" w:eastAsia="Noto Sans CJK KR"/>
          <w:b w:val="0"/>
          <w:color w:val="595959"/>
          <w:sz w:val="17"/>
        </w:rPr>
        <w:t>※ 탐지 신뢰도는 객체 탐지 모델의 추정값이며, 현장 확정 판정과 동일하지 않음.</w:t>
      </w:r>
    </w:p>
    <w:p>
      <w:pPr>
        <w:keepNext/>
        <w:spacing w:before="160" w:after="100" w:line="240" w:lineRule="auto"/>
        <w:jc w:val="both"/>
        <w:pBdr>
          <w:bottom w:val="single" w:sz="10" w:space="2" w:color="17365D"/>
        </w:pBdr>
      </w:pPr>
      <w:r>
        <w:rPr>
          <w:rFonts w:ascii="Noto Sans CJK KR" w:hAnsi="Noto Sans CJK KR" w:eastAsia="Noto Sans CJK KR"/>
          <w:b/>
          <w:color w:val="17365D"/>
          <w:sz w:val="28"/>
        </w:rPr>
        <w:t>3. 구역별 분석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A6A6A6"/>
          <w:left w:val="single" w:sz="6" w:space="0" w:color="A6A6A6"/>
          <w:bottom w:val="single" w:sz="6" w:space="0" w:color="A6A6A6"/>
          <w:right w:val="single" w:sz="6" w:space="0" w:color="A6A6A6"/>
          <w:insideH w:val="single" w:sz="6" w:space="0" w:color="A6A6A6"/>
          <w:insideV w:val="single" w:sz="6" w:space="0" w:color="A6A6A6"/>
        </w:tblBorders>
      </w:tblPr>
      <w:tblGrid>
        <w:gridCol w:w="4819"/>
        <w:gridCol w:w="4819"/>
      </w:tblGrid>
      <w:tr>
        <w:tc>
          <w:tcPr>
            <w:tcW w:type="dxa" w:w="1814"/>
            <w:shd w:fill="DCE6F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17365D"/>
                <w:sz w:val="19"/>
              </w:rPr>
              <w:t>구역</w:t>
            </w:r>
          </w:p>
        </w:tc>
        <w:tc>
          <w:tcPr>
            <w:tcW w:type="dxa" w:w="7824"/>
            <w:shd w:fill="DCE6F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17365D"/>
                <w:sz w:val="19"/>
              </w:rPr>
              <w:t>분석 내용</w:t>
            </w:r>
          </w:p>
        </w:tc>
      </w:tr>
      <w:tr>
        <w:tc>
          <w:tcPr>
            <w:tcW w:type="dxa" w:w="481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sz w:val="19"/>
              </w:rPr>
              <w:t>B-01</w:t>
            </w:r>
          </w:p>
        </w:tc>
        <w:tc>
          <w:tcPr>
            <w:tcW w:type="dxa" w:w="481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324" w:lineRule="auto"/>
              <w:jc w:val="both"/>
            </w:pPr>
            <w:r/>
            <w:r>
              <w:rPr>
                <w:rFonts w:ascii="Noto Sans CJK KR" w:hAnsi="Noto Sans CJK KR" w:eastAsia="Noto Sans CJK KR"/>
                <w:b w:val="0"/>
                <w:sz w:val="20"/>
              </w:rPr>
              <w:t>B-01 구역에서 가장 높은 플라스틱 병 쓰레기 밀도(23개)가 확인되었으며, 평균 탐지 신뢰도는 0.49로 중간 수준을 보였습니다. 이 지역의 환경 관리 강화와 정기적인 청소 활동이 권장됩니다.</w:t>
            </w:r>
          </w:p>
        </w:tc>
      </w:tr>
      <w:tr>
        <w:tc>
          <w:tcPr>
            <w:tcW w:type="dxa" w:w="481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sz w:val="19"/>
              </w:rPr>
              <w:t>C-01</w:t>
            </w:r>
          </w:p>
        </w:tc>
        <w:tc>
          <w:tcPr>
            <w:tcW w:type="dxa" w:w="481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324" w:lineRule="auto"/>
              <w:jc w:val="both"/>
            </w:pPr>
            <w:r/>
            <w:r>
              <w:rPr>
                <w:rFonts w:ascii="Noto Sans CJK KR" w:hAnsi="Noto Sans CJK KR" w:eastAsia="Noto Sans CJK KR"/>
                <w:b w:val="0"/>
                <w:sz w:val="20"/>
              </w:rPr>
              <w:t>C-01 구역에서도 21개의 플라스틱 병 쓰레기가 탐지되었으며, 신뢰도 또한 유사한 수준(0.49)을 나타냈습니다. 지속적인 모니터링을 통해 쓰레기 발생 원인 분석이 필요합니다.</w:t>
            </w:r>
          </w:p>
        </w:tc>
      </w:tr>
      <w:tr>
        <w:tc>
          <w:tcPr>
            <w:tcW w:type="dxa" w:w="481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sz w:val="19"/>
              </w:rPr>
              <w:t>A-01</w:t>
            </w:r>
          </w:p>
        </w:tc>
        <w:tc>
          <w:tcPr>
            <w:tcW w:type="dxa" w:w="481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324" w:lineRule="auto"/>
              <w:jc w:val="both"/>
            </w:pPr>
            <w:r/>
            <w:r>
              <w:rPr>
                <w:rFonts w:ascii="Noto Sans CJK KR" w:hAnsi="Noto Sans CJK KR" w:eastAsia="Noto Sans CJK KR"/>
                <w:b w:val="0"/>
                <w:sz w:val="20"/>
              </w:rPr>
              <w:t>A-01 구역에서는 10개의 플라스틱 병 쓰레기가 탐지되었고, 가장 높은 신뢰도(0.544)를 보였습니다. 이 지역 역시 쓰레기 관리 개선을 위한 노력이 요구됩니다.</w:t>
            </w:r>
          </w:p>
        </w:tc>
      </w:tr>
    </w:tbl>
    <w:p>
      <w:pPr>
        <w:keepNext/>
        <w:spacing w:before="160" w:after="100" w:line="240" w:lineRule="auto"/>
        <w:jc w:val="both"/>
        <w:pBdr>
          <w:bottom w:val="single" w:sz="10" w:space="2" w:color="17365D"/>
        </w:pBdr>
      </w:pPr>
      <w:r>
        <w:rPr>
          <w:rFonts w:ascii="Noto Sans CJK KR" w:hAnsi="Noto Sans CJK KR" w:eastAsia="Noto Sans CJK KR"/>
          <w:b/>
          <w:color w:val="17365D"/>
          <w:sz w:val="28"/>
        </w:rPr>
        <w:t>4. 수거 및 현장 확인 우선순위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17365D"/>
          <w:left w:val="single" w:sz="8" w:space="0" w:color="17365D"/>
          <w:bottom w:val="single" w:sz="8" w:space="0" w:color="17365D"/>
          <w:right w:val="single" w:sz="8" w:space="0" w:color="17365D"/>
          <w:insideH w:val="single" w:sz="8" w:space="0" w:color="17365D"/>
          <w:insideV w:val="single" w:sz="8" w:space="0" w:color="17365D"/>
        </w:tblBorders>
      </w:tblPr>
      <w:tblGrid>
        <w:gridCol w:w="4819"/>
        <w:gridCol w:w="4819"/>
      </w:tblGrid>
      <w:tr>
        <w:tc>
          <w:tcPr>
            <w:tcW w:type="dxa" w:w="2268"/>
            <w:shd w:fill="DCE6F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17365D"/>
                <w:sz w:val="24"/>
              </w:rPr>
              <w:t>우선순위</w:t>
              <w:br/>
              <w:t>중간</w:t>
            </w:r>
          </w:p>
        </w:tc>
        <w:tc>
          <w:tcPr>
            <w:tcW w:type="dxa" w:w="737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336" w:lineRule="auto"/>
              <w:jc w:val="both"/>
            </w:pPr>
            <w:r/>
            <w:r>
              <w:rPr>
                <w:rFonts w:ascii="Noto Sans CJK KR" w:hAnsi="Noto Sans CJK KR" w:eastAsia="Noto Sans CJK KR"/>
                <w:b w:val="0"/>
                <w:sz w:val="21"/>
              </w:rPr>
              <w:t>B-01 구역에서 가장 높은 플라스틱 병 쓰레기 밀도가 확인되었으며, 중간 수준의 탐지 신뢰도를 고려할 때 현장 수거와 추가 조사의 우선순위가 필요합니다.</w:t>
            </w:r>
          </w:p>
        </w:tc>
      </w:tr>
    </w:tbl>
    <w:p>
      <w:pPr>
        <w:keepNext/>
        <w:spacing w:before="160" w:after="100" w:line="240" w:lineRule="auto"/>
        <w:jc w:val="both"/>
        <w:pBdr>
          <w:bottom w:val="single" w:sz="10" w:space="2" w:color="17365D"/>
        </w:pBdr>
      </w:pPr>
      <w:r>
        <w:rPr>
          <w:rFonts w:ascii="Noto Sans CJK KR" w:hAnsi="Noto Sans CJK KR" w:eastAsia="Noto Sans CJK KR"/>
          <w:b/>
          <w:color w:val="17365D"/>
          <w:sz w:val="28"/>
        </w:rPr>
        <w:t>5. 권고 조치</w:t>
      </w:r>
    </w:p>
    <w:p>
      <w:pPr>
        <w:spacing w:before="0" w:after="80" w:line="348" w:lineRule="auto"/>
        <w:ind w:left="227" w:hanging="227"/>
        <w:jc w:val="left"/>
      </w:pPr>
      <w:r>
        <w:rPr>
          <w:rFonts w:ascii="Noto Sans CJK KR" w:hAnsi="Noto Sans CJK KR" w:eastAsia="Noto Sans CJK KR"/>
          <w:b w:val="0"/>
          <w:sz w:val="21"/>
        </w:rPr>
        <w:t>1) B-01 및 C-01 구역에 대한 정기적인 드론 모니터링 강화</w:t>
      </w:r>
    </w:p>
    <w:p>
      <w:pPr>
        <w:spacing w:before="0" w:after="80" w:line="348" w:lineRule="auto"/>
        <w:ind w:left="227" w:hanging="227"/>
        <w:jc w:val="left"/>
      </w:pPr>
      <w:r>
        <w:rPr>
          <w:rFonts w:ascii="Noto Sans CJK KR" w:hAnsi="Noto Sans CJK KR" w:eastAsia="Noto Sans CJK KR"/>
          <w:b w:val="0"/>
          <w:sz w:val="21"/>
        </w:rPr>
        <w:t>2) 쓰레기 발생 원인 분석을 위한 현지 조사 실시</w:t>
      </w:r>
    </w:p>
    <w:p>
      <w:pPr>
        <w:spacing w:before="0" w:after="80" w:line="348" w:lineRule="auto"/>
        <w:ind w:left="227" w:hanging="227"/>
        <w:jc w:val="left"/>
      </w:pPr>
      <w:r>
        <w:rPr>
          <w:rFonts w:ascii="Noto Sans CJK KR" w:hAnsi="Noto Sans CJK KR" w:eastAsia="Noto Sans CJK KR"/>
          <w:b w:val="0"/>
          <w:sz w:val="21"/>
        </w:rPr>
        <w:t>3) 환경 교육 프로그램 확대를 통한 쓰레기 감소 노력</w:t>
      </w:r>
    </w:p>
    <w:p>
      <w:pPr>
        <w:keepNext/>
        <w:spacing w:before="160" w:after="100" w:line="240" w:lineRule="auto"/>
        <w:jc w:val="both"/>
        <w:pBdr>
          <w:bottom w:val="single" w:sz="10" w:space="2" w:color="17365D"/>
        </w:pBdr>
      </w:pPr>
      <w:r>
        <w:rPr>
          <w:rFonts w:ascii="Noto Sans CJK KR" w:hAnsi="Noto Sans CJK KR" w:eastAsia="Noto Sans CJK KR"/>
          <w:b/>
          <w:color w:val="17365D"/>
          <w:sz w:val="28"/>
        </w:rPr>
        <w:t>6. 데이터 한계 및 유의사항</w:t>
      </w:r>
    </w:p>
    <w:p>
      <w:pPr>
        <w:spacing w:before="0" w:after="80" w:line="348" w:lineRule="auto"/>
        <w:ind w:left="283" w:hanging="170"/>
        <w:jc w:val="left"/>
      </w:pPr>
      <w:r>
        <w:rPr>
          <w:rFonts w:ascii="Noto Sans CJK KR" w:hAnsi="Noto Sans CJK KR" w:eastAsia="Noto Sans CJK KR"/>
          <w:b w:val="0"/>
          <w:sz w:val="21"/>
        </w:rPr>
        <w:t>• 드론 촬영 조건과 탐지 신뢰도가 중간 수준으로, 현장 확정 판정에는 제한이 있음</w:t>
      </w:r>
    </w:p>
    <w:p>
      <w:pPr>
        <w:spacing w:before="0" w:after="80" w:line="348" w:lineRule="auto"/>
        <w:ind w:left="283" w:hanging="170"/>
        <w:jc w:val="left"/>
      </w:pPr>
      <w:r>
        <w:rPr>
          <w:rFonts w:ascii="Noto Sans CJK KR" w:hAnsi="Noto Sans CJK KR" w:eastAsia="Noto Sans CJK KR"/>
          <w:b w:val="0"/>
          <w:sz w:val="21"/>
        </w:rPr>
        <w:t>• 조사 시간(30분)이 짧아 전체적인 쓰레기 분포에 대한 완전한 이해가 부족할 수 있음</w:t>
      </w:r>
    </w:p>
    <w:p>
      <w:pPr>
        <w:spacing w:before="0" w:after="80" w:line="348" w:lineRule="auto"/>
        <w:ind w:left="283" w:hanging="170"/>
        <w:jc w:val="left"/>
      </w:pPr>
      <w:r>
        <w:rPr>
          <w:rFonts w:ascii="Noto Sans CJK KR" w:hAnsi="Noto Sans CJK KR" w:eastAsia="Noto Sans CJK KR"/>
          <w:b w:val="0"/>
          <w:sz w:val="21"/>
        </w:rPr>
        <w:t>• 현재 데이터는 플라스틱 병에 한정되어 있으므로 다른 종류의 쓰레기에 대한 추가 조사 필요성</w:t>
      </w:r>
    </w:p>
    <w:p>
      <w:pPr>
        <w:keepNext/>
        <w:spacing w:before="160" w:after="100" w:line="240" w:lineRule="auto"/>
        <w:jc w:val="both"/>
        <w:pBdr>
          <w:bottom w:val="single" w:sz="10" w:space="2" w:color="17365D"/>
        </w:pBdr>
      </w:pPr>
      <w:r>
        <w:rPr>
          <w:rFonts w:ascii="Noto Sans CJK KR" w:hAnsi="Noto Sans CJK KR" w:eastAsia="Noto Sans CJK KR"/>
          <w:b/>
          <w:color w:val="17365D"/>
          <w:sz w:val="28"/>
        </w:rPr>
        <w:t>7. 종합 의견</w:t>
      </w:r>
    </w:p>
    <w:p>
      <w:pPr>
        <w:spacing w:before="0" w:after="120" w:line="348" w:lineRule="auto"/>
        <w:ind w:firstLine="397"/>
        <w:jc w:val="both"/>
      </w:pPr>
      <w:r>
        <w:rPr>
          <w:rFonts w:ascii="Noto Sans CJK KR" w:hAnsi="Noto Sans CJK KR" w:eastAsia="Noto Sans CJK KR"/>
          <w:b w:val="0"/>
          <w:sz w:val="21"/>
        </w:rPr>
        <w:t>이번 조사를 통해 제주 해안 지역 내 플라스틱 병 쓰레기의 분포와 밀도를 확인하였습니다. 특히 B-01 구역에서 높은 밀도가 발견된 만큼, 지속적인 모니터링과 적절한 수거 활동이 요구됩니다. 향후 조사에서는 더 넓은 범위와 다양한 종류의 쓰레기에 대한 분석을 통해 보다 포괄적인 환경 관리 방안을 마련할 필요가 있습니다.</w:t>
      </w:r>
    </w:p>
    <w:p>
      <w:pPr>
        <w:keepNext/>
        <w:spacing w:before="160" w:after="100" w:line="240" w:lineRule="auto"/>
        <w:jc w:val="both"/>
        <w:pBdr>
          <w:bottom w:val="single" w:sz="10" w:space="2" w:color="17365D"/>
        </w:pBdr>
      </w:pPr>
      <w:r>
        <w:rPr>
          <w:rFonts w:ascii="Noto Sans CJK KR" w:hAnsi="Noto Sans CJK KR" w:eastAsia="Noto Sans CJK KR"/>
          <w:b/>
          <w:color w:val="17365D"/>
          <w:sz w:val="28"/>
        </w:rPr>
        <w:t>8. 검토 및 확인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A6A6A6"/>
          <w:left w:val="single" w:sz="6" w:space="0" w:color="A6A6A6"/>
          <w:bottom w:val="single" w:sz="6" w:space="0" w:color="A6A6A6"/>
          <w:right w:val="single" w:sz="6" w:space="0" w:color="A6A6A6"/>
          <w:insideH w:val="single" w:sz="6" w:space="0" w:color="A6A6A6"/>
          <w:insideV w:val="single" w:sz="6" w:space="0" w:color="A6A6A6"/>
        </w:tblBorders>
      </w:tblPr>
      <w:tblGrid>
        <w:gridCol w:w="3213"/>
        <w:gridCol w:w="3213"/>
        <w:gridCol w:w="3213"/>
      </w:tblGrid>
      <w:tr>
        <w:tc>
          <w:tcPr>
            <w:tcW w:type="dxa" w:w="3209"/>
            <w:shd w:fill="F2F2F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17365D"/>
                <w:sz w:val="19"/>
              </w:rPr>
              <w:t>작성</w:t>
            </w:r>
          </w:p>
        </w:tc>
        <w:tc>
          <w:tcPr>
            <w:tcW w:type="dxa" w:w="3209"/>
            <w:shd w:fill="F2F2F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17365D"/>
                <w:sz w:val="19"/>
              </w:rPr>
              <w:t>검토</w:t>
            </w:r>
          </w:p>
        </w:tc>
        <w:tc>
          <w:tcPr>
            <w:tcW w:type="dxa" w:w="3209"/>
            <w:shd w:fill="F2F2F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17365D"/>
                <w:sz w:val="19"/>
              </w:rPr>
              <w:t>승인</w:t>
            </w:r>
          </w:p>
        </w:tc>
      </w:tr>
      <w:tr>
        <w:tc>
          <w:tcPr>
            <w:tcW w:type="dxa" w:w="320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sz w:val="20"/>
              </w:rPr>
              <w:t>작성자</w:t>
            </w:r>
          </w:p>
        </w:tc>
        <w:tc>
          <w:tcPr>
            <w:tcW w:type="dxa" w:w="320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sz w:val="20"/>
              </w:rPr>
              <w:t>검토자</w:t>
            </w:r>
          </w:p>
        </w:tc>
        <w:tc>
          <w:tcPr>
            <w:tcW w:type="dxa" w:w="320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sz w:val="20"/>
              </w:rPr>
              <w:t>승인자</w:t>
            </w:r>
          </w:p>
        </w:tc>
      </w:tr>
      <w:tr>
        <w:tc>
          <w:tcPr>
            <w:tcW w:type="dxa" w:w="320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color w:val="595959"/>
                <w:sz w:val="18"/>
              </w:rPr>
              <w:t>서명 또는 전자결재</w:t>
            </w:r>
          </w:p>
        </w:tc>
        <w:tc>
          <w:tcPr>
            <w:tcW w:type="dxa" w:w="320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color w:val="595959"/>
                <w:sz w:val="18"/>
              </w:rPr>
              <w:t>서명 또는 전자결재</w:t>
            </w:r>
          </w:p>
        </w:tc>
        <w:tc>
          <w:tcPr>
            <w:tcW w:type="dxa" w:w="320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color w:val="595959"/>
                <w:sz w:val="18"/>
              </w:rPr>
              <w:t>서명 또는 전자결재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1020" w:right="1134" w:bottom="964" w:left="1134" w:header="397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auto" w:w="0"/>
      <w:jc w:val="center"/>
      <w:tblLayout w:type="fixed"/>
      <w:tblLook w:firstColumn="1" w:firstRow="1" w:lastColumn="0" w:lastRow="0" w:noHBand="0" w:noVBand="1" w:val="04A0"/>
      <w:tblBorders>
        <w:top w:val="single" w:sz="0" w:space="0" w:color="FFFFFF"/>
        <w:left w:val="single" w:sz="0" w:space="0" w:color="FFFFFF"/>
        <w:bottom w:val="single" w:sz="0" w:space="0" w:color="FFFFFF"/>
        <w:right w:val="single" w:sz="0" w:space="0" w:color="FFFFFF"/>
        <w:insideH w:val="single" w:sz="0" w:space="0" w:color="FFFFFF"/>
        <w:insideV w:val="single" w:sz="0" w:space="0" w:color="FFFFFF"/>
      </w:tblBorders>
    </w:tblPr>
    <w:tblGrid>
      <w:gridCol w:w="4819"/>
      <w:gridCol w:w="4819"/>
    </w:tblGrid>
    <w:tr>
      <w:tc>
        <w:tcPr>
          <w:tcW w:type="dxa" w:w="6520"/>
          <w:vAlign w:val="center"/>
          <w:tcMar>
            <w:top w:w="100" w:type="dxa"/>
            <w:start w:w="120" w:type="dxa"/>
            <w:bottom w:w="100" w:type="dxa"/>
            <w:end w:w="120" w:type="dxa"/>
          </w:tcMar>
        </w:tcPr>
        <w:p>
          <w:pPr>
            <w:spacing w:before="0" w:after="0" w:line="264" w:lineRule="auto"/>
            <w:jc w:val="left"/>
          </w:pPr>
          <w:r/>
          <w:r>
            <w:rPr>
              <w:rFonts w:ascii="Noto Sans CJK KR" w:hAnsi="Noto Sans CJK KR" w:eastAsia="Noto Sans CJK KR"/>
              <w:b w:val="0"/>
              <w:color w:val="595959"/>
              <w:sz w:val="16"/>
            </w:rPr>
            <w:t>기관명 | 담당 부서</w:t>
          </w:r>
        </w:p>
      </w:tc>
      <w:tc>
        <w:tcPr>
          <w:tcW w:type="dxa" w:w="3118"/>
        </w:tcPr>
        <w:p>
          <w:pPr>
            <w:jc w:val="right"/>
          </w:pPr>
          <w:r/>
          <w:r>
            <w:rPr>
              <w:rFonts w:ascii="Noto Sans CJK KR" w:hAnsi="Noto Sans CJK KR" w:eastAsia="Noto Sans CJK KR"/>
              <w:b w:val="0"/>
              <w:color w:val="595959"/>
              <w:sz w:val="17"/>
            </w:rPr>
            <w:t xml:space="preserve">페이지 </w:t>
          </w:r>
          <w:r>
            <w:fldChar w:fldCharType="begin"/>
            <w:instrText xml:space="preserve">PAGE</w:instrText>
            <w:fldChar w:fldCharType="separate"/>
            <w:t>1</w:t>
            <w:fldChar w:fldCharType="end"/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jc w:val="center"/>
      <w:tblLayout w:type="fixed"/>
      <w:tblLook w:firstColumn="1" w:firstRow="1" w:lastColumn="0" w:lastRow="0" w:noHBand="0" w:noVBand="1" w:val="04A0"/>
      <w:tblBorders>
        <w:top w:val="single" w:sz="0" w:space="0" w:color="FFFFFF"/>
        <w:left w:val="single" w:sz="0" w:space="0" w:color="FFFFFF"/>
        <w:bottom w:val="single" w:sz="0" w:space="0" w:color="FFFFFF"/>
        <w:right w:val="single" w:sz="0" w:space="0" w:color="FFFFFF"/>
        <w:insideH w:val="single" w:sz="0" w:space="0" w:color="FFFFFF"/>
        <w:insideV w:val="single" w:sz="0" w:space="0" w:color="FFFFFF"/>
      </w:tblBorders>
    </w:tblPr>
    <w:tblGrid>
      <w:gridCol w:w="4819"/>
      <w:gridCol w:w="4819"/>
    </w:tblGrid>
    <w:tr>
      <w:tc>
        <w:tcPr>
          <w:tcW w:type="dxa" w:w="5102"/>
          <w:vAlign w:val="center"/>
          <w:tcMar>
            <w:top w:w="100" w:type="dxa"/>
            <w:start w:w="120" w:type="dxa"/>
            <w:bottom w:w="100" w:type="dxa"/>
            <w:end w:w="120" w:type="dxa"/>
          </w:tcMar>
        </w:tcPr>
        <w:p>
          <w:pPr>
            <w:spacing w:before="0" w:after="0" w:line="264" w:lineRule="auto"/>
            <w:jc w:val="left"/>
          </w:pPr>
          <w:r/>
          <w:r>
            <w:rPr>
              <w:rFonts w:ascii="Noto Sans CJK KR" w:hAnsi="Noto Sans CJK KR" w:eastAsia="Noto Sans CJK KR"/>
              <w:b/>
              <w:color w:val="17365D"/>
              <w:sz w:val="18"/>
            </w:rPr>
            <w:t>기관명</w:t>
          </w:r>
        </w:p>
      </w:tc>
      <w:tc>
        <w:tcPr>
          <w:tcW w:type="dxa" w:w="4535"/>
          <w:vAlign w:val="center"/>
          <w:tcMar>
            <w:top w:w="100" w:type="dxa"/>
            <w:start w:w="120" w:type="dxa"/>
            <w:bottom w:w="100" w:type="dxa"/>
            <w:end w:w="120" w:type="dxa"/>
          </w:tcMar>
        </w:tcPr>
        <w:p>
          <w:pPr>
            <w:spacing w:before="0" w:after="0" w:line="264" w:lineRule="auto"/>
            <w:jc w:val="right"/>
          </w:pPr>
          <w:r/>
          <w:r>
            <w:rPr>
              <w:rFonts w:ascii="Noto Sans CJK KR" w:hAnsi="Noto Sans CJK KR" w:eastAsia="Noto Sans CJK KR"/>
              <w:b w:val="0"/>
              <w:color w:val="595959"/>
              <w:sz w:val="17"/>
            </w:rPr>
            <w:t>해양 쓰레기 드론 탐지 결과 보고서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KR" w:hAnsi="Noto Sans CJK KR" w:eastAsia="Noto Sans CJK KR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해양 쓰레기 드론 탐지 결과 보고서</dc:title>
  <dc:subject>Jeju City Coastal Survey Area</dc:subject>
  <dc:creator>작성자</dc:creator>
  <cp:keywords>해양 쓰레기, 드론, 객체 탐지, 조사 보고서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