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43B4" w14:textId="77777777" w:rsidR="003C6D93" w:rsidRPr="00D6387D" w:rsidRDefault="003C6D93" w:rsidP="007D1401">
      <w:pPr>
        <w:ind w:left="360" w:hanging="360"/>
        <w:rPr>
          <w:rFonts w:ascii="微软雅黑" w:hAnsi="微软雅黑"/>
        </w:rPr>
      </w:pPr>
    </w:p>
    <w:p w14:paraId="4228F907" w14:textId="77777777" w:rsidR="003C6D93" w:rsidRPr="00D6387D" w:rsidRDefault="003C6D93" w:rsidP="007D1401">
      <w:pPr>
        <w:ind w:left="360" w:hanging="360"/>
        <w:rPr>
          <w:rFonts w:ascii="微软雅黑" w:hAnsi="微软雅黑"/>
        </w:rPr>
      </w:pPr>
    </w:p>
    <w:p w14:paraId="7621C93B" w14:textId="77777777" w:rsidR="003C6D93" w:rsidRPr="00D6387D" w:rsidRDefault="003C6D93" w:rsidP="007D1401">
      <w:pPr>
        <w:ind w:left="360" w:hanging="360"/>
        <w:rPr>
          <w:rFonts w:ascii="微软雅黑" w:hAnsi="微软雅黑"/>
        </w:rPr>
      </w:pPr>
    </w:p>
    <w:p w14:paraId="5C141097" w14:textId="742ABE03" w:rsidR="00D6387D" w:rsidRDefault="00D6387D" w:rsidP="00D6387D">
      <w:pPr>
        <w:ind w:left="360" w:hanging="360"/>
        <w:jc w:val="center"/>
        <w:rPr>
          <w:rFonts w:ascii="微软雅黑" w:hAnsi="微软雅黑"/>
          <w:sz w:val="84"/>
          <w:szCs w:val="84"/>
        </w:rPr>
      </w:pPr>
    </w:p>
    <w:p w14:paraId="2EB3D50A" w14:textId="532C03FD" w:rsidR="00B1487A" w:rsidRDefault="00B1487A" w:rsidP="00D6387D">
      <w:pPr>
        <w:ind w:left="360" w:hanging="360"/>
        <w:jc w:val="center"/>
        <w:rPr>
          <w:rFonts w:ascii="微软雅黑" w:hAnsi="微软雅黑"/>
          <w:sz w:val="84"/>
          <w:szCs w:val="84"/>
        </w:rPr>
      </w:pPr>
      <w:r>
        <w:rPr>
          <w:rFonts w:ascii="微软雅黑" w:hAnsi="微软雅黑" w:hint="eastAsia"/>
          <w:sz w:val="84"/>
          <w:szCs w:val="84"/>
        </w:rPr>
        <w:t>小区人车</w:t>
      </w:r>
      <w:r w:rsidR="007063C6">
        <w:rPr>
          <w:rFonts w:ascii="微软雅黑" w:hAnsi="微软雅黑" w:hint="eastAsia"/>
          <w:sz w:val="84"/>
          <w:szCs w:val="84"/>
        </w:rPr>
        <w:t>流量监控</w:t>
      </w:r>
    </w:p>
    <w:p w14:paraId="574F1D61" w14:textId="5AA1EBD5" w:rsidR="003C6D93" w:rsidRDefault="00D6387D" w:rsidP="00D6387D">
      <w:pPr>
        <w:ind w:left="360" w:hanging="360"/>
        <w:jc w:val="center"/>
        <w:rPr>
          <w:rFonts w:ascii="微软雅黑" w:hAnsi="微软雅黑"/>
          <w:sz w:val="84"/>
          <w:szCs w:val="84"/>
        </w:rPr>
      </w:pPr>
      <w:r w:rsidRPr="00D6387D">
        <w:rPr>
          <w:rFonts w:ascii="微软雅黑" w:hAnsi="微软雅黑" w:hint="eastAsia"/>
          <w:sz w:val="84"/>
          <w:szCs w:val="84"/>
        </w:rPr>
        <w:t>项目设计文档</w:t>
      </w:r>
    </w:p>
    <w:p w14:paraId="4D5D1D2F" w14:textId="77777777" w:rsidR="005747DD" w:rsidRDefault="005747DD" w:rsidP="00D6387D">
      <w:pPr>
        <w:ind w:left="360" w:hanging="360"/>
        <w:jc w:val="center"/>
        <w:rPr>
          <w:rFonts w:ascii="微软雅黑" w:hAnsi="微软雅黑"/>
          <w:sz w:val="84"/>
          <w:szCs w:val="84"/>
        </w:rPr>
      </w:pPr>
    </w:p>
    <w:p w14:paraId="074D3E96" w14:textId="77777777" w:rsidR="005747DD" w:rsidRDefault="005747DD" w:rsidP="00D6387D">
      <w:pPr>
        <w:ind w:left="360" w:hanging="360"/>
        <w:jc w:val="center"/>
        <w:rPr>
          <w:rFonts w:ascii="微软雅黑" w:hAnsi="微软雅黑"/>
          <w:sz w:val="84"/>
          <w:szCs w:val="84"/>
        </w:rPr>
      </w:pPr>
    </w:p>
    <w:p w14:paraId="1F3E15CA" w14:textId="77777777" w:rsidR="003C6D93" w:rsidRDefault="003C6D93" w:rsidP="007D1401">
      <w:pPr>
        <w:ind w:left="360" w:hanging="360"/>
        <w:rPr>
          <w:rFonts w:ascii="微软雅黑" w:hAnsi="微软雅黑"/>
        </w:rPr>
      </w:pPr>
    </w:p>
    <w:p w14:paraId="74775C95" w14:textId="77777777" w:rsidR="005747DD" w:rsidRDefault="005747DD" w:rsidP="007D1401">
      <w:pPr>
        <w:ind w:left="360" w:hanging="360"/>
        <w:rPr>
          <w:rFonts w:ascii="微软雅黑" w:hAnsi="微软雅黑"/>
        </w:rPr>
      </w:pPr>
    </w:p>
    <w:p w14:paraId="273B6143" w14:textId="158627AE" w:rsidR="001A633E" w:rsidRPr="005747DD" w:rsidRDefault="001A633E" w:rsidP="005747DD">
      <w:pPr>
        <w:ind w:left="360" w:hanging="360"/>
        <w:jc w:val="center"/>
        <w:rPr>
          <w:rFonts w:ascii="微软雅黑" w:hAnsi="微软雅黑"/>
          <w:sz w:val="28"/>
          <w:szCs w:val="28"/>
        </w:rPr>
      </w:pPr>
      <w:r w:rsidRPr="005747DD">
        <w:rPr>
          <w:rFonts w:ascii="微软雅黑" w:hAnsi="微软雅黑" w:hint="eastAsia"/>
          <w:sz w:val="28"/>
          <w:szCs w:val="28"/>
        </w:rPr>
        <w:t>0211121097     计晓灵</w:t>
      </w:r>
    </w:p>
    <w:p w14:paraId="3B50B47D" w14:textId="0FE5814A" w:rsidR="003C6D93" w:rsidRPr="00D6387D" w:rsidRDefault="005747DD" w:rsidP="005747DD">
      <w:pPr>
        <w:widowControl/>
        <w:jc w:val="center"/>
        <w:rPr>
          <w:rFonts w:ascii="微软雅黑" w:hAnsi="微软雅黑"/>
          <w:b/>
          <w:bCs/>
        </w:rPr>
      </w:pPr>
      <w:r w:rsidRPr="005747DD">
        <w:rPr>
          <w:rFonts w:ascii="微软雅黑" w:hAnsi="微软雅黑"/>
          <w:sz w:val="28"/>
          <w:szCs w:val="28"/>
        </w:rPr>
        <w:t>2024年7月4</w:t>
      </w:r>
      <w:r w:rsidR="007063C6">
        <w:rPr>
          <w:rFonts w:ascii="微软雅黑" w:hAnsi="微软雅黑" w:hint="eastAsia"/>
          <w:sz w:val="28"/>
          <w:szCs w:val="28"/>
        </w:rPr>
        <w:t>日</w:t>
      </w:r>
      <w:r w:rsidR="003C6D93" w:rsidRPr="00D6387D">
        <w:rPr>
          <w:rFonts w:ascii="微软雅黑" w:hAnsi="微软雅黑"/>
          <w:b/>
          <w:bCs/>
        </w:rPr>
        <w:br w:type="page"/>
      </w:r>
    </w:p>
    <w:p w14:paraId="0D3BC562" w14:textId="2BA1A903" w:rsidR="00B1487A" w:rsidRDefault="00B1487A" w:rsidP="00B1487A">
      <w:pPr>
        <w:pStyle w:val="TOC1"/>
      </w:pPr>
      <w:r>
        <w:rPr>
          <w:rFonts w:hint="eastAsia"/>
        </w:rPr>
        <w:lastRenderedPageBreak/>
        <w:t>目录</w:t>
      </w:r>
    </w:p>
    <w:p w14:paraId="5DE23B8F" w14:textId="2A9C6CEF" w:rsidR="00635ACC" w:rsidRDefault="007063C6">
      <w:pPr>
        <w:pStyle w:val="TOC1"/>
        <w:rPr>
          <w:rFonts w:eastAsiaTheme="minorEastAsia"/>
          <w:noProof/>
          <w:sz w:val="21"/>
        </w:rPr>
      </w:pPr>
      <w:r w:rsidRPr="00B1487A">
        <w:rPr>
          <w:rFonts w:ascii="微软雅黑" w:hAnsi="微软雅黑"/>
          <w:b/>
          <w:bCs/>
          <w:szCs w:val="24"/>
        </w:rPr>
        <w:fldChar w:fldCharType="begin"/>
      </w:r>
      <w:r w:rsidRPr="00B1487A">
        <w:rPr>
          <w:rFonts w:ascii="微软雅黑" w:hAnsi="微软雅黑"/>
          <w:b/>
          <w:bCs/>
          <w:szCs w:val="24"/>
        </w:rPr>
        <w:instrText xml:space="preserve"> TOC \o "1-3" \h \z \u </w:instrText>
      </w:r>
      <w:r w:rsidRPr="00B1487A">
        <w:rPr>
          <w:rFonts w:ascii="微软雅黑" w:hAnsi="微软雅黑"/>
          <w:b/>
          <w:bCs/>
          <w:szCs w:val="24"/>
        </w:rPr>
        <w:fldChar w:fldCharType="separate"/>
      </w:r>
      <w:hyperlink w:anchor="_Toc171515772" w:history="1">
        <w:r w:rsidR="00635ACC" w:rsidRPr="00C45F2F">
          <w:rPr>
            <w:rStyle w:val="a4"/>
            <w:noProof/>
          </w:rPr>
          <w:t>项目介绍</w:t>
        </w:r>
        <w:r w:rsidR="00635ACC">
          <w:rPr>
            <w:noProof/>
            <w:webHidden/>
          </w:rPr>
          <w:tab/>
        </w:r>
        <w:r w:rsidR="00635ACC">
          <w:rPr>
            <w:noProof/>
            <w:webHidden/>
          </w:rPr>
          <w:fldChar w:fldCharType="begin"/>
        </w:r>
        <w:r w:rsidR="00635ACC">
          <w:rPr>
            <w:noProof/>
            <w:webHidden/>
          </w:rPr>
          <w:instrText xml:space="preserve"> PAGEREF _Toc171515772 \h </w:instrText>
        </w:r>
        <w:r w:rsidR="00635ACC">
          <w:rPr>
            <w:noProof/>
            <w:webHidden/>
          </w:rPr>
        </w:r>
        <w:r w:rsidR="00635ACC">
          <w:rPr>
            <w:noProof/>
            <w:webHidden/>
          </w:rPr>
          <w:fldChar w:fldCharType="separate"/>
        </w:r>
        <w:r w:rsidR="00635ACC">
          <w:rPr>
            <w:noProof/>
            <w:webHidden/>
          </w:rPr>
          <w:t>4</w:t>
        </w:r>
        <w:r w:rsidR="00635ACC">
          <w:rPr>
            <w:noProof/>
            <w:webHidden/>
          </w:rPr>
          <w:fldChar w:fldCharType="end"/>
        </w:r>
      </w:hyperlink>
    </w:p>
    <w:p w14:paraId="4B13CCE4" w14:textId="344A58F7" w:rsidR="00635ACC" w:rsidRDefault="00635ACC">
      <w:pPr>
        <w:pStyle w:val="TOC2"/>
        <w:tabs>
          <w:tab w:val="left" w:pos="1260"/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171515773" w:history="1">
        <w:r w:rsidRPr="00C45F2F">
          <w:rPr>
            <w:rStyle w:val="a4"/>
            <w:noProof/>
          </w:rPr>
          <w:t>一、</w:t>
        </w:r>
        <w:r>
          <w:rPr>
            <w:rFonts w:eastAsiaTheme="minorEastAsia"/>
            <w:noProof/>
            <w:sz w:val="21"/>
          </w:rPr>
          <w:tab/>
        </w:r>
        <w:r w:rsidRPr="00C45F2F">
          <w:rPr>
            <w:rStyle w:val="a4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A82EE7" w14:textId="1D782A96" w:rsidR="00635ACC" w:rsidRDefault="00635ACC">
      <w:pPr>
        <w:pStyle w:val="TOC2"/>
        <w:tabs>
          <w:tab w:val="left" w:pos="1260"/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171515774" w:history="1">
        <w:r w:rsidRPr="00C45F2F">
          <w:rPr>
            <w:rStyle w:val="a4"/>
            <w:noProof/>
          </w:rPr>
          <w:t>二、</w:t>
        </w:r>
        <w:r>
          <w:rPr>
            <w:rFonts w:eastAsiaTheme="minorEastAsia"/>
            <w:noProof/>
            <w:sz w:val="21"/>
          </w:rPr>
          <w:tab/>
        </w:r>
        <w:r w:rsidRPr="00C45F2F">
          <w:rPr>
            <w:rStyle w:val="a4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1C3939" w14:textId="0C31C1BB" w:rsidR="00635ACC" w:rsidRDefault="00635ACC">
      <w:pPr>
        <w:pStyle w:val="TOC2"/>
        <w:tabs>
          <w:tab w:val="left" w:pos="1260"/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171515775" w:history="1">
        <w:r w:rsidRPr="00C45F2F">
          <w:rPr>
            <w:rStyle w:val="a4"/>
            <w:noProof/>
          </w:rPr>
          <w:t>三、</w:t>
        </w:r>
        <w:r>
          <w:rPr>
            <w:rFonts w:eastAsiaTheme="minorEastAsia"/>
            <w:noProof/>
            <w:sz w:val="21"/>
          </w:rPr>
          <w:tab/>
        </w:r>
        <w:r w:rsidRPr="00C45F2F">
          <w:rPr>
            <w:rStyle w:val="a4"/>
            <w:noProof/>
          </w:rPr>
          <w:t>使用场景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CC095D" w14:textId="0790BCFA" w:rsidR="00635ACC" w:rsidRDefault="00635ACC">
      <w:pPr>
        <w:pStyle w:val="TOC1"/>
        <w:rPr>
          <w:rFonts w:eastAsiaTheme="minorEastAsia"/>
          <w:noProof/>
          <w:sz w:val="21"/>
        </w:rPr>
      </w:pPr>
      <w:hyperlink w:anchor="_Toc171515776" w:history="1">
        <w:r w:rsidRPr="00C45F2F">
          <w:rPr>
            <w:rStyle w:val="a4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8FFD78" w14:textId="5EE1BA39" w:rsidR="00635ACC" w:rsidRDefault="00635ACC">
      <w:pPr>
        <w:pStyle w:val="TOC2"/>
        <w:tabs>
          <w:tab w:val="left" w:pos="1260"/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171515777" w:history="1">
        <w:r w:rsidRPr="00C45F2F">
          <w:rPr>
            <w:rStyle w:val="a4"/>
            <w:noProof/>
          </w:rPr>
          <w:t>一、</w:t>
        </w:r>
        <w:r>
          <w:rPr>
            <w:rFonts w:eastAsiaTheme="minorEastAsia"/>
            <w:noProof/>
            <w:sz w:val="21"/>
          </w:rPr>
          <w:tab/>
        </w:r>
        <w:r w:rsidRPr="00C45F2F">
          <w:rPr>
            <w:rStyle w:val="a4"/>
            <w:noProof/>
          </w:rPr>
          <w:t>功能结构图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FB9F69" w14:textId="7BBB861B" w:rsidR="00635ACC" w:rsidRDefault="00635ACC">
      <w:pPr>
        <w:pStyle w:val="TOC2"/>
        <w:tabs>
          <w:tab w:val="left" w:pos="1260"/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171515778" w:history="1">
        <w:r w:rsidRPr="00C45F2F">
          <w:rPr>
            <w:rStyle w:val="a4"/>
            <w:noProof/>
          </w:rPr>
          <w:t>二、</w:t>
        </w:r>
        <w:r>
          <w:rPr>
            <w:rFonts w:eastAsiaTheme="minorEastAsia"/>
            <w:noProof/>
            <w:sz w:val="21"/>
          </w:rPr>
          <w:tab/>
        </w:r>
        <w:r w:rsidRPr="00C45F2F">
          <w:rPr>
            <w:rStyle w:val="a4"/>
            <w:noProof/>
          </w:rPr>
          <w:t>功能细节描述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1F6F89" w14:textId="7188E1BC" w:rsidR="00635ACC" w:rsidRDefault="00635ACC">
      <w:pPr>
        <w:pStyle w:val="TOC1"/>
        <w:rPr>
          <w:rFonts w:eastAsiaTheme="minorEastAsia"/>
          <w:noProof/>
          <w:sz w:val="21"/>
        </w:rPr>
      </w:pPr>
      <w:hyperlink w:anchor="_Toc171515779" w:history="1">
        <w:r w:rsidRPr="00C45F2F">
          <w:rPr>
            <w:rStyle w:val="a4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06C64A" w14:textId="20510CC5" w:rsidR="00635ACC" w:rsidRDefault="00635ACC">
      <w:pPr>
        <w:pStyle w:val="TOC2"/>
        <w:tabs>
          <w:tab w:val="left" w:pos="1260"/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171515780" w:history="1">
        <w:r w:rsidRPr="00C45F2F">
          <w:rPr>
            <w:rStyle w:val="a4"/>
            <w:noProof/>
          </w:rPr>
          <w:t>一、</w:t>
        </w:r>
        <w:r>
          <w:rPr>
            <w:rFonts w:eastAsiaTheme="minorEastAsia"/>
            <w:noProof/>
            <w:sz w:val="21"/>
          </w:rPr>
          <w:tab/>
        </w:r>
        <w:r w:rsidRPr="00C45F2F">
          <w:rPr>
            <w:rStyle w:val="a4"/>
            <w:noProof/>
          </w:rPr>
          <w:t>查看监控功能流程图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F1F7D2" w14:textId="74AD2125" w:rsidR="00635ACC" w:rsidRDefault="00635ACC">
      <w:pPr>
        <w:pStyle w:val="TOC2"/>
        <w:tabs>
          <w:tab w:val="left" w:pos="1260"/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171515781" w:history="1">
        <w:r w:rsidRPr="00C45F2F">
          <w:rPr>
            <w:rStyle w:val="a4"/>
            <w:noProof/>
          </w:rPr>
          <w:t>二、</w:t>
        </w:r>
        <w:r>
          <w:rPr>
            <w:rFonts w:eastAsiaTheme="minorEastAsia"/>
            <w:noProof/>
            <w:sz w:val="21"/>
          </w:rPr>
          <w:tab/>
        </w:r>
        <w:r w:rsidRPr="00C45F2F">
          <w:rPr>
            <w:rStyle w:val="a4"/>
            <w:noProof/>
          </w:rPr>
          <w:t>修改登记车牌流程图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BD258E" w14:textId="09B86080" w:rsidR="00635ACC" w:rsidRDefault="00635ACC">
      <w:pPr>
        <w:pStyle w:val="TOC1"/>
        <w:rPr>
          <w:rFonts w:eastAsiaTheme="minorEastAsia"/>
          <w:noProof/>
          <w:sz w:val="21"/>
        </w:rPr>
      </w:pPr>
      <w:hyperlink w:anchor="_Toc171515782" w:history="1">
        <w:r w:rsidRPr="00C45F2F">
          <w:rPr>
            <w:rStyle w:val="a4"/>
            <w:noProof/>
          </w:rPr>
          <w:t>技术结构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56927F" w14:textId="63A97C80" w:rsidR="00635ACC" w:rsidRDefault="00635ACC">
      <w:pPr>
        <w:pStyle w:val="TOC2"/>
        <w:tabs>
          <w:tab w:val="left" w:pos="1260"/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171515783" w:history="1">
        <w:r w:rsidRPr="00C45F2F">
          <w:rPr>
            <w:rStyle w:val="a4"/>
            <w:noProof/>
          </w:rPr>
          <w:t>一、</w:t>
        </w:r>
        <w:r>
          <w:rPr>
            <w:rFonts w:eastAsiaTheme="minorEastAsia"/>
            <w:noProof/>
            <w:sz w:val="21"/>
          </w:rPr>
          <w:tab/>
        </w:r>
        <w:r w:rsidRPr="00C45F2F">
          <w:rPr>
            <w:rStyle w:val="a4"/>
            <w:noProof/>
          </w:rPr>
          <w:t>技术结构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3F1124" w14:textId="1BAB9323" w:rsidR="00635ACC" w:rsidRDefault="00635ACC">
      <w:pPr>
        <w:pStyle w:val="TOC2"/>
        <w:tabs>
          <w:tab w:val="left" w:pos="1260"/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171515784" w:history="1">
        <w:r w:rsidRPr="00C45F2F">
          <w:rPr>
            <w:rStyle w:val="a4"/>
            <w:noProof/>
          </w:rPr>
          <w:t>二、</w:t>
        </w:r>
        <w:r>
          <w:rPr>
            <w:rFonts w:eastAsiaTheme="minorEastAsia"/>
            <w:noProof/>
            <w:sz w:val="21"/>
          </w:rPr>
          <w:tab/>
        </w:r>
        <w:r w:rsidRPr="00C45F2F">
          <w:rPr>
            <w:rStyle w:val="a4"/>
            <w:noProof/>
          </w:rPr>
          <w:t>使用原因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5F78ED" w14:textId="35132A54" w:rsidR="00635ACC" w:rsidRDefault="00635ACC" w:rsidP="00635ACC">
      <w:pPr>
        <w:pStyle w:val="TOC1"/>
        <w:rPr>
          <w:rFonts w:eastAsiaTheme="minorEastAsia" w:hint="eastAsia"/>
          <w:noProof/>
          <w:sz w:val="21"/>
        </w:rPr>
      </w:pPr>
      <w:hyperlink w:anchor="_Toc171515785" w:history="1">
        <w:r w:rsidRPr="00C45F2F">
          <w:rPr>
            <w:rStyle w:val="a4"/>
            <w:noProof/>
          </w:rPr>
          <w:t>低保真原型图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AF054C" w14:textId="33BB44B9" w:rsidR="00635ACC" w:rsidRDefault="00635ACC">
      <w:pPr>
        <w:pStyle w:val="TOC1"/>
        <w:rPr>
          <w:rFonts w:eastAsiaTheme="minorEastAsia"/>
          <w:noProof/>
          <w:sz w:val="21"/>
        </w:rPr>
      </w:pPr>
      <w:hyperlink w:anchor="_Toc171515792" w:history="1">
        <w:r w:rsidRPr="00C45F2F">
          <w:rPr>
            <w:rStyle w:val="a4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_Toc171515792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763103" w14:textId="006B0F5A" w:rsidR="003C6D93" w:rsidRPr="00B1487A" w:rsidRDefault="007063C6" w:rsidP="00B1487A">
      <w:pPr>
        <w:spacing w:line="440" w:lineRule="exact"/>
        <w:ind w:left="360"/>
        <w:rPr>
          <w:rFonts w:ascii="微软雅黑" w:hAnsi="微软雅黑"/>
          <w:b/>
          <w:bCs/>
          <w:szCs w:val="24"/>
        </w:rPr>
      </w:pPr>
      <w:r w:rsidRPr="00B1487A">
        <w:rPr>
          <w:rFonts w:ascii="微软雅黑" w:hAnsi="微软雅黑"/>
          <w:b/>
          <w:bCs/>
          <w:szCs w:val="24"/>
        </w:rPr>
        <w:fldChar w:fldCharType="end"/>
      </w:r>
    </w:p>
    <w:p w14:paraId="0CC17AD6" w14:textId="75921857" w:rsidR="005747DD" w:rsidRDefault="005747DD">
      <w:pPr>
        <w:widowControl/>
        <w:jc w:val="left"/>
        <w:rPr>
          <w:rFonts w:ascii="微软雅黑" w:hAnsi="微软雅黑"/>
          <w:b/>
          <w:bCs/>
        </w:rPr>
      </w:pPr>
      <w:r>
        <w:rPr>
          <w:rFonts w:ascii="微软雅黑" w:hAnsi="微软雅黑"/>
          <w:b/>
          <w:bCs/>
        </w:rPr>
        <w:br w:type="page"/>
      </w:r>
    </w:p>
    <w:p w14:paraId="0630617D" w14:textId="27272809" w:rsidR="007D1401" w:rsidRDefault="009129E3" w:rsidP="007A2B80">
      <w:pPr>
        <w:pStyle w:val="1"/>
      </w:pPr>
      <w:bookmarkStart w:id="0" w:name="_Toc171515772"/>
      <w:r>
        <w:lastRenderedPageBreak/>
        <w:t>项目介绍</w:t>
      </w:r>
      <w:bookmarkEnd w:id="0"/>
    </w:p>
    <w:p w14:paraId="1C6049BC" w14:textId="77777777" w:rsidR="009129E3" w:rsidRDefault="009129E3" w:rsidP="009129E3">
      <w:pPr>
        <w:pStyle w:val="2"/>
        <w:numPr>
          <w:ilvl w:val="0"/>
          <w:numId w:val="7"/>
        </w:numPr>
      </w:pPr>
      <w:bookmarkStart w:id="1" w:name="_Toc171515773"/>
      <w:r>
        <w:rPr>
          <w:rFonts w:hint="eastAsia"/>
        </w:rPr>
        <w:t>项目</w:t>
      </w:r>
      <w:r>
        <w:t>背景</w:t>
      </w:r>
      <w:bookmarkEnd w:id="1"/>
    </w:p>
    <w:p w14:paraId="74669502" w14:textId="77777777" w:rsidR="00FD7870" w:rsidRDefault="00975E64" w:rsidP="00FD7870">
      <w:pPr>
        <w:ind w:firstLineChars="200" w:firstLine="480"/>
      </w:pPr>
      <w:r w:rsidRPr="00975E64">
        <w:rPr>
          <w:rFonts w:hint="eastAsia"/>
        </w:rPr>
        <w:t>随着城市化进程的深入，小区规模不断扩大，人车流量日益增加，给小区的安全管理和日常运营带来了严峻挑战。</w:t>
      </w:r>
      <w:r w:rsidR="005614B8">
        <w:rPr>
          <w:rFonts w:hint="eastAsia"/>
        </w:rPr>
        <w:t>传统的人工管理方式不仅效率低下，而且难以准确统计和监控小区内的人车流量，影响居民生活质量及出行安全</w:t>
      </w:r>
      <w:r w:rsidRPr="00975E64">
        <w:rPr>
          <w:rFonts w:hint="eastAsia"/>
        </w:rPr>
        <w:t>。</w:t>
      </w:r>
    </w:p>
    <w:p w14:paraId="5B6EDDF4" w14:textId="418441B0" w:rsidR="005614B8" w:rsidRDefault="00975E64" w:rsidP="00FD7870">
      <w:pPr>
        <w:ind w:firstLineChars="200" w:firstLine="480"/>
      </w:pPr>
      <w:r w:rsidRPr="00975E64">
        <w:rPr>
          <w:rFonts w:hint="eastAsia"/>
        </w:rPr>
        <w:t>因此，开发一套小区人车流量监控系统</w:t>
      </w:r>
      <w:r w:rsidR="00FD7870">
        <w:rPr>
          <w:rFonts w:hint="eastAsia"/>
        </w:rPr>
        <w:t>，</w:t>
      </w:r>
      <w:r w:rsidRPr="00975E64">
        <w:rPr>
          <w:rFonts w:hint="eastAsia"/>
        </w:rPr>
        <w:t>成为提升小区管理效率、保障居民安全的重要举措。</w:t>
      </w:r>
      <w:r w:rsidR="00FD7870">
        <w:rPr>
          <w:rFonts w:hint="eastAsia"/>
        </w:rPr>
        <w:t>本</w:t>
      </w:r>
      <w:r w:rsidRPr="00975E64">
        <w:rPr>
          <w:rFonts w:hint="eastAsia"/>
        </w:rPr>
        <w:t>系统旨在实现对小区出入口人车流量的全面监控</w:t>
      </w:r>
      <w:r w:rsidR="003E2F89">
        <w:rPr>
          <w:rFonts w:hint="eastAsia"/>
        </w:rPr>
        <w:t>、</w:t>
      </w:r>
      <w:r w:rsidR="003E2F89" w:rsidRPr="00975E64">
        <w:rPr>
          <w:rFonts w:hint="eastAsia"/>
        </w:rPr>
        <w:t>智能识别</w:t>
      </w:r>
      <w:r w:rsidR="003E2F89">
        <w:rPr>
          <w:rFonts w:hint="eastAsia"/>
        </w:rPr>
        <w:t>，</w:t>
      </w:r>
      <w:r w:rsidR="00FD7870" w:rsidRPr="00FD7870">
        <w:t>为小区管理提供精细化、高效化的解决方案，助力打造更加安全、便捷的生活环境</w:t>
      </w:r>
      <w:r>
        <w:rPr>
          <w:rFonts w:hint="eastAsia"/>
        </w:rPr>
        <w:t>。</w:t>
      </w:r>
    </w:p>
    <w:p w14:paraId="2C211920" w14:textId="68F5D168" w:rsidR="009129E3" w:rsidRDefault="009129E3" w:rsidP="009129E3">
      <w:pPr>
        <w:pStyle w:val="2"/>
        <w:numPr>
          <w:ilvl w:val="0"/>
          <w:numId w:val="7"/>
        </w:numPr>
      </w:pPr>
      <w:bookmarkStart w:id="2" w:name="_Toc171515774"/>
      <w:r>
        <w:t>功能介绍</w:t>
      </w:r>
      <w:bookmarkEnd w:id="2"/>
    </w:p>
    <w:p w14:paraId="41BD4990" w14:textId="2BD81A4B" w:rsidR="003F64CF" w:rsidRDefault="003F64CF" w:rsidP="00E66634">
      <w:pPr>
        <w:pStyle w:val="a3"/>
        <w:numPr>
          <w:ilvl w:val="0"/>
          <w:numId w:val="13"/>
        </w:numPr>
        <w:ind w:firstLineChars="0"/>
      </w:pPr>
      <w:r w:rsidRPr="0064278E">
        <w:rPr>
          <w:rFonts w:hint="eastAsia"/>
        </w:rPr>
        <w:t>查看监控：</w:t>
      </w:r>
      <w:r>
        <w:rPr>
          <w:rFonts w:hint="eastAsia"/>
        </w:rPr>
        <w:t>实时查看小区内各个监控摄像头的画面。</w:t>
      </w:r>
    </w:p>
    <w:p w14:paraId="7F571D3B" w14:textId="1C79643D" w:rsidR="003F64CF" w:rsidRDefault="00A5165F" w:rsidP="00E66634">
      <w:pPr>
        <w:pStyle w:val="a3"/>
        <w:numPr>
          <w:ilvl w:val="1"/>
          <w:numId w:val="13"/>
        </w:numPr>
        <w:ind w:firstLineChars="0"/>
      </w:pPr>
      <w:r>
        <w:rPr>
          <w:rFonts w:hint="eastAsia"/>
          <w:b/>
          <w:bCs/>
        </w:rPr>
        <w:t>车辆</w:t>
      </w:r>
      <w:r w:rsidR="003F64CF" w:rsidRPr="0064278E">
        <w:rPr>
          <w:rFonts w:hint="eastAsia"/>
          <w:b/>
          <w:bCs/>
        </w:rPr>
        <w:t>识别</w:t>
      </w:r>
      <w:r w:rsidR="00055D37">
        <w:rPr>
          <w:rFonts w:hint="eastAsia"/>
        </w:rPr>
        <w:t>：</w:t>
      </w:r>
      <w:r w:rsidR="003F64CF">
        <w:rPr>
          <w:rFonts w:hint="eastAsia"/>
        </w:rPr>
        <w:t>利用先进的图像识别技术，</w:t>
      </w:r>
      <w:r w:rsidR="005F6F2E">
        <w:rPr>
          <w:rFonts w:hint="eastAsia"/>
        </w:rPr>
        <w:t>系统自动对监控画面中的</w:t>
      </w:r>
      <w:r w:rsidR="00333B34">
        <w:rPr>
          <w:rFonts w:hint="eastAsia"/>
        </w:rPr>
        <w:t>机动车</w:t>
      </w:r>
      <w:r w:rsidR="005F6F2E">
        <w:rPr>
          <w:rFonts w:hint="eastAsia"/>
        </w:rPr>
        <w:t>与</w:t>
      </w:r>
      <w:r w:rsidR="00333B34">
        <w:rPr>
          <w:rFonts w:hint="eastAsia"/>
        </w:rPr>
        <w:t>非机动</w:t>
      </w:r>
      <w:r w:rsidR="005F6F2E">
        <w:rPr>
          <w:rFonts w:hint="eastAsia"/>
        </w:rPr>
        <w:t>车进行识别</w:t>
      </w:r>
      <w:r w:rsidR="004204FB">
        <w:rPr>
          <w:rFonts w:hint="eastAsia"/>
        </w:rPr>
        <w:t>，并用不同色的线框在监控中标注。</w:t>
      </w:r>
    </w:p>
    <w:p w14:paraId="4AF1EB3A" w14:textId="2BD3593C" w:rsidR="00A5165F" w:rsidRDefault="00A5165F" w:rsidP="00A5165F">
      <w:pPr>
        <w:pStyle w:val="a3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人流</w:t>
      </w:r>
      <w:r w:rsidRPr="0064278E">
        <w:rPr>
          <w:rFonts w:hint="eastAsia"/>
          <w:b/>
          <w:bCs/>
        </w:rPr>
        <w:t>识别</w:t>
      </w:r>
      <w:r>
        <w:rPr>
          <w:rFonts w:hint="eastAsia"/>
        </w:rPr>
        <w:t>：</w:t>
      </w:r>
      <w:r>
        <w:rPr>
          <w:rFonts w:hint="eastAsia"/>
        </w:rPr>
        <w:t>统计人流量</w:t>
      </w:r>
      <w:r>
        <w:rPr>
          <w:rFonts w:hint="eastAsia"/>
        </w:rPr>
        <w:t>。</w:t>
      </w:r>
    </w:p>
    <w:p w14:paraId="16A793A7" w14:textId="7BF8580F" w:rsidR="003F64CF" w:rsidRDefault="005F6F2E" w:rsidP="00333B34">
      <w:pPr>
        <w:pStyle w:val="a3"/>
        <w:numPr>
          <w:ilvl w:val="1"/>
          <w:numId w:val="13"/>
        </w:numPr>
        <w:ind w:firstLineChars="0"/>
        <w:rPr>
          <w:rFonts w:hint="eastAsia"/>
        </w:rPr>
      </w:pPr>
      <w:r w:rsidRPr="0064278E">
        <w:rPr>
          <w:rFonts w:hint="eastAsia"/>
          <w:b/>
          <w:bCs/>
        </w:rPr>
        <w:t>流量统计</w:t>
      </w:r>
      <w:r w:rsidR="00606EF2">
        <w:rPr>
          <w:rFonts w:hint="eastAsia"/>
        </w:rPr>
        <w:t>：</w:t>
      </w:r>
      <w:r w:rsidR="003F64CF">
        <w:rPr>
          <w:rFonts w:hint="eastAsia"/>
        </w:rPr>
        <w:t>了解小区人车流动情况。</w:t>
      </w:r>
      <w:r w:rsidR="004204FB">
        <w:rPr>
          <w:rFonts w:hint="eastAsia"/>
        </w:rPr>
        <w:t>可查询今日流量、本周流量，以图表形式展示流量趋势。</w:t>
      </w:r>
    </w:p>
    <w:p w14:paraId="77BD5F5D" w14:textId="27A9AD3E" w:rsidR="006C7FB6" w:rsidRDefault="003F64CF" w:rsidP="004204FB">
      <w:pPr>
        <w:pStyle w:val="a3"/>
        <w:numPr>
          <w:ilvl w:val="1"/>
          <w:numId w:val="13"/>
        </w:numPr>
        <w:ind w:firstLineChars="0"/>
      </w:pPr>
      <w:r w:rsidRPr="0064278E">
        <w:rPr>
          <w:rFonts w:hint="eastAsia"/>
          <w:b/>
          <w:bCs/>
        </w:rPr>
        <w:t>监控放大</w:t>
      </w:r>
      <w:r>
        <w:rPr>
          <w:rFonts w:hint="eastAsia"/>
        </w:rPr>
        <w:t>：在放大监控画面的同时，系统仍会持续进行实时人车流量统计</w:t>
      </w:r>
      <w:r w:rsidR="007F7375">
        <w:rPr>
          <w:rFonts w:hint="eastAsia"/>
        </w:rPr>
        <w:t>。</w:t>
      </w:r>
    </w:p>
    <w:p w14:paraId="7AD736D8" w14:textId="1572C2E4" w:rsidR="003F64CF" w:rsidRDefault="003F64CF" w:rsidP="004204FB">
      <w:pPr>
        <w:pStyle w:val="a3"/>
        <w:numPr>
          <w:ilvl w:val="1"/>
          <w:numId w:val="13"/>
        </w:numPr>
        <w:ind w:firstLineChars="0"/>
      </w:pPr>
      <w:r w:rsidRPr="0064278E">
        <w:rPr>
          <w:rFonts w:hint="eastAsia"/>
          <w:b/>
          <w:bCs/>
        </w:rPr>
        <w:t>监控详情</w:t>
      </w:r>
      <w:r w:rsidR="007F7375">
        <w:rPr>
          <w:rFonts w:hint="eastAsia"/>
        </w:rPr>
        <w:t>：</w:t>
      </w:r>
      <w:r>
        <w:rPr>
          <w:rFonts w:hint="eastAsia"/>
        </w:rPr>
        <w:t>提供车牌进出记录的详细查询功能</w:t>
      </w:r>
      <w:r w:rsidR="007F7375">
        <w:rPr>
          <w:rFonts w:hint="eastAsia"/>
        </w:rPr>
        <w:t>。</w:t>
      </w:r>
      <w:r w:rsidR="007F7375">
        <w:t xml:space="preserve"> </w:t>
      </w:r>
    </w:p>
    <w:p w14:paraId="251F0ED7" w14:textId="282B695D" w:rsidR="005B5F45" w:rsidRDefault="003F64CF" w:rsidP="00606EF2">
      <w:pPr>
        <w:pStyle w:val="a3"/>
        <w:numPr>
          <w:ilvl w:val="0"/>
          <w:numId w:val="13"/>
        </w:numPr>
        <w:ind w:firstLineChars="0"/>
      </w:pPr>
      <w:r w:rsidRPr="0064278E">
        <w:rPr>
          <w:rFonts w:hint="eastAsia"/>
        </w:rPr>
        <w:t>修改登记车牌</w:t>
      </w:r>
      <w:r w:rsidR="005B5F45" w:rsidRPr="00606EF2">
        <w:rPr>
          <w:rFonts w:hint="eastAsia"/>
          <w:b/>
          <w:bCs/>
        </w:rPr>
        <w:t>：</w:t>
      </w:r>
      <w:r w:rsidRPr="00606EF2">
        <w:rPr>
          <w:rFonts w:hint="eastAsia"/>
        </w:rPr>
        <w:t>对登记车牌信息进行管理</w:t>
      </w:r>
      <w:r w:rsidR="00606EF2">
        <w:rPr>
          <w:rFonts w:hint="eastAsia"/>
        </w:rPr>
        <w:t>。</w:t>
      </w:r>
    </w:p>
    <w:p w14:paraId="2AFC2832" w14:textId="2DBC12A1" w:rsidR="003F64CF" w:rsidRDefault="003F64CF" w:rsidP="00606EF2">
      <w:pPr>
        <w:pStyle w:val="a3"/>
        <w:numPr>
          <w:ilvl w:val="1"/>
          <w:numId w:val="13"/>
        </w:numPr>
        <w:ind w:firstLineChars="0"/>
      </w:pPr>
      <w:r w:rsidRPr="0064278E">
        <w:rPr>
          <w:rFonts w:hint="eastAsia"/>
          <w:b/>
          <w:bCs/>
        </w:rPr>
        <w:lastRenderedPageBreak/>
        <w:t>增加登记车牌</w:t>
      </w:r>
      <w:r>
        <w:rPr>
          <w:rFonts w:hint="eastAsia"/>
        </w:rPr>
        <w:t>：手动输入新的车牌号码及相关信息，将其登记。</w:t>
      </w:r>
    </w:p>
    <w:p w14:paraId="269ED584" w14:textId="2EB4BEC8" w:rsidR="003F64CF" w:rsidRDefault="003F64CF" w:rsidP="00606EF2">
      <w:pPr>
        <w:pStyle w:val="a3"/>
        <w:numPr>
          <w:ilvl w:val="1"/>
          <w:numId w:val="13"/>
        </w:numPr>
        <w:ind w:firstLineChars="0"/>
      </w:pPr>
      <w:r w:rsidRPr="0064278E">
        <w:rPr>
          <w:rFonts w:hint="eastAsia"/>
          <w:b/>
          <w:bCs/>
        </w:rPr>
        <w:t>删除登记车牌</w:t>
      </w:r>
      <w:r>
        <w:rPr>
          <w:rFonts w:hint="eastAsia"/>
        </w:rPr>
        <w:t>：对于已搬离或不再需要登记的车辆</w:t>
      </w:r>
      <w:r w:rsidR="005B5F45">
        <w:rPr>
          <w:rFonts w:hint="eastAsia"/>
        </w:rPr>
        <w:t>，从数据中删除</w:t>
      </w:r>
    </w:p>
    <w:p w14:paraId="57AA01D8" w14:textId="39A9F6AA" w:rsidR="001224F1" w:rsidRDefault="003F64CF" w:rsidP="00606EF2">
      <w:pPr>
        <w:pStyle w:val="a3"/>
        <w:numPr>
          <w:ilvl w:val="1"/>
          <w:numId w:val="13"/>
        </w:numPr>
        <w:ind w:firstLineChars="0"/>
      </w:pPr>
      <w:r w:rsidRPr="0064278E">
        <w:rPr>
          <w:rFonts w:hint="eastAsia"/>
          <w:b/>
          <w:bCs/>
        </w:rPr>
        <w:t>查找登记车牌</w:t>
      </w:r>
      <w:r>
        <w:rPr>
          <w:rFonts w:hint="eastAsia"/>
        </w:rPr>
        <w:t>：提供车牌号查询功能，</w:t>
      </w:r>
      <w:r w:rsidR="005B5F45">
        <w:rPr>
          <w:rFonts w:hint="eastAsia"/>
        </w:rPr>
        <w:t>查询车牌与所属业主信息</w:t>
      </w:r>
      <w:r>
        <w:rPr>
          <w:rFonts w:hint="eastAsia"/>
        </w:rPr>
        <w:t>。</w:t>
      </w:r>
    </w:p>
    <w:p w14:paraId="10DA12AE" w14:textId="3221D9B7" w:rsidR="009129E3" w:rsidRDefault="009129E3" w:rsidP="009129E3">
      <w:pPr>
        <w:pStyle w:val="2"/>
        <w:numPr>
          <w:ilvl w:val="0"/>
          <w:numId w:val="7"/>
        </w:numPr>
      </w:pPr>
      <w:bookmarkStart w:id="3" w:name="_Toc171515775"/>
      <w:r>
        <w:t>使用场景</w:t>
      </w:r>
      <w:bookmarkEnd w:id="3"/>
    </w:p>
    <w:p w14:paraId="3A34568D" w14:textId="6C23C28C" w:rsidR="005614B8" w:rsidRDefault="005614B8" w:rsidP="00E12F4D">
      <w:pPr>
        <w:pStyle w:val="a3"/>
        <w:numPr>
          <w:ilvl w:val="0"/>
          <w:numId w:val="14"/>
        </w:numPr>
        <w:ind w:firstLineChars="0"/>
      </w:pPr>
      <w:r w:rsidRPr="0064278E">
        <w:rPr>
          <w:rFonts w:hint="eastAsia"/>
          <w:b/>
          <w:bCs/>
        </w:rPr>
        <w:t>日常安全管理</w:t>
      </w:r>
      <w:r>
        <w:rPr>
          <w:rFonts w:hint="eastAsia"/>
        </w:rPr>
        <w:t>：小区保安通过系统实时监控进出车辆与人员，确保小区安全无虞。对于未登记车辆，保安可迅速拦截并询问，防止安全隐患。</w:t>
      </w:r>
    </w:p>
    <w:p w14:paraId="04E91FD1" w14:textId="77777777" w:rsidR="005614B8" w:rsidRDefault="005614B8" w:rsidP="00E12F4D">
      <w:pPr>
        <w:pStyle w:val="a3"/>
        <w:numPr>
          <w:ilvl w:val="0"/>
          <w:numId w:val="14"/>
        </w:numPr>
        <w:ind w:firstLineChars="0"/>
      </w:pPr>
      <w:r w:rsidRPr="0064278E">
        <w:rPr>
          <w:rFonts w:hint="eastAsia"/>
          <w:b/>
          <w:bCs/>
        </w:rPr>
        <w:t>高峰时段管理</w:t>
      </w:r>
      <w:r>
        <w:rPr>
          <w:rFonts w:hint="eastAsia"/>
        </w:rPr>
        <w:t>：在上下班、节假日等高峰时段，系统能自动分析并预测人车流量，帮助保安提前做好交通疏导准备，避免拥堵发生。</w:t>
      </w:r>
    </w:p>
    <w:p w14:paraId="7E763810" w14:textId="77777777" w:rsidR="005614B8" w:rsidRDefault="005614B8" w:rsidP="00E12F4D">
      <w:pPr>
        <w:pStyle w:val="a3"/>
        <w:numPr>
          <w:ilvl w:val="0"/>
          <w:numId w:val="14"/>
        </w:numPr>
        <w:ind w:firstLineChars="0"/>
      </w:pPr>
      <w:r w:rsidRPr="0064278E">
        <w:rPr>
          <w:rFonts w:hint="eastAsia"/>
          <w:b/>
          <w:bCs/>
        </w:rPr>
        <w:t>数据统计与分析</w:t>
      </w:r>
      <w:r>
        <w:rPr>
          <w:rFonts w:hint="eastAsia"/>
        </w:rPr>
        <w:t>：定期生成人车流量统计报表，为小区管理者提供决策支持，如调整出入口设置、优化停车规划等，以提升小区整体运行效率。</w:t>
      </w:r>
    </w:p>
    <w:p w14:paraId="1851C549" w14:textId="77777777" w:rsidR="005614B8" w:rsidRDefault="005614B8" w:rsidP="00E12F4D">
      <w:pPr>
        <w:pStyle w:val="a3"/>
        <w:numPr>
          <w:ilvl w:val="0"/>
          <w:numId w:val="14"/>
        </w:numPr>
        <w:ind w:firstLineChars="0"/>
      </w:pPr>
      <w:r w:rsidRPr="0064278E">
        <w:rPr>
          <w:rFonts w:hint="eastAsia"/>
          <w:b/>
          <w:bCs/>
        </w:rPr>
        <w:t>应急响应</w:t>
      </w:r>
      <w:r>
        <w:rPr>
          <w:rFonts w:hint="eastAsia"/>
        </w:rPr>
        <w:t>：在发生突发事件时，系统能够快速统计并报告小区内的人员分布情况，为紧急疏散、救援行动提供重要信息支持。</w:t>
      </w:r>
    </w:p>
    <w:p w14:paraId="35190BFF" w14:textId="140A4495" w:rsidR="005614B8" w:rsidRPr="005614B8" w:rsidRDefault="005614B8" w:rsidP="00E12F4D">
      <w:pPr>
        <w:pStyle w:val="a3"/>
        <w:numPr>
          <w:ilvl w:val="0"/>
          <w:numId w:val="14"/>
        </w:numPr>
        <w:ind w:firstLineChars="0"/>
      </w:pPr>
      <w:r w:rsidRPr="0064278E">
        <w:rPr>
          <w:rFonts w:hint="eastAsia"/>
          <w:b/>
          <w:bCs/>
        </w:rPr>
        <w:t>居民服务</w:t>
      </w:r>
      <w:r>
        <w:rPr>
          <w:rFonts w:hint="eastAsia"/>
        </w:rPr>
        <w:t>：通过数据分析，了解居民出行习惯，为小区居民提供更加个性化的服务，如增设便民设施、优化公共交通接驳等，提升居民满意度。</w:t>
      </w:r>
    </w:p>
    <w:p w14:paraId="4FDF1A78" w14:textId="77777777" w:rsidR="009129E3" w:rsidRDefault="009129E3" w:rsidP="009129E3"/>
    <w:p w14:paraId="5B074219" w14:textId="2B20F723" w:rsidR="009129E3" w:rsidRPr="009129E3" w:rsidRDefault="009129E3" w:rsidP="009129E3">
      <w:pPr>
        <w:pStyle w:val="1"/>
      </w:pPr>
      <w:bookmarkStart w:id="4" w:name="_Toc171515776"/>
      <w:r>
        <w:rPr>
          <w:rFonts w:hint="eastAsia"/>
        </w:rPr>
        <w:lastRenderedPageBreak/>
        <w:t>功能设计</w:t>
      </w:r>
      <w:bookmarkEnd w:id="4"/>
    </w:p>
    <w:p w14:paraId="4131C0F1" w14:textId="77777777" w:rsidR="009129E3" w:rsidRDefault="009129E3" w:rsidP="00453B7B">
      <w:pPr>
        <w:pStyle w:val="2"/>
        <w:numPr>
          <w:ilvl w:val="0"/>
          <w:numId w:val="8"/>
        </w:numPr>
      </w:pPr>
      <w:bookmarkStart w:id="5" w:name="_Toc171515777"/>
      <w:r>
        <w:t>功能结构图</w:t>
      </w:r>
      <w:bookmarkEnd w:id="5"/>
    </w:p>
    <w:p w14:paraId="0F03E3FD" w14:textId="04C19388" w:rsidR="00D33D13" w:rsidRPr="00D33D13" w:rsidRDefault="00D33D13" w:rsidP="0010304C">
      <w:r>
        <w:rPr>
          <w:rFonts w:hint="eastAsia"/>
          <w:noProof/>
        </w:rPr>
        <w:drawing>
          <wp:inline distT="0" distB="0" distL="0" distR="0" wp14:anchorId="11456A47" wp14:editId="75E68C4A">
            <wp:extent cx="5274310" cy="2510790"/>
            <wp:effectExtent l="0" t="0" r="0" b="0"/>
            <wp:docPr id="147690055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00557" name="图片 14769005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5A0E" w14:textId="19834FDA" w:rsidR="009129E3" w:rsidRDefault="009129E3" w:rsidP="00453B7B">
      <w:pPr>
        <w:pStyle w:val="2"/>
        <w:numPr>
          <w:ilvl w:val="0"/>
          <w:numId w:val="8"/>
        </w:numPr>
      </w:pPr>
      <w:bookmarkStart w:id="6" w:name="_Toc171515778"/>
      <w:r>
        <w:t>功能</w:t>
      </w:r>
      <w:r w:rsidR="00453B7B">
        <w:rPr>
          <w:rFonts w:hint="eastAsia"/>
        </w:rPr>
        <w:t>细节</w:t>
      </w:r>
      <w:r>
        <w:t>描述</w:t>
      </w:r>
      <w:bookmarkEnd w:id="6"/>
    </w:p>
    <w:p w14:paraId="40B6A685" w14:textId="4775A01B" w:rsidR="00871871" w:rsidRDefault="00871871" w:rsidP="00B742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车辆识别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CA6FC3" w14:paraId="1AE620F6" w14:textId="77777777" w:rsidTr="0064278E">
        <w:tc>
          <w:tcPr>
            <w:tcW w:w="1384" w:type="dxa"/>
            <w:shd w:val="clear" w:color="auto" w:fill="F2F2F2" w:themeFill="background1" w:themeFillShade="F2"/>
          </w:tcPr>
          <w:p w14:paraId="4D1D90C6" w14:textId="2594905D" w:rsidR="00CA6FC3" w:rsidRDefault="00CA6FC3" w:rsidP="00CA6FC3">
            <w:r>
              <w:rPr>
                <w:rFonts w:hint="eastAsia"/>
              </w:rPr>
              <w:t>功能名称</w:t>
            </w:r>
          </w:p>
        </w:tc>
        <w:tc>
          <w:tcPr>
            <w:tcW w:w="7138" w:type="dxa"/>
          </w:tcPr>
          <w:p w14:paraId="0247E343" w14:textId="27B3D255" w:rsidR="00CA6FC3" w:rsidRDefault="00871871" w:rsidP="00871871">
            <w:pPr>
              <w:rPr>
                <w:rFonts w:hint="eastAsia"/>
              </w:rPr>
            </w:pPr>
            <w:r>
              <w:rPr>
                <w:rFonts w:hint="eastAsia"/>
              </w:rPr>
              <w:t>车辆识别</w:t>
            </w:r>
          </w:p>
        </w:tc>
      </w:tr>
      <w:tr w:rsidR="00CA6FC3" w14:paraId="23A5FE40" w14:textId="77777777" w:rsidTr="0064278E">
        <w:tc>
          <w:tcPr>
            <w:tcW w:w="1384" w:type="dxa"/>
            <w:shd w:val="clear" w:color="auto" w:fill="F2F2F2" w:themeFill="background1" w:themeFillShade="F2"/>
          </w:tcPr>
          <w:p w14:paraId="098B49E0" w14:textId="46EE0B10" w:rsidR="00CA6FC3" w:rsidRDefault="00CA6FC3" w:rsidP="00CA6FC3">
            <w:r>
              <w:rPr>
                <w:rFonts w:hint="eastAsia"/>
              </w:rPr>
              <w:t>功能描述</w:t>
            </w:r>
          </w:p>
        </w:tc>
        <w:tc>
          <w:tcPr>
            <w:tcW w:w="7138" w:type="dxa"/>
          </w:tcPr>
          <w:p w14:paraId="3F9DCBF3" w14:textId="36A441EF" w:rsidR="00CA6FC3" w:rsidRDefault="00871871" w:rsidP="00CA6FC3">
            <w:r>
              <w:rPr>
                <w:rFonts w:hint="eastAsia"/>
              </w:rPr>
              <w:t>识别机动车和非机动车，用红色</w:t>
            </w:r>
            <w:r w:rsidR="00611676">
              <w:rPr>
                <w:rFonts w:hint="eastAsia"/>
              </w:rPr>
              <w:t>框标注机动车，蓝色框标注非机动车。</w:t>
            </w:r>
          </w:p>
        </w:tc>
      </w:tr>
      <w:tr w:rsidR="00CA6FC3" w14:paraId="5E345E01" w14:textId="77777777" w:rsidTr="0064278E">
        <w:tc>
          <w:tcPr>
            <w:tcW w:w="1384" w:type="dxa"/>
            <w:shd w:val="clear" w:color="auto" w:fill="F2F2F2" w:themeFill="background1" w:themeFillShade="F2"/>
          </w:tcPr>
          <w:p w14:paraId="32178FFA" w14:textId="7E699F8F" w:rsidR="00CA6FC3" w:rsidRDefault="00CA6FC3" w:rsidP="00CA6FC3">
            <w:r>
              <w:rPr>
                <w:rFonts w:hint="eastAsia"/>
              </w:rPr>
              <w:t>操作流程</w:t>
            </w:r>
          </w:p>
        </w:tc>
        <w:tc>
          <w:tcPr>
            <w:tcW w:w="7138" w:type="dxa"/>
          </w:tcPr>
          <w:p w14:paraId="4CFB4289" w14:textId="66BF5E05" w:rsidR="00CA6FC3" w:rsidRDefault="003530C9" w:rsidP="00CA6FC3">
            <w:pPr>
              <w:rPr>
                <w:rFonts w:hint="eastAsia"/>
              </w:rPr>
            </w:pPr>
            <w:r w:rsidRPr="003530C9">
              <w:rPr>
                <w:rFonts w:hint="eastAsia"/>
              </w:rPr>
              <w:t>以线程方式播放视频</w:t>
            </w:r>
            <w:r>
              <w:rPr>
                <w:rFonts w:hint="eastAsia"/>
              </w:rPr>
              <w:t>，读取一帧</w:t>
            </w:r>
            <w:r w:rsidR="00622A59">
              <w:rPr>
                <w:rFonts w:hint="eastAsia"/>
              </w:rPr>
              <w:t>并经过转码成</w:t>
            </w:r>
            <w:r w:rsidR="00622A59">
              <w:rPr>
                <w:rFonts w:hint="eastAsia"/>
              </w:rPr>
              <w:t>base24</w:t>
            </w:r>
            <w:r w:rsidR="00622A59">
              <w:rPr>
                <w:rFonts w:hint="eastAsia"/>
              </w:rPr>
              <w:t>后，调用车辆检测接口，识</w:t>
            </w:r>
            <w:r w:rsidR="00622A59" w:rsidRPr="00622A59">
              <w:rPr>
                <w:rFonts w:hint="eastAsia"/>
              </w:rPr>
              <w:t>别图像中所有车辆的类型</w:t>
            </w:r>
            <w:r w:rsidR="00622A59">
              <w:rPr>
                <w:rFonts w:hint="eastAsia"/>
              </w:rPr>
              <w:t>、数目</w:t>
            </w:r>
            <w:r w:rsidR="00622A59" w:rsidRPr="00622A59">
              <w:rPr>
                <w:rFonts w:hint="eastAsia"/>
              </w:rPr>
              <w:t>和位置</w:t>
            </w:r>
            <w:r w:rsidR="00622A59" w:rsidRPr="00622A59">
              <w:t>。</w:t>
            </w:r>
            <w:r w:rsidR="00622A59">
              <w:rPr>
                <w:rFonts w:hint="eastAsia"/>
              </w:rPr>
              <w:t>根据返回的结果，框出机动车与非机动车，并更新显示数量</w:t>
            </w:r>
            <w:r w:rsidR="00233AC8">
              <w:rPr>
                <w:rFonts w:hint="eastAsia"/>
              </w:rPr>
              <w:t>。最后更新今日的车流量数据。</w:t>
            </w:r>
          </w:p>
        </w:tc>
      </w:tr>
    </w:tbl>
    <w:p w14:paraId="554631E9" w14:textId="77A51DA8" w:rsidR="00CA6FC3" w:rsidRDefault="00233AC8" w:rsidP="00CA6FC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人流识别</w:t>
      </w:r>
      <w:r w:rsidR="00622A59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CA6FC3" w14:paraId="0AE6FC9B" w14:textId="77777777" w:rsidTr="0064278E">
        <w:tc>
          <w:tcPr>
            <w:tcW w:w="1384" w:type="dxa"/>
            <w:shd w:val="clear" w:color="auto" w:fill="F2F2F2" w:themeFill="background1" w:themeFillShade="F2"/>
          </w:tcPr>
          <w:p w14:paraId="45642D3C" w14:textId="77777777" w:rsidR="00CA6FC3" w:rsidRDefault="00CA6FC3" w:rsidP="00E66634">
            <w:r>
              <w:rPr>
                <w:rFonts w:hint="eastAsia"/>
              </w:rPr>
              <w:t>功能名称</w:t>
            </w:r>
          </w:p>
        </w:tc>
        <w:tc>
          <w:tcPr>
            <w:tcW w:w="7138" w:type="dxa"/>
          </w:tcPr>
          <w:p w14:paraId="32F8B93C" w14:textId="624FF4F8" w:rsidR="00CA6FC3" w:rsidRDefault="00233AC8" w:rsidP="00CA6FC3">
            <w:r>
              <w:rPr>
                <w:rFonts w:hint="eastAsia"/>
              </w:rPr>
              <w:t>人流识别</w:t>
            </w:r>
          </w:p>
        </w:tc>
      </w:tr>
      <w:tr w:rsidR="00CA6FC3" w14:paraId="5B1DC764" w14:textId="77777777" w:rsidTr="0064278E">
        <w:tc>
          <w:tcPr>
            <w:tcW w:w="1384" w:type="dxa"/>
            <w:shd w:val="clear" w:color="auto" w:fill="F2F2F2" w:themeFill="background1" w:themeFillShade="F2"/>
          </w:tcPr>
          <w:p w14:paraId="5A757690" w14:textId="77777777" w:rsidR="00CA6FC3" w:rsidRDefault="00CA6FC3" w:rsidP="00E66634">
            <w:r>
              <w:rPr>
                <w:rFonts w:hint="eastAsia"/>
              </w:rPr>
              <w:t>功能描述</w:t>
            </w:r>
          </w:p>
        </w:tc>
        <w:tc>
          <w:tcPr>
            <w:tcW w:w="7138" w:type="dxa"/>
          </w:tcPr>
          <w:p w14:paraId="67524B40" w14:textId="6DFEC44B" w:rsidR="00CA6FC3" w:rsidRDefault="00233AC8" w:rsidP="00E66634">
            <w:r>
              <w:rPr>
                <w:rFonts w:hint="eastAsia"/>
              </w:rPr>
              <w:t>统计此时此刻画面中的</w:t>
            </w:r>
            <w:r>
              <w:rPr>
                <w:rFonts w:hint="eastAsia"/>
              </w:rPr>
              <w:t>人流</w:t>
            </w:r>
            <w:r>
              <w:rPr>
                <w:rFonts w:hint="eastAsia"/>
              </w:rPr>
              <w:t>，并</w:t>
            </w:r>
            <w:r>
              <w:rPr>
                <w:rFonts w:hint="eastAsia"/>
              </w:rPr>
              <w:t>更新今日的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流量数据。</w:t>
            </w:r>
          </w:p>
        </w:tc>
      </w:tr>
      <w:tr w:rsidR="00CA6FC3" w14:paraId="07FE131D" w14:textId="77777777" w:rsidTr="0064278E">
        <w:tc>
          <w:tcPr>
            <w:tcW w:w="1384" w:type="dxa"/>
            <w:shd w:val="clear" w:color="auto" w:fill="F2F2F2" w:themeFill="background1" w:themeFillShade="F2"/>
          </w:tcPr>
          <w:p w14:paraId="20772BCF" w14:textId="77777777" w:rsidR="00CA6FC3" w:rsidRDefault="00CA6FC3" w:rsidP="00E66634">
            <w:r>
              <w:rPr>
                <w:rFonts w:hint="eastAsia"/>
              </w:rPr>
              <w:t>操作流程</w:t>
            </w:r>
          </w:p>
        </w:tc>
        <w:tc>
          <w:tcPr>
            <w:tcW w:w="7138" w:type="dxa"/>
          </w:tcPr>
          <w:p w14:paraId="16D86DEE" w14:textId="1BC43775" w:rsidR="00CA6FC3" w:rsidRDefault="00635ACC" w:rsidP="00E66634">
            <w:r w:rsidRPr="003530C9">
              <w:rPr>
                <w:rFonts w:hint="eastAsia"/>
              </w:rPr>
              <w:t>以线程方式播放视频</w:t>
            </w:r>
            <w:r>
              <w:rPr>
                <w:rFonts w:hint="eastAsia"/>
              </w:rPr>
              <w:t>，读取一帧并经过转码成</w:t>
            </w:r>
            <w:r>
              <w:rPr>
                <w:rFonts w:hint="eastAsia"/>
              </w:rPr>
              <w:t>base24</w:t>
            </w:r>
            <w:r>
              <w:rPr>
                <w:rFonts w:hint="eastAsia"/>
              </w:rPr>
              <w:t>后，调用</w:t>
            </w:r>
            <w:r>
              <w:rPr>
                <w:rFonts w:hint="eastAsia"/>
              </w:rPr>
              <w:t>人流量统计</w:t>
            </w:r>
            <w:r>
              <w:rPr>
                <w:rFonts w:hint="eastAsia"/>
              </w:rPr>
              <w:t>接口，</w:t>
            </w:r>
            <w:r>
              <w:rPr>
                <w:rFonts w:hint="eastAsia"/>
              </w:rPr>
              <w:t>计算帧中人的总数，并显示数据。</w:t>
            </w:r>
            <w:r>
              <w:rPr>
                <w:rFonts w:hint="eastAsia"/>
              </w:rPr>
              <w:t>最后更新今日的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流量数据。</w:t>
            </w:r>
          </w:p>
        </w:tc>
      </w:tr>
    </w:tbl>
    <w:p w14:paraId="3026B064" w14:textId="7E4594C6" w:rsidR="00F0308F" w:rsidRDefault="00F0308F" w:rsidP="00AA2833">
      <w:pPr>
        <w:pStyle w:val="a3"/>
        <w:numPr>
          <w:ilvl w:val="0"/>
          <w:numId w:val="16"/>
        </w:numPr>
        <w:ind w:firstLineChars="0"/>
      </w:pPr>
      <w:r>
        <w:t>流量统计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B304F8" w14:paraId="282EAFC1" w14:textId="77777777" w:rsidTr="0027230F">
        <w:tc>
          <w:tcPr>
            <w:tcW w:w="1384" w:type="dxa"/>
            <w:shd w:val="clear" w:color="auto" w:fill="F2F2F2" w:themeFill="background1" w:themeFillShade="F2"/>
          </w:tcPr>
          <w:p w14:paraId="452A62A0" w14:textId="77777777" w:rsidR="00B304F8" w:rsidRDefault="00B304F8" w:rsidP="0027230F">
            <w:r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7138" w:type="dxa"/>
          </w:tcPr>
          <w:p w14:paraId="06167FBA" w14:textId="196FEEBC" w:rsidR="00B304F8" w:rsidRDefault="00B304F8" w:rsidP="0027230F">
            <w:r>
              <w:t>流量统计</w:t>
            </w:r>
          </w:p>
        </w:tc>
      </w:tr>
      <w:tr w:rsidR="00B304F8" w14:paraId="2429D8CE" w14:textId="77777777" w:rsidTr="0027230F">
        <w:tc>
          <w:tcPr>
            <w:tcW w:w="1384" w:type="dxa"/>
            <w:shd w:val="clear" w:color="auto" w:fill="F2F2F2" w:themeFill="background1" w:themeFillShade="F2"/>
          </w:tcPr>
          <w:p w14:paraId="221946E6" w14:textId="77777777" w:rsidR="00B304F8" w:rsidRDefault="00B304F8" w:rsidP="0027230F">
            <w:r>
              <w:rPr>
                <w:rFonts w:hint="eastAsia"/>
              </w:rPr>
              <w:t>功能描述</w:t>
            </w:r>
          </w:p>
        </w:tc>
        <w:tc>
          <w:tcPr>
            <w:tcW w:w="7138" w:type="dxa"/>
          </w:tcPr>
          <w:p w14:paraId="3EC1997B" w14:textId="2AB3E783" w:rsidR="00B304F8" w:rsidRDefault="00233AC8" w:rsidP="0027230F">
            <w:r w:rsidRPr="00233AC8">
              <w:t>查询今日及本周的流量数据，这些数据将以直观的图表形式展现</w:t>
            </w:r>
          </w:p>
        </w:tc>
      </w:tr>
      <w:tr w:rsidR="00B304F8" w14:paraId="4DB98298" w14:textId="77777777" w:rsidTr="0027230F">
        <w:tc>
          <w:tcPr>
            <w:tcW w:w="1384" w:type="dxa"/>
            <w:shd w:val="clear" w:color="auto" w:fill="F2F2F2" w:themeFill="background1" w:themeFillShade="F2"/>
          </w:tcPr>
          <w:p w14:paraId="746F177F" w14:textId="77777777" w:rsidR="00B304F8" w:rsidRDefault="00B304F8" w:rsidP="0027230F">
            <w:r>
              <w:rPr>
                <w:rFonts w:hint="eastAsia"/>
              </w:rPr>
              <w:t>操作流程</w:t>
            </w:r>
          </w:p>
        </w:tc>
        <w:tc>
          <w:tcPr>
            <w:tcW w:w="7138" w:type="dxa"/>
          </w:tcPr>
          <w:p w14:paraId="64E559F9" w14:textId="30DBEE6D" w:rsidR="00B304F8" w:rsidRDefault="00635ACC" w:rsidP="0027230F">
            <w:pPr>
              <w:rPr>
                <w:rFonts w:hint="eastAsia"/>
              </w:rPr>
            </w:pPr>
            <w:r>
              <w:rPr>
                <w:rFonts w:hint="eastAsia"/>
              </w:rPr>
              <w:t>根据视频获取的人流量与车流量数据，绘制柱状图。</w:t>
            </w:r>
          </w:p>
        </w:tc>
      </w:tr>
    </w:tbl>
    <w:p w14:paraId="5858BEAC" w14:textId="1451E22A" w:rsidR="00650257" w:rsidRDefault="009129E3" w:rsidP="00C447FA">
      <w:pPr>
        <w:pStyle w:val="1"/>
      </w:pPr>
      <w:bookmarkStart w:id="7" w:name="_Toc171515779"/>
      <w:r>
        <w:t>流程图</w:t>
      </w:r>
      <w:bookmarkEnd w:id="7"/>
    </w:p>
    <w:p w14:paraId="251A8962" w14:textId="1C4E3261" w:rsidR="00650257" w:rsidRDefault="00650257" w:rsidP="001234CC">
      <w:pPr>
        <w:pStyle w:val="2"/>
        <w:numPr>
          <w:ilvl w:val="0"/>
          <w:numId w:val="15"/>
        </w:numPr>
      </w:pPr>
      <w:bookmarkStart w:id="8" w:name="_Toc171515780"/>
      <w:r>
        <w:rPr>
          <w:rFonts w:hint="eastAsia"/>
        </w:rPr>
        <w:t>查看监控功能流程图</w:t>
      </w:r>
      <w:bookmarkEnd w:id="8"/>
    </w:p>
    <w:p w14:paraId="667B740A" w14:textId="77777777" w:rsidR="001234CC" w:rsidRPr="001234CC" w:rsidRDefault="001234CC" w:rsidP="001234CC"/>
    <w:p w14:paraId="7882C95E" w14:textId="5F24E2B8" w:rsidR="00536D76" w:rsidRDefault="005C19C8" w:rsidP="00E95208">
      <w:r>
        <w:rPr>
          <w:noProof/>
        </w:rPr>
        <w:drawing>
          <wp:inline distT="0" distB="0" distL="0" distR="0" wp14:anchorId="444983E1" wp14:editId="53552D12">
            <wp:extent cx="5273040" cy="4053840"/>
            <wp:effectExtent l="0" t="0" r="0" b="0"/>
            <wp:docPr id="124332559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A7FE" w14:textId="577D353F" w:rsidR="00650257" w:rsidRDefault="00650257" w:rsidP="001234CC">
      <w:pPr>
        <w:pStyle w:val="2"/>
        <w:numPr>
          <w:ilvl w:val="0"/>
          <w:numId w:val="15"/>
        </w:numPr>
      </w:pPr>
      <w:bookmarkStart w:id="9" w:name="_Toc171515781"/>
      <w:r>
        <w:rPr>
          <w:rFonts w:hint="eastAsia"/>
        </w:rPr>
        <w:t>修改登记车牌</w:t>
      </w:r>
      <w:r w:rsidR="00910EBF">
        <w:rPr>
          <w:rFonts w:hint="eastAsia"/>
        </w:rPr>
        <w:t>流程图</w:t>
      </w:r>
      <w:bookmarkEnd w:id="9"/>
    </w:p>
    <w:p w14:paraId="7D894B34" w14:textId="77777777" w:rsidR="001234CC" w:rsidRPr="001234CC" w:rsidRDefault="001234CC" w:rsidP="001234CC"/>
    <w:p w14:paraId="45F5D618" w14:textId="415BD4CE" w:rsidR="00650257" w:rsidRDefault="00650257" w:rsidP="0010304C">
      <w:pPr>
        <w:jc w:val="center"/>
      </w:pPr>
      <w:r>
        <w:rPr>
          <w:noProof/>
        </w:rPr>
        <w:lastRenderedPageBreak/>
        <w:drawing>
          <wp:inline distT="0" distB="0" distL="0" distR="0" wp14:anchorId="6AC8D913" wp14:editId="363C9049">
            <wp:extent cx="3562773" cy="3718560"/>
            <wp:effectExtent l="0" t="0" r="0" b="0"/>
            <wp:docPr id="13406029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4"/>
                    <a:stretch/>
                  </pic:blipFill>
                  <pic:spPr bwMode="auto">
                    <a:xfrm>
                      <a:off x="0" y="0"/>
                      <a:ext cx="3562773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17D1A" w14:textId="77777777" w:rsidR="00B1487A" w:rsidRDefault="009129E3" w:rsidP="00B1487A">
      <w:pPr>
        <w:pStyle w:val="1"/>
      </w:pPr>
      <w:bookmarkStart w:id="10" w:name="_Toc171515782"/>
      <w:r>
        <w:t>技术结构</w:t>
      </w:r>
      <w:bookmarkEnd w:id="10"/>
    </w:p>
    <w:p w14:paraId="34559972" w14:textId="4D60A8A2" w:rsidR="00B1487A" w:rsidRDefault="00AF072E" w:rsidP="00B1487A">
      <w:pPr>
        <w:pStyle w:val="2"/>
        <w:numPr>
          <w:ilvl w:val="0"/>
          <w:numId w:val="10"/>
        </w:numPr>
      </w:pPr>
      <w:bookmarkStart w:id="11" w:name="_Toc171515783"/>
      <w:r>
        <w:rPr>
          <w:rFonts w:hint="eastAsia"/>
        </w:rPr>
        <w:t>技术</w:t>
      </w:r>
      <w:r w:rsidR="004C6683">
        <w:rPr>
          <w:rFonts w:hint="eastAsia"/>
        </w:rPr>
        <w:t>结构</w:t>
      </w:r>
      <w:bookmarkEnd w:id="11"/>
    </w:p>
    <w:p w14:paraId="6F4D0019" w14:textId="743834C7" w:rsidR="004C6683" w:rsidRDefault="004C6683" w:rsidP="004C6683">
      <w:r w:rsidRPr="00491666">
        <w:rPr>
          <w:rFonts w:hint="eastAsia"/>
          <w:b/>
          <w:bCs/>
        </w:rPr>
        <w:t>前端页面</w:t>
      </w:r>
      <w:r>
        <w:rPr>
          <w:rFonts w:hint="eastAsia"/>
        </w:rPr>
        <w:t>：</w:t>
      </w:r>
      <w:r w:rsidR="00491666">
        <w:rPr>
          <w:rFonts w:hint="eastAsia"/>
        </w:rPr>
        <w:t>Qt5</w:t>
      </w:r>
      <w:r w:rsidR="00491666">
        <w:rPr>
          <w:rFonts w:hint="eastAsia"/>
        </w:rPr>
        <w:t>。</w:t>
      </w:r>
      <w:r w:rsidR="00491666" w:rsidRPr="00491666">
        <w:t>Qt5</w:t>
      </w:r>
      <w:r w:rsidR="00491666" w:rsidRPr="00491666">
        <w:t>是一个功能强大、灵活易用的跨平台应用程序开发框架，提供了丰富的图形界面控件和布局方式</w:t>
      </w:r>
      <w:r w:rsidR="00491666">
        <w:rPr>
          <w:rFonts w:hint="eastAsia"/>
        </w:rPr>
        <w:t>。</w:t>
      </w:r>
    </w:p>
    <w:p w14:paraId="349DFC57" w14:textId="33D0D1B5" w:rsidR="00202C5A" w:rsidRPr="00202C5A" w:rsidRDefault="00491666" w:rsidP="00202C5A">
      <w:r w:rsidRPr="00592688">
        <w:rPr>
          <w:rFonts w:hint="eastAsia"/>
          <w:b/>
          <w:bCs/>
        </w:rPr>
        <w:t>调用接口</w:t>
      </w:r>
      <w:r>
        <w:rPr>
          <w:rFonts w:hint="eastAsia"/>
        </w:rPr>
        <w:t>：</w:t>
      </w:r>
      <w:r w:rsidR="00202C5A">
        <w:rPr>
          <w:rFonts w:hint="eastAsia"/>
        </w:rPr>
        <w:t>调用了百度智能云的接口，包括</w:t>
      </w:r>
      <w:r w:rsidR="00202C5A" w:rsidRPr="00202C5A">
        <w:t>人流量统计</w:t>
      </w:r>
      <w:r w:rsidR="00202C5A">
        <w:rPr>
          <w:rFonts w:hint="eastAsia"/>
        </w:rPr>
        <w:t>接口、</w:t>
      </w:r>
      <w:r w:rsidR="00592688" w:rsidRPr="00592688">
        <w:tab/>
      </w:r>
      <w:r w:rsidR="00592688" w:rsidRPr="00592688">
        <w:t>车辆检测</w:t>
      </w:r>
      <w:r w:rsidR="00202C5A">
        <w:rPr>
          <w:rFonts w:hint="eastAsia"/>
        </w:rPr>
        <w:t>接口。</w:t>
      </w:r>
    </w:p>
    <w:p w14:paraId="2BE6681A" w14:textId="6BAED341" w:rsidR="00202C5A" w:rsidRDefault="00202C5A" w:rsidP="00592688">
      <w:pPr>
        <w:pStyle w:val="a3"/>
        <w:numPr>
          <w:ilvl w:val="0"/>
          <w:numId w:val="20"/>
        </w:numPr>
        <w:ind w:firstLineChars="0"/>
      </w:pPr>
      <w:r w:rsidRPr="00202C5A">
        <w:t>人流量统计</w:t>
      </w:r>
      <w:r>
        <w:rPr>
          <w:rFonts w:hint="eastAsia"/>
        </w:rPr>
        <w:t>接口</w:t>
      </w:r>
      <w:r w:rsidRPr="00202C5A">
        <w:t>统计图像中的人体个数和流动趋势，无需正脸、全身照，适应人群密集、各种出入口场景</w:t>
      </w:r>
      <w:r w:rsidR="00592688">
        <w:rPr>
          <w:rFonts w:hint="eastAsia"/>
        </w:rPr>
        <w:t>。</w:t>
      </w:r>
    </w:p>
    <w:p w14:paraId="5AEF7578" w14:textId="2FC41F8E" w:rsidR="00592688" w:rsidRDefault="00592688" w:rsidP="008930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车辆检测</w:t>
      </w:r>
      <w:r>
        <w:rPr>
          <w:rFonts w:hint="eastAsia"/>
        </w:rPr>
        <w:t>接口</w:t>
      </w:r>
      <w:r>
        <w:rPr>
          <w:rFonts w:hint="eastAsia"/>
        </w:rPr>
        <w:t>识别图像中所有车辆的类型和位置，并对小汽车、卡车、巴士、摩托车、三轮车</w:t>
      </w:r>
      <w:r>
        <w:t>5</w:t>
      </w:r>
      <w:r>
        <w:t>类车辆分别计数，同时可定位</w:t>
      </w:r>
      <w:r w:rsidR="00B058E7">
        <w:rPr>
          <w:rFonts w:hint="eastAsia"/>
        </w:rPr>
        <w:t>。</w:t>
      </w:r>
    </w:p>
    <w:p w14:paraId="705788A9" w14:textId="760C06BC" w:rsidR="00B058E7" w:rsidRPr="00202C5A" w:rsidRDefault="00B058E7" w:rsidP="00B058E7">
      <w:pPr>
        <w:rPr>
          <w:rFonts w:hint="eastAsia"/>
        </w:rPr>
      </w:pPr>
      <w:r w:rsidRPr="00B058E7"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Fonts w:hint="eastAsia"/>
        </w:rPr>
        <w:t>windows11</w:t>
      </w:r>
      <w:r>
        <w:rPr>
          <w:rFonts w:hint="eastAsia"/>
        </w:rPr>
        <w:t>环境，使用</w:t>
      </w:r>
      <w:r>
        <w:rPr>
          <w:rFonts w:hint="eastAsia"/>
        </w:rPr>
        <w:t>python</w:t>
      </w:r>
      <w:r>
        <w:rPr>
          <w:rFonts w:hint="eastAsia"/>
        </w:rPr>
        <w:t>语言开发。</w:t>
      </w:r>
    </w:p>
    <w:p w14:paraId="55FA8B65" w14:textId="775DA933" w:rsidR="009129E3" w:rsidRDefault="00AF072E" w:rsidP="00B1487A">
      <w:pPr>
        <w:pStyle w:val="2"/>
        <w:numPr>
          <w:ilvl w:val="0"/>
          <w:numId w:val="10"/>
        </w:numPr>
      </w:pPr>
      <w:bookmarkStart w:id="12" w:name="_Toc171515784"/>
      <w:r>
        <w:rPr>
          <w:rFonts w:hint="eastAsia"/>
        </w:rPr>
        <w:lastRenderedPageBreak/>
        <w:t>使用原因</w:t>
      </w:r>
      <w:bookmarkEnd w:id="12"/>
    </w:p>
    <w:p w14:paraId="71FFB83B" w14:textId="41D73374" w:rsidR="00BE3A4E" w:rsidRDefault="00BE3A4E" w:rsidP="00BE3A4E">
      <w:r w:rsidRPr="003E2672">
        <w:rPr>
          <w:rFonts w:hint="eastAsia"/>
          <w:b/>
          <w:bCs/>
        </w:rPr>
        <w:t>前端页面：</w:t>
      </w:r>
      <w:r>
        <w:t>Qt5</w:t>
      </w:r>
      <w:r>
        <w:rPr>
          <w:rFonts w:hint="eastAsia"/>
        </w:rPr>
        <w:t>具有</w:t>
      </w:r>
      <w:r>
        <w:rPr>
          <w:rFonts w:hint="eastAsia"/>
        </w:rPr>
        <w:t>丰富的图形界面控件</w:t>
      </w:r>
      <w:r>
        <w:rPr>
          <w:rFonts w:hint="eastAsia"/>
        </w:rPr>
        <w:t>，</w:t>
      </w:r>
      <w:r>
        <w:t>减少了重复劳动</w:t>
      </w:r>
      <w:r>
        <w:rPr>
          <w:rFonts w:hint="eastAsia"/>
        </w:rPr>
        <w:t>，</w:t>
      </w:r>
      <w:r>
        <w:t>提高了开发速度</w:t>
      </w:r>
      <w:r>
        <w:rPr>
          <w:rFonts w:hint="eastAsia"/>
        </w:rPr>
        <w:t>；</w:t>
      </w:r>
      <w:r>
        <w:t>基于</w:t>
      </w:r>
      <w:r>
        <w:t>C++</w:t>
      </w:r>
      <w:r>
        <w:t>编写，具有高效的内存管理和良好的性能表现。</w:t>
      </w:r>
      <w:r w:rsidR="00B367BE" w:rsidRPr="00B367BE">
        <w:t>Qt Designer</w:t>
      </w:r>
      <w:r w:rsidR="00B367BE" w:rsidRPr="00B367BE">
        <w:t>是一个强大的可视化用户界面设计工具</w:t>
      </w:r>
      <w:r w:rsidR="00B367BE">
        <w:rPr>
          <w:rFonts w:hint="eastAsia"/>
        </w:rPr>
        <w:t>。</w:t>
      </w:r>
      <w:r>
        <w:rPr>
          <w:rFonts w:hint="eastAsia"/>
        </w:rPr>
        <w:t>使用</w:t>
      </w:r>
      <w:r w:rsidR="00B367BE" w:rsidRPr="00B367BE">
        <w:t>Qt Designe</w:t>
      </w:r>
      <w:r w:rsidR="00B367BE">
        <w:rPr>
          <w:rFonts w:hint="eastAsia"/>
        </w:rPr>
        <w:t>r</w:t>
      </w:r>
      <w:r w:rsidR="00B367BE">
        <w:rPr>
          <w:rFonts w:hint="eastAsia"/>
        </w:rPr>
        <w:t>进行开发，简单便捷，。</w:t>
      </w:r>
    </w:p>
    <w:p w14:paraId="52365ED5" w14:textId="4C01A422" w:rsidR="003E2672" w:rsidRDefault="00BE3A4E" w:rsidP="00BE3A4E">
      <w:r w:rsidRPr="003E2672">
        <w:rPr>
          <w:rFonts w:hint="eastAsia"/>
          <w:b/>
          <w:bCs/>
        </w:rPr>
        <w:t>调用接口：</w:t>
      </w:r>
      <w:r w:rsidR="003E2672">
        <w:rPr>
          <w:rFonts w:hint="eastAsia"/>
        </w:rPr>
        <w:t>使用</w:t>
      </w:r>
      <w:r>
        <w:rPr>
          <w:rFonts w:hint="eastAsia"/>
        </w:rPr>
        <w:t>百度智能云接口</w:t>
      </w:r>
      <w:r w:rsidR="003E2672">
        <w:rPr>
          <w:rFonts w:hint="eastAsia"/>
        </w:rPr>
        <w:t>，减少了代码量，提升了程序的</w:t>
      </w:r>
      <w:r w:rsidR="003E2672">
        <w:rPr>
          <w:rFonts w:hint="eastAsia"/>
        </w:rPr>
        <w:t>准确性。百度智能云提供了严格的数据安全措施，确保用户数据的安全性和隐私保护。</w:t>
      </w:r>
    </w:p>
    <w:p w14:paraId="2F1FEE0A" w14:textId="361EBCC4" w:rsidR="00B1487A" w:rsidRDefault="003E2672" w:rsidP="00BE3A4E">
      <w:r w:rsidRPr="003E2672">
        <w:rPr>
          <w:rFonts w:hint="eastAsia"/>
          <w:b/>
          <w:bCs/>
        </w:rPr>
        <w:t>开发环境：</w:t>
      </w:r>
      <w:r w:rsidR="00BE3A4E">
        <w:t>Python</w:t>
      </w:r>
      <w:r w:rsidR="00BE3A4E">
        <w:t>是一种易于学习、语法简洁且功能强大的编程语言，使得开发者能够轻松实现各种复杂的功能</w:t>
      </w:r>
      <w:r>
        <w:rPr>
          <w:rFonts w:hint="eastAsia"/>
        </w:rPr>
        <w:t>，</w:t>
      </w:r>
      <w:r w:rsidR="00BE3A4E">
        <w:t>显著提高开发效率。</w:t>
      </w:r>
    </w:p>
    <w:p w14:paraId="2E0B683A" w14:textId="77777777" w:rsidR="003E2672" w:rsidRPr="003E2672" w:rsidRDefault="003E2672" w:rsidP="00BE3A4E">
      <w:pPr>
        <w:rPr>
          <w:rFonts w:hint="eastAsia"/>
        </w:rPr>
      </w:pPr>
    </w:p>
    <w:p w14:paraId="07C27863" w14:textId="073146C5" w:rsidR="009129E3" w:rsidRDefault="009129E3" w:rsidP="00B1487A">
      <w:pPr>
        <w:jc w:val="center"/>
        <w:rPr>
          <w:rStyle w:val="10"/>
        </w:rPr>
      </w:pPr>
      <w:bookmarkStart w:id="13" w:name="_Toc171515785"/>
      <w:r w:rsidRPr="00B1487A">
        <w:rPr>
          <w:rStyle w:val="10"/>
        </w:rPr>
        <w:t>低保真原型图</w:t>
      </w:r>
      <w:bookmarkEnd w:id="13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7ECF" w14:paraId="5CAFDF27" w14:textId="77777777" w:rsidTr="005B7ECF">
        <w:tc>
          <w:tcPr>
            <w:tcW w:w="2840" w:type="dxa"/>
          </w:tcPr>
          <w:p w14:paraId="04370D45" w14:textId="6877333C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  <w:bookmarkStart w:id="14" w:name="_Toc171515786"/>
            <w:r>
              <w:rPr>
                <w:rStyle w:val="10"/>
                <w:rFonts w:hint="eastAsia"/>
                <w:b w:val="0"/>
                <w:bCs w:val="0"/>
                <w:kern w:val="2"/>
                <w:sz w:val="24"/>
                <w:szCs w:val="32"/>
              </w:rPr>
              <w:t>首页页面</w:t>
            </w:r>
            <w:bookmarkEnd w:id="14"/>
          </w:p>
          <w:p w14:paraId="570DF667" w14:textId="69F61DF7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1E87A94" wp14:editId="6EB33E2E">
                  <wp:extent cx="1749668" cy="3808800"/>
                  <wp:effectExtent l="0" t="0" r="0" b="0"/>
                  <wp:docPr id="207336793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68" cy="38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2D444959" w14:textId="77777777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  <w:bookmarkStart w:id="15" w:name="_Toc171515787"/>
            <w:r w:rsidRPr="00B1487A">
              <w:rPr>
                <w:rStyle w:val="10"/>
                <w:rFonts w:hint="eastAsia"/>
                <w:b w:val="0"/>
                <w:bCs w:val="0"/>
                <w:kern w:val="2"/>
                <w:sz w:val="24"/>
                <w:szCs w:val="22"/>
              </w:rPr>
              <w:t>主页</w:t>
            </w:r>
            <w:bookmarkEnd w:id="15"/>
          </w:p>
          <w:p w14:paraId="2FBE9ADF" w14:textId="77777777" w:rsidR="005B7ECF" w:rsidRPr="0025256E" w:rsidRDefault="005B7ECF" w:rsidP="005B7ECF">
            <w:r>
              <w:rPr>
                <w:noProof/>
              </w:rPr>
              <w:drawing>
                <wp:inline distT="0" distB="0" distL="0" distR="0" wp14:anchorId="3E48380D" wp14:editId="0DD2375F">
                  <wp:extent cx="1749668" cy="3808800"/>
                  <wp:effectExtent l="0" t="0" r="0" b="0"/>
                  <wp:docPr id="177085567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68" cy="38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14719" w14:textId="0A68FA2C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</w:p>
        </w:tc>
        <w:tc>
          <w:tcPr>
            <w:tcW w:w="2841" w:type="dxa"/>
          </w:tcPr>
          <w:p w14:paraId="26E25E9C" w14:textId="77777777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  <w:bookmarkStart w:id="16" w:name="_Toc171515788"/>
            <w:r>
              <w:rPr>
                <w:rStyle w:val="10"/>
                <w:rFonts w:hint="eastAsia"/>
                <w:b w:val="0"/>
                <w:bCs w:val="0"/>
                <w:kern w:val="2"/>
                <w:sz w:val="24"/>
                <w:szCs w:val="32"/>
              </w:rPr>
              <w:t>修改登记车牌</w:t>
            </w:r>
            <w:bookmarkEnd w:id="16"/>
          </w:p>
          <w:p w14:paraId="4DB2BAAA" w14:textId="55543BA5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B8112E4" wp14:editId="41BE8886">
                  <wp:extent cx="1749668" cy="3808800"/>
                  <wp:effectExtent l="0" t="0" r="0" b="0"/>
                  <wp:docPr id="49666027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68" cy="38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ECF" w14:paraId="5E744E26" w14:textId="77777777" w:rsidTr="005B7ECF">
        <w:tc>
          <w:tcPr>
            <w:tcW w:w="2840" w:type="dxa"/>
          </w:tcPr>
          <w:p w14:paraId="14010357" w14:textId="77777777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  <w:bookmarkStart w:id="17" w:name="_Toc171515789"/>
            <w:r w:rsidRPr="00B1487A">
              <w:rPr>
                <w:rStyle w:val="10"/>
                <w:b w:val="0"/>
                <w:bCs w:val="0"/>
                <w:kern w:val="2"/>
                <w:sz w:val="24"/>
                <w:szCs w:val="22"/>
              </w:rPr>
              <w:t>监控详情</w:t>
            </w:r>
            <w:bookmarkEnd w:id="17"/>
          </w:p>
          <w:p w14:paraId="05E9EBD6" w14:textId="77777777" w:rsidR="005B7ECF" w:rsidRPr="00344AB0" w:rsidRDefault="005B7ECF" w:rsidP="005B7ECF">
            <w:r>
              <w:rPr>
                <w:noProof/>
              </w:rPr>
              <w:lastRenderedPageBreak/>
              <w:drawing>
                <wp:inline distT="0" distB="0" distL="0" distR="0" wp14:anchorId="7A09324D" wp14:editId="5C8D3B58">
                  <wp:extent cx="1749668" cy="3808800"/>
                  <wp:effectExtent l="0" t="0" r="0" b="0"/>
                  <wp:docPr id="63795455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68" cy="38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0BB60" w14:textId="77777777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</w:p>
        </w:tc>
        <w:tc>
          <w:tcPr>
            <w:tcW w:w="2841" w:type="dxa"/>
          </w:tcPr>
          <w:p w14:paraId="6DB795FC" w14:textId="77777777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  <w:bookmarkStart w:id="18" w:name="_Toc171515790"/>
            <w:r w:rsidRPr="00B1487A">
              <w:rPr>
                <w:rStyle w:val="10"/>
                <w:b w:val="0"/>
                <w:bCs w:val="0"/>
                <w:kern w:val="2"/>
                <w:sz w:val="24"/>
                <w:szCs w:val="22"/>
              </w:rPr>
              <w:lastRenderedPageBreak/>
              <w:t>监控放大</w:t>
            </w:r>
            <w:bookmarkEnd w:id="18"/>
          </w:p>
          <w:p w14:paraId="3701CB59" w14:textId="77777777" w:rsidR="005B7ECF" w:rsidRPr="00D63CB0" w:rsidRDefault="005B7ECF" w:rsidP="005B7ECF">
            <w:r>
              <w:rPr>
                <w:noProof/>
              </w:rPr>
              <w:lastRenderedPageBreak/>
              <w:drawing>
                <wp:inline distT="0" distB="0" distL="0" distR="0" wp14:anchorId="5AE2F743" wp14:editId="312A748A">
                  <wp:extent cx="1749668" cy="3808800"/>
                  <wp:effectExtent l="0" t="0" r="0" b="0"/>
                  <wp:docPr id="33391648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68" cy="38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BAE838" w14:textId="77777777" w:rsidR="005B7ECF" w:rsidRPr="00B1487A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22"/>
              </w:rPr>
            </w:pPr>
          </w:p>
        </w:tc>
        <w:tc>
          <w:tcPr>
            <w:tcW w:w="2841" w:type="dxa"/>
          </w:tcPr>
          <w:p w14:paraId="54F2F38B" w14:textId="698162DF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  <w:bookmarkStart w:id="19" w:name="_Toc171515791"/>
            <w:r w:rsidRPr="00B1487A">
              <w:rPr>
                <w:rStyle w:val="10"/>
                <w:b w:val="0"/>
                <w:bCs w:val="0"/>
                <w:kern w:val="2"/>
                <w:sz w:val="24"/>
                <w:szCs w:val="22"/>
              </w:rPr>
              <w:lastRenderedPageBreak/>
              <w:t>监控记录</w:t>
            </w:r>
            <w:bookmarkEnd w:id="19"/>
          </w:p>
          <w:p w14:paraId="0775F99C" w14:textId="77777777" w:rsidR="005B7ECF" w:rsidRPr="00D63CB0" w:rsidRDefault="005B7ECF" w:rsidP="005B7ECF">
            <w:r>
              <w:rPr>
                <w:noProof/>
              </w:rPr>
              <w:lastRenderedPageBreak/>
              <w:drawing>
                <wp:inline distT="0" distB="0" distL="0" distR="0" wp14:anchorId="53F58E8B" wp14:editId="44C5963E">
                  <wp:extent cx="1749668" cy="3808800"/>
                  <wp:effectExtent l="0" t="0" r="0" b="0"/>
                  <wp:docPr id="19408275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668" cy="38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F13468" w14:textId="77777777" w:rsidR="005B7ECF" w:rsidRDefault="005B7ECF" w:rsidP="005B7ECF">
            <w:pPr>
              <w:rPr>
                <w:rStyle w:val="10"/>
                <w:b w:val="0"/>
                <w:bCs w:val="0"/>
                <w:kern w:val="2"/>
                <w:sz w:val="24"/>
                <w:szCs w:val="32"/>
              </w:rPr>
            </w:pPr>
          </w:p>
        </w:tc>
      </w:tr>
    </w:tbl>
    <w:p w14:paraId="705A2FEF" w14:textId="1E262820" w:rsidR="00A9266E" w:rsidRDefault="009129E3" w:rsidP="00A9266E">
      <w:pPr>
        <w:pStyle w:val="1"/>
        <w:rPr>
          <w:rFonts w:hint="eastAsia"/>
        </w:rPr>
      </w:pPr>
      <w:bookmarkStart w:id="20" w:name="_Toc171515792"/>
      <w:r>
        <w:lastRenderedPageBreak/>
        <w:t>总结</w:t>
      </w:r>
      <w:bookmarkEnd w:id="20"/>
    </w:p>
    <w:p w14:paraId="4EEDCC20" w14:textId="2ECFF9F5" w:rsidR="00A9266E" w:rsidRDefault="00A9266E" w:rsidP="00A9266E">
      <w:pPr>
        <w:ind w:firstLineChars="200" w:firstLine="480"/>
      </w:pPr>
      <w:r>
        <w:rPr>
          <w:rFonts w:hint="eastAsia"/>
        </w:rPr>
        <w:t>本项目通过开发一套小区人车流量监控系统，实现了对小区出入口人车流量的全面监控与智能识别，有效提升了小区管理效率并保障了居民的安全与生活品质。</w:t>
      </w:r>
    </w:p>
    <w:p w14:paraId="4A70CE40" w14:textId="38C751E3" w:rsidR="00A9266E" w:rsidRDefault="00A9266E" w:rsidP="00A9266E">
      <w:pPr>
        <w:rPr>
          <w:rFonts w:hint="eastAsia"/>
        </w:rPr>
      </w:pPr>
      <w:r>
        <w:tab/>
      </w:r>
      <w:r>
        <w:rPr>
          <w:rFonts w:hint="eastAsia"/>
        </w:rPr>
        <w:t>本项目实现了：</w:t>
      </w:r>
    </w:p>
    <w:p w14:paraId="64A5370D" w14:textId="48B2AB45" w:rsidR="00A9266E" w:rsidRDefault="00A9266E" w:rsidP="00A9266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实时监控</w:t>
      </w:r>
      <w:r>
        <w:rPr>
          <w:rFonts w:hint="eastAsia"/>
        </w:rPr>
        <w:t>的</w:t>
      </w:r>
      <w:r>
        <w:rPr>
          <w:rFonts w:hint="eastAsia"/>
        </w:rPr>
        <w:t>识别：</w:t>
      </w:r>
    </w:p>
    <w:p w14:paraId="2F61D455" w14:textId="2A5937B4" w:rsidR="00A9266E" w:rsidRDefault="00A9266E" w:rsidP="009E20C0">
      <w:pPr>
        <w:ind w:leftChars="350" w:left="840" w:firstLine="420"/>
      </w:pPr>
      <w:r>
        <w:rPr>
          <w:rFonts w:hint="eastAsia"/>
        </w:rPr>
        <w:t>系统能自动区分机动车与非机动车，并在监控画面中实时标注，显著提高了车辆管理的准确性和效率</w:t>
      </w:r>
      <w:r>
        <w:rPr>
          <w:rFonts w:hint="eastAsia"/>
        </w:rPr>
        <w:t>；</w:t>
      </w:r>
      <w:r>
        <w:rPr>
          <w:rFonts w:hint="eastAsia"/>
        </w:rPr>
        <w:t>系统能够实时统计监控画面中的人流量，为小区人流管理提供数据支持。</w:t>
      </w:r>
    </w:p>
    <w:p w14:paraId="571B8BA8" w14:textId="77777777" w:rsidR="00A9266E" w:rsidRDefault="00A9266E" w:rsidP="009E20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流量统计与查询：</w:t>
      </w:r>
    </w:p>
    <w:p w14:paraId="56C99082" w14:textId="732487A7" w:rsidR="00A9266E" w:rsidRDefault="00A9266E" w:rsidP="009E20C0">
      <w:pPr>
        <w:ind w:left="840" w:firstLine="420"/>
      </w:pPr>
      <w:r>
        <w:rPr>
          <w:rFonts w:hint="eastAsia"/>
        </w:rPr>
        <w:t>提供今日及本周的人车流量查询功能，并以图表形式直观展示流量</w:t>
      </w:r>
      <w:r>
        <w:rPr>
          <w:rFonts w:hint="eastAsia"/>
        </w:rPr>
        <w:lastRenderedPageBreak/>
        <w:t>趋势。</w:t>
      </w:r>
    </w:p>
    <w:p w14:paraId="29540871" w14:textId="4B4B99A8" w:rsidR="00A9266E" w:rsidRDefault="00A9266E" w:rsidP="009E20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车牌管理</w:t>
      </w:r>
    </w:p>
    <w:p w14:paraId="17D48DC0" w14:textId="04061158" w:rsidR="00A9266E" w:rsidRDefault="00A9266E" w:rsidP="009E20C0">
      <w:pPr>
        <w:ind w:left="840" w:firstLine="420"/>
      </w:pPr>
      <w:r>
        <w:rPr>
          <w:rFonts w:hint="eastAsia"/>
        </w:rPr>
        <w:t>实现了对登记车牌信息的增加、删除及查询车牌号与所属业主信息</w:t>
      </w:r>
      <w:r w:rsidR="009E20C0">
        <w:rPr>
          <w:rFonts w:hint="eastAsia"/>
        </w:rPr>
        <w:t>等功能</w:t>
      </w:r>
      <w:r>
        <w:rPr>
          <w:rFonts w:hint="eastAsia"/>
        </w:rPr>
        <w:t>，便于小区车辆出入的控制与管理。</w:t>
      </w:r>
    </w:p>
    <w:p w14:paraId="572C8EAC" w14:textId="77777777" w:rsidR="00727FB3" w:rsidRPr="00D6387D" w:rsidRDefault="00727FB3">
      <w:pPr>
        <w:rPr>
          <w:rFonts w:ascii="微软雅黑" w:hAnsi="微软雅黑"/>
        </w:rPr>
      </w:pPr>
    </w:p>
    <w:p w14:paraId="53ED0CF3" w14:textId="310A1CCE" w:rsidR="00D114FC" w:rsidRPr="00D6387D" w:rsidRDefault="00D114FC" w:rsidP="00D114FC">
      <w:pPr>
        <w:rPr>
          <w:rFonts w:ascii="微软雅黑" w:hAnsi="微软雅黑"/>
          <w:szCs w:val="28"/>
        </w:rPr>
      </w:pPr>
    </w:p>
    <w:p w14:paraId="7705D5F5" w14:textId="77777777" w:rsidR="00A64CA2" w:rsidRDefault="00A64CA2">
      <w:pPr>
        <w:rPr>
          <w:rFonts w:ascii="微软雅黑" w:hAnsi="微软雅黑"/>
        </w:rPr>
      </w:pPr>
    </w:p>
    <w:sectPr w:rsidR="00A64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64A0D" w14:textId="77777777" w:rsidR="00EE7F2C" w:rsidRDefault="00EE7F2C" w:rsidP="00333B34">
      <w:r>
        <w:separator/>
      </w:r>
    </w:p>
  </w:endnote>
  <w:endnote w:type="continuationSeparator" w:id="0">
    <w:p w14:paraId="0BAA3258" w14:textId="77777777" w:rsidR="00EE7F2C" w:rsidRDefault="00EE7F2C" w:rsidP="0033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75F20" w14:textId="77777777" w:rsidR="00EE7F2C" w:rsidRDefault="00EE7F2C" w:rsidP="00333B34">
      <w:r>
        <w:separator/>
      </w:r>
    </w:p>
  </w:footnote>
  <w:footnote w:type="continuationSeparator" w:id="0">
    <w:p w14:paraId="66A87B93" w14:textId="77777777" w:rsidR="00EE7F2C" w:rsidRDefault="00EE7F2C" w:rsidP="00333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5F4E"/>
    <w:multiLevelType w:val="multilevel"/>
    <w:tmpl w:val="EBF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A4529"/>
    <w:multiLevelType w:val="hybridMultilevel"/>
    <w:tmpl w:val="10DE65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A76D3F"/>
    <w:multiLevelType w:val="hybridMultilevel"/>
    <w:tmpl w:val="9FEEF988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0D6C07EA"/>
    <w:multiLevelType w:val="hybridMultilevel"/>
    <w:tmpl w:val="9F00690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DF5A3A"/>
    <w:multiLevelType w:val="hybridMultilevel"/>
    <w:tmpl w:val="5452584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5393ED5"/>
    <w:multiLevelType w:val="hybridMultilevel"/>
    <w:tmpl w:val="670A6F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E77EC0"/>
    <w:multiLevelType w:val="hybridMultilevel"/>
    <w:tmpl w:val="32CE611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F24611"/>
    <w:multiLevelType w:val="hybridMultilevel"/>
    <w:tmpl w:val="6A2A480A"/>
    <w:lvl w:ilvl="0" w:tplc="04090013">
      <w:start w:val="1"/>
      <w:numFmt w:val="chineseCountingThousand"/>
      <w:lvlText w:val="%1、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3E145E"/>
    <w:multiLevelType w:val="hybridMultilevel"/>
    <w:tmpl w:val="2188B4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FC1A0D"/>
    <w:multiLevelType w:val="hybridMultilevel"/>
    <w:tmpl w:val="FD3C8ADC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3BC655C"/>
    <w:multiLevelType w:val="hybridMultilevel"/>
    <w:tmpl w:val="A274C58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8C22F72"/>
    <w:multiLevelType w:val="hybridMultilevel"/>
    <w:tmpl w:val="EE445D6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0905922"/>
    <w:multiLevelType w:val="multilevel"/>
    <w:tmpl w:val="67D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92B65"/>
    <w:multiLevelType w:val="hybridMultilevel"/>
    <w:tmpl w:val="418C04A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6A46B02"/>
    <w:multiLevelType w:val="hybridMultilevel"/>
    <w:tmpl w:val="861A2AC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9036F35"/>
    <w:multiLevelType w:val="hybridMultilevel"/>
    <w:tmpl w:val="181EC0F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AB60A4D"/>
    <w:multiLevelType w:val="multilevel"/>
    <w:tmpl w:val="7F72B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7" w15:restartNumberingAfterBreak="0">
    <w:nsid w:val="6ED07BED"/>
    <w:multiLevelType w:val="multilevel"/>
    <w:tmpl w:val="7F72B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8" w15:restartNumberingAfterBreak="0">
    <w:nsid w:val="721E4C4B"/>
    <w:multiLevelType w:val="hybridMultilevel"/>
    <w:tmpl w:val="1D30239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A84CEF66">
      <w:start w:val="1"/>
      <w:numFmt w:val="japaneseCounting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A66675E"/>
    <w:multiLevelType w:val="hybridMultilevel"/>
    <w:tmpl w:val="7DC6ACE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ACF3608"/>
    <w:multiLevelType w:val="multilevel"/>
    <w:tmpl w:val="F98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6140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9211003">
    <w:abstractNumId w:val="17"/>
  </w:num>
  <w:num w:numId="3" w16cid:durableId="248318317">
    <w:abstractNumId w:val="13"/>
  </w:num>
  <w:num w:numId="4" w16cid:durableId="199127872">
    <w:abstractNumId w:val="8"/>
  </w:num>
  <w:num w:numId="5" w16cid:durableId="1142846886">
    <w:abstractNumId w:val="7"/>
  </w:num>
  <w:num w:numId="6" w16cid:durableId="1025135799">
    <w:abstractNumId w:val="5"/>
  </w:num>
  <w:num w:numId="7" w16cid:durableId="2059083920">
    <w:abstractNumId w:val="18"/>
  </w:num>
  <w:num w:numId="8" w16cid:durableId="445587954">
    <w:abstractNumId w:val="14"/>
  </w:num>
  <w:num w:numId="9" w16cid:durableId="1129857388">
    <w:abstractNumId w:val="3"/>
  </w:num>
  <w:num w:numId="10" w16cid:durableId="1965966032">
    <w:abstractNumId w:val="15"/>
  </w:num>
  <w:num w:numId="11" w16cid:durableId="1859734532">
    <w:abstractNumId w:val="1"/>
  </w:num>
  <w:num w:numId="12" w16cid:durableId="426273800">
    <w:abstractNumId w:val="10"/>
  </w:num>
  <w:num w:numId="13" w16cid:durableId="121772151">
    <w:abstractNumId w:val="11"/>
  </w:num>
  <w:num w:numId="14" w16cid:durableId="490558906">
    <w:abstractNumId w:val="19"/>
  </w:num>
  <w:num w:numId="15" w16cid:durableId="337317575">
    <w:abstractNumId w:val="6"/>
  </w:num>
  <w:num w:numId="16" w16cid:durableId="721058898">
    <w:abstractNumId w:val="4"/>
  </w:num>
  <w:num w:numId="17" w16cid:durableId="1241063404">
    <w:abstractNumId w:val="0"/>
  </w:num>
  <w:num w:numId="18" w16cid:durableId="693576308">
    <w:abstractNumId w:val="12"/>
  </w:num>
  <w:num w:numId="19" w16cid:durableId="1099330326">
    <w:abstractNumId w:val="20"/>
  </w:num>
  <w:num w:numId="20" w16cid:durableId="1493061263">
    <w:abstractNumId w:val="2"/>
  </w:num>
  <w:num w:numId="21" w16cid:durableId="361059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401"/>
    <w:rsid w:val="00055D37"/>
    <w:rsid w:val="000730B5"/>
    <w:rsid w:val="0010304C"/>
    <w:rsid w:val="001224F1"/>
    <w:rsid w:val="001234CC"/>
    <w:rsid w:val="001A633E"/>
    <w:rsid w:val="001E0A55"/>
    <w:rsid w:val="00202C5A"/>
    <w:rsid w:val="00233AC8"/>
    <w:rsid w:val="002350BC"/>
    <w:rsid w:val="00250D27"/>
    <w:rsid w:val="0025256E"/>
    <w:rsid w:val="002822A0"/>
    <w:rsid w:val="00291318"/>
    <w:rsid w:val="00333B34"/>
    <w:rsid w:val="00344AB0"/>
    <w:rsid w:val="003530C9"/>
    <w:rsid w:val="0038505C"/>
    <w:rsid w:val="003C6D93"/>
    <w:rsid w:val="003E2672"/>
    <w:rsid w:val="003E2F89"/>
    <w:rsid w:val="003F64CF"/>
    <w:rsid w:val="0040664A"/>
    <w:rsid w:val="004204FB"/>
    <w:rsid w:val="00440782"/>
    <w:rsid w:val="00453B7B"/>
    <w:rsid w:val="00491666"/>
    <w:rsid w:val="004B21ED"/>
    <w:rsid w:val="004C6683"/>
    <w:rsid w:val="0052396F"/>
    <w:rsid w:val="00536D76"/>
    <w:rsid w:val="005404EE"/>
    <w:rsid w:val="005449E8"/>
    <w:rsid w:val="00546860"/>
    <w:rsid w:val="005614B8"/>
    <w:rsid w:val="005747DD"/>
    <w:rsid w:val="00592688"/>
    <w:rsid w:val="00596460"/>
    <w:rsid w:val="005B5F45"/>
    <w:rsid w:val="005B7ECF"/>
    <w:rsid w:val="005C19C8"/>
    <w:rsid w:val="005D2EEF"/>
    <w:rsid w:val="005F6F2E"/>
    <w:rsid w:val="00600288"/>
    <w:rsid w:val="00606EF2"/>
    <w:rsid w:val="00611676"/>
    <w:rsid w:val="00622A59"/>
    <w:rsid w:val="00635ACC"/>
    <w:rsid w:val="0064278E"/>
    <w:rsid w:val="00650257"/>
    <w:rsid w:val="00664589"/>
    <w:rsid w:val="006B61A1"/>
    <w:rsid w:val="006C5831"/>
    <w:rsid w:val="006C7FB6"/>
    <w:rsid w:val="007063C6"/>
    <w:rsid w:val="007205FB"/>
    <w:rsid w:val="00727FB3"/>
    <w:rsid w:val="0074057F"/>
    <w:rsid w:val="00770F08"/>
    <w:rsid w:val="007A2B80"/>
    <w:rsid w:val="007C2249"/>
    <w:rsid w:val="007C7A55"/>
    <w:rsid w:val="007D1401"/>
    <w:rsid w:val="007D664A"/>
    <w:rsid w:val="007F7375"/>
    <w:rsid w:val="00845C07"/>
    <w:rsid w:val="00871871"/>
    <w:rsid w:val="008C2872"/>
    <w:rsid w:val="00910EBF"/>
    <w:rsid w:val="009129E3"/>
    <w:rsid w:val="00945477"/>
    <w:rsid w:val="00975E64"/>
    <w:rsid w:val="009E20C0"/>
    <w:rsid w:val="00A46DAD"/>
    <w:rsid w:val="00A5165F"/>
    <w:rsid w:val="00A64CA2"/>
    <w:rsid w:val="00A66756"/>
    <w:rsid w:val="00A8392F"/>
    <w:rsid w:val="00A9266E"/>
    <w:rsid w:val="00A92E1E"/>
    <w:rsid w:val="00AA2833"/>
    <w:rsid w:val="00AF072E"/>
    <w:rsid w:val="00B01C5D"/>
    <w:rsid w:val="00B058E7"/>
    <w:rsid w:val="00B1487A"/>
    <w:rsid w:val="00B304F8"/>
    <w:rsid w:val="00B367BE"/>
    <w:rsid w:val="00BE3A4E"/>
    <w:rsid w:val="00C447FA"/>
    <w:rsid w:val="00C53EE2"/>
    <w:rsid w:val="00C73B52"/>
    <w:rsid w:val="00CA6FC3"/>
    <w:rsid w:val="00D114FC"/>
    <w:rsid w:val="00D33D13"/>
    <w:rsid w:val="00D6387D"/>
    <w:rsid w:val="00D63CB0"/>
    <w:rsid w:val="00DA0E34"/>
    <w:rsid w:val="00DA7B0B"/>
    <w:rsid w:val="00DB6657"/>
    <w:rsid w:val="00E12F4D"/>
    <w:rsid w:val="00E45CA6"/>
    <w:rsid w:val="00E66634"/>
    <w:rsid w:val="00E90460"/>
    <w:rsid w:val="00E95208"/>
    <w:rsid w:val="00EB3EB8"/>
    <w:rsid w:val="00EE7F2C"/>
    <w:rsid w:val="00F0308F"/>
    <w:rsid w:val="00F42918"/>
    <w:rsid w:val="00F60467"/>
    <w:rsid w:val="00F71D5F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5785E2"/>
  <w15:chartTrackingRefBased/>
  <w15:docId w15:val="{6868709F-6DB0-49F6-BF50-BCC29FC2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4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5747D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29E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9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40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47DD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129E3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487A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7063C6"/>
    <w:pPr>
      <w:ind w:leftChars="200" w:left="420"/>
    </w:pPr>
  </w:style>
  <w:style w:type="character" w:styleId="a4">
    <w:name w:val="Hyperlink"/>
    <w:basedOn w:val="a0"/>
    <w:uiPriority w:val="99"/>
    <w:unhideWhenUsed/>
    <w:rsid w:val="007063C6"/>
    <w:rPr>
      <w:color w:val="467886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5B7ECF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5B7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3B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33B34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33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3B34"/>
    <w:rPr>
      <w:rFonts w:eastAsia="微软雅黑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42918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861">
          <w:marLeft w:val="0"/>
          <w:marRight w:val="16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640">
          <w:marLeft w:val="0"/>
          <w:marRight w:val="16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5809-537A-4EF5-903A-BC326764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10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晓灵 计</dc:creator>
  <cp:keywords/>
  <dc:description/>
  <cp:lastModifiedBy>晓灵 计</cp:lastModifiedBy>
  <cp:revision>3</cp:revision>
  <dcterms:created xsi:type="dcterms:W3CDTF">2024-07-04T03:35:00Z</dcterms:created>
  <dcterms:modified xsi:type="dcterms:W3CDTF">2024-07-10T07:00:00Z</dcterms:modified>
</cp:coreProperties>
</file>