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40"/>
        <w:jc w:val="center"/>
      </w:pPr>
      <w:r>
        <w:rPr>
          <w:rFonts w:ascii="Malgun Gothic" w:hAnsi="Malgun Gothic" w:eastAsia="Malgun Gothic"/>
          <w:b/>
          <w:color w:val="1F5D99"/>
          <w:sz w:val="58"/>
        </w:rPr>
        <w:t>31일차 기초실습 문제-1</w:t>
      </w:r>
    </w:p>
    <w:p>
      <w:pPr>
        <w:spacing w:after="360"/>
        <w:jc w:val="center"/>
      </w:pPr>
      <w:r>
        <w:rPr>
          <w:rFonts w:ascii="Malgun Gothic" w:hAnsi="Malgun Gothic" w:eastAsia="Malgun Gothic"/>
          <w:b/>
          <w:color w:val="19A59A"/>
          <w:sz w:val="34"/>
        </w:rPr>
        <w:t>분석 결과에서 오류 유형 찾기</w:t>
      </w:r>
    </w:p>
    <w:tbl>
      <w:tblPr>
        <w:tblW w:type="auto" w:w="0"/>
        <w:jc w:val="center"/>
        <w:tblLayout w:type="fixed"/>
        <w:tblLook w:firstColumn="1" w:firstRow="1" w:lastColumn="0" w:lastRow="0" w:noHBand="0" w:noVBand="1" w:val="04A0"/>
        <w:tblLayout w:type="fixed"/>
      </w:tblPr>
      <w:tblGrid>
        <w:gridCol w:w="4657"/>
        <w:gridCol w:w="4657"/>
      </w:tblGrid>
      <w:tr>
        <w:tc>
          <w:tcPr>
            <w:tcW w:type="dxa" w:w="4657"/>
            <w:shd w:val="clear" w:color="auto" w:fill="FFFFFF"/>
            <w:shd w:val="clear" w:color="auto" w:fill="1F5D99"/>
          </w:tcPr>
          <w:p>
            <w:pPr>
              <w:spacing w:before="20" w:after="20"/>
              <w:jc w:val="center"/>
            </w:pPr>
            <w:r/>
            <w:r>
              <w:rPr>
                <w:rFonts w:ascii="Malgun Gothic" w:hAnsi="Malgun Gothic" w:eastAsia="Malgun Gothic"/>
                <w:b/>
                <w:color w:val="FFFFFF"/>
                <w:sz w:val="22"/>
              </w:rPr>
              <w:t>전제조건</w:t>
            </w:r>
          </w:p>
        </w:tc>
        <w:tc>
          <w:tcPr>
            <w:tcW w:type="dxa" w:w="4657"/>
            <w:shd w:val="clear" w:color="auto" w:fill="FFFFFF"/>
            <w:shd w:val="clear" w:color="auto" w:fill="FFF2C7"/>
          </w:tcPr>
          <w:p>
            <w:pPr>
              <w:spacing w:before="20" w:after="20"/>
              <w:jc w:val="left"/>
            </w:pPr>
            <w:r/>
            <w:r>
              <w:rPr>
                <w:rFonts w:ascii="Malgun Gothic" w:hAnsi="Malgun Gothic" w:eastAsia="Malgun Gothic"/>
                <w:b/>
                <w:color w:val="333333"/>
                <w:sz w:val="20"/>
              </w:rPr>
              <w:t>참조 문제와 해답은 작성 구조를 이해하기 위한 예시이다. 학습자는 참조 문제와 해답을 함께 분석한 후, 예시의 테이블명·컬럼·지표·분석단위를 자신의 팀에서 실제로 확인한 테이블과 컬럼으로 변경하여 문제를 다시 구성한다. 존재하지 않는 데이터나 분석결과를 임의로 만들지 않으며, 확인할 수 없는 항목은 '미확정', '검증 필요' 또는 '추가 데이터 필요'로 기록한다.</w:t>
            </w:r>
          </w:p>
        </w:tc>
      </w:tr>
    </w:tbl>
    <w:p>
      <w:pPr>
        <w:spacing w:after="120" w:before="0"/>
      </w:pPr>
    </w:p>
    <w:p>
      <w:pPr>
        <w:spacing w:before="100" w:after="360"/>
        <w:jc w:val="left"/>
      </w:pPr>
      <w:r>
        <w:rPr>
          <w:rFonts w:ascii="Malgun Gothic" w:hAnsi="Malgun Gothic" w:eastAsia="Malgun Gothic"/>
          <w:b/>
          <w:color w:val="1F5D99"/>
          <w:sz w:val="51"/>
        </w:rPr>
        <w:t>1. 참조 사례 분석</w:t>
      </w:r>
    </w:p>
    <w:p>
      <w:pPr>
        <w:spacing w:after="160"/>
        <w:jc w:val="left"/>
      </w:pPr>
      <w:r>
        <w:rPr>
          <w:rFonts w:ascii="Malgun Gothic" w:hAnsi="Malgun Gothic" w:eastAsia="Malgun Gothic"/>
          <w:b w:val="0"/>
          <w:color w:val="333333"/>
          <w:sz w:val="21"/>
        </w:rPr>
        <w:t>아래 네 개는 발표 자료에 실제로 자주 실리는 문장이다. 각각 어느 프레임에서 걸리는지 찾는다.</w:t>
      </w:r>
    </w:p>
    <w:tbl>
      <w:tblPr>
        <w:tblW w:type="auto" w:w="0"/>
        <w:jc w:val="center"/>
        <w:tblLayout w:type="fixed"/>
        <w:tblLook w:firstColumn="1" w:firstRow="1" w:lastColumn="0" w:lastRow="0" w:noHBand="0" w:noVBand="1" w:val="04A0"/>
        <w:tblLayout w:type="fixed"/>
      </w:tblPr>
      <w:tblGrid>
        <w:gridCol w:w="3105"/>
        <w:gridCol w:w="3105"/>
        <w:gridCol w:w="3105"/>
      </w:tblGrid>
      <w:tr>
        <w:tc>
          <w:tcPr>
            <w:tcW w:type="dxa" w:w="3105"/>
            <w:shd w:val="clear" w:color="auto" w:fill="19A59A"/>
          </w:tcPr>
          <w:p>
            <w:pPr>
              <w:spacing w:before="20" w:after="20"/>
              <w:jc w:val="center"/>
            </w:pPr>
            <w:r/>
            <w:r>
              <w:rPr>
                <w:rFonts w:ascii="Malgun Gothic" w:hAnsi="Malgun Gothic" w:eastAsia="Malgun Gothic"/>
                <w:b/>
                <w:color w:val="FFFFFF"/>
                <w:sz w:val="20"/>
              </w:rPr>
              <w:t>번호</w:t>
            </w:r>
          </w:p>
        </w:tc>
        <w:tc>
          <w:tcPr>
            <w:tcW w:type="dxa" w:w="3105"/>
            <w:shd w:val="clear" w:color="auto" w:fill="19A59A"/>
          </w:tcPr>
          <w:p>
            <w:pPr>
              <w:spacing w:before="20" w:after="20"/>
              <w:jc w:val="center"/>
            </w:pPr>
            <w:r/>
            <w:r>
              <w:rPr>
                <w:rFonts w:ascii="Malgun Gothic" w:hAnsi="Malgun Gothic" w:eastAsia="Malgun Gothic"/>
                <w:b/>
                <w:color w:val="FFFFFF"/>
                <w:sz w:val="20"/>
              </w:rPr>
              <w:t>참조 결과 문장</w:t>
            </w:r>
          </w:p>
        </w:tc>
        <w:tc>
          <w:tcPr>
            <w:tcW w:type="dxa" w:w="3105"/>
            <w:shd w:val="clear" w:color="auto" w:fill="19A59A"/>
          </w:tcPr>
          <w:p>
            <w:pPr>
              <w:spacing w:before="20" w:after="20"/>
              <w:jc w:val="center"/>
            </w:pPr>
            <w:r/>
            <w:r>
              <w:rPr>
                <w:rFonts w:ascii="Malgun Gothic" w:hAnsi="Malgun Gothic" w:eastAsia="Malgun Gothic"/>
                <w:b/>
                <w:color w:val="FFFFFF"/>
                <w:sz w:val="20"/>
              </w:rPr>
              <w:t>찾을 것</w:t>
            </w:r>
          </w:p>
        </w:tc>
      </w:tr>
      <w:tr>
        <w:tc>
          <w:tcPr>
            <w:tcW w:type="dxa" w:w="3105"/>
            <w:shd w:val="clear" w:color="auto" w:fill="FFFFFF"/>
          </w:tcPr>
          <w:p>
            <w:pPr>
              <w:spacing w:before="20" w:after="20"/>
              <w:jc w:val="left"/>
            </w:pPr>
            <w:r/>
            <w:r>
              <w:rPr>
                <w:rFonts w:ascii="Malgun Gothic" w:hAnsi="Malgun Gothic" w:eastAsia="Malgun Gothic"/>
                <w:b w:val="0"/>
                <w:color w:val="333333"/>
                <w:sz w:val="19"/>
              </w:rPr>
              <w:t>1</w:t>
            </w:r>
          </w:p>
        </w:tc>
        <w:tc>
          <w:tcPr>
            <w:tcW w:type="dxa" w:w="3105"/>
            <w:shd w:val="clear" w:color="auto" w:fill="FFFFFF"/>
          </w:tcPr>
          <w:p>
            <w:pPr>
              <w:spacing w:before="20" w:after="20"/>
              <w:jc w:val="left"/>
            </w:pPr>
            <w:r/>
            <w:r>
              <w:rPr>
                <w:rFonts w:ascii="Malgun Gothic" w:hAnsi="Malgun Gothic" w:eastAsia="Malgun Gothic"/>
                <w:b w:val="0"/>
                <w:color w:val="333333"/>
                <w:sz w:val="19"/>
              </w:rPr>
              <w:t>주문 테이블과 상세 테이블을 결합했더니 8월 구매 고객이 24,000명으로 집계됐다.</w:t>
            </w:r>
          </w:p>
        </w:tc>
        <w:tc>
          <w:tcPr>
            <w:tcW w:type="dxa" w:w="3105"/>
            <w:shd w:val="clear" w:color="auto" w:fill="FFFFFF"/>
          </w:tcPr>
          <w:p>
            <w:pPr>
              <w:spacing w:before="20" w:after="20"/>
              <w:jc w:val="left"/>
            </w:pPr>
            <w:r/>
            <w:r>
              <w:rPr>
                <w:rFonts w:ascii="Malgun Gothic" w:hAnsi="Malgun Gothic" w:eastAsia="Malgun Gothic"/>
                <w:b w:val="0"/>
                <w:color w:val="333333"/>
                <w:sz w:val="19"/>
              </w:rPr>
              <w:t>어느 프레임인가</w:t>
            </w:r>
          </w:p>
        </w:tc>
      </w:tr>
      <w:tr>
        <w:tc>
          <w:tcPr>
            <w:tcW w:type="dxa" w:w="3105"/>
            <w:shd w:val="clear" w:color="auto" w:fill="EAF3F7"/>
          </w:tcPr>
          <w:p>
            <w:pPr>
              <w:spacing w:before="20" w:after="20"/>
              <w:jc w:val="left"/>
            </w:pPr>
            <w:r/>
            <w:r>
              <w:rPr>
                <w:rFonts w:ascii="Malgun Gothic" w:hAnsi="Malgun Gothic" w:eastAsia="Malgun Gothic"/>
                <w:b w:val="0"/>
                <w:color w:val="333333"/>
                <w:sz w:val="19"/>
              </w:rPr>
              <w:t>2</w:t>
            </w:r>
          </w:p>
        </w:tc>
        <w:tc>
          <w:tcPr>
            <w:tcW w:type="dxa" w:w="3105"/>
            <w:shd w:val="clear" w:color="auto" w:fill="EAF3F7"/>
          </w:tcPr>
          <w:p>
            <w:pPr>
              <w:spacing w:before="20" w:after="20"/>
              <w:jc w:val="left"/>
            </w:pPr>
            <w:r/>
            <w:r>
              <w:rPr>
                <w:rFonts w:ascii="Malgun Gothic" w:hAnsi="Malgun Gothic" w:eastAsia="Malgun Gothic"/>
                <w:b w:val="0"/>
                <w:color w:val="333333"/>
                <w:sz w:val="19"/>
              </w:rPr>
              <w:t>A채널 전환율 32%, B채널 전환율 41%로 B가 우세하다. (A는 6개월, B는 최근 1개월)</w:t>
            </w:r>
          </w:p>
        </w:tc>
        <w:tc>
          <w:tcPr>
            <w:tcW w:type="dxa" w:w="3105"/>
            <w:shd w:val="clear" w:color="auto" w:fill="EAF3F7"/>
          </w:tcPr>
          <w:p>
            <w:pPr>
              <w:spacing w:before="20" w:after="20"/>
              <w:jc w:val="left"/>
            </w:pPr>
            <w:r/>
            <w:r>
              <w:rPr>
                <w:rFonts w:ascii="Malgun Gothic" w:hAnsi="Malgun Gothic" w:eastAsia="Malgun Gothic"/>
                <w:b w:val="0"/>
                <w:color w:val="333333"/>
                <w:sz w:val="19"/>
              </w:rPr>
              <w:t>어느 프레임인가</w:t>
            </w:r>
          </w:p>
        </w:tc>
      </w:tr>
      <w:tr>
        <w:tc>
          <w:tcPr>
            <w:tcW w:type="dxa" w:w="3105"/>
            <w:shd w:val="clear" w:color="auto" w:fill="FFFFFF"/>
          </w:tcPr>
          <w:p>
            <w:pPr>
              <w:spacing w:before="20" w:after="20"/>
              <w:jc w:val="left"/>
            </w:pPr>
            <w:r/>
            <w:r>
              <w:rPr>
                <w:rFonts w:ascii="Malgun Gothic" w:hAnsi="Malgun Gothic" w:eastAsia="Malgun Gothic"/>
                <w:b w:val="0"/>
                <w:color w:val="333333"/>
                <w:sz w:val="19"/>
              </w:rPr>
              <w:t>3</w:t>
            </w:r>
          </w:p>
        </w:tc>
        <w:tc>
          <w:tcPr>
            <w:tcW w:type="dxa" w:w="3105"/>
            <w:shd w:val="clear" w:color="auto" w:fill="FFFFFF"/>
          </w:tcPr>
          <w:p>
            <w:pPr>
              <w:spacing w:before="20" w:after="20"/>
              <w:jc w:val="left"/>
            </w:pPr>
            <w:r/>
            <w:r>
              <w:rPr>
                <w:rFonts w:ascii="Malgun Gothic" w:hAnsi="Malgun Gothic" w:eastAsia="Malgun Gothic"/>
                <w:b w:val="0"/>
                <w:color w:val="333333"/>
                <w:sz w:val="19"/>
              </w:rPr>
              <w:t>재구매율이 68%다. 이벤트 행 수를 사용자 수로 나눠 계산했다.</w:t>
            </w:r>
          </w:p>
        </w:tc>
        <w:tc>
          <w:tcPr>
            <w:tcW w:type="dxa" w:w="3105"/>
            <w:shd w:val="clear" w:color="auto" w:fill="FFFFFF"/>
          </w:tcPr>
          <w:p>
            <w:pPr>
              <w:spacing w:before="20" w:after="20"/>
              <w:jc w:val="left"/>
            </w:pPr>
            <w:r/>
            <w:r>
              <w:rPr>
                <w:rFonts w:ascii="Malgun Gothic" w:hAnsi="Malgun Gothic" w:eastAsia="Malgun Gothic"/>
                <w:b w:val="0"/>
                <w:color w:val="333333"/>
                <w:sz w:val="19"/>
              </w:rPr>
              <w:t>어느 프레임인가</w:t>
            </w:r>
          </w:p>
        </w:tc>
      </w:tr>
      <w:tr>
        <w:tc>
          <w:tcPr>
            <w:tcW w:type="dxa" w:w="3105"/>
            <w:shd w:val="clear" w:color="auto" w:fill="EAF3F7"/>
          </w:tcPr>
          <w:p>
            <w:pPr>
              <w:spacing w:before="20" w:after="20"/>
              <w:jc w:val="left"/>
            </w:pPr>
            <w:r/>
            <w:r>
              <w:rPr>
                <w:rFonts w:ascii="Malgun Gothic" w:hAnsi="Malgun Gothic" w:eastAsia="Malgun Gothic"/>
                <w:b w:val="0"/>
                <w:color w:val="333333"/>
                <w:sz w:val="19"/>
              </w:rPr>
              <w:t>4</w:t>
            </w:r>
          </w:p>
        </w:tc>
        <w:tc>
          <w:tcPr>
            <w:tcW w:type="dxa" w:w="3105"/>
            <w:shd w:val="clear" w:color="auto" w:fill="EAF3F7"/>
          </w:tcPr>
          <w:p>
            <w:pPr>
              <w:spacing w:before="20" w:after="20"/>
              <w:jc w:val="left"/>
            </w:pPr>
            <w:r/>
            <w:r>
              <w:rPr>
                <w:rFonts w:ascii="Malgun Gothic" w:hAnsi="Malgun Gothic" w:eastAsia="Malgun Gothic"/>
                <w:b w:val="0"/>
                <w:color w:val="333333"/>
                <w:sz w:val="19"/>
              </w:rPr>
              <w:t>1년 이상 유지된 매장만 분석한 결과 평균 매출이 상승 추세다.</w:t>
            </w:r>
          </w:p>
        </w:tc>
        <w:tc>
          <w:tcPr>
            <w:tcW w:type="dxa" w:w="3105"/>
            <w:shd w:val="clear" w:color="auto" w:fill="EAF3F7"/>
          </w:tcPr>
          <w:p>
            <w:pPr>
              <w:spacing w:before="20" w:after="20"/>
              <w:jc w:val="left"/>
            </w:pPr>
            <w:r/>
            <w:r>
              <w:rPr>
                <w:rFonts w:ascii="Malgun Gothic" w:hAnsi="Malgun Gothic" w:eastAsia="Malgun Gothic"/>
                <w:b w:val="0"/>
                <w:color w:val="333333"/>
                <w:sz w:val="19"/>
              </w:rPr>
              <w:t>어느 프레임인가</w:t>
            </w:r>
          </w:p>
        </w:tc>
      </w:tr>
    </w:tbl>
    <w:p>
      <w:pPr>
        <w:spacing w:after="120" w:before="0"/>
      </w:pPr>
    </w:p>
    <w:tbl>
      <w:tblPr>
        <w:tblW w:type="auto" w:w="0"/>
        <w:jc w:val="center"/>
        <w:tblLayout w:type="fixed"/>
        <w:tblLook w:firstColumn="1" w:firstRow="1" w:lastColumn="0" w:lastRow="0" w:noHBand="0" w:noVBand="1" w:val="04A0"/>
        <w:tblLayout w:type="fixed"/>
      </w:tblPr>
      <w:tblGrid>
        <w:gridCol w:w="4657"/>
        <w:gridCol w:w="4657"/>
      </w:tblGrid>
      <w:tr>
        <w:tc>
          <w:tcPr>
            <w:tcW w:type="dxa" w:w="4657"/>
            <w:shd w:val="clear" w:color="auto" w:fill="1F5D99"/>
          </w:tcPr>
          <w:p>
            <w:pPr>
              <w:spacing w:before="20" w:after="20"/>
              <w:jc w:val="center"/>
            </w:pPr>
            <w:r/>
            <w:r>
              <w:rPr>
                <w:rFonts w:ascii="Malgun Gothic" w:hAnsi="Malgun Gothic" w:eastAsia="Malgun Gothic"/>
                <w:b/>
                <w:color w:val="FFFFFF"/>
                <w:sz w:val="22"/>
              </w:rPr>
              <w:t>참조 목적</w:t>
            </w:r>
          </w:p>
        </w:tc>
        <w:tc>
          <w:tcPr>
            <w:tcW w:type="dxa" w:w="4657"/>
            <w:shd w:val="clear" w:color="auto" w:fill="FFF2C7"/>
          </w:tcPr>
          <w:p>
            <w:pPr>
              <w:spacing w:before="20" w:after="20"/>
              <w:jc w:val="left"/>
            </w:pPr>
            <w:r/>
            <w:r>
              <w:rPr>
                <w:rFonts w:ascii="Malgun Gothic" w:hAnsi="Malgun Gothic" w:eastAsia="Malgun Gothic"/>
                <w:b/>
                <w:color w:val="333333"/>
                <w:sz w:val="21"/>
              </w:rPr>
              <w:t>답을 맞히는 것이 아니라 '무엇을 보면 그렇게 판정되는가'를 문장으로 설명할 수 있어야 한다.</w:t>
            </w:r>
          </w:p>
        </w:tc>
      </w:tr>
    </w:tbl>
    <w:p>
      <w:pPr>
        <w:spacing w:after="120" w:before="0"/>
      </w:pPr>
    </w:p>
    <w:p>
      <w:pPr>
        <w:spacing w:before="100" w:after="360"/>
        <w:jc w:val="left"/>
      </w:pPr>
      <w:r>
        <w:rPr>
          <w:rFonts w:ascii="Malgun Gothic" w:hAnsi="Malgun Gothic" w:eastAsia="Malgun Gothic"/>
          <w:b/>
          <w:color w:val="1F5D99"/>
          <w:sz w:val="51"/>
        </w:rPr>
        <w:t>2. 5가지 프레임 대조표</w:t>
      </w:r>
    </w:p>
    <w:tbl>
      <w:tblPr>
        <w:tblW w:type="auto" w:w="0"/>
        <w:jc w:val="center"/>
        <w:tblLayout w:type="fixed"/>
        <w:tblLook w:firstColumn="1" w:firstRow="1" w:lastColumn="0" w:lastRow="0" w:noHBand="0" w:noVBand="1" w:val="04A0"/>
        <w:tblLayout w:type="fixed"/>
      </w:tblPr>
      <w:tblGrid>
        <w:gridCol w:w="4657"/>
        <w:gridCol w:w="4657"/>
      </w:tblGrid>
      <w:tr>
        <w:tc>
          <w:tcPr>
            <w:tcW w:type="dxa" w:w="4657"/>
            <w:shd w:val="clear" w:color="auto" w:fill="19A59A"/>
          </w:tcPr>
          <w:p>
            <w:pPr>
              <w:spacing w:before="20" w:after="20"/>
              <w:jc w:val="center"/>
            </w:pPr>
            <w:r/>
            <w:r>
              <w:rPr>
                <w:rFonts w:ascii="Malgun Gothic" w:hAnsi="Malgun Gothic" w:eastAsia="Malgun Gothic"/>
                <w:b/>
                <w:color w:val="FFFFFF"/>
                <w:sz w:val="20"/>
              </w:rPr>
              <w:t>프레임</w:t>
            </w:r>
          </w:p>
        </w:tc>
        <w:tc>
          <w:tcPr>
            <w:tcW w:type="dxa" w:w="4657"/>
            <w:shd w:val="clear" w:color="auto" w:fill="19A59A"/>
          </w:tcPr>
          <w:p>
            <w:pPr>
              <w:spacing w:before="20" w:after="20"/>
              <w:jc w:val="center"/>
            </w:pPr>
            <w:r/>
            <w:r>
              <w:rPr>
                <w:rFonts w:ascii="Malgun Gothic" w:hAnsi="Malgun Gothic" w:eastAsia="Malgun Gothic"/>
                <w:b/>
                <w:color w:val="FFFFFF"/>
                <w:sz w:val="20"/>
              </w:rPr>
              <w:t>판정 단서</w:t>
            </w:r>
          </w:p>
        </w:tc>
      </w:tr>
      <w:tr>
        <w:tc>
          <w:tcPr>
            <w:tcW w:type="dxa" w:w="4657"/>
            <w:shd w:val="clear" w:color="auto" w:fill="FFFFFF"/>
          </w:tcPr>
          <w:p>
            <w:pPr>
              <w:spacing w:before="20" w:after="20"/>
              <w:jc w:val="left"/>
            </w:pPr>
            <w:r/>
            <w:r>
              <w:rPr>
                <w:rFonts w:ascii="Malgun Gothic" w:hAnsi="Malgun Gothic" w:eastAsia="Malgun Gothic"/>
                <w:b w:val="0"/>
                <w:color w:val="333333"/>
                <w:sz w:val="19"/>
              </w:rPr>
              <w:t>① 집계단위(grain)</w:t>
            </w:r>
          </w:p>
        </w:tc>
        <w:tc>
          <w:tcPr>
            <w:tcW w:type="dxa" w:w="4657"/>
            <w:shd w:val="clear" w:color="auto" w:fill="FFFFFF"/>
          </w:tcPr>
          <w:p>
            <w:pPr>
              <w:spacing w:before="20" w:after="20"/>
              <w:jc w:val="left"/>
            </w:pPr>
            <w:r/>
            <w:r>
              <w:rPr>
                <w:rFonts w:ascii="Malgun Gothic" w:hAnsi="Malgun Gothic" w:eastAsia="Malgun Gothic"/>
                <w:b w:val="0"/>
                <w:color w:val="333333"/>
                <w:sz w:val="19"/>
              </w:rPr>
              <w:t>한 행의 의미가 표마다 다른데 그대로 비교했다</w:t>
            </w:r>
          </w:p>
        </w:tc>
      </w:tr>
      <w:tr>
        <w:tc>
          <w:tcPr>
            <w:tcW w:type="dxa" w:w="4657"/>
            <w:shd w:val="clear" w:color="auto" w:fill="EAF3F7"/>
          </w:tcPr>
          <w:p>
            <w:pPr>
              <w:spacing w:before="20" w:after="20"/>
              <w:jc w:val="left"/>
            </w:pPr>
            <w:r/>
            <w:r>
              <w:rPr>
                <w:rFonts w:ascii="Malgun Gothic" w:hAnsi="Malgun Gothic" w:eastAsia="Malgun Gothic"/>
                <w:b w:val="0"/>
                <w:color w:val="333333"/>
                <w:sz w:val="19"/>
              </w:rPr>
              <w:t>② JOIN 중복행</w:t>
            </w:r>
          </w:p>
        </w:tc>
        <w:tc>
          <w:tcPr>
            <w:tcW w:type="dxa" w:w="4657"/>
            <w:shd w:val="clear" w:color="auto" w:fill="EAF3F7"/>
          </w:tcPr>
          <w:p>
            <w:pPr>
              <w:spacing w:before="20" w:after="20"/>
              <w:jc w:val="left"/>
            </w:pPr>
            <w:r/>
            <w:r>
              <w:rPr>
                <w:rFonts w:ascii="Malgun Gothic" w:hAnsi="Malgun Gothic" w:eastAsia="Malgun Gothic"/>
                <w:b w:val="0"/>
                <w:color w:val="333333"/>
                <w:sz w:val="19"/>
              </w:rPr>
              <w:t>결합 후 행 수·합계가 늘었다</w:t>
            </w:r>
          </w:p>
        </w:tc>
      </w:tr>
      <w:tr>
        <w:tc>
          <w:tcPr>
            <w:tcW w:type="dxa" w:w="4657"/>
            <w:shd w:val="clear" w:color="auto" w:fill="FFFFFF"/>
          </w:tcPr>
          <w:p>
            <w:pPr>
              <w:spacing w:before="20" w:after="20"/>
              <w:jc w:val="left"/>
            </w:pPr>
            <w:r/>
            <w:r>
              <w:rPr>
                <w:rFonts w:ascii="Malgun Gothic" w:hAnsi="Malgun Gothic" w:eastAsia="Malgun Gothic"/>
                <w:b w:val="0"/>
                <w:color w:val="333333"/>
                <w:sz w:val="19"/>
              </w:rPr>
              <w:t>③ 필터·기간</w:t>
            </w:r>
          </w:p>
        </w:tc>
        <w:tc>
          <w:tcPr>
            <w:tcW w:type="dxa" w:w="4657"/>
            <w:shd w:val="clear" w:color="auto" w:fill="FFFFFF"/>
          </w:tcPr>
          <w:p>
            <w:pPr>
              <w:spacing w:before="20" w:after="20"/>
              <w:jc w:val="left"/>
            </w:pPr>
            <w:r/>
            <w:r>
              <w:rPr>
                <w:rFonts w:ascii="Malgun Gothic" w:hAnsi="Malgun Gothic" w:eastAsia="Malgun Gothic"/>
                <w:b w:val="0"/>
                <w:color w:val="333333"/>
                <w:sz w:val="19"/>
              </w:rPr>
              <w:t>비교 대상의 기간·조건이 다르다</w:t>
            </w:r>
          </w:p>
        </w:tc>
      </w:tr>
      <w:tr>
        <w:tc>
          <w:tcPr>
            <w:tcW w:type="dxa" w:w="4657"/>
            <w:shd w:val="clear" w:color="auto" w:fill="EAF3F7"/>
          </w:tcPr>
          <w:p>
            <w:pPr>
              <w:spacing w:before="20" w:after="20"/>
              <w:jc w:val="left"/>
            </w:pPr>
            <w:r/>
            <w:r>
              <w:rPr>
                <w:rFonts w:ascii="Malgun Gothic" w:hAnsi="Malgun Gothic" w:eastAsia="Malgun Gothic"/>
                <w:b w:val="0"/>
                <w:color w:val="333333"/>
                <w:sz w:val="19"/>
              </w:rPr>
              <w:t>④ 분모 혼용</w:t>
            </w:r>
          </w:p>
        </w:tc>
        <w:tc>
          <w:tcPr>
            <w:tcW w:type="dxa" w:w="4657"/>
            <w:shd w:val="clear" w:color="auto" w:fill="EAF3F7"/>
          </w:tcPr>
          <w:p>
            <w:pPr>
              <w:spacing w:before="20" w:after="20"/>
              <w:jc w:val="left"/>
            </w:pPr>
            <w:r/>
            <w:r>
              <w:rPr>
                <w:rFonts w:ascii="Malgun Gothic" w:hAnsi="Malgun Gothic" w:eastAsia="Malgun Gothic"/>
                <w:b w:val="0"/>
                <w:color w:val="333333"/>
                <w:sz w:val="19"/>
              </w:rPr>
              <w:t>행 수와 고유 사용자 수를 섞었다</w:t>
            </w:r>
          </w:p>
        </w:tc>
      </w:tr>
      <w:tr>
        <w:tc>
          <w:tcPr>
            <w:tcW w:type="dxa" w:w="4657"/>
            <w:shd w:val="clear" w:color="auto" w:fill="FFFFFF"/>
          </w:tcPr>
          <w:p>
            <w:pPr>
              <w:spacing w:before="20" w:after="20"/>
              <w:jc w:val="left"/>
            </w:pPr>
            <w:r/>
            <w:r>
              <w:rPr>
                <w:rFonts w:ascii="Malgun Gothic" w:hAnsi="Malgun Gothic" w:eastAsia="Malgun Gothic"/>
                <w:b w:val="0"/>
                <w:color w:val="333333"/>
                <w:sz w:val="19"/>
              </w:rPr>
              <w:t>⑤ 표본 편중</w:t>
            </w:r>
          </w:p>
        </w:tc>
        <w:tc>
          <w:tcPr>
            <w:tcW w:type="dxa" w:w="4657"/>
            <w:shd w:val="clear" w:color="auto" w:fill="FFFFFF"/>
          </w:tcPr>
          <w:p>
            <w:pPr>
              <w:spacing w:before="20" w:after="20"/>
              <w:jc w:val="left"/>
            </w:pPr>
            <w:r/>
            <w:r>
              <w:rPr>
                <w:rFonts w:ascii="Malgun Gothic" w:hAnsi="Malgun Gothic" w:eastAsia="Malgun Gothic"/>
                <w:b w:val="0"/>
                <w:color w:val="333333"/>
                <w:sz w:val="19"/>
              </w:rPr>
              <w:t>남아 있는 대상만 보고 전체를 말했다</w:t>
            </w:r>
          </w:p>
        </w:tc>
      </w:tr>
    </w:tbl>
    <w:p>
      <w:pPr>
        <w:spacing w:after="120" w:before="0"/>
      </w:pPr>
    </w:p>
    <w:tbl>
      <w:tblPr>
        <w:tblW w:type="auto" w:w="0"/>
        <w:jc w:val="center"/>
        <w:tblLayout w:type="fixed"/>
        <w:tblLook w:firstColumn="1" w:firstRow="1" w:lastColumn="0" w:lastRow="0" w:noHBand="0" w:noVBand="1" w:val="04A0"/>
        <w:tblLayout w:type="fixed"/>
      </w:tblPr>
      <w:tblGrid>
        <w:gridCol w:w="4657"/>
        <w:gridCol w:w="4657"/>
      </w:tblGrid>
      <w:tr>
        <w:tc>
          <w:tcPr>
            <w:tcW w:type="dxa" w:w="4657"/>
            <w:shd w:val="clear" w:color="auto" w:fill="1F5D99"/>
          </w:tcPr>
          <w:p>
            <w:pPr>
              <w:spacing w:before="20" w:after="20"/>
              <w:jc w:val="center"/>
            </w:pPr>
            <w:r/>
            <w:r>
              <w:rPr>
                <w:rFonts w:ascii="Malgun Gothic" w:hAnsi="Malgun Gothic" w:eastAsia="Malgun Gothic"/>
                <w:b/>
                <w:color w:val="FFFFFF"/>
                <w:sz w:val="22"/>
              </w:rPr>
              <w:t>점검 순서</w:t>
            </w:r>
          </w:p>
        </w:tc>
        <w:tc>
          <w:tcPr>
            <w:tcW w:type="dxa" w:w="4657"/>
            <w:shd w:val="clear" w:color="auto" w:fill="FFF2C7"/>
          </w:tcPr>
          <w:p>
            <w:pPr>
              <w:spacing w:before="20" w:after="20"/>
              <w:jc w:val="left"/>
            </w:pPr>
            <w:r/>
            <w:r>
              <w:rPr>
                <w:rFonts w:ascii="Malgun Gothic" w:hAnsi="Malgun Gothic" w:eastAsia="Malgun Gothic"/>
                <w:b/>
                <w:color w:val="333333"/>
                <w:sz w:val="21"/>
              </w:rPr>
              <w:t>위에서부터 본다. 이 5가지는 3교시 상호 리뷰에서 다른 팀에게 던질 질문의 도구이기도 하다.</w:t>
            </w:r>
          </w:p>
        </w:tc>
      </w:tr>
    </w:tbl>
    <w:p>
      <w:pPr>
        <w:spacing w:after="120" w:before="0"/>
      </w:pPr>
    </w:p>
    <w:p>
      <w:pPr>
        <w:spacing w:before="100" w:after="360"/>
        <w:jc w:val="left"/>
      </w:pPr>
      <w:r>
        <w:rPr>
          <w:rFonts w:ascii="Malgun Gothic" w:hAnsi="Malgun Gothic" w:eastAsia="Malgun Gothic"/>
          <w:b/>
          <w:color w:val="1F5D99"/>
          <w:sz w:val="51"/>
        </w:rPr>
        <w:t>3. 팀 데이터로 문제 다시 출제</w:t>
      </w:r>
    </w:p>
    <w:p>
      <w:pPr>
        <w:spacing w:after="160"/>
        <w:jc w:val="left"/>
      </w:pPr>
      <w:r>
        <w:rPr>
          <w:rFonts w:ascii="Malgun Gothic" w:hAnsi="Malgun Gothic" w:eastAsia="Malgun Gothic"/>
          <w:b w:val="0"/>
          <w:color w:val="333333"/>
          <w:sz w:val="21"/>
        </w:rPr>
        <w:t>참조 문장을 그대로 쓰지 않는다. 30일차에 제출한 우리 팀 슬라이드에서 문장을 가져온다.</w:t>
      </w:r>
    </w:p>
    <w:tbl>
      <w:tblPr>
        <w:tblW w:type="auto" w:w="0"/>
        <w:jc w:val="center"/>
        <w:tblLayout w:type="fixed"/>
        <w:tblLook w:firstColumn="1" w:firstRow="1" w:lastColumn="0" w:lastRow="0" w:noHBand="0" w:noVBand="1" w:val="04A0"/>
        <w:tblLayout w:type="fixed"/>
      </w:tblPr>
      <w:tblGrid>
        <w:gridCol w:w="4657"/>
        <w:gridCol w:w="4657"/>
      </w:tblGrid>
      <w:tr>
        <w:tc>
          <w:tcPr>
            <w:tcW w:type="dxa" w:w="4657"/>
            <w:shd w:val="clear" w:color="auto" w:fill="19A59A"/>
          </w:tcPr>
          <w:p>
            <w:pPr>
              <w:spacing w:before="20" w:after="20"/>
              <w:jc w:val="center"/>
            </w:pPr>
            <w:r/>
            <w:r>
              <w:rPr>
                <w:rFonts w:ascii="Malgun Gothic" w:hAnsi="Malgun Gothic" w:eastAsia="Malgun Gothic"/>
                <w:b/>
                <w:color w:val="FFFFFF"/>
                <w:sz w:val="20"/>
              </w:rPr>
              <w:t>작성 항목</w:t>
            </w:r>
          </w:p>
        </w:tc>
        <w:tc>
          <w:tcPr>
            <w:tcW w:type="dxa" w:w="4657"/>
            <w:shd w:val="clear" w:color="auto" w:fill="19A59A"/>
          </w:tcPr>
          <w:p>
            <w:pPr>
              <w:spacing w:before="20" w:after="20"/>
              <w:jc w:val="center"/>
            </w:pPr>
            <w:r/>
            <w:r>
              <w:rPr>
                <w:rFonts w:ascii="Malgun Gothic" w:hAnsi="Malgun Gothic" w:eastAsia="Malgun Gothic"/>
                <w:b/>
                <w:color w:val="FFFFFF"/>
                <w:sz w:val="20"/>
              </w:rPr>
              <w:t>팀 작성란</w:t>
            </w:r>
          </w:p>
        </w:tc>
      </w:tr>
      <w:tr>
        <w:tc>
          <w:tcPr>
            <w:tcW w:type="dxa" w:w="4657"/>
            <w:shd w:val="clear" w:color="auto" w:fill="FFFFFF"/>
          </w:tcPr>
          <w:p>
            <w:pPr>
              <w:spacing w:before="20" w:after="20"/>
              <w:jc w:val="left"/>
            </w:pPr>
            <w:r/>
            <w:r>
              <w:rPr>
                <w:rFonts w:ascii="Malgun Gothic" w:hAnsi="Malgun Gothic" w:eastAsia="Malgun Gothic"/>
                <w:b w:val="0"/>
                <w:color w:val="333333"/>
                <w:sz w:val="19"/>
              </w:rPr>
              <w:t>대상 문장</w:t>
            </w:r>
          </w:p>
        </w:tc>
        <w:tc>
          <w:tcPr>
            <w:tcW w:type="dxa" w:w="4657"/>
            <w:shd w:val="clear" w:color="auto" w:fill="FFFFFF"/>
          </w:tcPr>
          <w:p>
            <w:pPr>
              <w:spacing w:before="20" w:after="20"/>
              <w:jc w:val="left"/>
            </w:pPr>
            <w:r/>
            <w:r>
              <w:rPr>
                <w:rFonts w:ascii="Malgun Gothic" w:hAnsi="Malgun Gothic" w:eastAsia="Malgun Gothic"/>
                <w:b w:val="0"/>
                <w:color w:val="333333"/>
                <w:sz w:val="19"/>
              </w:rPr>
              <w:t>30일차 발표자료에서 가져온 결과 문장 1개 (슬라이드 번호 함께)</w:t>
            </w:r>
          </w:p>
        </w:tc>
      </w:tr>
      <w:tr>
        <w:tc>
          <w:tcPr>
            <w:tcW w:type="dxa" w:w="4657"/>
            <w:shd w:val="clear" w:color="auto" w:fill="EAF3F7"/>
          </w:tcPr>
          <w:p>
            <w:pPr>
              <w:spacing w:before="20" w:after="20"/>
              <w:jc w:val="left"/>
            </w:pPr>
            <w:r/>
            <w:r>
              <w:rPr>
                <w:rFonts w:ascii="Malgun Gothic" w:hAnsi="Malgun Gothic" w:eastAsia="Malgun Gothic"/>
                <w:b w:val="0"/>
                <w:color w:val="333333"/>
                <w:sz w:val="19"/>
              </w:rPr>
              <w:t>실제 테이블·컬럼</w:t>
            </w:r>
          </w:p>
        </w:tc>
        <w:tc>
          <w:tcPr>
            <w:tcW w:type="dxa" w:w="4657"/>
            <w:shd w:val="clear" w:color="auto" w:fill="EAF3F7"/>
          </w:tcPr>
          <w:p>
            <w:pPr>
              <w:spacing w:before="20" w:after="20"/>
              <w:jc w:val="left"/>
            </w:pPr>
            <w:r/>
            <w:r>
              <w:rPr>
                <w:rFonts w:ascii="Malgun Gothic" w:hAnsi="Malgun Gothic" w:eastAsia="Malgun Gothic"/>
                <w:b w:val="0"/>
                <w:color w:val="333333"/>
                <w:sz w:val="19"/>
              </w:rPr>
              <w:t>확인한 이름만 기록 / 미확정은 상태 표시</w:t>
            </w:r>
          </w:p>
        </w:tc>
      </w:tr>
      <w:tr>
        <w:tc>
          <w:tcPr>
            <w:tcW w:type="dxa" w:w="4657"/>
            <w:shd w:val="clear" w:color="auto" w:fill="FFFFFF"/>
          </w:tcPr>
          <w:p>
            <w:pPr>
              <w:spacing w:before="20" w:after="20"/>
              <w:jc w:val="left"/>
            </w:pPr>
            <w:r/>
            <w:r>
              <w:rPr>
                <w:rFonts w:ascii="Malgun Gothic" w:hAnsi="Malgun Gothic" w:eastAsia="Malgun Gothic"/>
                <w:b w:val="0"/>
                <w:color w:val="333333"/>
                <w:sz w:val="19"/>
              </w:rPr>
              <w:t>분석단위(grain)</w:t>
            </w:r>
          </w:p>
        </w:tc>
        <w:tc>
          <w:tcPr>
            <w:tcW w:type="dxa" w:w="4657"/>
            <w:shd w:val="clear" w:color="auto" w:fill="FFFFFF"/>
          </w:tcPr>
          <w:p>
            <w:pPr>
              <w:spacing w:before="20" w:after="20"/>
              <w:jc w:val="left"/>
            </w:pPr>
            <w:r/>
            <w:r>
              <w:rPr>
                <w:rFonts w:ascii="Malgun Gothic" w:hAnsi="Malgun Gothic" w:eastAsia="Malgun Gothic"/>
                <w:b w:val="0"/>
                <w:color w:val="333333"/>
                <w:sz w:val="19"/>
              </w:rPr>
              <w:t>한 행이 의미하는 대상·사건·기간</w:t>
            </w:r>
          </w:p>
        </w:tc>
      </w:tr>
      <w:tr>
        <w:tc>
          <w:tcPr>
            <w:tcW w:type="dxa" w:w="4657"/>
            <w:shd w:val="clear" w:color="auto" w:fill="EAF3F7"/>
          </w:tcPr>
          <w:p>
            <w:pPr>
              <w:spacing w:before="20" w:after="20"/>
              <w:jc w:val="left"/>
            </w:pPr>
            <w:r/>
            <w:r>
              <w:rPr>
                <w:rFonts w:ascii="Malgun Gothic" w:hAnsi="Malgun Gothic" w:eastAsia="Malgun Gothic"/>
                <w:b w:val="0"/>
                <w:color w:val="333333"/>
                <w:sz w:val="19"/>
              </w:rPr>
              <w:t>분모</w:t>
            </w:r>
          </w:p>
        </w:tc>
        <w:tc>
          <w:tcPr>
            <w:tcW w:type="dxa" w:w="4657"/>
            <w:shd w:val="clear" w:color="auto" w:fill="EAF3F7"/>
          </w:tcPr>
          <w:p>
            <w:pPr>
              <w:spacing w:before="20" w:after="20"/>
              <w:jc w:val="left"/>
            </w:pPr>
            <w:r/>
            <w:r>
              <w:rPr>
                <w:rFonts w:ascii="Malgun Gothic" w:hAnsi="Malgun Gothic" w:eastAsia="Malgun Gothic"/>
                <w:b w:val="0"/>
                <w:color w:val="333333"/>
                <w:sz w:val="19"/>
              </w:rPr>
              <w:t>비율이면 분자·분모를 각각 적는다</w:t>
            </w:r>
          </w:p>
        </w:tc>
      </w:tr>
      <w:tr>
        <w:tc>
          <w:tcPr>
            <w:tcW w:type="dxa" w:w="4657"/>
            <w:shd w:val="clear" w:color="auto" w:fill="FFFFFF"/>
          </w:tcPr>
          <w:p>
            <w:pPr>
              <w:spacing w:before="20" w:after="20"/>
              <w:jc w:val="left"/>
            </w:pPr>
            <w:r/>
            <w:r>
              <w:rPr>
                <w:rFonts w:ascii="Malgun Gothic" w:hAnsi="Malgun Gothic" w:eastAsia="Malgun Gothic"/>
                <w:b w:val="0"/>
                <w:color w:val="333333"/>
                <w:sz w:val="19"/>
              </w:rPr>
              <w:t>의심 프레임</w:t>
            </w:r>
          </w:p>
        </w:tc>
        <w:tc>
          <w:tcPr>
            <w:tcW w:type="dxa" w:w="4657"/>
            <w:shd w:val="clear" w:color="auto" w:fill="FFFFFF"/>
          </w:tcPr>
          <w:p>
            <w:pPr>
              <w:spacing w:before="20" w:after="20"/>
              <w:jc w:val="left"/>
            </w:pPr>
            <w:r/>
            <w:r>
              <w:rPr>
                <w:rFonts w:ascii="Malgun Gothic" w:hAnsi="Malgun Gothic" w:eastAsia="Malgun Gothic"/>
                <w:b w:val="0"/>
                <w:color w:val="333333"/>
                <w:sz w:val="19"/>
              </w:rPr>
              <w:t>①~⑤ 중 해당하는 것 전부</w:t>
            </w:r>
          </w:p>
        </w:tc>
      </w:tr>
      <w:tr>
        <w:tc>
          <w:tcPr>
            <w:tcW w:type="dxa" w:w="4657"/>
            <w:shd w:val="clear" w:color="auto" w:fill="EAF3F7"/>
          </w:tcPr>
          <w:p>
            <w:pPr>
              <w:spacing w:before="20" w:after="20"/>
              <w:jc w:val="left"/>
            </w:pPr>
            <w:r/>
            <w:r>
              <w:rPr>
                <w:rFonts w:ascii="Malgun Gothic" w:hAnsi="Malgun Gothic" w:eastAsia="Malgun Gothic"/>
                <w:b w:val="0"/>
                <w:color w:val="333333"/>
                <w:sz w:val="19"/>
              </w:rPr>
              <w:t>판정 근거</w:t>
            </w:r>
          </w:p>
        </w:tc>
        <w:tc>
          <w:tcPr>
            <w:tcW w:type="dxa" w:w="4657"/>
            <w:shd w:val="clear" w:color="auto" w:fill="EAF3F7"/>
          </w:tcPr>
          <w:p>
            <w:pPr>
              <w:spacing w:before="20" w:after="20"/>
              <w:jc w:val="left"/>
            </w:pPr>
            <w:r/>
            <w:r>
              <w:rPr>
                <w:rFonts w:ascii="Malgun Gothic" w:hAnsi="Malgun Gothic" w:eastAsia="Malgun Gothic"/>
                <w:b w:val="0"/>
                <w:color w:val="333333"/>
                <w:sz w:val="19"/>
              </w:rPr>
              <w:t>무엇을 보고 그렇게 판단했는가</w:t>
            </w:r>
          </w:p>
        </w:tc>
      </w:tr>
      <w:tr>
        <w:tc>
          <w:tcPr>
            <w:tcW w:type="dxa" w:w="4657"/>
            <w:shd w:val="clear" w:color="auto" w:fill="FFFFFF"/>
          </w:tcPr>
          <w:p>
            <w:pPr>
              <w:spacing w:before="20" w:after="20"/>
              <w:jc w:val="left"/>
            </w:pPr>
            <w:r/>
            <w:r>
              <w:rPr>
                <w:rFonts w:ascii="Malgun Gothic" w:hAnsi="Malgun Gothic" w:eastAsia="Malgun Gothic"/>
                <w:b w:val="0"/>
                <w:color w:val="333333"/>
                <w:sz w:val="19"/>
              </w:rPr>
              <w:t>수정 방향</w:t>
            </w:r>
          </w:p>
        </w:tc>
        <w:tc>
          <w:tcPr>
            <w:tcW w:type="dxa" w:w="4657"/>
            <w:shd w:val="clear" w:color="auto" w:fill="FFFFFF"/>
          </w:tcPr>
          <w:p>
            <w:pPr>
              <w:spacing w:before="20" w:after="20"/>
              <w:jc w:val="left"/>
            </w:pPr>
            <w:r/>
            <w:r>
              <w:rPr>
                <w:rFonts w:ascii="Malgun Gothic" w:hAnsi="Malgun Gothic" w:eastAsia="Malgun Gothic"/>
                <w:b w:val="0"/>
                <w:color w:val="333333"/>
                <w:sz w:val="19"/>
              </w:rPr>
              <w:t>어떻게 확인·수정할 것인가</w:t>
            </w:r>
          </w:p>
        </w:tc>
      </w:tr>
    </w:tbl>
    <w:p>
      <w:pPr>
        <w:spacing w:after="120" w:before="0"/>
      </w:pPr>
    </w:p>
    <w:tbl>
      <w:tblPr>
        <w:tblW w:type="auto" w:w="0"/>
        <w:jc w:val="center"/>
        <w:tblLayout w:type="fixed"/>
        <w:tblLook w:firstColumn="1" w:firstRow="1" w:lastColumn="0" w:lastRow="0" w:noHBand="0" w:noVBand="1" w:val="04A0"/>
        <w:tblLayout w:type="fixed"/>
      </w:tblPr>
      <w:tblGrid>
        <w:gridCol w:w="4657"/>
        <w:gridCol w:w="4657"/>
      </w:tblGrid>
      <w:tr>
        <w:tc>
          <w:tcPr>
            <w:tcW w:type="dxa" w:w="4657"/>
            <w:shd w:val="clear" w:color="auto" w:fill="1F5D99"/>
          </w:tcPr>
          <w:p>
            <w:pPr>
              <w:spacing w:before="20" w:after="20"/>
              <w:jc w:val="center"/>
            </w:pPr>
            <w:r/>
            <w:r>
              <w:rPr>
                <w:rFonts w:ascii="Malgun Gothic" w:hAnsi="Malgun Gothic" w:eastAsia="Malgun Gothic"/>
                <w:b/>
                <w:color w:val="FFFFFF"/>
                <w:sz w:val="22"/>
              </w:rPr>
              <w:t>팀 적용</w:t>
            </w:r>
          </w:p>
        </w:tc>
        <w:tc>
          <w:tcPr>
            <w:tcW w:type="dxa" w:w="4657"/>
            <w:shd w:val="clear" w:color="auto" w:fill="FFF2C7"/>
          </w:tcPr>
          <w:p>
            <w:pPr>
              <w:spacing w:before="20" w:after="20"/>
              <w:jc w:val="left"/>
            </w:pPr>
            <w:r/>
            <w:r>
              <w:rPr>
                <w:rFonts w:ascii="Malgun Gothic" w:hAnsi="Malgun Gothic" w:eastAsia="Malgun Gothic"/>
                <w:b/>
                <w:color w:val="333333"/>
                <w:sz w:val="21"/>
              </w:rPr>
              <w:t>1팀 인구 3종 합산, 2팀 SEARCH_RESULT 결합, 3팀 저거래 단지, 4팀 POST-REACTION 결합을 우선 대상으로 삼는다.</w:t>
            </w:r>
          </w:p>
        </w:tc>
      </w:tr>
    </w:tbl>
    <w:p>
      <w:pPr>
        <w:spacing w:after="120" w:before="0"/>
      </w:pPr>
    </w:p>
    <w:p>
      <w:pPr>
        <w:spacing w:before="100" w:after="360"/>
        <w:jc w:val="left"/>
      </w:pPr>
      <w:r>
        <w:rPr>
          <w:rFonts w:ascii="Malgun Gothic" w:hAnsi="Malgun Gothic" w:eastAsia="Malgun Gothic"/>
          <w:b/>
          <w:color w:val="1F5D99"/>
          <w:sz w:val="51"/>
        </w:rPr>
        <w:t>4. 제출 전 자기검증</w:t>
      </w:r>
    </w:p>
    <w:tbl>
      <w:tblPr>
        <w:tblW w:type="auto" w:w="0"/>
        <w:jc w:val="center"/>
        <w:tblLayout w:type="fixed"/>
        <w:tblLook w:firstColumn="1" w:firstRow="1" w:lastColumn="0" w:lastRow="0" w:noHBand="0" w:noVBand="1" w:val="04A0"/>
        <w:tblLayout w:type="fixed"/>
      </w:tblPr>
      <w:tblGrid>
        <w:gridCol w:w="4657"/>
        <w:gridCol w:w="4657"/>
      </w:tblGrid>
      <w:tr>
        <w:tc>
          <w:tcPr>
            <w:tcW w:type="dxa" w:w="4657"/>
            <w:shd w:val="clear" w:color="auto" w:fill="19A59A"/>
          </w:tcPr>
          <w:p>
            <w:pPr>
              <w:spacing w:before="20" w:after="20"/>
              <w:jc w:val="center"/>
            </w:pPr>
            <w:r/>
            <w:r>
              <w:rPr>
                <w:rFonts w:ascii="Malgun Gothic" w:hAnsi="Malgun Gothic" w:eastAsia="Malgun Gothic"/>
                <w:b/>
                <w:color w:val="FFFFFF"/>
                <w:sz w:val="20"/>
              </w:rPr>
              <w:t>체크</w:t>
            </w:r>
          </w:p>
        </w:tc>
        <w:tc>
          <w:tcPr>
            <w:tcW w:type="dxa" w:w="4657"/>
            <w:shd w:val="clear" w:color="auto" w:fill="19A59A"/>
          </w:tcPr>
          <w:p>
            <w:pPr>
              <w:spacing w:before="20" w:after="20"/>
              <w:jc w:val="center"/>
            </w:pPr>
            <w:r/>
            <w:r>
              <w:rPr>
                <w:rFonts w:ascii="Malgun Gothic" w:hAnsi="Malgun Gothic" w:eastAsia="Malgun Gothic"/>
                <w:b/>
                <w:color w:val="FFFFFF"/>
                <w:sz w:val="20"/>
              </w:rPr>
              <w:t>검증 질문</w:t>
            </w:r>
          </w:p>
        </w:tc>
      </w:tr>
      <w:tr>
        <w:tc>
          <w:tcPr>
            <w:tcW w:type="dxa" w:w="4657"/>
            <w:shd w:val="clear" w:color="auto" w:fill="FFFFFF"/>
          </w:tcPr>
          <w:p>
            <w:pPr>
              <w:spacing w:before="20" w:after="20"/>
              <w:jc w:val="left"/>
            </w:pPr>
            <w:r/>
            <w:r>
              <w:rPr>
                <w:rFonts w:ascii="Malgun Gothic" w:hAnsi="Malgun Gothic" w:eastAsia="Malgun Gothic"/>
                <w:b w:val="0"/>
                <w:color w:val="333333"/>
                <w:sz w:val="19"/>
              </w:rPr>
              <w:t>□</w:t>
            </w:r>
          </w:p>
        </w:tc>
        <w:tc>
          <w:tcPr>
            <w:tcW w:type="dxa" w:w="4657"/>
            <w:shd w:val="clear" w:color="auto" w:fill="FFFFFF"/>
          </w:tcPr>
          <w:p>
            <w:pPr>
              <w:spacing w:before="20" w:after="20"/>
              <w:jc w:val="left"/>
            </w:pPr>
            <w:r/>
            <w:r>
              <w:rPr>
                <w:rFonts w:ascii="Malgun Gothic" w:hAnsi="Malgun Gothic" w:eastAsia="Malgun Gothic"/>
                <w:b w:val="0"/>
                <w:color w:val="333333"/>
                <w:sz w:val="19"/>
              </w:rPr>
              <w:t>대상 문장이 실제 우리 발표자료에서 나온 것인가?</w:t>
            </w:r>
          </w:p>
        </w:tc>
      </w:tr>
      <w:tr>
        <w:tc>
          <w:tcPr>
            <w:tcW w:type="dxa" w:w="4657"/>
            <w:shd w:val="clear" w:color="auto" w:fill="EAF3F7"/>
          </w:tcPr>
          <w:p>
            <w:pPr>
              <w:spacing w:before="20" w:after="20"/>
              <w:jc w:val="left"/>
            </w:pPr>
            <w:r/>
            <w:r>
              <w:rPr>
                <w:rFonts w:ascii="Malgun Gothic" w:hAnsi="Malgun Gothic" w:eastAsia="Malgun Gothic"/>
                <w:b w:val="0"/>
                <w:color w:val="333333"/>
                <w:sz w:val="19"/>
              </w:rPr>
              <w:t>□</w:t>
            </w:r>
          </w:p>
        </w:tc>
        <w:tc>
          <w:tcPr>
            <w:tcW w:type="dxa" w:w="4657"/>
            <w:shd w:val="clear" w:color="auto" w:fill="EAF3F7"/>
          </w:tcPr>
          <w:p>
            <w:pPr>
              <w:spacing w:before="20" w:after="20"/>
              <w:jc w:val="left"/>
            </w:pPr>
            <w:r/>
            <w:r>
              <w:rPr>
                <w:rFonts w:ascii="Malgun Gothic" w:hAnsi="Malgun Gothic" w:eastAsia="Malgun Gothic"/>
                <w:b w:val="0"/>
                <w:color w:val="333333"/>
                <w:sz w:val="19"/>
              </w:rPr>
              <w:t>테이블명·컬럼을 실제 자료로 확인했는가?</w:t>
            </w:r>
          </w:p>
        </w:tc>
      </w:tr>
      <w:tr>
        <w:tc>
          <w:tcPr>
            <w:tcW w:type="dxa" w:w="4657"/>
            <w:shd w:val="clear" w:color="auto" w:fill="FFFFFF"/>
          </w:tcPr>
          <w:p>
            <w:pPr>
              <w:spacing w:before="20" w:after="20"/>
              <w:jc w:val="left"/>
            </w:pPr>
            <w:r/>
            <w:r>
              <w:rPr>
                <w:rFonts w:ascii="Malgun Gothic" w:hAnsi="Malgun Gothic" w:eastAsia="Malgun Gothic"/>
                <w:b w:val="0"/>
                <w:color w:val="333333"/>
                <w:sz w:val="19"/>
              </w:rPr>
              <w:t>□</w:t>
            </w:r>
          </w:p>
        </w:tc>
        <w:tc>
          <w:tcPr>
            <w:tcW w:type="dxa" w:w="4657"/>
            <w:shd w:val="clear" w:color="auto" w:fill="FFFFFF"/>
          </w:tcPr>
          <w:p>
            <w:pPr>
              <w:spacing w:before="20" w:after="20"/>
              <w:jc w:val="left"/>
            </w:pPr>
            <w:r/>
            <w:r>
              <w:rPr>
                <w:rFonts w:ascii="Malgun Gothic" w:hAnsi="Malgun Gothic" w:eastAsia="Malgun Gothic"/>
                <w:b w:val="0"/>
                <w:color w:val="333333"/>
                <w:sz w:val="19"/>
              </w:rPr>
              <w:t>한 행의 의미를 한 문장으로 말할 수 있는가?</w:t>
            </w:r>
          </w:p>
        </w:tc>
      </w:tr>
      <w:tr>
        <w:tc>
          <w:tcPr>
            <w:tcW w:type="dxa" w:w="4657"/>
            <w:shd w:val="clear" w:color="auto" w:fill="EAF3F7"/>
          </w:tcPr>
          <w:p>
            <w:pPr>
              <w:spacing w:before="20" w:after="20"/>
              <w:jc w:val="left"/>
            </w:pPr>
            <w:r/>
            <w:r>
              <w:rPr>
                <w:rFonts w:ascii="Malgun Gothic" w:hAnsi="Malgun Gothic" w:eastAsia="Malgun Gothic"/>
                <w:b w:val="0"/>
                <w:color w:val="333333"/>
                <w:sz w:val="19"/>
              </w:rPr>
              <w:t>□</w:t>
            </w:r>
          </w:p>
        </w:tc>
        <w:tc>
          <w:tcPr>
            <w:tcW w:type="dxa" w:w="4657"/>
            <w:shd w:val="clear" w:color="auto" w:fill="EAF3F7"/>
          </w:tcPr>
          <w:p>
            <w:pPr>
              <w:spacing w:before="20" w:after="20"/>
              <w:jc w:val="left"/>
            </w:pPr>
            <w:r/>
            <w:r>
              <w:rPr>
                <w:rFonts w:ascii="Malgun Gothic" w:hAnsi="Malgun Gothic" w:eastAsia="Malgun Gothic"/>
                <w:b w:val="0"/>
                <w:color w:val="333333"/>
                <w:sz w:val="19"/>
              </w:rPr>
              <w:t>비율이라면 분모를 명시했는가?</w:t>
            </w:r>
          </w:p>
        </w:tc>
      </w:tr>
      <w:tr>
        <w:tc>
          <w:tcPr>
            <w:tcW w:type="dxa" w:w="4657"/>
            <w:shd w:val="clear" w:color="auto" w:fill="FFFFFF"/>
          </w:tcPr>
          <w:p>
            <w:pPr>
              <w:spacing w:before="20" w:after="20"/>
              <w:jc w:val="left"/>
            </w:pPr>
            <w:r/>
            <w:r>
              <w:rPr>
                <w:rFonts w:ascii="Malgun Gothic" w:hAnsi="Malgun Gothic" w:eastAsia="Malgun Gothic"/>
                <w:b w:val="0"/>
                <w:color w:val="333333"/>
                <w:sz w:val="19"/>
              </w:rPr>
              <w:t>□</w:t>
            </w:r>
          </w:p>
        </w:tc>
        <w:tc>
          <w:tcPr>
            <w:tcW w:type="dxa" w:w="4657"/>
            <w:shd w:val="clear" w:color="auto" w:fill="FFFFFF"/>
          </w:tcPr>
          <w:p>
            <w:pPr>
              <w:spacing w:before="20" w:after="20"/>
              <w:jc w:val="left"/>
            </w:pPr>
            <w:r/>
            <w:r>
              <w:rPr>
                <w:rFonts w:ascii="Malgun Gothic" w:hAnsi="Malgun Gothic" w:eastAsia="Malgun Gothic"/>
                <w:b w:val="0"/>
                <w:color w:val="333333"/>
                <w:sz w:val="19"/>
              </w:rPr>
              <w:t>의심 프레임에 판정 근거를 붙였는가?</w:t>
            </w:r>
          </w:p>
        </w:tc>
      </w:tr>
      <w:tr>
        <w:tc>
          <w:tcPr>
            <w:tcW w:type="dxa" w:w="4657"/>
            <w:shd w:val="clear" w:color="auto" w:fill="EAF3F7"/>
          </w:tcPr>
          <w:p>
            <w:pPr>
              <w:spacing w:before="20" w:after="20"/>
              <w:jc w:val="left"/>
            </w:pPr>
            <w:r/>
            <w:r>
              <w:rPr>
                <w:rFonts w:ascii="Malgun Gothic" w:hAnsi="Malgun Gothic" w:eastAsia="Malgun Gothic"/>
                <w:b w:val="0"/>
                <w:color w:val="333333"/>
                <w:sz w:val="19"/>
              </w:rPr>
              <w:t>□</w:t>
            </w:r>
          </w:p>
        </w:tc>
        <w:tc>
          <w:tcPr>
            <w:tcW w:type="dxa" w:w="4657"/>
            <w:shd w:val="clear" w:color="auto" w:fill="EAF3F7"/>
          </w:tcPr>
          <w:p>
            <w:pPr>
              <w:spacing w:before="20" w:after="20"/>
              <w:jc w:val="left"/>
            </w:pPr>
            <w:r/>
            <w:r>
              <w:rPr>
                <w:rFonts w:ascii="Malgun Gothic" w:hAnsi="Malgun Gothic" w:eastAsia="Malgun Gothic"/>
                <w:b w:val="0"/>
                <w:color w:val="333333"/>
                <w:sz w:val="19"/>
              </w:rPr>
              <w:t>확인되지 않은 항목을 미확정·검증 필요로 표시했는가?</w:t>
            </w:r>
          </w:p>
        </w:tc>
      </w:tr>
      <w:tr>
        <w:tc>
          <w:tcPr>
            <w:tcW w:type="dxa" w:w="4657"/>
            <w:shd w:val="clear" w:color="auto" w:fill="FFFFFF"/>
          </w:tcPr>
          <w:p>
            <w:pPr>
              <w:spacing w:before="20" w:after="20"/>
              <w:jc w:val="left"/>
            </w:pPr>
            <w:r/>
            <w:r>
              <w:rPr>
                <w:rFonts w:ascii="Malgun Gothic" w:hAnsi="Malgun Gothic" w:eastAsia="Malgun Gothic"/>
                <w:b w:val="0"/>
                <w:color w:val="333333"/>
                <w:sz w:val="19"/>
              </w:rPr>
              <w:t>□</w:t>
            </w:r>
          </w:p>
        </w:tc>
        <w:tc>
          <w:tcPr>
            <w:tcW w:type="dxa" w:w="4657"/>
            <w:shd w:val="clear" w:color="auto" w:fill="FFFFFF"/>
          </w:tcPr>
          <w:p>
            <w:pPr>
              <w:spacing w:before="20" w:after="20"/>
              <w:jc w:val="left"/>
            </w:pPr>
            <w:r/>
            <w:r>
              <w:rPr>
                <w:rFonts w:ascii="Malgun Gothic" w:hAnsi="Malgun Gothic" w:eastAsia="Malgun Gothic"/>
                <w:b w:val="0"/>
                <w:color w:val="333333"/>
                <w:sz w:val="19"/>
              </w:rPr>
              <w:t>수정 방향이 오늘 실행 가능한 수준으로 구체적인가?</w:t>
            </w:r>
          </w:p>
        </w:tc>
      </w:tr>
    </w:tbl>
    <w:p>
      <w:pPr>
        <w:spacing w:after="120" w:before="0"/>
      </w:pPr>
    </w:p>
    <w:tbl>
      <w:tblPr>
        <w:tblW w:type="auto" w:w="0"/>
        <w:jc w:val="center"/>
        <w:tblLayout w:type="fixed"/>
        <w:tblLook w:firstColumn="1" w:firstRow="1" w:lastColumn="0" w:lastRow="0" w:noHBand="0" w:noVBand="1" w:val="04A0"/>
        <w:tblLayout w:type="fixed"/>
      </w:tblPr>
      <w:tblGrid>
        <w:gridCol w:w="4657"/>
        <w:gridCol w:w="4657"/>
      </w:tblGrid>
      <w:tr>
        <w:tc>
          <w:tcPr>
            <w:tcW w:type="dxa" w:w="4657"/>
            <w:shd w:val="clear" w:color="auto" w:fill="1F5D99"/>
          </w:tcPr>
          <w:p>
            <w:pPr>
              <w:spacing w:before="20" w:after="20"/>
              <w:jc w:val="center"/>
            </w:pPr>
            <w:r/>
            <w:r>
              <w:rPr>
                <w:rFonts w:ascii="Malgun Gothic" w:hAnsi="Malgun Gothic" w:eastAsia="Malgun Gothic"/>
                <w:b/>
                <w:color w:val="FFFFFF"/>
                <w:sz w:val="22"/>
              </w:rPr>
              <w:t>제출</w:t>
            </w:r>
          </w:p>
        </w:tc>
        <w:tc>
          <w:tcPr>
            <w:tcW w:type="dxa" w:w="4657"/>
            <w:shd w:val="clear" w:color="auto" w:fill="FFF2C7"/>
          </w:tcPr>
          <w:p>
            <w:pPr>
              <w:spacing w:before="20" w:after="20"/>
              <w:jc w:val="left"/>
            </w:pPr>
            <w:r/>
            <w:r>
              <w:rPr>
                <w:rFonts w:ascii="Malgun Gothic" w:hAnsi="Malgun Gothic" w:eastAsia="Malgun Gothic"/>
                <w:b/>
                <w:color w:val="333333"/>
                <w:sz w:val="21"/>
              </w:rPr>
              <w:t>팀별 재구성 문제 1부와 팀 해답 1부를 함께 제출한다.</w:t>
            </w:r>
          </w:p>
        </w:tc>
      </w:tr>
    </w:tbl>
    <w:p>
      <w:pPr>
        <w:spacing w:after="120" w:before="0"/>
      </w:pPr>
    </w:p>
    <w:sectPr w:rsidR="00FC693F" w:rsidRPr="0006063C" w:rsidSect="00034616">
      <w:pgSz w:w="11906" w:h="16838"/>
      <w:pgMar w:top="1195" w:right="1296" w:bottom="1195"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