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mc:Ignorable="w14 w15 w16se w16cid w16 w16cex w16sdtdh wp14">
  <w:body>
    <w:p w14:paraId="02FCC1E0">
      <w:pPr>
        <w:spacing w:after="80" w:line="264" w:lineRule="auto"/>
      </w:pPr>
      <w:r>
        <w:rPr>
          <w:rFonts w:ascii="Malgun Gothic" w:hAnsi="Malgun Gothic" w:eastAsia="Malgun Gothic" w:cs="Malgun Gothic" w:csTheme="minorBidi"/>
          <w:b/>
          <w:bCs/>
          <w:color w:val="17365D"/>
          <w:sz w:val="48"/>
          <w:szCs w:val="22"/>
        </w:rPr>
        <w:t>호텔 검색 가설 문서</w:t>
      </w:r>
    </w:p>
    <w:p w14:paraId="6657EEF1">
      <w:pPr>
        <w:spacing w:after="280" w:line="264" w:lineRule="auto"/>
      </w:pPr>
      <w:r>
        <w:rPr>
          <w:rFonts w:ascii="Malgun Gothic" w:hAnsi="Malgun Gothic" w:eastAsia="Malgun Gothic" w:cs="Malgun Gothic" w:csTheme="minorBidi"/>
          <w:color w:val="666666"/>
          <w:sz w:val="26"/>
          <w:szCs w:val="22"/>
        </w:rPr>
        <w:t>검색조건 → 결과 없음 → 재검색 → 결과 회복 → 호텔 선택</w:t>
      </w:r>
    </w:p>
    <w:tbl>
      <w:tblPr>
        <w:tblStyle w:val="TableGrid"/>
        <w:tblW w:w="9360" w:type="dxa"/>
        <w:jc w:val="left"/>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firstRow="1" w:firstColumn="1" w:noVBand="1"/>
      </w:tblPr>
      <w:tblGrid>
        <w:gridCol w:w="1800"/>
        <w:gridCol w:w="7560"/>
      </w:tblGrid>
      <w:tr>
        <w:trPr>
          <w:tblHeader/>
        </w:trPr>
        <w:tc>
          <w:tcPr>
            <w:tcW w:w="1800" w:type="dxa"/>
            <w:tcBorders>
              <w:top w:val="single" w:sz="4" w:space="0" w:color="auto"/>
              <w:left w:val="single" w:sz="4" w:space="0" w:color="auto"/>
              <w:bottom w:val="single" w:sz="4" w:space="0" w:color="auto"/>
              <w:right w:val="single" w:sz="4" w:space="0" w:color="auto"/>
            </w:tcBorders>
            <w:shd w:val="clear" w:fill="17365D"/>
            <w:tcMar>
              <w:top w:w="90" w:type="dxa"/>
              <w:left w:w="120" w:type="dxa"/>
              <w:bottom w:w="90" w:type="dxa"/>
              <w:right w:w="120" w:type="dxa"/>
            </w:tcMar>
            <w:vAlign w:val="center"/>
          </w:tcPr>
          <w:p w14:paraId="5170FC6B">
            <w:pPr>
              <w:spacing w:after="20" w:line="252" w:lineRule="auto"/>
              <w:jc w:val="center"/>
            </w:pPr>
            <w:r/>
            <w:r>
              <w:rPr>
                <w:rFonts w:ascii="Malgun Gothic" w:hAnsi="Malgun Gothic" w:eastAsia="Malgun Gothic" w:cs="Malgun Gothic" w:csTheme="minorBidi"/>
                <w:b/>
                <w:bCs/>
                <w:color w:val="FFFFFF"/>
                <w:sz w:val="18"/>
                <w:szCs w:val="22"/>
              </w:rPr>
              <w:t>항목</w:t>
            </w:r>
          </w:p>
        </w:tc>
        <w:tc>
          <w:tcPr>
            <w:tcW w:w="7560" w:type="dxa"/>
            <w:tcBorders>
              <w:top w:val="single" w:sz="4" w:space="0" w:color="auto"/>
              <w:left w:val="single" w:sz="4" w:space="0" w:color="auto"/>
              <w:bottom w:val="single" w:sz="4" w:space="0" w:color="auto"/>
              <w:right w:val="single" w:sz="4" w:space="0" w:color="auto"/>
            </w:tcBorders>
            <w:shd w:val="clear" w:fill="17365D"/>
            <w:tcMar>
              <w:top w:w="90" w:type="dxa"/>
              <w:left w:w="120" w:type="dxa"/>
              <w:bottom w:w="90" w:type="dxa"/>
              <w:right w:w="120" w:type="dxa"/>
            </w:tcMar>
            <w:vAlign w:val="center"/>
          </w:tcPr>
          <w:p w14:paraId="62F4F8AA">
            <w:pPr>
              <w:spacing w:after="20" w:line="252" w:lineRule="auto"/>
              <w:jc w:val="center"/>
            </w:pPr>
            <w:r/>
            <w:r>
              <w:rPr>
                <w:rFonts w:ascii="Malgun Gothic" w:hAnsi="Malgun Gothic" w:eastAsia="Malgun Gothic" w:cs="Malgun Gothic" w:csTheme="minorBidi"/>
                <w:b/>
                <w:bCs/>
                <w:color w:val="FFFFFF"/>
                <w:sz w:val="18"/>
                <w:szCs w:val="22"/>
              </w:rPr>
              <w:t>내용</w:t>
            </w:r>
          </w:p>
        </w:tc>
      </w:tr>
      <w:tr>
        <w:tc>
          <w:tcPr>
            <w:tcW w:w="1800"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vAlign w:val="center"/>
          </w:tcPr>
          <w:p w14:paraId="20183426">
            <w:pPr>
              <w:spacing w:after="20" w:line="252" w:lineRule="auto"/>
            </w:pPr>
            <w:r/>
            <w:r>
              <w:rPr>
                <w:rFonts w:ascii="Malgun Gothic" w:hAnsi="Malgun Gothic" w:eastAsia="Malgun Gothic" w:cs="Malgun Gothic" w:csTheme="minorBidi"/>
                <w:color w:val="000000"/>
                <w:sz w:val="18"/>
                <w:szCs w:val="22"/>
              </w:rPr>
              <w:t>프로젝트</w:t>
            </w:r>
          </w:p>
        </w:tc>
        <w:tc>
          <w:tcPr>
            <w:tcW w:w="7560"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vAlign w:val="center"/>
          </w:tcPr>
          <w:p w14:paraId="61DB6F45">
            <w:pPr>
              <w:spacing w:after="20" w:line="252" w:lineRule="auto"/>
            </w:pPr>
            <w:r/>
            <w:r>
              <w:rPr>
                <w:rFonts w:ascii="Malgun Gothic" w:hAnsi="Malgun Gothic" w:eastAsia="Malgun Gothic" w:cs="Malgun Gothic" w:csTheme="minorBidi"/>
                <w:color w:val="000000"/>
                <w:sz w:val="18"/>
                <w:szCs w:val="22"/>
              </w:rPr>
              <w:t>일본 여행객 호텔 검색 의도·결과 비교 및 이탈 요인 대시보드</w:t>
            </w:r>
          </w:p>
        </w:tc>
      </w:tr>
      <w:tr>
        <w:tc>
          <w:tcPr>
            <w:tcW w:w="1800" w:type="dxa"/>
            <w:tcBorders>
              <w:top w:val="single" w:sz="4" w:space="0" w:color="auto"/>
              <w:left w:val="single" w:sz="4" w:space="0" w:color="auto"/>
              <w:bottom w:val="single" w:sz="4" w:space="0" w:color="auto"/>
              <w:right w:val="single" w:sz="4" w:space="0" w:color="auto"/>
            </w:tcBorders>
            <w:shd w:val="clear" w:fill="F5F8FB"/>
            <w:tcMar>
              <w:top w:w="90" w:type="dxa"/>
              <w:left w:w="120" w:type="dxa"/>
              <w:bottom w:w="90" w:type="dxa"/>
              <w:right w:w="120" w:type="dxa"/>
            </w:tcMar>
            <w:vAlign w:val="center"/>
          </w:tcPr>
          <w:p w14:paraId="2EEE7BDD">
            <w:pPr>
              <w:spacing w:after="20" w:line="252" w:lineRule="auto"/>
            </w:pPr>
            <w:r/>
            <w:r>
              <w:rPr>
                <w:rFonts w:ascii="Malgun Gothic" w:hAnsi="Malgun Gothic" w:eastAsia="Malgun Gothic" w:cs="Malgun Gothic" w:csTheme="minorBidi"/>
                <w:color w:val="000000"/>
                <w:sz w:val="18"/>
                <w:szCs w:val="22"/>
              </w:rPr>
              <w:t>분석기간</w:t>
            </w:r>
          </w:p>
        </w:tc>
        <w:tc>
          <w:tcPr>
            <w:tcW w:w="7560" w:type="dxa"/>
            <w:tcBorders>
              <w:top w:val="single" w:sz="4" w:space="0" w:color="auto"/>
              <w:left w:val="single" w:sz="4" w:space="0" w:color="auto"/>
              <w:bottom w:val="single" w:sz="4" w:space="0" w:color="auto"/>
              <w:right w:val="single" w:sz="4" w:space="0" w:color="auto"/>
            </w:tcBorders>
            <w:shd w:val="clear" w:fill="F5F8FB"/>
            <w:tcMar>
              <w:top w:w="90" w:type="dxa"/>
              <w:left w:w="120" w:type="dxa"/>
              <w:bottom w:w="90" w:type="dxa"/>
              <w:right w:w="120" w:type="dxa"/>
            </w:tcMar>
            <w:vAlign w:val="center"/>
          </w:tcPr>
          <w:p w14:paraId="2D9BFCC5">
            <w:pPr>
              <w:spacing w:after="20" w:line="252" w:lineRule="auto"/>
            </w:pPr>
            <w:r/>
            <w:r>
              <w:rPr>
                <w:rFonts w:ascii="Malgun Gothic" w:hAnsi="Malgun Gothic" w:eastAsia="Malgun Gothic" w:cs="Malgun Gothic" w:csTheme="minorBidi"/>
                <w:color w:val="000000"/>
                <w:sz w:val="18"/>
                <w:szCs w:val="22"/>
              </w:rPr>
              <w:t>2026-08-27 10:24:24 ~ 2026-09-01 10:18:50 KST</w:t>
            </w:r>
          </w:p>
        </w:tc>
      </w:tr>
      <w:tr>
        <w:tc>
          <w:tcPr>
            <w:tcW w:w="1800"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vAlign w:val="center"/>
          </w:tcPr>
          <w:p w14:paraId="0B719C0F">
            <w:pPr>
              <w:spacing w:after="20" w:line="252" w:lineRule="auto"/>
            </w:pPr>
            <w:r/>
            <w:r>
              <w:rPr>
                <w:rFonts w:ascii="Malgun Gothic" w:hAnsi="Malgun Gothic" w:eastAsia="Malgun Gothic" w:cs="Malgun Gothic" w:csTheme="minorBidi"/>
                <w:color w:val="000000"/>
                <w:sz w:val="18"/>
                <w:szCs w:val="22"/>
              </w:rPr>
              <w:t>검색 분석기간</w:t>
            </w:r>
          </w:p>
        </w:tc>
        <w:tc>
          <w:tcPr>
            <w:tcW w:w="7560"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vAlign w:val="center"/>
          </w:tcPr>
          <w:p w14:paraId="5BC13DF9">
            <w:pPr>
              <w:spacing w:after="20" w:line="252" w:lineRule="auto"/>
            </w:pPr>
            <w:r/>
            <w:r>
              <w:rPr>
                <w:rFonts w:ascii="Malgun Gothic" w:hAnsi="Malgun Gothic" w:eastAsia="Malgun Gothic" w:cs="Malgun Gothic" w:csTheme="minorBidi"/>
                <w:color w:val="000000"/>
                <w:sz w:val="18"/>
                <w:szCs w:val="22"/>
              </w:rPr>
              <w:t>2026-08-27 10:33:39 ~ 2026-08-31 19:43:27 KST</w:t>
            </w:r>
          </w:p>
        </w:tc>
      </w:tr>
      <w:tr>
        <w:tc>
          <w:tcPr>
            <w:tcW w:w="1800" w:type="dxa"/>
            <w:tcBorders>
              <w:top w:val="single" w:sz="4" w:space="0" w:color="auto"/>
              <w:left w:val="single" w:sz="4" w:space="0" w:color="auto"/>
              <w:bottom w:val="single" w:sz="4" w:space="0" w:color="auto"/>
              <w:right w:val="single" w:sz="4" w:space="0" w:color="auto"/>
            </w:tcBorders>
            <w:shd w:val="clear" w:fill="F5F8FB"/>
            <w:tcMar>
              <w:top w:w="90" w:type="dxa"/>
              <w:left w:w="120" w:type="dxa"/>
              <w:bottom w:w="90" w:type="dxa"/>
              <w:right w:w="120" w:type="dxa"/>
            </w:tcMar>
            <w:vAlign w:val="center"/>
          </w:tcPr>
          <w:p w14:paraId="310033C2">
            <w:pPr>
              <w:spacing w:after="20" w:line="252" w:lineRule="auto"/>
            </w:pPr>
            <w:r/>
            <w:r>
              <w:rPr>
                <w:rFonts w:ascii="Malgun Gothic" w:hAnsi="Malgun Gothic" w:eastAsia="Malgun Gothic" w:cs="Malgun Gothic" w:csTheme="minorBidi"/>
                <w:color w:val="000000"/>
                <w:sz w:val="18"/>
                <w:szCs w:val="22"/>
              </w:rPr>
              <w:t>분석대상</w:t>
            </w:r>
          </w:p>
        </w:tc>
        <w:tc>
          <w:tcPr>
            <w:tcW w:w="7560" w:type="dxa"/>
            <w:tcBorders>
              <w:top w:val="single" w:sz="4" w:space="0" w:color="auto"/>
              <w:left w:val="single" w:sz="4" w:space="0" w:color="auto"/>
              <w:bottom w:val="single" w:sz="4" w:space="0" w:color="auto"/>
              <w:right w:val="single" w:sz="4" w:space="0" w:color="auto"/>
            </w:tcBorders>
            <w:shd w:val="clear" w:fill="F5F8FB"/>
            <w:tcMar>
              <w:top w:w="90" w:type="dxa"/>
              <w:left w:w="120" w:type="dxa"/>
              <w:bottom w:w="90" w:type="dxa"/>
              <w:right w:w="120" w:type="dxa"/>
            </w:tcMar>
            <w:vAlign w:val="center"/>
          </w:tcPr>
          <w:p w14:paraId="5EFD3C67">
            <w:pPr>
              <w:spacing w:after="20" w:line="252" w:lineRule="auto"/>
            </w:pPr>
            <w:r/>
            <w:r>
              <w:rPr>
                <w:rFonts w:ascii="Malgun Gothic" w:hAnsi="Malgun Gothic" w:eastAsia="Malgun Gothic" w:cs="Malgun Gothic" w:csTheme="minorBidi"/>
                <w:color w:val="000000"/>
                <w:sz w:val="18"/>
                <w:szCs w:val="22"/>
              </w:rPr>
              <w:t>등록 169명 / 행동 사용자 158명 / 검색 사용자 68명 / 검색 세션 78개 / 검색 608건</w:t>
            </w:r>
          </w:p>
        </w:tc>
      </w:tr>
      <w:tr>
        <w:tc>
          <w:tcPr>
            <w:tcW w:w="1800"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vAlign w:val="center"/>
          </w:tcPr>
          <w:p w14:paraId="6229B21A">
            <w:pPr>
              <w:spacing w:after="20" w:line="252" w:lineRule="auto"/>
            </w:pPr>
            <w:r/>
            <w:r>
              <w:rPr>
                <w:rFonts w:ascii="Malgun Gothic" w:hAnsi="Malgun Gothic" w:eastAsia="Malgun Gothic" w:cs="Malgun Gothic" w:csTheme="minorBidi"/>
                <w:color w:val="000000"/>
                <w:sz w:val="18"/>
                <w:szCs w:val="22"/>
              </w:rPr>
              <w:t>핵심 주제</w:t>
            </w:r>
          </w:p>
        </w:tc>
        <w:tc>
          <w:tcPr>
            <w:tcW w:w="7560"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vAlign w:val="center"/>
          </w:tcPr>
          <w:p w14:paraId="0D89CB62">
            <w:pPr>
              <w:spacing w:after="20" w:line="252" w:lineRule="auto"/>
            </w:pPr>
            <w:r/>
            <w:r>
              <w:rPr>
                <w:rFonts w:ascii="Malgun Gothic" w:hAnsi="Malgun Gothic" w:eastAsia="Malgun Gothic" w:cs="Malgun Gothic" w:csTheme="minorBidi"/>
                <w:color w:val="000000"/>
                <w:sz w:val="18"/>
                <w:szCs w:val="22"/>
              </w:rPr>
              <w:t>검색 결과 0건과 재검색 행동, 재검색 유형별 호텔 선택 및 이탈 차이</w:t>
            </w:r>
          </w:p>
        </w:tc>
      </w:tr>
    </w:tbl>
    <w:p w14:paraId="5B6D6C68">
      <w:pPr>
        <w:spacing w:after="20"/>
      </w:pPr>
    </w:p>
    <w:tbl>
      <w:tblPr>
        <w:tblStyle w:val="TableGrid"/>
        <w:tblW w:w="9360" w:type="dxa"/>
        <w:jc w:val="left"/>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firstRow="1" w:firstColumn="1" w:noVBand="1"/>
      </w:tblPr>
      <w:tblGrid>
        <w:gridCol w:w="9360"/>
      </w:tblGrid>
      <w:tr>
        <w:tc>
          <w:tcPr>
            <w:tcW w:w="9360" w:type="dxa"/>
            <w:tcBorders>
              <w:top w:val="single" w:sz="4" w:space="0" w:color="auto"/>
              <w:left w:val="single" w:sz="4" w:space="0" w:color="auto"/>
              <w:bottom w:val="single" w:sz="4" w:space="0" w:color="auto"/>
              <w:right w:val="single" w:sz="4" w:space="0" w:color="auto"/>
            </w:tcBorders>
            <w:shd w:val="clear" w:fill="E8EEF5"/>
            <w:tcMar>
              <w:top w:w="90" w:type="dxa"/>
              <w:left w:w="120" w:type="dxa"/>
              <w:bottom w:w="90" w:type="dxa"/>
              <w:right w:w="120" w:type="dxa"/>
            </w:tcMar>
          </w:tcPr>
          <w:p w14:paraId="002283AD">
            <w:pPr>
              <w:spacing w:after="40"/>
            </w:pPr>
            <w:r/>
            <w:r>
              <w:rPr>
                <w:rFonts w:ascii="Malgun Gothic" w:hAnsi="Malgun Gothic" w:eastAsia="Malgun Gothic" w:cs="Malgun Gothic" w:csTheme="minorBidi"/>
                <w:b/>
                <w:bCs/>
                <w:color w:val="17365D"/>
                <w:sz w:val="21"/>
                <w:szCs w:val="22"/>
              </w:rPr>
              <w:t xml:space="preserve">최종 메시지  </w:t>
            </w:r>
            <w:r>
              <w:rPr>
                <w:rFonts w:ascii="Malgun Gothic" w:hAnsi="Malgun Gothic" w:eastAsia="Malgun Gothic" w:cs="Malgun Gothic" w:csTheme="minorBidi"/>
                <w:color w:val="000000"/>
                <w:sz w:val="21"/>
                <w:szCs w:val="22"/>
              </w:rPr>
              <w:t>제한적인 검색조건은 결과 없음과 관련이 있고, 결과 없음은 후속 재검색 가능성을 높였다. 그러나 결과 없음 자체가 세션 전체 검색 횟수를 늘리지는 않았으며, 호텔 선택은 재검색 횟수보다 재검색 시 변경한 항목과 더 관련이 있었다.</w:t>
            </w:r>
          </w:p>
        </w:tc>
      </w:tr>
    </w:tbl>
    <w:p w14:paraId="2F6F27E7">
      <w:pPr>
        <w:spacing w:after="20"/>
      </w:pPr>
    </w:p>
    <w:p w14:paraId="1894A76F">
      <w:pPr>
        <w:pStyle w:val="Heading1"/>
        <w:keepNext/>
      </w:pPr>
      <w:r>
        <w:rPr>
          <w:rFonts w:ascii="Malgun Gothic" w:hAnsi="Malgun Gothic" w:eastAsia="Malgun Gothic" w:cs="Malgun Gothic" w:csTheme="majorBidi"/>
          <w:b/>
          <w:bCs/>
          <w:color w:val="2E74B5"/>
          <w:sz w:val="32"/>
          <w:szCs w:val="28"/>
        </w:rPr>
        <w:t>1. 분석 목적과 데이터 해석 원칙</w:t>
      </w:r>
    </w:p>
    <w:p w14:paraId="7A02419A">
      <w:pPr>
        <w:spacing w:after="100" w:line="264" w:lineRule="auto"/>
      </w:pPr>
      <w:r>
        <w:rPr>
          <w:rFonts w:ascii="Malgun Gothic" w:hAnsi="Malgun Gothic" w:eastAsia="Malgun Gothic" w:cs="Malgun Gothic" w:csTheme="minorBidi"/>
          <w:color w:val="000000"/>
          <w:sz w:val="21"/>
          <w:szCs w:val="22"/>
        </w:rPr>
        <w:t>이 분석의 목적은 결과 없음 횟수만 집계하는 것이 아니라, 어떤 조건에서 0건이 발생하고 사용자가 이후 무엇을 변경했을 때 결과와 호텔 선택으로 회복하는지 확인하는 것이다.</w:t>
      </w:r>
    </w:p>
    <w:p w14:paraId="2EED9998">
      <w:pPr>
        <w:pStyle w:val="ListBullet"/>
        <w:spacing w:after="60"/>
        <w:ind w:left="360" w:hanging="360"/>
      </w:pPr>
      <w:r>
        <w:rPr>
          <w:rFonts w:ascii="Malgun Gothic" w:hAnsi="Malgun Gothic" w:eastAsia="Malgun Gothic" w:cs="Malgun Gothic" w:csTheme="minorBidi"/>
          <w:color w:val="000000"/>
          <w:sz w:val="20"/>
          <w:szCs w:val="22"/>
        </w:rPr>
        <w:t>사용자 분석은 user_id 68명, 흐름 분석은 session_id 78개, 조건 변화 분석은 search_id 608건을 사용한다.</w:t>
      </w:r>
    </w:p>
    <w:p w14:paraId="75776A42">
      <w:pPr>
        <w:pStyle w:val="ListBullet"/>
        <w:spacing w:after="60"/>
        <w:ind w:left="360" w:hanging="360"/>
      </w:pPr>
      <w:r>
        <w:rPr>
          <w:rFonts w:ascii="Malgun Gothic" w:hAnsi="Malgun Gothic" w:eastAsia="Malgun Gothic" w:cs="Malgun Gothic" w:csTheme="minorBidi"/>
          <w:color w:val="000000"/>
          <w:sz w:val="20"/>
          <w:szCs w:val="22"/>
        </w:rPr>
        <w:t>검색 상위 5명이 전체 검색의 48.5%를 발생시켰으므로 검색 행을 서로 독립적인 사용자처럼 해석하지 않는다.</w:t>
      </w:r>
    </w:p>
    <w:p w14:paraId="066807BB">
      <w:pPr>
        <w:pStyle w:val="ListBullet"/>
        <w:spacing w:after="60"/>
        <w:ind w:left="360" w:hanging="360"/>
      </w:pPr>
      <w:r>
        <w:rPr>
          <w:rFonts w:ascii="Malgun Gothic" w:hAnsi="Malgun Gothic" w:eastAsia="Malgun Gothic" w:cs="Malgun Gothic" w:csTheme="minorBidi"/>
          <w:color w:val="000000"/>
          <w:sz w:val="20"/>
          <w:szCs w:val="22"/>
        </w:rPr>
        <w:t>입력 중·오타형 검색은 자동완성 과정의 중간 로그일 수 있어 정상적인 완료 검색과 구분한다.</w:t>
      </w:r>
    </w:p>
    <w:p w14:paraId="297728B4">
      <w:pPr>
        <w:pStyle w:val="ListBullet"/>
        <w:spacing w:after="60"/>
        <w:ind w:left="360" w:hanging="360"/>
      </w:pPr>
      <w:r>
        <w:rPr>
          <w:rFonts w:ascii="Malgun Gothic" w:hAnsi="Malgun Gothic" w:eastAsia="Malgun Gothic" w:cs="Malgun Gothic" w:csTheme="minorBidi"/>
          <w:color w:val="000000"/>
          <w:sz w:val="20"/>
          <w:szCs w:val="22"/>
        </w:rPr>
        <w:t>편의시설은 구체적인 종류가 아니라 amenity_count의 증감만 확인할 수 있다.</w:t>
      </w:r>
    </w:p>
    <w:p w14:paraId="06A2BA53">
      <w:pPr>
        <w:pStyle w:val="ListBullet"/>
        <w:spacing w:after="60"/>
        <w:ind w:left="360" w:hanging="360"/>
      </w:pPr>
      <w:r>
        <w:rPr>
          <w:rFonts w:ascii="Malgun Gothic" w:hAnsi="Malgun Gothic" w:eastAsia="Malgun Gothic" w:cs="Malgun Gothic" w:csTheme="minorBidi"/>
          <w:color w:val="000000"/>
          <w:sz w:val="20"/>
          <w:szCs w:val="22"/>
        </w:rPr>
        <w:t>BOOKING은 가상 데이터이므로 실제 예약전환 성과가 아닌 참고지표로만 사용한다.</w:t>
      </w:r>
    </w:p>
    <w:p w14:paraId="19658F6D">
      <w:pPr>
        <w:pStyle w:val="Heading1"/>
        <w:keepNext/>
      </w:pPr>
      <w:r>
        <w:rPr>
          <w:rFonts w:ascii="Malgun Gothic" w:hAnsi="Malgun Gothic" w:eastAsia="Malgun Gothic" w:cs="Malgun Gothic" w:csTheme="majorBidi"/>
          <w:b/>
          <w:bCs/>
          <w:color w:val="2E74B5"/>
          <w:sz w:val="32"/>
          <w:szCs w:val="28"/>
        </w:rPr>
        <w:t>2. 가설 계층</w:t>
      </w:r>
    </w:p>
    <w:tbl>
      <w:tblPr>
        <w:tblStyle w:val="TableGrid"/>
        <w:tblW w:w="9360" w:type="dxa"/>
        <w:jc w:val="left"/>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firstRow="1" w:firstColumn="1" w:noVBand="1"/>
      </w:tblPr>
      <w:tblGrid>
        <w:gridCol w:w="1350"/>
        <w:gridCol w:w="5700"/>
        <w:gridCol w:w="2310"/>
      </w:tblGrid>
      <w:tr>
        <w:trPr>
          <w:tblHeader/>
        </w:trPr>
        <w:tc>
          <w:tcPr>
            <w:tcW w:w="1350" w:type="dxa"/>
            <w:tcBorders>
              <w:top w:val="single" w:sz="4" w:space="0" w:color="auto"/>
              <w:left w:val="single" w:sz="4" w:space="0" w:color="auto"/>
              <w:bottom w:val="single" w:sz="4" w:space="0" w:color="auto"/>
              <w:right w:val="single" w:sz="4" w:space="0" w:color="auto"/>
            </w:tcBorders>
            <w:shd w:val="clear" w:fill="17365D"/>
            <w:tcMar>
              <w:top w:w="90" w:type="dxa"/>
              <w:left w:w="120" w:type="dxa"/>
              <w:bottom w:w="90" w:type="dxa"/>
              <w:right w:w="120" w:type="dxa"/>
            </w:tcMar>
            <w:vAlign w:val="center"/>
          </w:tcPr>
          <w:p w14:paraId="230A5579">
            <w:pPr>
              <w:spacing w:after="20" w:line="252" w:lineRule="auto"/>
              <w:jc w:val="center"/>
            </w:pPr>
            <w:r/>
            <w:r>
              <w:rPr>
                <w:rFonts w:ascii="Malgun Gothic" w:hAnsi="Malgun Gothic" w:eastAsia="Malgun Gothic" w:cs="Malgun Gothic" w:csTheme="minorBidi"/>
                <w:b/>
                <w:bCs/>
                <w:color w:val="FFFFFF"/>
                <w:sz w:val="17"/>
                <w:szCs w:val="22"/>
              </w:rPr>
              <w:t>계층</w:t>
            </w:r>
          </w:p>
        </w:tc>
        <w:tc>
          <w:tcPr>
            <w:tcW w:w="5700" w:type="dxa"/>
            <w:tcBorders>
              <w:top w:val="single" w:sz="4" w:space="0" w:color="auto"/>
              <w:left w:val="single" w:sz="4" w:space="0" w:color="auto"/>
              <w:bottom w:val="single" w:sz="4" w:space="0" w:color="auto"/>
              <w:right w:val="single" w:sz="4" w:space="0" w:color="auto"/>
            </w:tcBorders>
            <w:shd w:val="clear" w:fill="17365D"/>
            <w:tcMar>
              <w:top w:w="90" w:type="dxa"/>
              <w:left w:w="120" w:type="dxa"/>
              <w:bottom w:w="90" w:type="dxa"/>
              <w:right w:w="120" w:type="dxa"/>
            </w:tcMar>
            <w:vAlign w:val="center"/>
          </w:tcPr>
          <w:p w14:paraId="6290E2B1">
            <w:pPr>
              <w:spacing w:after="20" w:line="252" w:lineRule="auto"/>
              <w:jc w:val="center"/>
            </w:pPr>
            <w:r/>
            <w:r>
              <w:rPr>
                <w:rFonts w:ascii="Malgun Gothic" w:hAnsi="Malgun Gothic" w:eastAsia="Malgun Gothic" w:cs="Malgun Gothic" w:csTheme="minorBidi"/>
                <w:b/>
                <w:bCs/>
                <w:color w:val="FFFFFF"/>
                <w:sz w:val="17"/>
                <w:szCs w:val="22"/>
              </w:rPr>
              <w:t>가설</w:t>
            </w:r>
          </w:p>
        </w:tc>
        <w:tc>
          <w:tcPr>
            <w:tcW w:w="2310" w:type="dxa"/>
            <w:tcBorders>
              <w:top w:val="single" w:sz="4" w:space="0" w:color="auto"/>
              <w:left w:val="single" w:sz="4" w:space="0" w:color="auto"/>
              <w:bottom w:val="single" w:sz="4" w:space="0" w:color="auto"/>
              <w:right w:val="single" w:sz="4" w:space="0" w:color="auto"/>
            </w:tcBorders>
            <w:shd w:val="clear" w:fill="17365D"/>
            <w:tcMar>
              <w:top w:w="90" w:type="dxa"/>
              <w:left w:w="120" w:type="dxa"/>
              <w:bottom w:w="90" w:type="dxa"/>
              <w:right w:w="120" w:type="dxa"/>
            </w:tcMar>
            <w:vAlign w:val="center"/>
          </w:tcPr>
          <w:p w14:paraId="49148610">
            <w:pPr>
              <w:spacing w:after="20" w:line="252" w:lineRule="auto"/>
              <w:jc w:val="center"/>
            </w:pPr>
            <w:r/>
            <w:r>
              <w:rPr>
                <w:rFonts w:ascii="Malgun Gothic" w:hAnsi="Malgun Gothic" w:eastAsia="Malgun Gothic" w:cs="Malgun Gothic" w:csTheme="minorBidi"/>
                <w:b/>
                <w:bCs/>
                <w:color w:val="FFFFFF"/>
                <w:sz w:val="17"/>
                <w:szCs w:val="22"/>
              </w:rPr>
              <w:t>역할</w:t>
            </w:r>
          </w:p>
        </w:tc>
      </w:tr>
      <w:tr>
        <w:tc>
          <w:tcPr>
            <w:tcW w:w="1350"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vAlign w:val="center"/>
          </w:tcPr>
          <w:p w14:paraId="2A7D0903">
            <w:pPr>
              <w:spacing w:after="20" w:line="252" w:lineRule="auto"/>
            </w:pPr>
            <w:r/>
            <w:r>
              <w:rPr>
                <w:rFonts w:ascii="Malgun Gothic" w:hAnsi="Malgun Gothic" w:eastAsia="Malgun Gothic" w:cs="Malgun Gothic" w:csTheme="minorBidi"/>
                <w:color w:val="000000"/>
                <w:sz w:val="17"/>
                <w:szCs w:val="22"/>
              </w:rPr>
              <w:t>최상위 H</w:t>
            </w:r>
          </w:p>
        </w:tc>
        <w:tc>
          <w:tcPr>
            <w:tcW w:w="5700"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vAlign w:val="center"/>
          </w:tcPr>
          <w:p w14:paraId="0F243DD8">
            <w:pPr>
              <w:spacing w:after="20" w:line="252" w:lineRule="auto"/>
            </w:pPr>
            <w:r/>
            <w:r>
              <w:rPr>
                <w:rFonts w:ascii="Malgun Gothic" w:hAnsi="Malgun Gothic" w:eastAsia="Malgun Gothic" w:cs="Malgun Gothic" w:csTheme="minorBidi"/>
                <w:color w:val="000000"/>
                <w:sz w:val="17"/>
                <w:szCs w:val="22"/>
              </w:rPr>
              <w:t>사용자가 설정한 검색조건과 결과 없음 이후의 재검색 방식에 따라 검색 성공률, 호텔 클릭률 및 검색 이탈률에 차이가 있을 것이다.</w:t>
            </w:r>
          </w:p>
        </w:tc>
        <w:tc>
          <w:tcPr>
            <w:tcW w:w="2310"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vAlign w:val="center"/>
          </w:tcPr>
          <w:p w14:paraId="471D67C3">
            <w:pPr>
              <w:spacing w:after="20" w:line="252" w:lineRule="auto"/>
            </w:pPr>
            <w:r/>
            <w:r>
              <w:rPr>
                <w:rFonts w:ascii="Malgun Gothic" w:hAnsi="Malgun Gothic" w:eastAsia="Malgun Gothic" w:cs="Malgun Gothic" w:csTheme="minorBidi"/>
                <w:color w:val="000000"/>
                <w:sz w:val="17"/>
                <w:szCs w:val="22"/>
              </w:rPr>
              <w:t>전체 분석 방향</w:t>
            </w:r>
          </w:p>
        </w:tc>
      </w:tr>
      <w:tr>
        <w:tc>
          <w:tcPr>
            <w:tcW w:w="1350" w:type="dxa"/>
            <w:tcBorders>
              <w:top w:val="single" w:sz="4" w:space="0" w:color="auto"/>
              <w:left w:val="single" w:sz="4" w:space="0" w:color="auto"/>
              <w:bottom w:val="single" w:sz="4" w:space="0" w:color="auto"/>
              <w:right w:val="single" w:sz="4" w:space="0" w:color="auto"/>
            </w:tcBorders>
            <w:shd w:val="clear" w:fill="F5F8FB"/>
            <w:tcMar>
              <w:top w:w="90" w:type="dxa"/>
              <w:left w:w="120" w:type="dxa"/>
              <w:bottom w:w="90" w:type="dxa"/>
              <w:right w:w="120" w:type="dxa"/>
            </w:tcMar>
            <w:vAlign w:val="center"/>
          </w:tcPr>
          <w:p w14:paraId="73F9D476">
            <w:pPr>
              <w:spacing w:after="20" w:line="252" w:lineRule="auto"/>
            </w:pPr>
            <w:r/>
            <w:r>
              <w:rPr>
                <w:rFonts w:ascii="Malgun Gothic" w:hAnsi="Malgun Gothic" w:eastAsia="Malgun Gothic" w:cs="Malgun Gothic" w:csTheme="minorBidi"/>
                <w:color w:val="000000"/>
                <w:sz w:val="17"/>
                <w:szCs w:val="22"/>
              </w:rPr>
              <w:t>상위 H1</w:t>
            </w:r>
          </w:p>
        </w:tc>
        <w:tc>
          <w:tcPr>
            <w:tcW w:w="5700" w:type="dxa"/>
            <w:tcBorders>
              <w:top w:val="single" w:sz="4" w:space="0" w:color="auto"/>
              <w:left w:val="single" w:sz="4" w:space="0" w:color="auto"/>
              <w:bottom w:val="single" w:sz="4" w:space="0" w:color="auto"/>
              <w:right w:val="single" w:sz="4" w:space="0" w:color="auto"/>
            </w:tcBorders>
            <w:shd w:val="clear" w:fill="F5F8FB"/>
            <w:tcMar>
              <w:top w:w="90" w:type="dxa"/>
              <w:left w:w="120" w:type="dxa"/>
              <w:bottom w:w="90" w:type="dxa"/>
              <w:right w:w="120" w:type="dxa"/>
            </w:tcMar>
            <w:vAlign w:val="center"/>
          </w:tcPr>
          <w:p w14:paraId="420C6FED">
            <w:pPr>
              <w:spacing w:after="20" w:line="252" w:lineRule="auto"/>
            </w:pPr>
            <w:r/>
            <w:r>
              <w:rPr>
                <w:rFonts w:ascii="Malgun Gothic" w:hAnsi="Malgun Gothic" w:eastAsia="Malgun Gothic" w:cs="Malgun Gothic" w:csTheme="minorBidi"/>
                <w:color w:val="000000"/>
                <w:sz w:val="17"/>
                <w:szCs w:val="22"/>
              </w:rPr>
              <w:t>가격·평점·편의시설 등 제한적인 검색조건은 결과 없음 발생과 관련이 있을 것이다.</w:t>
            </w:r>
          </w:p>
        </w:tc>
        <w:tc>
          <w:tcPr>
            <w:tcW w:w="2310" w:type="dxa"/>
            <w:tcBorders>
              <w:top w:val="single" w:sz="4" w:space="0" w:color="auto"/>
              <w:left w:val="single" w:sz="4" w:space="0" w:color="auto"/>
              <w:bottom w:val="single" w:sz="4" w:space="0" w:color="auto"/>
              <w:right w:val="single" w:sz="4" w:space="0" w:color="auto"/>
            </w:tcBorders>
            <w:shd w:val="clear" w:fill="F5F8FB"/>
            <w:tcMar>
              <w:top w:w="90" w:type="dxa"/>
              <w:left w:w="120" w:type="dxa"/>
              <w:bottom w:w="90" w:type="dxa"/>
              <w:right w:w="120" w:type="dxa"/>
            </w:tcMar>
            <w:vAlign w:val="center"/>
          </w:tcPr>
          <w:p w14:paraId="5C2ADEDB">
            <w:pPr>
              <w:spacing w:after="20" w:line="252" w:lineRule="auto"/>
            </w:pPr>
            <w:r/>
            <w:r>
              <w:rPr>
                <w:rFonts w:ascii="Malgun Gothic" w:hAnsi="Malgun Gothic" w:eastAsia="Malgun Gothic" w:cs="Malgun Gothic" w:csTheme="minorBidi"/>
                <w:color w:val="000000"/>
                <w:sz w:val="17"/>
                <w:szCs w:val="22"/>
              </w:rPr>
              <w:t>0건 발생 원인 탐색</w:t>
            </w:r>
          </w:p>
        </w:tc>
      </w:tr>
      <w:tr>
        <w:tc>
          <w:tcPr>
            <w:tcW w:w="1350"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vAlign w:val="center"/>
          </w:tcPr>
          <w:p w14:paraId="603C32FB">
            <w:pPr>
              <w:spacing w:after="20" w:line="252" w:lineRule="auto"/>
            </w:pPr>
            <w:r/>
            <w:r>
              <w:rPr>
                <w:rFonts w:ascii="Malgun Gothic" w:hAnsi="Malgun Gothic" w:eastAsia="Malgun Gothic" w:cs="Malgun Gothic" w:csTheme="minorBidi"/>
                <w:color w:val="000000"/>
                <w:sz w:val="17"/>
                <w:szCs w:val="22"/>
              </w:rPr>
              <w:t>상위 H2</w:t>
            </w:r>
          </w:p>
        </w:tc>
        <w:tc>
          <w:tcPr>
            <w:tcW w:w="5700"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vAlign w:val="center"/>
          </w:tcPr>
          <w:p w14:paraId="24CC6831">
            <w:pPr>
              <w:spacing w:after="20" w:line="252" w:lineRule="auto"/>
            </w:pPr>
            <w:r/>
            <w:r>
              <w:rPr>
                <w:rFonts w:ascii="Malgun Gothic" w:hAnsi="Malgun Gothic" w:eastAsia="Malgun Gothic" w:cs="Malgun Gothic" w:csTheme="minorBidi"/>
                <w:color w:val="000000"/>
                <w:sz w:val="17"/>
                <w:szCs w:val="22"/>
              </w:rPr>
              <w:t>검색 결과 없음은 결과가 있는 검색보다 후속 재검색과 관련이 있을 것이다.</w:t>
            </w:r>
          </w:p>
        </w:tc>
        <w:tc>
          <w:tcPr>
            <w:tcW w:w="2310"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vAlign w:val="center"/>
          </w:tcPr>
          <w:p w14:paraId="6DE22C51">
            <w:pPr>
              <w:spacing w:after="20" w:line="252" w:lineRule="auto"/>
            </w:pPr>
            <w:r/>
            <w:r>
              <w:rPr>
                <w:rFonts w:ascii="Malgun Gothic" w:hAnsi="Malgun Gothic" w:eastAsia="Malgun Gothic" w:cs="Malgun Gothic" w:csTheme="minorBidi"/>
                <w:color w:val="000000"/>
                <w:sz w:val="17"/>
                <w:szCs w:val="22"/>
              </w:rPr>
              <w:t>0건 이후 행동 분석</w:t>
            </w:r>
          </w:p>
        </w:tc>
      </w:tr>
      <w:tr>
        <w:tc>
          <w:tcPr>
            <w:tcW w:w="1350" w:type="dxa"/>
            <w:tcBorders>
              <w:top w:val="single" w:sz="4" w:space="0" w:color="auto"/>
              <w:left w:val="single" w:sz="4" w:space="0" w:color="auto"/>
              <w:bottom w:val="single" w:sz="4" w:space="0" w:color="auto"/>
              <w:right w:val="single" w:sz="4" w:space="0" w:color="auto"/>
            </w:tcBorders>
            <w:shd w:val="clear" w:fill="F5F8FB"/>
            <w:tcMar>
              <w:top w:w="90" w:type="dxa"/>
              <w:left w:w="120" w:type="dxa"/>
              <w:bottom w:w="90" w:type="dxa"/>
              <w:right w:w="120" w:type="dxa"/>
            </w:tcMar>
            <w:vAlign w:val="center"/>
          </w:tcPr>
          <w:p w14:paraId="753D3077">
            <w:pPr>
              <w:spacing w:after="20" w:line="252" w:lineRule="auto"/>
            </w:pPr>
            <w:r/>
            <w:r>
              <w:rPr>
                <w:rFonts w:ascii="Malgun Gothic" w:hAnsi="Malgun Gothic" w:eastAsia="Malgun Gothic" w:cs="Malgun Gothic" w:csTheme="minorBidi"/>
                <w:color w:val="000000"/>
                <w:sz w:val="17"/>
                <w:szCs w:val="22"/>
              </w:rPr>
              <w:t>상위 H3</w:t>
            </w:r>
          </w:p>
        </w:tc>
        <w:tc>
          <w:tcPr>
            <w:tcW w:w="5700" w:type="dxa"/>
            <w:tcBorders>
              <w:top w:val="single" w:sz="4" w:space="0" w:color="auto"/>
              <w:left w:val="single" w:sz="4" w:space="0" w:color="auto"/>
              <w:bottom w:val="single" w:sz="4" w:space="0" w:color="auto"/>
              <w:right w:val="single" w:sz="4" w:space="0" w:color="auto"/>
            </w:tcBorders>
            <w:shd w:val="clear" w:fill="F5F8FB"/>
            <w:tcMar>
              <w:top w:w="90" w:type="dxa"/>
              <w:left w:w="120" w:type="dxa"/>
              <w:bottom w:w="90" w:type="dxa"/>
              <w:right w:w="120" w:type="dxa"/>
            </w:tcMar>
            <w:vAlign w:val="center"/>
          </w:tcPr>
          <w:p w14:paraId="1738C41F">
            <w:pPr>
              <w:spacing w:after="20" w:line="252" w:lineRule="auto"/>
            </w:pPr>
            <w:r/>
            <w:r>
              <w:rPr>
                <w:rFonts w:ascii="Malgun Gothic" w:hAnsi="Malgun Gothic" w:eastAsia="Malgun Gothic" w:cs="Malgun Gothic" w:csTheme="minorBidi"/>
                <w:color w:val="000000"/>
                <w:sz w:val="17"/>
                <w:szCs w:val="22"/>
              </w:rPr>
              <w:t>재검색 여부와 재검색 시 변경한 항목에 따라 검색 성공·호텔 선택·이탈에 차이가 있을 것이다.</w:t>
            </w:r>
          </w:p>
        </w:tc>
        <w:tc>
          <w:tcPr>
            <w:tcW w:w="2310" w:type="dxa"/>
            <w:tcBorders>
              <w:top w:val="single" w:sz="4" w:space="0" w:color="auto"/>
              <w:left w:val="single" w:sz="4" w:space="0" w:color="auto"/>
              <w:bottom w:val="single" w:sz="4" w:space="0" w:color="auto"/>
              <w:right w:val="single" w:sz="4" w:space="0" w:color="auto"/>
            </w:tcBorders>
            <w:shd w:val="clear" w:fill="F5F8FB"/>
            <w:tcMar>
              <w:top w:w="90" w:type="dxa"/>
              <w:left w:w="120" w:type="dxa"/>
              <w:bottom w:w="90" w:type="dxa"/>
              <w:right w:w="120" w:type="dxa"/>
            </w:tcMar>
            <w:vAlign w:val="center"/>
          </w:tcPr>
          <w:p w14:paraId="63506101">
            <w:pPr>
              <w:spacing w:after="20" w:line="252" w:lineRule="auto"/>
            </w:pPr>
            <w:r/>
            <w:r>
              <w:rPr>
                <w:rFonts w:ascii="Malgun Gothic" w:hAnsi="Malgun Gothic" w:eastAsia="Malgun Gothic" w:cs="Malgun Gothic" w:csTheme="minorBidi"/>
                <w:color w:val="000000"/>
                <w:sz w:val="17"/>
                <w:szCs w:val="22"/>
              </w:rPr>
              <w:t>효과적인 재검색 방식 탐색</w:t>
            </w:r>
          </w:p>
        </w:tc>
      </w:tr>
    </w:tbl>
    <w:p w14:paraId="51E38F4A">
      <w:pPr>
        <w:spacing w:after="20"/>
      </w:pPr>
    </w:p>
    <w:p w14:paraId="4F9F73F9">
      <w:pPr>
        <w:pStyle w:val="Heading1"/>
        <w:keepNext/>
      </w:pPr>
      <w:r>
        <w:rPr>
          <w:rFonts w:ascii="Malgun Gothic" w:hAnsi="Malgun Gothic" w:eastAsia="Malgun Gothic" w:cs="Malgun Gothic" w:csTheme="majorBidi"/>
          <w:b/>
          <w:bCs/>
          <w:color w:val="2E74B5"/>
          <w:sz w:val="32"/>
          <w:szCs w:val="28"/>
        </w:rPr>
        <w:t>3. 사용자 검색 성향 분류</w:t>
      </w:r>
    </w:p>
    <w:p w14:paraId="37D1AE52">
      <w:pPr>
        <w:spacing w:after="100" w:line="264" w:lineRule="auto"/>
      </w:pPr>
      <w:r>
        <w:rPr>
          <w:rFonts w:ascii="Malgun Gothic" w:hAnsi="Malgun Gothic" w:eastAsia="Malgun Gothic" w:cs="Malgun Gothic" w:csTheme="minorBidi"/>
          <w:color w:val="000000"/>
          <w:sz w:val="21"/>
          <w:szCs w:val="22"/>
        </w:rPr>
        <w:t>검색 성향은 사용자가 무엇을 중요하게 생각하는지를 나타내는 다중 라벨이다. 한 사용자가 지역 고정형이면서 가격 민감형일 수 있으므로, 사용자 수를 합산해 전체 인원으로 해석하지 않는다.</w:t>
      </w:r>
    </w:p>
    <w:tbl>
      <w:tblPr>
        <w:tblStyle w:val="TableGrid"/>
        <w:tblW w:w="9360" w:type="dxa"/>
        <w:jc w:val="left"/>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firstRow="1" w:firstColumn="1" w:noVBand="1"/>
      </w:tblPr>
      <w:tblGrid>
        <w:gridCol w:w="1550"/>
        <w:gridCol w:w="2600"/>
        <w:gridCol w:w="2800"/>
        <w:gridCol w:w="2410"/>
      </w:tblGrid>
      <w:tr>
        <w:trPr>
          <w:tblHeader/>
        </w:trPr>
        <w:tc>
          <w:tcPr>
            <w:tcW w:w="1550" w:type="dxa"/>
            <w:tcBorders>
              <w:top w:val="single" w:sz="4" w:space="0" w:color="auto"/>
              <w:left w:val="single" w:sz="4" w:space="0" w:color="auto"/>
              <w:bottom w:val="single" w:sz="4" w:space="0" w:color="auto"/>
              <w:right w:val="single" w:sz="4" w:space="0" w:color="auto"/>
            </w:tcBorders>
            <w:shd w:val="clear" w:fill="17365D"/>
            <w:tcMar>
              <w:top w:w="90" w:type="dxa"/>
              <w:left w:w="120" w:type="dxa"/>
              <w:bottom w:w="90" w:type="dxa"/>
              <w:right w:w="120" w:type="dxa"/>
            </w:tcMar>
            <w:vAlign w:val="center"/>
          </w:tcPr>
          <w:p w14:paraId="34AD8D99">
            <w:pPr>
              <w:spacing w:after="20" w:line="252" w:lineRule="auto"/>
              <w:jc w:val="center"/>
            </w:pPr>
            <w:r/>
            <w:r>
              <w:rPr>
                <w:rFonts w:ascii="Malgun Gothic" w:hAnsi="Malgun Gothic" w:eastAsia="Malgun Gothic" w:cs="Malgun Gothic" w:csTheme="minorBidi"/>
                <w:b/>
                <w:bCs/>
                <w:color w:val="FFFFFF"/>
                <w:sz w:val="15"/>
                <w:szCs w:val="22"/>
              </w:rPr>
              <w:t>검색 성향</w:t>
            </w:r>
          </w:p>
        </w:tc>
        <w:tc>
          <w:tcPr>
            <w:tcW w:w="2600" w:type="dxa"/>
            <w:tcBorders>
              <w:top w:val="single" w:sz="4" w:space="0" w:color="auto"/>
              <w:left w:val="single" w:sz="4" w:space="0" w:color="auto"/>
              <w:bottom w:val="single" w:sz="4" w:space="0" w:color="auto"/>
              <w:right w:val="single" w:sz="4" w:space="0" w:color="auto"/>
            </w:tcBorders>
            <w:shd w:val="clear" w:fill="17365D"/>
            <w:tcMar>
              <w:top w:w="90" w:type="dxa"/>
              <w:left w:w="120" w:type="dxa"/>
              <w:bottom w:w="90" w:type="dxa"/>
              <w:right w:w="120" w:type="dxa"/>
            </w:tcMar>
            <w:vAlign w:val="center"/>
          </w:tcPr>
          <w:p w14:paraId="3811FC76">
            <w:pPr>
              <w:spacing w:after="20" w:line="252" w:lineRule="auto"/>
              <w:jc w:val="center"/>
            </w:pPr>
            <w:r/>
            <w:r>
              <w:rPr>
                <w:rFonts w:ascii="Malgun Gothic" w:hAnsi="Malgun Gothic" w:eastAsia="Malgun Gothic" w:cs="Malgun Gothic" w:csTheme="minorBidi"/>
                <w:b/>
                <w:bCs/>
                <w:color w:val="FFFFFF"/>
                <w:sz w:val="15"/>
                <w:szCs w:val="22"/>
              </w:rPr>
              <w:t>판정 기준</w:t>
            </w:r>
          </w:p>
        </w:tc>
        <w:tc>
          <w:tcPr>
            <w:tcW w:w="2800" w:type="dxa"/>
            <w:tcBorders>
              <w:top w:val="single" w:sz="4" w:space="0" w:color="auto"/>
              <w:left w:val="single" w:sz="4" w:space="0" w:color="auto"/>
              <w:bottom w:val="single" w:sz="4" w:space="0" w:color="auto"/>
              <w:right w:val="single" w:sz="4" w:space="0" w:color="auto"/>
            </w:tcBorders>
            <w:shd w:val="clear" w:fill="17365D"/>
            <w:tcMar>
              <w:top w:w="90" w:type="dxa"/>
              <w:left w:w="120" w:type="dxa"/>
              <w:bottom w:w="90" w:type="dxa"/>
              <w:right w:w="120" w:type="dxa"/>
            </w:tcMar>
            <w:vAlign w:val="center"/>
          </w:tcPr>
          <w:p w14:paraId="7A8615EB">
            <w:pPr>
              <w:spacing w:after="20" w:line="252" w:lineRule="auto"/>
              <w:jc w:val="center"/>
            </w:pPr>
            <w:r/>
            <w:r>
              <w:rPr>
                <w:rFonts w:ascii="Malgun Gothic" w:hAnsi="Malgun Gothic" w:eastAsia="Malgun Gothic" w:cs="Malgun Gothic" w:csTheme="minorBidi"/>
                <w:b/>
                <w:bCs/>
                <w:color w:val="FFFFFF"/>
                <w:sz w:val="15"/>
                <w:szCs w:val="22"/>
              </w:rPr>
              <w:t>관찰 행동</w:t>
            </w:r>
          </w:p>
        </w:tc>
        <w:tc>
          <w:tcPr>
            <w:tcW w:w="2410" w:type="dxa"/>
            <w:tcBorders>
              <w:top w:val="single" w:sz="4" w:space="0" w:color="auto"/>
              <w:left w:val="single" w:sz="4" w:space="0" w:color="auto"/>
              <w:bottom w:val="single" w:sz="4" w:space="0" w:color="auto"/>
              <w:right w:val="single" w:sz="4" w:space="0" w:color="auto"/>
            </w:tcBorders>
            <w:shd w:val="clear" w:fill="17365D"/>
            <w:tcMar>
              <w:top w:w="90" w:type="dxa"/>
              <w:left w:w="120" w:type="dxa"/>
              <w:bottom w:w="90" w:type="dxa"/>
              <w:right w:w="120" w:type="dxa"/>
            </w:tcMar>
            <w:vAlign w:val="center"/>
          </w:tcPr>
          <w:p w14:paraId="28E345D4">
            <w:pPr>
              <w:spacing w:after="20" w:line="252" w:lineRule="auto"/>
              <w:jc w:val="center"/>
            </w:pPr>
            <w:r/>
            <w:r>
              <w:rPr>
                <w:rFonts w:ascii="Malgun Gothic" w:hAnsi="Malgun Gothic" w:eastAsia="Malgun Gothic" w:cs="Malgun Gothic" w:csTheme="minorBidi"/>
                <w:b/>
                <w:bCs/>
                <w:color w:val="FFFFFF"/>
                <w:sz w:val="15"/>
                <w:szCs w:val="22"/>
              </w:rPr>
              <w:t>분석·증강 활용</w:t>
            </w:r>
          </w:p>
        </w:tc>
      </w:tr>
      <w:tr>
        <w:tc>
          <w:tcPr>
            <w:tcW w:w="1550"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vAlign w:val="center"/>
          </w:tcPr>
          <w:p w14:paraId="283C1EF4">
            <w:pPr>
              <w:spacing w:after="20" w:line="252" w:lineRule="auto"/>
            </w:pPr>
            <w:r/>
            <w:r>
              <w:rPr>
                <w:rFonts w:ascii="Malgun Gothic" w:hAnsi="Malgun Gothic" w:eastAsia="Malgun Gothic" w:cs="Malgun Gothic" w:csTheme="minorBidi"/>
                <w:color w:val="000000"/>
                <w:sz w:val="15"/>
                <w:szCs w:val="22"/>
              </w:rPr>
              <w:t>지역 고정형</w:t>
            </w:r>
          </w:p>
        </w:tc>
        <w:tc>
          <w:tcPr>
            <w:tcW w:w="2600"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vAlign w:val="center"/>
          </w:tcPr>
          <w:p w14:paraId="0592A30A">
            <w:pPr>
              <w:spacing w:after="20" w:line="252" w:lineRule="auto"/>
            </w:pPr>
            <w:r/>
            <w:r>
              <w:rPr>
                <w:rFonts w:ascii="Malgun Gothic" w:hAnsi="Malgun Gothic" w:eastAsia="Malgun Gothic" w:cs="Malgun Gothic" w:csTheme="minorBidi"/>
                <w:color w:val="000000"/>
                <w:sz w:val="15"/>
                <w:szCs w:val="22"/>
              </w:rPr>
              <w:t>같은 도시·지역을 유지하며 검색어 또는 세부지역을 변경</w:t>
            </w:r>
          </w:p>
        </w:tc>
        <w:tc>
          <w:tcPr>
            <w:tcW w:w="2800"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vAlign w:val="center"/>
          </w:tcPr>
          <w:p w14:paraId="57EF8AF3">
            <w:pPr>
              <w:spacing w:after="20" w:line="252" w:lineRule="auto"/>
            </w:pPr>
            <w:r/>
            <w:r>
              <w:rPr>
                <w:rFonts w:ascii="Malgun Gothic" w:hAnsi="Malgun Gothic" w:eastAsia="Malgun Gothic" w:cs="Malgun Gothic" w:csTheme="minorBidi"/>
                <w:color w:val="000000"/>
                <w:sz w:val="15"/>
                <w:szCs w:val="22"/>
              </w:rPr>
              <w:t>희망 지역에서 결과가 없어도 목적지를 쉽게 포기하지 않음</w:t>
            </w:r>
          </w:p>
        </w:tc>
        <w:tc>
          <w:tcPr>
            <w:tcW w:w="2410"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vAlign w:val="center"/>
          </w:tcPr>
          <w:p w14:paraId="723F3D3F">
            <w:pPr>
              <w:spacing w:after="20" w:line="252" w:lineRule="auto"/>
            </w:pPr>
            <w:r/>
            <w:r>
              <w:rPr>
                <w:rFonts w:ascii="Malgun Gothic" w:hAnsi="Malgun Gothic" w:eastAsia="Malgun Gothic" w:cs="Malgun Gothic" w:csTheme="minorBidi"/>
                <w:color w:val="000000"/>
                <w:sz w:val="15"/>
                <w:szCs w:val="22"/>
              </w:rPr>
              <w:t>인접 지역 추천 반응과 지역 변경 재검색 생성</w:t>
            </w:r>
          </w:p>
        </w:tc>
      </w:tr>
      <w:tr>
        <w:tc>
          <w:tcPr>
            <w:tcW w:w="1550" w:type="dxa"/>
            <w:tcBorders>
              <w:top w:val="single" w:sz="4" w:space="0" w:color="auto"/>
              <w:left w:val="single" w:sz="4" w:space="0" w:color="auto"/>
              <w:bottom w:val="single" w:sz="4" w:space="0" w:color="auto"/>
              <w:right w:val="single" w:sz="4" w:space="0" w:color="auto"/>
            </w:tcBorders>
            <w:shd w:val="clear" w:fill="F5F8FB"/>
            <w:tcMar>
              <w:top w:w="90" w:type="dxa"/>
              <w:left w:w="120" w:type="dxa"/>
              <w:bottom w:w="90" w:type="dxa"/>
              <w:right w:w="120" w:type="dxa"/>
            </w:tcMar>
            <w:vAlign w:val="center"/>
          </w:tcPr>
          <w:p w14:paraId="6E61AE96">
            <w:pPr>
              <w:spacing w:after="20" w:line="252" w:lineRule="auto"/>
            </w:pPr>
            <w:r/>
            <w:r>
              <w:rPr>
                <w:rFonts w:ascii="Malgun Gothic" w:hAnsi="Malgun Gothic" w:eastAsia="Malgun Gothic" w:cs="Malgun Gothic" w:csTheme="minorBidi"/>
                <w:color w:val="000000"/>
                <w:sz w:val="15"/>
                <w:szCs w:val="22"/>
              </w:rPr>
              <w:t>가격 민감형</w:t>
            </w:r>
          </w:p>
        </w:tc>
        <w:tc>
          <w:tcPr>
            <w:tcW w:w="2600" w:type="dxa"/>
            <w:tcBorders>
              <w:top w:val="single" w:sz="4" w:space="0" w:color="auto"/>
              <w:left w:val="single" w:sz="4" w:space="0" w:color="auto"/>
              <w:bottom w:val="single" w:sz="4" w:space="0" w:color="auto"/>
              <w:right w:val="single" w:sz="4" w:space="0" w:color="auto"/>
            </w:tcBorders>
            <w:shd w:val="clear" w:fill="F5F8FB"/>
            <w:tcMar>
              <w:top w:w="90" w:type="dxa"/>
              <w:left w:w="120" w:type="dxa"/>
              <w:bottom w:w="90" w:type="dxa"/>
              <w:right w:w="120" w:type="dxa"/>
            </w:tcMar>
            <w:vAlign w:val="center"/>
          </w:tcPr>
          <w:p w14:paraId="438186BF">
            <w:pPr>
              <w:spacing w:after="20" w:line="252" w:lineRule="auto"/>
            </w:pPr>
            <w:r/>
            <w:r>
              <w:rPr>
                <w:rFonts w:ascii="Malgun Gothic" w:hAnsi="Malgun Gothic" w:eastAsia="Malgun Gothic" w:cs="Malgun Gothic" w:csTheme="minorBidi"/>
                <w:color w:val="000000"/>
                <w:sz w:val="15"/>
                <w:szCs w:val="22"/>
              </w:rPr>
              <w:t>최대 가격 설정 또는 재검색에서 가격 상한 변경</w:t>
            </w:r>
          </w:p>
        </w:tc>
        <w:tc>
          <w:tcPr>
            <w:tcW w:w="2800" w:type="dxa"/>
            <w:tcBorders>
              <w:top w:val="single" w:sz="4" w:space="0" w:color="auto"/>
              <w:left w:val="single" w:sz="4" w:space="0" w:color="auto"/>
              <w:bottom w:val="single" w:sz="4" w:space="0" w:color="auto"/>
              <w:right w:val="single" w:sz="4" w:space="0" w:color="auto"/>
            </w:tcBorders>
            <w:shd w:val="clear" w:fill="F5F8FB"/>
            <w:tcMar>
              <w:top w:w="90" w:type="dxa"/>
              <w:left w:w="120" w:type="dxa"/>
              <w:bottom w:w="90" w:type="dxa"/>
              <w:right w:w="120" w:type="dxa"/>
            </w:tcMar>
            <w:vAlign w:val="center"/>
          </w:tcPr>
          <w:p w14:paraId="63F50C9B">
            <w:pPr>
              <w:spacing w:after="20" w:line="252" w:lineRule="auto"/>
            </w:pPr>
            <w:r/>
            <w:r>
              <w:rPr>
                <w:rFonts w:ascii="Malgun Gothic" w:hAnsi="Malgun Gothic" w:eastAsia="Malgun Gothic" w:cs="Malgun Gothic" w:csTheme="minorBidi"/>
                <w:color w:val="000000"/>
                <w:sz w:val="15"/>
                <w:szCs w:val="22"/>
              </w:rPr>
              <w:t>예산 범위 안의 숙소를 찾기 위해 가격 조건을 조정</w:t>
            </w:r>
          </w:p>
        </w:tc>
        <w:tc>
          <w:tcPr>
            <w:tcW w:w="2410" w:type="dxa"/>
            <w:tcBorders>
              <w:top w:val="single" w:sz="4" w:space="0" w:color="auto"/>
              <w:left w:val="single" w:sz="4" w:space="0" w:color="auto"/>
              <w:bottom w:val="single" w:sz="4" w:space="0" w:color="auto"/>
              <w:right w:val="single" w:sz="4" w:space="0" w:color="auto"/>
            </w:tcBorders>
            <w:shd w:val="clear" w:fill="F5F8FB"/>
            <w:tcMar>
              <w:top w:w="90" w:type="dxa"/>
              <w:left w:w="120" w:type="dxa"/>
              <w:bottom w:w="90" w:type="dxa"/>
              <w:right w:w="120" w:type="dxa"/>
            </w:tcMar>
            <w:vAlign w:val="center"/>
          </w:tcPr>
          <w:p w14:paraId="49E5D2D2">
            <w:pPr>
              <w:spacing w:after="20" w:line="252" w:lineRule="auto"/>
            </w:pPr>
            <w:r/>
            <w:r>
              <w:rPr>
                <w:rFonts w:ascii="Malgun Gothic" w:hAnsi="Malgun Gothic" w:eastAsia="Malgun Gothic" w:cs="Malgun Gothic" w:csTheme="minorBidi"/>
                <w:color w:val="000000"/>
                <w:sz w:val="15"/>
                <w:szCs w:val="22"/>
              </w:rPr>
              <w:t>가격 완화 전후 결과 발생·클릭 비교</w:t>
            </w:r>
          </w:p>
        </w:tc>
      </w:tr>
      <w:tr>
        <w:tc>
          <w:tcPr>
            <w:tcW w:w="1550"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vAlign w:val="center"/>
          </w:tcPr>
          <w:p w14:paraId="4C2A7ECB">
            <w:pPr>
              <w:spacing w:after="20" w:line="252" w:lineRule="auto"/>
            </w:pPr>
            <w:r/>
            <w:r>
              <w:rPr>
                <w:rFonts w:ascii="Malgun Gothic" w:hAnsi="Malgun Gothic" w:eastAsia="Malgun Gothic" w:cs="Malgun Gothic" w:csTheme="minorBidi"/>
                <w:color w:val="000000"/>
                <w:sz w:val="15"/>
                <w:szCs w:val="22"/>
              </w:rPr>
              <w:t>품질 우선형</w:t>
            </w:r>
          </w:p>
        </w:tc>
        <w:tc>
          <w:tcPr>
            <w:tcW w:w="2600"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vAlign w:val="center"/>
          </w:tcPr>
          <w:p w14:paraId="483C069B">
            <w:pPr>
              <w:spacing w:after="20" w:line="252" w:lineRule="auto"/>
            </w:pPr>
            <w:r/>
            <w:r>
              <w:rPr>
                <w:rFonts w:ascii="Malgun Gothic" w:hAnsi="Malgun Gothic" w:eastAsia="Malgun Gothic" w:cs="Malgun Gothic" w:csTheme="minorBidi"/>
                <w:color w:val="000000"/>
                <w:sz w:val="15"/>
                <w:szCs w:val="22"/>
              </w:rPr>
              <w:t>최소 평점, 호텔 등급 또는 편의시설 개수 설정</w:t>
            </w:r>
          </w:p>
        </w:tc>
        <w:tc>
          <w:tcPr>
            <w:tcW w:w="2800"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vAlign w:val="center"/>
          </w:tcPr>
          <w:p w14:paraId="6A7DB4DC">
            <w:pPr>
              <w:spacing w:after="20" w:line="252" w:lineRule="auto"/>
            </w:pPr>
            <w:r/>
            <w:r>
              <w:rPr>
                <w:rFonts w:ascii="Malgun Gothic" w:hAnsi="Malgun Gothic" w:eastAsia="Malgun Gothic" w:cs="Malgun Gothic" w:csTheme="minorBidi"/>
                <w:color w:val="000000"/>
                <w:sz w:val="15"/>
                <w:szCs w:val="22"/>
              </w:rPr>
              <w:t>결과 수보다 숙소 품질과 조건 충족을 우선</w:t>
            </w:r>
          </w:p>
        </w:tc>
        <w:tc>
          <w:tcPr>
            <w:tcW w:w="2410"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vAlign w:val="center"/>
          </w:tcPr>
          <w:p w14:paraId="2D69F123">
            <w:pPr>
              <w:spacing w:after="20" w:line="252" w:lineRule="auto"/>
            </w:pPr>
            <w:r/>
            <w:r>
              <w:rPr>
                <w:rFonts w:ascii="Malgun Gothic" w:hAnsi="Malgun Gothic" w:eastAsia="Malgun Gothic" w:cs="Malgun Gothic" w:csTheme="minorBidi"/>
                <w:color w:val="000000"/>
                <w:sz w:val="15"/>
                <w:szCs w:val="22"/>
              </w:rPr>
              <w:t>조건 유지·완화 확률과 0건 발생 가능성 설정</w:t>
            </w:r>
          </w:p>
        </w:tc>
      </w:tr>
      <w:tr>
        <w:tc>
          <w:tcPr>
            <w:tcW w:w="1550" w:type="dxa"/>
            <w:tcBorders>
              <w:top w:val="single" w:sz="4" w:space="0" w:color="auto"/>
              <w:left w:val="single" w:sz="4" w:space="0" w:color="auto"/>
              <w:bottom w:val="single" w:sz="4" w:space="0" w:color="auto"/>
              <w:right w:val="single" w:sz="4" w:space="0" w:color="auto"/>
            </w:tcBorders>
            <w:shd w:val="clear" w:fill="F5F8FB"/>
            <w:tcMar>
              <w:top w:w="90" w:type="dxa"/>
              <w:left w:w="120" w:type="dxa"/>
              <w:bottom w:w="90" w:type="dxa"/>
              <w:right w:w="120" w:type="dxa"/>
            </w:tcMar>
            <w:vAlign w:val="center"/>
          </w:tcPr>
          <w:p w14:paraId="5EB89606">
            <w:pPr>
              <w:spacing w:after="20" w:line="252" w:lineRule="auto"/>
            </w:pPr>
            <w:r/>
            <w:r>
              <w:rPr>
                <w:rFonts w:ascii="Malgun Gothic" w:hAnsi="Malgun Gothic" w:eastAsia="Malgun Gothic" w:cs="Malgun Gothic" w:csTheme="minorBidi"/>
                <w:color w:val="000000"/>
                <w:sz w:val="15"/>
                <w:szCs w:val="22"/>
              </w:rPr>
              <w:t>테마·숙소유형형</w:t>
            </w:r>
          </w:p>
        </w:tc>
        <w:tc>
          <w:tcPr>
            <w:tcW w:w="2600" w:type="dxa"/>
            <w:tcBorders>
              <w:top w:val="single" w:sz="4" w:space="0" w:color="auto"/>
              <w:left w:val="single" w:sz="4" w:space="0" w:color="auto"/>
              <w:bottom w:val="single" w:sz="4" w:space="0" w:color="auto"/>
              <w:right w:val="single" w:sz="4" w:space="0" w:color="auto"/>
            </w:tcBorders>
            <w:shd w:val="clear" w:fill="F5F8FB"/>
            <w:tcMar>
              <w:top w:w="90" w:type="dxa"/>
              <w:left w:w="120" w:type="dxa"/>
              <w:bottom w:w="90" w:type="dxa"/>
              <w:right w:w="120" w:type="dxa"/>
            </w:tcMar>
            <w:vAlign w:val="center"/>
          </w:tcPr>
          <w:p w14:paraId="119D07C4">
            <w:pPr>
              <w:spacing w:after="20" w:line="252" w:lineRule="auto"/>
            </w:pPr>
            <w:r/>
            <w:r>
              <w:rPr>
                <w:rFonts w:ascii="Malgun Gothic" w:hAnsi="Malgun Gothic" w:eastAsia="Malgun Gothic" w:cs="Malgun Gothic" w:csTheme="minorBidi"/>
                <w:color w:val="000000"/>
                <w:sz w:val="15"/>
                <w:szCs w:val="22"/>
              </w:rPr>
              <w:t>온천·스파·료칸·호스텔 등 검색</w:t>
            </w:r>
          </w:p>
        </w:tc>
        <w:tc>
          <w:tcPr>
            <w:tcW w:w="2800" w:type="dxa"/>
            <w:tcBorders>
              <w:top w:val="single" w:sz="4" w:space="0" w:color="auto"/>
              <w:left w:val="single" w:sz="4" w:space="0" w:color="auto"/>
              <w:bottom w:val="single" w:sz="4" w:space="0" w:color="auto"/>
              <w:right w:val="single" w:sz="4" w:space="0" w:color="auto"/>
            </w:tcBorders>
            <w:shd w:val="clear" w:fill="F5F8FB"/>
            <w:tcMar>
              <w:top w:w="90" w:type="dxa"/>
              <w:left w:w="120" w:type="dxa"/>
              <w:bottom w:w="90" w:type="dxa"/>
              <w:right w:w="120" w:type="dxa"/>
            </w:tcMar>
            <w:vAlign w:val="center"/>
          </w:tcPr>
          <w:p w14:paraId="209163DF">
            <w:pPr>
              <w:spacing w:after="20" w:line="252" w:lineRule="auto"/>
            </w:pPr>
            <w:r/>
            <w:r>
              <w:rPr>
                <w:rFonts w:ascii="Malgun Gothic" w:hAnsi="Malgun Gothic" w:eastAsia="Malgun Gothic" w:cs="Malgun Gothic" w:csTheme="minorBidi"/>
                <w:color w:val="000000"/>
                <w:sz w:val="15"/>
                <w:szCs w:val="22"/>
              </w:rPr>
              <w:t>특정 숙박 경험이나 숙소유형을 찾음</w:t>
            </w:r>
          </w:p>
        </w:tc>
        <w:tc>
          <w:tcPr>
            <w:tcW w:w="2410" w:type="dxa"/>
            <w:tcBorders>
              <w:top w:val="single" w:sz="4" w:space="0" w:color="auto"/>
              <w:left w:val="single" w:sz="4" w:space="0" w:color="auto"/>
              <w:bottom w:val="single" w:sz="4" w:space="0" w:color="auto"/>
              <w:right w:val="single" w:sz="4" w:space="0" w:color="auto"/>
            </w:tcBorders>
            <w:shd w:val="clear" w:fill="F5F8FB"/>
            <w:tcMar>
              <w:top w:w="90" w:type="dxa"/>
              <w:left w:w="120" w:type="dxa"/>
              <w:bottom w:w="90" w:type="dxa"/>
              <w:right w:w="120" w:type="dxa"/>
            </w:tcMar>
            <w:vAlign w:val="center"/>
          </w:tcPr>
          <w:p w14:paraId="31EC1901">
            <w:pPr>
              <w:spacing w:after="20" w:line="252" w:lineRule="auto"/>
            </w:pPr>
            <w:r/>
            <w:r>
              <w:rPr>
                <w:rFonts w:ascii="Malgun Gothic" w:hAnsi="Malgun Gothic" w:eastAsia="Malgun Gothic" w:cs="Malgun Gothic" w:csTheme="minorBidi"/>
                <w:color w:val="000000"/>
                <w:sz w:val="15"/>
                <w:szCs w:val="22"/>
              </w:rPr>
              <w:t>테마 유지 상태에서 지역·가격 변경 흐름 생성</w:t>
            </w:r>
          </w:p>
        </w:tc>
      </w:tr>
      <w:tr>
        <w:tc>
          <w:tcPr>
            <w:tcW w:w="1550"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vAlign w:val="center"/>
          </w:tcPr>
          <w:p w14:paraId="354EDA47">
            <w:pPr>
              <w:spacing w:after="20" w:line="252" w:lineRule="auto"/>
            </w:pPr>
            <w:r/>
            <w:r>
              <w:rPr>
                <w:rFonts w:ascii="Malgun Gothic" w:hAnsi="Malgun Gothic" w:eastAsia="Malgun Gothic" w:cs="Malgun Gothic" w:csTheme="minorBidi"/>
                <w:color w:val="000000"/>
                <w:sz w:val="15"/>
                <w:szCs w:val="22"/>
              </w:rPr>
              <w:t>호텔 지명형</w:t>
            </w:r>
          </w:p>
        </w:tc>
        <w:tc>
          <w:tcPr>
            <w:tcW w:w="2600"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vAlign w:val="center"/>
          </w:tcPr>
          <w:p w14:paraId="4069F289">
            <w:pPr>
              <w:spacing w:after="20" w:line="252" w:lineRule="auto"/>
            </w:pPr>
            <w:r/>
            <w:r>
              <w:rPr>
                <w:rFonts w:ascii="Malgun Gothic" w:hAnsi="Malgun Gothic" w:eastAsia="Malgun Gothic" w:cs="Malgun Gothic" w:csTheme="minorBidi"/>
                <w:color w:val="000000"/>
                <w:sz w:val="15"/>
                <w:szCs w:val="22"/>
              </w:rPr>
              <w:t>특정 호텔명 또는 브랜드를 직접 입력</w:t>
            </w:r>
          </w:p>
        </w:tc>
        <w:tc>
          <w:tcPr>
            <w:tcW w:w="2800"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vAlign w:val="center"/>
          </w:tcPr>
          <w:p w14:paraId="6CC56732">
            <w:pPr>
              <w:spacing w:after="20" w:line="252" w:lineRule="auto"/>
            </w:pPr>
            <w:r/>
            <w:r>
              <w:rPr>
                <w:rFonts w:ascii="Malgun Gothic" w:hAnsi="Malgun Gothic" w:eastAsia="Malgun Gothic" w:cs="Malgun Gothic" w:csTheme="minorBidi"/>
                <w:color w:val="000000"/>
                <w:sz w:val="15"/>
                <w:szCs w:val="22"/>
              </w:rPr>
              <w:t>이미 알고 있는 숙소를 찾으려는 의도가 강함</w:t>
            </w:r>
          </w:p>
        </w:tc>
        <w:tc>
          <w:tcPr>
            <w:tcW w:w="2410"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vAlign w:val="center"/>
          </w:tcPr>
          <w:p w14:paraId="36961434">
            <w:pPr>
              <w:spacing w:after="20" w:line="252" w:lineRule="auto"/>
            </w:pPr>
            <w:r/>
            <w:r>
              <w:rPr>
                <w:rFonts w:ascii="Malgun Gothic" w:hAnsi="Malgun Gothic" w:eastAsia="Malgun Gothic" w:cs="Malgun Gothic" w:csTheme="minorBidi"/>
                <w:color w:val="000000"/>
                <w:sz w:val="15"/>
                <w:szCs w:val="22"/>
              </w:rPr>
              <w:t>정확 일치 실패와 대체 호텔 추천을 별도 분석</w:t>
            </w:r>
          </w:p>
        </w:tc>
      </w:tr>
      <w:tr>
        <w:tc>
          <w:tcPr>
            <w:tcW w:w="1550" w:type="dxa"/>
            <w:tcBorders>
              <w:top w:val="single" w:sz="4" w:space="0" w:color="auto"/>
              <w:left w:val="single" w:sz="4" w:space="0" w:color="auto"/>
              <w:bottom w:val="single" w:sz="4" w:space="0" w:color="auto"/>
              <w:right w:val="single" w:sz="4" w:space="0" w:color="auto"/>
            </w:tcBorders>
            <w:shd w:val="clear" w:fill="F5F8FB"/>
            <w:tcMar>
              <w:top w:w="90" w:type="dxa"/>
              <w:left w:w="120" w:type="dxa"/>
              <w:bottom w:w="90" w:type="dxa"/>
              <w:right w:w="120" w:type="dxa"/>
            </w:tcMar>
            <w:vAlign w:val="center"/>
          </w:tcPr>
          <w:p w14:paraId="26DB56F8">
            <w:pPr>
              <w:spacing w:after="20" w:line="252" w:lineRule="auto"/>
            </w:pPr>
            <w:r/>
            <w:r>
              <w:rPr>
                <w:rFonts w:ascii="Malgun Gothic" w:hAnsi="Malgun Gothic" w:eastAsia="Malgun Gothic" w:cs="Malgun Gothic" w:csTheme="minorBidi"/>
                <w:color w:val="000000"/>
                <w:sz w:val="15"/>
                <w:szCs w:val="22"/>
              </w:rPr>
              <w:t>비교 탐색형</w:t>
            </w:r>
          </w:p>
        </w:tc>
        <w:tc>
          <w:tcPr>
            <w:tcW w:w="2600" w:type="dxa"/>
            <w:tcBorders>
              <w:top w:val="single" w:sz="4" w:space="0" w:color="auto"/>
              <w:left w:val="single" w:sz="4" w:space="0" w:color="auto"/>
              <w:bottom w:val="single" w:sz="4" w:space="0" w:color="auto"/>
              <w:right w:val="single" w:sz="4" w:space="0" w:color="auto"/>
            </w:tcBorders>
            <w:shd w:val="clear" w:fill="F5F8FB"/>
            <w:tcMar>
              <w:top w:w="90" w:type="dxa"/>
              <w:left w:w="120" w:type="dxa"/>
              <w:bottom w:w="90" w:type="dxa"/>
              <w:right w:w="120" w:type="dxa"/>
            </w:tcMar>
            <w:vAlign w:val="center"/>
          </w:tcPr>
          <w:p w14:paraId="4CCA67B8">
            <w:pPr>
              <w:spacing w:after="20" w:line="252" w:lineRule="auto"/>
            </w:pPr>
            <w:r/>
            <w:r>
              <w:rPr>
                <w:rFonts w:ascii="Malgun Gothic" w:hAnsi="Malgun Gothic" w:eastAsia="Malgun Gothic" w:cs="Malgun Gothic" w:csTheme="minorBidi"/>
                <w:color w:val="000000"/>
                <w:sz w:val="15"/>
                <w:szCs w:val="22"/>
              </w:rPr>
              <w:t>결과가 있어도 검색·클릭·상세조회를 반복</w:t>
            </w:r>
          </w:p>
        </w:tc>
        <w:tc>
          <w:tcPr>
            <w:tcW w:w="2800" w:type="dxa"/>
            <w:tcBorders>
              <w:top w:val="single" w:sz="4" w:space="0" w:color="auto"/>
              <w:left w:val="single" w:sz="4" w:space="0" w:color="auto"/>
              <w:bottom w:val="single" w:sz="4" w:space="0" w:color="auto"/>
              <w:right w:val="single" w:sz="4" w:space="0" w:color="auto"/>
            </w:tcBorders>
            <w:shd w:val="clear" w:fill="F5F8FB"/>
            <w:tcMar>
              <w:top w:w="90" w:type="dxa"/>
              <w:left w:w="120" w:type="dxa"/>
              <w:bottom w:w="90" w:type="dxa"/>
              <w:right w:w="120" w:type="dxa"/>
            </w:tcMar>
            <w:vAlign w:val="center"/>
          </w:tcPr>
          <w:p w14:paraId="0960BBC6">
            <w:pPr>
              <w:spacing w:after="20" w:line="252" w:lineRule="auto"/>
            </w:pPr>
            <w:r/>
            <w:r>
              <w:rPr>
                <w:rFonts w:ascii="Malgun Gothic" w:hAnsi="Malgun Gothic" w:eastAsia="Malgun Gothic" w:cs="Malgun Gothic" w:csTheme="minorBidi"/>
                <w:color w:val="000000"/>
                <w:sz w:val="15"/>
                <w:szCs w:val="22"/>
              </w:rPr>
              <w:t>여러 결과를 비교한 뒤 호텔을 선택</w:t>
            </w:r>
          </w:p>
        </w:tc>
        <w:tc>
          <w:tcPr>
            <w:tcW w:w="2410" w:type="dxa"/>
            <w:tcBorders>
              <w:top w:val="single" w:sz="4" w:space="0" w:color="auto"/>
              <w:left w:val="single" w:sz="4" w:space="0" w:color="auto"/>
              <w:bottom w:val="single" w:sz="4" w:space="0" w:color="auto"/>
              <w:right w:val="single" w:sz="4" w:space="0" w:color="auto"/>
            </w:tcBorders>
            <w:shd w:val="clear" w:fill="F5F8FB"/>
            <w:tcMar>
              <w:top w:w="90" w:type="dxa"/>
              <w:left w:w="120" w:type="dxa"/>
              <w:bottom w:w="90" w:type="dxa"/>
              <w:right w:w="120" w:type="dxa"/>
            </w:tcMar>
            <w:vAlign w:val="center"/>
          </w:tcPr>
          <w:p w14:paraId="57F0B124">
            <w:pPr>
              <w:spacing w:after="20" w:line="252" w:lineRule="auto"/>
            </w:pPr>
            <w:r/>
            <w:r>
              <w:rPr>
                <w:rFonts w:ascii="Malgun Gothic" w:hAnsi="Malgun Gothic" w:eastAsia="Malgun Gothic" w:cs="Malgun Gothic" w:csTheme="minorBidi"/>
                <w:color w:val="000000"/>
                <w:sz w:val="15"/>
                <w:szCs w:val="22"/>
              </w:rPr>
              <w:t>결과 있음 후 재검색 77.9%를 실패가 아닌 비교 행동으로 분리</w:t>
            </w:r>
          </w:p>
        </w:tc>
      </w:tr>
      <w:tr>
        <w:tc>
          <w:tcPr>
            <w:tcW w:w="1550"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vAlign w:val="center"/>
          </w:tcPr>
          <w:p w14:paraId="6CBC2C63">
            <w:pPr>
              <w:spacing w:after="20" w:line="252" w:lineRule="auto"/>
            </w:pPr>
            <w:r/>
            <w:r>
              <w:rPr>
                <w:rFonts w:ascii="Malgun Gothic" w:hAnsi="Malgun Gothic" w:eastAsia="Malgun Gothic" w:cs="Malgun Gothic" w:csTheme="minorBidi"/>
                <w:color w:val="000000"/>
                <w:sz w:val="15"/>
                <w:szCs w:val="22"/>
              </w:rPr>
              <w:t>빠른 결정형</w:t>
            </w:r>
          </w:p>
        </w:tc>
        <w:tc>
          <w:tcPr>
            <w:tcW w:w="2600"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vAlign w:val="center"/>
          </w:tcPr>
          <w:p w14:paraId="18783C46">
            <w:pPr>
              <w:spacing w:after="20" w:line="252" w:lineRule="auto"/>
            </w:pPr>
            <w:r/>
            <w:r>
              <w:rPr>
                <w:rFonts w:ascii="Malgun Gothic" w:hAnsi="Malgun Gothic" w:eastAsia="Malgun Gothic" w:cs="Malgun Gothic" w:csTheme="minorBidi"/>
                <w:color w:val="000000"/>
                <w:sz w:val="15"/>
                <w:szCs w:val="22"/>
              </w:rPr>
              <w:t>적은 검색 횟수 안에 호텔 클릭·상세조회</w:t>
            </w:r>
          </w:p>
        </w:tc>
        <w:tc>
          <w:tcPr>
            <w:tcW w:w="2800"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vAlign w:val="center"/>
          </w:tcPr>
          <w:p w14:paraId="64F2891F">
            <w:pPr>
              <w:spacing w:after="20" w:line="252" w:lineRule="auto"/>
            </w:pPr>
            <w:r/>
            <w:r>
              <w:rPr>
                <w:rFonts w:ascii="Malgun Gothic" w:hAnsi="Malgun Gothic" w:eastAsia="Malgun Gothic" w:cs="Malgun Gothic" w:csTheme="minorBidi"/>
                <w:color w:val="000000"/>
                <w:sz w:val="15"/>
                <w:szCs w:val="22"/>
              </w:rPr>
              <w:t>탐색 비용이 낮고 의사결정이 빠름</w:t>
            </w:r>
          </w:p>
        </w:tc>
        <w:tc>
          <w:tcPr>
            <w:tcW w:w="2410"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vAlign w:val="center"/>
          </w:tcPr>
          <w:p w14:paraId="52CC0B5B">
            <w:pPr>
              <w:spacing w:after="20" w:line="252" w:lineRule="auto"/>
            </w:pPr>
            <w:r/>
            <w:r>
              <w:rPr>
                <w:rFonts w:ascii="Malgun Gothic" w:hAnsi="Malgun Gothic" w:eastAsia="Malgun Gothic" w:cs="Malgun Gothic" w:csTheme="minorBidi"/>
                <w:color w:val="000000"/>
                <w:sz w:val="15"/>
                <w:szCs w:val="22"/>
              </w:rPr>
              <w:t>직접 성공 사용자군의 세션 길이·전환 기준</w:t>
            </w:r>
          </w:p>
        </w:tc>
      </w:tr>
      <w:tr>
        <w:tc>
          <w:tcPr>
            <w:tcW w:w="1550" w:type="dxa"/>
            <w:tcBorders>
              <w:top w:val="single" w:sz="4" w:space="0" w:color="auto"/>
              <w:left w:val="single" w:sz="4" w:space="0" w:color="auto"/>
              <w:bottom w:val="single" w:sz="4" w:space="0" w:color="auto"/>
              <w:right w:val="single" w:sz="4" w:space="0" w:color="auto"/>
            </w:tcBorders>
            <w:shd w:val="clear" w:fill="F5F8FB"/>
            <w:tcMar>
              <w:top w:w="90" w:type="dxa"/>
              <w:left w:w="120" w:type="dxa"/>
              <w:bottom w:w="90" w:type="dxa"/>
              <w:right w:w="120" w:type="dxa"/>
            </w:tcMar>
            <w:vAlign w:val="center"/>
          </w:tcPr>
          <w:p w14:paraId="5BD5C6DB">
            <w:pPr>
              <w:spacing w:after="20" w:line="252" w:lineRule="auto"/>
            </w:pPr>
            <w:r/>
            <w:r>
              <w:rPr>
                <w:rFonts w:ascii="Malgun Gothic" w:hAnsi="Malgun Gothic" w:eastAsia="Malgun Gothic" w:cs="Malgun Gothic" w:csTheme="minorBidi"/>
                <w:color w:val="000000"/>
                <w:sz w:val="15"/>
                <w:szCs w:val="22"/>
              </w:rPr>
              <w:t>입력 탐색형</w:t>
            </w:r>
          </w:p>
        </w:tc>
        <w:tc>
          <w:tcPr>
            <w:tcW w:w="2600" w:type="dxa"/>
            <w:tcBorders>
              <w:top w:val="single" w:sz="4" w:space="0" w:color="auto"/>
              <w:left w:val="single" w:sz="4" w:space="0" w:color="auto"/>
              <w:bottom w:val="single" w:sz="4" w:space="0" w:color="auto"/>
              <w:right w:val="single" w:sz="4" w:space="0" w:color="auto"/>
            </w:tcBorders>
            <w:shd w:val="clear" w:fill="F5F8FB"/>
            <w:tcMar>
              <w:top w:w="90" w:type="dxa"/>
              <w:left w:w="120" w:type="dxa"/>
              <w:bottom w:w="90" w:type="dxa"/>
              <w:right w:w="120" w:type="dxa"/>
            </w:tcMar>
            <w:vAlign w:val="center"/>
          </w:tcPr>
          <w:p w14:paraId="2655295E">
            <w:pPr>
              <w:spacing w:after="20" w:line="252" w:lineRule="auto"/>
            </w:pPr>
            <w:r/>
            <w:r>
              <w:rPr>
                <w:rFonts w:ascii="Malgun Gothic" w:hAnsi="Malgun Gothic" w:eastAsia="Malgun Gothic" w:cs="Malgun Gothic" w:csTheme="minorBidi"/>
                <w:color w:val="000000"/>
                <w:sz w:val="15"/>
                <w:szCs w:val="22"/>
              </w:rPr>
              <w:t>짧은 검색어·오타·자동완성 중간 입력 반복</w:t>
            </w:r>
          </w:p>
        </w:tc>
        <w:tc>
          <w:tcPr>
            <w:tcW w:w="2800" w:type="dxa"/>
            <w:tcBorders>
              <w:top w:val="single" w:sz="4" w:space="0" w:color="auto"/>
              <w:left w:val="single" w:sz="4" w:space="0" w:color="auto"/>
              <w:bottom w:val="single" w:sz="4" w:space="0" w:color="auto"/>
              <w:right w:val="single" w:sz="4" w:space="0" w:color="auto"/>
            </w:tcBorders>
            <w:shd w:val="clear" w:fill="F5F8FB"/>
            <w:tcMar>
              <w:top w:w="90" w:type="dxa"/>
              <w:left w:w="120" w:type="dxa"/>
              <w:bottom w:w="90" w:type="dxa"/>
              <w:right w:w="120" w:type="dxa"/>
            </w:tcMar>
            <w:vAlign w:val="center"/>
          </w:tcPr>
          <w:p w14:paraId="2FEF18A4">
            <w:pPr>
              <w:spacing w:after="20" w:line="252" w:lineRule="auto"/>
            </w:pPr>
            <w:r/>
            <w:r>
              <w:rPr>
                <w:rFonts w:ascii="Malgun Gothic" w:hAnsi="Malgun Gothic" w:eastAsia="Malgun Gothic" w:cs="Malgun Gothic" w:csTheme="minorBidi"/>
                <w:color w:val="000000"/>
                <w:sz w:val="15"/>
                <w:szCs w:val="22"/>
              </w:rPr>
              <w:t>검색어를 완성하는 과정이 SEARCH로 저장될 가능성</w:t>
            </w:r>
          </w:p>
        </w:tc>
        <w:tc>
          <w:tcPr>
            <w:tcW w:w="2410" w:type="dxa"/>
            <w:tcBorders>
              <w:top w:val="single" w:sz="4" w:space="0" w:color="auto"/>
              <w:left w:val="single" w:sz="4" w:space="0" w:color="auto"/>
              <w:bottom w:val="single" w:sz="4" w:space="0" w:color="auto"/>
              <w:right w:val="single" w:sz="4" w:space="0" w:color="auto"/>
            </w:tcBorders>
            <w:shd w:val="clear" w:fill="F5F8FB"/>
            <w:tcMar>
              <w:top w:w="90" w:type="dxa"/>
              <w:left w:w="120" w:type="dxa"/>
              <w:bottom w:w="90" w:type="dxa"/>
              <w:right w:w="120" w:type="dxa"/>
            </w:tcMar>
            <w:vAlign w:val="center"/>
          </w:tcPr>
          <w:p w14:paraId="549B74B9">
            <w:pPr>
              <w:spacing w:after="20" w:line="252" w:lineRule="auto"/>
            </w:pPr>
            <w:r/>
            <w:r>
              <w:rPr>
                <w:rFonts w:ascii="Malgun Gothic" w:hAnsi="Malgun Gothic" w:eastAsia="Malgun Gothic" w:cs="Malgun Gothic" w:csTheme="minorBidi"/>
                <w:color w:val="000000"/>
                <w:sz w:val="15"/>
                <w:szCs w:val="22"/>
              </w:rPr>
              <w:t>정상 실패 검색과 분리하거나 별도 EVENT로 생성</w:t>
            </w:r>
          </w:p>
        </w:tc>
      </w:tr>
    </w:tbl>
    <w:p w14:paraId="653F1B3B">
      <w:pPr>
        <w:spacing w:after="20"/>
      </w:pPr>
    </w:p>
    <w:tbl>
      <w:tblPr>
        <w:tblStyle w:val="TableGrid"/>
        <w:tblW w:w="9360" w:type="dxa"/>
        <w:jc w:val="left"/>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firstRow="1" w:firstColumn="1" w:noVBand="1"/>
      </w:tblPr>
      <w:tblGrid>
        <w:gridCol w:w="9360"/>
      </w:tblGrid>
      <w:tr>
        <w:tc>
          <w:tcPr>
            <w:tcW w:w="9360" w:type="dxa"/>
            <w:tcBorders>
              <w:top w:val="single" w:sz="4" w:space="0" w:color="auto"/>
              <w:left w:val="single" w:sz="4" w:space="0" w:color="auto"/>
              <w:bottom w:val="single" w:sz="4" w:space="0" w:color="auto"/>
              <w:right w:val="single" w:sz="4" w:space="0" w:color="auto"/>
            </w:tcBorders>
            <w:shd w:val="clear" w:fill="E8EEF5"/>
            <w:tcMar>
              <w:top w:w="90" w:type="dxa"/>
              <w:left w:w="120" w:type="dxa"/>
              <w:bottom w:w="90" w:type="dxa"/>
              <w:right w:w="120" w:type="dxa"/>
            </w:tcMar>
          </w:tcPr>
          <w:p w14:paraId="1D43EC59">
            <w:pPr>
              <w:spacing w:after="40"/>
            </w:pPr>
            <w:r/>
            <w:r>
              <w:rPr>
                <w:rFonts w:ascii="Malgun Gothic" w:hAnsi="Malgun Gothic" w:eastAsia="Malgun Gothic" w:cs="Malgun Gothic" w:csTheme="minorBidi"/>
                <w:b/>
                <w:bCs/>
                <w:color w:val="17365D"/>
                <w:sz w:val="21"/>
                <w:szCs w:val="22"/>
              </w:rPr>
              <w:t xml:space="preserve">분류 원칙  </w:t>
            </w:r>
            <w:r>
              <w:rPr>
                <w:rFonts w:ascii="Malgun Gothic" w:hAnsi="Malgun Gothic" w:eastAsia="Malgun Gothic" w:cs="Malgun Gothic" w:csTheme="minorBidi"/>
                <w:color w:val="000000"/>
                <w:sz w:val="21"/>
                <w:szCs w:val="22"/>
              </w:rPr>
              <w:t>검색 성향은 사용자 이해와 행동 생성에 사용하고, 최종 사용자 세그먼트는 전체 검색 사용자 68명을 중복 없이 나누는 기준으로 사용한다.</w:t>
            </w:r>
          </w:p>
        </w:tc>
      </w:tr>
    </w:tbl>
    <w:p w14:paraId="52FDF054">
      <w:pPr>
        <w:spacing w:after="20"/>
      </w:pPr>
    </w:p>
    <w:p w14:paraId="4A22F40A">
      <w:pPr>
        <w:pStyle w:val="Heading1"/>
        <w:keepNext/>
      </w:pPr>
      <w:r>
        <w:rPr>
          <w:rFonts w:ascii="Malgun Gothic" w:hAnsi="Malgun Gothic" w:eastAsia="Malgun Gothic" w:cs="Malgun Gothic" w:csTheme="majorBidi"/>
          <w:b/>
          <w:bCs/>
          <w:color w:val="2E74B5"/>
          <w:sz w:val="32"/>
          <w:szCs w:val="28"/>
        </w:rPr>
        <w:t>4. 첫 실패 이후 재검색 유형</w:t>
      </w:r>
    </w:p>
    <w:p w14:paraId="4D83EAAA">
      <w:pPr>
        <w:spacing w:after="100" w:line="264" w:lineRule="auto"/>
      </w:pPr>
      <w:r>
        <w:rPr>
          <w:rFonts w:ascii="Malgun Gothic" w:hAnsi="Malgun Gothic" w:eastAsia="Malgun Gothic" w:cs="Malgun Gothic" w:csTheme="minorBidi"/>
          <w:color w:val="000000"/>
          <w:sz w:val="21"/>
          <w:szCs w:val="22"/>
        </w:rPr>
        <w:t>첫 번째 0건 검색과 바로 다음 검색을 조건 단위로 비교할 수 있는 사용자 27명을 중복 없이 분류했다. 이 표는 전체 검색 사용자 68명의 구성비가 아니라, 첫 실패 직후 행동을 비교할 수 있는 부분표본의 분포다.</w:t>
      </w:r>
    </w:p>
    <w:tbl>
      <w:tblPr>
        <w:tblStyle w:val="TableGrid"/>
        <w:tblW w:w="9360" w:type="dxa"/>
        <w:jc w:val="left"/>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firstRow="1" w:firstColumn="1" w:noVBand="1"/>
      </w:tblPr>
      <w:tblGrid>
        <w:gridCol w:w="1550"/>
        <w:gridCol w:w="4000"/>
        <w:gridCol w:w="1100"/>
        <w:gridCol w:w="1350"/>
        <w:gridCol w:w="1360"/>
      </w:tblGrid>
      <w:tr>
        <w:trPr>
          <w:tblHeader/>
        </w:trPr>
        <w:tc>
          <w:tcPr>
            <w:tcW w:w="1550" w:type="dxa"/>
            <w:tcBorders>
              <w:top w:val="single" w:sz="4" w:space="0" w:color="auto"/>
              <w:left w:val="single" w:sz="4" w:space="0" w:color="auto"/>
              <w:bottom w:val="single" w:sz="4" w:space="0" w:color="auto"/>
              <w:right w:val="single" w:sz="4" w:space="0" w:color="auto"/>
            </w:tcBorders>
            <w:shd w:val="clear" w:fill="17365D"/>
            <w:tcMar>
              <w:top w:w="90" w:type="dxa"/>
              <w:left w:w="120" w:type="dxa"/>
              <w:bottom w:w="90" w:type="dxa"/>
              <w:right w:w="120" w:type="dxa"/>
            </w:tcMar>
            <w:vAlign w:val="center"/>
          </w:tcPr>
          <w:p w14:paraId="7313D5E8">
            <w:pPr>
              <w:spacing w:after="20" w:line="252" w:lineRule="auto"/>
              <w:jc w:val="center"/>
            </w:pPr>
            <w:r/>
            <w:r>
              <w:rPr>
                <w:rFonts w:ascii="Malgun Gothic" w:hAnsi="Malgun Gothic" w:eastAsia="Malgun Gothic" w:cs="Malgun Gothic" w:csTheme="minorBidi"/>
                <w:b/>
                <w:bCs/>
                <w:color w:val="FFFFFF"/>
                <w:sz w:val="16"/>
                <w:szCs w:val="22"/>
              </w:rPr>
              <w:t>재검색 유형</w:t>
            </w:r>
          </w:p>
        </w:tc>
        <w:tc>
          <w:tcPr>
            <w:tcW w:w="4000" w:type="dxa"/>
            <w:tcBorders>
              <w:top w:val="single" w:sz="4" w:space="0" w:color="auto"/>
              <w:left w:val="single" w:sz="4" w:space="0" w:color="auto"/>
              <w:bottom w:val="single" w:sz="4" w:space="0" w:color="auto"/>
              <w:right w:val="single" w:sz="4" w:space="0" w:color="auto"/>
            </w:tcBorders>
            <w:shd w:val="clear" w:fill="17365D"/>
            <w:tcMar>
              <w:top w:w="90" w:type="dxa"/>
              <w:left w:w="120" w:type="dxa"/>
              <w:bottom w:w="90" w:type="dxa"/>
              <w:right w:w="120" w:type="dxa"/>
            </w:tcMar>
            <w:vAlign w:val="center"/>
          </w:tcPr>
          <w:p w14:paraId="0BD5F56A">
            <w:pPr>
              <w:spacing w:after="20" w:line="252" w:lineRule="auto"/>
              <w:jc w:val="center"/>
            </w:pPr>
            <w:r/>
            <w:r>
              <w:rPr>
                <w:rFonts w:ascii="Malgun Gothic" w:hAnsi="Malgun Gothic" w:eastAsia="Malgun Gothic" w:cs="Malgun Gothic" w:csTheme="minorBidi"/>
                <w:b/>
                <w:bCs/>
                <w:color w:val="FFFFFF"/>
                <w:sz w:val="16"/>
                <w:szCs w:val="22"/>
              </w:rPr>
              <w:t>판정 기준</w:t>
            </w:r>
          </w:p>
        </w:tc>
        <w:tc>
          <w:tcPr>
            <w:tcW w:w="1100" w:type="dxa"/>
            <w:tcBorders>
              <w:top w:val="single" w:sz="4" w:space="0" w:color="auto"/>
              <w:left w:val="single" w:sz="4" w:space="0" w:color="auto"/>
              <w:bottom w:val="single" w:sz="4" w:space="0" w:color="auto"/>
              <w:right w:val="single" w:sz="4" w:space="0" w:color="auto"/>
            </w:tcBorders>
            <w:shd w:val="clear" w:fill="17365D"/>
            <w:tcMar>
              <w:top w:w="90" w:type="dxa"/>
              <w:left w:w="120" w:type="dxa"/>
              <w:bottom w:w="90" w:type="dxa"/>
              <w:right w:w="120" w:type="dxa"/>
            </w:tcMar>
            <w:vAlign w:val="center"/>
          </w:tcPr>
          <w:p w14:paraId="6686873B">
            <w:pPr>
              <w:spacing w:after="20" w:line="252" w:lineRule="auto"/>
              <w:jc w:val="center"/>
            </w:pPr>
            <w:r/>
            <w:r>
              <w:rPr>
                <w:rFonts w:ascii="Malgun Gothic" w:hAnsi="Malgun Gothic" w:eastAsia="Malgun Gothic" w:cs="Malgun Gothic" w:csTheme="minorBidi"/>
                <w:b/>
                <w:bCs/>
                <w:color w:val="FFFFFF"/>
                <w:sz w:val="16"/>
                <w:szCs w:val="22"/>
              </w:rPr>
              <w:t>사용자</w:t>
            </w:r>
          </w:p>
        </w:tc>
        <w:tc>
          <w:tcPr>
            <w:tcW w:w="1350" w:type="dxa"/>
            <w:tcBorders>
              <w:top w:val="single" w:sz="4" w:space="0" w:color="auto"/>
              <w:left w:val="single" w:sz="4" w:space="0" w:color="auto"/>
              <w:bottom w:val="single" w:sz="4" w:space="0" w:color="auto"/>
              <w:right w:val="single" w:sz="4" w:space="0" w:color="auto"/>
            </w:tcBorders>
            <w:shd w:val="clear" w:fill="17365D"/>
            <w:tcMar>
              <w:top w:w="90" w:type="dxa"/>
              <w:left w:w="120" w:type="dxa"/>
              <w:bottom w:w="90" w:type="dxa"/>
              <w:right w:w="120" w:type="dxa"/>
            </w:tcMar>
            <w:vAlign w:val="center"/>
          </w:tcPr>
          <w:p w14:paraId="7D3D831F">
            <w:pPr>
              <w:spacing w:after="20" w:line="252" w:lineRule="auto"/>
              <w:jc w:val="center"/>
            </w:pPr>
            <w:r/>
            <w:r>
              <w:rPr>
                <w:rFonts w:ascii="Malgun Gothic" w:hAnsi="Malgun Gothic" w:eastAsia="Malgun Gothic" w:cs="Malgun Gothic" w:csTheme="minorBidi"/>
                <w:b/>
                <w:bCs/>
                <w:color w:val="FFFFFF"/>
                <w:sz w:val="16"/>
                <w:szCs w:val="22"/>
              </w:rPr>
              <w:t>즉시 성공률</w:t>
            </w:r>
          </w:p>
        </w:tc>
        <w:tc>
          <w:tcPr>
            <w:tcW w:w="1360" w:type="dxa"/>
            <w:tcBorders>
              <w:top w:val="single" w:sz="4" w:space="0" w:color="auto"/>
              <w:left w:val="single" w:sz="4" w:space="0" w:color="auto"/>
              <w:bottom w:val="single" w:sz="4" w:space="0" w:color="auto"/>
              <w:right w:val="single" w:sz="4" w:space="0" w:color="auto"/>
            </w:tcBorders>
            <w:shd w:val="clear" w:fill="17365D"/>
            <w:tcMar>
              <w:top w:w="90" w:type="dxa"/>
              <w:left w:w="120" w:type="dxa"/>
              <w:bottom w:w="90" w:type="dxa"/>
              <w:right w:w="120" w:type="dxa"/>
            </w:tcMar>
            <w:vAlign w:val="center"/>
          </w:tcPr>
          <w:p w14:paraId="183BD206">
            <w:pPr>
              <w:spacing w:after="20" w:line="252" w:lineRule="auto"/>
              <w:jc w:val="center"/>
            </w:pPr>
            <w:r/>
            <w:r>
              <w:rPr>
                <w:rFonts w:ascii="Malgun Gothic" w:hAnsi="Malgun Gothic" w:eastAsia="Malgun Gothic" w:cs="Malgun Gothic" w:csTheme="minorBidi"/>
                <w:b/>
                <w:bCs/>
                <w:color w:val="FFFFFF"/>
                <w:sz w:val="16"/>
                <w:szCs w:val="22"/>
              </w:rPr>
              <w:t>이후 최종 성공률</w:t>
            </w:r>
          </w:p>
        </w:tc>
      </w:tr>
      <w:tr>
        <w:tc>
          <w:tcPr>
            <w:tcW w:w="1550"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vAlign w:val="center"/>
          </w:tcPr>
          <w:p w14:paraId="47C56D44">
            <w:pPr>
              <w:spacing w:after="20" w:line="252" w:lineRule="auto"/>
            </w:pPr>
            <w:r/>
            <w:r>
              <w:rPr>
                <w:rFonts w:ascii="Malgun Gothic" w:hAnsi="Malgun Gothic" w:eastAsia="Malgun Gothic" w:cs="Malgun Gothic" w:csTheme="minorBidi"/>
                <w:color w:val="000000"/>
                <w:sz w:val="16"/>
                <w:szCs w:val="22"/>
              </w:rPr>
              <w:t>동일 반복형</w:t>
            </w:r>
          </w:p>
        </w:tc>
        <w:tc>
          <w:tcPr>
            <w:tcW w:w="4000"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vAlign w:val="center"/>
          </w:tcPr>
          <w:p w14:paraId="45148335">
            <w:pPr>
              <w:spacing w:after="20" w:line="252" w:lineRule="auto"/>
            </w:pPr>
            <w:r/>
            <w:r>
              <w:rPr>
                <w:rFonts w:ascii="Malgun Gothic" w:hAnsi="Malgun Gothic" w:eastAsia="Malgun Gothic" w:cs="Malgun Gothic" w:csTheme="minorBidi"/>
                <w:color w:val="000000"/>
                <w:sz w:val="16"/>
                <w:szCs w:val="22"/>
              </w:rPr>
              <w:t>검색어·지역·필터·일정·인원·정렬 모두 동일</w:t>
            </w:r>
          </w:p>
        </w:tc>
        <w:tc>
          <w:tcPr>
            <w:tcW w:w="1100"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vAlign w:val="center"/>
          </w:tcPr>
          <w:p w14:paraId="3628E069">
            <w:pPr>
              <w:spacing w:after="20" w:line="252" w:lineRule="auto"/>
            </w:pPr>
            <w:r/>
            <w:r>
              <w:rPr>
                <w:rFonts w:ascii="Malgun Gothic" w:hAnsi="Malgun Gothic" w:eastAsia="Malgun Gothic" w:cs="Malgun Gothic" w:csTheme="minorBidi"/>
                <w:color w:val="000000"/>
                <w:sz w:val="16"/>
                <w:szCs w:val="22"/>
              </w:rPr>
              <w:t>12명</w:t>
            </w:r>
          </w:p>
        </w:tc>
        <w:tc>
          <w:tcPr>
            <w:tcW w:w="1350"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vAlign w:val="center"/>
          </w:tcPr>
          <w:p w14:paraId="1EB309DA">
            <w:pPr>
              <w:spacing w:after="20" w:line="252" w:lineRule="auto"/>
            </w:pPr>
            <w:r/>
            <w:r>
              <w:rPr>
                <w:rFonts w:ascii="Malgun Gothic" w:hAnsi="Malgun Gothic" w:eastAsia="Malgun Gothic" w:cs="Malgun Gothic" w:csTheme="minorBidi"/>
                <w:color w:val="000000"/>
                <w:sz w:val="16"/>
                <w:szCs w:val="22"/>
              </w:rPr>
              <w:t>0.0%</w:t>
            </w:r>
          </w:p>
        </w:tc>
        <w:tc>
          <w:tcPr>
            <w:tcW w:w="1360"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vAlign w:val="center"/>
          </w:tcPr>
          <w:p w14:paraId="64E33E98">
            <w:pPr>
              <w:spacing w:after="20" w:line="252" w:lineRule="auto"/>
            </w:pPr>
            <w:r/>
            <w:r>
              <w:rPr>
                <w:rFonts w:ascii="Malgun Gothic" w:hAnsi="Malgun Gothic" w:eastAsia="Malgun Gothic" w:cs="Malgun Gothic" w:csTheme="minorBidi"/>
                <w:color w:val="000000"/>
                <w:sz w:val="16"/>
                <w:szCs w:val="22"/>
              </w:rPr>
              <w:t>75.0%</w:t>
            </w:r>
          </w:p>
        </w:tc>
      </w:tr>
      <w:tr>
        <w:tc>
          <w:tcPr>
            <w:tcW w:w="1550" w:type="dxa"/>
            <w:tcBorders>
              <w:top w:val="single" w:sz="4" w:space="0" w:color="auto"/>
              <w:left w:val="single" w:sz="4" w:space="0" w:color="auto"/>
              <w:bottom w:val="single" w:sz="4" w:space="0" w:color="auto"/>
              <w:right w:val="single" w:sz="4" w:space="0" w:color="auto"/>
            </w:tcBorders>
            <w:shd w:val="clear" w:fill="F5F8FB"/>
            <w:tcMar>
              <w:top w:w="90" w:type="dxa"/>
              <w:left w:w="120" w:type="dxa"/>
              <w:bottom w:w="90" w:type="dxa"/>
              <w:right w:w="120" w:type="dxa"/>
            </w:tcMar>
            <w:vAlign w:val="center"/>
          </w:tcPr>
          <w:p w14:paraId="4A84C161">
            <w:pPr>
              <w:spacing w:after="20" w:line="252" w:lineRule="auto"/>
            </w:pPr>
            <w:r/>
            <w:r>
              <w:rPr>
                <w:rFonts w:ascii="Malgun Gothic" w:hAnsi="Malgun Gothic" w:eastAsia="Malgun Gothic" w:cs="Malgun Gothic" w:csTheme="minorBidi"/>
                <w:color w:val="000000"/>
                <w:sz w:val="16"/>
                <w:szCs w:val="22"/>
              </w:rPr>
              <w:t>필터 완화형</w:t>
            </w:r>
          </w:p>
        </w:tc>
        <w:tc>
          <w:tcPr>
            <w:tcW w:w="4000" w:type="dxa"/>
            <w:tcBorders>
              <w:top w:val="single" w:sz="4" w:space="0" w:color="auto"/>
              <w:left w:val="single" w:sz="4" w:space="0" w:color="auto"/>
              <w:bottom w:val="single" w:sz="4" w:space="0" w:color="auto"/>
              <w:right w:val="single" w:sz="4" w:space="0" w:color="auto"/>
            </w:tcBorders>
            <w:shd w:val="clear" w:fill="F5F8FB"/>
            <w:tcMar>
              <w:top w:w="90" w:type="dxa"/>
              <w:left w:w="120" w:type="dxa"/>
              <w:bottom w:w="90" w:type="dxa"/>
              <w:right w:w="120" w:type="dxa"/>
            </w:tcMar>
            <w:vAlign w:val="center"/>
          </w:tcPr>
          <w:p w14:paraId="6C486E83">
            <w:pPr>
              <w:spacing w:after="20" w:line="252" w:lineRule="auto"/>
            </w:pPr>
            <w:r/>
            <w:r>
              <w:rPr>
                <w:rFonts w:ascii="Malgun Gothic" w:hAnsi="Malgun Gothic" w:eastAsia="Malgun Gothic" w:cs="Malgun Gothic" w:csTheme="minorBidi"/>
                <w:color w:val="000000"/>
                <w:sz w:val="16"/>
                <w:szCs w:val="22"/>
              </w:rPr>
              <w:t>최소 평점·편의시설 개수를 낮추거나 가격 상한을 높임</w:t>
            </w:r>
          </w:p>
        </w:tc>
        <w:tc>
          <w:tcPr>
            <w:tcW w:w="1100" w:type="dxa"/>
            <w:tcBorders>
              <w:top w:val="single" w:sz="4" w:space="0" w:color="auto"/>
              <w:left w:val="single" w:sz="4" w:space="0" w:color="auto"/>
              <w:bottom w:val="single" w:sz="4" w:space="0" w:color="auto"/>
              <w:right w:val="single" w:sz="4" w:space="0" w:color="auto"/>
            </w:tcBorders>
            <w:shd w:val="clear" w:fill="F5F8FB"/>
            <w:tcMar>
              <w:top w:w="90" w:type="dxa"/>
              <w:left w:w="120" w:type="dxa"/>
              <w:bottom w:w="90" w:type="dxa"/>
              <w:right w:w="120" w:type="dxa"/>
            </w:tcMar>
            <w:vAlign w:val="center"/>
          </w:tcPr>
          <w:p w14:paraId="32191A29">
            <w:pPr>
              <w:spacing w:after="20" w:line="252" w:lineRule="auto"/>
            </w:pPr>
            <w:r/>
            <w:r>
              <w:rPr>
                <w:rFonts w:ascii="Malgun Gothic" w:hAnsi="Malgun Gothic" w:eastAsia="Malgun Gothic" w:cs="Malgun Gothic" w:csTheme="minorBidi"/>
                <w:color w:val="000000"/>
                <w:sz w:val="16"/>
                <w:szCs w:val="22"/>
              </w:rPr>
              <w:t>8명</w:t>
            </w:r>
          </w:p>
        </w:tc>
        <w:tc>
          <w:tcPr>
            <w:tcW w:w="1350" w:type="dxa"/>
            <w:tcBorders>
              <w:top w:val="single" w:sz="4" w:space="0" w:color="auto"/>
              <w:left w:val="single" w:sz="4" w:space="0" w:color="auto"/>
              <w:bottom w:val="single" w:sz="4" w:space="0" w:color="auto"/>
              <w:right w:val="single" w:sz="4" w:space="0" w:color="auto"/>
            </w:tcBorders>
            <w:shd w:val="clear" w:fill="F5F8FB"/>
            <w:tcMar>
              <w:top w:w="90" w:type="dxa"/>
              <w:left w:w="120" w:type="dxa"/>
              <w:bottom w:w="90" w:type="dxa"/>
              <w:right w:w="120" w:type="dxa"/>
            </w:tcMar>
            <w:vAlign w:val="center"/>
          </w:tcPr>
          <w:p w14:paraId="757D9A55">
            <w:pPr>
              <w:spacing w:after="20" w:line="252" w:lineRule="auto"/>
            </w:pPr>
            <w:r/>
            <w:r>
              <w:rPr>
                <w:rFonts w:ascii="Malgun Gothic" w:hAnsi="Malgun Gothic" w:eastAsia="Malgun Gothic" w:cs="Malgun Gothic" w:csTheme="minorBidi"/>
                <w:color w:val="000000"/>
                <w:sz w:val="16"/>
                <w:szCs w:val="22"/>
              </w:rPr>
              <w:t>37.5%</w:t>
            </w:r>
          </w:p>
        </w:tc>
        <w:tc>
          <w:tcPr>
            <w:tcW w:w="1360" w:type="dxa"/>
            <w:tcBorders>
              <w:top w:val="single" w:sz="4" w:space="0" w:color="auto"/>
              <w:left w:val="single" w:sz="4" w:space="0" w:color="auto"/>
              <w:bottom w:val="single" w:sz="4" w:space="0" w:color="auto"/>
              <w:right w:val="single" w:sz="4" w:space="0" w:color="auto"/>
            </w:tcBorders>
            <w:shd w:val="clear" w:fill="F5F8FB"/>
            <w:tcMar>
              <w:top w:w="90" w:type="dxa"/>
              <w:left w:w="120" w:type="dxa"/>
              <w:bottom w:w="90" w:type="dxa"/>
              <w:right w:w="120" w:type="dxa"/>
            </w:tcMar>
            <w:vAlign w:val="center"/>
          </w:tcPr>
          <w:p w14:paraId="22BCE3CB">
            <w:pPr>
              <w:spacing w:after="20" w:line="252" w:lineRule="auto"/>
            </w:pPr>
            <w:r/>
            <w:r>
              <w:rPr>
                <w:rFonts w:ascii="Malgun Gothic" w:hAnsi="Malgun Gothic" w:eastAsia="Malgun Gothic" w:cs="Malgun Gothic" w:csTheme="minorBidi"/>
                <w:color w:val="000000"/>
                <w:sz w:val="16"/>
                <w:szCs w:val="22"/>
              </w:rPr>
              <w:t>100.0%</w:t>
            </w:r>
          </w:p>
        </w:tc>
      </w:tr>
      <w:tr>
        <w:tc>
          <w:tcPr>
            <w:tcW w:w="1550"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vAlign w:val="center"/>
          </w:tcPr>
          <w:p w14:paraId="0E08B2B3">
            <w:pPr>
              <w:spacing w:after="20" w:line="252" w:lineRule="auto"/>
            </w:pPr>
            <w:r/>
            <w:r>
              <w:rPr>
                <w:rFonts w:ascii="Malgun Gothic" w:hAnsi="Malgun Gothic" w:eastAsia="Malgun Gothic" w:cs="Malgun Gothic" w:csTheme="minorBidi"/>
                <w:color w:val="000000"/>
                <w:sz w:val="16"/>
                <w:szCs w:val="22"/>
              </w:rPr>
              <w:t>필터 강화형</w:t>
            </w:r>
          </w:p>
        </w:tc>
        <w:tc>
          <w:tcPr>
            <w:tcW w:w="4000"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vAlign w:val="center"/>
          </w:tcPr>
          <w:p w14:paraId="498BB9C9">
            <w:pPr>
              <w:spacing w:after="20" w:line="252" w:lineRule="auto"/>
            </w:pPr>
            <w:r/>
            <w:r>
              <w:rPr>
                <w:rFonts w:ascii="Malgun Gothic" w:hAnsi="Malgun Gothic" w:eastAsia="Malgun Gothic" w:cs="Malgun Gothic" w:csTheme="minorBidi"/>
                <w:color w:val="000000"/>
                <w:sz w:val="16"/>
                <w:szCs w:val="22"/>
              </w:rPr>
              <w:t>최소 평점·편의시설 개수를 높이거나 가격 상한을 낮춤</w:t>
            </w:r>
          </w:p>
        </w:tc>
        <w:tc>
          <w:tcPr>
            <w:tcW w:w="1100"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vAlign w:val="center"/>
          </w:tcPr>
          <w:p w14:paraId="5BB98B37">
            <w:pPr>
              <w:spacing w:after="20" w:line="252" w:lineRule="auto"/>
            </w:pPr>
            <w:r/>
            <w:r>
              <w:rPr>
                <w:rFonts w:ascii="Malgun Gothic" w:hAnsi="Malgun Gothic" w:eastAsia="Malgun Gothic" w:cs="Malgun Gothic" w:csTheme="minorBidi"/>
                <w:color w:val="000000"/>
                <w:sz w:val="16"/>
                <w:szCs w:val="22"/>
              </w:rPr>
              <w:t>4명</w:t>
            </w:r>
          </w:p>
        </w:tc>
        <w:tc>
          <w:tcPr>
            <w:tcW w:w="1350"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vAlign w:val="center"/>
          </w:tcPr>
          <w:p w14:paraId="5CA4489C">
            <w:pPr>
              <w:spacing w:after="20" w:line="252" w:lineRule="auto"/>
            </w:pPr>
            <w:r/>
            <w:r>
              <w:rPr>
                <w:rFonts w:ascii="Malgun Gothic" w:hAnsi="Malgun Gothic" w:eastAsia="Malgun Gothic" w:cs="Malgun Gothic" w:csTheme="minorBidi"/>
                <w:color w:val="000000"/>
                <w:sz w:val="16"/>
                <w:szCs w:val="22"/>
              </w:rPr>
              <w:t>0.0%</w:t>
            </w:r>
          </w:p>
        </w:tc>
        <w:tc>
          <w:tcPr>
            <w:tcW w:w="1360"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vAlign w:val="center"/>
          </w:tcPr>
          <w:p w14:paraId="7BCFF6F8">
            <w:pPr>
              <w:spacing w:after="20" w:line="252" w:lineRule="auto"/>
            </w:pPr>
            <w:r/>
            <w:r>
              <w:rPr>
                <w:rFonts w:ascii="Malgun Gothic" w:hAnsi="Malgun Gothic" w:eastAsia="Malgun Gothic" w:cs="Malgun Gothic" w:csTheme="minorBidi"/>
                <w:color w:val="000000"/>
                <w:sz w:val="16"/>
                <w:szCs w:val="22"/>
              </w:rPr>
              <w:t>50.0%</w:t>
            </w:r>
          </w:p>
        </w:tc>
      </w:tr>
      <w:tr>
        <w:tc>
          <w:tcPr>
            <w:tcW w:w="1550" w:type="dxa"/>
            <w:tcBorders>
              <w:top w:val="single" w:sz="4" w:space="0" w:color="auto"/>
              <w:left w:val="single" w:sz="4" w:space="0" w:color="auto"/>
              <w:bottom w:val="single" w:sz="4" w:space="0" w:color="auto"/>
              <w:right w:val="single" w:sz="4" w:space="0" w:color="auto"/>
            </w:tcBorders>
            <w:shd w:val="clear" w:fill="F5F8FB"/>
            <w:tcMar>
              <w:top w:w="90" w:type="dxa"/>
              <w:left w:w="120" w:type="dxa"/>
              <w:bottom w:w="90" w:type="dxa"/>
              <w:right w:w="120" w:type="dxa"/>
            </w:tcMar>
            <w:vAlign w:val="center"/>
          </w:tcPr>
          <w:p w14:paraId="0865855E">
            <w:pPr>
              <w:spacing w:after="20" w:line="252" w:lineRule="auto"/>
            </w:pPr>
            <w:r/>
            <w:r>
              <w:rPr>
                <w:rFonts w:ascii="Malgun Gothic" w:hAnsi="Malgun Gothic" w:eastAsia="Malgun Gothic" w:cs="Malgun Gothic" w:csTheme="minorBidi"/>
                <w:color w:val="000000"/>
                <w:sz w:val="16"/>
                <w:szCs w:val="22"/>
              </w:rPr>
              <w:t>복합 수정형</w:t>
            </w:r>
          </w:p>
        </w:tc>
        <w:tc>
          <w:tcPr>
            <w:tcW w:w="4000" w:type="dxa"/>
            <w:tcBorders>
              <w:top w:val="single" w:sz="4" w:space="0" w:color="auto"/>
              <w:left w:val="single" w:sz="4" w:space="0" w:color="auto"/>
              <w:bottom w:val="single" w:sz="4" w:space="0" w:color="auto"/>
              <w:right w:val="single" w:sz="4" w:space="0" w:color="auto"/>
            </w:tcBorders>
            <w:shd w:val="clear" w:fill="F5F8FB"/>
            <w:tcMar>
              <w:top w:w="90" w:type="dxa"/>
              <w:left w:w="120" w:type="dxa"/>
              <w:bottom w:w="90" w:type="dxa"/>
              <w:right w:w="120" w:type="dxa"/>
            </w:tcMar>
            <w:vAlign w:val="center"/>
          </w:tcPr>
          <w:p w14:paraId="24C798AE">
            <w:pPr>
              <w:spacing w:after="20" w:line="252" w:lineRule="auto"/>
            </w:pPr>
            <w:r/>
            <w:r>
              <w:rPr>
                <w:rFonts w:ascii="Malgun Gothic" w:hAnsi="Malgun Gothic" w:eastAsia="Malgun Gothic" w:cs="Malgun Gothic" w:csTheme="minorBidi"/>
                <w:color w:val="000000"/>
                <w:sz w:val="16"/>
                <w:szCs w:val="22"/>
              </w:rPr>
              <w:t>검색 의도·필터·일정·정렬 중 2개 이상 변경</w:t>
            </w:r>
          </w:p>
        </w:tc>
        <w:tc>
          <w:tcPr>
            <w:tcW w:w="1100" w:type="dxa"/>
            <w:tcBorders>
              <w:top w:val="single" w:sz="4" w:space="0" w:color="auto"/>
              <w:left w:val="single" w:sz="4" w:space="0" w:color="auto"/>
              <w:bottom w:val="single" w:sz="4" w:space="0" w:color="auto"/>
              <w:right w:val="single" w:sz="4" w:space="0" w:color="auto"/>
            </w:tcBorders>
            <w:shd w:val="clear" w:fill="F5F8FB"/>
            <w:tcMar>
              <w:top w:w="90" w:type="dxa"/>
              <w:left w:w="120" w:type="dxa"/>
              <w:bottom w:w="90" w:type="dxa"/>
              <w:right w:w="120" w:type="dxa"/>
            </w:tcMar>
            <w:vAlign w:val="center"/>
          </w:tcPr>
          <w:p w14:paraId="4BB988CD">
            <w:pPr>
              <w:spacing w:after="20" w:line="252" w:lineRule="auto"/>
            </w:pPr>
            <w:r/>
            <w:r>
              <w:rPr>
                <w:rFonts w:ascii="Malgun Gothic" w:hAnsi="Malgun Gothic" w:eastAsia="Malgun Gothic" w:cs="Malgun Gothic" w:csTheme="minorBidi"/>
                <w:color w:val="000000"/>
                <w:sz w:val="16"/>
                <w:szCs w:val="22"/>
              </w:rPr>
              <w:t>3명</w:t>
            </w:r>
          </w:p>
        </w:tc>
        <w:tc>
          <w:tcPr>
            <w:tcW w:w="1350" w:type="dxa"/>
            <w:tcBorders>
              <w:top w:val="single" w:sz="4" w:space="0" w:color="auto"/>
              <w:left w:val="single" w:sz="4" w:space="0" w:color="auto"/>
              <w:bottom w:val="single" w:sz="4" w:space="0" w:color="auto"/>
              <w:right w:val="single" w:sz="4" w:space="0" w:color="auto"/>
            </w:tcBorders>
            <w:shd w:val="clear" w:fill="F5F8FB"/>
            <w:tcMar>
              <w:top w:w="90" w:type="dxa"/>
              <w:left w:w="120" w:type="dxa"/>
              <w:bottom w:w="90" w:type="dxa"/>
              <w:right w:w="120" w:type="dxa"/>
            </w:tcMar>
            <w:vAlign w:val="center"/>
          </w:tcPr>
          <w:p w14:paraId="7B7CB427">
            <w:pPr>
              <w:spacing w:after="20" w:line="252" w:lineRule="auto"/>
            </w:pPr>
            <w:r/>
            <w:r>
              <w:rPr>
                <w:rFonts w:ascii="Malgun Gothic" w:hAnsi="Malgun Gothic" w:eastAsia="Malgun Gothic" w:cs="Malgun Gothic" w:csTheme="minorBidi"/>
                <w:color w:val="000000"/>
                <w:sz w:val="16"/>
                <w:szCs w:val="22"/>
              </w:rPr>
              <w:t>33.3%</w:t>
            </w:r>
          </w:p>
        </w:tc>
        <w:tc>
          <w:tcPr>
            <w:tcW w:w="1360" w:type="dxa"/>
            <w:tcBorders>
              <w:top w:val="single" w:sz="4" w:space="0" w:color="auto"/>
              <w:left w:val="single" w:sz="4" w:space="0" w:color="auto"/>
              <w:bottom w:val="single" w:sz="4" w:space="0" w:color="auto"/>
              <w:right w:val="single" w:sz="4" w:space="0" w:color="auto"/>
            </w:tcBorders>
            <w:shd w:val="clear" w:fill="F5F8FB"/>
            <w:tcMar>
              <w:top w:w="90" w:type="dxa"/>
              <w:left w:w="120" w:type="dxa"/>
              <w:bottom w:w="90" w:type="dxa"/>
              <w:right w:w="120" w:type="dxa"/>
            </w:tcMar>
            <w:vAlign w:val="center"/>
          </w:tcPr>
          <w:p w14:paraId="317A8403">
            <w:pPr>
              <w:spacing w:after="20" w:line="252" w:lineRule="auto"/>
            </w:pPr>
            <w:r/>
            <w:r>
              <w:rPr>
                <w:rFonts w:ascii="Malgun Gothic" w:hAnsi="Malgun Gothic" w:eastAsia="Malgun Gothic" w:cs="Malgun Gothic" w:csTheme="minorBidi"/>
                <w:color w:val="000000"/>
                <w:sz w:val="16"/>
                <w:szCs w:val="22"/>
              </w:rPr>
              <w:t>66.7%</w:t>
            </w:r>
          </w:p>
        </w:tc>
      </w:tr>
      <w:tr>
        <w:tc>
          <w:tcPr>
            <w:tcW w:w="1550"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vAlign w:val="center"/>
          </w:tcPr>
          <w:p w14:paraId="23E67FD3">
            <w:pPr>
              <w:spacing w:after="20" w:line="252" w:lineRule="auto"/>
            </w:pPr>
            <w:r/>
            <w:r>
              <w:rPr>
                <w:rFonts w:ascii="Malgun Gothic" w:hAnsi="Malgun Gothic" w:eastAsia="Malgun Gothic" w:cs="Malgun Gothic" w:csTheme="minorBidi"/>
                <w:color w:val="000000"/>
                <w:sz w:val="16"/>
                <w:szCs w:val="22"/>
              </w:rPr>
              <w:t>합계</w:t>
            </w:r>
          </w:p>
        </w:tc>
        <w:tc>
          <w:tcPr>
            <w:tcW w:w="4000"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vAlign w:val="center"/>
          </w:tcPr>
          <w:p w14:paraId="5420128C">
            <w:pPr>
              <w:spacing w:after="20" w:line="252" w:lineRule="auto"/>
            </w:pPr>
            <w:r/>
            <w:r>
              <w:rPr>
                <w:rFonts w:ascii="Malgun Gothic" w:hAnsi="Malgun Gothic" w:eastAsia="Malgun Gothic" w:cs="Malgun Gothic" w:csTheme="minorBidi"/>
                <w:color w:val="000000"/>
                <w:sz w:val="16"/>
                <w:szCs w:val="22"/>
              </w:rPr>
              <w:t>첫 실패와 바로 다음 검색 비교 가능</w:t>
            </w:r>
          </w:p>
        </w:tc>
        <w:tc>
          <w:tcPr>
            <w:tcW w:w="1100"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vAlign w:val="center"/>
          </w:tcPr>
          <w:p w14:paraId="6E405432">
            <w:pPr>
              <w:spacing w:after="20" w:line="252" w:lineRule="auto"/>
            </w:pPr>
            <w:r/>
            <w:r>
              <w:rPr>
                <w:rFonts w:ascii="Malgun Gothic" w:hAnsi="Malgun Gothic" w:eastAsia="Malgun Gothic" w:cs="Malgun Gothic" w:csTheme="minorBidi"/>
                <w:color w:val="000000"/>
                <w:sz w:val="16"/>
                <w:szCs w:val="22"/>
              </w:rPr>
              <w:t>27명</w:t>
            </w:r>
          </w:p>
        </w:tc>
        <w:tc>
          <w:tcPr>
            <w:tcW w:w="1350"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vAlign w:val="center"/>
          </w:tcPr>
          <w:p w14:paraId="4ADFB6E0">
            <w:pPr>
              <w:spacing w:after="20" w:line="252" w:lineRule="auto"/>
            </w:pPr>
            <w:r/>
            <w:r>
              <w:rPr>
                <w:rFonts w:ascii="Malgun Gothic" w:hAnsi="Malgun Gothic" w:eastAsia="Malgun Gothic" w:cs="Malgun Gothic" w:csTheme="minorBidi"/>
                <w:color w:val="000000"/>
                <w:sz w:val="16"/>
                <w:szCs w:val="22"/>
              </w:rPr>
              <w:t>-</w:t>
            </w:r>
          </w:p>
        </w:tc>
        <w:tc>
          <w:tcPr>
            <w:tcW w:w="1360"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vAlign w:val="center"/>
          </w:tcPr>
          <w:p w14:paraId="1D084A72">
            <w:pPr>
              <w:spacing w:after="20" w:line="252" w:lineRule="auto"/>
            </w:pPr>
            <w:r/>
            <w:r>
              <w:rPr>
                <w:rFonts w:ascii="Malgun Gothic" w:hAnsi="Malgun Gothic" w:eastAsia="Malgun Gothic" w:cs="Malgun Gothic" w:csTheme="minorBidi"/>
                <w:color w:val="000000"/>
                <w:sz w:val="16"/>
                <w:szCs w:val="22"/>
              </w:rPr>
              <w:t>-</w:t>
            </w:r>
          </w:p>
        </w:tc>
      </w:tr>
    </w:tbl>
    <w:p w14:paraId="54EB9605">
      <w:pPr>
        <w:spacing w:after="20"/>
      </w:pPr>
    </w:p>
    <w:p w14:paraId="112ED5B1">
      <w:pPr>
        <w:spacing w:after="100" w:line="264" w:lineRule="auto"/>
      </w:pPr>
      <w:r>
        <w:rPr>
          <w:rFonts w:ascii="Malgun Gothic" w:hAnsi="Malgun Gothic" w:eastAsia="Malgun Gothic" w:cs="Malgun Gothic" w:csTheme="minorBidi"/>
          <w:color w:val="666666"/>
          <w:sz w:val="18"/>
          <w:szCs w:val="22"/>
        </w:rPr>
        <w:t>즉시 성공률은 첫 실패 직후 다음 검색에서 결과가 발생한 비율이고, 이후 최종 성공률은 같은 세션의 후속 검색 전체에서 한 번이라도 결과가 발생한 비율이다.</w:t>
      </w:r>
    </w:p>
    <w:p w14:paraId="392DC3F9">
      <w:pPr>
        <w:pStyle w:val="ListBullet"/>
        <w:spacing w:after="60"/>
        <w:ind w:left="360" w:hanging="360"/>
      </w:pPr>
      <w:r>
        <w:rPr>
          <w:rFonts w:ascii="Malgun Gothic" w:hAnsi="Malgun Gothic" w:eastAsia="Malgun Gothic" w:cs="Malgun Gothic" w:csTheme="minorBidi"/>
          <w:color w:val="000000"/>
          <w:sz w:val="20"/>
          <w:szCs w:val="22"/>
        </w:rPr>
        <w:t>동일 반복형은 바로 다음 검색에서 모두 실패했지만 75.0%가 이후 다른 시도를 거쳐 결과를 찾았다.</w:t>
      </w:r>
    </w:p>
    <w:p w14:paraId="0016E450">
      <w:pPr>
        <w:pStyle w:val="ListBullet"/>
        <w:spacing w:after="60"/>
        <w:ind w:left="360" w:hanging="360"/>
      </w:pPr>
      <w:r>
        <w:rPr>
          <w:rFonts w:ascii="Malgun Gothic" w:hAnsi="Malgun Gothic" w:eastAsia="Malgun Gothic" w:cs="Malgun Gothic" w:csTheme="minorBidi"/>
          <w:color w:val="000000"/>
          <w:sz w:val="20"/>
          <w:szCs w:val="22"/>
        </w:rPr>
        <w:t>필터 완화형은 즉시 성공률 37.5%, 이후 최종 성공률 100.0%로 가장 안정적인 회복 흐름을 보였다.</w:t>
      </w:r>
    </w:p>
    <w:p w14:paraId="35EC8E19">
      <w:pPr>
        <w:pStyle w:val="ListBullet"/>
        <w:spacing w:after="60"/>
        <w:ind w:left="360" w:hanging="360"/>
      </w:pPr>
      <w:r>
        <w:rPr>
          <w:rFonts w:ascii="Malgun Gothic" w:hAnsi="Malgun Gothic" w:eastAsia="Malgun Gothic" w:cs="Malgun Gothic" w:csTheme="minorBidi"/>
          <w:color w:val="000000"/>
          <w:sz w:val="20"/>
          <w:szCs w:val="22"/>
        </w:rPr>
        <w:t>필터 강화형은 즉시 성공률 0.0%로, 0건 이후 더 제한적인 조건을 적용하는 방식의 성공 가능성이 낮았다.</w:t>
      </w:r>
    </w:p>
    <w:p w14:paraId="2D4BFC31">
      <w:pPr>
        <w:pStyle w:val="ListBullet"/>
        <w:spacing w:after="60"/>
        <w:ind w:left="360" w:hanging="360"/>
      </w:pPr>
      <w:r>
        <w:rPr>
          <w:rFonts w:ascii="Malgun Gothic" w:hAnsi="Malgun Gothic" w:eastAsia="Malgun Gothic" w:cs="Malgun Gothic" w:csTheme="minorBidi"/>
          <w:color w:val="000000"/>
          <w:sz w:val="20"/>
          <w:szCs w:val="22"/>
        </w:rPr>
        <w:t>복합 수정형은 표본이 3명으로 작아 방향성만 확인하고 증강 비중을 크게 두지 않는다.</w:t>
      </w:r>
    </w:p>
    <w:p w14:paraId="3523845A">
      <w:pPr>
        <w:pStyle w:val="Heading1"/>
        <w:keepNext/>
      </w:pPr>
      <w:r>
        <w:rPr>
          <w:rFonts w:ascii="Malgun Gothic" w:hAnsi="Malgun Gothic" w:eastAsia="Malgun Gothic" w:cs="Malgun Gothic" w:csTheme="majorBidi"/>
          <w:b/>
          <w:bCs/>
          <w:color w:val="2E74B5"/>
          <w:sz w:val="32"/>
          <w:szCs w:val="28"/>
        </w:rPr>
        <w:t>5. 권장 사용자 세그먼트</w:t>
      </w:r>
    </w:p>
    <w:p w14:paraId="469606BD">
      <w:pPr>
        <w:spacing w:after="100" w:line="264" w:lineRule="auto"/>
      </w:pPr>
      <w:r>
        <w:rPr>
          <w:rFonts w:ascii="Malgun Gothic" w:hAnsi="Malgun Gothic" w:eastAsia="Malgun Gothic" w:cs="Malgun Gothic" w:csTheme="minorBidi"/>
          <w:color w:val="000000"/>
          <w:sz w:val="21"/>
          <w:szCs w:val="22"/>
        </w:rPr>
        <w:t>증강 데이터의 사용자 비율은 검색 행이 아니라 검색 사용자 68명을 기준으로 설정한다. 아래 세그먼트는 사용자를 중복 없이 한 그룹에만 배정하므로 합계가 100%가 된다.</w:t>
      </w:r>
    </w:p>
    <w:tbl>
      <w:tblPr>
        <w:tblStyle w:val="TableGrid"/>
        <w:tblW w:w="9360" w:type="dxa"/>
        <w:jc w:val="left"/>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firstRow="1" w:firstColumn="1" w:noVBand="1"/>
      </w:tblPr>
      <w:tblGrid>
        <w:gridCol w:w="1750"/>
        <w:gridCol w:w="850"/>
        <w:gridCol w:w="950"/>
        <w:gridCol w:w="3100"/>
        <w:gridCol w:w="2710"/>
      </w:tblGrid>
      <w:tr>
        <w:trPr>
          <w:tblHeader/>
        </w:trPr>
        <w:tc>
          <w:tcPr>
            <w:tcW w:w="1750" w:type="dxa"/>
            <w:tcBorders>
              <w:top w:val="single" w:sz="4" w:space="0" w:color="auto"/>
              <w:left w:val="single" w:sz="4" w:space="0" w:color="auto"/>
              <w:bottom w:val="single" w:sz="4" w:space="0" w:color="auto"/>
              <w:right w:val="single" w:sz="4" w:space="0" w:color="auto"/>
            </w:tcBorders>
            <w:shd w:val="clear" w:fill="17365D"/>
            <w:tcMar>
              <w:top w:w="90" w:type="dxa"/>
              <w:left w:w="120" w:type="dxa"/>
              <w:bottom w:w="90" w:type="dxa"/>
              <w:right w:w="120" w:type="dxa"/>
            </w:tcMar>
            <w:vAlign w:val="center"/>
          </w:tcPr>
          <w:p w14:paraId="65E21334">
            <w:pPr>
              <w:spacing w:after="20" w:line="252" w:lineRule="auto"/>
              <w:jc w:val="center"/>
            </w:pPr>
            <w:r/>
            <w:r>
              <w:rPr>
                <w:rFonts w:ascii="Malgun Gothic" w:hAnsi="Malgun Gothic" w:eastAsia="Malgun Gothic" w:cs="Malgun Gothic" w:csTheme="minorBidi"/>
                <w:b/>
                <w:bCs/>
                <w:color w:val="FFFFFF"/>
                <w:sz w:val="15"/>
                <w:szCs w:val="22"/>
              </w:rPr>
              <w:t>권장 세그먼트</w:t>
            </w:r>
          </w:p>
        </w:tc>
        <w:tc>
          <w:tcPr>
            <w:tcW w:w="850" w:type="dxa"/>
            <w:tcBorders>
              <w:top w:val="single" w:sz="4" w:space="0" w:color="auto"/>
              <w:left w:val="single" w:sz="4" w:space="0" w:color="auto"/>
              <w:bottom w:val="single" w:sz="4" w:space="0" w:color="auto"/>
              <w:right w:val="single" w:sz="4" w:space="0" w:color="auto"/>
            </w:tcBorders>
            <w:shd w:val="clear" w:fill="17365D"/>
            <w:tcMar>
              <w:top w:w="90" w:type="dxa"/>
              <w:left w:w="120" w:type="dxa"/>
              <w:bottom w:w="90" w:type="dxa"/>
              <w:right w:w="120" w:type="dxa"/>
            </w:tcMar>
            <w:vAlign w:val="center"/>
          </w:tcPr>
          <w:p w14:paraId="493DF629">
            <w:pPr>
              <w:spacing w:after="20" w:line="252" w:lineRule="auto"/>
              <w:jc w:val="center"/>
            </w:pPr>
            <w:r/>
            <w:r>
              <w:rPr>
                <w:rFonts w:ascii="Malgun Gothic" w:hAnsi="Malgun Gothic" w:eastAsia="Malgun Gothic" w:cs="Malgun Gothic" w:csTheme="minorBidi"/>
                <w:b/>
                <w:bCs/>
                <w:color w:val="FFFFFF"/>
                <w:sz w:val="15"/>
                <w:szCs w:val="22"/>
              </w:rPr>
              <w:t>사용자</w:t>
            </w:r>
          </w:p>
        </w:tc>
        <w:tc>
          <w:tcPr>
            <w:tcW w:w="950" w:type="dxa"/>
            <w:tcBorders>
              <w:top w:val="single" w:sz="4" w:space="0" w:color="auto"/>
              <w:left w:val="single" w:sz="4" w:space="0" w:color="auto"/>
              <w:bottom w:val="single" w:sz="4" w:space="0" w:color="auto"/>
              <w:right w:val="single" w:sz="4" w:space="0" w:color="auto"/>
            </w:tcBorders>
            <w:shd w:val="clear" w:fill="17365D"/>
            <w:tcMar>
              <w:top w:w="90" w:type="dxa"/>
              <w:left w:w="120" w:type="dxa"/>
              <w:bottom w:w="90" w:type="dxa"/>
              <w:right w:w="120" w:type="dxa"/>
            </w:tcMar>
            <w:vAlign w:val="center"/>
          </w:tcPr>
          <w:p w14:paraId="4AF8C3CB">
            <w:pPr>
              <w:spacing w:after="20" w:line="252" w:lineRule="auto"/>
              <w:jc w:val="center"/>
            </w:pPr>
            <w:r/>
            <w:r>
              <w:rPr>
                <w:rFonts w:ascii="Malgun Gothic" w:hAnsi="Malgun Gothic" w:eastAsia="Malgun Gothic" w:cs="Malgun Gothic" w:csTheme="minorBidi"/>
                <w:b/>
                <w:bCs/>
                <w:color w:val="FFFFFF"/>
                <w:sz w:val="15"/>
                <w:szCs w:val="22"/>
              </w:rPr>
              <w:t>비율</w:t>
            </w:r>
          </w:p>
        </w:tc>
        <w:tc>
          <w:tcPr>
            <w:tcW w:w="3100" w:type="dxa"/>
            <w:tcBorders>
              <w:top w:val="single" w:sz="4" w:space="0" w:color="auto"/>
              <w:left w:val="single" w:sz="4" w:space="0" w:color="auto"/>
              <w:bottom w:val="single" w:sz="4" w:space="0" w:color="auto"/>
              <w:right w:val="single" w:sz="4" w:space="0" w:color="auto"/>
            </w:tcBorders>
            <w:shd w:val="clear" w:fill="17365D"/>
            <w:tcMar>
              <w:top w:w="90" w:type="dxa"/>
              <w:left w:w="120" w:type="dxa"/>
              <w:bottom w:w="90" w:type="dxa"/>
              <w:right w:w="120" w:type="dxa"/>
            </w:tcMar>
            <w:vAlign w:val="center"/>
          </w:tcPr>
          <w:p w14:paraId="1568992D">
            <w:pPr>
              <w:spacing w:after="20" w:line="252" w:lineRule="auto"/>
              <w:jc w:val="center"/>
            </w:pPr>
            <w:r/>
            <w:r>
              <w:rPr>
                <w:rFonts w:ascii="Malgun Gothic" w:hAnsi="Malgun Gothic" w:eastAsia="Malgun Gothic" w:cs="Malgun Gothic" w:csTheme="minorBidi"/>
                <w:b/>
                <w:bCs/>
                <w:color w:val="FFFFFF"/>
                <w:sz w:val="15"/>
                <w:szCs w:val="22"/>
              </w:rPr>
              <w:t>판정 기준</w:t>
            </w:r>
          </w:p>
        </w:tc>
        <w:tc>
          <w:tcPr>
            <w:tcW w:w="2710" w:type="dxa"/>
            <w:tcBorders>
              <w:top w:val="single" w:sz="4" w:space="0" w:color="auto"/>
              <w:left w:val="single" w:sz="4" w:space="0" w:color="auto"/>
              <w:bottom w:val="single" w:sz="4" w:space="0" w:color="auto"/>
              <w:right w:val="single" w:sz="4" w:space="0" w:color="auto"/>
            </w:tcBorders>
            <w:shd w:val="clear" w:fill="17365D"/>
            <w:tcMar>
              <w:top w:w="90" w:type="dxa"/>
              <w:left w:w="120" w:type="dxa"/>
              <w:bottom w:w="90" w:type="dxa"/>
              <w:right w:w="120" w:type="dxa"/>
            </w:tcMar>
            <w:vAlign w:val="center"/>
          </w:tcPr>
          <w:p w14:paraId="1FCD7080">
            <w:pPr>
              <w:spacing w:after="20" w:line="252" w:lineRule="auto"/>
              <w:jc w:val="center"/>
            </w:pPr>
            <w:r/>
            <w:r>
              <w:rPr>
                <w:rFonts w:ascii="Malgun Gothic" w:hAnsi="Malgun Gothic" w:eastAsia="Malgun Gothic" w:cs="Malgun Gothic" w:csTheme="minorBidi"/>
                <w:b/>
                <w:bCs/>
                <w:color w:val="FFFFFF"/>
                <w:sz w:val="15"/>
                <w:szCs w:val="22"/>
              </w:rPr>
              <w:t>제품·증강 의미</w:t>
            </w:r>
          </w:p>
        </w:tc>
      </w:tr>
      <w:tr>
        <w:tc>
          <w:tcPr>
            <w:tcW w:w="1750"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vAlign w:val="center"/>
          </w:tcPr>
          <w:p w14:paraId="29A4F445">
            <w:pPr>
              <w:spacing w:after="20" w:line="252" w:lineRule="auto"/>
            </w:pPr>
            <w:r/>
            <w:r>
              <w:rPr>
                <w:rFonts w:ascii="Malgun Gothic" w:hAnsi="Malgun Gothic" w:eastAsia="Malgun Gothic" w:cs="Malgun Gothic" w:csTheme="minorBidi"/>
                <w:color w:val="000000"/>
                <w:sz w:val="15"/>
                <w:szCs w:val="22"/>
              </w:rPr>
              <w:t>직접 성공형</w:t>
            </w:r>
          </w:p>
        </w:tc>
        <w:tc>
          <w:tcPr>
            <w:tcW w:w="850"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vAlign w:val="center"/>
          </w:tcPr>
          <w:p w14:paraId="04CD4265">
            <w:pPr>
              <w:spacing w:after="20" w:line="252" w:lineRule="auto"/>
            </w:pPr>
            <w:r/>
            <w:r>
              <w:rPr>
                <w:rFonts w:ascii="Malgun Gothic" w:hAnsi="Malgun Gothic" w:eastAsia="Malgun Gothic" w:cs="Malgun Gothic" w:csTheme="minorBidi"/>
                <w:color w:val="000000"/>
                <w:sz w:val="15"/>
                <w:szCs w:val="22"/>
              </w:rPr>
              <w:t>12명</w:t>
            </w:r>
          </w:p>
        </w:tc>
        <w:tc>
          <w:tcPr>
            <w:tcW w:w="950"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vAlign w:val="center"/>
          </w:tcPr>
          <w:p w14:paraId="04A3C853">
            <w:pPr>
              <w:spacing w:after="20" w:line="252" w:lineRule="auto"/>
            </w:pPr>
            <w:r/>
            <w:r>
              <w:rPr>
                <w:rFonts w:ascii="Malgun Gothic" w:hAnsi="Malgun Gothic" w:eastAsia="Malgun Gothic" w:cs="Malgun Gothic" w:csTheme="minorBidi"/>
                <w:color w:val="000000"/>
                <w:sz w:val="15"/>
                <w:szCs w:val="22"/>
              </w:rPr>
              <w:t>17.6%</w:t>
            </w:r>
          </w:p>
        </w:tc>
        <w:tc>
          <w:tcPr>
            <w:tcW w:w="3100"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vAlign w:val="center"/>
          </w:tcPr>
          <w:p w14:paraId="3F29067E">
            <w:pPr>
              <w:spacing w:after="20" w:line="252" w:lineRule="auto"/>
            </w:pPr>
            <w:r/>
            <w:r>
              <w:rPr>
                <w:rFonts w:ascii="Malgun Gothic" w:hAnsi="Malgun Gothic" w:eastAsia="Malgun Gothic" w:cs="Malgun Gothic" w:csTheme="minorBidi"/>
                <w:color w:val="000000"/>
                <w:sz w:val="15"/>
                <w:szCs w:val="22"/>
              </w:rPr>
              <w:t>0건 없이 결과를 보고 호텔 클릭·상세조회</w:t>
            </w:r>
          </w:p>
        </w:tc>
        <w:tc>
          <w:tcPr>
            <w:tcW w:w="2710"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vAlign w:val="center"/>
          </w:tcPr>
          <w:p w14:paraId="05308E7D">
            <w:pPr>
              <w:spacing w:after="20" w:line="252" w:lineRule="auto"/>
            </w:pPr>
            <w:r/>
            <w:r>
              <w:rPr>
                <w:rFonts w:ascii="Malgun Gothic" w:hAnsi="Malgun Gothic" w:eastAsia="Malgun Gothic" w:cs="Malgun Gothic" w:csTheme="minorBidi"/>
                <w:color w:val="000000"/>
                <w:sz w:val="15"/>
                <w:szCs w:val="22"/>
              </w:rPr>
              <w:t>정상 검색 성공 흐름의 기준 집단</w:t>
            </w:r>
          </w:p>
        </w:tc>
      </w:tr>
      <w:tr>
        <w:tc>
          <w:tcPr>
            <w:tcW w:w="1750" w:type="dxa"/>
            <w:tcBorders>
              <w:top w:val="single" w:sz="4" w:space="0" w:color="auto"/>
              <w:left w:val="single" w:sz="4" w:space="0" w:color="auto"/>
              <w:bottom w:val="single" w:sz="4" w:space="0" w:color="auto"/>
              <w:right w:val="single" w:sz="4" w:space="0" w:color="auto"/>
            </w:tcBorders>
            <w:shd w:val="clear" w:fill="F5F8FB"/>
            <w:tcMar>
              <w:top w:w="90" w:type="dxa"/>
              <w:left w:w="120" w:type="dxa"/>
              <w:bottom w:w="90" w:type="dxa"/>
              <w:right w:w="120" w:type="dxa"/>
            </w:tcMar>
            <w:vAlign w:val="center"/>
          </w:tcPr>
          <w:p w14:paraId="672916B9">
            <w:pPr>
              <w:spacing w:after="20" w:line="252" w:lineRule="auto"/>
            </w:pPr>
            <w:r/>
            <w:r>
              <w:rPr>
                <w:rFonts w:ascii="Malgun Gothic" w:hAnsi="Malgun Gothic" w:eastAsia="Malgun Gothic" w:cs="Malgun Gothic" w:csTheme="minorBidi"/>
                <w:color w:val="000000"/>
                <w:sz w:val="15"/>
                <w:szCs w:val="22"/>
              </w:rPr>
              <w:t>결과 노출·미선택형</w:t>
            </w:r>
          </w:p>
        </w:tc>
        <w:tc>
          <w:tcPr>
            <w:tcW w:w="850" w:type="dxa"/>
            <w:tcBorders>
              <w:top w:val="single" w:sz="4" w:space="0" w:color="auto"/>
              <w:left w:val="single" w:sz="4" w:space="0" w:color="auto"/>
              <w:bottom w:val="single" w:sz="4" w:space="0" w:color="auto"/>
              <w:right w:val="single" w:sz="4" w:space="0" w:color="auto"/>
            </w:tcBorders>
            <w:shd w:val="clear" w:fill="F5F8FB"/>
            <w:tcMar>
              <w:top w:w="90" w:type="dxa"/>
              <w:left w:w="120" w:type="dxa"/>
              <w:bottom w:w="90" w:type="dxa"/>
              <w:right w:w="120" w:type="dxa"/>
            </w:tcMar>
            <w:vAlign w:val="center"/>
          </w:tcPr>
          <w:p w14:paraId="36B041A8">
            <w:pPr>
              <w:spacing w:after="20" w:line="252" w:lineRule="auto"/>
            </w:pPr>
            <w:r/>
            <w:r>
              <w:rPr>
                <w:rFonts w:ascii="Malgun Gothic" w:hAnsi="Malgun Gothic" w:eastAsia="Malgun Gothic" w:cs="Malgun Gothic" w:csTheme="minorBidi"/>
                <w:color w:val="000000"/>
                <w:sz w:val="15"/>
                <w:szCs w:val="22"/>
              </w:rPr>
              <w:t>18명</w:t>
            </w:r>
          </w:p>
        </w:tc>
        <w:tc>
          <w:tcPr>
            <w:tcW w:w="950" w:type="dxa"/>
            <w:tcBorders>
              <w:top w:val="single" w:sz="4" w:space="0" w:color="auto"/>
              <w:left w:val="single" w:sz="4" w:space="0" w:color="auto"/>
              <w:bottom w:val="single" w:sz="4" w:space="0" w:color="auto"/>
              <w:right w:val="single" w:sz="4" w:space="0" w:color="auto"/>
            </w:tcBorders>
            <w:shd w:val="clear" w:fill="F5F8FB"/>
            <w:tcMar>
              <w:top w:w="90" w:type="dxa"/>
              <w:left w:w="120" w:type="dxa"/>
              <w:bottom w:w="90" w:type="dxa"/>
              <w:right w:w="120" w:type="dxa"/>
            </w:tcMar>
            <w:vAlign w:val="center"/>
          </w:tcPr>
          <w:p w14:paraId="019B68A0">
            <w:pPr>
              <w:spacing w:after="20" w:line="252" w:lineRule="auto"/>
            </w:pPr>
            <w:r/>
            <w:r>
              <w:rPr>
                <w:rFonts w:ascii="Malgun Gothic" w:hAnsi="Malgun Gothic" w:eastAsia="Malgun Gothic" w:cs="Malgun Gothic" w:csTheme="minorBidi"/>
                <w:color w:val="000000"/>
                <w:sz w:val="15"/>
                <w:szCs w:val="22"/>
              </w:rPr>
              <w:t>26.5%</w:t>
            </w:r>
          </w:p>
        </w:tc>
        <w:tc>
          <w:tcPr>
            <w:tcW w:w="3100" w:type="dxa"/>
            <w:tcBorders>
              <w:top w:val="single" w:sz="4" w:space="0" w:color="auto"/>
              <w:left w:val="single" w:sz="4" w:space="0" w:color="auto"/>
              <w:bottom w:val="single" w:sz="4" w:space="0" w:color="auto"/>
              <w:right w:val="single" w:sz="4" w:space="0" w:color="auto"/>
            </w:tcBorders>
            <w:shd w:val="clear" w:fill="F5F8FB"/>
            <w:tcMar>
              <w:top w:w="90" w:type="dxa"/>
              <w:left w:w="120" w:type="dxa"/>
              <w:bottom w:w="90" w:type="dxa"/>
              <w:right w:w="120" w:type="dxa"/>
            </w:tcMar>
            <w:vAlign w:val="center"/>
          </w:tcPr>
          <w:p w14:paraId="62CCE7AB">
            <w:pPr>
              <w:spacing w:after="20" w:line="252" w:lineRule="auto"/>
            </w:pPr>
            <w:r/>
            <w:r>
              <w:rPr>
                <w:rFonts w:ascii="Malgun Gothic" w:hAnsi="Malgun Gothic" w:eastAsia="Malgun Gothic" w:cs="Malgun Gothic" w:csTheme="minorBidi"/>
                <w:color w:val="000000"/>
                <w:sz w:val="15"/>
                <w:szCs w:val="22"/>
              </w:rPr>
              <w:t>결과가 있었지만 호텔을 선택하지 않음</w:t>
            </w:r>
          </w:p>
        </w:tc>
        <w:tc>
          <w:tcPr>
            <w:tcW w:w="2710" w:type="dxa"/>
            <w:tcBorders>
              <w:top w:val="single" w:sz="4" w:space="0" w:color="auto"/>
              <w:left w:val="single" w:sz="4" w:space="0" w:color="auto"/>
              <w:bottom w:val="single" w:sz="4" w:space="0" w:color="auto"/>
              <w:right w:val="single" w:sz="4" w:space="0" w:color="auto"/>
            </w:tcBorders>
            <w:shd w:val="clear" w:fill="F5F8FB"/>
            <w:tcMar>
              <w:top w:w="90" w:type="dxa"/>
              <w:left w:w="120" w:type="dxa"/>
              <w:bottom w:w="90" w:type="dxa"/>
              <w:right w:w="120" w:type="dxa"/>
            </w:tcMar>
            <w:vAlign w:val="center"/>
          </w:tcPr>
          <w:p w14:paraId="73E5EE20">
            <w:pPr>
              <w:spacing w:after="20" w:line="252" w:lineRule="auto"/>
            </w:pPr>
            <w:r/>
            <w:r>
              <w:rPr>
                <w:rFonts w:ascii="Malgun Gothic" w:hAnsi="Malgun Gothic" w:eastAsia="Malgun Gothic" w:cs="Malgun Gothic" w:csTheme="minorBidi"/>
                <w:color w:val="000000"/>
                <w:sz w:val="15"/>
                <w:szCs w:val="22"/>
              </w:rPr>
              <w:t>검색 결과 불만족·비교 종료 가능성 분석</w:t>
            </w:r>
          </w:p>
        </w:tc>
      </w:tr>
      <w:tr>
        <w:tc>
          <w:tcPr>
            <w:tcW w:w="1750"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vAlign w:val="center"/>
          </w:tcPr>
          <w:p w14:paraId="7F5A59DB">
            <w:pPr>
              <w:spacing w:after="20" w:line="252" w:lineRule="auto"/>
            </w:pPr>
            <w:r/>
            <w:r>
              <w:rPr>
                <w:rFonts w:ascii="Malgun Gothic" w:hAnsi="Malgun Gothic" w:eastAsia="Malgun Gothic" w:cs="Malgun Gothic" w:csTheme="minorBidi"/>
                <w:color w:val="000000"/>
                <w:sz w:val="15"/>
                <w:szCs w:val="22"/>
              </w:rPr>
              <w:t>재검색 회복형</w:t>
            </w:r>
          </w:p>
        </w:tc>
        <w:tc>
          <w:tcPr>
            <w:tcW w:w="850"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vAlign w:val="center"/>
          </w:tcPr>
          <w:p w14:paraId="5DC77DA2">
            <w:pPr>
              <w:spacing w:after="20" w:line="252" w:lineRule="auto"/>
            </w:pPr>
            <w:r/>
            <w:r>
              <w:rPr>
                <w:rFonts w:ascii="Malgun Gothic" w:hAnsi="Malgun Gothic" w:eastAsia="Malgun Gothic" w:cs="Malgun Gothic" w:csTheme="minorBidi"/>
                <w:color w:val="000000"/>
                <w:sz w:val="15"/>
                <w:szCs w:val="22"/>
              </w:rPr>
              <w:t>26명</w:t>
            </w:r>
          </w:p>
        </w:tc>
        <w:tc>
          <w:tcPr>
            <w:tcW w:w="950"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vAlign w:val="center"/>
          </w:tcPr>
          <w:p w14:paraId="746467AD">
            <w:pPr>
              <w:spacing w:after="20" w:line="252" w:lineRule="auto"/>
            </w:pPr>
            <w:r/>
            <w:r>
              <w:rPr>
                <w:rFonts w:ascii="Malgun Gothic" w:hAnsi="Malgun Gothic" w:eastAsia="Malgun Gothic" w:cs="Malgun Gothic" w:csTheme="minorBidi"/>
                <w:color w:val="000000"/>
                <w:sz w:val="15"/>
                <w:szCs w:val="22"/>
              </w:rPr>
              <w:t>38.2%</w:t>
            </w:r>
          </w:p>
        </w:tc>
        <w:tc>
          <w:tcPr>
            <w:tcW w:w="3100"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vAlign w:val="center"/>
          </w:tcPr>
          <w:p w14:paraId="0BA3AC43">
            <w:pPr>
              <w:spacing w:after="20" w:line="252" w:lineRule="auto"/>
            </w:pPr>
            <w:r/>
            <w:r>
              <w:rPr>
                <w:rFonts w:ascii="Malgun Gothic" w:hAnsi="Malgun Gothic" w:eastAsia="Malgun Gothic" w:cs="Malgun Gothic" w:csTheme="minorBidi"/>
                <w:color w:val="000000"/>
                <w:sz w:val="15"/>
                <w:szCs w:val="22"/>
              </w:rPr>
              <w:t>0건 경험 후 결과가 있는 검색으로 회복</w:t>
            </w:r>
          </w:p>
        </w:tc>
        <w:tc>
          <w:tcPr>
            <w:tcW w:w="2710"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vAlign w:val="center"/>
          </w:tcPr>
          <w:p w14:paraId="251FF3B5">
            <w:pPr>
              <w:spacing w:after="20" w:line="252" w:lineRule="auto"/>
            </w:pPr>
            <w:r/>
            <w:r>
              <w:rPr>
                <w:rFonts w:ascii="Malgun Gothic" w:hAnsi="Malgun Gothic" w:eastAsia="Malgun Gothic" w:cs="Malgun Gothic" w:csTheme="minorBidi"/>
                <w:color w:val="000000"/>
                <w:sz w:val="15"/>
                <w:szCs w:val="22"/>
              </w:rPr>
              <w:t>지역 변경·조건 완화 등 회복 전략 분석</w:t>
            </w:r>
          </w:p>
        </w:tc>
      </w:tr>
      <w:tr>
        <w:tc>
          <w:tcPr>
            <w:tcW w:w="1750" w:type="dxa"/>
            <w:tcBorders>
              <w:top w:val="single" w:sz="4" w:space="0" w:color="auto"/>
              <w:left w:val="single" w:sz="4" w:space="0" w:color="auto"/>
              <w:bottom w:val="single" w:sz="4" w:space="0" w:color="auto"/>
              <w:right w:val="single" w:sz="4" w:space="0" w:color="auto"/>
            </w:tcBorders>
            <w:shd w:val="clear" w:fill="F5F8FB"/>
            <w:tcMar>
              <w:top w:w="90" w:type="dxa"/>
              <w:left w:w="120" w:type="dxa"/>
              <w:bottom w:w="90" w:type="dxa"/>
              <w:right w:w="120" w:type="dxa"/>
            </w:tcMar>
            <w:vAlign w:val="center"/>
          </w:tcPr>
          <w:p w14:paraId="01B41A5E">
            <w:pPr>
              <w:spacing w:after="20" w:line="252" w:lineRule="auto"/>
            </w:pPr>
            <w:r/>
            <w:r>
              <w:rPr>
                <w:rFonts w:ascii="Malgun Gothic" w:hAnsi="Malgun Gothic" w:eastAsia="Malgun Gothic" w:cs="Malgun Gothic" w:csTheme="minorBidi"/>
                <w:color w:val="000000"/>
                <w:sz w:val="15"/>
                <w:szCs w:val="22"/>
              </w:rPr>
              <w:t>지속 실패형</w:t>
            </w:r>
          </w:p>
        </w:tc>
        <w:tc>
          <w:tcPr>
            <w:tcW w:w="850" w:type="dxa"/>
            <w:tcBorders>
              <w:top w:val="single" w:sz="4" w:space="0" w:color="auto"/>
              <w:left w:val="single" w:sz="4" w:space="0" w:color="auto"/>
              <w:bottom w:val="single" w:sz="4" w:space="0" w:color="auto"/>
              <w:right w:val="single" w:sz="4" w:space="0" w:color="auto"/>
            </w:tcBorders>
            <w:shd w:val="clear" w:fill="F5F8FB"/>
            <w:tcMar>
              <w:top w:w="90" w:type="dxa"/>
              <w:left w:w="120" w:type="dxa"/>
              <w:bottom w:w="90" w:type="dxa"/>
              <w:right w:w="120" w:type="dxa"/>
            </w:tcMar>
            <w:vAlign w:val="center"/>
          </w:tcPr>
          <w:p w14:paraId="3A95023C">
            <w:pPr>
              <w:spacing w:after="20" w:line="252" w:lineRule="auto"/>
            </w:pPr>
            <w:r/>
            <w:r>
              <w:rPr>
                <w:rFonts w:ascii="Malgun Gothic" w:hAnsi="Malgun Gothic" w:eastAsia="Malgun Gothic" w:cs="Malgun Gothic" w:csTheme="minorBidi"/>
                <w:color w:val="000000"/>
                <w:sz w:val="15"/>
                <w:szCs w:val="22"/>
              </w:rPr>
              <w:t>6명</w:t>
            </w:r>
          </w:p>
        </w:tc>
        <w:tc>
          <w:tcPr>
            <w:tcW w:w="950" w:type="dxa"/>
            <w:tcBorders>
              <w:top w:val="single" w:sz="4" w:space="0" w:color="auto"/>
              <w:left w:val="single" w:sz="4" w:space="0" w:color="auto"/>
              <w:bottom w:val="single" w:sz="4" w:space="0" w:color="auto"/>
              <w:right w:val="single" w:sz="4" w:space="0" w:color="auto"/>
            </w:tcBorders>
            <w:shd w:val="clear" w:fill="F5F8FB"/>
            <w:tcMar>
              <w:top w:w="90" w:type="dxa"/>
              <w:left w:w="120" w:type="dxa"/>
              <w:bottom w:w="90" w:type="dxa"/>
              <w:right w:w="120" w:type="dxa"/>
            </w:tcMar>
            <w:vAlign w:val="center"/>
          </w:tcPr>
          <w:p w14:paraId="52D951D3">
            <w:pPr>
              <w:spacing w:after="20" w:line="252" w:lineRule="auto"/>
            </w:pPr>
            <w:r/>
            <w:r>
              <w:rPr>
                <w:rFonts w:ascii="Malgun Gothic" w:hAnsi="Malgun Gothic" w:eastAsia="Malgun Gothic" w:cs="Malgun Gothic" w:csTheme="minorBidi"/>
                <w:color w:val="000000"/>
                <w:sz w:val="15"/>
                <w:szCs w:val="22"/>
              </w:rPr>
              <w:t>8.8%</w:t>
            </w:r>
          </w:p>
        </w:tc>
        <w:tc>
          <w:tcPr>
            <w:tcW w:w="3100" w:type="dxa"/>
            <w:tcBorders>
              <w:top w:val="single" w:sz="4" w:space="0" w:color="auto"/>
              <w:left w:val="single" w:sz="4" w:space="0" w:color="auto"/>
              <w:bottom w:val="single" w:sz="4" w:space="0" w:color="auto"/>
              <w:right w:val="single" w:sz="4" w:space="0" w:color="auto"/>
            </w:tcBorders>
            <w:shd w:val="clear" w:fill="F5F8FB"/>
            <w:tcMar>
              <w:top w:w="90" w:type="dxa"/>
              <w:left w:w="120" w:type="dxa"/>
              <w:bottom w:w="90" w:type="dxa"/>
              <w:right w:w="120" w:type="dxa"/>
            </w:tcMar>
            <w:vAlign w:val="center"/>
          </w:tcPr>
          <w:p w14:paraId="6C10D707">
            <w:pPr>
              <w:spacing w:after="20" w:line="252" w:lineRule="auto"/>
            </w:pPr>
            <w:r/>
            <w:r>
              <w:rPr>
                <w:rFonts w:ascii="Malgun Gothic" w:hAnsi="Malgun Gothic" w:eastAsia="Malgun Gothic" w:cs="Malgun Gothic" w:csTheme="minorBidi"/>
                <w:color w:val="000000"/>
                <w:sz w:val="15"/>
                <w:szCs w:val="22"/>
              </w:rPr>
              <w:t>0건 이후 재검색했지만 결과를 회복하지 못함</w:t>
            </w:r>
          </w:p>
        </w:tc>
        <w:tc>
          <w:tcPr>
            <w:tcW w:w="2710" w:type="dxa"/>
            <w:tcBorders>
              <w:top w:val="single" w:sz="4" w:space="0" w:color="auto"/>
              <w:left w:val="single" w:sz="4" w:space="0" w:color="auto"/>
              <w:bottom w:val="single" w:sz="4" w:space="0" w:color="auto"/>
              <w:right w:val="single" w:sz="4" w:space="0" w:color="auto"/>
            </w:tcBorders>
            <w:shd w:val="clear" w:fill="F5F8FB"/>
            <w:tcMar>
              <w:top w:w="90" w:type="dxa"/>
              <w:left w:w="120" w:type="dxa"/>
              <w:bottom w:w="90" w:type="dxa"/>
              <w:right w:w="120" w:type="dxa"/>
            </w:tcMar>
            <w:vAlign w:val="center"/>
          </w:tcPr>
          <w:p w14:paraId="7122AE9E">
            <w:pPr>
              <w:spacing w:after="20" w:line="252" w:lineRule="auto"/>
            </w:pPr>
            <w:r/>
            <w:r>
              <w:rPr>
                <w:rFonts w:ascii="Malgun Gothic" w:hAnsi="Malgun Gothic" w:eastAsia="Malgun Gothic" w:cs="Malgun Gothic" w:csTheme="minorBidi"/>
                <w:color w:val="000000"/>
                <w:sz w:val="15"/>
                <w:szCs w:val="22"/>
              </w:rPr>
              <w:t>대체 지역·조건 추천의 핵심 대상</w:t>
            </w:r>
          </w:p>
        </w:tc>
      </w:tr>
      <w:tr>
        <w:tc>
          <w:tcPr>
            <w:tcW w:w="1750"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vAlign w:val="center"/>
          </w:tcPr>
          <w:p w14:paraId="4937C1A7">
            <w:pPr>
              <w:spacing w:after="20" w:line="252" w:lineRule="auto"/>
            </w:pPr>
            <w:r/>
            <w:r>
              <w:rPr>
                <w:rFonts w:ascii="Malgun Gothic" w:hAnsi="Malgun Gothic" w:eastAsia="Malgun Gothic" w:cs="Malgun Gothic" w:csTheme="minorBidi"/>
                <w:color w:val="000000"/>
                <w:sz w:val="15"/>
                <w:szCs w:val="22"/>
              </w:rPr>
              <w:t>0건 즉시 이탈형</w:t>
            </w:r>
          </w:p>
        </w:tc>
        <w:tc>
          <w:tcPr>
            <w:tcW w:w="850"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vAlign w:val="center"/>
          </w:tcPr>
          <w:p w14:paraId="108DE151">
            <w:pPr>
              <w:spacing w:after="20" w:line="252" w:lineRule="auto"/>
            </w:pPr>
            <w:r/>
            <w:r>
              <w:rPr>
                <w:rFonts w:ascii="Malgun Gothic" w:hAnsi="Malgun Gothic" w:eastAsia="Malgun Gothic" w:cs="Malgun Gothic" w:csTheme="minorBidi"/>
                <w:color w:val="000000"/>
                <w:sz w:val="15"/>
                <w:szCs w:val="22"/>
              </w:rPr>
              <w:t>6명</w:t>
            </w:r>
          </w:p>
        </w:tc>
        <w:tc>
          <w:tcPr>
            <w:tcW w:w="950"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vAlign w:val="center"/>
          </w:tcPr>
          <w:p w14:paraId="3D453CC9">
            <w:pPr>
              <w:spacing w:after="20" w:line="252" w:lineRule="auto"/>
            </w:pPr>
            <w:r/>
            <w:r>
              <w:rPr>
                <w:rFonts w:ascii="Malgun Gothic" w:hAnsi="Malgun Gothic" w:eastAsia="Malgun Gothic" w:cs="Malgun Gothic" w:csTheme="minorBidi"/>
                <w:color w:val="000000"/>
                <w:sz w:val="15"/>
                <w:szCs w:val="22"/>
              </w:rPr>
              <w:t>8.8%</w:t>
            </w:r>
          </w:p>
        </w:tc>
        <w:tc>
          <w:tcPr>
            <w:tcW w:w="3100"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vAlign w:val="center"/>
          </w:tcPr>
          <w:p w14:paraId="6C201282">
            <w:pPr>
              <w:spacing w:after="20" w:line="252" w:lineRule="auto"/>
            </w:pPr>
            <w:r/>
            <w:r>
              <w:rPr>
                <w:rFonts w:ascii="Malgun Gothic" w:hAnsi="Malgun Gothic" w:eastAsia="Malgun Gothic" w:cs="Malgun Gothic" w:csTheme="minorBidi"/>
                <w:color w:val="000000"/>
                <w:sz w:val="15"/>
                <w:szCs w:val="22"/>
              </w:rPr>
              <w:t>0건 이후 후속 검색 없이 종료</w:t>
            </w:r>
          </w:p>
        </w:tc>
        <w:tc>
          <w:tcPr>
            <w:tcW w:w="2710"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vAlign w:val="center"/>
          </w:tcPr>
          <w:p w14:paraId="70FB1542">
            <w:pPr>
              <w:spacing w:after="20" w:line="252" w:lineRule="auto"/>
            </w:pPr>
            <w:r/>
            <w:r>
              <w:rPr>
                <w:rFonts w:ascii="Malgun Gothic" w:hAnsi="Malgun Gothic" w:eastAsia="Malgun Gothic" w:cs="Malgun Gothic" w:csTheme="minorBidi"/>
                <w:color w:val="000000"/>
                <w:sz w:val="15"/>
                <w:szCs w:val="22"/>
              </w:rPr>
              <w:t>0건 화면의 첫 개입이 필요한 집단</w:t>
            </w:r>
          </w:p>
        </w:tc>
      </w:tr>
      <w:tr>
        <w:tc>
          <w:tcPr>
            <w:tcW w:w="1750" w:type="dxa"/>
            <w:tcBorders>
              <w:top w:val="single" w:sz="4" w:space="0" w:color="auto"/>
              <w:left w:val="single" w:sz="4" w:space="0" w:color="auto"/>
              <w:bottom w:val="single" w:sz="4" w:space="0" w:color="auto"/>
              <w:right w:val="single" w:sz="4" w:space="0" w:color="auto"/>
            </w:tcBorders>
            <w:shd w:val="clear" w:fill="F5F8FB"/>
            <w:tcMar>
              <w:top w:w="90" w:type="dxa"/>
              <w:left w:w="120" w:type="dxa"/>
              <w:bottom w:w="90" w:type="dxa"/>
              <w:right w:w="120" w:type="dxa"/>
            </w:tcMar>
            <w:vAlign w:val="center"/>
          </w:tcPr>
          <w:p w14:paraId="12EB6D1C">
            <w:pPr>
              <w:spacing w:after="20" w:line="252" w:lineRule="auto"/>
            </w:pPr>
            <w:r/>
            <w:r>
              <w:rPr>
                <w:rFonts w:ascii="Malgun Gothic" w:hAnsi="Malgun Gothic" w:eastAsia="Malgun Gothic" w:cs="Malgun Gothic" w:csTheme="minorBidi"/>
                <w:color w:val="000000"/>
                <w:sz w:val="15"/>
                <w:szCs w:val="22"/>
              </w:rPr>
              <w:t>합계</w:t>
            </w:r>
          </w:p>
        </w:tc>
        <w:tc>
          <w:tcPr>
            <w:tcW w:w="850" w:type="dxa"/>
            <w:tcBorders>
              <w:top w:val="single" w:sz="4" w:space="0" w:color="auto"/>
              <w:left w:val="single" w:sz="4" w:space="0" w:color="auto"/>
              <w:bottom w:val="single" w:sz="4" w:space="0" w:color="auto"/>
              <w:right w:val="single" w:sz="4" w:space="0" w:color="auto"/>
            </w:tcBorders>
            <w:shd w:val="clear" w:fill="F5F8FB"/>
            <w:tcMar>
              <w:top w:w="90" w:type="dxa"/>
              <w:left w:w="120" w:type="dxa"/>
              <w:bottom w:w="90" w:type="dxa"/>
              <w:right w:w="120" w:type="dxa"/>
            </w:tcMar>
            <w:vAlign w:val="center"/>
          </w:tcPr>
          <w:p w14:paraId="64B3670C">
            <w:pPr>
              <w:spacing w:after="20" w:line="252" w:lineRule="auto"/>
            </w:pPr>
            <w:r/>
            <w:r>
              <w:rPr>
                <w:rFonts w:ascii="Malgun Gothic" w:hAnsi="Malgun Gothic" w:eastAsia="Malgun Gothic" w:cs="Malgun Gothic" w:csTheme="minorBidi"/>
                <w:color w:val="000000"/>
                <w:sz w:val="15"/>
                <w:szCs w:val="22"/>
              </w:rPr>
              <w:t>68명</w:t>
            </w:r>
          </w:p>
        </w:tc>
        <w:tc>
          <w:tcPr>
            <w:tcW w:w="950" w:type="dxa"/>
            <w:tcBorders>
              <w:top w:val="single" w:sz="4" w:space="0" w:color="auto"/>
              <w:left w:val="single" w:sz="4" w:space="0" w:color="auto"/>
              <w:bottom w:val="single" w:sz="4" w:space="0" w:color="auto"/>
              <w:right w:val="single" w:sz="4" w:space="0" w:color="auto"/>
            </w:tcBorders>
            <w:shd w:val="clear" w:fill="F5F8FB"/>
            <w:tcMar>
              <w:top w:w="90" w:type="dxa"/>
              <w:left w:w="120" w:type="dxa"/>
              <w:bottom w:w="90" w:type="dxa"/>
              <w:right w:w="120" w:type="dxa"/>
            </w:tcMar>
            <w:vAlign w:val="center"/>
          </w:tcPr>
          <w:p w14:paraId="6F073E31">
            <w:pPr>
              <w:spacing w:after="20" w:line="252" w:lineRule="auto"/>
            </w:pPr>
            <w:r/>
            <w:r>
              <w:rPr>
                <w:rFonts w:ascii="Malgun Gothic" w:hAnsi="Malgun Gothic" w:eastAsia="Malgun Gothic" w:cs="Malgun Gothic" w:csTheme="minorBidi"/>
                <w:color w:val="000000"/>
                <w:sz w:val="15"/>
                <w:szCs w:val="22"/>
              </w:rPr>
              <w:t>100.0%</w:t>
            </w:r>
          </w:p>
        </w:tc>
        <w:tc>
          <w:tcPr>
            <w:tcW w:w="3100" w:type="dxa"/>
            <w:tcBorders>
              <w:top w:val="single" w:sz="4" w:space="0" w:color="auto"/>
              <w:left w:val="single" w:sz="4" w:space="0" w:color="auto"/>
              <w:bottom w:val="single" w:sz="4" w:space="0" w:color="auto"/>
              <w:right w:val="single" w:sz="4" w:space="0" w:color="auto"/>
            </w:tcBorders>
            <w:shd w:val="clear" w:fill="F5F8FB"/>
            <w:tcMar>
              <w:top w:w="90" w:type="dxa"/>
              <w:left w:w="120" w:type="dxa"/>
              <w:bottom w:w="90" w:type="dxa"/>
              <w:right w:w="120" w:type="dxa"/>
            </w:tcMar>
            <w:vAlign w:val="center"/>
          </w:tcPr>
          <w:p w14:paraId="717E05F4">
            <w:pPr>
              <w:spacing w:after="20" w:line="252" w:lineRule="auto"/>
            </w:pPr>
            <w:r/>
            <w:r>
              <w:rPr>
                <w:rFonts w:ascii="Malgun Gothic" w:hAnsi="Malgun Gothic" w:eastAsia="Malgun Gothic" w:cs="Malgun Gothic" w:csTheme="minorBidi"/>
                <w:color w:val="000000"/>
                <w:sz w:val="15"/>
                <w:szCs w:val="22"/>
              </w:rPr>
              <w:t>검색을 1회 이상 수행한 사용자</w:t>
            </w:r>
          </w:p>
        </w:tc>
        <w:tc>
          <w:tcPr>
            <w:tcW w:w="2710" w:type="dxa"/>
            <w:tcBorders>
              <w:top w:val="single" w:sz="4" w:space="0" w:color="auto"/>
              <w:left w:val="single" w:sz="4" w:space="0" w:color="auto"/>
              <w:bottom w:val="single" w:sz="4" w:space="0" w:color="auto"/>
              <w:right w:val="single" w:sz="4" w:space="0" w:color="auto"/>
            </w:tcBorders>
            <w:shd w:val="clear" w:fill="F5F8FB"/>
            <w:tcMar>
              <w:top w:w="90" w:type="dxa"/>
              <w:left w:w="120" w:type="dxa"/>
              <w:bottom w:w="90" w:type="dxa"/>
              <w:right w:w="120" w:type="dxa"/>
            </w:tcMar>
            <w:vAlign w:val="center"/>
          </w:tcPr>
          <w:p w14:paraId="41ABDBBF">
            <w:pPr>
              <w:spacing w:after="20" w:line="252" w:lineRule="auto"/>
            </w:pPr>
            <w:r/>
            <w:r>
              <w:rPr>
                <w:rFonts w:ascii="Malgun Gothic" w:hAnsi="Malgun Gothic" w:eastAsia="Malgun Gothic" w:cs="Malgun Gothic" w:csTheme="minorBidi"/>
                <w:color w:val="000000"/>
                <w:sz w:val="15"/>
                <w:szCs w:val="22"/>
              </w:rPr>
              <w:t>사용자 기준 증강 분모</w:t>
            </w:r>
          </w:p>
        </w:tc>
      </w:tr>
    </w:tbl>
    <w:p w14:paraId="2D87673A">
      <w:pPr>
        <w:spacing w:after="20"/>
      </w:pPr>
    </w:p>
    <w:tbl>
      <w:tblPr>
        <w:tblStyle w:val="TableGrid"/>
        <w:tblW w:w="9360" w:type="dxa"/>
        <w:jc w:val="left"/>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firstRow="1" w:firstColumn="1" w:noVBand="1"/>
      </w:tblPr>
      <w:tblGrid>
        <w:gridCol w:w="9360"/>
      </w:tblGrid>
      <w:tr>
        <w:tc>
          <w:tcPr>
            <w:tcW w:w="9360" w:type="dxa"/>
            <w:tcBorders>
              <w:top w:val="single" w:sz="4" w:space="0" w:color="auto"/>
              <w:left w:val="single" w:sz="4" w:space="0" w:color="auto"/>
              <w:bottom w:val="single" w:sz="4" w:space="0" w:color="auto"/>
              <w:right w:val="single" w:sz="4" w:space="0" w:color="auto"/>
            </w:tcBorders>
            <w:shd w:val="clear" w:fill="FFF4E5"/>
            <w:tcMar>
              <w:top w:w="90" w:type="dxa"/>
              <w:left w:w="120" w:type="dxa"/>
              <w:bottom w:w="90" w:type="dxa"/>
              <w:right w:w="120" w:type="dxa"/>
            </w:tcMar>
          </w:tcPr>
          <w:p w14:paraId="7E3E4E23">
            <w:pPr>
              <w:spacing w:after="40"/>
            </w:pPr>
            <w:r/>
            <w:r>
              <w:rPr>
                <w:rFonts w:ascii="Malgun Gothic" w:hAnsi="Malgun Gothic" w:eastAsia="Malgun Gothic" w:cs="Malgun Gothic" w:csTheme="minorBidi"/>
                <w:b/>
                <w:bCs/>
                <w:color w:val="A85D00"/>
                <w:sz w:val="21"/>
                <w:szCs w:val="22"/>
              </w:rPr>
              <w:t xml:space="preserve">권장 증강 단위  </w:t>
            </w:r>
            <w:r>
              <w:rPr>
                <w:rFonts w:ascii="Malgun Gothic" w:hAnsi="Malgun Gothic" w:eastAsia="Malgun Gothic" w:cs="Malgun Gothic" w:csTheme="minorBidi"/>
                <w:color w:val="000000"/>
                <w:sz w:val="21"/>
                <w:szCs w:val="22"/>
              </w:rPr>
              <w:t>① 사용자 세그먼트를 먼저 배정하고 ② 사용자별 검색 성향을 1개 이상 부여한 뒤 ③ 세션·검색·필터·결과·이벤트를 시간순으로 생성한다. 이렇게 해야 검색량이 많은 일부 사용자의 행동이 전체 증강 데이터를 지배하지 않는다.</w:t>
            </w:r>
          </w:p>
        </w:tc>
      </w:tr>
    </w:tbl>
    <w:p w14:paraId="35D43BCC">
      <w:pPr>
        <w:spacing w:after="20"/>
      </w:pPr>
    </w:p>
    <w:p w14:paraId="3D83CCEC">
      <w:pPr>
        <w:pStyle w:val="Heading1"/>
        <w:keepNext/>
      </w:pPr>
      <w:r>
        <w:rPr>
          <w:rFonts w:ascii="Malgun Gothic" w:hAnsi="Malgun Gothic" w:eastAsia="Malgun Gothic" w:cs="Malgun Gothic" w:csTheme="majorBidi"/>
          <w:b/>
          <w:bCs/>
          <w:color w:val="2E74B5"/>
          <w:sz w:val="32"/>
          <w:szCs w:val="28"/>
        </w:rPr>
        <w:t>6. 상위가설 H1 — 제한적인 검색조건과 결과 없음</w:t>
      </w:r>
    </w:p>
    <w:tbl>
      <w:tblPr>
        <w:tblStyle w:val="TableGrid"/>
        <w:tblW w:w="9360" w:type="dxa"/>
        <w:jc w:val="left"/>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firstRow="1" w:firstColumn="1" w:noVBand="1"/>
      </w:tblPr>
      <w:tblGrid>
        <w:gridCol w:w="9360"/>
      </w:tblGrid>
      <w:tr>
        <w:tc>
          <w:tcPr>
            <w:tcW w:w="9360" w:type="dxa"/>
            <w:tcBorders>
              <w:top w:val="single" w:sz="4" w:space="0" w:color="auto"/>
              <w:left w:val="single" w:sz="4" w:space="0" w:color="auto"/>
              <w:bottom w:val="single" w:sz="4" w:space="0" w:color="auto"/>
              <w:right w:val="single" w:sz="4" w:space="0" w:color="auto"/>
            </w:tcBorders>
            <w:shd w:val="clear" w:fill="E8EEF5"/>
            <w:tcMar>
              <w:top w:w="90" w:type="dxa"/>
              <w:left w:w="120" w:type="dxa"/>
              <w:bottom w:w="90" w:type="dxa"/>
              <w:right w:w="120" w:type="dxa"/>
            </w:tcMar>
          </w:tcPr>
          <w:p w14:paraId="20474C4F">
            <w:pPr>
              <w:spacing w:after="40"/>
            </w:pPr>
            <w:r/>
            <w:r>
              <w:rPr>
                <w:rFonts w:ascii="Malgun Gothic" w:hAnsi="Malgun Gothic" w:eastAsia="Malgun Gothic" w:cs="Malgun Gothic" w:csTheme="minorBidi"/>
                <w:b/>
                <w:bCs/>
                <w:color w:val="17365D"/>
                <w:sz w:val="21"/>
                <w:szCs w:val="22"/>
              </w:rPr>
              <w:t xml:space="preserve">H1  </w:t>
            </w:r>
            <w:r>
              <w:rPr>
                <w:rFonts w:ascii="Malgun Gothic" w:hAnsi="Malgun Gothic" w:eastAsia="Malgun Gothic" w:cs="Malgun Gothic" w:csTheme="minorBidi"/>
                <w:color w:val="000000"/>
                <w:sz w:val="21"/>
                <w:szCs w:val="22"/>
              </w:rPr>
              <w:t>가격·평점·편의시설 등 제한적인 검색조건을 설정한 검색은 조건을 설정하지 않은 검색보다 결과 없음 가능성이 높을 것이다.</w:t>
            </w:r>
          </w:p>
        </w:tc>
      </w:tr>
    </w:tbl>
    <w:p w14:paraId="736371DC">
      <w:pPr>
        <w:spacing w:after="20"/>
      </w:pPr>
    </w:p>
    <w:tbl>
      <w:tblPr>
        <w:tblStyle w:val="TableGrid"/>
        <w:tblW w:w="9360" w:type="dxa"/>
        <w:jc w:val="left"/>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firstRow="1" w:firstColumn="1" w:noVBand="1"/>
      </w:tblPr>
      <w:tblGrid>
        <w:gridCol w:w="1900"/>
        <w:gridCol w:w="1900"/>
        <w:gridCol w:w="1400"/>
        <w:gridCol w:w="850"/>
        <w:gridCol w:w="3310"/>
      </w:tblGrid>
      <w:tr>
        <w:trPr>
          <w:tblHeader/>
        </w:trPr>
        <w:tc>
          <w:tcPr>
            <w:tcW w:w="1900" w:type="dxa"/>
            <w:tcBorders>
              <w:top w:val="single" w:sz="4" w:space="0" w:color="auto"/>
              <w:left w:val="single" w:sz="4" w:space="0" w:color="auto"/>
              <w:bottom w:val="single" w:sz="4" w:space="0" w:color="auto"/>
              <w:right w:val="single" w:sz="4" w:space="0" w:color="auto"/>
            </w:tcBorders>
            <w:shd w:val="clear" w:fill="17365D"/>
            <w:tcMar>
              <w:top w:w="90" w:type="dxa"/>
              <w:left w:w="120" w:type="dxa"/>
              <w:bottom w:w="90" w:type="dxa"/>
              <w:right w:w="120" w:type="dxa"/>
            </w:tcMar>
            <w:vAlign w:val="center"/>
          </w:tcPr>
          <w:p w14:paraId="57085A07">
            <w:pPr>
              <w:spacing w:after="20" w:line="252" w:lineRule="auto"/>
              <w:jc w:val="center"/>
            </w:pPr>
            <w:r/>
            <w:r>
              <w:rPr>
                <w:rFonts w:ascii="Malgun Gothic" w:hAnsi="Malgun Gothic" w:eastAsia="Malgun Gothic" w:cs="Malgun Gothic" w:csTheme="minorBidi"/>
                <w:b/>
                <w:bCs/>
                <w:color w:val="FFFFFF"/>
                <w:sz w:val="15"/>
                <w:szCs w:val="22"/>
              </w:rPr>
              <w:t>하위가설</w:t>
            </w:r>
          </w:p>
        </w:tc>
        <w:tc>
          <w:tcPr>
            <w:tcW w:w="1900" w:type="dxa"/>
            <w:tcBorders>
              <w:top w:val="single" w:sz="4" w:space="0" w:color="auto"/>
              <w:left w:val="single" w:sz="4" w:space="0" w:color="auto"/>
              <w:bottom w:val="single" w:sz="4" w:space="0" w:color="auto"/>
              <w:right w:val="single" w:sz="4" w:space="0" w:color="auto"/>
            </w:tcBorders>
            <w:shd w:val="clear" w:fill="17365D"/>
            <w:tcMar>
              <w:top w:w="90" w:type="dxa"/>
              <w:left w:w="120" w:type="dxa"/>
              <w:bottom w:w="90" w:type="dxa"/>
              <w:right w:w="120" w:type="dxa"/>
            </w:tcMar>
            <w:vAlign w:val="center"/>
          </w:tcPr>
          <w:p w14:paraId="177C5E65">
            <w:pPr>
              <w:spacing w:after="20" w:line="252" w:lineRule="auto"/>
              <w:jc w:val="center"/>
            </w:pPr>
            <w:r/>
            <w:r>
              <w:rPr>
                <w:rFonts w:ascii="Malgun Gothic" w:hAnsi="Malgun Gothic" w:eastAsia="Malgun Gothic" w:cs="Malgun Gothic" w:csTheme="minorBidi"/>
                <w:b/>
                <w:bCs/>
                <w:color w:val="FFFFFF"/>
                <w:sz w:val="15"/>
                <w:szCs w:val="22"/>
              </w:rPr>
              <w:t>확인 지표</w:t>
            </w:r>
          </w:p>
        </w:tc>
        <w:tc>
          <w:tcPr>
            <w:tcW w:w="1400" w:type="dxa"/>
            <w:tcBorders>
              <w:top w:val="single" w:sz="4" w:space="0" w:color="auto"/>
              <w:left w:val="single" w:sz="4" w:space="0" w:color="auto"/>
              <w:bottom w:val="single" w:sz="4" w:space="0" w:color="auto"/>
              <w:right w:val="single" w:sz="4" w:space="0" w:color="auto"/>
            </w:tcBorders>
            <w:shd w:val="clear" w:fill="17365D"/>
            <w:tcMar>
              <w:top w:w="90" w:type="dxa"/>
              <w:left w:w="120" w:type="dxa"/>
              <w:bottom w:w="90" w:type="dxa"/>
              <w:right w:w="120" w:type="dxa"/>
            </w:tcMar>
            <w:vAlign w:val="center"/>
          </w:tcPr>
          <w:p w14:paraId="75E7326A">
            <w:pPr>
              <w:spacing w:after="20" w:line="252" w:lineRule="auto"/>
              <w:jc w:val="center"/>
            </w:pPr>
            <w:r/>
            <w:r>
              <w:rPr>
                <w:rFonts w:ascii="Malgun Gothic" w:hAnsi="Malgun Gothic" w:eastAsia="Malgun Gothic" w:cs="Malgun Gothic" w:csTheme="minorBidi"/>
                <w:b/>
                <w:bCs/>
                <w:color w:val="FFFFFF"/>
                <w:sz w:val="15"/>
                <w:szCs w:val="22"/>
              </w:rPr>
              <w:t>결과</w:t>
            </w:r>
          </w:p>
        </w:tc>
        <w:tc>
          <w:tcPr>
            <w:tcW w:w="850" w:type="dxa"/>
            <w:tcBorders>
              <w:top w:val="single" w:sz="4" w:space="0" w:color="auto"/>
              <w:left w:val="single" w:sz="4" w:space="0" w:color="auto"/>
              <w:bottom w:val="single" w:sz="4" w:space="0" w:color="auto"/>
              <w:right w:val="single" w:sz="4" w:space="0" w:color="auto"/>
            </w:tcBorders>
            <w:shd w:val="clear" w:fill="17365D"/>
            <w:tcMar>
              <w:top w:w="90" w:type="dxa"/>
              <w:left w:w="120" w:type="dxa"/>
              <w:bottom w:w="90" w:type="dxa"/>
              <w:right w:w="120" w:type="dxa"/>
            </w:tcMar>
            <w:vAlign w:val="center"/>
          </w:tcPr>
          <w:p w14:paraId="05CBDDCE">
            <w:pPr>
              <w:spacing w:after="20" w:line="252" w:lineRule="auto"/>
              <w:jc w:val="center"/>
            </w:pPr>
            <w:r/>
            <w:r>
              <w:rPr>
                <w:rFonts w:ascii="Malgun Gothic" w:hAnsi="Malgun Gothic" w:eastAsia="Malgun Gothic" w:cs="Malgun Gothic" w:csTheme="minorBidi"/>
                <w:b/>
                <w:bCs/>
                <w:color w:val="FFFFFF"/>
                <w:sz w:val="15"/>
                <w:szCs w:val="22"/>
              </w:rPr>
              <w:t>판정</w:t>
            </w:r>
          </w:p>
        </w:tc>
        <w:tc>
          <w:tcPr>
            <w:tcW w:w="3310" w:type="dxa"/>
            <w:tcBorders>
              <w:top w:val="single" w:sz="4" w:space="0" w:color="auto"/>
              <w:left w:val="single" w:sz="4" w:space="0" w:color="auto"/>
              <w:bottom w:val="single" w:sz="4" w:space="0" w:color="auto"/>
              <w:right w:val="single" w:sz="4" w:space="0" w:color="auto"/>
            </w:tcBorders>
            <w:shd w:val="clear" w:fill="17365D"/>
            <w:tcMar>
              <w:top w:w="90" w:type="dxa"/>
              <w:left w:w="120" w:type="dxa"/>
              <w:bottom w:w="90" w:type="dxa"/>
              <w:right w:w="120" w:type="dxa"/>
            </w:tcMar>
            <w:vAlign w:val="center"/>
          </w:tcPr>
          <w:p w14:paraId="72B85604">
            <w:pPr>
              <w:spacing w:after="20" w:line="252" w:lineRule="auto"/>
              <w:jc w:val="center"/>
            </w:pPr>
            <w:r/>
            <w:r>
              <w:rPr>
                <w:rFonts w:ascii="Malgun Gothic" w:hAnsi="Malgun Gothic" w:eastAsia="Malgun Gothic" w:cs="Malgun Gothic" w:csTheme="minorBidi"/>
                <w:b/>
                <w:bCs/>
                <w:color w:val="FFFFFF"/>
                <w:sz w:val="15"/>
                <w:szCs w:val="22"/>
              </w:rPr>
              <w:t>해석</w:t>
            </w:r>
          </w:p>
        </w:tc>
      </w:tr>
      <w:tr>
        <w:tc>
          <w:tcPr>
            <w:tcW w:w="1900"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vAlign w:val="center"/>
          </w:tcPr>
          <w:p w14:paraId="6DFEE034">
            <w:pPr>
              <w:spacing w:after="20" w:line="252" w:lineRule="auto"/>
            </w:pPr>
            <w:r/>
            <w:r>
              <w:rPr>
                <w:rFonts w:ascii="Malgun Gothic" w:hAnsi="Malgun Gothic" w:eastAsia="Malgun Gothic" w:cs="Malgun Gothic" w:csTheme="minorBidi"/>
                <w:color w:val="000000"/>
                <w:sz w:val="15"/>
                <w:szCs w:val="22"/>
              </w:rPr>
              <w:t>H1-1. 검색 의도와 지역을 고려한 뒤에도 조건 제한 수준이 높을수록 0건 가능성이 높을 것이다.</w:t>
            </w:r>
          </w:p>
        </w:tc>
        <w:tc>
          <w:tcPr>
            <w:tcW w:w="1900"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vAlign w:val="center"/>
          </w:tcPr>
          <w:p w14:paraId="2C2D5666">
            <w:pPr>
              <w:spacing w:after="20" w:line="252" w:lineRule="auto"/>
            </w:pPr>
            <w:r/>
            <w:r>
              <w:rPr>
                <w:rFonts w:ascii="Malgun Gothic" w:hAnsi="Malgun Gothic" w:eastAsia="Malgun Gothic" w:cs="Malgun Gothic" w:csTheme="minorBidi"/>
                <w:color w:val="000000"/>
                <w:sz w:val="15"/>
                <w:szCs w:val="22"/>
              </w:rPr>
              <w:t>가격·평점·편의시설 개수로 제약지수를 만든 뒤 의도·지역 통제</w:t>
            </w:r>
          </w:p>
        </w:tc>
        <w:tc>
          <w:tcPr>
            <w:tcW w:w="1400"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vAlign w:val="center"/>
          </w:tcPr>
          <w:p w14:paraId="0407CF8B">
            <w:pPr>
              <w:spacing w:after="20" w:line="252" w:lineRule="auto"/>
            </w:pPr>
            <w:r/>
            <w:r>
              <w:rPr>
                <w:rFonts w:ascii="Malgun Gothic" w:hAnsi="Malgun Gothic" w:eastAsia="Malgun Gothic" w:cs="Malgun Gothic" w:csTheme="minorBidi"/>
                <w:color w:val="000000"/>
                <w:sz w:val="15"/>
                <w:szCs w:val="22"/>
              </w:rPr>
              <w:t>편의 3개 이상 85.9%; 평점 설정 70.6%; 가격 설정 66.8%</w:t>
            </w:r>
          </w:p>
        </w:tc>
        <w:tc>
          <w:tcPr>
            <w:tcW w:w="850"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vAlign w:val="center"/>
          </w:tcPr>
          <w:p w14:paraId="61311C91">
            <w:pPr>
              <w:spacing w:after="20" w:line="252" w:lineRule="auto"/>
            </w:pPr>
            <w:r/>
            <w:r>
              <w:rPr>
                <w:rFonts w:ascii="Malgun Gothic" w:hAnsi="Malgun Gothic" w:eastAsia="Malgun Gothic" w:cs="Malgun Gothic" w:csTheme="minorBidi"/>
                <w:color w:val="000000"/>
                <w:sz w:val="15"/>
                <w:szCs w:val="22"/>
              </w:rPr>
              <w:t>부분 채택</w:t>
            </w:r>
          </w:p>
        </w:tc>
        <w:tc>
          <w:tcPr>
            <w:tcW w:w="3310"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vAlign w:val="center"/>
          </w:tcPr>
          <w:p w14:paraId="1DF20CF1">
            <w:pPr>
              <w:spacing w:after="20" w:line="252" w:lineRule="auto"/>
            </w:pPr>
            <w:r/>
            <w:r>
              <w:rPr>
                <w:rFonts w:ascii="Malgun Gothic" w:hAnsi="Malgun Gothic" w:eastAsia="Malgun Gothic" w:cs="Malgun Gothic" w:csTheme="minorBidi"/>
                <w:color w:val="000000"/>
                <w:sz w:val="15"/>
                <w:szCs w:val="22"/>
              </w:rPr>
              <w:t>현재는 단순 비교 결과이며 다변량 검증 필요</w:t>
            </w:r>
          </w:p>
        </w:tc>
      </w:tr>
      <w:tr>
        <w:tc>
          <w:tcPr>
            <w:tcW w:w="1900" w:type="dxa"/>
            <w:tcBorders>
              <w:top w:val="single" w:sz="4" w:space="0" w:color="auto"/>
              <w:left w:val="single" w:sz="4" w:space="0" w:color="auto"/>
              <w:bottom w:val="single" w:sz="4" w:space="0" w:color="auto"/>
              <w:right w:val="single" w:sz="4" w:space="0" w:color="auto"/>
            </w:tcBorders>
            <w:shd w:val="clear" w:fill="F5F8FB"/>
            <w:tcMar>
              <w:top w:w="90" w:type="dxa"/>
              <w:left w:w="120" w:type="dxa"/>
              <w:bottom w:w="90" w:type="dxa"/>
              <w:right w:w="120" w:type="dxa"/>
            </w:tcMar>
            <w:vAlign w:val="center"/>
          </w:tcPr>
          <w:p w14:paraId="1BCCF2CD">
            <w:pPr>
              <w:spacing w:after="20" w:line="252" w:lineRule="auto"/>
            </w:pPr>
            <w:r/>
            <w:r>
              <w:rPr>
                <w:rFonts w:ascii="Malgun Gothic" w:hAnsi="Malgun Gothic" w:eastAsia="Malgun Gothic" w:cs="Malgun Gothic" w:csTheme="minorBidi"/>
                <w:color w:val="000000"/>
                <w:sz w:val="15"/>
                <w:szCs w:val="22"/>
              </w:rPr>
              <w:t>H1-2. 동일한 제약 수준이라도 검색 의도에 따라 0건 가능성이 다를 것이다.</w:t>
            </w:r>
          </w:p>
        </w:tc>
        <w:tc>
          <w:tcPr>
            <w:tcW w:w="1900" w:type="dxa"/>
            <w:tcBorders>
              <w:top w:val="single" w:sz="4" w:space="0" w:color="auto"/>
              <w:left w:val="single" w:sz="4" w:space="0" w:color="auto"/>
              <w:bottom w:val="single" w:sz="4" w:space="0" w:color="auto"/>
              <w:right w:val="single" w:sz="4" w:space="0" w:color="auto"/>
            </w:tcBorders>
            <w:shd w:val="clear" w:fill="F5F8FB"/>
            <w:tcMar>
              <w:top w:w="90" w:type="dxa"/>
              <w:left w:w="120" w:type="dxa"/>
              <w:bottom w:w="90" w:type="dxa"/>
              <w:right w:w="120" w:type="dxa"/>
            </w:tcMar>
            <w:vAlign w:val="center"/>
          </w:tcPr>
          <w:p w14:paraId="2A9B7B58">
            <w:pPr>
              <w:spacing w:after="20" w:line="252" w:lineRule="auto"/>
            </w:pPr>
            <w:r/>
            <w:r>
              <w:rPr>
                <w:rFonts w:ascii="Malgun Gothic" w:hAnsi="Malgun Gothic" w:eastAsia="Malgun Gothic" w:cs="Malgun Gothic" w:csTheme="minorBidi"/>
                <w:color w:val="000000"/>
                <w:sz w:val="15"/>
                <w:szCs w:val="22"/>
              </w:rPr>
              <w:t>의도 유형×제약지수별 0건률</w:t>
            </w:r>
          </w:p>
        </w:tc>
        <w:tc>
          <w:tcPr>
            <w:tcW w:w="1400" w:type="dxa"/>
            <w:tcBorders>
              <w:top w:val="single" w:sz="4" w:space="0" w:color="auto"/>
              <w:left w:val="single" w:sz="4" w:space="0" w:color="auto"/>
              <w:bottom w:val="single" w:sz="4" w:space="0" w:color="auto"/>
              <w:right w:val="single" w:sz="4" w:space="0" w:color="auto"/>
            </w:tcBorders>
            <w:shd w:val="clear" w:fill="F5F8FB"/>
            <w:tcMar>
              <w:top w:w="90" w:type="dxa"/>
              <w:left w:w="120" w:type="dxa"/>
              <w:bottom w:w="90" w:type="dxa"/>
              <w:right w:w="120" w:type="dxa"/>
            </w:tcMar>
            <w:vAlign w:val="center"/>
          </w:tcPr>
          <w:p w14:paraId="028D4967">
            <w:pPr>
              <w:spacing w:after="20" w:line="252" w:lineRule="auto"/>
            </w:pPr>
            <w:r/>
            <w:r>
              <w:rPr>
                <w:rFonts w:ascii="Malgun Gothic" w:hAnsi="Malgun Gothic" w:eastAsia="Malgun Gothic" w:cs="Malgun Gothic" w:csTheme="minorBidi"/>
                <w:color w:val="000000"/>
                <w:sz w:val="15"/>
                <w:szCs w:val="22"/>
              </w:rPr>
              <w:t>의도별 0건률 차이 관찰</w:t>
            </w:r>
          </w:p>
        </w:tc>
        <w:tc>
          <w:tcPr>
            <w:tcW w:w="850" w:type="dxa"/>
            <w:tcBorders>
              <w:top w:val="single" w:sz="4" w:space="0" w:color="auto"/>
              <w:left w:val="single" w:sz="4" w:space="0" w:color="auto"/>
              <w:bottom w:val="single" w:sz="4" w:space="0" w:color="auto"/>
              <w:right w:val="single" w:sz="4" w:space="0" w:color="auto"/>
            </w:tcBorders>
            <w:shd w:val="clear" w:fill="F5F8FB"/>
            <w:tcMar>
              <w:top w:w="90" w:type="dxa"/>
              <w:left w:w="120" w:type="dxa"/>
              <w:bottom w:w="90" w:type="dxa"/>
              <w:right w:w="120" w:type="dxa"/>
            </w:tcMar>
            <w:vAlign w:val="center"/>
          </w:tcPr>
          <w:p w14:paraId="1A7B5C64">
            <w:pPr>
              <w:spacing w:after="20" w:line="252" w:lineRule="auto"/>
            </w:pPr>
            <w:r/>
            <w:r>
              <w:rPr>
                <w:rFonts w:ascii="Malgun Gothic" w:hAnsi="Malgun Gothic" w:eastAsia="Malgun Gothic" w:cs="Malgun Gothic" w:csTheme="minorBidi"/>
                <w:color w:val="000000"/>
                <w:sz w:val="15"/>
                <w:szCs w:val="22"/>
              </w:rPr>
              <w:t>추가 검증</w:t>
            </w:r>
          </w:p>
        </w:tc>
        <w:tc>
          <w:tcPr>
            <w:tcW w:w="3310" w:type="dxa"/>
            <w:tcBorders>
              <w:top w:val="single" w:sz="4" w:space="0" w:color="auto"/>
              <w:left w:val="single" w:sz="4" w:space="0" w:color="auto"/>
              <w:bottom w:val="single" w:sz="4" w:space="0" w:color="auto"/>
              <w:right w:val="single" w:sz="4" w:space="0" w:color="auto"/>
            </w:tcBorders>
            <w:shd w:val="clear" w:fill="F5F8FB"/>
            <w:tcMar>
              <w:top w:w="90" w:type="dxa"/>
              <w:left w:w="120" w:type="dxa"/>
              <w:bottom w:w="90" w:type="dxa"/>
              <w:right w:w="120" w:type="dxa"/>
            </w:tcMar>
            <w:vAlign w:val="center"/>
          </w:tcPr>
          <w:p w14:paraId="3E6D0F4C">
            <w:pPr>
              <w:spacing w:after="20" w:line="252" w:lineRule="auto"/>
            </w:pPr>
            <w:r/>
            <w:r>
              <w:rPr>
                <w:rFonts w:ascii="Malgun Gothic" w:hAnsi="Malgun Gothic" w:eastAsia="Malgun Gothic" w:cs="Malgun Gothic" w:csTheme="minorBidi"/>
                <w:color w:val="000000"/>
                <w:sz w:val="15"/>
                <w:szCs w:val="22"/>
              </w:rPr>
              <w:t>필터 효과와 검색어 품질 효과를 분리</w:t>
            </w:r>
          </w:p>
        </w:tc>
      </w:tr>
      <w:tr>
        <w:tc>
          <w:tcPr>
            <w:tcW w:w="1900"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vAlign w:val="center"/>
          </w:tcPr>
          <w:p w14:paraId="5DA087F2">
            <w:pPr>
              <w:spacing w:after="20" w:line="252" w:lineRule="auto"/>
            </w:pPr>
            <w:r/>
            <w:r>
              <w:rPr>
                <w:rFonts w:ascii="Malgun Gothic" w:hAnsi="Malgun Gothic" w:eastAsia="Malgun Gothic" w:cs="Malgun Gothic" w:csTheme="minorBidi"/>
                <w:color w:val="000000"/>
                <w:sz w:val="15"/>
                <w:szCs w:val="22"/>
              </w:rPr>
              <w:t>H1-3. 입력 중·오타형을 제외해도 조건 제한과 0건의 관계가 유지될 것이다.</w:t>
            </w:r>
          </w:p>
        </w:tc>
        <w:tc>
          <w:tcPr>
            <w:tcW w:w="1900"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vAlign w:val="center"/>
          </w:tcPr>
          <w:p w14:paraId="3010CAA7">
            <w:pPr>
              <w:spacing w:after="20" w:line="252" w:lineRule="auto"/>
            </w:pPr>
            <w:r/>
            <w:r>
              <w:rPr>
                <w:rFonts w:ascii="Malgun Gothic" w:hAnsi="Malgun Gothic" w:eastAsia="Malgun Gothic" w:cs="Malgun Gothic" w:csTheme="minorBidi"/>
                <w:color w:val="000000"/>
                <w:sz w:val="15"/>
                <w:szCs w:val="22"/>
              </w:rPr>
              <w:t>오타형 제외 전후 조건별 0건률·오즈비</w:t>
            </w:r>
          </w:p>
        </w:tc>
        <w:tc>
          <w:tcPr>
            <w:tcW w:w="1400"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vAlign w:val="center"/>
          </w:tcPr>
          <w:p w14:paraId="015837D9">
            <w:pPr>
              <w:spacing w:after="20" w:line="252" w:lineRule="auto"/>
            </w:pPr>
            <w:r/>
            <w:r>
              <w:rPr>
                <w:rFonts w:ascii="Malgun Gothic" w:hAnsi="Malgun Gothic" w:eastAsia="Malgun Gothic" w:cs="Malgun Gothic" w:csTheme="minorBidi"/>
                <w:color w:val="000000"/>
                <w:sz w:val="15"/>
                <w:szCs w:val="22"/>
              </w:rPr>
              <w:t>오타형 107건 중 72건 0건</w:t>
            </w:r>
          </w:p>
        </w:tc>
        <w:tc>
          <w:tcPr>
            <w:tcW w:w="850"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vAlign w:val="center"/>
          </w:tcPr>
          <w:p w14:paraId="3094AA03">
            <w:pPr>
              <w:spacing w:after="20" w:line="252" w:lineRule="auto"/>
            </w:pPr>
            <w:r/>
            <w:r>
              <w:rPr>
                <w:rFonts w:ascii="Malgun Gothic" w:hAnsi="Malgun Gothic" w:eastAsia="Malgun Gothic" w:cs="Malgun Gothic" w:csTheme="minorBidi"/>
                <w:color w:val="000000"/>
                <w:sz w:val="15"/>
                <w:szCs w:val="22"/>
              </w:rPr>
              <w:t>보류</w:t>
            </w:r>
          </w:p>
        </w:tc>
        <w:tc>
          <w:tcPr>
            <w:tcW w:w="3310"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vAlign w:val="center"/>
          </w:tcPr>
          <w:p w14:paraId="48627FF2">
            <w:pPr>
              <w:spacing w:after="20" w:line="252" w:lineRule="auto"/>
            </w:pPr>
            <w:r/>
            <w:r>
              <w:rPr>
                <w:rFonts w:ascii="Malgun Gothic" w:hAnsi="Malgun Gothic" w:eastAsia="Malgun Gothic" w:cs="Malgun Gothic" w:csTheme="minorBidi"/>
                <w:color w:val="000000"/>
                <w:sz w:val="15"/>
                <w:szCs w:val="22"/>
              </w:rPr>
              <w:t>중간 입력 로그로 인한 0건률 과대평가 가능성 검증</w:t>
            </w:r>
          </w:p>
        </w:tc>
      </w:tr>
    </w:tbl>
    <w:p w14:paraId="7772B51E">
      <w:pPr>
        <w:spacing w:after="20"/>
      </w:pPr>
    </w:p>
    <w:p w14:paraId="4C93BBE6">
      <w:pPr>
        <w:spacing w:after="140" w:line="264" w:lineRule="auto"/>
      </w:pPr>
      <w:r>
        <w:rPr>
          <w:rFonts w:ascii="Malgun Gothic" w:hAnsi="Malgun Gothic" w:eastAsia="Malgun Gothic" w:cs="Malgun Gothic" w:csTheme="minorBidi"/>
          <w:b/>
          <w:bCs/>
          <w:color w:val="2F6B3B"/>
          <w:sz w:val="20"/>
          <w:szCs w:val="22"/>
        </w:rPr>
        <w:t>H1 결론: 제한적인 조건이 설정된 검색에서 높은 0건률이 관찰됐다. 다만 관찰 자료이므로 필터가 0건의 직접적인 원인이라고 단정하지 않고 연관성으로 표현한다.</w:t>
      </w:r>
    </w:p>
    <w:p w14:paraId="70121097">
      <w:pPr>
        <w:pStyle w:val="Heading1"/>
        <w:keepNext/>
      </w:pPr>
      <w:r>
        <w:rPr>
          <w:rFonts w:ascii="Malgun Gothic" w:hAnsi="Malgun Gothic" w:eastAsia="Malgun Gothic" w:cs="Malgun Gothic" w:csTheme="majorBidi"/>
          <w:b/>
          <w:bCs/>
          <w:color w:val="2E74B5"/>
          <w:sz w:val="32"/>
          <w:szCs w:val="28"/>
        </w:rPr>
        <w:t>7. 상위가설 H2 — 결과 없음과 후속 재검색</w:t>
      </w:r>
    </w:p>
    <w:tbl>
      <w:tblPr>
        <w:tblStyle w:val="TableGrid"/>
        <w:tblW w:w="9360" w:type="dxa"/>
        <w:jc w:val="left"/>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firstRow="1" w:firstColumn="1" w:noVBand="1"/>
      </w:tblPr>
      <w:tblGrid>
        <w:gridCol w:w="9360"/>
      </w:tblGrid>
      <w:tr>
        <w:tc>
          <w:tcPr>
            <w:tcW w:w="9360" w:type="dxa"/>
            <w:tcBorders>
              <w:top w:val="single" w:sz="4" w:space="0" w:color="auto"/>
              <w:left w:val="single" w:sz="4" w:space="0" w:color="auto"/>
              <w:bottom w:val="single" w:sz="4" w:space="0" w:color="auto"/>
              <w:right w:val="single" w:sz="4" w:space="0" w:color="auto"/>
            </w:tcBorders>
            <w:shd w:val="clear" w:fill="E8EEF5"/>
            <w:tcMar>
              <w:top w:w="90" w:type="dxa"/>
              <w:left w:w="120" w:type="dxa"/>
              <w:bottom w:w="90" w:type="dxa"/>
              <w:right w:w="120" w:type="dxa"/>
            </w:tcMar>
          </w:tcPr>
          <w:p w14:paraId="380BA3C6">
            <w:pPr>
              <w:spacing w:after="40"/>
            </w:pPr>
            <w:r/>
            <w:r>
              <w:rPr>
                <w:rFonts w:ascii="Malgun Gothic" w:hAnsi="Malgun Gothic" w:eastAsia="Malgun Gothic" w:cs="Malgun Gothic" w:csTheme="minorBidi"/>
                <w:b/>
                <w:bCs/>
                <w:color w:val="17365D"/>
                <w:sz w:val="21"/>
                <w:szCs w:val="22"/>
              </w:rPr>
              <w:t xml:space="preserve">H2  </w:t>
            </w:r>
            <w:r>
              <w:rPr>
                <w:rFonts w:ascii="Malgun Gothic" w:hAnsi="Malgun Gothic" w:eastAsia="Malgun Gothic" w:cs="Malgun Gothic" w:csTheme="minorBidi"/>
                <w:color w:val="000000"/>
                <w:sz w:val="21"/>
                <w:szCs w:val="22"/>
              </w:rPr>
              <w:t>검색 결과가 0건인 경우 결과가 있는 검색보다 후속 재검색으로 이어질 가능성이 높을 것이다.</w:t>
            </w:r>
          </w:p>
        </w:tc>
      </w:tr>
    </w:tbl>
    <w:p w14:paraId="45CB55E1">
      <w:pPr>
        <w:spacing w:after="20"/>
      </w:pPr>
    </w:p>
    <w:tbl>
      <w:tblPr>
        <w:tblStyle w:val="TableGrid"/>
        <w:tblW w:w="9360" w:type="dxa"/>
        <w:jc w:val="left"/>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firstRow="1" w:firstColumn="1" w:noVBand="1"/>
      </w:tblPr>
      <w:tblGrid>
        <w:gridCol w:w="2850"/>
        <w:gridCol w:w="2100"/>
        <w:gridCol w:w="1800"/>
        <w:gridCol w:w="850"/>
        <w:gridCol w:w="1760"/>
      </w:tblGrid>
      <w:tr>
        <w:trPr>
          <w:tblHeader/>
        </w:trPr>
        <w:tc>
          <w:tcPr>
            <w:tcW w:w="2850" w:type="dxa"/>
            <w:tcBorders>
              <w:top w:val="single" w:sz="4" w:space="0" w:color="auto"/>
              <w:left w:val="single" w:sz="4" w:space="0" w:color="auto"/>
              <w:bottom w:val="single" w:sz="4" w:space="0" w:color="auto"/>
              <w:right w:val="single" w:sz="4" w:space="0" w:color="auto"/>
            </w:tcBorders>
            <w:shd w:val="clear" w:fill="17365D"/>
            <w:tcMar>
              <w:top w:w="90" w:type="dxa"/>
              <w:left w:w="120" w:type="dxa"/>
              <w:bottom w:w="90" w:type="dxa"/>
              <w:right w:w="120" w:type="dxa"/>
            </w:tcMar>
            <w:vAlign w:val="center"/>
          </w:tcPr>
          <w:p w14:paraId="4BDE156B">
            <w:pPr>
              <w:spacing w:after="20" w:line="252" w:lineRule="auto"/>
              <w:jc w:val="center"/>
            </w:pPr>
            <w:r/>
            <w:r>
              <w:rPr>
                <w:rFonts w:ascii="Malgun Gothic" w:hAnsi="Malgun Gothic" w:eastAsia="Malgun Gothic" w:cs="Malgun Gothic" w:csTheme="minorBidi"/>
                <w:b/>
                <w:bCs/>
                <w:color w:val="FFFFFF"/>
                <w:sz w:val="14"/>
                <w:szCs w:val="22"/>
              </w:rPr>
              <w:t>하위가설</w:t>
            </w:r>
          </w:p>
        </w:tc>
        <w:tc>
          <w:tcPr>
            <w:tcW w:w="2100" w:type="dxa"/>
            <w:tcBorders>
              <w:top w:val="single" w:sz="4" w:space="0" w:color="auto"/>
              <w:left w:val="single" w:sz="4" w:space="0" w:color="auto"/>
              <w:bottom w:val="single" w:sz="4" w:space="0" w:color="auto"/>
              <w:right w:val="single" w:sz="4" w:space="0" w:color="auto"/>
            </w:tcBorders>
            <w:shd w:val="clear" w:fill="17365D"/>
            <w:tcMar>
              <w:top w:w="90" w:type="dxa"/>
              <w:left w:w="120" w:type="dxa"/>
              <w:bottom w:w="90" w:type="dxa"/>
              <w:right w:w="120" w:type="dxa"/>
            </w:tcMar>
            <w:vAlign w:val="center"/>
          </w:tcPr>
          <w:p w14:paraId="3E30455F">
            <w:pPr>
              <w:spacing w:after="20" w:line="252" w:lineRule="auto"/>
              <w:jc w:val="center"/>
            </w:pPr>
            <w:r/>
            <w:r>
              <w:rPr>
                <w:rFonts w:ascii="Malgun Gothic" w:hAnsi="Malgun Gothic" w:eastAsia="Malgun Gothic" w:cs="Malgun Gothic" w:csTheme="minorBidi"/>
                <w:b/>
                <w:bCs/>
                <w:color w:val="FFFFFF"/>
                <w:sz w:val="14"/>
                <w:szCs w:val="22"/>
              </w:rPr>
              <w:t>검증 방법</w:t>
            </w:r>
          </w:p>
        </w:tc>
        <w:tc>
          <w:tcPr>
            <w:tcW w:w="1800" w:type="dxa"/>
            <w:tcBorders>
              <w:top w:val="single" w:sz="4" w:space="0" w:color="auto"/>
              <w:left w:val="single" w:sz="4" w:space="0" w:color="auto"/>
              <w:bottom w:val="single" w:sz="4" w:space="0" w:color="auto"/>
              <w:right w:val="single" w:sz="4" w:space="0" w:color="auto"/>
            </w:tcBorders>
            <w:shd w:val="clear" w:fill="17365D"/>
            <w:tcMar>
              <w:top w:w="90" w:type="dxa"/>
              <w:left w:w="120" w:type="dxa"/>
              <w:bottom w:w="90" w:type="dxa"/>
              <w:right w:w="120" w:type="dxa"/>
            </w:tcMar>
            <w:vAlign w:val="center"/>
          </w:tcPr>
          <w:p w14:paraId="6787C024">
            <w:pPr>
              <w:spacing w:after="20" w:line="252" w:lineRule="auto"/>
              <w:jc w:val="center"/>
            </w:pPr>
            <w:r/>
            <w:r>
              <w:rPr>
                <w:rFonts w:ascii="Malgun Gothic" w:hAnsi="Malgun Gothic" w:eastAsia="Malgun Gothic" w:cs="Malgun Gothic" w:csTheme="minorBidi"/>
                <w:b/>
                <w:bCs/>
                <w:color w:val="FFFFFF"/>
                <w:sz w:val="14"/>
                <w:szCs w:val="22"/>
              </w:rPr>
              <w:t>현재 결과</w:t>
            </w:r>
          </w:p>
        </w:tc>
        <w:tc>
          <w:tcPr>
            <w:tcW w:w="850" w:type="dxa"/>
            <w:tcBorders>
              <w:top w:val="single" w:sz="4" w:space="0" w:color="auto"/>
              <w:left w:val="single" w:sz="4" w:space="0" w:color="auto"/>
              <w:bottom w:val="single" w:sz="4" w:space="0" w:color="auto"/>
              <w:right w:val="single" w:sz="4" w:space="0" w:color="auto"/>
            </w:tcBorders>
            <w:shd w:val="clear" w:fill="17365D"/>
            <w:tcMar>
              <w:top w:w="90" w:type="dxa"/>
              <w:left w:w="120" w:type="dxa"/>
              <w:bottom w:w="90" w:type="dxa"/>
              <w:right w:w="120" w:type="dxa"/>
            </w:tcMar>
            <w:vAlign w:val="center"/>
          </w:tcPr>
          <w:p w14:paraId="5FD1380C">
            <w:pPr>
              <w:spacing w:after="20" w:line="252" w:lineRule="auto"/>
              <w:jc w:val="center"/>
            </w:pPr>
            <w:r/>
            <w:r>
              <w:rPr>
                <w:rFonts w:ascii="Malgun Gothic" w:hAnsi="Malgun Gothic" w:eastAsia="Malgun Gothic" w:cs="Malgun Gothic" w:csTheme="minorBidi"/>
                <w:b/>
                <w:bCs/>
                <w:color w:val="FFFFFF"/>
                <w:sz w:val="14"/>
                <w:szCs w:val="22"/>
              </w:rPr>
              <w:t>판정</w:t>
            </w:r>
          </w:p>
        </w:tc>
        <w:tc>
          <w:tcPr>
            <w:tcW w:w="1760" w:type="dxa"/>
            <w:tcBorders>
              <w:top w:val="single" w:sz="4" w:space="0" w:color="auto"/>
              <w:left w:val="single" w:sz="4" w:space="0" w:color="auto"/>
              <w:bottom w:val="single" w:sz="4" w:space="0" w:color="auto"/>
              <w:right w:val="single" w:sz="4" w:space="0" w:color="auto"/>
            </w:tcBorders>
            <w:shd w:val="clear" w:fill="17365D"/>
            <w:tcMar>
              <w:top w:w="90" w:type="dxa"/>
              <w:left w:w="120" w:type="dxa"/>
              <w:bottom w:w="90" w:type="dxa"/>
              <w:right w:w="120" w:type="dxa"/>
            </w:tcMar>
            <w:vAlign w:val="center"/>
          </w:tcPr>
          <w:p w14:paraId="0CEE1D69">
            <w:pPr>
              <w:spacing w:after="20" w:line="252" w:lineRule="auto"/>
              <w:jc w:val="center"/>
            </w:pPr>
            <w:r/>
            <w:r>
              <w:rPr>
                <w:rFonts w:ascii="Malgun Gothic" w:hAnsi="Malgun Gothic" w:eastAsia="Malgun Gothic" w:cs="Malgun Gothic" w:csTheme="minorBidi"/>
                <w:b/>
                <w:bCs/>
                <w:color w:val="FFFFFF"/>
                <w:sz w:val="14"/>
                <w:szCs w:val="22"/>
              </w:rPr>
              <w:t>발표 해석</w:t>
            </w:r>
          </w:p>
        </w:tc>
      </w:tr>
      <w:tr>
        <w:tc>
          <w:tcPr>
            <w:tcW w:w="2850"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vAlign w:val="center"/>
          </w:tcPr>
          <w:p w14:paraId="22C999E3">
            <w:pPr>
              <w:spacing w:after="20" w:line="252" w:lineRule="auto"/>
            </w:pPr>
            <w:r/>
            <w:r>
              <w:rPr>
                <w:rFonts w:ascii="Malgun Gothic" w:hAnsi="Malgun Gothic" w:eastAsia="Malgun Gothic" w:cs="Malgun Gothic" w:csTheme="minorBidi"/>
                <w:color w:val="000000"/>
                <w:sz w:val="14"/>
                <w:szCs w:val="22"/>
              </w:rPr>
              <w:t>H2-1. 0건 검색은 결과 있음 검색보다 다음 검색으로 이어질 가능성이 높을 것이다.</w:t>
            </w:r>
          </w:p>
        </w:tc>
        <w:tc>
          <w:tcPr>
            <w:tcW w:w="2100"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vAlign w:val="center"/>
          </w:tcPr>
          <w:p w14:paraId="7786C8B2">
            <w:pPr>
              <w:spacing w:after="20" w:line="252" w:lineRule="auto"/>
            </w:pPr>
            <w:r/>
            <w:r>
              <w:rPr>
                <w:rFonts w:ascii="Malgun Gothic" w:hAnsi="Malgun Gothic" w:eastAsia="Malgun Gothic" w:cs="Malgun Gothic" w:csTheme="minorBidi"/>
                <w:color w:val="000000"/>
                <w:sz w:val="14"/>
                <w:szCs w:val="22"/>
              </w:rPr>
              <w:t>0건 여부별 후속 검색률·오즈비</w:t>
            </w:r>
          </w:p>
        </w:tc>
        <w:tc>
          <w:tcPr>
            <w:tcW w:w="1800"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vAlign w:val="center"/>
          </w:tcPr>
          <w:p w14:paraId="695D3677">
            <w:pPr>
              <w:spacing w:after="20" w:line="252" w:lineRule="auto"/>
            </w:pPr>
            <w:r/>
            <w:r>
              <w:rPr>
                <w:rFonts w:ascii="Malgun Gothic" w:hAnsi="Malgun Gothic" w:eastAsia="Malgun Gothic" w:cs="Malgun Gothic" w:csTheme="minorBidi"/>
                <w:color w:val="000000"/>
                <w:sz w:val="14"/>
                <w:szCs w:val="22"/>
              </w:rPr>
              <w:t>0건 후 96.1% vs 결과 있음 후 77.9%; OR=7.07, p&lt;.001</w:t>
            </w:r>
          </w:p>
        </w:tc>
        <w:tc>
          <w:tcPr>
            <w:tcW w:w="850"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vAlign w:val="center"/>
          </w:tcPr>
          <w:p w14:paraId="6633EEF1">
            <w:pPr>
              <w:spacing w:after="20" w:line="252" w:lineRule="auto"/>
            </w:pPr>
            <w:r/>
            <w:r>
              <w:rPr>
                <w:rFonts w:ascii="Malgun Gothic" w:hAnsi="Malgun Gothic" w:eastAsia="Malgun Gothic" w:cs="Malgun Gothic" w:csTheme="minorBidi"/>
                <w:color w:val="000000"/>
                <w:sz w:val="14"/>
                <w:szCs w:val="22"/>
              </w:rPr>
              <w:t>채택</w:t>
            </w:r>
          </w:p>
        </w:tc>
        <w:tc>
          <w:tcPr>
            <w:tcW w:w="1760"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vAlign w:val="center"/>
          </w:tcPr>
          <w:p w14:paraId="7EE6F9E2">
            <w:pPr>
              <w:spacing w:after="20" w:line="252" w:lineRule="auto"/>
            </w:pPr>
            <w:r/>
            <w:r>
              <w:rPr>
                <w:rFonts w:ascii="Malgun Gothic" w:hAnsi="Malgun Gothic" w:eastAsia="Malgun Gothic" w:cs="Malgun Gothic" w:csTheme="minorBidi"/>
                <w:color w:val="000000"/>
                <w:sz w:val="14"/>
                <w:szCs w:val="22"/>
              </w:rPr>
              <w:t>0건은 후속 검색 발생과 유의한 관련이 있음</w:t>
            </w:r>
          </w:p>
        </w:tc>
      </w:tr>
      <w:tr>
        <w:tc>
          <w:tcPr>
            <w:tcW w:w="2850" w:type="dxa"/>
            <w:tcBorders>
              <w:top w:val="single" w:sz="4" w:space="0" w:color="auto"/>
              <w:left w:val="single" w:sz="4" w:space="0" w:color="auto"/>
              <w:bottom w:val="single" w:sz="4" w:space="0" w:color="auto"/>
              <w:right w:val="single" w:sz="4" w:space="0" w:color="auto"/>
            </w:tcBorders>
            <w:shd w:val="clear" w:fill="F5F8FB"/>
            <w:tcMar>
              <w:top w:w="90" w:type="dxa"/>
              <w:left w:w="120" w:type="dxa"/>
              <w:bottom w:w="90" w:type="dxa"/>
              <w:right w:w="120" w:type="dxa"/>
            </w:tcMar>
            <w:vAlign w:val="center"/>
          </w:tcPr>
          <w:p w14:paraId="0F1EE42F">
            <w:pPr>
              <w:spacing w:after="20" w:line="252" w:lineRule="auto"/>
            </w:pPr>
            <w:r/>
            <w:r>
              <w:rPr>
                <w:rFonts w:ascii="Malgun Gothic" w:hAnsi="Malgun Gothic" w:eastAsia="Malgun Gothic" w:cs="Malgun Gothic" w:csTheme="minorBidi"/>
                <w:color w:val="000000"/>
                <w:sz w:val="14"/>
                <w:szCs w:val="22"/>
              </w:rPr>
              <w:t>H2-2. 첫 검색이 0건인 세션은 전체 검색 횟수가 많을 것이다.</w:t>
            </w:r>
          </w:p>
        </w:tc>
        <w:tc>
          <w:tcPr>
            <w:tcW w:w="2100" w:type="dxa"/>
            <w:tcBorders>
              <w:top w:val="single" w:sz="4" w:space="0" w:color="auto"/>
              <w:left w:val="single" w:sz="4" w:space="0" w:color="auto"/>
              <w:bottom w:val="single" w:sz="4" w:space="0" w:color="auto"/>
              <w:right w:val="single" w:sz="4" w:space="0" w:color="auto"/>
            </w:tcBorders>
            <w:shd w:val="clear" w:fill="F5F8FB"/>
            <w:tcMar>
              <w:top w:w="90" w:type="dxa"/>
              <w:left w:w="120" w:type="dxa"/>
              <w:bottom w:w="90" w:type="dxa"/>
              <w:right w:w="120" w:type="dxa"/>
            </w:tcMar>
            <w:vAlign w:val="center"/>
          </w:tcPr>
          <w:p w14:paraId="06C86CEE">
            <w:pPr>
              <w:spacing w:after="20" w:line="252" w:lineRule="auto"/>
            </w:pPr>
            <w:r/>
            <w:r>
              <w:rPr>
                <w:rFonts w:ascii="Malgun Gothic" w:hAnsi="Malgun Gothic" w:eastAsia="Malgun Gothic" w:cs="Malgun Gothic" w:csTheme="minorBidi"/>
                <w:color w:val="000000"/>
                <w:sz w:val="14"/>
                <w:szCs w:val="22"/>
              </w:rPr>
              <w:t>첫 검색 결과별 세션 검색 횟수 비교</w:t>
            </w:r>
          </w:p>
        </w:tc>
        <w:tc>
          <w:tcPr>
            <w:tcW w:w="1800" w:type="dxa"/>
            <w:tcBorders>
              <w:top w:val="single" w:sz="4" w:space="0" w:color="auto"/>
              <w:left w:val="single" w:sz="4" w:space="0" w:color="auto"/>
              <w:bottom w:val="single" w:sz="4" w:space="0" w:color="auto"/>
              <w:right w:val="single" w:sz="4" w:space="0" w:color="auto"/>
            </w:tcBorders>
            <w:shd w:val="clear" w:fill="F5F8FB"/>
            <w:tcMar>
              <w:top w:w="90" w:type="dxa"/>
              <w:left w:w="120" w:type="dxa"/>
              <w:bottom w:w="90" w:type="dxa"/>
              <w:right w:w="120" w:type="dxa"/>
            </w:tcMar>
            <w:vAlign w:val="center"/>
          </w:tcPr>
          <w:p w14:paraId="78759DE2">
            <w:pPr>
              <w:spacing w:after="20" w:line="252" w:lineRule="auto"/>
            </w:pPr>
            <w:r/>
            <w:r>
              <w:rPr>
                <w:rFonts w:ascii="Malgun Gothic" w:hAnsi="Malgun Gothic" w:eastAsia="Malgun Gothic" w:cs="Malgun Gothic" w:csTheme="minorBidi"/>
                <w:color w:val="000000"/>
                <w:sz w:val="14"/>
                <w:szCs w:val="22"/>
              </w:rPr>
              <w:t>7.43회 vs 7.88회, p=.953</w:t>
            </w:r>
          </w:p>
        </w:tc>
        <w:tc>
          <w:tcPr>
            <w:tcW w:w="850" w:type="dxa"/>
            <w:tcBorders>
              <w:top w:val="single" w:sz="4" w:space="0" w:color="auto"/>
              <w:left w:val="single" w:sz="4" w:space="0" w:color="auto"/>
              <w:bottom w:val="single" w:sz="4" w:space="0" w:color="auto"/>
              <w:right w:val="single" w:sz="4" w:space="0" w:color="auto"/>
            </w:tcBorders>
            <w:shd w:val="clear" w:fill="F5F8FB"/>
            <w:tcMar>
              <w:top w:w="90" w:type="dxa"/>
              <w:left w:w="120" w:type="dxa"/>
              <w:bottom w:w="90" w:type="dxa"/>
              <w:right w:w="120" w:type="dxa"/>
            </w:tcMar>
            <w:vAlign w:val="center"/>
          </w:tcPr>
          <w:p w14:paraId="37425693">
            <w:pPr>
              <w:spacing w:after="20" w:line="252" w:lineRule="auto"/>
            </w:pPr>
            <w:r/>
            <w:r>
              <w:rPr>
                <w:rFonts w:ascii="Malgun Gothic" w:hAnsi="Malgun Gothic" w:eastAsia="Malgun Gothic" w:cs="Malgun Gothic" w:csTheme="minorBidi"/>
                <w:color w:val="000000"/>
                <w:sz w:val="14"/>
                <w:szCs w:val="22"/>
              </w:rPr>
              <w:t>기각</w:t>
            </w:r>
          </w:p>
        </w:tc>
        <w:tc>
          <w:tcPr>
            <w:tcW w:w="1760" w:type="dxa"/>
            <w:tcBorders>
              <w:top w:val="single" w:sz="4" w:space="0" w:color="auto"/>
              <w:left w:val="single" w:sz="4" w:space="0" w:color="auto"/>
              <w:bottom w:val="single" w:sz="4" w:space="0" w:color="auto"/>
              <w:right w:val="single" w:sz="4" w:space="0" w:color="auto"/>
            </w:tcBorders>
            <w:shd w:val="clear" w:fill="F5F8FB"/>
            <w:tcMar>
              <w:top w:w="90" w:type="dxa"/>
              <w:left w:w="120" w:type="dxa"/>
              <w:bottom w:w="90" w:type="dxa"/>
              <w:right w:w="120" w:type="dxa"/>
            </w:tcMar>
            <w:vAlign w:val="center"/>
          </w:tcPr>
          <w:p w14:paraId="0D8A3685">
            <w:pPr>
              <w:spacing w:after="20" w:line="252" w:lineRule="auto"/>
            </w:pPr>
            <w:r/>
            <w:r>
              <w:rPr>
                <w:rFonts w:ascii="Malgun Gothic" w:hAnsi="Malgun Gothic" w:eastAsia="Malgun Gothic" w:cs="Malgun Gothic" w:csTheme="minorBidi"/>
                <w:color w:val="000000"/>
                <w:sz w:val="14"/>
                <w:szCs w:val="22"/>
              </w:rPr>
              <w:t>0건이 세션 전체 검색 횟수를 증가시킨다고 말할 수 없음</w:t>
            </w:r>
          </w:p>
        </w:tc>
      </w:tr>
      <w:tr>
        <w:tc>
          <w:tcPr>
            <w:tcW w:w="2850"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vAlign w:val="center"/>
          </w:tcPr>
          <w:p w14:paraId="0F86456A">
            <w:pPr>
              <w:spacing w:after="20" w:line="252" w:lineRule="auto"/>
            </w:pPr>
            <w:r/>
            <w:r>
              <w:rPr>
                <w:rFonts w:ascii="Malgun Gothic" w:hAnsi="Malgun Gothic" w:eastAsia="Malgun Gothic" w:cs="Malgun Gothic" w:csTheme="minorBidi"/>
                <w:color w:val="000000"/>
                <w:sz w:val="14"/>
                <w:szCs w:val="22"/>
              </w:rPr>
              <w:t>H2-3. 검색 성향과 사용자별 검색량을 통제한 뒤에도 0건은 후속 재검색 가능성과 관련이 있을 것이다.</w:t>
            </w:r>
          </w:p>
        </w:tc>
        <w:tc>
          <w:tcPr>
            <w:tcW w:w="2100"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vAlign w:val="center"/>
          </w:tcPr>
          <w:p w14:paraId="5A0E62AF">
            <w:pPr>
              <w:spacing w:after="20" w:line="252" w:lineRule="auto"/>
            </w:pPr>
            <w:r/>
            <w:r>
              <w:rPr>
                <w:rFonts w:ascii="Malgun Gothic" w:hAnsi="Malgun Gothic" w:eastAsia="Malgun Gothic" w:cs="Malgun Gothic" w:csTheme="minorBidi"/>
                <w:color w:val="000000"/>
                <w:sz w:val="14"/>
                <w:szCs w:val="22"/>
              </w:rPr>
              <w:t>사용자 군집 보정 로지스틱 회귀 또는 사용자별 집계</w:t>
            </w:r>
          </w:p>
        </w:tc>
        <w:tc>
          <w:tcPr>
            <w:tcW w:w="1800"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vAlign w:val="center"/>
          </w:tcPr>
          <w:p w14:paraId="59908B17">
            <w:pPr>
              <w:spacing w:after="20" w:line="252" w:lineRule="auto"/>
            </w:pPr>
            <w:r/>
            <w:r>
              <w:rPr>
                <w:rFonts w:ascii="Malgun Gothic" w:hAnsi="Malgun Gothic" w:eastAsia="Malgun Gothic" w:cs="Malgun Gothic" w:csTheme="minorBidi"/>
                <w:color w:val="000000"/>
                <w:sz w:val="14"/>
                <w:szCs w:val="22"/>
              </w:rPr>
              <w:t>현재 OR=7.07; 상위 5명 검색 비중 48.5%</w:t>
            </w:r>
          </w:p>
        </w:tc>
        <w:tc>
          <w:tcPr>
            <w:tcW w:w="850"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vAlign w:val="center"/>
          </w:tcPr>
          <w:p w14:paraId="0B221311">
            <w:pPr>
              <w:spacing w:after="20" w:line="252" w:lineRule="auto"/>
            </w:pPr>
            <w:r/>
            <w:r>
              <w:rPr>
                <w:rFonts w:ascii="Malgun Gothic" w:hAnsi="Malgun Gothic" w:eastAsia="Malgun Gothic" w:cs="Malgun Gothic" w:csTheme="minorBidi"/>
                <w:color w:val="000000"/>
                <w:sz w:val="14"/>
                <w:szCs w:val="22"/>
              </w:rPr>
              <w:t>추가 검증</w:t>
            </w:r>
          </w:p>
        </w:tc>
        <w:tc>
          <w:tcPr>
            <w:tcW w:w="1760"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vAlign w:val="center"/>
          </w:tcPr>
          <w:p w14:paraId="29EBFAF6">
            <w:pPr>
              <w:spacing w:after="20" w:line="252" w:lineRule="auto"/>
            </w:pPr>
            <w:r/>
            <w:r>
              <w:rPr>
                <w:rFonts w:ascii="Malgun Gothic" w:hAnsi="Malgun Gothic" w:eastAsia="Malgun Gothic" w:cs="Malgun Gothic" w:csTheme="minorBidi"/>
                <w:color w:val="000000"/>
                <w:sz w:val="14"/>
                <w:szCs w:val="22"/>
              </w:rPr>
              <w:t>소수 다검색 사용자의 영향 제거 후 관계 유지 여부 확인</w:t>
            </w:r>
          </w:p>
        </w:tc>
      </w:tr>
    </w:tbl>
    <w:p w14:paraId="02A41540">
      <w:pPr>
        <w:spacing w:after="20"/>
      </w:pPr>
    </w:p>
    <w:tbl>
      <w:tblPr>
        <w:tblStyle w:val="TableGrid"/>
        <w:tblW w:w="9360" w:type="dxa"/>
        <w:jc w:val="left"/>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firstRow="1" w:firstColumn="1" w:noVBand="1"/>
      </w:tblPr>
      <w:tblGrid>
        <w:gridCol w:w="2200"/>
        <w:gridCol w:w="2100"/>
        <w:gridCol w:w="5060"/>
      </w:tblGrid>
      <w:tr>
        <w:trPr>
          <w:tblHeader/>
        </w:trPr>
        <w:tc>
          <w:tcPr>
            <w:tcW w:w="2200" w:type="dxa"/>
            <w:tcBorders>
              <w:top w:val="single" w:sz="4" w:space="0" w:color="auto"/>
              <w:left w:val="single" w:sz="4" w:space="0" w:color="auto"/>
              <w:bottom w:val="single" w:sz="4" w:space="0" w:color="auto"/>
              <w:right w:val="single" w:sz="4" w:space="0" w:color="auto"/>
            </w:tcBorders>
            <w:shd w:val="clear" w:fill="17365D"/>
            <w:tcMar>
              <w:top w:w="90" w:type="dxa"/>
              <w:left w:w="120" w:type="dxa"/>
              <w:bottom w:w="90" w:type="dxa"/>
              <w:right w:w="120" w:type="dxa"/>
            </w:tcMar>
            <w:vAlign w:val="center"/>
          </w:tcPr>
          <w:p w14:paraId="668AFA9A">
            <w:pPr>
              <w:spacing w:after="20" w:line="252" w:lineRule="auto"/>
              <w:jc w:val="center"/>
            </w:pPr>
            <w:r/>
            <w:r>
              <w:rPr>
                <w:rFonts w:ascii="Malgun Gothic" w:hAnsi="Malgun Gothic" w:eastAsia="Malgun Gothic" w:cs="Malgun Gothic" w:csTheme="minorBidi"/>
                <w:b/>
                <w:bCs/>
                <w:color w:val="FFFFFF"/>
                <w:sz w:val="17"/>
                <w:szCs w:val="22"/>
              </w:rPr>
              <w:t>구분</w:t>
            </w:r>
          </w:p>
        </w:tc>
        <w:tc>
          <w:tcPr>
            <w:tcW w:w="2100" w:type="dxa"/>
            <w:tcBorders>
              <w:top w:val="single" w:sz="4" w:space="0" w:color="auto"/>
              <w:left w:val="single" w:sz="4" w:space="0" w:color="auto"/>
              <w:bottom w:val="single" w:sz="4" w:space="0" w:color="auto"/>
              <w:right w:val="single" w:sz="4" w:space="0" w:color="auto"/>
            </w:tcBorders>
            <w:shd w:val="clear" w:fill="17365D"/>
            <w:tcMar>
              <w:top w:w="90" w:type="dxa"/>
              <w:left w:w="120" w:type="dxa"/>
              <w:bottom w:w="90" w:type="dxa"/>
              <w:right w:w="120" w:type="dxa"/>
            </w:tcMar>
            <w:vAlign w:val="center"/>
          </w:tcPr>
          <w:p w14:paraId="3579DAA2">
            <w:pPr>
              <w:spacing w:after="20" w:line="252" w:lineRule="auto"/>
              <w:jc w:val="center"/>
            </w:pPr>
            <w:r/>
            <w:r>
              <w:rPr>
                <w:rFonts w:ascii="Malgun Gothic" w:hAnsi="Malgun Gothic" w:eastAsia="Malgun Gothic" w:cs="Malgun Gothic" w:csTheme="minorBidi"/>
                <w:b/>
                <w:bCs/>
                <w:color w:val="FFFFFF"/>
                <w:sz w:val="17"/>
                <w:szCs w:val="22"/>
              </w:rPr>
              <w:t>계산</w:t>
            </w:r>
          </w:p>
        </w:tc>
        <w:tc>
          <w:tcPr>
            <w:tcW w:w="5060" w:type="dxa"/>
            <w:tcBorders>
              <w:top w:val="single" w:sz="4" w:space="0" w:color="auto"/>
              <w:left w:val="single" w:sz="4" w:space="0" w:color="auto"/>
              <w:bottom w:val="single" w:sz="4" w:space="0" w:color="auto"/>
              <w:right w:val="single" w:sz="4" w:space="0" w:color="auto"/>
            </w:tcBorders>
            <w:shd w:val="clear" w:fill="17365D"/>
            <w:tcMar>
              <w:top w:w="90" w:type="dxa"/>
              <w:left w:w="120" w:type="dxa"/>
              <w:bottom w:w="90" w:type="dxa"/>
              <w:right w:w="120" w:type="dxa"/>
            </w:tcMar>
            <w:vAlign w:val="center"/>
          </w:tcPr>
          <w:p w14:paraId="5E37261A">
            <w:pPr>
              <w:spacing w:after="20" w:line="252" w:lineRule="auto"/>
              <w:jc w:val="center"/>
            </w:pPr>
            <w:r/>
            <w:r>
              <w:rPr>
                <w:rFonts w:ascii="Malgun Gothic" w:hAnsi="Malgun Gothic" w:eastAsia="Malgun Gothic" w:cs="Malgun Gothic" w:csTheme="minorBidi"/>
                <w:b/>
                <w:bCs/>
                <w:color w:val="FFFFFF"/>
                <w:sz w:val="17"/>
                <w:szCs w:val="22"/>
              </w:rPr>
              <w:t>의미</w:t>
            </w:r>
          </w:p>
        </w:tc>
      </w:tr>
      <w:tr>
        <w:tc>
          <w:tcPr>
            <w:tcW w:w="2200"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vAlign w:val="center"/>
          </w:tcPr>
          <w:p w14:paraId="6750E717">
            <w:pPr>
              <w:spacing w:after="20" w:line="252" w:lineRule="auto"/>
            </w:pPr>
            <w:r/>
            <w:r>
              <w:rPr>
                <w:rFonts w:ascii="Malgun Gothic" w:hAnsi="Malgun Gothic" w:eastAsia="Malgun Gothic" w:cs="Malgun Gothic" w:csTheme="minorBidi"/>
                <w:color w:val="000000"/>
                <w:sz w:val="17"/>
                <w:szCs w:val="22"/>
              </w:rPr>
              <w:t>재검색 1회 성공률</w:t>
            </w:r>
          </w:p>
        </w:tc>
        <w:tc>
          <w:tcPr>
            <w:tcW w:w="2100"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vAlign w:val="center"/>
          </w:tcPr>
          <w:p w14:paraId="4E3C6AEE">
            <w:pPr>
              <w:spacing w:after="20" w:line="252" w:lineRule="auto"/>
            </w:pPr>
            <w:r/>
            <w:r>
              <w:rPr>
                <w:rFonts w:ascii="Malgun Gothic" w:hAnsi="Malgun Gothic" w:eastAsia="Malgun Gothic" w:cs="Malgun Gothic" w:csTheme="minorBidi"/>
                <w:color w:val="000000"/>
                <w:sz w:val="17"/>
                <w:szCs w:val="22"/>
              </w:rPr>
              <w:t>67÷298=22.5%</w:t>
            </w:r>
          </w:p>
        </w:tc>
        <w:tc>
          <w:tcPr>
            <w:tcW w:w="5060"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vAlign w:val="center"/>
          </w:tcPr>
          <w:p w14:paraId="6C56F989">
            <w:pPr>
              <w:spacing w:after="20" w:line="252" w:lineRule="auto"/>
            </w:pPr>
            <w:r/>
            <w:r>
              <w:rPr>
                <w:rFonts w:ascii="Malgun Gothic" w:hAnsi="Malgun Gothic" w:eastAsia="Malgun Gothic" w:cs="Malgun Gothic" w:csTheme="minorBidi"/>
                <w:color w:val="000000"/>
                <w:sz w:val="17"/>
                <w:szCs w:val="22"/>
              </w:rPr>
              <w:t>0건 직후 바로 다음 검색 한 번의 성공</w:t>
            </w:r>
          </w:p>
        </w:tc>
      </w:tr>
      <w:tr>
        <w:tc>
          <w:tcPr>
            <w:tcW w:w="2200" w:type="dxa"/>
            <w:tcBorders>
              <w:top w:val="single" w:sz="4" w:space="0" w:color="auto"/>
              <w:left w:val="single" w:sz="4" w:space="0" w:color="auto"/>
              <w:bottom w:val="single" w:sz="4" w:space="0" w:color="auto"/>
              <w:right w:val="single" w:sz="4" w:space="0" w:color="auto"/>
            </w:tcBorders>
            <w:shd w:val="clear" w:fill="F5F8FB"/>
            <w:tcMar>
              <w:top w:w="90" w:type="dxa"/>
              <w:left w:w="120" w:type="dxa"/>
              <w:bottom w:w="90" w:type="dxa"/>
              <w:right w:w="120" w:type="dxa"/>
            </w:tcMar>
            <w:vAlign w:val="center"/>
          </w:tcPr>
          <w:p w14:paraId="02623840">
            <w:pPr>
              <w:spacing w:after="20" w:line="252" w:lineRule="auto"/>
            </w:pPr>
            <w:r/>
            <w:r>
              <w:rPr>
                <w:rFonts w:ascii="Malgun Gothic" w:hAnsi="Malgun Gothic" w:eastAsia="Malgun Gothic" w:cs="Malgun Gothic" w:csTheme="minorBidi"/>
                <w:color w:val="000000"/>
                <w:sz w:val="17"/>
                <w:szCs w:val="22"/>
              </w:rPr>
              <w:t>세션 최종 회복률</w:t>
            </w:r>
          </w:p>
        </w:tc>
        <w:tc>
          <w:tcPr>
            <w:tcW w:w="2100" w:type="dxa"/>
            <w:tcBorders>
              <w:top w:val="single" w:sz="4" w:space="0" w:color="auto"/>
              <w:left w:val="single" w:sz="4" w:space="0" w:color="auto"/>
              <w:bottom w:val="single" w:sz="4" w:space="0" w:color="auto"/>
              <w:right w:val="single" w:sz="4" w:space="0" w:color="auto"/>
            </w:tcBorders>
            <w:shd w:val="clear" w:fill="F5F8FB"/>
            <w:tcMar>
              <w:top w:w="90" w:type="dxa"/>
              <w:left w:w="120" w:type="dxa"/>
              <w:bottom w:w="90" w:type="dxa"/>
              <w:right w:w="120" w:type="dxa"/>
            </w:tcMar>
            <w:vAlign w:val="center"/>
          </w:tcPr>
          <w:p w14:paraId="7B61BF29">
            <w:pPr>
              <w:spacing w:after="20" w:line="252" w:lineRule="auto"/>
            </w:pPr>
            <w:r/>
            <w:r>
              <w:rPr>
                <w:rFonts w:ascii="Malgun Gothic" w:hAnsi="Malgun Gothic" w:eastAsia="Malgun Gothic" w:cs="Malgun Gothic" w:csTheme="minorBidi"/>
                <w:color w:val="000000"/>
                <w:sz w:val="17"/>
                <w:szCs w:val="22"/>
              </w:rPr>
              <w:t>30÷42=71.4%</w:t>
            </w:r>
          </w:p>
        </w:tc>
        <w:tc>
          <w:tcPr>
            <w:tcW w:w="5060" w:type="dxa"/>
            <w:tcBorders>
              <w:top w:val="single" w:sz="4" w:space="0" w:color="auto"/>
              <w:left w:val="single" w:sz="4" w:space="0" w:color="auto"/>
              <w:bottom w:val="single" w:sz="4" w:space="0" w:color="auto"/>
              <w:right w:val="single" w:sz="4" w:space="0" w:color="auto"/>
            </w:tcBorders>
            <w:shd w:val="clear" w:fill="F5F8FB"/>
            <w:tcMar>
              <w:top w:w="90" w:type="dxa"/>
              <w:left w:w="120" w:type="dxa"/>
              <w:bottom w:w="90" w:type="dxa"/>
              <w:right w:w="120" w:type="dxa"/>
            </w:tcMar>
            <w:vAlign w:val="center"/>
          </w:tcPr>
          <w:p w14:paraId="3EED228F">
            <w:pPr>
              <w:spacing w:after="20" w:line="252" w:lineRule="auto"/>
            </w:pPr>
            <w:r/>
            <w:r>
              <w:rPr>
                <w:rFonts w:ascii="Malgun Gothic" w:hAnsi="Malgun Gothic" w:eastAsia="Malgun Gothic" w:cs="Malgun Gothic" w:csTheme="minorBidi"/>
                <w:color w:val="000000"/>
                <w:sz w:val="17"/>
                <w:szCs w:val="22"/>
              </w:rPr>
              <w:t>여러 번 검색한 끝에 세션에서 한 번이라도 결과 발생</w:t>
            </w:r>
          </w:p>
        </w:tc>
      </w:tr>
    </w:tbl>
    <w:p w14:paraId="0974F099">
      <w:pPr>
        <w:spacing w:after="20"/>
      </w:pPr>
    </w:p>
    <w:p w14:paraId="07431761">
      <w:pPr>
        <w:spacing w:after="140" w:line="264" w:lineRule="auto"/>
      </w:pPr>
      <w:r>
        <w:rPr>
          <w:rFonts w:ascii="Malgun Gothic" w:hAnsi="Malgun Gothic" w:eastAsia="Malgun Gothic" w:cs="Malgun Gothic" w:csTheme="minorBidi"/>
          <w:b/>
          <w:bCs/>
          <w:color w:val="2F6B3B"/>
          <w:sz w:val="20"/>
          <w:szCs w:val="22"/>
        </w:rPr>
        <w:t>H2 결론: 결과 없음은 다음 검색을 유발했지만 세션 전체 검색 횟수의 증가는 확인되지 않았다. 따라서 “0건 때문에 더 많이 검색했다”가 아니라 “0건 뒤 다음 검색 가능성이 높았다”라고 설명한다.</w:t>
      </w:r>
    </w:p>
    <w:p w14:paraId="638DABDA">
      <w:pPr>
        <w:pStyle w:val="Heading1"/>
        <w:keepNext/>
      </w:pPr>
      <w:r>
        <w:rPr>
          <w:rFonts w:ascii="Malgun Gothic" w:hAnsi="Malgun Gothic" w:eastAsia="Malgun Gothic" w:cs="Malgun Gothic" w:csTheme="majorBidi"/>
          <w:b/>
          <w:bCs/>
          <w:color w:val="2E74B5"/>
          <w:sz w:val="32"/>
          <w:szCs w:val="28"/>
        </w:rPr>
        <w:t>8. 상위가설 H3 — 재검색 방식과 호텔 선택·이탈</w:t>
      </w:r>
    </w:p>
    <w:tbl>
      <w:tblPr>
        <w:tblStyle w:val="TableGrid"/>
        <w:tblW w:w="9360" w:type="dxa"/>
        <w:jc w:val="left"/>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firstRow="1" w:firstColumn="1" w:noVBand="1"/>
      </w:tblPr>
      <w:tblGrid>
        <w:gridCol w:w="9360"/>
      </w:tblGrid>
      <w:tr>
        <w:tc>
          <w:tcPr>
            <w:tcW w:w="9360" w:type="dxa"/>
            <w:tcBorders>
              <w:top w:val="single" w:sz="4" w:space="0" w:color="auto"/>
              <w:left w:val="single" w:sz="4" w:space="0" w:color="auto"/>
              <w:bottom w:val="single" w:sz="4" w:space="0" w:color="auto"/>
              <w:right w:val="single" w:sz="4" w:space="0" w:color="auto"/>
            </w:tcBorders>
            <w:shd w:val="clear" w:fill="E8EEF5"/>
            <w:tcMar>
              <w:top w:w="90" w:type="dxa"/>
              <w:left w:w="120" w:type="dxa"/>
              <w:bottom w:w="90" w:type="dxa"/>
              <w:right w:w="120" w:type="dxa"/>
            </w:tcMar>
          </w:tcPr>
          <w:p w14:paraId="57775F66">
            <w:pPr>
              <w:spacing w:after="40"/>
            </w:pPr>
            <w:r/>
            <w:r>
              <w:rPr>
                <w:rFonts w:ascii="Malgun Gothic" w:hAnsi="Malgun Gothic" w:eastAsia="Malgun Gothic" w:cs="Malgun Gothic" w:csTheme="minorBidi"/>
                <w:b/>
                <w:bCs/>
                <w:color w:val="17365D"/>
                <w:sz w:val="21"/>
                <w:szCs w:val="22"/>
              </w:rPr>
              <w:t xml:space="preserve">H3  </w:t>
            </w:r>
            <w:r>
              <w:rPr>
                <w:rFonts w:ascii="Malgun Gothic" w:hAnsi="Malgun Gothic" w:eastAsia="Malgun Gothic" w:cs="Malgun Gothic" w:csTheme="minorBidi"/>
                <w:color w:val="000000"/>
                <w:sz w:val="21"/>
                <w:szCs w:val="22"/>
              </w:rPr>
              <w:t>재검색 여부와 재검색 시 변경한 항목에 따라 검색 성공률, 호텔 클릭률 및 검색 이탈률에 차이가 있을 것이다.</w:t>
            </w:r>
          </w:p>
        </w:tc>
      </w:tr>
    </w:tbl>
    <w:p w14:paraId="70E9CA87">
      <w:pPr>
        <w:spacing w:after="20"/>
      </w:pPr>
    </w:p>
    <w:tbl>
      <w:tblPr>
        <w:tblStyle w:val="TableGrid"/>
        <w:tblW w:w="9360" w:type="dxa"/>
        <w:jc w:val="left"/>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firstRow="1" w:firstColumn="1" w:noVBand="1"/>
      </w:tblPr>
      <w:tblGrid>
        <w:gridCol w:w="2600"/>
        <w:gridCol w:w="1800"/>
        <w:gridCol w:w="1750"/>
        <w:gridCol w:w="950"/>
        <w:gridCol w:w="2260"/>
      </w:tblGrid>
      <w:tr>
        <w:trPr>
          <w:tblHeader/>
        </w:trPr>
        <w:tc>
          <w:tcPr>
            <w:tcW w:w="2600" w:type="dxa"/>
            <w:tcBorders>
              <w:top w:val="single" w:sz="4" w:space="0" w:color="auto"/>
              <w:left w:val="single" w:sz="4" w:space="0" w:color="auto"/>
              <w:bottom w:val="single" w:sz="4" w:space="0" w:color="auto"/>
              <w:right w:val="single" w:sz="4" w:space="0" w:color="auto"/>
            </w:tcBorders>
            <w:shd w:val="clear" w:fill="17365D"/>
            <w:tcMar>
              <w:top w:w="90" w:type="dxa"/>
              <w:left w:w="120" w:type="dxa"/>
              <w:bottom w:w="90" w:type="dxa"/>
              <w:right w:w="120" w:type="dxa"/>
            </w:tcMar>
            <w:vAlign w:val="center"/>
          </w:tcPr>
          <w:p w14:paraId="6BD4E597">
            <w:pPr>
              <w:spacing w:after="20" w:line="252" w:lineRule="auto"/>
              <w:jc w:val="center"/>
            </w:pPr>
            <w:r/>
            <w:r>
              <w:rPr>
                <w:rFonts w:ascii="Malgun Gothic" w:hAnsi="Malgun Gothic" w:eastAsia="Malgun Gothic" w:cs="Malgun Gothic" w:csTheme="minorBidi"/>
                <w:b/>
                <w:bCs/>
                <w:color w:val="FFFFFF"/>
                <w:sz w:val="14"/>
                <w:szCs w:val="22"/>
              </w:rPr>
              <w:t>하위가설</w:t>
            </w:r>
          </w:p>
        </w:tc>
        <w:tc>
          <w:tcPr>
            <w:tcW w:w="1800" w:type="dxa"/>
            <w:tcBorders>
              <w:top w:val="single" w:sz="4" w:space="0" w:color="auto"/>
              <w:left w:val="single" w:sz="4" w:space="0" w:color="auto"/>
              <w:bottom w:val="single" w:sz="4" w:space="0" w:color="auto"/>
              <w:right w:val="single" w:sz="4" w:space="0" w:color="auto"/>
            </w:tcBorders>
            <w:shd w:val="clear" w:fill="17365D"/>
            <w:tcMar>
              <w:top w:w="90" w:type="dxa"/>
              <w:left w:w="120" w:type="dxa"/>
              <w:bottom w:w="90" w:type="dxa"/>
              <w:right w:w="120" w:type="dxa"/>
            </w:tcMar>
            <w:vAlign w:val="center"/>
          </w:tcPr>
          <w:p w14:paraId="6E195CE9">
            <w:pPr>
              <w:spacing w:after="20" w:line="252" w:lineRule="auto"/>
              <w:jc w:val="center"/>
            </w:pPr>
            <w:r/>
            <w:r>
              <w:rPr>
                <w:rFonts w:ascii="Malgun Gothic" w:hAnsi="Malgun Gothic" w:eastAsia="Malgun Gothic" w:cs="Malgun Gothic" w:csTheme="minorBidi"/>
                <w:b/>
                <w:bCs/>
                <w:color w:val="FFFFFF"/>
                <w:sz w:val="14"/>
                <w:szCs w:val="22"/>
              </w:rPr>
              <w:t>검증 방법</w:t>
            </w:r>
          </w:p>
        </w:tc>
        <w:tc>
          <w:tcPr>
            <w:tcW w:w="1750" w:type="dxa"/>
            <w:tcBorders>
              <w:top w:val="single" w:sz="4" w:space="0" w:color="auto"/>
              <w:left w:val="single" w:sz="4" w:space="0" w:color="auto"/>
              <w:bottom w:val="single" w:sz="4" w:space="0" w:color="auto"/>
              <w:right w:val="single" w:sz="4" w:space="0" w:color="auto"/>
            </w:tcBorders>
            <w:shd w:val="clear" w:fill="17365D"/>
            <w:tcMar>
              <w:top w:w="90" w:type="dxa"/>
              <w:left w:w="120" w:type="dxa"/>
              <w:bottom w:w="90" w:type="dxa"/>
              <w:right w:w="120" w:type="dxa"/>
            </w:tcMar>
            <w:vAlign w:val="center"/>
          </w:tcPr>
          <w:p w14:paraId="114CAE28">
            <w:pPr>
              <w:spacing w:after="20" w:line="252" w:lineRule="auto"/>
              <w:jc w:val="center"/>
            </w:pPr>
            <w:r/>
            <w:r>
              <w:rPr>
                <w:rFonts w:ascii="Malgun Gothic" w:hAnsi="Malgun Gothic" w:eastAsia="Malgun Gothic" w:cs="Malgun Gothic" w:csTheme="minorBidi"/>
                <w:b/>
                <w:bCs/>
                <w:color w:val="FFFFFF"/>
                <w:sz w:val="14"/>
                <w:szCs w:val="22"/>
              </w:rPr>
              <w:t>현재 결과</w:t>
            </w:r>
          </w:p>
        </w:tc>
        <w:tc>
          <w:tcPr>
            <w:tcW w:w="950" w:type="dxa"/>
            <w:tcBorders>
              <w:top w:val="single" w:sz="4" w:space="0" w:color="auto"/>
              <w:left w:val="single" w:sz="4" w:space="0" w:color="auto"/>
              <w:bottom w:val="single" w:sz="4" w:space="0" w:color="auto"/>
              <w:right w:val="single" w:sz="4" w:space="0" w:color="auto"/>
            </w:tcBorders>
            <w:shd w:val="clear" w:fill="17365D"/>
            <w:tcMar>
              <w:top w:w="90" w:type="dxa"/>
              <w:left w:w="120" w:type="dxa"/>
              <w:bottom w:w="90" w:type="dxa"/>
              <w:right w:w="120" w:type="dxa"/>
            </w:tcMar>
            <w:vAlign w:val="center"/>
          </w:tcPr>
          <w:p w14:paraId="78DEC80E">
            <w:pPr>
              <w:spacing w:after="20" w:line="252" w:lineRule="auto"/>
              <w:jc w:val="center"/>
            </w:pPr>
            <w:r/>
            <w:r>
              <w:rPr>
                <w:rFonts w:ascii="Malgun Gothic" w:hAnsi="Malgun Gothic" w:eastAsia="Malgun Gothic" w:cs="Malgun Gothic" w:csTheme="minorBidi"/>
                <w:b/>
                <w:bCs/>
                <w:color w:val="FFFFFF"/>
                <w:sz w:val="14"/>
                <w:szCs w:val="22"/>
              </w:rPr>
              <w:t>판정</w:t>
            </w:r>
          </w:p>
        </w:tc>
        <w:tc>
          <w:tcPr>
            <w:tcW w:w="2260" w:type="dxa"/>
            <w:tcBorders>
              <w:top w:val="single" w:sz="4" w:space="0" w:color="auto"/>
              <w:left w:val="single" w:sz="4" w:space="0" w:color="auto"/>
              <w:bottom w:val="single" w:sz="4" w:space="0" w:color="auto"/>
              <w:right w:val="single" w:sz="4" w:space="0" w:color="auto"/>
            </w:tcBorders>
            <w:shd w:val="clear" w:fill="17365D"/>
            <w:tcMar>
              <w:top w:w="90" w:type="dxa"/>
              <w:left w:w="120" w:type="dxa"/>
              <w:bottom w:w="90" w:type="dxa"/>
              <w:right w:w="120" w:type="dxa"/>
            </w:tcMar>
            <w:vAlign w:val="center"/>
          </w:tcPr>
          <w:p w14:paraId="528D4775">
            <w:pPr>
              <w:spacing w:after="20" w:line="252" w:lineRule="auto"/>
              <w:jc w:val="center"/>
            </w:pPr>
            <w:r/>
            <w:r>
              <w:rPr>
                <w:rFonts w:ascii="Malgun Gothic" w:hAnsi="Malgun Gothic" w:eastAsia="Malgun Gothic" w:cs="Malgun Gothic" w:csTheme="minorBidi"/>
                <w:b/>
                <w:bCs/>
                <w:color w:val="FFFFFF"/>
                <w:sz w:val="14"/>
                <w:szCs w:val="22"/>
              </w:rPr>
              <w:t>해석</w:t>
            </w:r>
          </w:p>
        </w:tc>
      </w:tr>
      <w:tr>
        <w:tc>
          <w:tcPr>
            <w:tcW w:w="2600"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vAlign w:val="center"/>
          </w:tcPr>
          <w:p w14:paraId="0537D35E">
            <w:pPr>
              <w:spacing w:after="20" w:line="252" w:lineRule="auto"/>
            </w:pPr>
            <w:r/>
            <w:r>
              <w:rPr>
                <w:rFonts w:ascii="Malgun Gothic" w:hAnsi="Malgun Gothic" w:eastAsia="Malgun Gothic" w:cs="Malgun Gothic" w:csTheme="minorBidi"/>
                <w:color w:val="000000"/>
                <w:sz w:val="14"/>
                <w:szCs w:val="22"/>
              </w:rPr>
              <w:t>H3-1. 재검색 세션과 단일 검색 세션은 클릭률과 이탈률에 차이가 있을 것이다.</w:t>
            </w:r>
          </w:p>
        </w:tc>
        <w:tc>
          <w:tcPr>
            <w:tcW w:w="1800"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vAlign w:val="center"/>
          </w:tcPr>
          <w:p w14:paraId="4A6F843B">
            <w:pPr>
              <w:spacing w:after="20" w:line="252" w:lineRule="auto"/>
            </w:pPr>
            <w:r/>
            <w:r>
              <w:rPr>
                <w:rFonts w:ascii="Malgun Gothic" w:hAnsi="Malgun Gothic" w:eastAsia="Malgun Gothic" w:cs="Malgun Gothic" w:csTheme="minorBidi"/>
                <w:color w:val="000000"/>
                <w:sz w:val="14"/>
                <w:szCs w:val="22"/>
              </w:rPr>
              <w:t>검색 1회 vs 2회 이상 세션 비교</w:t>
            </w:r>
          </w:p>
        </w:tc>
        <w:tc>
          <w:tcPr>
            <w:tcW w:w="1750"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vAlign w:val="center"/>
          </w:tcPr>
          <w:p w14:paraId="73CF4478">
            <w:pPr>
              <w:spacing w:after="20" w:line="252" w:lineRule="auto"/>
            </w:pPr>
            <w:r/>
            <w:r>
              <w:rPr>
                <w:rFonts w:ascii="Malgun Gothic" w:hAnsi="Malgun Gothic" w:eastAsia="Malgun Gothic" w:cs="Malgun Gothic" w:csTheme="minorBidi"/>
                <w:color w:val="000000"/>
                <w:sz w:val="14"/>
                <w:szCs w:val="22"/>
              </w:rPr>
              <w:t>재검색: 클릭 78.2%, 이탈 21.8% / 단일: 클릭 8.7%, 이탈 87.0%</w:t>
            </w:r>
          </w:p>
        </w:tc>
        <w:tc>
          <w:tcPr>
            <w:tcW w:w="950"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vAlign w:val="center"/>
          </w:tcPr>
          <w:p w14:paraId="4CDF18EA">
            <w:pPr>
              <w:spacing w:after="20" w:line="252" w:lineRule="auto"/>
            </w:pPr>
            <w:r/>
            <w:r>
              <w:rPr>
                <w:rFonts w:ascii="Malgun Gothic" w:hAnsi="Malgun Gothic" w:eastAsia="Malgun Gothic" w:cs="Malgun Gothic" w:csTheme="minorBidi"/>
                <w:color w:val="000000"/>
                <w:sz w:val="14"/>
                <w:szCs w:val="22"/>
              </w:rPr>
              <w:t>채택·주의</w:t>
            </w:r>
          </w:p>
        </w:tc>
        <w:tc>
          <w:tcPr>
            <w:tcW w:w="2260"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vAlign w:val="center"/>
          </w:tcPr>
          <w:p w14:paraId="4E2C92E1">
            <w:pPr>
              <w:spacing w:after="20" w:line="252" w:lineRule="auto"/>
            </w:pPr>
            <w:r/>
            <w:r>
              <w:rPr>
                <w:rFonts w:ascii="Malgun Gothic" w:hAnsi="Malgun Gothic" w:eastAsia="Malgun Gothic" w:cs="Malgun Gothic" w:csTheme="minorBidi"/>
                <w:color w:val="000000"/>
                <w:sz w:val="14"/>
                <w:szCs w:val="22"/>
              </w:rPr>
              <w:t>검색 의지가 높은 사용자의 자기선택 효과 가능</w:t>
            </w:r>
          </w:p>
        </w:tc>
      </w:tr>
      <w:tr>
        <w:tc>
          <w:tcPr>
            <w:tcW w:w="2600" w:type="dxa"/>
            <w:tcBorders>
              <w:top w:val="single" w:sz="4" w:space="0" w:color="auto"/>
              <w:left w:val="single" w:sz="4" w:space="0" w:color="auto"/>
              <w:bottom w:val="single" w:sz="4" w:space="0" w:color="auto"/>
              <w:right w:val="single" w:sz="4" w:space="0" w:color="auto"/>
            </w:tcBorders>
            <w:shd w:val="clear" w:fill="F5F8FB"/>
            <w:tcMar>
              <w:top w:w="90" w:type="dxa"/>
              <w:left w:w="120" w:type="dxa"/>
              <w:bottom w:w="90" w:type="dxa"/>
              <w:right w:w="120" w:type="dxa"/>
            </w:tcMar>
            <w:vAlign w:val="center"/>
          </w:tcPr>
          <w:p w14:paraId="038B9402">
            <w:pPr>
              <w:spacing w:after="20" w:line="252" w:lineRule="auto"/>
            </w:pPr>
            <w:r/>
            <w:r>
              <w:rPr>
                <w:rFonts w:ascii="Malgun Gothic" w:hAnsi="Malgun Gothic" w:eastAsia="Malgun Gothic" w:cs="Malgun Gothic" w:csTheme="minorBidi"/>
                <w:color w:val="000000"/>
                <w:sz w:val="14"/>
                <w:szCs w:val="22"/>
              </w:rPr>
              <w:t>H3-2. 재검색 유형에 따라 검색 성공률과 호텔 클릭률에 차이가 있을 것이다.</w:t>
            </w:r>
          </w:p>
        </w:tc>
        <w:tc>
          <w:tcPr>
            <w:tcW w:w="1800" w:type="dxa"/>
            <w:tcBorders>
              <w:top w:val="single" w:sz="4" w:space="0" w:color="auto"/>
              <w:left w:val="single" w:sz="4" w:space="0" w:color="auto"/>
              <w:bottom w:val="single" w:sz="4" w:space="0" w:color="auto"/>
              <w:right w:val="single" w:sz="4" w:space="0" w:color="auto"/>
            </w:tcBorders>
            <w:shd w:val="clear" w:fill="F5F8FB"/>
            <w:tcMar>
              <w:top w:w="90" w:type="dxa"/>
              <w:left w:w="120" w:type="dxa"/>
              <w:bottom w:w="90" w:type="dxa"/>
              <w:right w:w="120" w:type="dxa"/>
            </w:tcMar>
            <w:vAlign w:val="center"/>
          </w:tcPr>
          <w:p w14:paraId="2E5AF0C7">
            <w:pPr>
              <w:spacing w:after="20" w:line="252" w:lineRule="auto"/>
            </w:pPr>
            <w:r/>
            <w:r>
              <w:rPr>
                <w:rFonts w:ascii="Malgun Gothic" w:hAnsi="Malgun Gothic" w:eastAsia="Malgun Gothic" w:cs="Malgun Gothic" w:csTheme="minorBidi"/>
                <w:color w:val="000000"/>
                <w:sz w:val="14"/>
                <w:szCs w:val="22"/>
              </w:rPr>
              <w:t>재검색 유형별 결과·클릭 교차 비교</w:t>
            </w:r>
          </w:p>
        </w:tc>
        <w:tc>
          <w:tcPr>
            <w:tcW w:w="1750" w:type="dxa"/>
            <w:tcBorders>
              <w:top w:val="single" w:sz="4" w:space="0" w:color="auto"/>
              <w:left w:val="single" w:sz="4" w:space="0" w:color="auto"/>
              <w:bottom w:val="single" w:sz="4" w:space="0" w:color="auto"/>
              <w:right w:val="single" w:sz="4" w:space="0" w:color="auto"/>
            </w:tcBorders>
            <w:shd w:val="clear" w:fill="F5F8FB"/>
            <w:tcMar>
              <w:top w:w="90" w:type="dxa"/>
              <w:left w:w="120" w:type="dxa"/>
              <w:bottom w:w="90" w:type="dxa"/>
              <w:right w:w="120" w:type="dxa"/>
            </w:tcMar>
            <w:vAlign w:val="center"/>
          </w:tcPr>
          <w:p w14:paraId="3C26EA23">
            <w:pPr>
              <w:spacing w:after="20" w:line="252" w:lineRule="auto"/>
            </w:pPr>
            <w:r/>
            <w:r>
              <w:rPr>
                <w:rFonts w:ascii="Malgun Gothic" w:hAnsi="Malgun Gothic" w:eastAsia="Malgun Gothic" w:cs="Malgun Gothic" w:csTheme="minorBidi"/>
                <w:color w:val="000000"/>
                <w:sz w:val="14"/>
                <w:szCs w:val="22"/>
              </w:rPr>
              <w:t>유형별 결과 발생·클릭 차이 관찰</w:t>
            </w:r>
          </w:p>
        </w:tc>
        <w:tc>
          <w:tcPr>
            <w:tcW w:w="950" w:type="dxa"/>
            <w:tcBorders>
              <w:top w:val="single" w:sz="4" w:space="0" w:color="auto"/>
              <w:left w:val="single" w:sz="4" w:space="0" w:color="auto"/>
              <w:bottom w:val="single" w:sz="4" w:space="0" w:color="auto"/>
              <w:right w:val="single" w:sz="4" w:space="0" w:color="auto"/>
            </w:tcBorders>
            <w:shd w:val="clear" w:fill="F5F8FB"/>
            <w:tcMar>
              <w:top w:w="90" w:type="dxa"/>
              <w:left w:w="120" w:type="dxa"/>
              <w:bottom w:w="90" w:type="dxa"/>
              <w:right w:w="120" w:type="dxa"/>
            </w:tcMar>
            <w:vAlign w:val="center"/>
          </w:tcPr>
          <w:p w14:paraId="00B55325">
            <w:pPr>
              <w:spacing w:after="20" w:line="252" w:lineRule="auto"/>
            </w:pPr>
            <w:r/>
            <w:r>
              <w:rPr>
                <w:rFonts w:ascii="Malgun Gothic" w:hAnsi="Malgun Gothic" w:eastAsia="Malgun Gothic" w:cs="Malgun Gothic" w:csTheme="minorBidi"/>
                <w:color w:val="000000"/>
                <w:sz w:val="14"/>
                <w:szCs w:val="22"/>
              </w:rPr>
              <w:t>탐색적 채택</w:t>
            </w:r>
          </w:p>
        </w:tc>
        <w:tc>
          <w:tcPr>
            <w:tcW w:w="2260" w:type="dxa"/>
            <w:tcBorders>
              <w:top w:val="single" w:sz="4" w:space="0" w:color="auto"/>
              <w:left w:val="single" w:sz="4" w:space="0" w:color="auto"/>
              <w:bottom w:val="single" w:sz="4" w:space="0" w:color="auto"/>
              <w:right w:val="single" w:sz="4" w:space="0" w:color="auto"/>
            </w:tcBorders>
            <w:shd w:val="clear" w:fill="F5F8FB"/>
            <w:tcMar>
              <w:top w:w="90" w:type="dxa"/>
              <w:left w:w="120" w:type="dxa"/>
              <w:bottom w:w="90" w:type="dxa"/>
              <w:right w:w="120" w:type="dxa"/>
            </w:tcMar>
            <w:vAlign w:val="center"/>
          </w:tcPr>
          <w:p w14:paraId="23C5C63E">
            <w:pPr>
              <w:spacing w:after="20" w:line="252" w:lineRule="auto"/>
            </w:pPr>
            <w:r/>
            <w:r>
              <w:rPr>
                <w:rFonts w:ascii="Malgun Gothic" w:hAnsi="Malgun Gothic" w:eastAsia="Malgun Gothic" w:cs="Malgun Gothic" w:csTheme="minorBidi"/>
                <w:color w:val="000000"/>
                <w:sz w:val="14"/>
                <w:szCs w:val="22"/>
              </w:rPr>
              <w:t>무엇을 변경했는지가 결과와 관련</w:t>
            </w:r>
          </w:p>
        </w:tc>
      </w:tr>
      <w:tr>
        <w:tc>
          <w:tcPr>
            <w:tcW w:w="2600"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vAlign w:val="center"/>
          </w:tcPr>
          <w:p w14:paraId="2424F70E">
            <w:pPr>
              <w:spacing w:after="20" w:line="252" w:lineRule="auto"/>
            </w:pPr>
            <w:r/>
            <w:r>
              <w:rPr>
                <w:rFonts w:ascii="Malgun Gothic" w:hAnsi="Malgun Gothic" w:eastAsia="Malgun Gothic" w:cs="Malgun Gothic" w:csTheme="minorBidi"/>
                <w:color w:val="000000"/>
                <w:sz w:val="14"/>
                <w:szCs w:val="22"/>
              </w:rPr>
              <w:t>H3-3. 지역 변경은 다른 재검색 유형보다 결과 발생률이 높을 것이다.</w:t>
            </w:r>
          </w:p>
        </w:tc>
        <w:tc>
          <w:tcPr>
            <w:tcW w:w="1800"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vAlign w:val="center"/>
          </w:tcPr>
          <w:p w14:paraId="4B4B0C98">
            <w:pPr>
              <w:spacing w:after="20" w:line="252" w:lineRule="auto"/>
            </w:pPr>
            <w:r/>
            <w:r>
              <w:rPr>
                <w:rFonts w:ascii="Malgun Gothic" w:hAnsi="Malgun Gothic" w:eastAsia="Malgun Gothic" w:cs="Malgun Gothic" w:csTheme="minorBidi"/>
                <w:color w:val="000000"/>
                <w:sz w:val="14"/>
                <w:szCs w:val="22"/>
              </w:rPr>
              <w:t>지역 변경 vs 다른 유형 성공률</w:t>
            </w:r>
          </w:p>
        </w:tc>
        <w:tc>
          <w:tcPr>
            <w:tcW w:w="1750"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vAlign w:val="center"/>
          </w:tcPr>
          <w:p w14:paraId="1C644CE5">
            <w:pPr>
              <w:spacing w:after="20" w:line="252" w:lineRule="auto"/>
            </w:pPr>
            <w:r/>
            <w:r>
              <w:rPr>
                <w:rFonts w:ascii="Malgun Gothic" w:hAnsi="Malgun Gothic" w:eastAsia="Malgun Gothic" w:cs="Malgun Gothic" w:csTheme="minorBidi"/>
                <w:color w:val="000000"/>
                <w:sz w:val="14"/>
                <w:szCs w:val="22"/>
              </w:rPr>
              <w:t>지역 변경 성공률 46.4%</w:t>
            </w:r>
          </w:p>
        </w:tc>
        <w:tc>
          <w:tcPr>
            <w:tcW w:w="950"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vAlign w:val="center"/>
          </w:tcPr>
          <w:p w14:paraId="5145470C">
            <w:pPr>
              <w:spacing w:after="20" w:line="252" w:lineRule="auto"/>
            </w:pPr>
            <w:r/>
            <w:r>
              <w:rPr>
                <w:rFonts w:ascii="Malgun Gothic" w:hAnsi="Malgun Gothic" w:eastAsia="Malgun Gothic" w:cs="Malgun Gothic" w:csTheme="minorBidi"/>
                <w:color w:val="000000"/>
                <w:sz w:val="14"/>
                <w:szCs w:val="22"/>
              </w:rPr>
              <w:t>탐색적 채택</w:t>
            </w:r>
          </w:p>
        </w:tc>
        <w:tc>
          <w:tcPr>
            <w:tcW w:w="2260"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vAlign w:val="center"/>
          </w:tcPr>
          <w:p w14:paraId="518BB238">
            <w:pPr>
              <w:spacing w:after="20" w:line="252" w:lineRule="auto"/>
            </w:pPr>
            <w:r/>
            <w:r>
              <w:rPr>
                <w:rFonts w:ascii="Malgun Gothic" w:hAnsi="Malgun Gothic" w:eastAsia="Malgun Gothic" w:cs="Malgun Gothic" w:csTheme="minorBidi"/>
                <w:color w:val="000000"/>
                <w:sz w:val="14"/>
                <w:szCs w:val="22"/>
              </w:rPr>
              <w:t>인접 지역 추천 기능의 검증 근거</w:t>
            </w:r>
          </w:p>
        </w:tc>
      </w:tr>
      <w:tr>
        <w:tc>
          <w:tcPr>
            <w:tcW w:w="2600" w:type="dxa"/>
            <w:tcBorders>
              <w:top w:val="single" w:sz="4" w:space="0" w:color="auto"/>
              <w:left w:val="single" w:sz="4" w:space="0" w:color="auto"/>
              <w:bottom w:val="single" w:sz="4" w:space="0" w:color="auto"/>
              <w:right w:val="single" w:sz="4" w:space="0" w:color="auto"/>
            </w:tcBorders>
            <w:shd w:val="clear" w:fill="F5F8FB"/>
            <w:tcMar>
              <w:top w:w="90" w:type="dxa"/>
              <w:left w:w="120" w:type="dxa"/>
              <w:bottom w:w="90" w:type="dxa"/>
              <w:right w:w="120" w:type="dxa"/>
            </w:tcMar>
            <w:vAlign w:val="center"/>
          </w:tcPr>
          <w:p w14:paraId="09070113">
            <w:pPr>
              <w:spacing w:after="20" w:line="252" w:lineRule="auto"/>
            </w:pPr>
            <w:r/>
            <w:r>
              <w:rPr>
                <w:rFonts w:ascii="Malgun Gothic" w:hAnsi="Malgun Gothic" w:eastAsia="Malgun Gothic" w:cs="Malgun Gothic" w:csTheme="minorBidi"/>
                <w:color w:val="000000"/>
                <w:sz w:val="14"/>
                <w:szCs w:val="22"/>
              </w:rPr>
              <w:t>H3-4. 조건 완화는 검색어 수정보다 호텔 클릭률이 높을 것이다.</w:t>
            </w:r>
          </w:p>
        </w:tc>
        <w:tc>
          <w:tcPr>
            <w:tcW w:w="1800" w:type="dxa"/>
            <w:tcBorders>
              <w:top w:val="single" w:sz="4" w:space="0" w:color="auto"/>
              <w:left w:val="single" w:sz="4" w:space="0" w:color="auto"/>
              <w:bottom w:val="single" w:sz="4" w:space="0" w:color="auto"/>
              <w:right w:val="single" w:sz="4" w:space="0" w:color="auto"/>
            </w:tcBorders>
            <w:shd w:val="clear" w:fill="F5F8FB"/>
            <w:tcMar>
              <w:top w:w="90" w:type="dxa"/>
              <w:left w:w="120" w:type="dxa"/>
              <w:bottom w:w="90" w:type="dxa"/>
              <w:right w:w="120" w:type="dxa"/>
            </w:tcMar>
            <w:vAlign w:val="center"/>
          </w:tcPr>
          <w:p w14:paraId="26E86FFC">
            <w:pPr>
              <w:spacing w:after="20" w:line="252" w:lineRule="auto"/>
            </w:pPr>
            <w:r/>
            <w:r>
              <w:rPr>
                <w:rFonts w:ascii="Malgun Gothic" w:hAnsi="Malgun Gothic" w:eastAsia="Malgun Gothic" w:cs="Malgun Gothic" w:csTheme="minorBidi"/>
                <w:color w:val="000000"/>
                <w:sz w:val="14"/>
                <w:szCs w:val="22"/>
              </w:rPr>
              <w:t>조건 완화 vs 검색어 수정 클릭률</w:t>
            </w:r>
          </w:p>
        </w:tc>
        <w:tc>
          <w:tcPr>
            <w:tcW w:w="1750" w:type="dxa"/>
            <w:tcBorders>
              <w:top w:val="single" w:sz="4" w:space="0" w:color="auto"/>
              <w:left w:val="single" w:sz="4" w:space="0" w:color="auto"/>
              <w:bottom w:val="single" w:sz="4" w:space="0" w:color="auto"/>
              <w:right w:val="single" w:sz="4" w:space="0" w:color="auto"/>
            </w:tcBorders>
            <w:shd w:val="clear" w:fill="F5F8FB"/>
            <w:tcMar>
              <w:top w:w="90" w:type="dxa"/>
              <w:left w:w="120" w:type="dxa"/>
              <w:bottom w:w="90" w:type="dxa"/>
              <w:right w:w="120" w:type="dxa"/>
            </w:tcMar>
            <w:vAlign w:val="center"/>
          </w:tcPr>
          <w:p w14:paraId="109B347E">
            <w:pPr>
              <w:spacing w:after="20" w:line="252" w:lineRule="auto"/>
            </w:pPr>
            <w:r/>
            <w:r>
              <w:rPr>
                <w:rFonts w:ascii="Malgun Gothic" w:hAnsi="Malgun Gothic" w:eastAsia="Malgun Gothic" w:cs="Malgun Gothic" w:csTheme="minorBidi"/>
                <w:color w:val="000000"/>
                <w:sz w:val="14"/>
                <w:szCs w:val="22"/>
              </w:rPr>
              <w:t>조건 완화 13.3% vs 검색어 수정 5.0%</w:t>
            </w:r>
          </w:p>
        </w:tc>
        <w:tc>
          <w:tcPr>
            <w:tcW w:w="950" w:type="dxa"/>
            <w:tcBorders>
              <w:top w:val="single" w:sz="4" w:space="0" w:color="auto"/>
              <w:left w:val="single" w:sz="4" w:space="0" w:color="auto"/>
              <w:bottom w:val="single" w:sz="4" w:space="0" w:color="auto"/>
              <w:right w:val="single" w:sz="4" w:space="0" w:color="auto"/>
            </w:tcBorders>
            <w:shd w:val="clear" w:fill="F5F8FB"/>
            <w:tcMar>
              <w:top w:w="90" w:type="dxa"/>
              <w:left w:w="120" w:type="dxa"/>
              <w:bottom w:w="90" w:type="dxa"/>
              <w:right w:w="120" w:type="dxa"/>
            </w:tcMar>
            <w:vAlign w:val="center"/>
          </w:tcPr>
          <w:p w14:paraId="2469B423">
            <w:pPr>
              <w:spacing w:after="20" w:line="252" w:lineRule="auto"/>
            </w:pPr>
            <w:r/>
            <w:r>
              <w:rPr>
                <w:rFonts w:ascii="Malgun Gothic" w:hAnsi="Malgun Gothic" w:eastAsia="Malgun Gothic" w:cs="Malgun Gothic" w:csTheme="minorBidi"/>
                <w:color w:val="000000"/>
                <w:sz w:val="14"/>
                <w:szCs w:val="22"/>
              </w:rPr>
              <w:t>탐색적 채택</w:t>
            </w:r>
          </w:p>
        </w:tc>
        <w:tc>
          <w:tcPr>
            <w:tcW w:w="2260" w:type="dxa"/>
            <w:tcBorders>
              <w:top w:val="single" w:sz="4" w:space="0" w:color="auto"/>
              <w:left w:val="single" w:sz="4" w:space="0" w:color="auto"/>
              <w:bottom w:val="single" w:sz="4" w:space="0" w:color="auto"/>
              <w:right w:val="single" w:sz="4" w:space="0" w:color="auto"/>
            </w:tcBorders>
            <w:shd w:val="clear" w:fill="F5F8FB"/>
            <w:tcMar>
              <w:top w:w="90" w:type="dxa"/>
              <w:left w:w="120" w:type="dxa"/>
              <w:bottom w:w="90" w:type="dxa"/>
              <w:right w:w="120" w:type="dxa"/>
            </w:tcMar>
            <w:vAlign w:val="center"/>
          </w:tcPr>
          <w:p w14:paraId="48A6BFF8">
            <w:pPr>
              <w:spacing w:after="20" w:line="252" w:lineRule="auto"/>
            </w:pPr>
            <w:r/>
            <w:r>
              <w:rPr>
                <w:rFonts w:ascii="Malgun Gothic" w:hAnsi="Malgun Gothic" w:eastAsia="Malgun Gothic" w:cs="Malgun Gothic" w:csTheme="minorBidi"/>
                <w:color w:val="000000"/>
                <w:sz w:val="14"/>
                <w:szCs w:val="22"/>
              </w:rPr>
              <w:t>완화 후 결과가 선택에 상대적으로 잘 연결</w:t>
            </w:r>
          </w:p>
        </w:tc>
      </w:tr>
      <w:tr>
        <w:tc>
          <w:tcPr>
            <w:tcW w:w="2600"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vAlign w:val="center"/>
          </w:tcPr>
          <w:p w14:paraId="4653D154">
            <w:pPr>
              <w:spacing w:after="20" w:line="252" w:lineRule="auto"/>
            </w:pPr>
            <w:r/>
            <w:r>
              <w:rPr>
                <w:rFonts w:ascii="Malgun Gothic" w:hAnsi="Malgun Gothic" w:eastAsia="Malgun Gothic" w:cs="Malgun Gothic" w:csTheme="minorBidi"/>
                <w:color w:val="000000"/>
                <w:sz w:val="14"/>
                <w:szCs w:val="22"/>
              </w:rPr>
              <w:t>H3-5. 사용자 검색 성향과 재검색 횟수를 통제한 뒤에도 지역 변경·조건 완화의 클릭 차이가 유지될 것이다.</w:t>
            </w:r>
          </w:p>
        </w:tc>
        <w:tc>
          <w:tcPr>
            <w:tcW w:w="1800"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vAlign w:val="center"/>
          </w:tcPr>
          <w:p w14:paraId="39D62B6D">
            <w:pPr>
              <w:spacing w:after="20" w:line="252" w:lineRule="auto"/>
            </w:pPr>
            <w:r/>
            <w:r>
              <w:rPr>
                <w:rFonts w:ascii="Malgun Gothic" w:hAnsi="Malgun Gothic" w:eastAsia="Malgun Gothic" w:cs="Malgun Gothic" w:csTheme="minorBidi"/>
                <w:color w:val="000000"/>
                <w:sz w:val="14"/>
                <w:szCs w:val="22"/>
              </w:rPr>
              <w:t>성향·검색량 통제 후 재검색 유형별 클릭 오즈비</w:t>
            </w:r>
          </w:p>
        </w:tc>
        <w:tc>
          <w:tcPr>
            <w:tcW w:w="1750"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vAlign w:val="center"/>
          </w:tcPr>
          <w:p w14:paraId="4C0A69B2">
            <w:pPr>
              <w:spacing w:after="20" w:line="252" w:lineRule="auto"/>
            </w:pPr>
            <w:r/>
            <w:r>
              <w:rPr>
                <w:rFonts w:ascii="Malgun Gothic" w:hAnsi="Malgun Gothic" w:eastAsia="Malgun Gothic" w:cs="Malgun Gothic" w:csTheme="minorBidi"/>
                <w:color w:val="000000"/>
                <w:sz w:val="14"/>
                <w:szCs w:val="22"/>
              </w:rPr>
              <w:t>현재는 단순 비교만 완료</w:t>
            </w:r>
          </w:p>
        </w:tc>
        <w:tc>
          <w:tcPr>
            <w:tcW w:w="950"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vAlign w:val="center"/>
          </w:tcPr>
          <w:p w14:paraId="0211404F">
            <w:pPr>
              <w:spacing w:after="20" w:line="252" w:lineRule="auto"/>
            </w:pPr>
            <w:r/>
            <w:r>
              <w:rPr>
                <w:rFonts w:ascii="Malgun Gothic" w:hAnsi="Malgun Gothic" w:eastAsia="Malgun Gothic" w:cs="Malgun Gothic" w:csTheme="minorBidi"/>
                <w:color w:val="000000"/>
                <w:sz w:val="14"/>
                <w:szCs w:val="22"/>
              </w:rPr>
              <w:t>추가 검증</w:t>
            </w:r>
          </w:p>
        </w:tc>
        <w:tc>
          <w:tcPr>
            <w:tcW w:w="2260"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vAlign w:val="center"/>
          </w:tcPr>
          <w:p w14:paraId="5848AB2B">
            <w:pPr>
              <w:spacing w:after="20" w:line="252" w:lineRule="auto"/>
            </w:pPr>
            <w:r/>
            <w:r>
              <w:rPr>
                <w:rFonts w:ascii="Malgun Gothic" w:hAnsi="Malgun Gothic" w:eastAsia="Malgun Gothic" w:cs="Malgun Gothic" w:csTheme="minorBidi"/>
                <w:color w:val="000000"/>
                <w:sz w:val="14"/>
                <w:szCs w:val="22"/>
              </w:rPr>
              <w:t>자기선택 효과와 재검색 방식 효과를 분리</w:t>
            </w:r>
          </w:p>
        </w:tc>
      </w:tr>
    </w:tbl>
    <w:p w14:paraId="6008C273">
      <w:pPr>
        <w:spacing w:after="20"/>
      </w:pPr>
    </w:p>
    <w:p w14:paraId="508174D0">
      <w:pPr>
        <w:pStyle w:val="Heading1"/>
        <w:keepNext/>
      </w:pPr>
      <w:r>
        <w:rPr>
          <w:rFonts w:ascii="Malgun Gothic" w:hAnsi="Malgun Gothic" w:eastAsia="Malgun Gothic" w:cs="Malgun Gothic" w:csTheme="majorBidi"/>
          <w:b/>
          <w:bCs/>
          <w:color w:val="2E74B5"/>
          <w:sz w:val="32"/>
          <w:szCs w:val="28"/>
        </w:rPr>
        <w:t>9. 재검색 전환 단위별 상세 결과</w:t>
      </w:r>
    </w:p>
    <w:tbl>
      <w:tblPr>
        <w:tblStyle w:val="TableGrid"/>
        <w:tblW w:w="9360" w:type="dxa"/>
        <w:jc w:val="left"/>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firstRow="1" w:firstColumn="1" w:noVBand="1"/>
      </w:tblPr>
      <w:tblGrid>
        <w:gridCol w:w="1900"/>
        <w:gridCol w:w="1100"/>
        <w:gridCol w:w="1600"/>
        <w:gridCol w:w="1600"/>
        <w:gridCol w:w="1600"/>
        <w:gridCol w:w="1560"/>
      </w:tblGrid>
      <w:tr>
        <w:trPr>
          <w:tblHeader/>
        </w:trPr>
        <w:tc>
          <w:tcPr>
            <w:tcW w:w="1900" w:type="dxa"/>
            <w:tcBorders>
              <w:top w:val="single" w:sz="4" w:space="0" w:color="auto"/>
              <w:left w:val="single" w:sz="4" w:space="0" w:color="auto"/>
              <w:bottom w:val="single" w:sz="4" w:space="0" w:color="auto"/>
              <w:right w:val="single" w:sz="4" w:space="0" w:color="auto"/>
            </w:tcBorders>
            <w:shd w:val="clear" w:fill="17365D"/>
            <w:tcMar>
              <w:top w:w="90" w:type="dxa"/>
              <w:left w:w="120" w:type="dxa"/>
              <w:bottom w:w="90" w:type="dxa"/>
              <w:right w:w="120" w:type="dxa"/>
            </w:tcMar>
            <w:vAlign w:val="center"/>
          </w:tcPr>
          <w:p w14:paraId="73F3F886">
            <w:pPr>
              <w:spacing w:after="20" w:line="252" w:lineRule="auto"/>
              <w:jc w:val="center"/>
            </w:pPr>
            <w:r/>
            <w:r>
              <w:rPr>
                <w:rFonts w:ascii="Malgun Gothic" w:hAnsi="Malgun Gothic" w:eastAsia="Malgun Gothic" w:cs="Malgun Gothic" w:csTheme="minorBidi"/>
                <w:b/>
                <w:bCs/>
                <w:color w:val="FFFFFF"/>
                <w:sz w:val="17"/>
                <w:szCs w:val="22"/>
              </w:rPr>
              <w:t>재검색 유형</w:t>
            </w:r>
          </w:p>
        </w:tc>
        <w:tc>
          <w:tcPr>
            <w:tcW w:w="1100" w:type="dxa"/>
            <w:tcBorders>
              <w:top w:val="single" w:sz="4" w:space="0" w:color="auto"/>
              <w:left w:val="single" w:sz="4" w:space="0" w:color="auto"/>
              <w:bottom w:val="single" w:sz="4" w:space="0" w:color="auto"/>
              <w:right w:val="single" w:sz="4" w:space="0" w:color="auto"/>
            </w:tcBorders>
            <w:shd w:val="clear" w:fill="17365D"/>
            <w:tcMar>
              <w:top w:w="90" w:type="dxa"/>
              <w:left w:w="120" w:type="dxa"/>
              <w:bottom w:w="90" w:type="dxa"/>
              <w:right w:w="120" w:type="dxa"/>
            </w:tcMar>
            <w:vAlign w:val="center"/>
          </w:tcPr>
          <w:p w14:paraId="6BA4A990">
            <w:pPr>
              <w:spacing w:after="20" w:line="252" w:lineRule="auto"/>
              <w:jc w:val="center"/>
            </w:pPr>
            <w:r/>
            <w:r>
              <w:rPr>
                <w:rFonts w:ascii="Malgun Gothic" w:hAnsi="Malgun Gothic" w:eastAsia="Malgun Gothic" w:cs="Malgun Gothic" w:csTheme="minorBidi"/>
                <w:b/>
                <w:bCs/>
                <w:color w:val="FFFFFF"/>
                <w:sz w:val="17"/>
                <w:szCs w:val="22"/>
              </w:rPr>
              <w:t>사례 수</w:t>
            </w:r>
          </w:p>
        </w:tc>
        <w:tc>
          <w:tcPr>
            <w:tcW w:w="1600" w:type="dxa"/>
            <w:tcBorders>
              <w:top w:val="single" w:sz="4" w:space="0" w:color="auto"/>
              <w:left w:val="single" w:sz="4" w:space="0" w:color="auto"/>
              <w:bottom w:val="single" w:sz="4" w:space="0" w:color="auto"/>
              <w:right w:val="single" w:sz="4" w:space="0" w:color="auto"/>
            </w:tcBorders>
            <w:shd w:val="clear" w:fill="17365D"/>
            <w:tcMar>
              <w:top w:w="90" w:type="dxa"/>
              <w:left w:w="120" w:type="dxa"/>
              <w:bottom w:w="90" w:type="dxa"/>
              <w:right w:w="120" w:type="dxa"/>
            </w:tcMar>
            <w:vAlign w:val="center"/>
          </w:tcPr>
          <w:p w14:paraId="59882383">
            <w:pPr>
              <w:spacing w:after="20" w:line="252" w:lineRule="auto"/>
              <w:jc w:val="center"/>
            </w:pPr>
            <w:r/>
            <w:r>
              <w:rPr>
                <w:rFonts w:ascii="Malgun Gothic" w:hAnsi="Malgun Gothic" w:eastAsia="Malgun Gothic" w:cs="Malgun Gothic" w:csTheme="minorBidi"/>
                <w:b/>
                <w:bCs/>
                <w:color w:val="FFFFFF"/>
                <w:sz w:val="17"/>
                <w:szCs w:val="22"/>
              </w:rPr>
              <w:t>결과 발생률</w:t>
            </w:r>
          </w:p>
        </w:tc>
        <w:tc>
          <w:tcPr>
            <w:tcW w:w="1600" w:type="dxa"/>
            <w:tcBorders>
              <w:top w:val="single" w:sz="4" w:space="0" w:color="auto"/>
              <w:left w:val="single" w:sz="4" w:space="0" w:color="auto"/>
              <w:bottom w:val="single" w:sz="4" w:space="0" w:color="auto"/>
              <w:right w:val="single" w:sz="4" w:space="0" w:color="auto"/>
            </w:tcBorders>
            <w:shd w:val="clear" w:fill="17365D"/>
            <w:tcMar>
              <w:top w:w="90" w:type="dxa"/>
              <w:left w:w="120" w:type="dxa"/>
              <w:bottom w:w="90" w:type="dxa"/>
              <w:right w:w="120" w:type="dxa"/>
            </w:tcMar>
            <w:vAlign w:val="center"/>
          </w:tcPr>
          <w:p w14:paraId="274DD92A">
            <w:pPr>
              <w:spacing w:after="20" w:line="252" w:lineRule="auto"/>
              <w:jc w:val="center"/>
            </w:pPr>
            <w:r/>
            <w:r>
              <w:rPr>
                <w:rFonts w:ascii="Malgun Gothic" w:hAnsi="Malgun Gothic" w:eastAsia="Malgun Gothic" w:cs="Malgun Gothic" w:csTheme="minorBidi"/>
                <w:b/>
                <w:bCs/>
                <w:color w:val="FFFFFF"/>
                <w:sz w:val="17"/>
                <w:szCs w:val="22"/>
              </w:rPr>
              <w:t>호텔 클릭률</w:t>
            </w:r>
          </w:p>
        </w:tc>
        <w:tc>
          <w:tcPr>
            <w:tcW w:w="1600" w:type="dxa"/>
            <w:tcBorders>
              <w:top w:val="single" w:sz="4" w:space="0" w:color="auto"/>
              <w:left w:val="single" w:sz="4" w:space="0" w:color="auto"/>
              <w:bottom w:val="single" w:sz="4" w:space="0" w:color="auto"/>
              <w:right w:val="single" w:sz="4" w:space="0" w:color="auto"/>
            </w:tcBorders>
            <w:shd w:val="clear" w:fill="17365D"/>
            <w:tcMar>
              <w:top w:w="90" w:type="dxa"/>
              <w:left w:w="120" w:type="dxa"/>
              <w:bottom w:w="90" w:type="dxa"/>
              <w:right w:w="120" w:type="dxa"/>
            </w:tcMar>
            <w:vAlign w:val="center"/>
          </w:tcPr>
          <w:p w14:paraId="0A5DDAE9">
            <w:pPr>
              <w:spacing w:after="20" w:line="252" w:lineRule="auto"/>
              <w:jc w:val="center"/>
            </w:pPr>
            <w:r/>
            <w:r>
              <w:rPr>
                <w:rFonts w:ascii="Malgun Gothic" w:hAnsi="Malgun Gothic" w:eastAsia="Malgun Gothic" w:cs="Malgun Gothic" w:csTheme="minorBidi"/>
                <w:b/>
                <w:bCs/>
                <w:color w:val="FFFFFF"/>
                <w:sz w:val="17"/>
                <w:szCs w:val="22"/>
              </w:rPr>
              <w:t>상세조회율</w:t>
            </w:r>
          </w:p>
        </w:tc>
        <w:tc>
          <w:tcPr>
            <w:tcW w:w="1560" w:type="dxa"/>
            <w:tcBorders>
              <w:top w:val="single" w:sz="4" w:space="0" w:color="auto"/>
              <w:left w:val="single" w:sz="4" w:space="0" w:color="auto"/>
              <w:bottom w:val="single" w:sz="4" w:space="0" w:color="auto"/>
              <w:right w:val="single" w:sz="4" w:space="0" w:color="auto"/>
            </w:tcBorders>
            <w:shd w:val="clear" w:fill="17365D"/>
            <w:tcMar>
              <w:top w:w="90" w:type="dxa"/>
              <w:left w:w="120" w:type="dxa"/>
              <w:bottom w:w="90" w:type="dxa"/>
              <w:right w:w="120" w:type="dxa"/>
            </w:tcMar>
            <w:vAlign w:val="center"/>
          </w:tcPr>
          <w:p w14:paraId="0318895C">
            <w:pPr>
              <w:spacing w:after="20" w:line="252" w:lineRule="auto"/>
              <w:jc w:val="center"/>
            </w:pPr>
            <w:r/>
            <w:r>
              <w:rPr>
                <w:rFonts w:ascii="Malgun Gothic" w:hAnsi="Malgun Gothic" w:eastAsia="Malgun Gothic" w:cs="Malgun Gothic" w:csTheme="minorBidi"/>
                <w:b/>
                <w:bCs/>
                <w:color w:val="FFFFFF"/>
                <w:sz w:val="17"/>
                <w:szCs w:val="22"/>
              </w:rPr>
              <w:t>예약완료율</w:t>
            </w:r>
          </w:p>
        </w:tc>
      </w:tr>
      <w:tr>
        <w:tc>
          <w:tcPr>
            <w:tcW w:w="1900"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vAlign w:val="center"/>
          </w:tcPr>
          <w:p w14:paraId="61B620D1">
            <w:pPr>
              <w:spacing w:after="20" w:line="252" w:lineRule="auto"/>
            </w:pPr>
            <w:r/>
            <w:r>
              <w:rPr>
                <w:rFonts w:ascii="Malgun Gothic" w:hAnsi="Malgun Gothic" w:eastAsia="Malgun Gothic" w:cs="Malgun Gothic" w:csTheme="minorBidi"/>
                <w:color w:val="000000"/>
                <w:sz w:val="17"/>
                <w:szCs w:val="22"/>
              </w:rPr>
              <w:t>지역 변경</w:t>
            </w:r>
          </w:p>
        </w:tc>
        <w:tc>
          <w:tcPr>
            <w:tcW w:w="1100"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vAlign w:val="center"/>
          </w:tcPr>
          <w:p w14:paraId="3DF627BE">
            <w:pPr>
              <w:spacing w:after="20" w:line="252" w:lineRule="auto"/>
            </w:pPr>
            <w:r/>
            <w:r>
              <w:rPr>
                <w:rFonts w:ascii="Malgun Gothic" w:hAnsi="Malgun Gothic" w:eastAsia="Malgun Gothic" w:cs="Malgun Gothic" w:csTheme="minorBidi"/>
                <w:color w:val="000000"/>
                <w:sz w:val="17"/>
                <w:szCs w:val="22"/>
              </w:rPr>
              <w:t>28</w:t>
            </w:r>
          </w:p>
        </w:tc>
        <w:tc>
          <w:tcPr>
            <w:tcW w:w="1600"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vAlign w:val="center"/>
          </w:tcPr>
          <w:p w14:paraId="5D05F501">
            <w:pPr>
              <w:spacing w:after="20" w:line="252" w:lineRule="auto"/>
            </w:pPr>
            <w:r/>
            <w:r>
              <w:rPr>
                <w:rFonts w:ascii="Malgun Gothic" w:hAnsi="Malgun Gothic" w:eastAsia="Malgun Gothic" w:cs="Malgun Gothic" w:csTheme="minorBidi"/>
                <w:color w:val="000000"/>
                <w:sz w:val="17"/>
                <w:szCs w:val="22"/>
              </w:rPr>
              <w:t>46.4%</w:t>
            </w:r>
          </w:p>
        </w:tc>
        <w:tc>
          <w:tcPr>
            <w:tcW w:w="1600"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vAlign w:val="center"/>
          </w:tcPr>
          <w:p w14:paraId="17AD4BEE">
            <w:pPr>
              <w:spacing w:after="20" w:line="252" w:lineRule="auto"/>
            </w:pPr>
            <w:r/>
            <w:r>
              <w:rPr>
                <w:rFonts w:ascii="Malgun Gothic" w:hAnsi="Malgun Gothic" w:eastAsia="Malgun Gothic" w:cs="Malgun Gothic" w:csTheme="minorBidi"/>
                <w:color w:val="000000"/>
                <w:sz w:val="17"/>
                <w:szCs w:val="22"/>
              </w:rPr>
              <w:t>14.3%</w:t>
            </w:r>
          </w:p>
        </w:tc>
        <w:tc>
          <w:tcPr>
            <w:tcW w:w="1600"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vAlign w:val="center"/>
          </w:tcPr>
          <w:p w14:paraId="27C6E8DA">
            <w:pPr>
              <w:spacing w:after="20" w:line="252" w:lineRule="auto"/>
            </w:pPr>
            <w:r/>
            <w:r>
              <w:rPr>
                <w:rFonts w:ascii="Malgun Gothic" w:hAnsi="Malgun Gothic" w:eastAsia="Malgun Gothic" w:cs="Malgun Gothic" w:csTheme="minorBidi"/>
                <w:color w:val="000000"/>
                <w:sz w:val="17"/>
                <w:szCs w:val="22"/>
              </w:rPr>
              <w:t>14.3%</w:t>
            </w:r>
          </w:p>
        </w:tc>
        <w:tc>
          <w:tcPr>
            <w:tcW w:w="1560"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vAlign w:val="center"/>
          </w:tcPr>
          <w:p w14:paraId="1DEC7E5A">
            <w:pPr>
              <w:spacing w:after="20" w:line="252" w:lineRule="auto"/>
            </w:pPr>
            <w:r/>
            <w:r>
              <w:rPr>
                <w:rFonts w:ascii="Malgun Gothic" w:hAnsi="Malgun Gothic" w:eastAsia="Malgun Gothic" w:cs="Malgun Gothic" w:csTheme="minorBidi"/>
                <w:color w:val="000000"/>
                <w:sz w:val="17"/>
                <w:szCs w:val="22"/>
              </w:rPr>
              <w:t>7.1%</w:t>
            </w:r>
          </w:p>
        </w:tc>
      </w:tr>
      <w:tr>
        <w:tc>
          <w:tcPr>
            <w:tcW w:w="1900" w:type="dxa"/>
            <w:tcBorders>
              <w:top w:val="single" w:sz="4" w:space="0" w:color="auto"/>
              <w:left w:val="single" w:sz="4" w:space="0" w:color="auto"/>
              <w:bottom w:val="single" w:sz="4" w:space="0" w:color="auto"/>
              <w:right w:val="single" w:sz="4" w:space="0" w:color="auto"/>
            </w:tcBorders>
            <w:shd w:val="clear" w:fill="F5F8FB"/>
            <w:tcMar>
              <w:top w:w="90" w:type="dxa"/>
              <w:left w:w="120" w:type="dxa"/>
              <w:bottom w:w="90" w:type="dxa"/>
              <w:right w:w="120" w:type="dxa"/>
            </w:tcMar>
            <w:vAlign w:val="center"/>
          </w:tcPr>
          <w:p w14:paraId="71DCB697">
            <w:pPr>
              <w:spacing w:after="20" w:line="252" w:lineRule="auto"/>
            </w:pPr>
            <w:r/>
            <w:r>
              <w:rPr>
                <w:rFonts w:ascii="Malgun Gothic" w:hAnsi="Malgun Gothic" w:eastAsia="Malgun Gothic" w:cs="Malgun Gothic" w:csTheme="minorBidi"/>
                <w:color w:val="000000"/>
                <w:sz w:val="17"/>
                <w:szCs w:val="22"/>
              </w:rPr>
              <w:t>검색어 수정</w:t>
            </w:r>
          </w:p>
        </w:tc>
        <w:tc>
          <w:tcPr>
            <w:tcW w:w="1100" w:type="dxa"/>
            <w:tcBorders>
              <w:top w:val="single" w:sz="4" w:space="0" w:color="auto"/>
              <w:left w:val="single" w:sz="4" w:space="0" w:color="auto"/>
              <w:bottom w:val="single" w:sz="4" w:space="0" w:color="auto"/>
              <w:right w:val="single" w:sz="4" w:space="0" w:color="auto"/>
            </w:tcBorders>
            <w:shd w:val="clear" w:fill="F5F8FB"/>
            <w:tcMar>
              <w:top w:w="90" w:type="dxa"/>
              <w:left w:w="120" w:type="dxa"/>
              <w:bottom w:w="90" w:type="dxa"/>
              <w:right w:w="120" w:type="dxa"/>
            </w:tcMar>
            <w:vAlign w:val="center"/>
          </w:tcPr>
          <w:p w14:paraId="57ED2277">
            <w:pPr>
              <w:spacing w:after="20" w:line="252" w:lineRule="auto"/>
            </w:pPr>
            <w:r/>
            <w:r>
              <w:rPr>
                <w:rFonts w:ascii="Malgun Gothic" w:hAnsi="Malgun Gothic" w:eastAsia="Malgun Gothic" w:cs="Malgun Gothic" w:csTheme="minorBidi"/>
                <w:color w:val="000000"/>
                <w:sz w:val="17"/>
                <w:szCs w:val="22"/>
              </w:rPr>
              <w:t>101</w:t>
            </w:r>
          </w:p>
        </w:tc>
        <w:tc>
          <w:tcPr>
            <w:tcW w:w="1600" w:type="dxa"/>
            <w:tcBorders>
              <w:top w:val="single" w:sz="4" w:space="0" w:color="auto"/>
              <w:left w:val="single" w:sz="4" w:space="0" w:color="auto"/>
              <w:bottom w:val="single" w:sz="4" w:space="0" w:color="auto"/>
              <w:right w:val="single" w:sz="4" w:space="0" w:color="auto"/>
            </w:tcBorders>
            <w:shd w:val="clear" w:fill="F5F8FB"/>
            <w:tcMar>
              <w:top w:w="90" w:type="dxa"/>
              <w:left w:w="120" w:type="dxa"/>
              <w:bottom w:w="90" w:type="dxa"/>
              <w:right w:w="120" w:type="dxa"/>
            </w:tcMar>
            <w:vAlign w:val="center"/>
          </w:tcPr>
          <w:p w14:paraId="07BAD943">
            <w:pPr>
              <w:spacing w:after="20" w:line="252" w:lineRule="auto"/>
            </w:pPr>
            <w:r/>
            <w:r>
              <w:rPr>
                <w:rFonts w:ascii="Malgun Gothic" w:hAnsi="Malgun Gothic" w:eastAsia="Malgun Gothic" w:cs="Malgun Gothic" w:csTheme="minorBidi"/>
                <w:color w:val="000000"/>
                <w:sz w:val="17"/>
                <w:szCs w:val="22"/>
              </w:rPr>
              <w:t>34.7%</w:t>
            </w:r>
          </w:p>
        </w:tc>
        <w:tc>
          <w:tcPr>
            <w:tcW w:w="1600" w:type="dxa"/>
            <w:tcBorders>
              <w:top w:val="single" w:sz="4" w:space="0" w:color="auto"/>
              <w:left w:val="single" w:sz="4" w:space="0" w:color="auto"/>
              <w:bottom w:val="single" w:sz="4" w:space="0" w:color="auto"/>
              <w:right w:val="single" w:sz="4" w:space="0" w:color="auto"/>
            </w:tcBorders>
            <w:shd w:val="clear" w:fill="F5F8FB"/>
            <w:tcMar>
              <w:top w:w="90" w:type="dxa"/>
              <w:left w:w="120" w:type="dxa"/>
              <w:bottom w:w="90" w:type="dxa"/>
              <w:right w:w="120" w:type="dxa"/>
            </w:tcMar>
            <w:vAlign w:val="center"/>
          </w:tcPr>
          <w:p w14:paraId="16E0ED8D">
            <w:pPr>
              <w:spacing w:after="20" w:line="252" w:lineRule="auto"/>
            </w:pPr>
            <w:r/>
            <w:r>
              <w:rPr>
                <w:rFonts w:ascii="Malgun Gothic" w:hAnsi="Malgun Gothic" w:eastAsia="Malgun Gothic" w:cs="Malgun Gothic" w:csTheme="minorBidi"/>
                <w:color w:val="000000"/>
                <w:sz w:val="17"/>
                <w:szCs w:val="22"/>
              </w:rPr>
              <w:t>5.0%</w:t>
            </w:r>
          </w:p>
        </w:tc>
        <w:tc>
          <w:tcPr>
            <w:tcW w:w="1600" w:type="dxa"/>
            <w:tcBorders>
              <w:top w:val="single" w:sz="4" w:space="0" w:color="auto"/>
              <w:left w:val="single" w:sz="4" w:space="0" w:color="auto"/>
              <w:bottom w:val="single" w:sz="4" w:space="0" w:color="auto"/>
              <w:right w:val="single" w:sz="4" w:space="0" w:color="auto"/>
            </w:tcBorders>
            <w:shd w:val="clear" w:fill="F5F8FB"/>
            <w:tcMar>
              <w:top w:w="90" w:type="dxa"/>
              <w:left w:w="120" w:type="dxa"/>
              <w:bottom w:w="90" w:type="dxa"/>
              <w:right w:w="120" w:type="dxa"/>
            </w:tcMar>
            <w:vAlign w:val="center"/>
          </w:tcPr>
          <w:p w14:paraId="3FE4785C">
            <w:pPr>
              <w:spacing w:after="20" w:line="252" w:lineRule="auto"/>
            </w:pPr>
            <w:r/>
            <w:r>
              <w:rPr>
                <w:rFonts w:ascii="Malgun Gothic" w:hAnsi="Malgun Gothic" w:eastAsia="Malgun Gothic" w:cs="Malgun Gothic" w:csTheme="minorBidi"/>
                <w:color w:val="000000"/>
                <w:sz w:val="17"/>
                <w:szCs w:val="22"/>
              </w:rPr>
              <w:t>5.0%</w:t>
            </w:r>
          </w:p>
        </w:tc>
        <w:tc>
          <w:tcPr>
            <w:tcW w:w="1560" w:type="dxa"/>
            <w:tcBorders>
              <w:top w:val="single" w:sz="4" w:space="0" w:color="auto"/>
              <w:left w:val="single" w:sz="4" w:space="0" w:color="auto"/>
              <w:bottom w:val="single" w:sz="4" w:space="0" w:color="auto"/>
              <w:right w:val="single" w:sz="4" w:space="0" w:color="auto"/>
            </w:tcBorders>
            <w:shd w:val="clear" w:fill="F5F8FB"/>
            <w:tcMar>
              <w:top w:w="90" w:type="dxa"/>
              <w:left w:w="120" w:type="dxa"/>
              <w:bottom w:w="90" w:type="dxa"/>
              <w:right w:w="120" w:type="dxa"/>
            </w:tcMar>
            <w:vAlign w:val="center"/>
          </w:tcPr>
          <w:p w14:paraId="635D4393">
            <w:pPr>
              <w:spacing w:after="20" w:line="252" w:lineRule="auto"/>
            </w:pPr>
            <w:r/>
            <w:r>
              <w:rPr>
                <w:rFonts w:ascii="Malgun Gothic" w:hAnsi="Malgun Gothic" w:eastAsia="Malgun Gothic" w:cs="Malgun Gothic" w:csTheme="minorBidi"/>
                <w:color w:val="000000"/>
                <w:sz w:val="17"/>
                <w:szCs w:val="22"/>
              </w:rPr>
              <w:t>3.0%</w:t>
            </w:r>
          </w:p>
        </w:tc>
      </w:tr>
      <w:tr>
        <w:tc>
          <w:tcPr>
            <w:tcW w:w="1900"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vAlign w:val="center"/>
          </w:tcPr>
          <w:p w14:paraId="68355868">
            <w:pPr>
              <w:spacing w:after="20" w:line="252" w:lineRule="auto"/>
            </w:pPr>
            <w:r/>
            <w:r>
              <w:rPr>
                <w:rFonts w:ascii="Malgun Gothic" w:hAnsi="Malgun Gothic" w:eastAsia="Malgun Gothic" w:cs="Malgun Gothic" w:csTheme="minorBidi"/>
                <w:color w:val="000000"/>
                <w:sz w:val="17"/>
                <w:szCs w:val="22"/>
              </w:rPr>
              <w:t>조건 완화</w:t>
            </w:r>
          </w:p>
        </w:tc>
        <w:tc>
          <w:tcPr>
            <w:tcW w:w="1100"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vAlign w:val="center"/>
          </w:tcPr>
          <w:p w14:paraId="47C86E98">
            <w:pPr>
              <w:spacing w:after="20" w:line="252" w:lineRule="auto"/>
            </w:pPr>
            <w:r/>
            <w:r>
              <w:rPr>
                <w:rFonts w:ascii="Malgun Gothic" w:hAnsi="Malgun Gothic" w:eastAsia="Malgun Gothic" w:cs="Malgun Gothic" w:csTheme="minorBidi"/>
                <w:color w:val="000000"/>
                <w:sz w:val="17"/>
                <w:szCs w:val="22"/>
              </w:rPr>
              <w:t>75</w:t>
            </w:r>
          </w:p>
        </w:tc>
        <w:tc>
          <w:tcPr>
            <w:tcW w:w="1600"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vAlign w:val="center"/>
          </w:tcPr>
          <w:p w14:paraId="3998562C">
            <w:pPr>
              <w:spacing w:after="20" w:line="252" w:lineRule="auto"/>
            </w:pPr>
            <w:r/>
            <w:r>
              <w:rPr>
                <w:rFonts w:ascii="Malgun Gothic" w:hAnsi="Malgun Gothic" w:eastAsia="Malgun Gothic" w:cs="Malgun Gothic" w:csTheme="minorBidi"/>
                <w:color w:val="000000"/>
                <w:sz w:val="17"/>
                <w:szCs w:val="22"/>
              </w:rPr>
              <w:t>22.7%</w:t>
            </w:r>
          </w:p>
        </w:tc>
        <w:tc>
          <w:tcPr>
            <w:tcW w:w="1600"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vAlign w:val="center"/>
          </w:tcPr>
          <w:p w14:paraId="541DEE53">
            <w:pPr>
              <w:spacing w:after="20" w:line="252" w:lineRule="auto"/>
            </w:pPr>
            <w:r/>
            <w:r>
              <w:rPr>
                <w:rFonts w:ascii="Malgun Gothic" w:hAnsi="Malgun Gothic" w:eastAsia="Malgun Gothic" w:cs="Malgun Gothic" w:csTheme="minorBidi"/>
                <w:color w:val="000000"/>
                <w:sz w:val="17"/>
                <w:szCs w:val="22"/>
              </w:rPr>
              <w:t>13.3%</w:t>
            </w:r>
          </w:p>
        </w:tc>
        <w:tc>
          <w:tcPr>
            <w:tcW w:w="1600"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vAlign w:val="center"/>
          </w:tcPr>
          <w:p w14:paraId="57648675">
            <w:pPr>
              <w:spacing w:after="20" w:line="252" w:lineRule="auto"/>
            </w:pPr>
            <w:r/>
            <w:r>
              <w:rPr>
                <w:rFonts w:ascii="Malgun Gothic" w:hAnsi="Malgun Gothic" w:eastAsia="Malgun Gothic" w:cs="Malgun Gothic" w:csTheme="minorBidi"/>
                <w:color w:val="000000"/>
                <w:sz w:val="17"/>
                <w:szCs w:val="22"/>
              </w:rPr>
              <w:t>13.3%</w:t>
            </w:r>
          </w:p>
        </w:tc>
        <w:tc>
          <w:tcPr>
            <w:tcW w:w="1560"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vAlign w:val="center"/>
          </w:tcPr>
          <w:p w14:paraId="28283A56">
            <w:pPr>
              <w:spacing w:after="20" w:line="252" w:lineRule="auto"/>
            </w:pPr>
            <w:r/>
            <w:r>
              <w:rPr>
                <w:rFonts w:ascii="Malgun Gothic" w:hAnsi="Malgun Gothic" w:eastAsia="Malgun Gothic" w:cs="Malgun Gothic" w:csTheme="minorBidi"/>
                <w:color w:val="000000"/>
                <w:sz w:val="17"/>
                <w:szCs w:val="22"/>
              </w:rPr>
              <w:t>6.7%</w:t>
            </w:r>
          </w:p>
        </w:tc>
      </w:tr>
      <w:tr>
        <w:tc>
          <w:tcPr>
            <w:tcW w:w="1900" w:type="dxa"/>
            <w:tcBorders>
              <w:top w:val="single" w:sz="4" w:space="0" w:color="auto"/>
              <w:left w:val="single" w:sz="4" w:space="0" w:color="auto"/>
              <w:bottom w:val="single" w:sz="4" w:space="0" w:color="auto"/>
              <w:right w:val="single" w:sz="4" w:space="0" w:color="auto"/>
            </w:tcBorders>
            <w:shd w:val="clear" w:fill="F5F8FB"/>
            <w:tcMar>
              <w:top w:w="90" w:type="dxa"/>
              <w:left w:w="120" w:type="dxa"/>
              <w:bottom w:w="90" w:type="dxa"/>
              <w:right w:w="120" w:type="dxa"/>
            </w:tcMar>
            <w:vAlign w:val="center"/>
          </w:tcPr>
          <w:p w14:paraId="7ABE3C0A">
            <w:pPr>
              <w:spacing w:after="20" w:line="252" w:lineRule="auto"/>
            </w:pPr>
            <w:r/>
            <w:r>
              <w:rPr>
                <w:rFonts w:ascii="Malgun Gothic" w:hAnsi="Malgun Gothic" w:eastAsia="Malgun Gothic" w:cs="Malgun Gothic" w:csTheme="minorBidi"/>
                <w:color w:val="000000"/>
                <w:sz w:val="17"/>
                <w:szCs w:val="22"/>
              </w:rPr>
              <w:t>조건 강화</w:t>
            </w:r>
          </w:p>
        </w:tc>
        <w:tc>
          <w:tcPr>
            <w:tcW w:w="1100" w:type="dxa"/>
            <w:tcBorders>
              <w:top w:val="single" w:sz="4" w:space="0" w:color="auto"/>
              <w:left w:val="single" w:sz="4" w:space="0" w:color="auto"/>
              <w:bottom w:val="single" w:sz="4" w:space="0" w:color="auto"/>
              <w:right w:val="single" w:sz="4" w:space="0" w:color="auto"/>
            </w:tcBorders>
            <w:shd w:val="clear" w:fill="F5F8FB"/>
            <w:tcMar>
              <w:top w:w="90" w:type="dxa"/>
              <w:left w:w="120" w:type="dxa"/>
              <w:bottom w:w="90" w:type="dxa"/>
              <w:right w:w="120" w:type="dxa"/>
            </w:tcMar>
            <w:vAlign w:val="center"/>
          </w:tcPr>
          <w:p w14:paraId="2481A6EB">
            <w:pPr>
              <w:spacing w:after="20" w:line="252" w:lineRule="auto"/>
            </w:pPr>
            <w:r/>
            <w:r>
              <w:rPr>
                <w:rFonts w:ascii="Malgun Gothic" w:hAnsi="Malgun Gothic" w:eastAsia="Malgun Gothic" w:cs="Malgun Gothic" w:csTheme="minorBidi"/>
                <w:color w:val="000000"/>
                <w:sz w:val="17"/>
                <w:szCs w:val="22"/>
              </w:rPr>
              <w:t>33</w:t>
            </w:r>
          </w:p>
        </w:tc>
        <w:tc>
          <w:tcPr>
            <w:tcW w:w="1600" w:type="dxa"/>
            <w:tcBorders>
              <w:top w:val="single" w:sz="4" w:space="0" w:color="auto"/>
              <w:left w:val="single" w:sz="4" w:space="0" w:color="auto"/>
              <w:bottom w:val="single" w:sz="4" w:space="0" w:color="auto"/>
              <w:right w:val="single" w:sz="4" w:space="0" w:color="auto"/>
            </w:tcBorders>
            <w:shd w:val="clear" w:fill="F5F8FB"/>
            <w:tcMar>
              <w:top w:w="90" w:type="dxa"/>
              <w:left w:w="120" w:type="dxa"/>
              <w:bottom w:w="90" w:type="dxa"/>
              <w:right w:w="120" w:type="dxa"/>
            </w:tcMar>
            <w:vAlign w:val="center"/>
          </w:tcPr>
          <w:p w14:paraId="5E75EAFF">
            <w:pPr>
              <w:spacing w:after="20" w:line="252" w:lineRule="auto"/>
            </w:pPr>
            <w:r/>
            <w:r>
              <w:rPr>
                <w:rFonts w:ascii="Malgun Gothic" w:hAnsi="Malgun Gothic" w:eastAsia="Malgun Gothic" w:cs="Malgun Gothic" w:csTheme="minorBidi"/>
                <w:color w:val="000000"/>
                <w:sz w:val="17"/>
                <w:szCs w:val="22"/>
              </w:rPr>
              <w:t>6.1%</w:t>
            </w:r>
          </w:p>
        </w:tc>
        <w:tc>
          <w:tcPr>
            <w:tcW w:w="1600" w:type="dxa"/>
            <w:tcBorders>
              <w:top w:val="single" w:sz="4" w:space="0" w:color="auto"/>
              <w:left w:val="single" w:sz="4" w:space="0" w:color="auto"/>
              <w:bottom w:val="single" w:sz="4" w:space="0" w:color="auto"/>
              <w:right w:val="single" w:sz="4" w:space="0" w:color="auto"/>
            </w:tcBorders>
            <w:shd w:val="clear" w:fill="F5F8FB"/>
            <w:tcMar>
              <w:top w:w="90" w:type="dxa"/>
              <w:left w:w="120" w:type="dxa"/>
              <w:bottom w:w="90" w:type="dxa"/>
              <w:right w:w="120" w:type="dxa"/>
            </w:tcMar>
            <w:vAlign w:val="center"/>
          </w:tcPr>
          <w:p w14:paraId="231ABAB3">
            <w:pPr>
              <w:spacing w:after="20" w:line="252" w:lineRule="auto"/>
            </w:pPr>
            <w:r/>
            <w:r>
              <w:rPr>
                <w:rFonts w:ascii="Malgun Gothic" w:hAnsi="Malgun Gothic" w:eastAsia="Malgun Gothic" w:cs="Malgun Gothic" w:csTheme="minorBidi"/>
                <w:color w:val="000000"/>
                <w:sz w:val="17"/>
                <w:szCs w:val="22"/>
              </w:rPr>
              <w:t>3.0%</w:t>
            </w:r>
          </w:p>
        </w:tc>
        <w:tc>
          <w:tcPr>
            <w:tcW w:w="1600" w:type="dxa"/>
            <w:tcBorders>
              <w:top w:val="single" w:sz="4" w:space="0" w:color="auto"/>
              <w:left w:val="single" w:sz="4" w:space="0" w:color="auto"/>
              <w:bottom w:val="single" w:sz="4" w:space="0" w:color="auto"/>
              <w:right w:val="single" w:sz="4" w:space="0" w:color="auto"/>
            </w:tcBorders>
            <w:shd w:val="clear" w:fill="F5F8FB"/>
            <w:tcMar>
              <w:top w:w="90" w:type="dxa"/>
              <w:left w:w="120" w:type="dxa"/>
              <w:bottom w:w="90" w:type="dxa"/>
              <w:right w:w="120" w:type="dxa"/>
            </w:tcMar>
            <w:vAlign w:val="center"/>
          </w:tcPr>
          <w:p w14:paraId="36FD2F96">
            <w:pPr>
              <w:spacing w:after="20" w:line="252" w:lineRule="auto"/>
            </w:pPr>
            <w:r/>
            <w:r>
              <w:rPr>
                <w:rFonts w:ascii="Malgun Gothic" w:hAnsi="Malgun Gothic" w:eastAsia="Malgun Gothic" w:cs="Malgun Gothic" w:csTheme="minorBidi"/>
                <w:color w:val="000000"/>
                <w:sz w:val="17"/>
                <w:szCs w:val="22"/>
              </w:rPr>
              <w:t>3.0%</w:t>
            </w:r>
          </w:p>
        </w:tc>
        <w:tc>
          <w:tcPr>
            <w:tcW w:w="1560" w:type="dxa"/>
            <w:tcBorders>
              <w:top w:val="single" w:sz="4" w:space="0" w:color="auto"/>
              <w:left w:val="single" w:sz="4" w:space="0" w:color="auto"/>
              <w:bottom w:val="single" w:sz="4" w:space="0" w:color="auto"/>
              <w:right w:val="single" w:sz="4" w:space="0" w:color="auto"/>
            </w:tcBorders>
            <w:shd w:val="clear" w:fill="F5F8FB"/>
            <w:tcMar>
              <w:top w:w="90" w:type="dxa"/>
              <w:left w:w="120" w:type="dxa"/>
              <w:bottom w:w="90" w:type="dxa"/>
              <w:right w:w="120" w:type="dxa"/>
            </w:tcMar>
            <w:vAlign w:val="center"/>
          </w:tcPr>
          <w:p w14:paraId="0408A623">
            <w:pPr>
              <w:spacing w:after="20" w:line="252" w:lineRule="auto"/>
            </w:pPr>
            <w:r/>
            <w:r>
              <w:rPr>
                <w:rFonts w:ascii="Malgun Gothic" w:hAnsi="Malgun Gothic" w:eastAsia="Malgun Gothic" w:cs="Malgun Gothic" w:csTheme="minorBidi"/>
                <w:color w:val="000000"/>
                <w:sz w:val="17"/>
                <w:szCs w:val="22"/>
              </w:rPr>
              <w:t>3.0%</w:t>
            </w:r>
          </w:p>
        </w:tc>
      </w:tr>
      <w:tr>
        <w:tc>
          <w:tcPr>
            <w:tcW w:w="1900"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vAlign w:val="center"/>
          </w:tcPr>
          <w:p w14:paraId="60620EA4">
            <w:pPr>
              <w:spacing w:after="20" w:line="252" w:lineRule="auto"/>
            </w:pPr>
            <w:r/>
            <w:r>
              <w:rPr>
                <w:rFonts w:ascii="Malgun Gothic" w:hAnsi="Malgun Gothic" w:eastAsia="Malgun Gothic" w:cs="Malgun Gothic" w:csTheme="minorBidi"/>
                <w:color w:val="000000"/>
                <w:sz w:val="17"/>
                <w:szCs w:val="22"/>
              </w:rPr>
              <w:t>동일조건 반복</w:t>
            </w:r>
          </w:p>
        </w:tc>
        <w:tc>
          <w:tcPr>
            <w:tcW w:w="1100"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vAlign w:val="center"/>
          </w:tcPr>
          <w:p w14:paraId="66DD3604">
            <w:pPr>
              <w:spacing w:after="20" w:line="252" w:lineRule="auto"/>
            </w:pPr>
            <w:r/>
            <w:r>
              <w:rPr>
                <w:rFonts w:ascii="Malgun Gothic" w:hAnsi="Malgun Gothic" w:eastAsia="Malgun Gothic" w:cs="Malgun Gothic" w:csTheme="minorBidi"/>
                <w:color w:val="000000"/>
                <w:sz w:val="17"/>
                <w:szCs w:val="22"/>
              </w:rPr>
              <w:t>58</w:t>
            </w:r>
          </w:p>
        </w:tc>
        <w:tc>
          <w:tcPr>
            <w:tcW w:w="1600"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vAlign w:val="center"/>
          </w:tcPr>
          <w:p w14:paraId="3AEDF678">
            <w:pPr>
              <w:spacing w:after="20" w:line="252" w:lineRule="auto"/>
            </w:pPr>
            <w:r/>
            <w:r>
              <w:rPr>
                <w:rFonts w:ascii="Malgun Gothic" w:hAnsi="Malgun Gothic" w:eastAsia="Malgun Gothic" w:cs="Malgun Gothic" w:csTheme="minorBidi"/>
                <w:color w:val="000000"/>
                <w:sz w:val="17"/>
                <w:szCs w:val="22"/>
              </w:rPr>
              <w:t>0.0%</w:t>
            </w:r>
          </w:p>
        </w:tc>
        <w:tc>
          <w:tcPr>
            <w:tcW w:w="1600"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vAlign w:val="center"/>
          </w:tcPr>
          <w:p w14:paraId="76EAEB54">
            <w:pPr>
              <w:spacing w:after="20" w:line="252" w:lineRule="auto"/>
            </w:pPr>
            <w:r/>
            <w:r>
              <w:rPr>
                <w:rFonts w:ascii="Malgun Gothic" w:hAnsi="Malgun Gothic" w:eastAsia="Malgun Gothic" w:cs="Malgun Gothic" w:csTheme="minorBidi"/>
                <w:color w:val="000000"/>
                <w:sz w:val="17"/>
                <w:szCs w:val="22"/>
              </w:rPr>
              <w:t>0.0%</w:t>
            </w:r>
          </w:p>
        </w:tc>
        <w:tc>
          <w:tcPr>
            <w:tcW w:w="1600"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vAlign w:val="center"/>
          </w:tcPr>
          <w:p w14:paraId="562F8233">
            <w:pPr>
              <w:spacing w:after="20" w:line="252" w:lineRule="auto"/>
            </w:pPr>
            <w:r/>
            <w:r>
              <w:rPr>
                <w:rFonts w:ascii="Malgun Gothic" w:hAnsi="Malgun Gothic" w:eastAsia="Malgun Gothic" w:cs="Malgun Gothic" w:csTheme="minorBidi"/>
                <w:color w:val="000000"/>
                <w:sz w:val="17"/>
                <w:szCs w:val="22"/>
              </w:rPr>
              <w:t>0.0%</w:t>
            </w:r>
          </w:p>
        </w:tc>
        <w:tc>
          <w:tcPr>
            <w:tcW w:w="1560"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vAlign w:val="center"/>
          </w:tcPr>
          <w:p w14:paraId="4E41B0DC">
            <w:pPr>
              <w:spacing w:after="20" w:line="252" w:lineRule="auto"/>
            </w:pPr>
            <w:r/>
            <w:r>
              <w:rPr>
                <w:rFonts w:ascii="Malgun Gothic" w:hAnsi="Malgun Gothic" w:eastAsia="Malgun Gothic" w:cs="Malgun Gothic" w:csTheme="minorBidi"/>
                <w:color w:val="000000"/>
                <w:sz w:val="17"/>
                <w:szCs w:val="22"/>
              </w:rPr>
              <w:t>0.0%</w:t>
            </w:r>
          </w:p>
        </w:tc>
      </w:tr>
      <w:tr>
        <w:tc>
          <w:tcPr>
            <w:tcW w:w="1900" w:type="dxa"/>
            <w:tcBorders>
              <w:top w:val="single" w:sz="4" w:space="0" w:color="auto"/>
              <w:left w:val="single" w:sz="4" w:space="0" w:color="auto"/>
              <w:bottom w:val="single" w:sz="4" w:space="0" w:color="auto"/>
              <w:right w:val="single" w:sz="4" w:space="0" w:color="auto"/>
            </w:tcBorders>
            <w:shd w:val="clear" w:fill="F5F8FB"/>
            <w:tcMar>
              <w:top w:w="90" w:type="dxa"/>
              <w:left w:w="120" w:type="dxa"/>
              <w:bottom w:w="90" w:type="dxa"/>
              <w:right w:w="120" w:type="dxa"/>
            </w:tcMar>
            <w:vAlign w:val="center"/>
          </w:tcPr>
          <w:p w14:paraId="2FF60B6E">
            <w:pPr>
              <w:spacing w:after="20" w:line="252" w:lineRule="auto"/>
            </w:pPr>
            <w:r/>
            <w:r>
              <w:rPr>
                <w:rFonts w:ascii="Malgun Gothic" w:hAnsi="Malgun Gothic" w:eastAsia="Malgun Gothic" w:cs="Malgun Gothic" w:csTheme="minorBidi"/>
                <w:color w:val="000000"/>
                <w:sz w:val="17"/>
                <w:szCs w:val="22"/>
              </w:rPr>
              <w:t>조건 혼합조정</w:t>
            </w:r>
          </w:p>
        </w:tc>
        <w:tc>
          <w:tcPr>
            <w:tcW w:w="1100" w:type="dxa"/>
            <w:tcBorders>
              <w:top w:val="single" w:sz="4" w:space="0" w:color="auto"/>
              <w:left w:val="single" w:sz="4" w:space="0" w:color="auto"/>
              <w:bottom w:val="single" w:sz="4" w:space="0" w:color="auto"/>
              <w:right w:val="single" w:sz="4" w:space="0" w:color="auto"/>
            </w:tcBorders>
            <w:shd w:val="clear" w:fill="F5F8FB"/>
            <w:tcMar>
              <w:top w:w="90" w:type="dxa"/>
              <w:left w:w="120" w:type="dxa"/>
              <w:bottom w:w="90" w:type="dxa"/>
              <w:right w:w="120" w:type="dxa"/>
            </w:tcMar>
            <w:vAlign w:val="center"/>
          </w:tcPr>
          <w:p w14:paraId="12E30EE6">
            <w:pPr>
              <w:spacing w:after="20" w:line="252" w:lineRule="auto"/>
            </w:pPr>
            <w:r/>
            <w:r>
              <w:rPr>
                <w:rFonts w:ascii="Malgun Gothic" w:hAnsi="Malgun Gothic" w:eastAsia="Malgun Gothic" w:cs="Malgun Gothic" w:csTheme="minorBidi"/>
                <w:color w:val="000000"/>
                <w:sz w:val="17"/>
                <w:szCs w:val="22"/>
              </w:rPr>
              <w:t>3</w:t>
            </w:r>
          </w:p>
        </w:tc>
        <w:tc>
          <w:tcPr>
            <w:tcW w:w="1600" w:type="dxa"/>
            <w:tcBorders>
              <w:top w:val="single" w:sz="4" w:space="0" w:color="auto"/>
              <w:left w:val="single" w:sz="4" w:space="0" w:color="auto"/>
              <w:bottom w:val="single" w:sz="4" w:space="0" w:color="auto"/>
              <w:right w:val="single" w:sz="4" w:space="0" w:color="auto"/>
            </w:tcBorders>
            <w:shd w:val="clear" w:fill="F5F8FB"/>
            <w:tcMar>
              <w:top w:w="90" w:type="dxa"/>
              <w:left w:w="120" w:type="dxa"/>
              <w:bottom w:w="90" w:type="dxa"/>
              <w:right w:w="120" w:type="dxa"/>
            </w:tcMar>
            <w:vAlign w:val="center"/>
          </w:tcPr>
          <w:p w14:paraId="360A2B15">
            <w:pPr>
              <w:spacing w:after="20" w:line="252" w:lineRule="auto"/>
            </w:pPr>
            <w:r/>
            <w:r>
              <w:rPr>
                <w:rFonts w:ascii="Malgun Gothic" w:hAnsi="Malgun Gothic" w:eastAsia="Malgun Gothic" w:cs="Malgun Gothic" w:csTheme="minorBidi"/>
                <w:color w:val="000000"/>
                <w:sz w:val="17"/>
                <w:szCs w:val="22"/>
              </w:rPr>
              <w:t>0.0%</w:t>
            </w:r>
          </w:p>
        </w:tc>
        <w:tc>
          <w:tcPr>
            <w:tcW w:w="1600" w:type="dxa"/>
            <w:tcBorders>
              <w:top w:val="single" w:sz="4" w:space="0" w:color="auto"/>
              <w:left w:val="single" w:sz="4" w:space="0" w:color="auto"/>
              <w:bottom w:val="single" w:sz="4" w:space="0" w:color="auto"/>
              <w:right w:val="single" w:sz="4" w:space="0" w:color="auto"/>
            </w:tcBorders>
            <w:shd w:val="clear" w:fill="F5F8FB"/>
            <w:tcMar>
              <w:top w:w="90" w:type="dxa"/>
              <w:left w:w="120" w:type="dxa"/>
              <w:bottom w:w="90" w:type="dxa"/>
              <w:right w:w="120" w:type="dxa"/>
            </w:tcMar>
            <w:vAlign w:val="center"/>
          </w:tcPr>
          <w:p w14:paraId="2A14251D">
            <w:pPr>
              <w:spacing w:after="20" w:line="252" w:lineRule="auto"/>
            </w:pPr>
            <w:r/>
            <w:r>
              <w:rPr>
                <w:rFonts w:ascii="Malgun Gothic" w:hAnsi="Malgun Gothic" w:eastAsia="Malgun Gothic" w:cs="Malgun Gothic" w:csTheme="minorBidi"/>
                <w:color w:val="000000"/>
                <w:sz w:val="17"/>
                <w:szCs w:val="22"/>
              </w:rPr>
              <w:t>0.0%</w:t>
            </w:r>
          </w:p>
        </w:tc>
        <w:tc>
          <w:tcPr>
            <w:tcW w:w="1600" w:type="dxa"/>
            <w:tcBorders>
              <w:top w:val="single" w:sz="4" w:space="0" w:color="auto"/>
              <w:left w:val="single" w:sz="4" w:space="0" w:color="auto"/>
              <w:bottom w:val="single" w:sz="4" w:space="0" w:color="auto"/>
              <w:right w:val="single" w:sz="4" w:space="0" w:color="auto"/>
            </w:tcBorders>
            <w:shd w:val="clear" w:fill="F5F8FB"/>
            <w:tcMar>
              <w:top w:w="90" w:type="dxa"/>
              <w:left w:w="120" w:type="dxa"/>
              <w:bottom w:w="90" w:type="dxa"/>
              <w:right w:w="120" w:type="dxa"/>
            </w:tcMar>
            <w:vAlign w:val="center"/>
          </w:tcPr>
          <w:p w14:paraId="403B45B7">
            <w:pPr>
              <w:spacing w:after="20" w:line="252" w:lineRule="auto"/>
            </w:pPr>
            <w:r/>
            <w:r>
              <w:rPr>
                <w:rFonts w:ascii="Malgun Gothic" w:hAnsi="Malgun Gothic" w:eastAsia="Malgun Gothic" w:cs="Malgun Gothic" w:csTheme="minorBidi"/>
                <w:color w:val="000000"/>
                <w:sz w:val="17"/>
                <w:szCs w:val="22"/>
              </w:rPr>
              <w:t>0.0%</w:t>
            </w:r>
          </w:p>
        </w:tc>
        <w:tc>
          <w:tcPr>
            <w:tcW w:w="1560" w:type="dxa"/>
            <w:tcBorders>
              <w:top w:val="single" w:sz="4" w:space="0" w:color="auto"/>
              <w:left w:val="single" w:sz="4" w:space="0" w:color="auto"/>
              <w:bottom w:val="single" w:sz="4" w:space="0" w:color="auto"/>
              <w:right w:val="single" w:sz="4" w:space="0" w:color="auto"/>
            </w:tcBorders>
            <w:shd w:val="clear" w:fill="F5F8FB"/>
            <w:tcMar>
              <w:top w:w="90" w:type="dxa"/>
              <w:left w:w="120" w:type="dxa"/>
              <w:bottom w:w="90" w:type="dxa"/>
              <w:right w:w="120" w:type="dxa"/>
            </w:tcMar>
            <w:vAlign w:val="center"/>
          </w:tcPr>
          <w:p w14:paraId="330B82B1">
            <w:pPr>
              <w:spacing w:after="20" w:line="252" w:lineRule="auto"/>
            </w:pPr>
            <w:r/>
            <w:r>
              <w:rPr>
                <w:rFonts w:ascii="Malgun Gothic" w:hAnsi="Malgun Gothic" w:eastAsia="Malgun Gothic" w:cs="Malgun Gothic" w:csTheme="minorBidi"/>
                <w:color w:val="000000"/>
                <w:sz w:val="17"/>
                <w:szCs w:val="22"/>
              </w:rPr>
              <w:t>0.0%</w:t>
            </w:r>
          </w:p>
        </w:tc>
      </w:tr>
    </w:tbl>
    <w:p w14:paraId="13B11BC0">
      <w:pPr>
        <w:spacing w:after="20"/>
      </w:pPr>
    </w:p>
    <w:p w14:paraId="727D32A4">
      <w:pPr>
        <w:spacing w:after="140" w:line="264" w:lineRule="auto"/>
      </w:pPr>
      <w:r>
        <w:rPr>
          <w:rFonts w:ascii="Malgun Gothic" w:hAnsi="Malgun Gothic" w:eastAsia="Malgun Gothic" w:cs="Malgun Gothic" w:csTheme="minorBidi"/>
          <w:b/>
          <w:bCs/>
          <w:color w:val="C00000"/>
          <w:sz w:val="19"/>
          <w:szCs w:val="22"/>
        </w:rPr>
        <w:t>예약완료율은 BOOKING 및 관련 이벤트가 가상 데이터를 포함하므로 제품 효과의 실제 성과로 해석하지 않는다.</w:t>
      </w:r>
    </w:p>
    <w:p w14:paraId="2F14E69D">
      <w:pPr>
        <w:pStyle w:val="Heading2"/>
        <w:keepNext/>
      </w:pPr>
      <w:r>
        <w:rPr>
          <w:rFonts w:ascii="Malgun Gothic" w:hAnsi="Malgun Gothic" w:eastAsia="Malgun Gothic" w:cs="Malgun Gothic" w:csTheme="majorBidi"/>
          <w:b/>
          <w:bCs/>
          <w:color w:val="2E74B5"/>
          <w:sz w:val="26"/>
          <w:szCs w:val="26"/>
        </w:rPr>
        <w:t>9-1. 가설에서 제외한 보조 발견</w:t>
      </w:r>
    </w:p>
    <w:p w14:paraId="518E6319">
      <w:pPr>
        <w:spacing w:after="100" w:line="264" w:lineRule="auto"/>
      </w:pPr>
      <w:r>
        <w:rPr>
          <w:rFonts w:ascii="Malgun Gothic" w:hAnsi="Malgun Gothic" w:eastAsia="Malgun Gothic" w:cs="Malgun Gothic" w:csTheme="minorBidi"/>
          <w:color w:val="000000"/>
          <w:sz w:val="21"/>
          <w:szCs w:val="22"/>
        </w:rPr>
        <w:t>아래 항목은 분석에는 유용하지만 결과가 정의상 자명하거나 현재 데이터로 직접 검증할 수 없어 핵심 가설로 사용하지 않는다.</w:t>
      </w:r>
    </w:p>
    <w:tbl>
      <w:tblPr>
        <w:tblStyle w:val="TableGrid"/>
        <w:tblW w:w="9360" w:type="dxa"/>
        <w:jc w:val="left"/>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firstRow="1" w:firstColumn="1" w:noVBand="1"/>
      </w:tblPr>
      <w:tblGrid>
        <w:gridCol w:w="3500"/>
        <w:gridCol w:w="2100"/>
        <w:gridCol w:w="3760"/>
      </w:tblGrid>
      <w:tr>
        <w:trPr>
          <w:tblHeader/>
        </w:trPr>
        <w:tc>
          <w:tcPr>
            <w:tcW w:w="3500" w:type="dxa"/>
            <w:tcBorders>
              <w:top w:val="single" w:sz="4" w:space="0" w:color="auto"/>
              <w:left w:val="single" w:sz="4" w:space="0" w:color="auto"/>
              <w:bottom w:val="single" w:sz="4" w:space="0" w:color="auto"/>
              <w:right w:val="single" w:sz="4" w:space="0" w:color="auto"/>
            </w:tcBorders>
            <w:shd w:val="clear" w:fill="17365D"/>
            <w:tcMar>
              <w:top w:w="90" w:type="dxa"/>
              <w:left w:w="120" w:type="dxa"/>
              <w:bottom w:w="90" w:type="dxa"/>
              <w:right w:w="120" w:type="dxa"/>
            </w:tcMar>
            <w:vAlign w:val="center"/>
          </w:tcPr>
          <w:p w14:paraId="4712A772">
            <w:pPr>
              <w:spacing w:after="20" w:line="252" w:lineRule="auto"/>
              <w:jc w:val="center"/>
            </w:pPr>
            <w:r/>
            <w:r>
              <w:rPr>
                <w:rFonts w:ascii="Malgun Gothic" w:hAnsi="Malgun Gothic" w:eastAsia="Malgun Gothic" w:cs="Malgun Gothic" w:csTheme="minorBidi"/>
                <w:b/>
                <w:bCs/>
                <w:color w:val="FFFFFF"/>
                <w:sz w:val="15"/>
                <w:szCs w:val="22"/>
              </w:rPr>
              <w:t>보조 발견</w:t>
            </w:r>
          </w:p>
        </w:tc>
        <w:tc>
          <w:tcPr>
            <w:tcW w:w="2100" w:type="dxa"/>
            <w:tcBorders>
              <w:top w:val="single" w:sz="4" w:space="0" w:color="auto"/>
              <w:left w:val="single" w:sz="4" w:space="0" w:color="auto"/>
              <w:bottom w:val="single" w:sz="4" w:space="0" w:color="auto"/>
              <w:right w:val="single" w:sz="4" w:space="0" w:color="auto"/>
            </w:tcBorders>
            <w:shd w:val="clear" w:fill="17365D"/>
            <w:tcMar>
              <w:top w:w="90" w:type="dxa"/>
              <w:left w:w="120" w:type="dxa"/>
              <w:bottom w:w="90" w:type="dxa"/>
              <w:right w:w="120" w:type="dxa"/>
            </w:tcMar>
            <w:vAlign w:val="center"/>
          </w:tcPr>
          <w:p w14:paraId="4CD852B3">
            <w:pPr>
              <w:spacing w:after="20" w:line="252" w:lineRule="auto"/>
              <w:jc w:val="center"/>
            </w:pPr>
            <w:r/>
            <w:r>
              <w:rPr>
                <w:rFonts w:ascii="Malgun Gothic" w:hAnsi="Malgun Gothic" w:eastAsia="Malgun Gothic" w:cs="Malgun Gothic" w:csTheme="minorBidi"/>
                <w:b/>
                <w:bCs/>
                <w:color w:val="FFFFFF"/>
                <w:sz w:val="15"/>
                <w:szCs w:val="22"/>
              </w:rPr>
              <w:t>관측 결과</w:t>
            </w:r>
          </w:p>
        </w:tc>
        <w:tc>
          <w:tcPr>
            <w:tcW w:w="3760" w:type="dxa"/>
            <w:tcBorders>
              <w:top w:val="single" w:sz="4" w:space="0" w:color="auto"/>
              <w:left w:val="single" w:sz="4" w:space="0" w:color="auto"/>
              <w:bottom w:val="single" w:sz="4" w:space="0" w:color="auto"/>
              <w:right w:val="single" w:sz="4" w:space="0" w:color="auto"/>
            </w:tcBorders>
            <w:shd w:val="clear" w:fill="17365D"/>
            <w:tcMar>
              <w:top w:w="90" w:type="dxa"/>
              <w:left w:w="120" w:type="dxa"/>
              <w:bottom w:w="90" w:type="dxa"/>
              <w:right w:w="120" w:type="dxa"/>
            </w:tcMar>
            <w:vAlign w:val="center"/>
          </w:tcPr>
          <w:p w14:paraId="155AF63C">
            <w:pPr>
              <w:spacing w:after="20" w:line="252" w:lineRule="auto"/>
              <w:jc w:val="center"/>
            </w:pPr>
            <w:r/>
            <w:r>
              <w:rPr>
                <w:rFonts w:ascii="Malgun Gothic" w:hAnsi="Malgun Gothic" w:eastAsia="Malgun Gothic" w:cs="Malgun Gothic" w:csTheme="minorBidi"/>
                <w:b/>
                <w:bCs/>
                <w:color w:val="FFFFFF"/>
                <w:sz w:val="15"/>
                <w:szCs w:val="22"/>
              </w:rPr>
              <w:t>가설에서 제외한 이유</w:t>
            </w:r>
          </w:p>
        </w:tc>
      </w:tr>
      <w:tr>
        <w:tc>
          <w:tcPr>
            <w:tcW w:w="3500"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vAlign w:val="center"/>
          </w:tcPr>
          <w:p w14:paraId="6D79DE69">
            <w:pPr>
              <w:spacing w:after="20" w:line="252" w:lineRule="auto"/>
            </w:pPr>
            <w:r/>
            <w:r>
              <w:rPr>
                <w:rFonts w:ascii="Malgun Gothic" w:hAnsi="Malgun Gothic" w:eastAsia="Malgun Gothic" w:cs="Malgun Gothic" w:csTheme="minorBidi"/>
                <w:color w:val="000000"/>
                <w:sz w:val="15"/>
                <w:szCs w:val="22"/>
              </w:rPr>
              <w:t>동일조건 반복의 바로 다음 검색은 모두 다시 0건</w:t>
            </w:r>
          </w:p>
        </w:tc>
        <w:tc>
          <w:tcPr>
            <w:tcW w:w="2100"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vAlign w:val="center"/>
          </w:tcPr>
          <w:p w14:paraId="65BF083A">
            <w:pPr>
              <w:spacing w:after="20" w:line="252" w:lineRule="auto"/>
            </w:pPr>
            <w:r/>
            <w:r>
              <w:rPr>
                <w:rFonts w:ascii="Malgun Gothic" w:hAnsi="Malgun Gothic" w:eastAsia="Malgun Gothic" w:cs="Malgun Gothic" w:csTheme="minorBidi"/>
                <w:color w:val="000000"/>
                <w:sz w:val="15"/>
                <w:szCs w:val="22"/>
              </w:rPr>
              <w:t>58건의 결과 발생·클릭 0%</w:t>
            </w:r>
          </w:p>
        </w:tc>
        <w:tc>
          <w:tcPr>
            <w:tcW w:w="3760"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vAlign w:val="center"/>
          </w:tcPr>
          <w:p w14:paraId="26A2D35C">
            <w:pPr>
              <w:spacing w:after="20" w:line="252" w:lineRule="auto"/>
            </w:pPr>
            <w:r/>
            <w:r>
              <w:rPr>
                <w:rFonts w:ascii="Malgun Gothic" w:hAnsi="Malgun Gothic" w:eastAsia="Malgun Gothic" w:cs="Malgun Gothic" w:csTheme="minorBidi"/>
                <w:color w:val="000000"/>
                <w:sz w:val="15"/>
                <w:szCs w:val="22"/>
              </w:rPr>
              <w:t>검색 입력과 조건이 완전히 같다면 결과가 같을 가능성이 높아 가설로서 정보가 제한적</w:t>
            </w:r>
          </w:p>
        </w:tc>
      </w:tr>
      <w:tr>
        <w:tc>
          <w:tcPr>
            <w:tcW w:w="3500" w:type="dxa"/>
            <w:tcBorders>
              <w:top w:val="single" w:sz="4" w:space="0" w:color="auto"/>
              <w:left w:val="single" w:sz="4" w:space="0" w:color="auto"/>
              <w:bottom w:val="single" w:sz="4" w:space="0" w:color="auto"/>
              <w:right w:val="single" w:sz="4" w:space="0" w:color="auto"/>
            </w:tcBorders>
            <w:shd w:val="clear" w:fill="F5F8FB"/>
            <w:tcMar>
              <w:top w:w="90" w:type="dxa"/>
              <w:left w:w="120" w:type="dxa"/>
              <w:bottom w:w="90" w:type="dxa"/>
              <w:right w:w="120" w:type="dxa"/>
            </w:tcMar>
            <w:vAlign w:val="center"/>
          </w:tcPr>
          <w:p w14:paraId="1AA105B3">
            <w:pPr>
              <w:spacing w:after="20" w:line="252" w:lineRule="auto"/>
            </w:pPr>
            <w:r/>
            <w:r>
              <w:rPr>
                <w:rFonts w:ascii="Malgun Gothic" w:hAnsi="Malgun Gothic" w:eastAsia="Malgun Gothic" w:cs="Malgun Gothic" w:csTheme="minorBidi"/>
                <w:color w:val="000000"/>
                <w:sz w:val="15"/>
                <w:szCs w:val="22"/>
              </w:rPr>
              <w:t>여러 번 검색한 일부 세션은 최종적으로 결과 회복</w:t>
            </w:r>
          </w:p>
        </w:tc>
        <w:tc>
          <w:tcPr>
            <w:tcW w:w="2100" w:type="dxa"/>
            <w:tcBorders>
              <w:top w:val="single" w:sz="4" w:space="0" w:color="auto"/>
              <w:left w:val="single" w:sz="4" w:space="0" w:color="auto"/>
              <w:bottom w:val="single" w:sz="4" w:space="0" w:color="auto"/>
              <w:right w:val="single" w:sz="4" w:space="0" w:color="auto"/>
            </w:tcBorders>
            <w:shd w:val="clear" w:fill="F5F8FB"/>
            <w:tcMar>
              <w:top w:w="90" w:type="dxa"/>
              <w:left w:w="120" w:type="dxa"/>
              <w:bottom w:w="90" w:type="dxa"/>
              <w:right w:w="120" w:type="dxa"/>
            </w:tcMar>
            <w:vAlign w:val="center"/>
          </w:tcPr>
          <w:p w14:paraId="1F1DAC45">
            <w:pPr>
              <w:spacing w:after="20" w:line="252" w:lineRule="auto"/>
            </w:pPr>
            <w:r/>
            <w:r>
              <w:rPr>
                <w:rFonts w:ascii="Malgun Gothic" w:hAnsi="Malgun Gothic" w:eastAsia="Malgun Gothic" w:cs="Malgun Gothic" w:csTheme="minorBidi"/>
                <w:color w:val="000000"/>
                <w:sz w:val="15"/>
                <w:szCs w:val="22"/>
              </w:rPr>
              <w:t>세션 최종 회복률 71.4%</w:t>
            </w:r>
          </w:p>
        </w:tc>
        <w:tc>
          <w:tcPr>
            <w:tcW w:w="3760" w:type="dxa"/>
            <w:tcBorders>
              <w:top w:val="single" w:sz="4" w:space="0" w:color="auto"/>
              <w:left w:val="single" w:sz="4" w:space="0" w:color="auto"/>
              <w:bottom w:val="single" w:sz="4" w:space="0" w:color="auto"/>
              <w:right w:val="single" w:sz="4" w:space="0" w:color="auto"/>
            </w:tcBorders>
            <w:shd w:val="clear" w:fill="F5F8FB"/>
            <w:tcMar>
              <w:top w:w="90" w:type="dxa"/>
              <w:left w:w="120" w:type="dxa"/>
              <w:bottom w:w="90" w:type="dxa"/>
              <w:right w:w="120" w:type="dxa"/>
            </w:tcMar>
            <w:vAlign w:val="center"/>
          </w:tcPr>
          <w:p w14:paraId="33C34E6C">
            <w:pPr>
              <w:spacing w:after="20" w:line="252" w:lineRule="auto"/>
            </w:pPr>
            <w:r/>
            <w:r>
              <w:rPr>
                <w:rFonts w:ascii="Malgun Gothic" w:hAnsi="Malgun Gothic" w:eastAsia="Malgun Gothic" w:cs="Malgun Gothic" w:csTheme="minorBidi"/>
                <w:color w:val="000000"/>
                <w:sz w:val="15"/>
                <w:szCs w:val="22"/>
              </w:rPr>
              <w:t>회복 여부를 설명하는 기술통계이며 비교 집단이 없는 진술</w:t>
            </w:r>
          </w:p>
        </w:tc>
      </w:tr>
      <w:tr>
        <w:tc>
          <w:tcPr>
            <w:tcW w:w="3500"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vAlign w:val="center"/>
          </w:tcPr>
          <w:p w14:paraId="30FFEE37">
            <w:pPr>
              <w:spacing w:after="20" w:line="252" w:lineRule="auto"/>
            </w:pPr>
            <w:r/>
            <w:r>
              <w:rPr>
                <w:rFonts w:ascii="Malgun Gothic" w:hAnsi="Malgun Gothic" w:eastAsia="Malgun Gothic" w:cs="Malgun Gothic" w:csTheme="minorBidi"/>
                <w:color w:val="000000"/>
                <w:sz w:val="15"/>
                <w:szCs w:val="22"/>
              </w:rPr>
              <w:t>0건 직후 한 번의 재검색 성공률은 22.5%</w:t>
            </w:r>
          </w:p>
        </w:tc>
        <w:tc>
          <w:tcPr>
            <w:tcW w:w="2100"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vAlign w:val="center"/>
          </w:tcPr>
          <w:p w14:paraId="411CD283">
            <w:pPr>
              <w:spacing w:after="20" w:line="252" w:lineRule="auto"/>
            </w:pPr>
            <w:r/>
            <w:r>
              <w:rPr>
                <w:rFonts w:ascii="Malgun Gothic" w:hAnsi="Malgun Gothic" w:eastAsia="Malgun Gothic" w:cs="Malgun Gothic" w:csTheme="minorBidi"/>
                <w:color w:val="000000"/>
                <w:sz w:val="15"/>
                <w:szCs w:val="22"/>
              </w:rPr>
              <w:t>67/298건</w:t>
            </w:r>
          </w:p>
        </w:tc>
        <w:tc>
          <w:tcPr>
            <w:tcW w:w="3760"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vAlign w:val="center"/>
          </w:tcPr>
          <w:p w14:paraId="5671004E">
            <w:pPr>
              <w:spacing w:after="20" w:line="252" w:lineRule="auto"/>
            </w:pPr>
            <w:r/>
            <w:r>
              <w:rPr>
                <w:rFonts w:ascii="Malgun Gothic" w:hAnsi="Malgun Gothic" w:eastAsia="Malgun Gothic" w:cs="Malgun Gothic" w:csTheme="minorBidi"/>
                <w:color w:val="000000"/>
                <w:sz w:val="15"/>
                <w:szCs w:val="22"/>
              </w:rPr>
              <w:t>높고 낮음의 기준이 사전에 정의되지 않은 기술통계</w:t>
            </w:r>
          </w:p>
        </w:tc>
      </w:tr>
      <w:tr>
        <w:tc>
          <w:tcPr>
            <w:tcW w:w="3500" w:type="dxa"/>
            <w:tcBorders>
              <w:top w:val="single" w:sz="4" w:space="0" w:color="auto"/>
              <w:left w:val="single" w:sz="4" w:space="0" w:color="auto"/>
              <w:bottom w:val="single" w:sz="4" w:space="0" w:color="auto"/>
              <w:right w:val="single" w:sz="4" w:space="0" w:color="auto"/>
            </w:tcBorders>
            <w:shd w:val="clear" w:fill="F5F8FB"/>
            <w:tcMar>
              <w:top w:w="90" w:type="dxa"/>
              <w:left w:w="120" w:type="dxa"/>
              <w:bottom w:w="90" w:type="dxa"/>
              <w:right w:w="120" w:type="dxa"/>
            </w:tcMar>
            <w:vAlign w:val="center"/>
          </w:tcPr>
          <w:p w14:paraId="0D2E3434">
            <w:pPr>
              <w:spacing w:after="20" w:line="252" w:lineRule="auto"/>
            </w:pPr>
            <w:r/>
            <w:r>
              <w:rPr>
                <w:rFonts w:ascii="Malgun Gothic" w:hAnsi="Malgun Gothic" w:eastAsia="Malgun Gothic" w:cs="Malgun Gothic" w:csTheme="minorBidi"/>
                <w:color w:val="000000"/>
                <w:sz w:val="15"/>
                <w:szCs w:val="22"/>
              </w:rPr>
              <w:t>검색어 수정 후 결과 발생률 34.7%, 클릭률 5.0%</w:t>
            </w:r>
          </w:p>
        </w:tc>
        <w:tc>
          <w:tcPr>
            <w:tcW w:w="2100" w:type="dxa"/>
            <w:tcBorders>
              <w:top w:val="single" w:sz="4" w:space="0" w:color="auto"/>
              <w:left w:val="single" w:sz="4" w:space="0" w:color="auto"/>
              <w:bottom w:val="single" w:sz="4" w:space="0" w:color="auto"/>
              <w:right w:val="single" w:sz="4" w:space="0" w:color="auto"/>
            </w:tcBorders>
            <w:shd w:val="clear" w:fill="F5F8FB"/>
            <w:tcMar>
              <w:top w:w="90" w:type="dxa"/>
              <w:left w:w="120" w:type="dxa"/>
              <w:bottom w:w="90" w:type="dxa"/>
              <w:right w:w="120" w:type="dxa"/>
            </w:tcMar>
            <w:vAlign w:val="center"/>
          </w:tcPr>
          <w:p w14:paraId="0FE5D1F8">
            <w:pPr>
              <w:spacing w:after="20" w:line="252" w:lineRule="auto"/>
            </w:pPr>
            <w:r/>
            <w:r>
              <w:rPr>
                <w:rFonts w:ascii="Malgun Gothic" w:hAnsi="Malgun Gothic" w:eastAsia="Malgun Gothic" w:cs="Malgun Gothic" w:csTheme="minorBidi"/>
                <w:color w:val="000000"/>
                <w:sz w:val="15"/>
                <w:szCs w:val="22"/>
              </w:rPr>
              <w:t>결과와 클릭 간 차이</w:t>
            </w:r>
          </w:p>
        </w:tc>
        <w:tc>
          <w:tcPr>
            <w:tcW w:w="3760" w:type="dxa"/>
            <w:tcBorders>
              <w:top w:val="single" w:sz="4" w:space="0" w:color="auto"/>
              <w:left w:val="single" w:sz="4" w:space="0" w:color="auto"/>
              <w:bottom w:val="single" w:sz="4" w:space="0" w:color="auto"/>
              <w:right w:val="single" w:sz="4" w:space="0" w:color="auto"/>
            </w:tcBorders>
            <w:shd w:val="clear" w:fill="F5F8FB"/>
            <w:tcMar>
              <w:top w:w="90" w:type="dxa"/>
              <w:left w:w="120" w:type="dxa"/>
              <w:bottom w:w="90" w:type="dxa"/>
              <w:right w:w="120" w:type="dxa"/>
            </w:tcMar>
            <w:vAlign w:val="center"/>
          </w:tcPr>
          <w:p w14:paraId="74772FEF">
            <w:pPr>
              <w:spacing w:after="20" w:line="252" w:lineRule="auto"/>
            </w:pPr>
            <w:r/>
            <w:r>
              <w:rPr>
                <w:rFonts w:ascii="Malgun Gothic" w:hAnsi="Malgun Gothic" w:eastAsia="Malgun Gothic" w:cs="Malgun Gothic" w:csTheme="minorBidi"/>
                <w:color w:val="000000"/>
                <w:sz w:val="15"/>
                <w:szCs w:val="22"/>
              </w:rPr>
              <w:t>검색 의도–결과 일치도를 측정하지 않아 불만족 가설을 직접 검증할 수 없음</w:t>
            </w:r>
          </w:p>
        </w:tc>
      </w:tr>
    </w:tbl>
    <w:p w14:paraId="60B0F735">
      <w:pPr>
        <w:spacing w:after="20"/>
      </w:pPr>
    </w:p>
    <w:p w14:paraId="3EA44454">
      <w:pPr>
        <w:pStyle w:val="Heading1"/>
        <w:keepNext/>
      </w:pPr>
      <w:r>
        <w:rPr>
          <w:rFonts w:ascii="Malgun Gothic" w:hAnsi="Malgun Gothic" w:eastAsia="Malgun Gothic" w:cs="Malgun Gothic" w:csTheme="majorBidi"/>
          <w:b/>
          <w:bCs/>
          <w:color w:val="2E74B5"/>
          <w:sz w:val="32"/>
          <w:szCs w:val="28"/>
        </w:rPr>
        <w:t>10. 가설 검증 종합</w:t>
      </w:r>
    </w:p>
    <w:tbl>
      <w:tblPr>
        <w:tblStyle w:val="TableGrid"/>
        <w:tblW w:w="9360" w:type="dxa"/>
        <w:jc w:val="left"/>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firstRow="1" w:firstColumn="1" w:noVBand="1"/>
      </w:tblPr>
      <w:tblGrid>
        <w:gridCol w:w="1500"/>
        <w:gridCol w:w="1250"/>
        <w:gridCol w:w="3100"/>
        <w:gridCol w:w="3510"/>
      </w:tblGrid>
      <w:tr>
        <w:trPr>
          <w:tblHeader/>
        </w:trPr>
        <w:tc>
          <w:tcPr>
            <w:tcW w:w="1500" w:type="dxa"/>
            <w:tcBorders>
              <w:top w:val="single" w:sz="4" w:space="0" w:color="auto"/>
              <w:left w:val="single" w:sz="4" w:space="0" w:color="auto"/>
              <w:bottom w:val="single" w:sz="4" w:space="0" w:color="auto"/>
              <w:right w:val="single" w:sz="4" w:space="0" w:color="auto"/>
            </w:tcBorders>
            <w:shd w:val="clear" w:fill="17365D"/>
            <w:tcMar>
              <w:top w:w="90" w:type="dxa"/>
              <w:left w:w="120" w:type="dxa"/>
              <w:bottom w:w="90" w:type="dxa"/>
              <w:right w:w="120" w:type="dxa"/>
            </w:tcMar>
            <w:vAlign w:val="center"/>
          </w:tcPr>
          <w:p w14:paraId="45EC6F37">
            <w:pPr>
              <w:spacing w:after="20" w:line="252" w:lineRule="auto"/>
              <w:jc w:val="center"/>
            </w:pPr>
            <w:r/>
            <w:r>
              <w:rPr>
                <w:rFonts w:ascii="Malgun Gothic" w:hAnsi="Malgun Gothic" w:eastAsia="Malgun Gothic" w:cs="Malgun Gothic" w:csTheme="minorBidi"/>
                <w:b/>
                <w:bCs/>
                <w:color w:val="FFFFFF"/>
                <w:sz w:val="16"/>
                <w:szCs w:val="22"/>
              </w:rPr>
              <w:t>계층</w:t>
            </w:r>
          </w:p>
        </w:tc>
        <w:tc>
          <w:tcPr>
            <w:tcW w:w="1250" w:type="dxa"/>
            <w:tcBorders>
              <w:top w:val="single" w:sz="4" w:space="0" w:color="auto"/>
              <w:left w:val="single" w:sz="4" w:space="0" w:color="auto"/>
              <w:bottom w:val="single" w:sz="4" w:space="0" w:color="auto"/>
              <w:right w:val="single" w:sz="4" w:space="0" w:color="auto"/>
            </w:tcBorders>
            <w:shd w:val="clear" w:fill="17365D"/>
            <w:tcMar>
              <w:top w:w="90" w:type="dxa"/>
              <w:left w:w="120" w:type="dxa"/>
              <w:bottom w:w="90" w:type="dxa"/>
              <w:right w:w="120" w:type="dxa"/>
            </w:tcMar>
            <w:vAlign w:val="center"/>
          </w:tcPr>
          <w:p w14:paraId="77782B17">
            <w:pPr>
              <w:spacing w:after="20" w:line="252" w:lineRule="auto"/>
              <w:jc w:val="center"/>
            </w:pPr>
            <w:r/>
            <w:r>
              <w:rPr>
                <w:rFonts w:ascii="Malgun Gothic" w:hAnsi="Malgun Gothic" w:eastAsia="Malgun Gothic" w:cs="Malgun Gothic" w:csTheme="minorBidi"/>
                <w:b/>
                <w:bCs/>
                <w:color w:val="FFFFFF"/>
                <w:sz w:val="16"/>
                <w:szCs w:val="22"/>
              </w:rPr>
              <w:t>판정</w:t>
            </w:r>
          </w:p>
        </w:tc>
        <w:tc>
          <w:tcPr>
            <w:tcW w:w="3100" w:type="dxa"/>
            <w:tcBorders>
              <w:top w:val="single" w:sz="4" w:space="0" w:color="auto"/>
              <w:left w:val="single" w:sz="4" w:space="0" w:color="auto"/>
              <w:bottom w:val="single" w:sz="4" w:space="0" w:color="auto"/>
              <w:right w:val="single" w:sz="4" w:space="0" w:color="auto"/>
            </w:tcBorders>
            <w:shd w:val="clear" w:fill="17365D"/>
            <w:tcMar>
              <w:top w:w="90" w:type="dxa"/>
              <w:left w:w="120" w:type="dxa"/>
              <w:bottom w:w="90" w:type="dxa"/>
              <w:right w:w="120" w:type="dxa"/>
            </w:tcMar>
            <w:vAlign w:val="center"/>
          </w:tcPr>
          <w:p w14:paraId="7C5E089C">
            <w:pPr>
              <w:spacing w:after="20" w:line="252" w:lineRule="auto"/>
              <w:jc w:val="center"/>
            </w:pPr>
            <w:r/>
            <w:r>
              <w:rPr>
                <w:rFonts w:ascii="Malgun Gothic" w:hAnsi="Malgun Gothic" w:eastAsia="Malgun Gothic" w:cs="Malgun Gothic" w:csTheme="minorBidi"/>
                <w:b/>
                <w:bCs/>
                <w:color w:val="FFFFFF"/>
                <w:sz w:val="16"/>
                <w:szCs w:val="22"/>
              </w:rPr>
              <w:t>핵심 결과</w:t>
            </w:r>
          </w:p>
        </w:tc>
        <w:tc>
          <w:tcPr>
            <w:tcW w:w="3510" w:type="dxa"/>
            <w:tcBorders>
              <w:top w:val="single" w:sz="4" w:space="0" w:color="auto"/>
              <w:left w:val="single" w:sz="4" w:space="0" w:color="auto"/>
              <w:bottom w:val="single" w:sz="4" w:space="0" w:color="auto"/>
              <w:right w:val="single" w:sz="4" w:space="0" w:color="auto"/>
            </w:tcBorders>
            <w:shd w:val="clear" w:fill="17365D"/>
            <w:tcMar>
              <w:top w:w="90" w:type="dxa"/>
              <w:left w:w="120" w:type="dxa"/>
              <w:bottom w:w="90" w:type="dxa"/>
              <w:right w:w="120" w:type="dxa"/>
            </w:tcMar>
            <w:vAlign w:val="center"/>
          </w:tcPr>
          <w:p w14:paraId="2DE42D4D">
            <w:pPr>
              <w:spacing w:after="20" w:line="252" w:lineRule="auto"/>
              <w:jc w:val="center"/>
            </w:pPr>
            <w:r/>
            <w:r>
              <w:rPr>
                <w:rFonts w:ascii="Malgun Gothic" w:hAnsi="Malgun Gothic" w:eastAsia="Malgun Gothic" w:cs="Malgun Gothic" w:csTheme="minorBidi"/>
                <w:b/>
                <w:bCs/>
                <w:color w:val="FFFFFF"/>
                <w:sz w:val="16"/>
                <w:szCs w:val="22"/>
              </w:rPr>
              <w:t>발표 메시지</w:t>
            </w:r>
          </w:p>
        </w:tc>
      </w:tr>
      <w:tr>
        <w:tc>
          <w:tcPr>
            <w:tcW w:w="1500"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vAlign w:val="center"/>
          </w:tcPr>
          <w:p w14:paraId="1B739795">
            <w:pPr>
              <w:spacing w:after="20" w:line="252" w:lineRule="auto"/>
            </w:pPr>
            <w:r/>
            <w:r>
              <w:rPr>
                <w:rFonts w:ascii="Malgun Gothic" w:hAnsi="Malgun Gothic" w:eastAsia="Malgun Gothic" w:cs="Malgun Gothic" w:csTheme="minorBidi"/>
                <w:color w:val="000000"/>
                <w:sz w:val="16"/>
                <w:szCs w:val="22"/>
              </w:rPr>
              <w:t>최상위 H</w:t>
            </w:r>
          </w:p>
        </w:tc>
        <w:tc>
          <w:tcPr>
            <w:tcW w:w="1250"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vAlign w:val="center"/>
          </w:tcPr>
          <w:p w14:paraId="4DE6A7F6">
            <w:pPr>
              <w:spacing w:after="20" w:line="252" w:lineRule="auto"/>
            </w:pPr>
            <w:r/>
            <w:r>
              <w:rPr>
                <w:rFonts w:ascii="Malgun Gothic" w:hAnsi="Malgun Gothic" w:eastAsia="Malgun Gothic" w:cs="Malgun Gothic" w:csTheme="minorBidi"/>
                <w:color w:val="000000"/>
                <w:sz w:val="16"/>
                <w:szCs w:val="22"/>
              </w:rPr>
              <w:t>부분 채택</w:t>
            </w:r>
          </w:p>
        </w:tc>
        <w:tc>
          <w:tcPr>
            <w:tcW w:w="3100"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vAlign w:val="center"/>
          </w:tcPr>
          <w:p w14:paraId="1C1A9D94">
            <w:pPr>
              <w:spacing w:after="20" w:line="252" w:lineRule="auto"/>
            </w:pPr>
            <w:r/>
            <w:r>
              <w:rPr>
                <w:rFonts w:ascii="Malgun Gothic" w:hAnsi="Malgun Gothic" w:eastAsia="Malgun Gothic" w:cs="Malgun Gothic" w:csTheme="minorBidi"/>
                <w:color w:val="000000"/>
                <w:sz w:val="16"/>
                <w:szCs w:val="22"/>
              </w:rPr>
              <w:t>검색조건·재검색 방식별 차이 관찰</w:t>
            </w:r>
          </w:p>
        </w:tc>
        <w:tc>
          <w:tcPr>
            <w:tcW w:w="3510"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vAlign w:val="center"/>
          </w:tcPr>
          <w:p w14:paraId="7DB86757">
            <w:pPr>
              <w:spacing w:after="20" w:line="252" w:lineRule="auto"/>
            </w:pPr>
            <w:r/>
            <w:r>
              <w:rPr>
                <w:rFonts w:ascii="Malgun Gothic" w:hAnsi="Malgun Gothic" w:eastAsia="Malgun Gothic" w:cs="Malgun Gothic" w:csTheme="minorBidi"/>
                <w:color w:val="000000"/>
                <w:sz w:val="16"/>
                <w:szCs w:val="22"/>
              </w:rPr>
              <w:t>결과 없음 발생과 이후 행동을 하나의 흐름으로 분석</w:t>
            </w:r>
          </w:p>
        </w:tc>
      </w:tr>
      <w:tr>
        <w:tc>
          <w:tcPr>
            <w:tcW w:w="1500" w:type="dxa"/>
            <w:tcBorders>
              <w:top w:val="single" w:sz="4" w:space="0" w:color="auto"/>
              <w:left w:val="single" w:sz="4" w:space="0" w:color="auto"/>
              <w:bottom w:val="single" w:sz="4" w:space="0" w:color="auto"/>
              <w:right w:val="single" w:sz="4" w:space="0" w:color="auto"/>
            </w:tcBorders>
            <w:shd w:val="clear" w:fill="F5F8FB"/>
            <w:tcMar>
              <w:top w:w="90" w:type="dxa"/>
              <w:left w:w="120" w:type="dxa"/>
              <w:bottom w:w="90" w:type="dxa"/>
              <w:right w:w="120" w:type="dxa"/>
            </w:tcMar>
            <w:vAlign w:val="center"/>
          </w:tcPr>
          <w:p w14:paraId="508BF561">
            <w:pPr>
              <w:spacing w:after="20" w:line="252" w:lineRule="auto"/>
            </w:pPr>
            <w:r/>
            <w:r>
              <w:rPr>
                <w:rFonts w:ascii="Malgun Gothic" w:hAnsi="Malgun Gothic" w:eastAsia="Malgun Gothic" w:cs="Malgun Gothic" w:csTheme="minorBidi"/>
                <w:color w:val="000000"/>
                <w:sz w:val="16"/>
                <w:szCs w:val="22"/>
              </w:rPr>
              <w:t>상위 H1</w:t>
            </w:r>
          </w:p>
        </w:tc>
        <w:tc>
          <w:tcPr>
            <w:tcW w:w="1250" w:type="dxa"/>
            <w:tcBorders>
              <w:top w:val="single" w:sz="4" w:space="0" w:color="auto"/>
              <w:left w:val="single" w:sz="4" w:space="0" w:color="auto"/>
              <w:bottom w:val="single" w:sz="4" w:space="0" w:color="auto"/>
              <w:right w:val="single" w:sz="4" w:space="0" w:color="auto"/>
            </w:tcBorders>
            <w:shd w:val="clear" w:fill="F5F8FB"/>
            <w:tcMar>
              <w:top w:w="90" w:type="dxa"/>
              <w:left w:w="120" w:type="dxa"/>
              <w:bottom w:w="90" w:type="dxa"/>
              <w:right w:w="120" w:type="dxa"/>
            </w:tcMar>
            <w:vAlign w:val="center"/>
          </w:tcPr>
          <w:p w14:paraId="16179D76">
            <w:pPr>
              <w:spacing w:after="20" w:line="252" w:lineRule="auto"/>
            </w:pPr>
            <w:r/>
            <w:r>
              <w:rPr>
                <w:rFonts w:ascii="Malgun Gothic" w:hAnsi="Malgun Gothic" w:eastAsia="Malgun Gothic" w:cs="Malgun Gothic" w:csTheme="minorBidi"/>
                <w:color w:val="000000"/>
                <w:sz w:val="16"/>
                <w:szCs w:val="22"/>
              </w:rPr>
              <w:t>채택</w:t>
            </w:r>
          </w:p>
        </w:tc>
        <w:tc>
          <w:tcPr>
            <w:tcW w:w="3100" w:type="dxa"/>
            <w:tcBorders>
              <w:top w:val="single" w:sz="4" w:space="0" w:color="auto"/>
              <w:left w:val="single" w:sz="4" w:space="0" w:color="auto"/>
              <w:bottom w:val="single" w:sz="4" w:space="0" w:color="auto"/>
              <w:right w:val="single" w:sz="4" w:space="0" w:color="auto"/>
            </w:tcBorders>
            <w:shd w:val="clear" w:fill="F5F8FB"/>
            <w:tcMar>
              <w:top w:w="90" w:type="dxa"/>
              <w:left w:w="120" w:type="dxa"/>
              <w:bottom w:w="90" w:type="dxa"/>
              <w:right w:w="120" w:type="dxa"/>
            </w:tcMar>
            <w:vAlign w:val="center"/>
          </w:tcPr>
          <w:p w14:paraId="193B29BF">
            <w:pPr>
              <w:spacing w:after="20" w:line="252" w:lineRule="auto"/>
            </w:pPr>
            <w:r/>
            <w:r>
              <w:rPr>
                <w:rFonts w:ascii="Malgun Gothic" w:hAnsi="Malgun Gothic" w:eastAsia="Malgun Gothic" w:cs="Malgun Gothic" w:csTheme="minorBidi"/>
                <w:color w:val="000000"/>
                <w:sz w:val="16"/>
                <w:szCs w:val="22"/>
              </w:rPr>
              <w:t>편의시설 개수·평점·가격 필터에서 높은 0건률</w:t>
            </w:r>
          </w:p>
        </w:tc>
        <w:tc>
          <w:tcPr>
            <w:tcW w:w="3510" w:type="dxa"/>
            <w:tcBorders>
              <w:top w:val="single" w:sz="4" w:space="0" w:color="auto"/>
              <w:left w:val="single" w:sz="4" w:space="0" w:color="auto"/>
              <w:bottom w:val="single" w:sz="4" w:space="0" w:color="auto"/>
              <w:right w:val="single" w:sz="4" w:space="0" w:color="auto"/>
            </w:tcBorders>
            <w:shd w:val="clear" w:fill="F5F8FB"/>
            <w:tcMar>
              <w:top w:w="90" w:type="dxa"/>
              <w:left w:w="120" w:type="dxa"/>
              <w:bottom w:w="90" w:type="dxa"/>
              <w:right w:w="120" w:type="dxa"/>
            </w:tcMar>
            <w:vAlign w:val="center"/>
          </w:tcPr>
          <w:p w14:paraId="0AA1FB0B">
            <w:pPr>
              <w:spacing w:after="20" w:line="252" w:lineRule="auto"/>
            </w:pPr>
            <w:r/>
            <w:r>
              <w:rPr>
                <w:rFonts w:ascii="Malgun Gothic" w:hAnsi="Malgun Gothic" w:eastAsia="Malgun Gothic" w:cs="Malgun Gothic" w:csTheme="minorBidi"/>
                <w:color w:val="000000"/>
                <w:sz w:val="16"/>
                <w:szCs w:val="22"/>
              </w:rPr>
              <w:t>제한적인 조건과 0건은 관련이 있음</w:t>
            </w:r>
          </w:p>
        </w:tc>
      </w:tr>
      <w:tr>
        <w:tc>
          <w:tcPr>
            <w:tcW w:w="1500"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vAlign w:val="center"/>
          </w:tcPr>
          <w:p w14:paraId="35AE904B">
            <w:pPr>
              <w:spacing w:after="20" w:line="252" w:lineRule="auto"/>
            </w:pPr>
            <w:r/>
            <w:r>
              <w:rPr>
                <w:rFonts w:ascii="Malgun Gothic" w:hAnsi="Malgun Gothic" w:eastAsia="Malgun Gothic" w:cs="Malgun Gothic" w:csTheme="minorBidi"/>
                <w:color w:val="000000"/>
                <w:sz w:val="16"/>
                <w:szCs w:val="22"/>
              </w:rPr>
              <w:t>상위 H2</w:t>
            </w:r>
          </w:p>
        </w:tc>
        <w:tc>
          <w:tcPr>
            <w:tcW w:w="1250"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vAlign w:val="center"/>
          </w:tcPr>
          <w:p w14:paraId="5B9996C8">
            <w:pPr>
              <w:spacing w:after="20" w:line="252" w:lineRule="auto"/>
            </w:pPr>
            <w:r/>
            <w:r>
              <w:rPr>
                <w:rFonts w:ascii="Malgun Gothic" w:hAnsi="Malgun Gothic" w:eastAsia="Malgun Gothic" w:cs="Malgun Gothic" w:csTheme="minorBidi"/>
                <w:color w:val="000000"/>
                <w:sz w:val="16"/>
                <w:szCs w:val="22"/>
              </w:rPr>
              <w:t>부분 채택</w:t>
            </w:r>
          </w:p>
        </w:tc>
        <w:tc>
          <w:tcPr>
            <w:tcW w:w="3100"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vAlign w:val="center"/>
          </w:tcPr>
          <w:p w14:paraId="587DE86B">
            <w:pPr>
              <w:spacing w:after="20" w:line="252" w:lineRule="auto"/>
            </w:pPr>
            <w:r/>
            <w:r>
              <w:rPr>
                <w:rFonts w:ascii="Malgun Gothic" w:hAnsi="Malgun Gothic" w:eastAsia="Malgun Gothic" w:cs="Malgun Gothic" w:csTheme="minorBidi"/>
                <w:color w:val="000000"/>
                <w:sz w:val="16"/>
                <w:szCs w:val="22"/>
              </w:rPr>
              <w:t>재검색 발생은 증가했으나 검색 횟수 증가는 없음</w:t>
            </w:r>
          </w:p>
        </w:tc>
        <w:tc>
          <w:tcPr>
            <w:tcW w:w="3510"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vAlign w:val="center"/>
          </w:tcPr>
          <w:p w14:paraId="66E4E9C9">
            <w:pPr>
              <w:spacing w:after="20" w:line="252" w:lineRule="auto"/>
            </w:pPr>
            <w:r/>
            <w:r>
              <w:rPr>
                <w:rFonts w:ascii="Malgun Gothic" w:hAnsi="Malgun Gothic" w:eastAsia="Malgun Gothic" w:cs="Malgun Gothic" w:csTheme="minorBidi"/>
                <w:color w:val="000000"/>
                <w:sz w:val="16"/>
                <w:szCs w:val="22"/>
              </w:rPr>
              <w:t>0건은 다음 검색과 관련되지만 검색 횟수 증가 원인은 아님</w:t>
            </w:r>
          </w:p>
        </w:tc>
      </w:tr>
      <w:tr>
        <w:tc>
          <w:tcPr>
            <w:tcW w:w="1500" w:type="dxa"/>
            <w:tcBorders>
              <w:top w:val="single" w:sz="4" w:space="0" w:color="auto"/>
              <w:left w:val="single" w:sz="4" w:space="0" w:color="auto"/>
              <w:bottom w:val="single" w:sz="4" w:space="0" w:color="auto"/>
              <w:right w:val="single" w:sz="4" w:space="0" w:color="auto"/>
            </w:tcBorders>
            <w:shd w:val="clear" w:fill="F5F8FB"/>
            <w:tcMar>
              <w:top w:w="90" w:type="dxa"/>
              <w:left w:w="120" w:type="dxa"/>
              <w:bottom w:w="90" w:type="dxa"/>
              <w:right w:w="120" w:type="dxa"/>
            </w:tcMar>
            <w:vAlign w:val="center"/>
          </w:tcPr>
          <w:p w14:paraId="1828304D">
            <w:pPr>
              <w:spacing w:after="20" w:line="252" w:lineRule="auto"/>
            </w:pPr>
            <w:r/>
            <w:r>
              <w:rPr>
                <w:rFonts w:ascii="Malgun Gothic" w:hAnsi="Malgun Gothic" w:eastAsia="Malgun Gothic" w:cs="Malgun Gothic" w:csTheme="minorBidi"/>
                <w:color w:val="000000"/>
                <w:sz w:val="16"/>
                <w:szCs w:val="22"/>
              </w:rPr>
              <w:t>상위 H3</w:t>
            </w:r>
          </w:p>
        </w:tc>
        <w:tc>
          <w:tcPr>
            <w:tcW w:w="1250" w:type="dxa"/>
            <w:tcBorders>
              <w:top w:val="single" w:sz="4" w:space="0" w:color="auto"/>
              <w:left w:val="single" w:sz="4" w:space="0" w:color="auto"/>
              <w:bottom w:val="single" w:sz="4" w:space="0" w:color="auto"/>
              <w:right w:val="single" w:sz="4" w:space="0" w:color="auto"/>
            </w:tcBorders>
            <w:shd w:val="clear" w:fill="F5F8FB"/>
            <w:tcMar>
              <w:top w:w="90" w:type="dxa"/>
              <w:left w:w="120" w:type="dxa"/>
              <w:bottom w:w="90" w:type="dxa"/>
              <w:right w:w="120" w:type="dxa"/>
            </w:tcMar>
            <w:vAlign w:val="center"/>
          </w:tcPr>
          <w:p w14:paraId="707AA11C">
            <w:pPr>
              <w:spacing w:after="20" w:line="252" w:lineRule="auto"/>
            </w:pPr>
            <w:r/>
            <w:r>
              <w:rPr>
                <w:rFonts w:ascii="Malgun Gothic" w:hAnsi="Malgun Gothic" w:eastAsia="Malgun Gothic" w:cs="Malgun Gothic" w:csTheme="minorBidi"/>
                <w:color w:val="000000"/>
                <w:sz w:val="16"/>
                <w:szCs w:val="22"/>
              </w:rPr>
              <w:t>탐색적 채택</w:t>
            </w:r>
          </w:p>
        </w:tc>
        <w:tc>
          <w:tcPr>
            <w:tcW w:w="3100" w:type="dxa"/>
            <w:tcBorders>
              <w:top w:val="single" w:sz="4" w:space="0" w:color="auto"/>
              <w:left w:val="single" w:sz="4" w:space="0" w:color="auto"/>
              <w:bottom w:val="single" w:sz="4" w:space="0" w:color="auto"/>
              <w:right w:val="single" w:sz="4" w:space="0" w:color="auto"/>
            </w:tcBorders>
            <w:shd w:val="clear" w:fill="F5F8FB"/>
            <w:tcMar>
              <w:top w:w="90" w:type="dxa"/>
              <w:left w:w="120" w:type="dxa"/>
              <w:bottom w:w="90" w:type="dxa"/>
              <w:right w:w="120" w:type="dxa"/>
            </w:tcMar>
            <w:vAlign w:val="center"/>
          </w:tcPr>
          <w:p w14:paraId="41270152">
            <w:pPr>
              <w:spacing w:after="20" w:line="252" w:lineRule="auto"/>
            </w:pPr>
            <w:r/>
            <w:r>
              <w:rPr>
                <w:rFonts w:ascii="Malgun Gothic" w:hAnsi="Malgun Gothic" w:eastAsia="Malgun Gothic" w:cs="Malgun Gothic" w:csTheme="minorBidi"/>
                <w:color w:val="000000"/>
                <w:sz w:val="16"/>
                <w:szCs w:val="22"/>
              </w:rPr>
              <w:t>지역 변경·조건 완화는 상대적으로 높은 클릭률</w:t>
            </w:r>
          </w:p>
        </w:tc>
        <w:tc>
          <w:tcPr>
            <w:tcW w:w="3510" w:type="dxa"/>
            <w:tcBorders>
              <w:top w:val="single" w:sz="4" w:space="0" w:color="auto"/>
              <w:left w:val="single" w:sz="4" w:space="0" w:color="auto"/>
              <w:bottom w:val="single" w:sz="4" w:space="0" w:color="auto"/>
              <w:right w:val="single" w:sz="4" w:space="0" w:color="auto"/>
            </w:tcBorders>
            <w:shd w:val="clear" w:fill="F5F8FB"/>
            <w:tcMar>
              <w:top w:w="90" w:type="dxa"/>
              <w:left w:w="120" w:type="dxa"/>
              <w:bottom w:w="90" w:type="dxa"/>
              <w:right w:w="120" w:type="dxa"/>
            </w:tcMar>
            <w:vAlign w:val="center"/>
          </w:tcPr>
          <w:p w14:paraId="185A4751">
            <w:pPr>
              <w:spacing w:after="20" w:line="252" w:lineRule="auto"/>
            </w:pPr>
            <w:r/>
            <w:r>
              <w:rPr>
                <w:rFonts w:ascii="Malgun Gothic" w:hAnsi="Malgun Gothic" w:eastAsia="Malgun Gothic" w:cs="Malgun Gothic" w:csTheme="minorBidi"/>
                <w:color w:val="000000"/>
                <w:sz w:val="16"/>
                <w:szCs w:val="22"/>
              </w:rPr>
              <w:t>재검색 횟수보다 변경 방식이 중요</w:t>
            </w:r>
          </w:p>
        </w:tc>
      </w:tr>
    </w:tbl>
    <w:p w14:paraId="32CB77D7">
      <w:pPr>
        <w:spacing w:after="20"/>
      </w:pPr>
    </w:p>
    <w:tbl>
      <w:tblPr>
        <w:tblStyle w:val="TableGrid"/>
        <w:tblW w:w="9360" w:type="dxa"/>
        <w:jc w:val="left"/>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firstRow="1" w:firstColumn="1" w:noVBand="1"/>
      </w:tblPr>
      <w:tblGrid>
        <w:gridCol w:w="9360"/>
      </w:tblGrid>
      <w:tr>
        <w:tc>
          <w:tcPr>
            <w:tcW w:w="9360" w:type="dxa"/>
            <w:tcBorders>
              <w:top w:val="single" w:sz="4" w:space="0" w:color="auto"/>
              <w:left w:val="single" w:sz="4" w:space="0" w:color="auto"/>
              <w:bottom w:val="single" w:sz="4" w:space="0" w:color="auto"/>
              <w:right w:val="single" w:sz="4" w:space="0" w:color="auto"/>
            </w:tcBorders>
            <w:shd w:val="clear" w:fill="EAF3EA"/>
            <w:tcMar>
              <w:top w:w="90" w:type="dxa"/>
              <w:left w:w="120" w:type="dxa"/>
              <w:bottom w:w="90" w:type="dxa"/>
              <w:right w:w="120" w:type="dxa"/>
            </w:tcMar>
          </w:tcPr>
          <w:p w14:paraId="792279A6">
            <w:pPr>
              <w:spacing w:after="40"/>
            </w:pPr>
            <w:r/>
            <w:r>
              <w:rPr>
                <w:rFonts w:ascii="Malgun Gothic" w:hAnsi="Malgun Gothic" w:eastAsia="Malgun Gothic" w:cs="Malgun Gothic" w:csTheme="minorBidi"/>
                <w:b/>
                <w:bCs/>
                <w:color w:val="2F6B3B"/>
                <w:sz w:val="21"/>
                <w:szCs w:val="22"/>
              </w:rPr>
              <w:t xml:space="preserve">발표 결론  </w:t>
            </w:r>
            <w:r>
              <w:rPr>
                <w:rFonts w:ascii="Malgun Gothic" w:hAnsi="Malgun Gothic" w:eastAsia="Malgun Gothic" w:cs="Malgun Gothic" w:csTheme="minorBidi"/>
                <w:color w:val="000000"/>
                <w:sz w:val="21"/>
                <w:szCs w:val="22"/>
              </w:rPr>
              <w:t>제한적인 검색조건에서는 결과 없음률이 높았고, 결과 없음 검색은 결과가 있는 검색보다 후속 재검색으로 이어질 가능성이 약 7배 높았다. 그러나 결과 없음이 세션 전체 검색 횟수를 증가시키지는 않았다. 재검색 방식별로는 지역 변경과 조건 완화가 호텔 선택으로 상대적으로 잘 연결됐고, 동일조건 반복은 모두 다시 실패했다.</w:t>
            </w:r>
          </w:p>
        </w:tc>
      </w:tr>
    </w:tbl>
    <w:p w14:paraId="42898312">
      <w:pPr>
        <w:spacing w:after="20"/>
      </w:pPr>
    </w:p>
    <w:p w14:paraId="5B233FC0">
      <w:pPr>
        <w:pStyle w:val="Heading1"/>
        <w:keepNext/>
      </w:pPr>
      <w:r>
        <w:rPr>
          <w:rFonts w:ascii="Malgun Gothic" w:hAnsi="Malgun Gothic" w:eastAsia="Malgun Gothic" w:cs="Malgun Gothic" w:csTheme="majorBidi"/>
          <w:b/>
          <w:bCs/>
          <w:color w:val="2E74B5"/>
          <w:sz w:val="32"/>
          <w:szCs w:val="28"/>
        </w:rPr>
        <w:t>11. 증강 데이터 생성 규칙과의 연결</w:t>
      </w:r>
    </w:p>
    <w:tbl>
      <w:tblPr>
        <w:tblStyle w:val="TableGrid"/>
        <w:tblW w:w="9360" w:type="dxa"/>
        <w:jc w:val="left"/>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firstRow="1" w:firstColumn="1" w:noVBand="1"/>
      </w:tblPr>
      <w:tblGrid>
        <w:gridCol w:w="2850"/>
        <w:gridCol w:w="5150"/>
        <w:gridCol w:w="1360"/>
      </w:tblGrid>
      <w:tr>
        <w:trPr>
          <w:tblHeader/>
        </w:trPr>
        <w:tc>
          <w:tcPr>
            <w:tcW w:w="2850" w:type="dxa"/>
            <w:tcBorders>
              <w:top w:val="single" w:sz="4" w:space="0" w:color="auto"/>
              <w:left w:val="single" w:sz="4" w:space="0" w:color="auto"/>
              <w:bottom w:val="single" w:sz="4" w:space="0" w:color="auto"/>
              <w:right w:val="single" w:sz="4" w:space="0" w:color="auto"/>
            </w:tcBorders>
            <w:shd w:val="clear" w:fill="17365D"/>
            <w:tcMar>
              <w:top w:w="90" w:type="dxa"/>
              <w:left w:w="120" w:type="dxa"/>
              <w:bottom w:w="90" w:type="dxa"/>
              <w:right w:w="120" w:type="dxa"/>
            </w:tcMar>
            <w:vAlign w:val="center"/>
          </w:tcPr>
          <w:p w14:paraId="7967C3C0">
            <w:pPr>
              <w:spacing w:after="20" w:line="252" w:lineRule="auto"/>
              <w:jc w:val="center"/>
            </w:pPr>
            <w:r/>
            <w:r>
              <w:rPr>
                <w:rFonts w:ascii="Malgun Gothic" w:hAnsi="Malgun Gothic" w:eastAsia="Malgun Gothic" w:cs="Malgun Gothic" w:csTheme="minorBidi"/>
                <w:b/>
                <w:bCs/>
                <w:color w:val="FFFFFF"/>
                <w:sz w:val="16"/>
                <w:szCs w:val="22"/>
              </w:rPr>
              <w:t>가설 결과</w:t>
            </w:r>
          </w:p>
        </w:tc>
        <w:tc>
          <w:tcPr>
            <w:tcW w:w="5150" w:type="dxa"/>
            <w:tcBorders>
              <w:top w:val="single" w:sz="4" w:space="0" w:color="auto"/>
              <w:left w:val="single" w:sz="4" w:space="0" w:color="auto"/>
              <w:bottom w:val="single" w:sz="4" w:space="0" w:color="auto"/>
              <w:right w:val="single" w:sz="4" w:space="0" w:color="auto"/>
            </w:tcBorders>
            <w:shd w:val="clear" w:fill="17365D"/>
            <w:tcMar>
              <w:top w:w="90" w:type="dxa"/>
              <w:left w:w="120" w:type="dxa"/>
              <w:bottom w:w="90" w:type="dxa"/>
              <w:right w:w="120" w:type="dxa"/>
            </w:tcMar>
            <w:vAlign w:val="center"/>
          </w:tcPr>
          <w:p w14:paraId="2496F10D">
            <w:pPr>
              <w:spacing w:after="20" w:line="252" w:lineRule="auto"/>
              <w:jc w:val="center"/>
            </w:pPr>
            <w:r/>
            <w:r>
              <w:rPr>
                <w:rFonts w:ascii="Malgun Gothic" w:hAnsi="Malgun Gothic" w:eastAsia="Malgun Gothic" w:cs="Malgun Gothic" w:csTheme="minorBidi"/>
                <w:b/>
                <w:bCs/>
                <w:color w:val="FFFFFF"/>
                <w:sz w:val="16"/>
                <w:szCs w:val="22"/>
              </w:rPr>
              <w:t>증강 규칙</w:t>
            </w:r>
          </w:p>
        </w:tc>
        <w:tc>
          <w:tcPr>
            <w:tcW w:w="1360" w:type="dxa"/>
            <w:tcBorders>
              <w:top w:val="single" w:sz="4" w:space="0" w:color="auto"/>
              <w:left w:val="single" w:sz="4" w:space="0" w:color="auto"/>
              <w:bottom w:val="single" w:sz="4" w:space="0" w:color="auto"/>
              <w:right w:val="single" w:sz="4" w:space="0" w:color="auto"/>
            </w:tcBorders>
            <w:shd w:val="clear" w:fill="17365D"/>
            <w:tcMar>
              <w:top w:w="90" w:type="dxa"/>
              <w:left w:w="120" w:type="dxa"/>
              <w:bottom w:w="90" w:type="dxa"/>
              <w:right w:w="120" w:type="dxa"/>
            </w:tcMar>
            <w:vAlign w:val="center"/>
          </w:tcPr>
          <w:p w14:paraId="11232299">
            <w:pPr>
              <w:spacing w:after="20" w:line="252" w:lineRule="auto"/>
              <w:jc w:val="center"/>
            </w:pPr>
            <w:r/>
            <w:r>
              <w:rPr>
                <w:rFonts w:ascii="Malgun Gothic" w:hAnsi="Malgun Gothic" w:eastAsia="Malgun Gothic" w:cs="Malgun Gothic" w:csTheme="minorBidi"/>
                <w:b/>
                <w:bCs/>
                <w:color w:val="FFFFFF"/>
                <w:sz w:val="16"/>
                <w:szCs w:val="22"/>
              </w:rPr>
              <w:t>적용 여부</w:t>
            </w:r>
          </w:p>
        </w:tc>
      </w:tr>
      <w:tr>
        <w:tc>
          <w:tcPr>
            <w:tcW w:w="2850"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vAlign w:val="center"/>
          </w:tcPr>
          <w:p w14:paraId="26641D27">
            <w:pPr>
              <w:spacing w:after="20" w:line="252" w:lineRule="auto"/>
            </w:pPr>
            <w:r/>
            <w:r>
              <w:rPr>
                <w:rFonts w:ascii="Malgun Gothic" w:hAnsi="Malgun Gothic" w:eastAsia="Malgun Gothic" w:cs="Malgun Gothic" w:csTheme="minorBidi"/>
                <w:color w:val="000000"/>
                <w:sz w:val="16"/>
                <w:szCs w:val="22"/>
              </w:rPr>
              <w:t>H1 채택: 제한 조건과 0건 연관</w:t>
            </w:r>
          </w:p>
        </w:tc>
        <w:tc>
          <w:tcPr>
            <w:tcW w:w="5150"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vAlign w:val="center"/>
          </w:tcPr>
          <w:p w14:paraId="0A3F287A">
            <w:pPr>
              <w:spacing w:after="20" w:line="252" w:lineRule="auto"/>
            </w:pPr>
            <w:r/>
            <w:r>
              <w:rPr>
                <w:rFonts w:ascii="Malgun Gothic" w:hAnsi="Malgun Gothic" w:eastAsia="Malgun Gothic" w:cs="Malgun Gothic" w:csTheme="minorBidi"/>
                <w:color w:val="000000"/>
                <w:sz w:val="16"/>
                <w:szCs w:val="22"/>
              </w:rPr>
              <w:t>가격·평점·편의시설 개수에 따라 0건 발생확률을 다르게 설정하되 무조건 0건으로 고정하지 않음</w:t>
            </w:r>
          </w:p>
        </w:tc>
        <w:tc>
          <w:tcPr>
            <w:tcW w:w="1360"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vAlign w:val="center"/>
          </w:tcPr>
          <w:p w14:paraId="5A9302EC">
            <w:pPr>
              <w:spacing w:after="20" w:line="252" w:lineRule="auto"/>
            </w:pPr>
            <w:r/>
            <w:r>
              <w:rPr>
                <w:rFonts w:ascii="Malgun Gothic" w:hAnsi="Malgun Gothic" w:eastAsia="Malgun Gothic" w:cs="Malgun Gothic" w:csTheme="minorBidi"/>
                <w:color w:val="000000"/>
                <w:sz w:val="16"/>
                <w:szCs w:val="22"/>
              </w:rPr>
              <w:t>적용</w:t>
            </w:r>
          </w:p>
        </w:tc>
      </w:tr>
      <w:tr>
        <w:tc>
          <w:tcPr>
            <w:tcW w:w="2850" w:type="dxa"/>
            <w:tcBorders>
              <w:top w:val="single" w:sz="4" w:space="0" w:color="auto"/>
              <w:left w:val="single" w:sz="4" w:space="0" w:color="auto"/>
              <w:bottom w:val="single" w:sz="4" w:space="0" w:color="auto"/>
              <w:right w:val="single" w:sz="4" w:space="0" w:color="auto"/>
            </w:tcBorders>
            <w:shd w:val="clear" w:fill="F5F8FB"/>
            <w:tcMar>
              <w:top w:w="90" w:type="dxa"/>
              <w:left w:w="120" w:type="dxa"/>
              <w:bottom w:w="90" w:type="dxa"/>
              <w:right w:w="120" w:type="dxa"/>
            </w:tcMar>
            <w:vAlign w:val="center"/>
          </w:tcPr>
          <w:p w14:paraId="15B95A89">
            <w:pPr>
              <w:spacing w:after="20" w:line="252" w:lineRule="auto"/>
            </w:pPr>
            <w:r/>
            <w:r>
              <w:rPr>
                <w:rFonts w:ascii="Malgun Gothic" w:hAnsi="Malgun Gothic" w:eastAsia="Malgun Gothic" w:cs="Malgun Gothic" w:csTheme="minorBidi"/>
                <w:color w:val="000000"/>
                <w:sz w:val="16"/>
                <w:szCs w:val="22"/>
              </w:rPr>
              <w:t>H2-1 채택: 0건 후 재검색 가능성 증가</w:t>
            </w:r>
          </w:p>
        </w:tc>
        <w:tc>
          <w:tcPr>
            <w:tcW w:w="5150" w:type="dxa"/>
            <w:tcBorders>
              <w:top w:val="single" w:sz="4" w:space="0" w:color="auto"/>
              <w:left w:val="single" w:sz="4" w:space="0" w:color="auto"/>
              <w:bottom w:val="single" w:sz="4" w:space="0" w:color="auto"/>
              <w:right w:val="single" w:sz="4" w:space="0" w:color="auto"/>
            </w:tcBorders>
            <w:shd w:val="clear" w:fill="F5F8FB"/>
            <w:tcMar>
              <w:top w:w="90" w:type="dxa"/>
              <w:left w:w="120" w:type="dxa"/>
              <w:bottom w:w="90" w:type="dxa"/>
              <w:right w:w="120" w:type="dxa"/>
            </w:tcMar>
            <w:vAlign w:val="center"/>
          </w:tcPr>
          <w:p w14:paraId="000FD09E">
            <w:pPr>
              <w:spacing w:after="20" w:line="252" w:lineRule="auto"/>
            </w:pPr>
            <w:r/>
            <w:r>
              <w:rPr>
                <w:rFonts w:ascii="Malgun Gothic" w:hAnsi="Malgun Gothic" w:eastAsia="Malgun Gothic" w:cs="Malgun Gothic" w:csTheme="minorBidi"/>
                <w:color w:val="000000"/>
                <w:sz w:val="16"/>
                <w:szCs w:val="22"/>
              </w:rPr>
              <w:t>0건 이후 SEARCH 생성확률의 초기 캘리브레이션 값으로 활용</w:t>
            </w:r>
          </w:p>
        </w:tc>
        <w:tc>
          <w:tcPr>
            <w:tcW w:w="1360" w:type="dxa"/>
            <w:tcBorders>
              <w:top w:val="single" w:sz="4" w:space="0" w:color="auto"/>
              <w:left w:val="single" w:sz="4" w:space="0" w:color="auto"/>
              <w:bottom w:val="single" w:sz="4" w:space="0" w:color="auto"/>
              <w:right w:val="single" w:sz="4" w:space="0" w:color="auto"/>
            </w:tcBorders>
            <w:shd w:val="clear" w:fill="F5F8FB"/>
            <w:tcMar>
              <w:top w:w="90" w:type="dxa"/>
              <w:left w:w="120" w:type="dxa"/>
              <w:bottom w:w="90" w:type="dxa"/>
              <w:right w:w="120" w:type="dxa"/>
            </w:tcMar>
            <w:vAlign w:val="center"/>
          </w:tcPr>
          <w:p w14:paraId="05AB1E20">
            <w:pPr>
              <w:spacing w:after="20" w:line="252" w:lineRule="auto"/>
            </w:pPr>
            <w:r/>
            <w:r>
              <w:rPr>
                <w:rFonts w:ascii="Malgun Gothic" w:hAnsi="Malgun Gothic" w:eastAsia="Malgun Gothic" w:cs="Malgun Gothic" w:csTheme="minorBidi"/>
                <w:color w:val="000000"/>
                <w:sz w:val="16"/>
                <w:szCs w:val="22"/>
              </w:rPr>
              <w:t>적용</w:t>
            </w:r>
          </w:p>
        </w:tc>
      </w:tr>
      <w:tr>
        <w:tc>
          <w:tcPr>
            <w:tcW w:w="2850"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vAlign w:val="center"/>
          </w:tcPr>
          <w:p w14:paraId="3DD7C570">
            <w:pPr>
              <w:spacing w:after="20" w:line="252" w:lineRule="auto"/>
            </w:pPr>
            <w:r/>
            <w:r>
              <w:rPr>
                <w:rFonts w:ascii="Malgun Gothic" w:hAnsi="Malgun Gothic" w:eastAsia="Malgun Gothic" w:cs="Malgun Gothic" w:csTheme="minorBidi"/>
                <w:color w:val="000000"/>
                <w:sz w:val="16"/>
                <w:szCs w:val="22"/>
              </w:rPr>
              <w:t>H2-2 기각: 0건이 검색 횟수 증가</w:t>
            </w:r>
          </w:p>
        </w:tc>
        <w:tc>
          <w:tcPr>
            <w:tcW w:w="5150"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vAlign w:val="center"/>
          </w:tcPr>
          <w:p w14:paraId="1FBB304F">
            <w:pPr>
              <w:spacing w:after="20" w:line="252" w:lineRule="auto"/>
            </w:pPr>
            <w:r/>
            <w:r>
              <w:rPr>
                <w:rFonts w:ascii="Malgun Gothic" w:hAnsi="Malgun Gothic" w:eastAsia="Malgun Gothic" w:cs="Malgun Gothic" w:csTheme="minorBidi"/>
                <w:color w:val="000000"/>
                <w:sz w:val="16"/>
                <w:szCs w:val="22"/>
              </w:rPr>
              <w:t>0건 사용자에게 검색 횟수를 인위적으로 더 많이 부여하지 않음</w:t>
            </w:r>
          </w:p>
        </w:tc>
        <w:tc>
          <w:tcPr>
            <w:tcW w:w="1360"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vAlign w:val="center"/>
          </w:tcPr>
          <w:p w14:paraId="66A77F88">
            <w:pPr>
              <w:spacing w:after="20" w:line="252" w:lineRule="auto"/>
            </w:pPr>
            <w:r/>
            <w:r>
              <w:rPr>
                <w:rFonts w:ascii="Malgun Gothic" w:hAnsi="Malgun Gothic" w:eastAsia="Malgun Gothic" w:cs="Malgun Gothic" w:csTheme="minorBidi"/>
                <w:color w:val="000000"/>
                <w:sz w:val="16"/>
                <w:szCs w:val="22"/>
              </w:rPr>
              <w:t>제외</w:t>
            </w:r>
          </w:p>
        </w:tc>
      </w:tr>
      <w:tr>
        <w:tc>
          <w:tcPr>
            <w:tcW w:w="2850" w:type="dxa"/>
            <w:tcBorders>
              <w:top w:val="single" w:sz="4" w:space="0" w:color="auto"/>
              <w:left w:val="single" w:sz="4" w:space="0" w:color="auto"/>
              <w:bottom w:val="single" w:sz="4" w:space="0" w:color="auto"/>
              <w:right w:val="single" w:sz="4" w:space="0" w:color="auto"/>
            </w:tcBorders>
            <w:shd w:val="clear" w:fill="F5F8FB"/>
            <w:tcMar>
              <w:top w:w="90" w:type="dxa"/>
              <w:left w:w="120" w:type="dxa"/>
              <w:bottom w:w="90" w:type="dxa"/>
              <w:right w:w="120" w:type="dxa"/>
            </w:tcMar>
            <w:vAlign w:val="center"/>
          </w:tcPr>
          <w:p w14:paraId="4CC7C46B">
            <w:pPr>
              <w:spacing w:after="20" w:line="252" w:lineRule="auto"/>
            </w:pPr>
            <w:r/>
            <w:r>
              <w:rPr>
                <w:rFonts w:ascii="Malgun Gothic" w:hAnsi="Malgun Gothic" w:eastAsia="Malgun Gothic" w:cs="Malgun Gothic" w:csTheme="minorBidi"/>
                <w:color w:val="000000"/>
                <w:sz w:val="16"/>
                <w:szCs w:val="22"/>
              </w:rPr>
              <w:t>H2-3·4: 1회 성공 22.5%, 세션 회복 71.4%</w:t>
            </w:r>
          </w:p>
        </w:tc>
        <w:tc>
          <w:tcPr>
            <w:tcW w:w="5150" w:type="dxa"/>
            <w:tcBorders>
              <w:top w:val="single" w:sz="4" w:space="0" w:color="auto"/>
              <w:left w:val="single" w:sz="4" w:space="0" w:color="auto"/>
              <w:bottom w:val="single" w:sz="4" w:space="0" w:color="auto"/>
              <w:right w:val="single" w:sz="4" w:space="0" w:color="auto"/>
            </w:tcBorders>
            <w:shd w:val="clear" w:fill="F5F8FB"/>
            <w:tcMar>
              <w:top w:w="90" w:type="dxa"/>
              <w:left w:w="120" w:type="dxa"/>
              <w:bottom w:w="90" w:type="dxa"/>
              <w:right w:w="120" w:type="dxa"/>
            </w:tcMar>
            <w:vAlign w:val="center"/>
          </w:tcPr>
          <w:p w14:paraId="7A0F4A9F">
            <w:pPr>
              <w:spacing w:after="20" w:line="252" w:lineRule="auto"/>
            </w:pPr>
            <w:r/>
            <w:r>
              <w:rPr>
                <w:rFonts w:ascii="Malgun Gothic" w:hAnsi="Malgun Gothic" w:eastAsia="Malgun Gothic" w:cs="Malgun Gothic" w:csTheme="minorBidi"/>
                <w:color w:val="000000"/>
                <w:sz w:val="16"/>
                <w:szCs w:val="22"/>
              </w:rPr>
              <w:t>개별 전환과 세션 최종 회복을 별도 확률로 검증</w:t>
            </w:r>
          </w:p>
        </w:tc>
        <w:tc>
          <w:tcPr>
            <w:tcW w:w="1360" w:type="dxa"/>
            <w:tcBorders>
              <w:top w:val="single" w:sz="4" w:space="0" w:color="auto"/>
              <w:left w:val="single" w:sz="4" w:space="0" w:color="auto"/>
              <w:bottom w:val="single" w:sz="4" w:space="0" w:color="auto"/>
              <w:right w:val="single" w:sz="4" w:space="0" w:color="auto"/>
            </w:tcBorders>
            <w:shd w:val="clear" w:fill="F5F8FB"/>
            <w:tcMar>
              <w:top w:w="90" w:type="dxa"/>
              <w:left w:w="120" w:type="dxa"/>
              <w:bottom w:w="90" w:type="dxa"/>
              <w:right w:w="120" w:type="dxa"/>
            </w:tcMar>
            <w:vAlign w:val="center"/>
          </w:tcPr>
          <w:p w14:paraId="5DF343D5">
            <w:pPr>
              <w:spacing w:after="20" w:line="252" w:lineRule="auto"/>
            </w:pPr>
            <w:r/>
            <w:r>
              <w:rPr>
                <w:rFonts w:ascii="Malgun Gothic" w:hAnsi="Malgun Gothic" w:eastAsia="Malgun Gothic" w:cs="Malgun Gothic" w:csTheme="minorBidi"/>
                <w:color w:val="000000"/>
                <w:sz w:val="16"/>
                <w:szCs w:val="22"/>
              </w:rPr>
              <w:t>적용</w:t>
            </w:r>
          </w:p>
        </w:tc>
      </w:tr>
      <w:tr>
        <w:tc>
          <w:tcPr>
            <w:tcW w:w="2850"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vAlign w:val="center"/>
          </w:tcPr>
          <w:p w14:paraId="2D6F6714">
            <w:pPr>
              <w:spacing w:after="20" w:line="252" w:lineRule="auto"/>
            </w:pPr>
            <w:r/>
            <w:r>
              <w:rPr>
                <w:rFonts w:ascii="Malgun Gothic" w:hAnsi="Malgun Gothic" w:eastAsia="Malgun Gothic" w:cs="Malgun Gothic" w:csTheme="minorBidi"/>
                <w:color w:val="000000"/>
                <w:sz w:val="16"/>
                <w:szCs w:val="22"/>
              </w:rPr>
              <w:t>H3 탐색적 채택: 유형별 차이</w:t>
            </w:r>
          </w:p>
        </w:tc>
        <w:tc>
          <w:tcPr>
            <w:tcW w:w="5150"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vAlign w:val="center"/>
          </w:tcPr>
          <w:p w14:paraId="74C13A07">
            <w:pPr>
              <w:spacing w:after="20" w:line="252" w:lineRule="auto"/>
            </w:pPr>
            <w:r/>
            <w:r>
              <w:rPr>
                <w:rFonts w:ascii="Malgun Gothic" w:hAnsi="Malgun Gothic" w:eastAsia="Malgun Gothic" w:cs="Malgun Gothic" w:csTheme="minorBidi"/>
                <w:color w:val="000000"/>
                <w:sz w:val="16"/>
                <w:szCs w:val="22"/>
              </w:rPr>
              <w:t>지역 변경·조건 완화·검색어 수정·동일조건 반복별 성공확률 범위 설정</w:t>
            </w:r>
          </w:p>
        </w:tc>
        <w:tc>
          <w:tcPr>
            <w:tcW w:w="1360"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vAlign w:val="center"/>
          </w:tcPr>
          <w:p w14:paraId="624D7877">
            <w:pPr>
              <w:spacing w:after="20" w:line="252" w:lineRule="auto"/>
            </w:pPr>
            <w:r/>
            <w:r>
              <w:rPr>
                <w:rFonts w:ascii="Malgun Gothic" w:hAnsi="Malgun Gothic" w:eastAsia="Malgun Gothic" w:cs="Malgun Gothic" w:csTheme="minorBidi"/>
                <w:color w:val="000000"/>
                <w:sz w:val="16"/>
                <w:szCs w:val="22"/>
              </w:rPr>
              <w:t>민감도 적용</w:t>
            </w:r>
          </w:p>
        </w:tc>
      </w:tr>
      <w:tr>
        <w:tc>
          <w:tcPr>
            <w:tcW w:w="2850" w:type="dxa"/>
            <w:tcBorders>
              <w:top w:val="single" w:sz="4" w:space="0" w:color="auto"/>
              <w:left w:val="single" w:sz="4" w:space="0" w:color="auto"/>
              <w:bottom w:val="single" w:sz="4" w:space="0" w:color="auto"/>
              <w:right w:val="single" w:sz="4" w:space="0" w:color="auto"/>
            </w:tcBorders>
            <w:shd w:val="clear" w:fill="F5F8FB"/>
            <w:tcMar>
              <w:top w:w="90" w:type="dxa"/>
              <w:left w:w="120" w:type="dxa"/>
              <w:bottom w:w="90" w:type="dxa"/>
              <w:right w:w="120" w:type="dxa"/>
            </w:tcMar>
            <w:vAlign w:val="center"/>
          </w:tcPr>
          <w:p w14:paraId="2F11A172">
            <w:pPr>
              <w:spacing w:after="20" w:line="252" w:lineRule="auto"/>
            </w:pPr>
            <w:r/>
            <w:r>
              <w:rPr>
                <w:rFonts w:ascii="Malgun Gothic" w:hAnsi="Malgun Gothic" w:eastAsia="Malgun Gothic" w:cs="Malgun Gothic" w:csTheme="minorBidi"/>
                <w:color w:val="000000"/>
                <w:sz w:val="16"/>
                <w:szCs w:val="22"/>
              </w:rPr>
              <w:t>동일조건 반복 관측 성공 0%</w:t>
            </w:r>
          </w:p>
        </w:tc>
        <w:tc>
          <w:tcPr>
            <w:tcW w:w="5150" w:type="dxa"/>
            <w:tcBorders>
              <w:top w:val="single" w:sz="4" w:space="0" w:color="auto"/>
              <w:left w:val="single" w:sz="4" w:space="0" w:color="auto"/>
              <w:bottom w:val="single" w:sz="4" w:space="0" w:color="auto"/>
              <w:right w:val="single" w:sz="4" w:space="0" w:color="auto"/>
            </w:tcBorders>
            <w:shd w:val="clear" w:fill="F5F8FB"/>
            <w:tcMar>
              <w:top w:w="90" w:type="dxa"/>
              <w:left w:w="120" w:type="dxa"/>
              <w:bottom w:w="90" w:type="dxa"/>
              <w:right w:w="120" w:type="dxa"/>
            </w:tcMar>
            <w:vAlign w:val="center"/>
          </w:tcPr>
          <w:p w14:paraId="5B52222B">
            <w:pPr>
              <w:spacing w:after="20" w:line="252" w:lineRule="auto"/>
            </w:pPr>
            <w:r/>
            <w:r>
              <w:rPr>
                <w:rFonts w:ascii="Malgun Gothic" w:hAnsi="Malgun Gothic" w:eastAsia="Malgun Gothic" w:cs="Malgun Gothic" w:csTheme="minorBidi"/>
                <w:color w:val="000000"/>
                <w:sz w:val="16"/>
                <w:szCs w:val="22"/>
              </w:rPr>
              <w:t>증강에서는 0~5% 범위로 소수 성공 가능성을 남겨 결론을 미리 고정하지 않음</w:t>
            </w:r>
          </w:p>
        </w:tc>
        <w:tc>
          <w:tcPr>
            <w:tcW w:w="1360" w:type="dxa"/>
            <w:tcBorders>
              <w:top w:val="single" w:sz="4" w:space="0" w:color="auto"/>
              <w:left w:val="single" w:sz="4" w:space="0" w:color="auto"/>
              <w:bottom w:val="single" w:sz="4" w:space="0" w:color="auto"/>
              <w:right w:val="single" w:sz="4" w:space="0" w:color="auto"/>
            </w:tcBorders>
            <w:shd w:val="clear" w:fill="F5F8FB"/>
            <w:tcMar>
              <w:top w:w="90" w:type="dxa"/>
              <w:left w:w="120" w:type="dxa"/>
              <w:bottom w:w="90" w:type="dxa"/>
              <w:right w:w="120" w:type="dxa"/>
            </w:tcMar>
            <w:vAlign w:val="center"/>
          </w:tcPr>
          <w:p w14:paraId="088A72F9">
            <w:pPr>
              <w:spacing w:after="20" w:line="252" w:lineRule="auto"/>
            </w:pPr>
            <w:r/>
            <w:r>
              <w:rPr>
                <w:rFonts w:ascii="Malgun Gothic" w:hAnsi="Malgun Gothic" w:eastAsia="Malgun Gothic" w:cs="Malgun Gothic" w:csTheme="minorBidi"/>
                <w:color w:val="000000"/>
                <w:sz w:val="16"/>
                <w:szCs w:val="22"/>
              </w:rPr>
              <w:t>적용</w:t>
            </w:r>
          </w:p>
        </w:tc>
      </w:tr>
      <w:tr>
        <w:tc>
          <w:tcPr>
            <w:tcW w:w="2850"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vAlign w:val="center"/>
          </w:tcPr>
          <w:p w14:paraId="1DFFEF9C">
            <w:pPr>
              <w:spacing w:after="20" w:line="252" w:lineRule="auto"/>
            </w:pPr>
            <w:r/>
            <w:r>
              <w:rPr>
                <w:rFonts w:ascii="Malgun Gothic" w:hAnsi="Malgun Gothic" w:eastAsia="Malgun Gothic" w:cs="Malgun Gothic" w:csTheme="minorBidi"/>
                <w:color w:val="000000"/>
                <w:sz w:val="16"/>
                <w:szCs w:val="22"/>
              </w:rPr>
              <w:t>예약전환 데이터 가상</w:t>
            </w:r>
          </w:p>
        </w:tc>
        <w:tc>
          <w:tcPr>
            <w:tcW w:w="5150"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vAlign w:val="center"/>
          </w:tcPr>
          <w:p w14:paraId="16A1E107">
            <w:pPr>
              <w:spacing w:after="20" w:line="252" w:lineRule="auto"/>
            </w:pPr>
            <w:r/>
            <w:r>
              <w:rPr>
                <w:rFonts w:ascii="Malgun Gothic" w:hAnsi="Malgun Gothic" w:eastAsia="Malgun Gothic" w:cs="Malgun Gothic" w:csTheme="minorBidi"/>
                <w:color w:val="000000"/>
                <w:sz w:val="16"/>
                <w:szCs w:val="22"/>
              </w:rPr>
              <w:t>실제 결과와 분리하고 가상 퍼널 시나리오에서만 사용</w:t>
            </w:r>
          </w:p>
        </w:tc>
        <w:tc>
          <w:tcPr>
            <w:tcW w:w="1360"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vAlign w:val="center"/>
          </w:tcPr>
          <w:p w14:paraId="16CA3B3A">
            <w:pPr>
              <w:spacing w:after="20" w:line="252" w:lineRule="auto"/>
            </w:pPr>
            <w:r/>
            <w:r>
              <w:rPr>
                <w:rFonts w:ascii="Malgun Gothic" w:hAnsi="Malgun Gothic" w:eastAsia="Malgun Gothic" w:cs="Malgun Gothic" w:csTheme="minorBidi"/>
                <w:color w:val="000000"/>
                <w:sz w:val="16"/>
                <w:szCs w:val="22"/>
              </w:rPr>
              <w:t>제한 적용</w:t>
            </w:r>
          </w:p>
        </w:tc>
      </w:tr>
    </w:tbl>
    <w:p w14:paraId="44877889">
      <w:pPr>
        <w:spacing w:after="20"/>
      </w:pPr>
    </w:p>
    <w:p w14:paraId="73671641">
      <w:pPr>
        <w:pStyle w:val="Heading1"/>
        <w:keepNext/>
      </w:pPr>
      <w:r>
        <w:rPr>
          <w:rFonts w:ascii="Malgun Gothic" w:hAnsi="Malgun Gothic" w:eastAsia="Malgun Gothic" w:cs="Malgun Gothic" w:csTheme="majorBidi"/>
          <w:b/>
          <w:bCs/>
          <w:color w:val="2E74B5"/>
          <w:sz w:val="32"/>
          <w:szCs w:val="28"/>
        </w:rPr>
        <w:t>12. 최종 제품 가설</w:t>
      </w:r>
    </w:p>
    <w:tbl>
      <w:tblPr>
        <w:tblStyle w:val="TableGrid"/>
        <w:tblW w:w="9360" w:type="dxa"/>
        <w:jc w:val="left"/>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firstRow="1" w:firstColumn="1" w:noVBand="1"/>
      </w:tblPr>
      <w:tblGrid>
        <w:gridCol w:w="9360"/>
      </w:tblGrid>
      <w:tr>
        <w:tc>
          <w:tcPr>
            <w:tcW w:w="9360" w:type="dxa"/>
            <w:tcBorders>
              <w:top w:val="single" w:sz="4" w:space="0" w:color="auto"/>
              <w:left w:val="single" w:sz="4" w:space="0" w:color="auto"/>
              <w:bottom w:val="single" w:sz="4" w:space="0" w:color="auto"/>
              <w:right w:val="single" w:sz="4" w:space="0" w:color="auto"/>
            </w:tcBorders>
            <w:shd w:val="clear" w:fill="FFF4E5"/>
            <w:tcMar>
              <w:top w:w="90" w:type="dxa"/>
              <w:left w:w="120" w:type="dxa"/>
              <w:bottom w:w="90" w:type="dxa"/>
              <w:right w:w="120" w:type="dxa"/>
            </w:tcMar>
          </w:tcPr>
          <w:p w14:paraId="0CB48076">
            <w:pPr>
              <w:spacing w:after="40"/>
            </w:pPr>
            <w:r/>
            <w:r>
              <w:rPr>
                <w:rFonts w:ascii="Malgun Gothic" w:hAnsi="Malgun Gothic" w:eastAsia="Malgun Gothic" w:cs="Malgun Gothic" w:csTheme="minorBidi"/>
                <w:b/>
                <w:bCs/>
                <w:color w:val="A85D00"/>
                <w:sz w:val="21"/>
                <w:szCs w:val="22"/>
              </w:rPr>
              <w:t xml:space="preserve">제품 가설  </w:t>
            </w:r>
            <w:r>
              <w:rPr>
                <w:rFonts w:ascii="Malgun Gothic" w:hAnsi="Malgun Gothic" w:eastAsia="Malgun Gothic" w:cs="Malgun Gothic" w:csTheme="minorBidi"/>
                <w:color w:val="000000"/>
                <w:sz w:val="21"/>
                <w:szCs w:val="22"/>
              </w:rPr>
              <w:t>검색 결과가 0건인 사용자에게 결과가 존재하는 같은 도시의 인접 지역과 완화 가능한 조건을 제시하면, 동일조건 반복과 실패형 재검색을 줄이고 호텔 클릭률을 높일 수 있을 것이다.</w:t>
            </w:r>
          </w:p>
        </w:tc>
      </w:tr>
    </w:tbl>
    <w:p w14:paraId="1C5BE7C6">
      <w:pPr>
        <w:spacing w:after="20"/>
      </w:pPr>
    </w:p>
    <w:tbl>
      <w:tblPr>
        <w:tblStyle w:val="TableGrid"/>
        <w:tblW w:w="9360" w:type="dxa"/>
        <w:jc w:val="left"/>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firstRow="1" w:firstColumn="1" w:noVBand="1"/>
      </w:tblPr>
      <w:tblGrid>
        <w:gridCol w:w="1200"/>
        <w:gridCol w:w="2300"/>
        <w:gridCol w:w="5860"/>
      </w:tblGrid>
      <w:tr>
        <w:trPr>
          <w:tblHeader/>
        </w:trPr>
        <w:tc>
          <w:tcPr>
            <w:tcW w:w="1200" w:type="dxa"/>
            <w:tcBorders>
              <w:top w:val="single" w:sz="4" w:space="0" w:color="auto"/>
              <w:left w:val="single" w:sz="4" w:space="0" w:color="auto"/>
              <w:bottom w:val="single" w:sz="4" w:space="0" w:color="auto"/>
              <w:right w:val="single" w:sz="4" w:space="0" w:color="auto"/>
            </w:tcBorders>
            <w:shd w:val="clear" w:fill="17365D"/>
            <w:tcMar>
              <w:top w:w="90" w:type="dxa"/>
              <w:left w:w="120" w:type="dxa"/>
              <w:bottom w:w="90" w:type="dxa"/>
              <w:right w:w="120" w:type="dxa"/>
            </w:tcMar>
            <w:vAlign w:val="center"/>
          </w:tcPr>
          <w:p w14:paraId="0B761837">
            <w:pPr>
              <w:spacing w:after="20" w:line="252" w:lineRule="auto"/>
              <w:jc w:val="center"/>
            </w:pPr>
            <w:r/>
            <w:r>
              <w:rPr>
                <w:rFonts w:ascii="Malgun Gothic" w:hAnsi="Malgun Gothic" w:eastAsia="Malgun Gothic" w:cs="Malgun Gothic" w:csTheme="minorBidi"/>
                <w:b/>
                <w:bCs/>
                <w:color w:val="FFFFFF"/>
                <w:sz w:val="16"/>
                <w:szCs w:val="22"/>
              </w:rPr>
              <w:t>우선순위</w:t>
            </w:r>
          </w:p>
        </w:tc>
        <w:tc>
          <w:tcPr>
            <w:tcW w:w="2300" w:type="dxa"/>
            <w:tcBorders>
              <w:top w:val="single" w:sz="4" w:space="0" w:color="auto"/>
              <w:left w:val="single" w:sz="4" w:space="0" w:color="auto"/>
              <w:bottom w:val="single" w:sz="4" w:space="0" w:color="auto"/>
              <w:right w:val="single" w:sz="4" w:space="0" w:color="auto"/>
            </w:tcBorders>
            <w:shd w:val="clear" w:fill="17365D"/>
            <w:tcMar>
              <w:top w:w="90" w:type="dxa"/>
              <w:left w:w="120" w:type="dxa"/>
              <w:bottom w:w="90" w:type="dxa"/>
              <w:right w:w="120" w:type="dxa"/>
            </w:tcMar>
            <w:vAlign w:val="center"/>
          </w:tcPr>
          <w:p w14:paraId="517BB78C">
            <w:pPr>
              <w:spacing w:after="20" w:line="252" w:lineRule="auto"/>
              <w:jc w:val="center"/>
            </w:pPr>
            <w:r/>
            <w:r>
              <w:rPr>
                <w:rFonts w:ascii="Malgun Gothic" w:hAnsi="Malgun Gothic" w:eastAsia="Malgun Gothic" w:cs="Malgun Gothic" w:csTheme="minorBidi"/>
                <w:b/>
                <w:bCs/>
                <w:color w:val="FFFFFF"/>
                <w:sz w:val="16"/>
                <w:szCs w:val="22"/>
              </w:rPr>
              <w:t>성공지표</w:t>
            </w:r>
          </w:p>
        </w:tc>
        <w:tc>
          <w:tcPr>
            <w:tcW w:w="5860" w:type="dxa"/>
            <w:tcBorders>
              <w:top w:val="single" w:sz="4" w:space="0" w:color="auto"/>
              <w:left w:val="single" w:sz="4" w:space="0" w:color="auto"/>
              <w:bottom w:val="single" w:sz="4" w:space="0" w:color="auto"/>
              <w:right w:val="single" w:sz="4" w:space="0" w:color="auto"/>
            </w:tcBorders>
            <w:shd w:val="clear" w:fill="17365D"/>
            <w:tcMar>
              <w:top w:w="90" w:type="dxa"/>
              <w:left w:w="120" w:type="dxa"/>
              <w:bottom w:w="90" w:type="dxa"/>
              <w:right w:w="120" w:type="dxa"/>
            </w:tcMar>
            <w:vAlign w:val="center"/>
          </w:tcPr>
          <w:p w14:paraId="593C6A05">
            <w:pPr>
              <w:spacing w:after="20" w:line="252" w:lineRule="auto"/>
              <w:jc w:val="center"/>
            </w:pPr>
            <w:r/>
            <w:r>
              <w:rPr>
                <w:rFonts w:ascii="Malgun Gothic" w:hAnsi="Malgun Gothic" w:eastAsia="Malgun Gothic" w:cs="Malgun Gothic" w:csTheme="minorBidi"/>
                <w:b/>
                <w:bCs/>
                <w:color w:val="FFFFFF"/>
                <w:sz w:val="16"/>
                <w:szCs w:val="22"/>
              </w:rPr>
              <w:t>정의</w:t>
            </w:r>
          </w:p>
        </w:tc>
      </w:tr>
      <w:tr>
        <w:tc>
          <w:tcPr>
            <w:tcW w:w="1200"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vAlign w:val="center"/>
          </w:tcPr>
          <w:p w14:paraId="39E07062">
            <w:pPr>
              <w:spacing w:after="20" w:line="252" w:lineRule="auto"/>
            </w:pPr>
            <w:r/>
            <w:r>
              <w:rPr>
                <w:rFonts w:ascii="Malgun Gothic" w:hAnsi="Malgun Gothic" w:eastAsia="Malgun Gothic" w:cs="Malgun Gothic" w:csTheme="minorBidi"/>
                <w:color w:val="000000"/>
                <w:sz w:val="16"/>
                <w:szCs w:val="22"/>
              </w:rPr>
              <w:t>1</w:t>
            </w:r>
          </w:p>
        </w:tc>
        <w:tc>
          <w:tcPr>
            <w:tcW w:w="2300"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vAlign w:val="center"/>
          </w:tcPr>
          <w:p w14:paraId="75DB6429">
            <w:pPr>
              <w:spacing w:after="20" w:line="252" w:lineRule="auto"/>
            </w:pPr>
            <w:r/>
            <w:r>
              <w:rPr>
                <w:rFonts w:ascii="Malgun Gothic" w:hAnsi="Malgun Gothic" w:eastAsia="Malgun Gothic" w:cs="Malgun Gothic" w:csTheme="minorBidi"/>
                <w:color w:val="000000"/>
                <w:sz w:val="16"/>
                <w:szCs w:val="22"/>
              </w:rPr>
              <w:t>실패형 재검색률</w:t>
            </w:r>
          </w:p>
        </w:tc>
        <w:tc>
          <w:tcPr>
            <w:tcW w:w="5860"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vAlign w:val="center"/>
          </w:tcPr>
          <w:p w14:paraId="663CEB53">
            <w:pPr>
              <w:spacing w:after="20" w:line="252" w:lineRule="auto"/>
            </w:pPr>
            <w:r/>
            <w:r>
              <w:rPr>
                <w:rFonts w:ascii="Malgun Gothic" w:hAnsi="Malgun Gothic" w:eastAsia="Malgun Gothic" w:cs="Malgun Gothic" w:csTheme="minorBidi"/>
                <w:color w:val="000000"/>
                <w:sz w:val="16"/>
                <w:szCs w:val="22"/>
              </w:rPr>
              <w:t>0건 이후 다음 검색도 0건인 검색 ÷ 후속 검색이 존재하는 0건 검색</w:t>
            </w:r>
          </w:p>
        </w:tc>
      </w:tr>
      <w:tr>
        <w:tc>
          <w:tcPr>
            <w:tcW w:w="1200" w:type="dxa"/>
            <w:tcBorders>
              <w:top w:val="single" w:sz="4" w:space="0" w:color="auto"/>
              <w:left w:val="single" w:sz="4" w:space="0" w:color="auto"/>
              <w:bottom w:val="single" w:sz="4" w:space="0" w:color="auto"/>
              <w:right w:val="single" w:sz="4" w:space="0" w:color="auto"/>
            </w:tcBorders>
            <w:shd w:val="clear" w:fill="F5F8FB"/>
            <w:tcMar>
              <w:top w:w="90" w:type="dxa"/>
              <w:left w:w="120" w:type="dxa"/>
              <w:bottom w:w="90" w:type="dxa"/>
              <w:right w:w="120" w:type="dxa"/>
            </w:tcMar>
            <w:vAlign w:val="center"/>
          </w:tcPr>
          <w:p w14:paraId="7C5D49DE">
            <w:pPr>
              <w:spacing w:after="20" w:line="252" w:lineRule="auto"/>
            </w:pPr>
            <w:r/>
            <w:r>
              <w:rPr>
                <w:rFonts w:ascii="Malgun Gothic" w:hAnsi="Malgun Gothic" w:eastAsia="Malgun Gothic" w:cs="Malgun Gothic" w:csTheme="minorBidi"/>
                <w:color w:val="000000"/>
                <w:sz w:val="16"/>
                <w:szCs w:val="22"/>
              </w:rPr>
              <w:t>2</w:t>
            </w:r>
          </w:p>
        </w:tc>
        <w:tc>
          <w:tcPr>
            <w:tcW w:w="2300" w:type="dxa"/>
            <w:tcBorders>
              <w:top w:val="single" w:sz="4" w:space="0" w:color="auto"/>
              <w:left w:val="single" w:sz="4" w:space="0" w:color="auto"/>
              <w:bottom w:val="single" w:sz="4" w:space="0" w:color="auto"/>
              <w:right w:val="single" w:sz="4" w:space="0" w:color="auto"/>
            </w:tcBorders>
            <w:shd w:val="clear" w:fill="F5F8FB"/>
            <w:tcMar>
              <w:top w:w="90" w:type="dxa"/>
              <w:left w:w="120" w:type="dxa"/>
              <w:bottom w:w="90" w:type="dxa"/>
              <w:right w:w="120" w:type="dxa"/>
            </w:tcMar>
            <w:vAlign w:val="center"/>
          </w:tcPr>
          <w:p w14:paraId="69D299E6">
            <w:pPr>
              <w:spacing w:after="20" w:line="252" w:lineRule="auto"/>
            </w:pPr>
            <w:r/>
            <w:r>
              <w:rPr>
                <w:rFonts w:ascii="Malgun Gothic" w:hAnsi="Malgun Gothic" w:eastAsia="Malgun Gothic" w:cs="Malgun Gothic" w:csTheme="minorBidi"/>
                <w:color w:val="000000"/>
                <w:sz w:val="16"/>
                <w:szCs w:val="22"/>
              </w:rPr>
              <w:t>0건 이후 호텔 클릭률</w:t>
            </w:r>
          </w:p>
        </w:tc>
        <w:tc>
          <w:tcPr>
            <w:tcW w:w="5860" w:type="dxa"/>
            <w:tcBorders>
              <w:top w:val="single" w:sz="4" w:space="0" w:color="auto"/>
              <w:left w:val="single" w:sz="4" w:space="0" w:color="auto"/>
              <w:bottom w:val="single" w:sz="4" w:space="0" w:color="auto"/>
              <w:right w:val="single" w:sz="4" w:space="0" w:color="auto"/>
            </w:tcBorders>
            <w:shd w:val="clear" w:fill="F5F8FB"/>
            <w:tcMar>
              <w:top w:w="90" w:type="dxa"/>
              <w:left w:w="120" w:type="dxa"/>
              <w:bottom w:w="90" w:type="dxa"/>
              <w:right w:w="120" w:type="dxa"/>
            </w:tcMar>
            <w:vAlign w:val="center"/>
          </w:tcPr>
          <w:p w14:paraId="359A5584">
            <w:pPr>
              <w:spacing w:after="20" w:line="252" w:lineRule="auto"/>
            </w:pPr>
            <w:r/>
            <w:r>
              <w:rPr>
                <w:rFonts w:ascii="Malgun Gothic" w:hAnsi="Malgun Gothic" w:eastAsia="Malgun Gothic" w:cs="Malgun Gothic" w:csTheme="minorBidi"/>
                <w:color w:val="000000"/>
                <w:sz w:val="16"/>
                <w:szCs w:val="22"/>
              </w:rPr>
              <w:t>0건 이후 회복 검색에서 hotel_click 발생 ÷ 후속 검색이 존재하는 0건 검색</w:t>
            </w:r>
          </w:p>
        </w:tc>
      </w:tr>
      <w:tr>
        <w:tc>
          <w:tcPr>
            <w:tcW w:w="1200"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vAlign w:val="center"/>
          </w:tcPr>
          <w:p w14:paraId="5D2138FB">
            <w:pPr>
              <w:spacing w:after="20" w:line="252" w:lineRule="auto"/>
            </w:pPr>
            <w:r/>
            <w:r>
              <w:rPr>
                <w:rFonts w:ascii="Malgun Gothic" w:hAnsi="Malgun Gothic" w:eastAsia="Malgun Gothic" w:cs="Malgun Gothic" w:csTheme="minorBidi"/>
                <w:color w:val="000000"/>
                <w:sz w:val="16"/>
                <w:szCs w:val="22"/>
              </w:rPr>
              <w:t>3</w:t>
            </w:r>
          </w:p>
        </w:tc>
        <w:tc>
          <w:tcPr>
            <w:tcW w:w="2300"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vAlign w:val="center"/>
          </w:tcPr>
          <w:p w14:paraId="00D9B3D0">
            <w:pPr>
              <w:spacing w:after="20" w:line="252" w:lineRule="auto"/>
            </w:pPr>
            <w:r/>
            <w:r>
              <w:rPr>
                <w:rFonts w:ascii="Malgun Gothic" w:hAnsi="Malgun Gothic" w:eastAsia="Malgun Gothic" w:cs="Malgun Gothic" w:csTheme="minorBidi"/>
                <w:color w:val="000000"/>
                <w:sz w:val="16"/>
                <w:szCs w:val="22"/>
              </w:rPr>
              <w:t>동일조건 반복 비율</w:t>
            </w:r>
          </w:p>
        </w:tc>
        <w:tc>
          <w:tcPr>
            <w:tcW w:w="5860"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vAlign w:val="center"/>
          </w:tcPr>
          <w:p w14:paraId="58D45709">
            <w:pPr>
              <w:spacing w:after="20" w:line="252" w:lineRule="auto"/>
            </w:pPr>
            <w:r/>
            <w:r>
              <w:rPr>
                <w:rFonts w:ascii="Malgun Gothic" w:hAnsi="Malgun Gothic" w:eastAsia="Malgun Gothic" w:cs="Malgun Gothic" w:csTheme="minorBidi"/>
                <w:color w:val="000000"/>
                <w:sz w:val="16"/>
                <w:szCs w:val="22"/>
              </w:rPr>
              <w:t>동일조건 재검색 ÷ 전체 0건 이후 재검색</w:t>
            </w:r>
          </w:p>
        </w:tc>
      </w:tr>
      <w:tr>
        <w:tc>
          <w:tcPr>
            <w:tcW w:w="1200" w:type="dxa"/>
            <w:tcBorders>
              <w:top w:val="single" w:sz="4" w:space="0" w:color="auto"/>
              <w:left w:val="single" w:sz="4" w:space="0" w:color="auto"/>
              <w:bottom w:val="single" w:sz="4" w:space="0" w:color="auto"/>
              <w:right w:val="single" w:sz="4" w:space="0" w:color="auto"/>
            </w:tcBorders>
            <w:shd w:val="clear" w:fill="F5F8FB"/>
            <w:tcMar>
              <w:top w:w="90" w:type="dxa"/>
              <w:left w:w="120" w:type="dxa"/>
              <w:bottom w:w="90" w:type="dxa"/>
              <w:right w:w="120" w:type="dxa"/>
            </w:tcMar>
            <w:vAlign w:val="center"/>
          </w:tcPr>
          <w:p w14:paraId="18756880">
            <w:pPr>
              <w:spacing w:after="20" w:line="252" w:lineRule="auto"/>
            </w:pPr>
            <w:r/>
            <w:r>
              <w:rPr>
                <w:rFonts w:ascii="Malgun Gothic" w:hAnsi="Malgun Gothic" w:eastAsia="Malgun Gothic" w:cs="Malgun Gothic" w:csTheme="minorBidi"/>
                <w:color w:val="000000"/>
                <w:sz w:val="16"/>
                <w:szCs w:val="22"/>
              </w:rPr>
              <w:t>4</w:t>
            </w:r>
          </w:p>
        </w:tc>
        <w:tc>
          <w:tcPr>
            <w:tcW w:w="2300" w:type="dxa"/>
            <w:tcBorders>
              <w:top w:val="single" w:sz="4" w:space="0" w:color="auto"/>
              <w:left w:val="single" w:sz="4" w:space="0" w:color="auto"/>
              <w:bottom w:val="single" w:sz="4" w:space="0" w:color="auto"/>
              <w:right w:val="single" w:sz="4" w:space="0" w:color="auto"/>
            </w:tcBorders>
            <w:shd w:val="clear" w:fill="F5F8FB"/>
            <w:tcMar>
              <w:top w:w="90" w:type="dxa"/>
              <w:left w:w="120" w:type="dxa"/>
              <w:bottom w:w="90" w:type="dxa"/>
              <w:right w:w="120" w:type="dxa"/>
            </w:tcMar>
            <w:vAlign w:val="center"/>
          </w:tcPr>
          <w:p w14:paraId="6A3E1754">
            <w:pPr>
              <w:spacing w:after="20" w:line="252" w:lineRule="auto"/>
            </w:pPr>
            <w:r/>
            <w:r>
              <w:rPr>
                <w:rFonts w:ascii="Malgun Gothic" w:hAnsi="Malgun Gothic" w:eastAsia="Malgun Gothic" w:cs="Malgun Gothic" w:csTheme="minorBidi"/>
                <w:color w:val="000000"/>
                <w:sz w:val="16"/>
                <w:szCs w:val="22"/>
              </w:rPr>
              <w:t>검색 세션 이탈률</w:t>
            </w:r>
          </w:p>
        </w:tc>
        <w:tc>
          <w:tcPr>
            <w:tcW w:w="5860" w:type="dxa"/>
            <w:tcBorders>
              <w:top w:val="single" w:sz="4" w:space="0" w:color="auto"/>
              <w:left w:val="single" w:sz="4" w:space="0" w:color="auto"/>
              <w:bottom w:val="single" w:sz="4" w:space="0" w:color="auto"/>
              <w:right w:val="single" w:sz="4" w:space="0" w:color="auto"/>
            </w:tcBorders>
            <w:shd w:val="clear" w:fill="F5F8FB"/>
            <w:tcMar>
              <w:top w:w="90" w:type="dxa"/>
              <w:left w:w="120" w:type="dxa"/>
              <w:bottom w:w="90" w:type="dxa"/>
              <w:right w:w="120" w:type="dxa"/>
            </w:tcMar>
            <w:vAlign w:val="center"/>
          </w:tcPr>
          <w:p w14:paraId="4FC1567A">
            <w:pPr>
              <w:spacing w:after="20" w:line="252" w:lineRule="auto"/>
            </w:pPr>
            <w:r/>
            <w:r>
              <w:rPr>
                <w:rFonts w:ascii="Malgun Gothic" w:hAnsi="Malgun Gothic" w:eastAsia="Malgun Gothic" w:cs="Malgun Gothic" w:csTheme="minorBidi"/>
                <w:color w:val="000000"/>
                <w:sz w:val="16"/>
                <w:szCs w:val="22"/>
              </w:rPr>
              <w:t>마지막 검색 이후 의미 있는 후속 행동이 없는 검색 세션 ÷ 전체 검색 세션</w:t>
            </w:r>
          </w:p>
        </w:tc>
      </w:tr>
      <w:tr>
        <w:tc>
          <w:tcPr>
            <w:tcW w:w="1200"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vAlign w:val="center"/>
          </w:tcPr>
          <w:p w14:paraId="617E9188">
            <w:pPr>
              <w:spacing w:after="20" w:line="252" w:lineRule="auto"/>
            </w:pPr>
            <w:r/>
            <w:r>
              <w:rPr>
                <w:rFonts w:ascii="Malgun Gothic" w:hAnsi="Malgun Gothic" w:eastAsia="Malgun Gothic" w:cs="Malgun Gothic" w:csTheme="minorBidi"/>
                <w:color w:val="000000"/>
                <w:sz w:val="16"/>
                <w:szCs w:val="22"/>
              </w:rPr>
              <w:t>보조</w:t>
            </w:r>
          </w:p>
        </w:tc>
        <w:tc>
          <w:tcPr>
            <w:tcW w:w="2300"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vAlign w:val="center"/>
          </w:tcPr>
          <w:p w14:paraId="35B77D35">
            <w:pPr>
              <w:spacing w:after="20" w:line="252" w:lineRule="auto"/>
            </w:pPr>
            <w:r/>
            <w:r>
              <w:rPr>
                <w:rFonts w:ascii="Malgun Gothic" w:hAnsi="Malgun Gothic" w:eastAsia="Malgun Gothic" w:cs="Malgun Gothic" w:csTheme="minorBidi"/>
                <w:color w:val="000000"/>
                <w:sz w:val="16"/>
                <w:szCs w:val="22"/>
              </w:rPr>
              <w:t>재검색 횟수 중앙값</w:t>
            </w:r>
          </w:p>
        </w:tc>
        <w:tc>
          <w:tcPr>
            <w:tcW w:w="5860" w:type="dxa"/>
            <w:tcBorders>
              <w:top w:val="single" w:sz="4" w:space="0" w:color="auto"/>
              <w:left w:val="single" w:sz="4" w:space="0" w:color="auto"/>
              <w:bottom w:val="single" w:sz="4" w:space="0" w:color="auto"/>
              <w:right w:val="single" w:sz="4" w:space="0" w:color="auto"/>
            </w:tcBorders>
            <w:shd w:val="clear" w:fill="FFFFFF"/>
            <w:tcMar>
              <w:top w:w="90" w:type="dxa"/>
              <w:left w:w="120" w:type="dxa"/>
              <w:bottom w:w="90" w:type="dxa"/>
              <w:right w:w="120" w:type="dxa"/>
            </w:tcMar>
            <w:vAlign w:val="center"/>
          </w:tcPr>
          <w:p w14:paraId="5B0B131E">
            <w:pPr>
              <w:spacing w:after="20" w:line="252" w:lineRule="auto"/>
            </w:pPr>
            <w:r/>
            <w:r>
              <w:rPr>
                <w:rFonts w:ascii="Malgun Gothic" w:hAnsi="Malgun Gothic" w:eastAsia="Malgun Gothic" w:cs="Malgun Gothic" w:csTheme="minorBidi"/>
                <w:color w:val="000000"/>
                <w:sz w:val="16"/>
                <w:szCs w:val="22"/>
              </w:rPr>
              <w:t>극단값 영향을 줄이기 위해 평균이 아닌 중앙값 사용</w:t>
            </w:r>
          </w:p>
        </w:tc>
      </w:tr>
    </w:tbl>
    <w:p w14:paraId="65FDBB15">
      <w:pPr>
        <w:spacing w:after="20"/>
      </w:pPr>
    </w:p>
    <w:p w14:paraId="01290D7F">
      <w:pPr>
        <w:pStyle w:val="Heading1"/>
        <w:keepNext/>
      </w:pPr>
      <w:r>
        <w:rPr>
          <w:rFonts w:ascii="Malgun Gothic" w:hAnsi="Malgun Gothic" w:eastAsia="Malgun Gothic" w:cs="Malgun Gothic" w:csTheme="majorBidi"/>
          <w:b/>
          <w:bCs/>
          <w:color w:val="2E74B5"/>
          <w:sz w:val="32"/>
          <w:szCs w:val="28"/>
        </w:rPr>
        <w:t>13. 해석 및 발표 시 주의사항</w:t>
      </w:r>
    </w:p>
    <w:p w14:paraId="65991D01">
      <w:pPr>
        <w:spacing w:after="60" w:line="264" w:lineRule="auto"/>
      </w:pPr>
      <w:r>
        <w:rPr>
          <w:rFonts w:ascii="Malgun Gothic" w:hAnsi="Malgun Gothic" w:eastAsia="Malgun Gothic" w:cs="Malgun Gothic" w:csTheme="minorBidi"/>
          <w:color w:val="000000"/>
          <w:sz w:val="18"/>
          <w:szCs w:val="22"/>
        </w:rPr>
        <w:t>채택은 현재 표본에서 연관성이 확인됐다는 뜻이며 인과관계 증명을 의미하지 않는다. H2-2가 기각됐으므로 “0건 때문에 검색 횟수가 늘었다”라고 말하지 않는다. 검색어 수정 후 낮은 클릭률도 결과 불만족으로 확정하지 않으며, 지역 변경은 28건의 소표본이므로 우선 검증할 제품 가설로 제시한다. 증강 데이터는 관측 비율을 고정 복제하지 않고 사용자 세그먼트와 검색 성향을 먼저 생성한 뒤 확률 범위와 민감도 시나리오를 적용한다.</w:t>
      </w:r>
    </w:p>
    <w:p w14:paraId="2A4AED9D">
      <w:pPr>
        <w:pageBreakBefore/>
        <w:spacing w:after="120" w:line="264" w:lineRule="auto"/>
      </w:pPr>
      <w:r>
        <w:lastRenderedPageBreak/>
      </w:r>
    </w:p>
    <w:p w14:paraId="7AF6E369">
      <w:pPr>
        <w:pStyle w:val="Heading1"/>
        <w:keepNext/>
        <w:spacing w:before="240" w:after="120"/>
      </w:pPr>
      <w:r>
        <w:rPr>
          <w:rFonts w:ascii="Malgun Gothic" w:hAnsi="Malgun Gothic" w:eastAsia="Malgun Gothic" w:cs="Malgun Gothic" w:csTheme="majorBidi"/>
          <w:b/>
          <w:bCs/>
          <w:color w:val="1F4E78"/>
          <w:sz w:val="28"/>
          <w:szCs w:val="28"/>
        </w:rPr>
        <w:t>14. v05 개정 — 결과 없음·재검색·사용자 세그먼트 중심 가설</w:t>
      </w:r>
    </w:p>
    <w:tbl>
      <w:tblPr>
        <w:tblStyle w:val="TableGrid"/>
        <w:tblW w:w="936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firstRow="1" w:firstColumn="1" w:noVBand="1"/>
      </w:tblPr>
      <w:tblGrid>
        <w:gridCol w:w="9360"/>
      </w:tblGrid>
      <w:tr>
        <w:trPr>
          <w:cantSplit/>
        </w:trPr>
        <w:tc>
          <w:tcPr>
            <w:tcW w:w="9360" w:type="dxa"/>
            <w:tcBorders>
              <w:top w:val="single" w:sz="4" w:space="0" w:color="auto"/>
              <w:left w:val="single" w:sz="4" w:space="0" w:color="auto"/>
              <w:bottom w:val="single" w:sz="4" w:space="0" w:color="auto"/>
              <w:right w:val="single" w:sz="4" w:space="0" w:color="auto"/>
            </w:tcBorders>
            <w:shd w:val="clear" w:fill="FFF2CC"/>
            <w:tcMar>
              <w:top w:w="90" w:type="dxa"/>
              <w:left w:w="120" w:type="dxa"/>
              <w:bottom w:w="90" w:type="dxa"/>
              <w:right w:w="120" w:type="dxa"/>
            </w:tcMar>
            <w:vAlign w:val="center"/>
          </w:tcPr>
          <w:p w14:paraId="044F2CA9">
            <w:pPr>
              <w:spacing w:after="120" w:line="264" w:lineRule="auto"/>
            </w:pPr>
            <w:r>
              <w:rPr>
                <w:rFonts w:ascii="Malgun Gothic" w:hAnsi="Malgun Gothic" w:eastAsia="Malgun Gothic" w:cs="Malgun Gothic" w:csTheme="minorBidi"/>
                <w:b/>
                <w:bCs/>
                <w:color w:val="1F4E78"/>
                <w:sz w:val="19"/>
                <w:szCs w:val="22"/>
              </w:rPr>
              <w:t xml:space="preserve">읽는 순서  </w:t>
            </w:r>
            <w:r>
              <w:rPr>
                <w:rFonts w:ascii="Malgun Gothic" w:hAnsi="Malgun Gothic" w:eastAsia="Malgun Gothic" w:cs="Malgun Gothic" w:csTheme="minorBidi"/>
                <w:color w:val="222222"/>
                <w:sz w:val="19"/>
                <w:szCs w:val="22"/>
              </w:rPr>
              <w:t>① 어떤 검색에서 결과가 없었는가 → ② 결과 없음 뒤 사용자는 무엇을 바꿔 다시 검색했는가 → ③ 사용자 성향에 따라 이 경로가 어떻게 달라지는가</w:t>
            </w:r>
          </w:p>
        </w:tc>
      </w:tr>
    </w:tbl>
    <w:p w14:paraId="37AE0C91">
      <w:pPr>
        <w:pStyle w:val="Heading2"/>
        <w:keepNext/>
        <w:spacing w:before="160" w:after="120"/>
      </w:pPr>
      <w:r>
        <w:rPr>
          <w:rFonts w:ascii="Malgun Gothic" w:hAnsi="Malgun Gothic" w:eastAsia="Malgun Gothic" w:cs="Malgun Gothic" w:csTheme="majorBidi"/>
          <w:b/>
          <w:bCs/>
          <w:color w:val="1F4E78"/>
          <w:sz w:val="22"/>
          <w:szCs w:val="26"/>
        </w:rPr>
        <w:t>14-1. 분석 범주와 핵심 질문</w:t>
      </w:r>
    </w:p>
    <w:tbl>
      <w:tblPr>
        <w:tblStyle w:val="TableGrid"/>
        <w:tblW w:w="9360" w:type="dxa"/>
        <w:jc w:val="left"/>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firstRow="1" w:firstColumn="1" w:noVBand="1"/>
      </w:tblPr>
      <w:tblGrid>
        <w:gridCol w:w="1500"/>
        <w:gridCol w:w="2200"/>
        <w:gridCol w:w="4160"/>
        <w:gridCol w:w="1500"/>
      </w:tblGrid>
      <w:tr>
        <w:trPr>
          <w:cantSplit/>
          <w:tblHeader/>
        </w:trPr>
        <w:tc>
          <w:tcPr>
            <w:tcW w:w="1500" w:type="dxa"/>
            <w:tcBorders>
              <w:top w:val="single" w:sz="4" w:space="0" w:color="auto"/>
              <w:left w:val="single" w:sz="4" w:space="0" w:color="auto"/>
              <w:bottom w:val="single" w:sz="4" w:space="0" w:color="auto"/>
              <w:right w:val="single" w:sz="4" w:space="0" w:color="auto"/>
            </w:tcBorders>
            <w:shd w:val="clear" w:fill="D9EAF7"/>
            <w:tcMar>
              <w:top w:w="90" w:type="dxa"/>
              <w:left w:w="120" w:type="dxa"/>
              <w:bottom w:w="90" w:type="dxa"/>
              <w:right w:w="120" w:type="dxa"/>
            </w:tcMar>
            <w:vAlign w:val="center"/>
          </w:tcPr>
          <w:p w14:paraId="47029FE9">
            <w:pPr>
              <w:spacing w:after="0"/>
              <w:jc w:val="center"/>
            </w:pPr>
            <w:r>
              <w:rPr>
                <w:rFonts w:ascii="Malgun Gothic" w:hAnsi="Malgun Gothic" w:eastAsia="Malgun Gothic" w:cs="Malgun Gothic" w:csTheme="minorBidi"/>
                <w:b/>
                <w:bCs/>
                <w:color w:val="1F4E78"/>
                <w:sz w:val="16"/>
                <w:szCs w:val="22"/>
              </w:rPr>
              <w:t>범주</w:t>
            </w:r>
          </w:p>
        </w:tc>
        <w:tc>
          <w:tcPr>
            <w:tcW w:w="2200" w:type="dxa"/>
            <w:tcBorders>
              <w:top w:val="single" w:sz="4" w:space="0" w:color="auto"/>
              <w:left w:val="single" w:sz="4" w:space="0" w:color="auto"/>
              <w:bottom w:val="single" w:sz="4" w:space="0" w:color="auto"/>
              <w:right w:val="single" w:sz="4" w:space="0" w:color="auto"/>
            </w:tcBorders>
            <w:shd w:val="clear" w:fill="D9EAF7"/>
            <w:tcMar>
              <w:top w:w="90" w:type="dxa"/>
              <w:left w:w="120" w:type="dxa"/>
              <w:bottom w:w="90" w:type="dxa"/>
              <w:right w:w="120" w:type="dxa"/>
            </w:tcMar>
            <w:vAlign w:val="center"/>
          </w:tcPr>
          <w:p w14:paraId="0E374DFD">
            <w:pPr>
              <w:spacing w:after="0"/>
              <w:jc w:val="center"/>
            </w:pPr>
            <w:r>
              <w:rPr>
                <w:rFonts w:ascii="Malgun Gothic" w:hAnsi="Malgun Gothic" w:eastAsia="Malgun Gothic" w:cs="Malgun Gothic" w:csTheme="minorBidi"/>
                <w:b/>
                <w:bCs/>
                <w:color w:val="1F4E78"/>
                <w:sz w:val="16"/>
                <w:szCs w:val="22"/>
              </w:rPr>
              <w:t>분석 목적</w:t>
            </w:r>
          </w:p>
        </w:tc>
        <w:tc>
          <w:tcPr>
            <w:tcW w:w="4160" w:type="dxa"/>
            <w:tcBorders>
              <w:top w:val="single" w:sz="4" w:space="0" w:color="auto"/>
              <w:left w:val="single" w:sz="4" w:space="0" w:color="auto"/>
              <w:bottom w:val="single" w:sz="4" w:space="0" w:color="auto"/>
              <w:right w:val="single" w:sz="4" w:space="0" w:color="auto"/>
            </w:tcBorders>
            <w:shd w:val="clear" w:fill="D9EAF7"/>
            <w:tcMar>
              <w:top w:w="90" w:type="dxa"/>
              <w:left w:w="120" w:type="dxa"/>
              <w:bottom w:w="90" w:type="dxa"/>
              <w:right w:w="120" w:type="dxa"/>
            </w:tcMar>
            <w:vAlign w:val="center"/>
          </w:tcPr>
          <w:p w14:paraId="17FEDCBD">
            <w:pPr>
              <w:spacing w:after="0"/>
              <w:jc w:val="center"/>
            </w:pPr>
            <w:r>
              <w:rPr>
                <w:rFonts w:ascii="Malgun Gothic" w:hAnsi="Malgun Gothic" w:eastAsia="Malgun Gothic" w:cs="Malgun Gothic" w:csTheme="minorBidi"/>
                <w:b/>
                <w:bCs/>
                <w:color w:val="1F4E78"/>
                <w:sz w:val="16"/>
                <w:szCs w:val="22"/>
              </w:rPr>
              <w:t>핵심 질문</w:t>
            </w:r>
          </w:p>
        </w:tc>
        <w:tc>
          <w:tcPr>
            <w:tcW w:w="1500" w:type="dxa"/>
            <w:tcBorders>
              <w:top w:val="single" w:sz="4" w:space="0" w:color="auto"/>
              <w:left w:val="single" w:sz="4" w:space="0" w:color="auto"/>
              <w:bottom w:val="single" w:sz="4" w:space="0" w:color="auto"/>
              <w:right w:val="single" w:sz="4" w:space="0" w:color="auto"/>
            </w:tcBorders>
            <w:shd w:val="clear" w:fill="D9EAF7"/>
            <w:tcMar>
              <w:top w:w="90" w:type="dxa"/>
              <w:left w:w="120" w:type="dxa"/>
              <w:bottom w:w="90" w:type="dxa"/>
              <w:right w:w="120" w:type="dxa"/>
            </w:tcMar>
            <w:vAlign w:val="center"/>
          </w:tcPr>
          <w:p w14:paraId="486A42A2">
            <w:pPr>
              <w:spacing w:after="0"/>
              <w:jc w:val="center"/>
            </w:pPr>
            <w:r>
              <w:rPr>
                <w:rFonts w:ascii="Malgun Gothic" w:hAnsi="Malgun Gothic" w:eastAsia="Malgun Gothic" w:cs="Malgun Gothic" w:csTheme="minorBidi"/>
                <w:b/>
                <w:bCs/>
                <w:color w:val="1F4E78"/>
                <w:sz w:val="16"/>
                <w:szCs w:val="22"/>
              </w:rPr>
              <w:t>주요 단위</w:t>
            </w:r>
          </w:p>
        </w:tc>
      </w:tr>
      <w:tr>
        <w:trPr>
          <w:cantSplit/>
        </w:trPr>
        <w:tc>
          <w:tcPr>
            <w:tcW w:w="1500" w:type="dxa"/>
            <w:tcBorders>
              <w:top w:val="single" w:sz="4" w:space="0" w:color="auto"/>
              <w:left w:val="single" w:sz="4" w:space="0" w:color="auto"/>
              <w:bottom w:val="single" w:sz="4" w:space="0" w:color="auto"/>
              <w:right w:val="single" w:sz="4" w:space="0" w:color="auto"/>
            </w:tcBorders>
            <w:tcMar>
              <w:top w:w="90" w:type="dxa"/>
              <w:left w:w="120" w:type="dxa"/>
              <w:bottom w:w="90" w:type="dxa"/>
              <w:right w:w="120" w:type="dxa"/>
            </w:tcMar>
            <w:vAlign w:val="center"/>
          </w:tcPr>
          <w:p w14:paraId="5DF9BD04">
            <w:pPr>
              <w:spacing w:after="0" w:line="252" w:lineRule="auto"/>
              <w:jc w:val="center"/>
            </w:pPr>
            <w:r>
              <w:rPr>
                <w:rFonts w:ascii="Malgun Gothic" w:hAnsi="Malgun Gothic" w:eastAsia="Malgun Gothic" w:cs="Malgun Gothic" w:csTheme="minorBidi"/>
                <w:color w:val="222222"/>
                <w:sz w:val="17"/>
                <w:szCs w:val="22"/>
              </w:rPr>
              <w:t>A. 결과 없음</w:t>
            </w:r>
          </w:p>
        </w:tc>
        <w:tc>
          <w:tcPr>
            <w:tcW w:w="2200" w:type="dxa"/>
            <w:tcBorders>
              <w:top w:val="single" w:sz="4" w:space="0" w:color="auto"/>
              <w:left w:val="single" w:sz="4" w:space="0" w:color="auto"/>
              <w:bottom w:val="single" w:sz="4" w:space="0" w:color="auto"/>
              <w:right w:val="single" w:sz="4" w:space="0" w:color="auto"/>
            </w:tcBorders>
            <w:tcMar>
              <w:top w:w="90" w:type="dxa"/>
              <w:left w:w="120" w:type="dxa"/>
              <w:bottom w:w="90" w:type="dxa"/>
              <w:right w:w="120" w:type="dxa"/>
            </w:tcMar>
            <w:vAlign w:val="center"/>
          </w:tcPr>
          <w:p w14:paraId="3A330F5E">
            <w:pPr>
              <w:spacing w:after="0" w:line="252" w:lineRule="auto"/>
              <w:jc w:val="center"/>
            </w:pPr>
            <w:r>
              <w:rPr>
                <w:rFonts w:ascii="Malgun Gothic" w:hAnsi="Malgun Gothic" w:eastAsia="Malgun Gothic" w:cs="Malgun Gothic" w:csTheme="minorBidi"/>
                <w:b/>
                <w:bCs/>
                <w:color w:val="222222"/>
                <w:sz w:val="17"/>
                <w:szCs w:val="22"/>
              </w:rPr>
              <w:t>실패가 발생하는 조건 확인</w:t>
            </w:r>
          </w:p>
        </w:tc>
        <w:tc>
          <w:tcPr>
            <w:tcW w:w="4160" w:type="dxa"/>
            <w:tcBorders>
              <w:top w:val="single" w:sz="4" w:space="0" w:color="auto"/>
              <w:left w:val="single" w:sz="4" w:space="0" w:color="auto"/>
              <w:bottom w:val="single" w:sz="4" w:space="0" w:color="auto"/>
              <w:right w:val="single" w:sz="4" w:space="0" w:color="auto"/>
            </w:tcBorders>
            <w:tcMar>
              <w:top w:w="90" w:type="dxa"/>
              <w:left w:w="120" w:type="dxa"/>
              <w:bottom w:w="90" w:type="dxa"/>
              <w:right w:w="120" w:type="dxa"/>
            </w:tcMar>
            <w:vAlign w:val="center"/>
          </w:tcPr>
          <w:p w14:paraId="32E33AA9">
            <w:pPr>
              <w:spacing w:after="0" w:line="252" w:lineRule="auto"/>
            </w:pPr>
            <w:r>
              <w:rPr>
                <w:rFonts w:ascii="Malgun Gothic" w:hAnsi="Malgun Gothic" w:eastAsia="Malgun Gothic" w:cs="Malgun Gothic" w:csTheme="minorBidi"/>
                <w:color w:val="222222"/>
                <w:sz w:val="17"/>
                <w:szCs w:val="22"/>
              </w:rPr>
              <w:t>가격·평점·편의시설·지역·검색어 중 무엇이 결과 0건과 관련되는가?</w:t>
            </w:r>
          </w:p>
        </w:tc>
        <w:tc>
          <w:tcPr>
            <w:tcW w:w="1500" w:type="dxa"/>
            <w:tcBorders>
              <w:top w:val="single" w:sz="4" w:space="0" w:color="auto"/>
              <w:left w:val="single" w:sz="4" w:space="0" w:color="auto"/>
              <w:bottom w:val="single" w:sz="4" w:space="0" w:color="auto"/>
              <w:right w:val="single" w:sz="4" w:space="0" w:color="auto"/>
            </w:tcBorders>
            <w:tcMar>
              <w:top w:w="90" w:type="dxa"/>
              <w:left w:w="120" w:type="dxa"/>
              <w:bottom w:w="90" w:type="dxa"/>
              <w:right w:w="120" w:type="dxa"/>
            </w:tcMar>
            <w:vAlign w:val="center"/>
          </w:tcPr>
          <w:p w14:paraId="42D2D393">
            <w:pPr>
              <w:spacing w:after="0" w:line="252" w:lineRule="auto"/>
            </w:pPr>
            <w:r>
              <w:rPr>
                <w:rFonts w:ascii="Malgun Gothic" w:hAnsi="Malgun Gothic" w:eastAsia="Malgun Gothic" w:cs="Malgun Gothic" w:csTheme="minorBidi"/>
                <w:color w:val="222222"/>
                <w:sz w:val="17"/>
                <w:szCs w:val="22"/>
              </w:rPr>
              <w:t>search_id</w:t>
            </w:r>
          </w:p>
        </w:tc>
      </w:tr>
      <w:tr>
        <w:trPr>
          <w:cantSplit/>
        </w:trPr>
        <w:tc>
          <w:tcPr>
            <w:tcW w:w="1500" w:type="dxa"/>
            <w:tcBorders>
              <w:top w:val="single" w:sz="4" w:space="0" w:color="auto"/>
              <w:left w:val="single" w:sz="4" w:space="0" w:color="auto"/>
              <w:bottom w:val="single" w:sz="4" w:space="0" w:color="auto"/>
              <w:right w:val="single" w:sz="4" w:space="0" w:color="auto"/>
            </w:tcBorders>
            <w:tcMar>
              <w:top w:w="90" w:type="dxa"/>
              <w:left w:w="120" w:type="dxa"/>
              <w:bottom w:w="90" w:type="dxa"/>
              <w:right w:w="120" w:type="dxa"/>
            </w:tcMar>
            <w:vAlign w:val="center"/>
          </w:tcPr>
          <w:p w14:paraId="1CFE9FD9">
            <w:pPr>
              <w:spacing w:after="0" w:line="252" w:lineRule="auto"/>
              <w:jc w:val="center"/>
            </w:pPr>
            <w:r>
              <w:rPr>
                <w:rFonts w:ascii="Malgun Gothic" w:hAnsi="Malgun Gothic" w:eastAsia="Malgun Gothic" w:cs="Malgun Gothic" w:csTheme="minorBidi"/>
                <w:color w:val="222222"/>
                <w:sz w:val="17"/>
                <w:szCs w:val="22"/>
              </w:rPr>
              <w:t>B. 재검색</w:t>
            </w:r>
          </w:p>
        </w:tc>
        <w:tc>
          <w:tcPr>
            <w:tcW w:w="2200" w:type="dxa"/>
            <w:tcBorders>
              <w:top w:val="single" w:sz="4" w:space="0" w:color="auto"/>
              <w:left w:val="single" w:sz="4" w:space="0" w:color="auto"/>
              <w:bottom w:val="single" w:sz="4" w:space="0" w:color="auto"/>
              <w:right w:val="single" w:sz="4" w:space="0" w:color="auto"/>
            </w:tcBorders>
            <w:tcMar>
              <w:top w:w="90" w:type="dxa"/>
              <w:left w:w="120" w:type="dxa"/>
              <w:bottom w:w="90" w:type="dxa"/>
              <w:right w:w="120" w:type="dxa"/>
            </w:tcMar>
            <w:vAlign w:val="center"/>
          </w:tcPr>
          <w:p w14:paraId="6A448B67">
            <w:pPr>
              <w:spacing w:after="0" w:line="252" w:lineRule="auto"/>
              <w:jc w:val="center"/>
            </w:pPr>
            <w:r>
              <w:rPr>
                <w:rFonts w:ascii="Malgun Gothic" w:hAnsi="Malgun Gothic" w:eastAsia="Malgun Gothic" w:cs="Malgun Gothic" w:csTheme="minorBidi"/>
                <w:b/>
                <w:bCs/>
                <w:color w:val="222222"/>
                <w:sz w:val="17"/>
                <w:szCs w:val="22"/>
              </w:rPr>
              <w:t>실패 이후 회복 경로 확인</w:t>
            </w:r>
          </w:p>
        </w:tc>
        <w:tc>
          <w:tcPr>
            <w:tcW w:w="4160" w:type="dxa"/>
            <w:tcBorders>
              <w:top w:val="single" w:sz="4" w:space="0" w:color="auto"/>
              <w:left w:val="single" w:sz="4" w:space="0" w:color="auto"/>
              <w:bottom w:val="single" w:sz="4" w:space="0" w:color="auto"/>
              <w:right w:val="single" w:sz="4" w:space="0" w:color="auto"/>
            </w:tcBorders>
            <w:tcMar>
              <w:top w:w="90" w:type="dxa"/>
              <w:left w:w="120" w:type="dxa"/>
              <w:bottom w:w="90" w:type="dxa"/>
              <w:right w:w="120" w:type="dxa"/>
            </w:tcMar>
            <w:vAlign w:val="center"/>
          </w:tcPr>
          <w:p w14:paraId="0F8925F2">
            <w:pPr>
              <w:spacing w:after="0" w:line="252" w:lineRule="auto"/>
            </w:pPr>
            <w:r>
              <w:rPr>
                <w:rFonts w:ascii="Malgun Gothic" w:hAnsi="Malgun Gothic" w:eastAsia="Malgun Gothic" w:cs="Malgun Gothic" w:csTheme="minorBidi"/>
                <w:color w:val="222222"/>
                <w:sz w:val="17"/>
                <w:szCs w:val="22"/>
              </w:rPr>
              <w:t>0건 뒤 다시 검색하는가, 무엇을 바꾸며, 결과와 클릭으로 회복하는가?</w:t>
            </w:r>
          </w:p>
        </w:tc>
        <w:tc>
          <w:tcPr>
            <w:tcW w:w="1500" w:type="dxa"/>
            <w:tcBorders>
              <w:top w:val="single" w:sz="4" w:space="0" w:color="auto"/>
              <w:left w:val="single" w:sz="4" w:space="0" w:color="auto"/>
              <w:bottom w:val="single" w:sz="4" w:space="0" w:color="auto"/>
              <w:right w:val="single" w:sz="4" w:space="0" w:color="auto"/>
            </w:tcBorders>
            <w:tcMar>
              <w:top w:w="90" w:type="dxa"/>
              <w:left w:w="120" w:type="dxa"/>
              <w:bottom w:w="90" w:type="dxa"/>
              <w:right w:w="120" w:type="dxa"/>
            </w:tcMar>
            <w:vAlign w:val="center"/>
          </w:tcPr>
          <w:p w14:paraId="6E25E516">
            <w:pPr>
              <w:spacing w:after="0" w:line="252" w:lineRule="auto"/>
            </w:pPr>
            <w:r>
              <w:rPr>
                <w:rFonts w:ascii="Malgun Gothic" w:hAnsi="Malgun Gothic" w:eastAsia="Malgun Gothic" w:cs="Malgun Gothic" w:csTheme="minorBidi"/>
                <w:color w:val="222222"/>
                <w:sz w:val="17"/>
                <w:szCs w:val="22"/>
              </w:rPr>
              <w:t>search_id·session_id</w:t>
            </w:r>
          </w:p>
        </w:tc>
      </w:tr>
      <w:tr>
        <w:trPr>
          <w:cantSplit/>
        </w:trPr>
        <w:tc>
          <w:tcPr>
            <w:tcW w:w="1500" w:type="dxa"/>
            <w:tcBorders>
              <w:top w:val="single" w:sz="4" w:space="0" w:color="auto"/>
              <w:left w:val="single" w:sz="4" w:space="0" w:color="auto"/>
              <w:bottom w:val="single" w:sz="4" w:space="0" w:color="auto"/>
              <w:right w:val="single" w:sz="4" w:space="0" w:color="auto"/>
            </w:tcBorders>
            <w:tcMar>
              <w:top w:w="90" w:type="dxa"/>
              <w:left w:w="120" w:type="dxa"/>
              <w:bottom w:w="90" w:type="dxa"/>
              <w:right w:w="120" w:type="dxa"/>
            </w:tcMar>
            <w:vAlign w:val="center"/>
          </w:tcPr>
          <w:p w14:paraId="1A7135F7">
            <w:pPr>
              <w:spacing w:after="0" w:line="252" w:lineRule="auto"/>
              <w:jc w:val="center"/>
            </w:pPr>
            <w:r>
              <w:rPr>
                <w:rFonts w:ascii="Malgun Gothic" w:hAnsi="Malgun Gothic" w:eastAsia="Malgun Gothic" w:cs="Malgun Gothic" w:csTheme="minorBidi"/>
                <w:color w:val="222222"/>
                <w:sz w:val="17"/>
                <w:szCs w:val="22"/>
              </w:rPr>
              <w:t>C. 사용자 세그먼트</w:t>
            </w:r>
          </w:p>
        </w:tc>
        <w:tc>
          <w:tcPr>
            <w:tcW w:w="2200" w:type="dxa"/>
            <w:tcBorders>
              <w:top w:val="single" w:sz="4" w:space="0" w:color="auto"/>
              <w:left w:val="single" w:sz="4" w:space="0" w:color="auto"/>
              <w:bottom w:val="single" w:sz="4" w:space="0" w:color="auto"/>
              <w:right w:val="single" w:sz="4" w:space="0" w:color="auto"/>
            </w:tcBorders>
            <w:tcMar>
              <w:top w:w="90" w:type="dxa"/>
              <w:left w:w="120" w:type="dxa"/>
              <w:bottom w:w="90" w:type="dxa"/>
              <w:right w:w="120" w:type="dxa"/>
            </w:tcMar>
            <w:vAlign w:val="center"/>
          </w:tcPr>
          <w:p w14:paraId="06FF83E5">
            <w:pPr>
              <w:spacing w:after="0" w:line="252" w:lineRule="auto"/>
              <w:jc w:val="center"/>
            </w:pPr>
            <w:r>
              <w:rPr>
                <w:rFonts w:ascii="Malgun Gothic" w:hAnsi="Malgun Gothic" w:eastAsia="Malgun Gothic" w:cs="Malgun Gothic" w:csTheme="minorBidi"/>
                <w:b/>
                <w:bCs/>
                <w:color w:val="222222"/>
                <w:sz w:val="17"/>
                <w:szCs w:val="22"/>
              </w:rPr>
              <w:t>사용자별 행동 차이 반영</w:t>
            </w:r>
          </w:p>
        </w:tc>
        <w:tc>
          <w:tcPr>
            <w:tcW w:w="4160" w:type="dxa"/>
            <w:tcBorders>
              <w:top w:val="single" w:sz="4" w:space="0" w:color="auto"/>
              <w:left w:val="single" w:sz="4" w:space="0" w:color="auto"/>
              <w:bottom w:val="single" w:sz="4" w:space="0" w:color="auto"/>
              <w:right w:val="single" w:sz="4" w:space="0" w:color="auto"/>
            </w:tcBorders>
            <w:tcMar>
              <w:top w:w="90" w:type="dxa"/>
              <w:left w:w="120" w:type="dxa"/>
              <w:bottom w:w="90" w:type="dxa"/>
              <w:right w:w="120" w:type="dxa"/>
            </w:tcMar>
            <w:vAlign w:val="center"/>
          </w:tcPr>
          <w:p w14:paraId="721AB1DC">
            <w:pPr>
              <w:spacing w:after="0" w:line="252" w:lineRule="auto"/>
            </w:pPr>
            <w:r>
              <w:rPr>
                <w:rFonts w:ascii="Malgun Gothic" w:hAnsi="Malgun Gothic" w:eastAsia="Malgun Gothic" w:cs="Malgun Gothic" w:csTheme="minorBidi"/>
                <w:color w:val="222222"/>
                <w:sz w:val="17"/>
                <w:szCs w:val="22"/>
              </w:rPr>
              <w:t>검색 성향에 따라 조건 설정·재검색 방식·회복 경로가 달라지는가?</w:t>
            </w:r>
          </w:p>
        </w:tc>
        <w:tc>
          <w:tcPr>
            <w:tcW w:w="1500" w:type="dxa"/>
            <w:tcBorders>
              <w:top w:val="single" w:sz="4" w:space="0" w:color="auto"/>
              <w:left w:val="single" w:sz="4" w:space="0" w:color="auto"/>
              <w:bottom w:val="single" w:sz="4" w:space="0" w:color="auto"/>
              <w:right w:val="single" w:sz="4" w:space="0" w:color="auto"/>
            </w:tcBorders>
            <w:tcMar>
              <w:top w:w="90" w:type="dxa"/>
              <w:left w:w="120" w:type="dxa"/>
              <w:bottom w:w="90" w:type="dxa"/>
              <w:right w:w="120" w:type="dxa"/>
            </w:tcMar>
            <w:vAlign w:val="center"/>
          </w:tcPr>
          <w:p w14:paraId="5DF86B51">
            <w:pPr>
              <w:spacing w:after="0" w:line="252" w:lineRule="auto"/>
            </w:pPr>
            <w:r>
              <w:rPr>
                <w:rFonts w:ascii="Malgun Gothic" w:hAnsi="Malgun Gothic" w:eastAsia="Malgun Gothic" w:cs="Malgun Gothic" w:csTheme="minorBidi"/>
                <w:color w:val="222222"/>
                <w:sz w:val="17"/>
                <w:szCs w:val="22"/>
              </w:rPr>
              <w:t>user_id</w:t>
            </w:r>
          </w:p>
        </w:tc>
      </w:tr>
    </w:tbl>
    <w:p w14:paraId="49BB30CC">
      <w:pPr>
        <w:pStyle w:val="Heading2"/>
        <w:keepNext/>
        <w:spacing w:before="160" w:after="120"/>
      </w:pPr>
      <w:r>
        <w:rPr>
          <w:rFonts w:ascii="Malgun Gothic" w:hAnsi="Malgun Gothic" w:eastAsia="Malgun Gothic" w:cs="Malgun Gothic" w:csTheme="majorBidi"/>
          <w:b/>
          <w:bCs/>
          <w:color w:val="1F4E78"/>
          <w:sz w:val="22"/>
          <w:szCs w:val="26"/>
        </w:rPr>
        <w:t>14-2. 상위가설과 하위가설</w:t>
      </w:r>
    </w:p>
    <w:tbl>
      <w:tblPr>
        <w:tblStyle w:val="TableGrid"/>
        <w:tblW w:w="936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firstRow="1" w:firstColumn="1" w:noVBand="1"/>
      </w:tblPr>
      <w:tblGrid>
        <w:gridCol w:w="9360"/>
      </w:tblGrid>
      <w:tr>
        <w:trPr>
          <w:cantSplit/>
        </w:trPr>
        <w:tc>
          <w:tcPr>
            <w:tcW w:w="9360" w:type="dxa"/>
            <w:tcBorders>
              <w:top w:val="single" w:sz="4" w:space="0" w:color="auto"/>
              <w:left w:val="single" w:sz="4" w:space="0" w:color="auto"/>
              <w:bottom w:val="single" w:sz="4" w:space="0" w:color="auto"/>
              <w:right w:val="single" w:sz="4" w:space="0" w:color="auto"/>
            </w:tcBorders>
            <w:shd w:val="clear" w:fill="E2F0D9"/>
            <w:tcMar>
              <w:top w:w="90" w:type="dxa"/>
              <w:left w:w="120" w:type="dxa"/>
              <w:bottom w:w="90" w:type="dxa"/>
              <w:right w:w="120" w:type="dxa"/>
            </w:tcMar>
            <w:vAlign w:val="center"/>
          </w:tcPr>
          <w:p w14:paraId="37348246">
            <w:pPr>
              <w:spacing w:after="120" w:line="264" w:lineRule="auto"/>
            </w:pPr>
            <w:r>
              <w:rPr>
                <w:rFonts w:ascii="Malgun Gothic" w:hAnsi="Malgun Gothic" w:eastAsia="Malgun Gothic" w:cs="Malgun Gothic" w:csTheme="minorBidi"/>
                <w:b/>
                <w:bCs/>
                <w:color w:val="1F4E78"/>
                <w:sz w:val="19"/>
                <w:szCs w:val="22"/>
              </w:rPr>
              <w:t xml:space="preserve">최상위 가설  </w:t>
            </w:r>
            <w:r>
              <w:rPr>
                <w:rFonts w:ascii="Malgun Gothic" w:hAnsi="Malgun Gothic" w:eastAsia="Malgun Gothic" w:cs="Malgun Gothic" w:csTheme="minorBidi"/>
                <w:color w:val="222222"/>
                <w:sz w:val="19"/>
                <w:szCs w:val="22"/>
              </w:rPr>
              <w:t>사용자의 검색 성향과 검색조건, 결과 없음 이후의 재검색 방식에 따라 검색 회복과 호텔 선택 행동에 차이가 있을 것이다.</w:t>
            </w:r>
          </w:p>
        </w:tc>
      </w:tr>
    </w:tbl>
    <w:p w14:paraId="1735A3D3">
      <w:pPr>
        <w:pStyle w:val="Heading2"/>
        <w:keepNext/>
        <w:spacing w:before="160" w:after="120"/>
      </w:pPr>
      <w:r>
        <w:rPr>
          <w:rFonts w:ascii="Malgun Gothic" w:hAnsi="Malgun Gothic" w:eastAsia="Malgun Gothic" w:cs="Malgun Gothic" w:csTheme="majorBidi"/>
          <w:b/>
          <w:bCs/>
          <w:color w:val="1F4E78"/>
          <w:sz w:val="22"/>
          <w:szCs w:val="26"/>
        </w:rPr>
        <w:t>A. 결과 없음</w:t>
      </w:r>
    </w:p>
    <w:p w14:paraId="30DB9C21">
      <w:pPr>
        <w:spacing w:after="120" w:line="264" w:lineRule="auto"/>
      </w:pPr>
      <w:r>
        <w:rPr>
          <w:rFonts w:ascii="Malgun Gothic" w:hAnsi="Malgun Gothic" w:eastAsia="Malgun Gothic" w:cs="Malgun Gothic" w:csTheme="minorBidi"/>
          <w:b/>
          <w:bCs/>
          <w:color w:val="1F4E78"/>
          <w:sz w:val="20"/>
          <w:szCs w:val="22"/>
        </w:rPr>
        <w:t xml:space="preserve">상위가설 A  </w:t>
      </w:r>
      <w:r>
        <w:rPr>
          <w:rFonts w:ascii="Malgun Gothic" w:hAnsi="Malgun Gothic" w:eastAsia="Malgun Gothic" w:cs="Malgun Gothic" w:csTheme="minorBidi"/>
          <w:b/>
          <w:bCs/>
          <w:color w:val="222222"/>
          <w:sz w:val="20"/>
          <w:szCs w:val="22"/>
        </w:rPr>
        <w:t>검색 의도에 비해 제한 조건이 강한 검색일수록 결과가 0건일 가능성이 높을 것이다.</w:t>
      </w:r>
    </w:p>
    <w:tbl>
      <w:tblPr>
        <w:tblStyle w:val="TableGrid"/>
        <w:tblW w:w="9360" w:type="dxa"/>
        <w:jc w:val="left"/>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firstRow="1" w:firstColumn="1" w:noVBand="1"/>
      </w:tblPr>
      <w:tblGrid>
        <w:gridCol w:w="1100"/>
        <w:gridCol w:w="2820"/>
        <w:gridCol w:w="2330"/>
        <w:gridCol w:w="1550"/>
        <w:gridCol w:w="1560"/>
      </w:tblGrid>
      <w:tr>
        <w:trPr>
          <w:cantSplit/>
          <w:tblHeader/>
        </w:trPr>
        <w:tc>
          <w:tcPr>
            <w:tcW w:w="1100" w:type="dxa"/>
            <w:tcBorders>
              <w:top w:val="single" w:sz="4" w:space="0" w:color="auto"/>
              <w:left w:val="single" w:sz="4" w:space="0" w:color="auto"/>
              <w:bottom w:val="single" w:sz="4" w:space="0" w:color="auto"/>
              <w:right w:val="single" w:sz="4" w:space="0" w:color="auto"/>
            </w:tcBorders>
            <w:shd w:val="clear" w:fill="D9EAF7"/>
            <w:tcMar>
              <w:top w:w="90" w:type="dxa"/>
              <w:left w:w="120" w:type="dxa"/>
              <w:bottom w:w="90" w:type="dxa"/>
              <w:right w:w="120" w:type="dxa"/>
            </w:tcMar>
            <w:vAlign w:val="center"/>
          </w:tcPr>
          <w:p w14:paraId="0C157E57">
            <w:pPr>
              <w:spacing w:after="0"/>
              <w:jc w:val="center"/>
            </w:pPr>
            <w:r>
              <w:rPr>
                <w:rFonts w:ascii="Malgun Gothic" w:hAnsi="Malgun Gothic" w:eastAsia="Malgun Gothic" w:cs="Malgun Gothic" w:csTheme="minorBidi"/>
                <w:b/>
                <w:bCs/>
                <w:color w:val="1F4E78"/>
                <w:sz w:val="16"/>
                <w:szCs w:val="22"/>
              </w:rPr>
              <w:t>하위가설</w:t>
            </w:r>
          </w:p>
        </w:tc>
        <w:tc>
          <w:tcPr>
            <w:tcW w:w="2820" w:type="dxa"/>
            <w:tcBorders>
              <w:top w:val="single" w:sz="4" w:space="0" w:color="auto"/>
              <w:left w:val="single" w:sz="4" w:space="0" w:color="auto"/>
              <w:bottom w:val="single" w:sz="4" w:space="0" w:color="auto"/>
              <w:right w:val="single" w:sz="4" w:space="0" w:color="auto"/>
            </w:tcBorders>
            <w:shd w:val="clear" w:fill="D9EAF7"/>
            <w:tcMar>
              <w:top w:w="90" w:type="dxa"/>
              <w:left w:w="120" w:type="dxa"/>
              <w:bottom w:w="90" w:type="dxa"/>
              <w:right w:w="120" w:type="dxa"/>
            </w:tcMar>
            <w:vAlign w:val="center"/>
          </w:tcPr>
          <w:p w14:paraId="600EC8B8">
            <w:pPr>
              <w:spacing w:after="0"/>
              <w:jc w:val="center"/>
            </w:pPr>
            <w:r>
              <w:rPr>
                <w:rFonts w:ascii="Malgun Gothic" w:hAnsi="Malgun Gothic" w:eastAsia="Malgun Gothic" w:cs="Malgun Gothic" w:csTheme="minorBidi"/>
                <w:b/>
                <w:bCs/>
                <w:color w:val="1F4E78"/>
                <w:sz w:val="16"/>
                <w:szCs w:val="22"/>
              </w:rPr>
              <w:t>쉽게 말하면</w:t>
            </w:r>
          </w:p>
        </w:tc>
        <w:tc>
          <w:tcPr>
            <w:tcW w:w="2330" w:type="dxa"/>
            <w:tcBorders>
              <w:top w:val="single" w:sz="4" w:space="0" w:color="auto"/>
              <w:left w:val="single" w:sz="4" w:space="0" w:color="auto"/>
              <w:bottom w:val="single" w:sz="4" w:space="0" w:color="auto"/>
              <w:right w:val="single" w:sz="4" w:space="0" w:color="auto"/>
            </w:tcBorders>
            <w:shd w:val="clear" w:fill="D9EAF7"/>
            <w:tcMar>
              <w:top w:w="90" w:type="dxa"/>
              <w:left w:w="120" w:type="dxa"/>
              <w:bottom w:w="90" w:type="dxa"/>
              <w:right w:w="120" w:type="dxa"/>
            </w:tcMar>
            <w:vAlign w:val="center"/>
          </w:tcPr>
          <w:p w14:paraId="162E81F4">
            <w:pPr>
              <w:spacing w:after="0"/>
              <w:jc w:val="center"/>
            </w:pPr>
            <w:r>
              <w:rPr>
                <w:rFonts w:ascii="Malgun Gothic" w:hAnsi="Malgun Gothic" w:eastAsia="Malgun Gothic" w:cs="Malgun Gothic" w:csTheme="minorBidi"/>
                <w:b/>
                <w:bCs/>
                <w:color w:val="1F4E78"/>
                <w:sz w:val="16"/>
                <w:szCs w:val="22"/>
              </w:rPr>
              <w:t>확인할 데이터</w:t>
            </w:r>
          </w:p>
        </w:tc>
        <w:tc>
          <w:tcPr>
            <w:tcW w:w="1550" w:type="dxa"/>
            <w:tcBorders>
              <w:top w:val="single" w:sz="4" w:space="0" w:color="auto"/>
              <w:left w:val="single" w:sz="4" w:space="0" w:color="auto"/>
              <w:bottom w:val="single" w:sz="4" w:space="0" w:color="auto"/>
              <w:right w:val="single" w:sz="4" w:space="0" w:color="auto"/>
            </w:tcBorders>
            <w:shd w:val="clear" w:fill="D9EAF7"/>
            <w:tcMar>
              <w:top w:w="90" w:type="dxa"/>
              <w:left w:w="120" w:type="dxa"/>
              <w:bottom w:w="90" w:type="dxa"/>
              <w:right w:w="120" w:type="dxa"/>
            </w:tcMar>
            <w:vAlign w:val="center"/>
          </w:tcPr>
          <w:p w14:paraId="1C65A1D4">
            <w:pPr>
              <w:spacing w:after="0"/>
              <w:jc w:val="center"/>
            </w:pPr>
            <w:r>
              <w:rPr>
                <w:rFonts w:ascii="Malgun Gothic" w:hAnsi="Malgun Gothic" w:eastAsia="Malgun Gothic" w:cs="Malgun Gothic" w:csTheme="minorBidi"/>
                <w:b/>
                <w:bCs/>
                <w:color w:val="1F4E78"/>
                <w:sz w:val="16"/>
                <w:szCs w:val="22"/>
              </w:rPr>
              <w:t>현재 근거</w:t>
            </w:r>
          </w:p>
        </w:tc>
        <w:tc>
          <w:tcPr>
            <w:tcW w:w="1560" w:type="dxa"/>
            <w:tcBorders>
              <w:top w:val="single" w:sz="4" w:space="0" w:color="auto"/>
              <w:left w:val="single" w:sz="4" w:space="0" w:color="auto"/>
              <w:bottom w:val="single" w:sz="4" w:space="0" w:color="auto"/>
              <w:right w:val="single" w:sz="4" w:space="0" w:color="auto"/>
            </w:tcBorders>
            <w:shd w:val="clear" w:fill="D9EAF7"/>
            <w:tcMar>
              <w:top w:w="90" w:type="dxa"/>
              <w:left w:w="120" w:type="dxa"/>
              <w:bottom w:w="90" w:type="dxa"/>
              <w:right w:w="120" w:type="dxa"/>
            </w:tcMar>
            <w:vAlign w:val="center"/>
          </w:tcPr>
          <w:p w14:paraId="1AF90321">
            <w:pPr>
              <w:spacing w:after="0"/>
              <w:jc w:val="center"/>
            </w:pPr>
            <w:r>
              <w:rPr>
                <w:rFonts w:ascii="Malgun Gothic" w:hAnsi="Malgun Gothic" w:eastAsia="Malgun Gothic" w:cs="Malgun Gothic" w:csTheme="minorBidi"/>
                <w:b/>
                <w:bCs/>
                <w:color w:val="1F4E78"/>
                <w:sz w:val="16"/>
                <w:szCs w:val="22"/>
              </w:rPr>
              <w:t>판정·증강 적용</w:t>
            </w:r>
          </w:p>
        </w:tc>
      </w:tr>
      <w:tr>
        <w:trPr>
          <w:cantSplit/>
        </w:trPr>
        <w:tc>
          <w:tcPr>
            <w:tcW w:w="1100" w:type="dxa"/>
            <w:tcBorders>
              <w:top w:val="single" w:sz="4" w:space="0" w:color="auto"/>
              <w:left w:val="single" w:sz="4" w:space="0" w:color="auto"/>
              <w:bottom w:val="single" w:sz="4" w:space="0" w:color="auto"/>
              <w:right w:val="single" w:sz="4" w:space="0" w:color="auto"/>
            </w:tcBorders>
            <w:tcMar>
              <w:top w:w="90" w:type="dxa"/>
              <w:left w:w="120" w:type="dxa"/>
              <w:bottom w:w="90" w:type="dxa"/>
              <w:right w:w="120" w:type="dxa"/>
            </w:tcMar>
            <w:vAlign w:val="center"/>
          </w:tcPr>
          <w:p w14:paraId="1DCA5B36">
            <w:pPr>
              <w:spacing w:after="0" w:line="252" w:lineRule="auto"/>
              <w:jc w:val="center"/>
            </w:pPr>
            <w:r>
              <w:rPr>
                <w:rFonts w:ascii="Malgun Gothic" w:hAnsi="Malgun Gothic" w:eastAsia="Malgun Gothic" w:cs="Malgun Gothic" w:csTheme="minorBidi"/>
                <w:color w:val="222222"/>
                <w:sz w:val="15"/>
                <w:szCs w:val="22"/>
              </w:rPr>
              <w:t>A1</w:t>
            </w:r>
          </w:p>
        </w:tc>
        <w:tc>
          <w:tcPr>
            <w:tcW w:w="2820" w:type="dxa"/>
            <w:tcBorders>
              <w:top w:val="single" w:sz="4" w:space="0" w:color="auto"/>
              <w:left w:val="single" w:sz="4" w:space="0" w:color="auto"/>
              <w:bottom w:val="single" w:sz="4" w:space="0" w:color="auto"/>
              <w:right w:val="single" w:sz="4" w:space="0" w:color="auto"/>
            </w:tcBorders>
            <w:tcMar>
              <w:top w:w="90" w:type="dxa"/>
              <w:left w:w="120" w:type="dxa"/>
              <w:bottom w:w="90" w:type="dxa"/>
              <w:right w:w="120" w:type="dxa"/>
            </w:tcMar>
            <w:vAlign w:val="center"/>
          </w:tcPr>
          <w:p w14:paraId="065ECE02">
            <w:pPr>
              <w:spacing w:after="0" w:line="252" w:lineRule="auto"/>
              <w:jc w:val="center"/>
            </w:pPr>
            <w:r>
              <w:rPr>
                <w:rFonts w:ascii="Malgun Gothic" w:hAnsi="Malgun Gothic" w:eastAsia="Malgun Gothic" w:cs="Malgun Gothic" w:csTheme="minorBidi"/>
                <w:b/>
                <w:bCs/>
                <w:color w:val="222222"/>
                <w:sz w:val="15"/>
                <w:szCs w:val="22"/>
              </w:rPr>
              <w:t>가격·평점·편의시설 조건이 강하면 검색 가능한 호텔이 줄어 0건이 더 많이 나타날 것이다.</w:t>
            </w:r>
          </w:p>
        </w:tc>
        <w:tc>
          <w:tcPr>
            <w:tcW w:w="2330" w:type="dxa"/>
            <w:tcBorders>
              <w:top w:val="single" w:sz="4" w:space="0" w:color="auto"/>
              <w:left w:val="single" w:sz="4" w:space="0" w:color="auto"/>
              <w:bottom w:val="single" w:sz="4" w:space="0" w:color="auto"/>
              <w:right w:val="single" w:sz="4" w:space="0" w:color="auto"/>
            </w:tcBorders>
            <w:tcMar>
              <w:top w:w="90" w:type="dxa"/>
              <w:left w:w="120" w:type="dxa"/>
              <w:bottom w:w="90" w:type="dxa"/>
              <w:right w:w="120" w:type="dxa"/>
            </w:tcMar>
            <w:vAlign w:val="center"/>
          </w:tcPr>
          <w:p w14:paraId="71FD51D3">
            <w:pPr>
              <w:spacing w:after="0" w:line="252" w:lineRule="auto"/>
            </w:pPr>
            <w:r>
              <w:rPr>
                <w:rFonts w:ascii="Malgun Gothic" w:hAnsi="Malgun Gothic" w:eastAsia="Malgun Gothic" w:cs="Malgun Gothic" w:csTheme="minorBidi"/>
                <w:color w:val="222222"/>
                <w:sz w:val="15"/>
                <w:szCs w:val="22"/>
              </w:rPr>
              <w:t>SEARCH_FILTER의 가격·평점·편의시설 수 + SEARCH.total_result_count</w:t>
            </w:r>
          </w:p>
        </w:tc>
        <w:tc>
          <w:tcPr>
            <w:tcW w:w="1550" w:type="dxa"/>
            <w:tcBorders>
              <w:top w:val="single" w:sz="4" w:space="0" w:color="auto"/>
              <w:left w:val="single" w:sz="4" w:space="0" w:color="auto"/>
              <w:bottom w:val="single" w:sz="4" w:space="0" w:color="auto"/>
              <w:right w:val="single" w:sz="4" w:space="0" w:color="auto"/>
            </w:tcBorders>
            <w:tcMar>
              <w:top w:w="90" w:type="dxa"/>
              <w:left w:w="120" w:type="dxa"/>
              <w:bottom w:w="90" w:type="dxa"/>
              <w:right w:w="120" w:type="dxa"/>
            </w:tcMar>
            <w:vAlign w:val="center"/>
          </w:tcPr>
          <w:p w14:paraId="43D9D468">
            <w:pPr>
              <w:spacing w:after="0" w:line="252" w:lineRule="auto"/>
            </w:pPr>
            <w:r>
              <w:rPr>
                <w:rFonts w:ascii="Malgun Gothic" w:hAnsi="Malgun Gothic" w:eastAsia="Malgun Gothic" w:cs="Malgun Gothic" w:csTheme="minorBidi"/>
                <w:color w:val="222222"/>
                <w:sz w:val="15"/>
                <w:szCs w:val="22"/>
              </w:rPr>
              <w:t>편의 3개 이상 85.9%; 평점 설정 70.6%; 가격 설정 66.8%</w:t>
            </w:r>
          </w:p>
        </w:tc>
        <w:tc>
          <w:tcPr>
            <w:tcW w:w="1560" w:type="dxa"/>
            <w:tcBorders>
              <w:top w:val="single" w:sz="4" w:space="0" w:color="auto"/>
              <w:left w:val="single" w:sz="4" w:space="0" w:color="auto"/>
              <w:bottom w:val="single" w:sz="4" w:space="0" w:color="auto"/>
              <w:right w:val="single" w:sz="4" w:space="0" w:color="auto"/>
            </w:tcBorders>
            <w:tcMar>
              <w:top w:w="90" w:type="dxa"/>
              <w:left w:w="120" w:type="dxa"/>
              <w:bottom w:w="90" w:type="dxa"/>
              <w:right w:w="120" w:type="dxa"/>
            </w:tcMar>
            <w:vAlign w:val="center"/>
          </w:tcPr>
          <w:p w14:paraId="5418B0CB">
            <w:pPr>
              <w:spacing w:after="0" w:line="252" w:lineRule="auto"/>
            </w:pPr>
            <w:r>
              <w:rPr>
                <w:rFonts w:ascii="Malgun Gothic" w:hAnsi="Malgun Gothic" w:eastAsia="Malgun Gothic" w:cs="Malgun Gothic" w:csTheme="minorBidi"/>
                <w:color w:val="222222"/>
                <w:sz w:val="15"/>
                <w:szCs w:val="22"/>
              </w:rPr>
              <w:t>부분 채택. 제한 수준별 0건 확률 차등</w:t>
            </w:r>
          </w:p>
        </w:tc>
      </w:tr>
      <w:tr>
        <w:trPr>
          <w:cantSplit/>
        </w:trPr>
        <w:tc>
          <w:tcPr>
            <w:tcW w:w="1100" w:type="dxa"/>
            <w:tcBorders>
              <w:top w:val="single" w:sz="4" w:space="0" w:color="auto"/>
              <w:left w:val="single" w:sz="4" w:space="0" w:color="auto"/>
              <w:bottom w:val="single" w:sz="4" w:space="0" w:color="auto"/>
              <w:right w:val="single" w:sz="4" w:space="0" w:color="auto"/>
            </w:tcBorders>
            <w:tcMar>
              <w:top w:w="90" w:type="dxa"/>
              <w:left w:w="120" w:type="dxa"/>
              <w:bottom w:w="90" w:type="dxa"/>
              <w:right w:w="120" w:type="dxa"/>
            </w:tcMar>
            <w:vAlign w:val="center"/>
          </w:tcPr>
          <w:p w14:paraId="14E4F106">
            <w:pPr>
              <w:spacing w:after="0" w:line="252" w:lineRule="auto"/>
              <w:jc w:val="center"/>
            </w:pPr>
            <w:r>
              <w:rPr>
                <w:rFonts w:ascii="Malgun Gothic" w:hAnsi="Malgun Gothic" w:eastAsia="Malgun Gothic" w:cs="Malgun Gothic" w:csTheme="minorBidi"/>
                <w:color w:val="222222"/>
                <w:sz w:val="15"/>
                <w:szCs w:val="22"/>
              </w:rPr>
              <w:t>A2</w:t>
            </w:r>
          </w:p>
        </w:tc>
        <w:tc>
          <w:tcPr>
            <w:tcW w:w="2820" w:type="dxa"/>
            <w:tcBorders>
              <w:top w:val="single" w:sz="4" w:space="0" w:color="auto"/>
              <w:left w:val="single" w:sz="4" w:space="0" w:color="auto"/>
              <w:bottom w:val="single" w:sz="4" w:space="0" w:color="auto"/>
              <w:right w:val="single" w:sz="4" w:space="0" w:color="auto"/>
            </w:tcBorders>
            <w:tcMar>
              <w:top w:w="90" w:type="dxa"/>
              <w:left w:w="120" w:type="dxa"/>
              <w:bottom w:w="90" w:type="dxa"/>
              <w:right w:w="120" w:type="dxa"/>
            </w:tcMar>
            <w:vAlign w:val="center"/>
          </w:tcPr>
          <w:p w14:paraId="3D9D01FA">
            <w:pPr>
              <w:spacing w:after="0" w:line="252" w:lineRule="auto"/>
              <w:jc w:val="center"/>
            </w:pPr>
            <w:r>
              <w:rPr>
                <w:rFonts w:ascii="Malgun Gothic" w:hAnsi="Malgun Gothic" w:eastAsia="Malgun Gothic" w:cs="Malgun Gothic" w:csTheme="minorBidi"/>
                <w:b/>
                <w:bCs/>
                <w:color w:val="222222"/>
                <w:sz w:val="15"/>
                <w:szCs w:val="22"/>
              </w:rPr>
              <w:t>제한 수준이 같아도 여행 목적과 검색 지역에 따라 0건률이 달라질 것이다.</w:t>
            </w:r>
          </w:p>
        </w:tc>
        <w:tc>
          <w:tcPr>
            <w:tcW w:w="2330" w:type="dxa"/>
            <w:tcBorders>
              <w:top w:val="single" w:sz="4" w:space="0" w:color="auto"/>
              <w:left w:val="single" w:sz="4" w:space="0" w:color="auto"/>
              <w:bottom w:val="single" w:sz="4" w:space="0" w:color="auto"/>
              <w:right w:val="single" w:sz="4" w:space="0" w:color="auto"/>
            </w:tcBorders>
            <w:tcMar>
              <w:top w:w="90" w:type="dxa"/>
              <w:left w:w="120" w:type="dxa"/>
              <w:bottom w:w="90" w:type="dxa"/>
              <w:right w:w="120" w:type="dxa"/>
            </w:tcMar>
            <w:vAlign w:val="center"/>
          </w:tcPr>
          <w:p w14:paraId="7C8FC9AA">
            <w:pPr>
              <w:spacing w:after="0" w:line="252" w:lineRule="auto"/>
            </w:pPr>
            <w:r>
              <w:rPr>
                <w:rFonts w:ascii="Malgun Gothic" w:hAnsi="Malgun Gothic" w:eastAsia="Malgun Gothic" w:cs="Malgun Gothic" w:csTheme="minorBidi"/>
                <w:color w:val="222222"/>
                <w:sz w:val="15"/>
                <w:szCs w:val="22"/>
              </w:rPr>
              <w:t>검색 의도·지역 × 조건 제한 수준 × 0건 여부</w:t>
            </w:r>
          </w:p>
        </w:tc>
        <w:tc>
          <w:tcPr>
            <w:tcW w:w="1550" w:type="dxa"/>
            <w:tcBorders>
              <w:top w:val="single" w:sz="4" w:space="0" w:color="auto"/>
              <w:left w:val="single" w:sz="4" w:space="0" w:color="auto"/>
              <w:bottom w:val="single" w:sz="4" w:space="0" w:color="auto"/>
              <w:right w:val="single" w:sz="4" w:space="0" w:color="auto"/>
            </w:tcBorders>
            <w:tcMar>
              <w:top w:w="90" w:type="dxa"/>
              <w:left w:w="120" w:type="dxa"/>
              <w:bottom w:w="90" w:type="dxa"/>
              <w:right w:w="120" w:type="dxa"/>
            </w:tcMar>
            <w:vAlign w:val="center"/>
          </w:tcPr>
          <w:p w14:paraId="00B5AD83">
            <w:pPr>
              <w:spacing w:after="0" w:line="252" w:lineRule="auto"/>
            </w:pPr>
            <w:r>
              <w:rPr>
                <w:rFonts w:ascii="Malgun Gothic" w:hAnsi="Malgun Gothic" w:eastAsia="Malgun Gothic" w:cs="Malgun Gothic" w:csTheme="minorBidi"/>
                <w:color w:val="222222"/>
                <w:sz w:val="15"/>
                <w:szCs w:val="22"/>
              </w:rPr>
              <w:t>의도별 차이 관찰, 세부 수치 추가 확인 필요</w:t>
            </w:r>
          </w:p>
        </w:tc>
        <w:tc>
          <w:tcPr>
            <w:tcW w:w="1560" w:type="dxa"/>
            <w:tcBorders>
              <w:top w:val="single" w:sz="4" w:space="0" w:color="auto"/>
              <w:left w:val="single" w:sz="4" w:space="0" w:color="auto"/>
              <w:bottom w:val="single" w:sz="4" w:space="0" w:color="auto"/>
              <w:right w:val="single" w:sz="4" w:space="0" w:color="auto"/>
            </w:tcBorders>
            <w:tcMar>
              <w:top w:w="90" w:type="dxa"/>
              <w:left w:w="120" w:type="dxa"/>
              <w:bottom w:w="90" w:type="dxa"/>
              <w:right w:w="120" w:type="dxa"/>
            </w:tcMar>
            <w:vAlign w:val="center"/>
          </w:tcPr>
          <w:p w14:paraId="5AE84A4C">
            <w:pPr>
              <w:spacing w:after="0" w:line="252" w:lineRule="auto"/>
            </w:pPr>
            <w:r>
              <w:rPr>
                <w:rFonts w:ascii="Malgun Gothic" w:hAnsi="Malgun Gothic" w:eastAsia="Malgun Gothic" w:cs="Malgun Gothic" w:csTheme="minorBidi"/>
                <w:color w:val="222222"/>
                <w:sz w:val="15"/>
                <w:szCs w:val="22"/>
              </w:rPr>
              <w:t>추가 검증. 의도·지역별 확률 범위</w:t>
            </w:r>
          </w:p>
        </w:tc>
      </w:tr>
      <w:tr>
        <w:trPr>
          <w:cantSplit/>
        </w:trPr>
        <w:tc>
          <w:tcPr>
            <w:tcW w:w="1100" w:type="dxa"/>
            <w:tcBorders>
              <w:top w:val="single" w:sz="4" w:space="0" w:color="auto"/>
              <w:left w:val="single" w:sz="4" w:space="0" w:color="auto"/>
              <w:bottom w:val="single" w:sz="4" w:space="0" w:color="auto"/>
              <w:right w:val="single" w:sz="4" w:space="0" w:color="auto"/>
            </w:tcBorders>
            <w:tcMar>
              <w:top w:w="90" w:type="dxa"/>
              <w:left w:w="120" w:type="dxa"/>
              <w:bottom w:w="90" w:type="dxa"/>
              <w:right w:w="120" w:type="dxa"/>
            </w:tcMar>
            <w:vAlign w:val="center"/>
          </w:tcPr>
          <w:p w14:paraId="4D7D8B2D">
            <w:pPr>
              <w:spacing w:after="0" w:line="252" w:lineRule="auto"/>
              <w:jc w:val="center"/>
            </w:pPr>
            <w:r>
              <w:rPr>
                <w:rFonts w:ascii="Malgun Gothic" w:hAnsi="Malgun Gothic" w:eastAsia="Malgun Gothic" w:cs="Malgun Gothic" w:csTheme="minorBidi"/>
                <w:color w:val="222222"/>
                <w:sz w:val="15"/>
                <w:szCs w:val="22"/>
              </w:rPr>
              <w:t>A3</w:t>
            </w:r>
          </w:p>
        </w:tc>
        <w:tc>
          <w:tcPr>
            <w:tcW w:w="2820" w:type="dxa"/>
            <w:tcBorders>
              <w:top w:val="single" w:sz="4" w:space="0" w:color="auto"/>
              <w:left w:val="single" w:sz="4" w:space="0" w:color="auto"/>
              <w:bottom w:val="single" w:sz="4" w:space="0" w:color="auto"/>
              <w:right w:val="single" w:sz="4" w:space="0" w:color="auto"/>
            </w:tcBorders>
            <w:tcMar>
              <w:top w:w="90" w:type="dxa"/>
              <w:left w:w="120" w:type="dxa"/>
              <w:bottom w:w="90" w:type="dxa"/>
              <w:right w:w="120" w:type="dxa"/>
            </w:tcMar>
            <w:vAlign w:val="center"/>
          </w:tcPr>
          <w:p w14:paraId="63F4E4E7">
            <w:pPr>
              <w:spacing w:after="0" w:line="252" w:lineRule="auto"/>
              <w:jc w:val="center"/>
            </w:pPr>
            <w:r>
              <w:rPr>
                <w:rFonts w:ascii="Malgun Gothic" w:hAnsi="Malgun Gothic" w:eastAsia="Malgun Gothic" w:cs="Malgun Gothic" w:csTheme="minorBidi"/>
                <w:b/>
                <w:bCs/>
                <w:color w:val="222222"/>
                <w:sz w:val="15"/>
                <w:szCs w:val="22"/>
              </w:rPr>
              <w:t>입력 중이거나 오타인 검색을 빼도 제한 조건과 0건의 관계는 남을 것이다.</w:t>
            </w:r>
          </w:p>
        </w:tc>
        <w:tc>
          <w:tcPr>
            <w:tcW w:w="2330" w:type="dxa"/>
            <w:tcBorders>
              <w:top w:val="single" w:sz="4" w:space="0" w:color="auto"/>
              <w:left w:val="single" w:sz="4" w:space="0" w:color="auto"/>
              <w:bottom w:val="single" w:sz="4" w:space="0" w:color="auto"/>
              <w:right w:val="single" w:sz="4" w:space="0" w:color="auto"/>
            </w:tcBorders>
            <w:tcMar>
              <w:top w:w="90" w:type="dxa"/>
              <w:left w:w="120" w:type="dxa"/>
              <w:bottom w:w="90" w:type="dxa"/>
              <w:right w:w="120" w:type="dxa"/>
            </w:tcMar>
            <w:vAlign w:val="center"/>
          </w:tcPr>
          <w:p w14:paraId="30252D3C">
            <w:pPr>
              <w:spacing w:after="0" w:line="252" w:lineRule="auto"/>
            </w:pPr>
            <w:r>
              <w:rPr>
                <w:rFonts w:ascii="Malgun Gothic" w:hAnsi="Malgun Gothic" w:eastAsia="Malgun Gothic" w:cs="Malgun Gothic" w:csTheme="minorBidi"/>
                <w:color w:val="222222"/>
                <w:sz w:val="15"/>
                <w:szCs w:val="22"/>
              </w:rPr>
              <w:t>오타형 제외 전후 조건별 0건률</w:t>
            </w:r>
          </w:p>
        </w:tc>
        <w:tc>
          <w:tcPr>
            <w:tcW w:w="1550" w:type="dxa"/>
            <w:tcBorders>
              <w:top w:val="single" w:sz="4" w:space="0" w:color="auto"/>
              <w:left w:val="single" w:sz="4" w:space="0" w:color="auto"/>
              <w:bottom w:val="single" w:sz="4" w:space="0" w:color="auto"/>
              <w:right w:val="single" w:sz="4" w:space="0" w:color="auto"/>
            </w:tcBorders>
            <w:tcMar>
              <w:top w:w="90" w:type="dxa"/>
              <w:left w:w="120" w:type="dxa"/>
              <w:bottom w:w="90" w:type="dxa"/>
              <w:right w:w="120" w:type="dxa"/>
            </w:tcMar>
            <w:vAlign w:val="center"/>
          </w:tcPr>
          <w:p w14:paraId="4E42D23A">
            <w:pPr>
              <w:spacing w:after="0" w:line="252" w:lineRule="auto"/>
            </w:pPr>
            <w:r>
              <w:rPr>
                <w:rFonts w:ascii="Malgun Gothic" w:hAnsi="Malgun Gothic" w:eastAsia="Malgun Gothic" w:cs="Malgun Gothic" w:csTheme="minorBidi"/>
                <w:color w:val="222222"/>
                <w:sz w:val="15"/>
                <w:szCs w:val="22"/>
              </w:rPr>
              <w:t>오타형 107건 중 72건이 0건</w:t>
            </w:r>
          </w:p>
        </w:tc>
        <w:tc>
          <w:tcPr>
            <w:tcW w:w="1560" w:type="dxa"/>
            <w:tcBorders>
              <w:top w:val="single" w:sz="4" w:space="0" w:color="auto"/>
              <w:left w:val="single" w:sz="4" w:space="0" w:color="auto"/>
              <w:bottom w:val="single" w:sz="4" w:space="0" w:color="auto"/>
              <w:right w:val="single" w:sz="4" w:space="0" w:color="auto"/>
            </w:tcBorders>
            <w:tcMar>
              <w:top w:w="90" w:type="dxa"/>
              <w:left w:w="120" w:type="dxa"/>
              <w:bottom w:w="90" w:type="dxa"/>
              <w:right w:w="120" w:type="dxa"/>
            </w:tcMar>
            <w:vAlign w:val="center"/>
          </w:tcPr>
          <w:p w14:paraId="59F0F44E">
            <w:pPr>
              <w:spacing w:after="0" w:line="252" w:lineRule="auto"/>
            </w:pPr>
            <w:r>
              <w:rPr>
                <w:rFonts w:ascii="Malgun Gothic" w:hAnsi="Malgun Gothic" w:eastAsia="Malgun Gothic" w:cs="Malgun Gothic" w:csTheme="minorBidi"/>
                <w:color w:val="222222"/>
                <w:sz w:val="15"/>
                <w:szCs w:val="22"/>
              </w:rPr>
              <w:t>보류. 오타형 제외 후 재계산 필요</w:t>
            </w:r>
          </w:p>
        </w:tc>
      </w:tr>
    </w:tbl>
    <w:p w14:paraId="531EDB88">
      <w:pPr>
        <w:pStyle w:val="Heading2"/>
        <w:keepNext/>
        <w:spacing w:before="160" w:after="120"/>
      </w:pPr>
      <w:r>
        <w:rPr>
          <w:rFonts w:ascii="Malgun Gothic" w:hAnsi="Malgun Gothic" w:eastAsia="Malgun Gothic" w:cs="Malgun Gothic" w:csTheme="majorBidi"/>
          <w:b/>
          <w:bCs/>
          <w:color w:val="1F4E78"/>
          <w:sz w:val="22"/>
          <w:szCs w:val="26"/>
        </w:rPr>
        <w:t>B. 재검색</w:t>
      </w:r>
    </w:p>
    <w:p w14:paraId="79889AE5">
      <w:pPr>
        <w:spacing w:after="120" w:line="264" w:lineRule="auto"/>
      </w:pPr>
      <w:r>
        <w:rPr>
          <w:rFonts w:ascii="Malgun Gothic" w:hAnsi="Malgun Gothic" w:eastAsia="Malgun Gothic" w:cs="Malgun Gothic" w:csTheme="minorBidi"/>
          <w:b/>
          <w:bCs/>
          <w:color w:val="1F4E78"/>
          <w:sz w:val="20"/>
          <w:szCs w:val="22"/>
        </w:rPr>
        <w:t xml:space="preserve">상위가설 B  </w:t>
      </w:r>
      <w:r>
        <w:rPr>
          <w:rFonts w:ascii="Malgun Gothic" w:hAnsi="Malgun Gothic" w:eastAsia="Malgun Gothic" w:cs="Malgun Gothic" w:csTheme="minorBidi"/>
          <w:b/>
          <w:bCs/>
          <w:color w:val="222222"/>
          <w:sz w:val="20"/>
          <w:szCs w:val="22"/>
        </w:rPr>
        <w:t>결과가 0건이면 다음 검색 가능성이 높아지며, 무엇을 변경했는지에 따라 회복과 호텔 선택이 달라질 것이다.</w:t>
      </w:r>
    </w:p>
    <w:tbl>
      <w:tblPr>
        <w:tblStyle w:val="TableGrid"/>
        <w:tblW w:w="9360" w:type="dxa"/>
        <w:jc w:val="left"/>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firstRow="1" w:firstColumn="1" w:noVBand="1"/>
      </w:tblPr>
      <w:tblGrid>
        <w:gridCol w:w="1100"/>
        <w:gridCol w:w="2820"/>
        <w:gridCol w:w="2330"/>
        <w:gridCol w:w="1550"/>
        <w:gridCol w:w="1560"/>
      </w:tblGrid>
      <w:tr>
        <w:trPr>
          <w:cantSplit/>
          <w:tblHeader/>
        </w:trPr>
        <w:tc>
          <w:tcPr>
            <w:tcW w:w="1100" w:type="dxa"/>
            <w:tcBorders>
              <w:top w:val="single" w:sz="4" w:space="0" w:color="auto"/>
              <w:left w:val="single" w:sz="4" w:space="0" w:color="auto"/>
              <w:bottom w:val="single" w:sz="4" w:space="0" w:color="auto"/>
              <w:right w:val="single" w:sz="4" w:space="0" w:color="auto"/>
            </w:tcBorders>
            <w:shd w:val="clear" w:fill="D9EAF7"/>
            <w:tcMar>
              <w:top w:w="90" w:type="dxa"/>
              <w:left w:w="120" w:type="dxa"/>
              <w:bottom w:w="90" w:type="dxa"/>
              <w:right w:w="120" w:type="dxa"/>
            </w:tcMar>
            <w:vAlign w:val="center"/>
          </w:tcPr>
          <w:p w14:paraId="7AABAF9F">
            <w:pPr>
              <w:spacing w:after="0"/>
              <w:jc w:val="center"/>
            </w:pPr>
            <w:r>
              <w:rPr>
                <w:rFonts w:ascii="Malgun Gothic" w:hAnsi="Malgun Gothic" w:eastAsia="Malgun Gothic" w:cs="Malgun Gothic" w:csTheme="minorBidi"/>
                <w:b/>
                <w:bCs/>
                <w:color w:val="1F4E78"/>
                <w:sz w:val="16"/>
                <w:szCs w:val="22"/>
              </w:rPr>
              <w:t>하위가설</w:t>
            </w:r>
          </w:p>
        </w:tc>
        <w:tc>
          <w:tcPr>
            <w:tcW w:w="2820" w:type="dxa"/>
            <w:tcBorders>
              <w:top w:val="single" w:sz="4" w:space="0" w:color="auto"/>
              <w:left w:val="single" w:sz="4" w:space="0" w:color="auto"/>
              <w:bottom w:val="single" w:sz="4" w:space="0" w:color="auto"/>
              <w:right w:val="single" w:sz="4" w:space="0" w:color="auto"/>
            </w:tcBorders>
            <w:shd w:val="clear" w:fill="D9EAF7"/>
            <w:tcMar>
              <w:top w:w="90" w:type="dxa"/>
              <w:left w:w="120" w:type="dxa"/>
              <w:bottom w:w="90" w:type="dxa"/>
              <w:right w:w="120" w:type="dxa"/>
            </w:tcMar>
            <w:vAlign w:val="center"/>
          </w:tcPr>
          <w:p w14:paraId="41C33885">
            <w:pPr>
              <w:spacing w:after="0"/>
              <w:jc w:val="center"/>
            </w:pPr>
            <w:r>
              <w:rPr>
                <w:rFonts w:ascii="Malgun Gothic" w:hAnsi="Malgun Gothic" w:eastAsia="Malgun Gothic" w:cs="Malgun Gothic" w:csTheme="minorBidi"/>
                <w:b/>
                <w:bCs/>
                <w:color w:val="1F4E78"/>
                <w:sz w:val="16"/>
                <w:szCs w:val="22"/>
              </w:rPr>
              <w:t>쉽게 말하면</w:t>
            </w:r>
          </w:p>
        </w:tc>
        <w:tc>
          <w:tcPr>
            <w:tcW w:w="2330" w:type="dxa"/>
            <w:tcBorders>
              <w:top w:val="single" w:sz="4" w:space="0" w:color="auto"/>
              <w:left w:val="single" w:sz="4" w:space="0" w:color="auto"/>
              <w:bottom w:val="single" w:sz="4" w:space="0" w:color="auto"/>
              <w:right w:val="single" w:sz="4" w:space="0" w:color="auto"/>
            </w:tcBorders>
            <w:shd w:val="clear" w:fill="D9EAF7"/>
            <w:tcMar>
              <w:top w:w="90" w:type="dxa"/>
              <w:left w:w="120" w:type="dxa"/>
              <w:bottom w:w="90" w:type="dxa"/>
              <w:right w:w="120" w:type="dxa"/>
            </w:tcMar>
            <w:vAlign w:val="center"/>
          </w:tcPr>
          <w:p w14:paraId="294F3A23">
            <w:pPr>
              <w:spacing w:after="0"/>
              <w:jc w:val="center"/>
            </w:pPr>
            <w:r>
              <w:rPr>
                <w:rFonts w:ascii="Malgun Gothic" w:hAnsi="Malgun Gothic" w:eastAsia="Malgun Gothic" w:cs="Malgun Gothic" w:csTheme="minorBidi"/>
                <w:b/>
                <w:bCs/>
                <w:color w:val="1F4E78"/>
                <w:sz w:val="16"/>
                <w:szCs w:val="22"/>
              </w:rPr>
              <w:t>확인할 데이터</w:t>
            </w:r>
          </w:p>
        </w:tc>
        <w:tc>
          <w:tcPr>
            <w:tcW w:w="1550" w:type="dxa"/>
            <w:tcBorders>
              <w:top w:val="single" w:sz="4" w:space="0" w:color="auto"/>
              <w:left w:val="single" w:sz="4" w:space="0" w:color="auto"/>
              <w:bottom w:val="single" w:sz="4" w:space="0" w:color="auto"/>
              <w:right w:val="single" w:sz="4" w:space="0" w:color="auto"/>
            </w:tcBorders>
            <w:shd w:val="clear" w:fill="D9EAF7"/>
            <w:tcMar>
              <w:top w:w="90" w:type="dxa"/>
              <w:left w:w="120" w:type="dxa"/>
              <w:bottom w:w="90" w:type="dxa"/>
              <w:right w:w="120" w:type="dxa"/>
            </w:tcMar>
            <w:vAlign w:val="center"/>
          </w:tcPr>
          <w:p w14:paraId="70109630">
            <w:pPr>
              <w:spacing w:after="0"/>
              <w:jc w:val="center"/>
            </w:pPr>
            <w:r>
              <w:rPr>
                <w:rFonts w:ascii="Malgun Gothic" w:hAnsi="Malgun Gothic" w:eastAsia="Malgun Gothic" w:cs="Malgun Gothic" w:csTheme="minorBidi"/>
                <w:b/>
                <w:bCs/>
                <w:color w:val="1F4E78"/>
                <w:sz w:val="16"/>
                <w:szCs w:val="22"/>
              </w:rPr>
              <w:t>현재 근거</w:t>
            </w:r>
          </w:p>
        </w:tc>
        <w:tc>
          <w:tcPr>
            <w:tcW w:w="1560" w:type="dxa"/>
            <w:tcBorders>
              <w:top w:val="single" w:sz="4" w:space="0" w:color="auto"/>
              <w:left w:val="single" w:sz="4" w:space="0" w:color="auto"/>
              <w:bottom w:val="single" w:sz="4" w:space="0" w:color="auto"/>
              <w:right w:val="single" w:sz="4" w:space="0" w:color="auto"/>
            </w:tcBorders>
            <w:shd w:val="clear" w:fill="D9EAF7"/>
            <w:tcMar>
              <w:top w:w="90" w:type="dxa"/>
              <w:left w:w="120" w:type="dxa"/>
              <w:bottom w:w="90" w:type="dxa"/>
              <w:right w:w="120" w:type="dxa"/>
            </w:tcMar>
            <w:vAlign w:val="center"/>
          </w:tcPr>
          <w:p w14:paraId="03C02BB5">
            <w:pPr>
              <w:spacing w:after="0"/>
              <w:jc w:val="center"/>
            </w:pPr>
            <w:r>
              <w:rPr>
                <w:rFonts w:ascii="Malgun Gothic" w:hAnsi="Malgun Gothic" w:eastAsia="Malgun Gothic" w:cs="Malgun Gothic" w:csTheme="minorBidi"/>
                <w:b/>
                <w:bCs/>
                <w:color w:val="1F4E78"/>
                <w:sz w:val="16"/>
                <w:szCs w:val="22"/>
              </w:rPr>
              <w:t>판정·증강 적용</w:t>
            </w:r>
          </w:p>
        </w:tc>
      </w:tr>
      <w:tr>
        <w:trPr>
          <w:cantSplit/>
        </w:trPr>
        <w:tc>
          <w:tcPr>
            <w:tcW w:w="1100" w:type="dxa"/>
            <w:tcBorders>
              <w:top w:val="single" w:sz="4" w:space="0" w:color="auto"/>
              <w:left w:val="single" w:sz="4" w:space="0" w:color="auto"/>
              <w:bottom w:val="single" w:sz="4" w:space="0" w:color="auto"/>
              <w:right w:val="single" w:sz="4" w:space="0" w:color="auto"/>
            </w:tcBorders>
            <w:tcMar>
              <w:top w:w="90" w:type="dxa"/>
              <w:left w:w="120" w:type="dxa"/>
              <w:bottom w:w="90" w:type="dxa"/>
              <w:right w:w="120" w:type="dxa"/>
            </w:tcMar>
            <w:vAlign w:val="center"/>
          </w:tcPr>
          <w:p w14:paraId="33DC5EA1">
            <w:pPr>
              <w:spacing w:after="0" w:line="252" w:lineRule="auto"/>
              <w:jc w:val="center"/>
            </w:pPr>
            <w:r>
              <w:rPr>
                <w:rFonts w:ascii="Malgun Gothic" w:hAnsi="Malgun Gothic" w:eastAsia="Malgun Gothic" w:cs="Malgun Gothic" w:csTheme="minorBidi"/>
                <w:color w:val="222222"/>
                <w:sz w:val="15"/>
                <w:szCs w:val="22"/>
              </w:rPr>
              <w:t>B1</w:t>
            </w:r>
          </w:p>
        </w:tc>
        <w:tc>
          <w:tcPr>
            <w:tcW w:w="2820" w:type="dxa"/>
            <w:tcBorders>
              <w:top w:val="single" w:sz="4" w:space="0" w:color="auto"/>
              <w:left w:val="single" w:sz="4" w:space="0" w:color="auto"/>
              <w:bottom w:val="single" w:sz="4" w:space="0" w:color="auto"/>
              <w:right w:val="single" w:sz="4" w:space="0" w:color="auto"/>
            </w:tcBorders>
            <w:tcMar>
              <w:top w:w="90" w:type="dxa"/>
              <w:left w:w="120" w:type="dxa"/>
              <w:bottom w:w="90" w:type="dxa"/>
              <w:right w:w="120" w:type="dxa"/>
            </w:tcMar>
            <w:vAlign w:val="center"/>
          </w:tcPr>
          <w:p w14:paraId="08552DED">
            <w:pPr>
              <w:spacing w:after="0" w:line="252" w:lineRule="auto"/>
              <w:jc w:val="center"/>
            </w:pPr>
            <w:r>
              <w:rPr>
                <w:rFonts w:ascii="Malgun Gothic" w:hAnsi="Malgun Gothic" w:eastAsia="Malgun Gothic" w:cs="Malgun Gothic" w:csTheme="minorBidi"/>
                <w:b/>
                <w:bCs/>
                <w:color w:val="222222"/>
                <w:sz w:val="15"/>
                <w:szCs w:val="22"/>
              </w:rPr>
              <w:t>0건 화면을 본 사용자는 결과가 있었던 사용자보다 바로 다음 검색을 더 자주 한다.</w:t>
            </w:r>
          </w:p>
        </w:tc>
        <w:tc>
          <w:tcPr>
            <w:tcW w:w="2330" w:type="dxa"/>
            <w:tcBorders>
              <w:top w:val="single" w:sz="4" w:space="0" w:color="auto"/>
              <w:left w:val="single" w:sz="4" w:space="0" w:color="auto"/>
              <w:bottom w:val="single" w:sz="4" w:space="0" w:color="auto"/>
              <w:right w:val="single" w:sz="4" w:space="0" w:color="auto"/>
            </w:tcBorders>
            <w:tcMar>
              <w:top w:w="90" w:type="dxa"/>
              <w:left w:w="120" w:type="dxa"/>
              <w:bottom w:w="90" w:type="dxa"/>
              <w:right w:w="120" w:type="dxa"/>
            </w:tcMar>
            <w:vAlign w:val="center"/>
          </w:tcPr>
          <w:p w14:paraId="0A1A4463">
            <w:pPr>
              <w:spacing w:after="0" w:line="252" w:lineRule="auto"/>
            </w:pPr>
            <w:r>
              <w:rPr>
                <w:rFonts w:ascii="Malgun Gothic" w:hAnsi="Malgun Gothic" w:eastAsia="Malgun Gothic" w:cs="Malgun Gothic" w:csTheme="minorBidi"/>
                <w:color w:val="222222"/>
                <w:sz w:val="15"/>
                <w:szCs w:val="22"/>
              </w:rPr>
              <w:t>0건 여부별 다음 search_id 존재 여부</w:t>
            </w:r>
          </w:p>
        </w:tc>
        <w:tc>
          <w:tcPr>
            <w:tcW w:w="1550" w:type="dxa"/>
            <w:tcBorders>
              <w:top w:val="single" w:sz="4" w:space="0" w:color="auto"/>
              <w:left w:val="single" w:sz="4" w:space="0" w:color="auto"/>
              <w:bottom w:val="single" w:sz="4" w:space="0" w:color="auto"/>
              <w:right w:val="single" w:sz="4" w:space="0" w:color="auto"/>
            </w:tcBorders>
            <w:tcMar>
              <w:top w:w="90" w:type="dxa"/>
              <w:left w:w="120" w:type="dxa"/>
              <w:bottom w:w="90" w:type="dxa"/>
              <w:right w:w="120" w:type="dxa"/>
            </w:tcMar>
            <w:vAlign w:val="center"/>
          </w:tcPr>
          <w:p w14:paraId="7FEE62FA">
            <w:pPr>
              <w:spacing w:after="0" w:line="252" w:lineRule="auto"/>
            </w:pPr>
            <w:r>
              <w:rPr>
                <w:rFonts w:ascii="Malgun Gothic" w:hAnsi="Malgun Gothic" w:eastAsia="Malgun Gothic" w:cs="Malgun Gothic" w:csTheme="minorBidi"/>
                <w:color w:val="222222"/>
                <w:sz w:val="15"/>
                <w:szCs w:val="22"/>
              </w:rPr>
              <w:t>96.1% vs 77.9%; OR=7.07, p&lt;.001</w:t>
            </w:r>
          </w:p>
        </w:tc>
        <w:tc>
          <w:tcPr>
            <w:tcW w:w="1560" w:type="dxa"/>
            <w:tcBorders>
              <w:top w:val="single" w:sz="4" w:space="0" w:color="auto"/>
              <w:left w:val="single" w:sz="4" w:space="0" w:color="auto"/>
              <w:bottom w:val="single" w:sz="4" w:space="0" w:color="auto"/>
              <w:right w:val="single" w:sz="4" w:space="0" w:color="auto"/>
            </w:tcBorders>
            <w:tcMar>
              <w:top w:w="90" w:type="dxa"/>
              <w:left w:w="120" w:type="dxa"/>
              <w:bottom w:w="90" w:type="dxa"/>
              <w:right w:w="120" w:type="dxa"/>
            </w:tcMar>
            <w:vAlign w:val="center"/>
          </w:tcPr>
          <w:p w14:paraId="0BF9AFFC">
            <w:pPr>
              <w:spacing w:after="0" w:line="252" w:lineRule="auto"/>
            </w:pPr>
            <w:r>
              <w:rPr>
                <w:rFonts w:ascii="Malgun Gothic" w:hAnsi="Malgun Gothic" w:eastAsia="Malgun Gothic" w:cs="Malgun Gothic" w:csTheme="minorBidi"/>
                <w:color w:val="222222"/>
                <w:sz w:val="15"/>
                <w:szCs w:val="22"/>
              </w:rPr>
              <w:t>채택. 0건 후 재검색 확률 상향</w:t>
            </w:r>
          </w:p>
        </w:tc>
      </w:tr>
      <w:tr>
        <w:trPr>
          <w:cantSplit/>
        </w:trPr>
        <w:tc>
          <w:tcPr>
            <w:tcW w:w="1100" w:type="dxa"/>
            <w:tcBorders>
              <w:top w:val="single" w:sz="4" w:space="0" w:color="auto"/>
              <w:left w:val="single" w:sz="4" w:space="0" w:color="auto"/>
              <w:bottom w:val="single" w:sz="4" w:space="0" w:color="auto"/>
              <w:right w:val="single" w:sz="4" w:space="0" w:color="auto"/>
            </w:tcBorders>
            <w:tcMar>
              <w:top w:w="90" w:type="dxa"/>
              <w:left w:w="120" w:type="dxa"/>
              <w:bottom w:w="90" w:type="dxa"/>
              <w:right w:w="120" w:type="dxa"/>
            </w:tcMar>
            <w:vAlign w:val="center"/>
          </w:tcPr>
          <w:p w14:paraId="2FEFB8B7">
            <w:pPr>
              <w:spacing w:after="0" w:line="252" w:lineRule="auto"/>
              <w:jc w:val="center"/>
            </w:pPr>
            <w:r>
              <w:rPr>
                <w:rFonts w:ascii="Malgun Gothic" w:hAnsi="Malgun Gothic" w:eastAsia="Malgun Gothic" w:cs="Malgun Gothic" w:csTheme="minorBidi"/>
                <w:color w:val="222222"/>
                <w:sz w:val="15"/>
                <w:szCs w:val="22"/>
              </w:rPr>
              <w:t>B2</w:t>
            </w:r>
          </w:p>
        </w:tc>
        <w:tc>
          <w:tcPr>
            <w:tcW w:w="2820" w:type="dxa"/>
            <w:tcBorders>
              <w:top w:val="single" w:sz="4" w:space="0" w:color="auto"/>
              <w:left w:val="single" w:sz="4" w:space="0" w:color="auto"/>
              <w:bottom w:val="single" w:sz="4" w:space="0" w:color="auto"/>
              <w:right w:val="single" w:sz="4" w:space="0" w:color="auto"/>
            </w:tcBorders>
            <w:tcMar>
              <w:top w:w="90" w:type="dxa"/>
              <w:left w:w="120" w:type="dxa"/>
              <w:bottom w:w="90" w:type="dxa"/>
              <w:right w:w="120" w:type="dxa"/>
            </w:tcMar>
            <w:vAlign w:val="center"/>
          </w:tcPr>
          <w:p w14:paraId="74A57CA0">
            <w:pPr>
              <w:spacing w:after="0" w:line="252" w:lineRule="auto"/>
              <w:jc w:val="center"/>
            </w:pPr>
            <w:r>
              <w:rPr>
                <w:rFonts w:ascii="Malgun Gothic" w:hAnsi="Malgun Gothic" w:eastAsia="Malgun Gothic" w:cs="Malgun Gothic" w:csTheme="minorBidi"/>
                <w:b/>
                <w:bCs/>
                <w:color w:val="222222"/>
                <w:sz w:val="15"/>
                <w:szCs w:val="22"/>
              </w:rPr>
              <w:t>0건이 나왔다고 세션 전체 검색 횟수가 무조건 많아지는 것은 아니다.</w:t>
            </w:r>
          </w:p>
        </w:tc>
        <w:tc>
          <w:tcPr>
            <w:tcW w:w="2330" w:type="dxa"/>
            <w:tcBorders>
              <w:top w:val="single" w:sz="4" w:space="0" w:color="auto"/>
              <w:left w:val="single" w:sz="4" w:space="0" w:color="auto"/>
              <w:bottom w:val="single" w:sz="4" w:space="0" w:color="auto"/>
              <w:right w:val="single" w:sz="4" w:space="0" w:color="auto"/>
            </w:tcBorders>
            <w:tcMar>
              <w:top w:w="90" w:type="dxa"/>
              <w:left w:w="120" w:type="dxa"/>
              <w:bottom w:w="90" w:type="dxa"/>
              <w:right w:w="120" w:type="dxa"/>
            </w:tcMar>
            <w:vAlign w:val="center"/>
          </w:tcPr>
          <w:p w14:paraId="36A9DBDB">
            <w:pPr>
              <w:spacing w:after="0" w:line="252" w:lineRule="auto"/>
            </w:pPr>
            <w:r>
              <w:rPr>
                <w:rFonts w:ascii="Malgun Gothic" w:hAnsi="Malgun Gothic" w:eastAsia="Malgun Gothic" w:cs="Malgun Gothic" w:csTheme="minorBidi"/>
                <w:color w:val="222222"/>
                <w:sz w:val="15"/>
                <w:szCs w:val="22"/>
              </w:rPr>
              <w:t>첫 검색 결과별 세션 전체 검색 횟수</w:t>
            </w:r>
          </w:p>
        </w:tc>
        <w:tc>
          <w:tcPr>
            <w:tcW w:w="1550" w:type="dxa"/>
            <w:tcBorders>
              <w:top w:val="single" w:sz="4" w:space="0" w:color="auto"/>
              <w:left w:val="single" w:sz="4" w:space="0" w:color="auto"/>
              <w:bottom w:val="single" w:sz="4" w:space="0" w:color="auto"/>
              <w:right w:val="single" w:sz="4" w:space="0" w:color="auto"/>
            </w:tcBorders>
            <w:tcMar>
              <w:top w:w="90" w:type="dxa"/>
              <w:left w:w="120" w:type="dxa"/>
              <w:bottom w:w="90" w:type="dxa"/>
              <w:right w:w="120" w:type="dxa"/>
            </w:tcMar>
            <w:vAlign w:val="center"/>
          </w:tcPr>
          <w:p w14:paraId="2193CAC6">
            <w:pPr>
              <w:spacing w:after="0" w:line="252" w:lineRule="auto"/>
            </w:pPr>
            <w:r>
              <w:rPr>
                <w:rFonts w:ascii="Malgun Gothic" w:hAnsi="Malgun Gothic" w:eastAsia="Malgun Gothic" w:cs="Malgun Gothic" w:csTheme="minorBidi"/>
                <w:color w:val="222222"/>
                <w:sz w:val="15"/>
                <w:szCs w:val="22"/>
              </w:rPr>
              <w:t>7.43회 vs 7.88회, p=.953</w:t>
            </w:r>
          </w:p>
        </w:tc>
        <w:tc>
          <w:tcPr>
            <w:tcW w:w="1560" w:type="dxa"/>
            <w:tcBorders>
              <w:top w:val="single" w:sz="4" w:space="0" w:color="auto"/>
              <w:left w:val="single" w:sz="4" w:space="0" w:color="auto"/>
              <w:bottom w:val="single" w:sz="4" w:space="0" w:color="auto"/>
              <w:right w:val="single" w:sz="4" w:space="0" w:color="auto"/>
            </w:tcBorders>
            <w:tcMar>
              <w:top w:w="90" w:type="dxa"/>
              <w:left w:w="120" w:type="dxa"/>
              <w:bottom w:w="90" w:type="dxa"/>
              <w:right w:w="120" w:type="dxa"/>
            </w:tcMar>
            <w:vAlign w:val="center"/>
          </w:tcPr>
          <w:p w14:paraId="2C155F76">
            <w:pPr>
              <w:spacing w:after="0" w:line="252" w:lineRule="auto"/>
            </w:pPr>
            <w:r>
              <w:rPr>
                <w:rFonts w:ascii="Malgun Gothic" w:hAnsi="Malgun Gothic" w:eastAsia="Malgun Gothic" w:cs="Malgun Gothic" w:csTheme="minorBidi"/>
                <w:color w:val="222222"/>
                <w:sz w:val="15"/>
                <w:szCs w:val="22"/>
              </w:rPr>
              <w:t>기각. 0건 사용자 검색 횟수 일괄 증가 금지</w:t>
            </w:r>
          </w:p>
        </w:tc>
      </w:tr>
      <w:tr>
        <w:trPr>
          <w:cantSplit/>
        </w:trPr>
        <w:tc>
          <w:tcPr>
            <w:tcW w:w="1100" w:type="dxa"/>
            <w:tcBorders>
              <w:top w:val="single" w:sz="4" w:space="0" w:color="auto"/>
              <w:left w:val="single" w:sz="4" w:space="0" w:color="auto"/>
              <w:bottom w:val="single" w:sz="4" w:space="0" w:color="auto"/>
              <w:right w:val="single" w:sz="4" w:space="0" w:color="auto"/>
            </w:tcBorders>
            <w:tcMar>
              <w:top w:w="90" w:type="dxa"/>
              <w:left w:w="120" w:type="dxa"/>
              <w:bottom w:w="90" w:type="dxa"/>
              <w:right w:w="120" w:type="dxa"/>
            </w:tcMar>
            <w:vAlign w:val="center"/>
          </w:tcPr>
          <w:p w14:paraId="47366F94">
            <w:pPr>
              <w:spacing w:after="0" w:line="252" w:lineRule="auto"/>
              <w:jc w:val="center"/>
            </w:pPr>
            <w:r>
              <w:rPr>
                <w:rFonts w:ascii="Malgun Gothic" w:hAnsi="Malgun Gothic" w:eastAsia="Malgun Gothic" w:cs="Malgun Gothic" w:csTheme="minorBidi"/>
                <w:color w:val="222222"/>
                <w:sz w:val="15"/>
                <w:szCs w:val="22"/>
              </w:rPr>
              <w:t>B3</w:t>
            </w:r>
          </w:p>
        </w:tc>
        <w:tc>
          <w:tcPr>
            <w:tcW w:w="2820" w:type="dxa"/>
            <w:tcBorders>
              <w:top w:val="single" w:sz="4" w:space="0" w:color="auto"/>
              <w:left w:val="single" w:sz="4" w:space="0" w:color="auto"/>
              <w:bottom w:val="single" w:sz="4" w:space="0" w:color="auto"/>
              <w:right w:val="single" w:sz="4" w:space="0" w:color="auto"/>
            </w:tcBorders>
            <w:tcMar>
              <w:top w:w="90" w:type="dxa"/>
              <w:left w:w="120" w:type="dxa"/>
              <w:bottom w:w="90" w:type="dxa"/>
              <w:right w:w="120" w:type="dxa"/>
            </w:tcMar>
            <w:vAlign w:val="center"/>
          </w:tcPr>
          <w:p w14:paraId="4407495D">
            <w:pPr>
              <w:spacing w:after="0" w:line="252" w:lineRule="auto"/>
              <w:jc w:val="center"/>
            </w:pPr>
            <w:r>
              <w:rPr>
                <w:rFonts w:ascii="Malgun Gothic" w:hAnsi="Malgun Gothic" w:eastAsia="Malgun Gothic" w:cs="Malgun Gothic" w:csTheme="minorBidi"/>
                <w:b/>
                <w:bCs/>
                <w:color w:val="222222"/>
                <w:sz w:val="15"/>
                <w:szCs w:val="22"/>
              </w:rPr>
              <w:t>한 번에 회복되지 않아도 여러 번 다시 검색하면 세션 안에서 결과를 찾을 수 있다.</w:t>
            </w:r>
          </w:p>
        </w:tc>
        <w:tc>
          <w:tcPr>
            <w:tcW w:w="2330" w:type="dxa"/>
            <w:tcBorders>
              <w:top w:val="single" w:sz="4" w:space="0" w:color="auto"/>
              <w:left w:val="single" w:sz="4" w:space="0" w:color="auto"/>
              <w:bottom w:val="single" w:sz="4" w:space="0" w:color="auto"/>
              <w:right w:val="single" w:sz="4" w:space="0" w:color="auto"/>
            </w:tcBorders>
            <w:tcMar>
              <w:top w:w="90" w:type="dxa"/>
              <w:left w:w="120" w:type="dxa"/>
              <w:bottom w:w="90" w:type="dxa"/>
              <w:right w:w="120" w:type="dxa"/>
            </w:tcMar>
            <w:vAlign w:val="center"/>
          </w:tcPr>
          <w:p w14:paraId="08508E16">
            <w:pPr>
              <w:spacing w:after="0" w:line="252" w:lineRule="auto"/>
            </w:pPr>
            <w:r>
              <w:rPr>
                <w:rFonts w:ascii="Malgun Gothic" w:hAnsi="Malgun Gothic" w:eastAsia="Malgun Gothic" w:cs="Malgun Gothic" w:csTheme="minorBidi"/>
                <w:color w:val="222222"/>
                <w:sz w:val="15"/>
                <w:szCs w:val="22"/>
              </w:rPr>
              <w:t>0건 직후 1회 성공과 세션 최종 회복</w:t>
            </w:r>
          </w:p>
        </w:tc>
        <w:tc>
          <w:tcPr>
            <w:tcW w:w="1550" w:type="dxa"/>
            <w:tcBorders>
              <w:top w:val="single" w:sz="4" w:space="0" w:color="auto"/>
              <w:left w:val="single" w:sz="4" w:space="0" w:color="auto"/>
              <w:bottom w:val="single" w:sz="4" w:space="0" w:color="auto"/>
              <w:right w:val="single" w:sz="4" w:space="0" w:color="auto"/>
            </w:tcBorders>
            <w:tcMar>
              <w:top w:w="90" w:type="dxa"/>
              <w:left w:w="120" w:type="dxa"/>
              <w:bottom w:w="90" w:type="dxa"/>
              <w:right w:w="120" w:type="dxa"/>
            </w:tcMar>
            <w:vAlign w:val="center"/>
          </w:tcPr>
          <w:p w14:paraId="04C70D91">
            <w:pPr>
              <w:spacing w:after="0" w:line="252" w:lineRule="auto"/>
            </w:pPr>
            <w:r>
              <w:rPr>
                <w:rFonts w:ascii="Malgun Gothic" w:hAnsi="Malgun Gothic" w:eastAsia="Malgun Gothic" w:cs="Malgun Gothic" w:csTheme="minorBidi"/>
                <w:color w:val="222222"/>
                <w:sz w:val="15"/>
                <w:szCs w:val="22"/>
              </w:rPr>
              <w:t>1회 22.5%; 세션 최종 71.4%</w:t>
            </w:r>
          </w:p>
        </w:tc>
        <w:tc>
          <w:tcPr>
            <w:tcW w:w="1560" w:type="dxa"/>
            <w:tcBorders>
              <w:top w:val="single" w:sz="4" w:space="0" w:color="auto"/>
              <w:left w:val="single" w:sz="4" w:space="0" w:color="auto"/>
              <w:bottom w:val="single" w:sz="4" w:space="0" w:color="auto"/>
              <w:right w:val="single" w:sz="4" w:space="0" w:color="auto"/>
            </w:tcBorders>
            <w:tcMar>
              <w:top w:w="90" w:type="dxa"/>
              <w:left w:w="120" w:type="dxa"/>
              <w:bottom w:w="90" w:type="dxa"/>
              <w:right w:w="120" w:type="dxa"/>
            </w:tcMar>
            <w:vAlign w:val="center"/>
          </w:tcPr>
          <w:p w14:paraId="4323F29E">
            <w:pPr>
              <w:spacing w:after="0" w:line="252" w:lineRule="auto"/>
            </w:pPr>
            <w:r>
              <w:rPr>
                <w:rFonts w:ascii="Malgun Gothic" w:hAnsi="Malgun Gothic" w:eastAsia="Malgun Gothic" w:cs="Malgun Gothic" w:csTheme="minorBidi"/>
                <w:color w:val="222222"/>
                <w:sz w:val="15"/>
                <w:szCs w:val="22"/>
              </w:rPr>
              <w:t>채택. 즉시·반복 회복 경로 분리</w:t>
            </w:r>
          </w:p>
        </w:tc>
      </w:tr>
      <w:tr>
        <w:trPr>
          <w:cantSplit/>
        </w:trPr>
        <w:tc>
          <w:tcPr>
            <w:tcW w:w="1100" w:type="dxa"/>
            <w:tcBorders>
              <w:top w:val="single" w:sz="4" w:space="0" w:color="auto"/>
              <w:left w:val="single" w:sz="4" w:space="0" w:color="auto"/>
              <w:bottom w:val="single" w:sz="4" w:space="0" w:color="auto"/>
              <w:right w:val="single" w:sz="4" w:space="0" w:color="auto"/>
            </w:tcBorders>
            <w:tcMar>
              <w:top w:w="90" w:type="dxa"/>
              <w:left w:w="120" w:type="dxa"/>
              <w:bottom w:w="90" w:type="dxa"/>
              <w:right w:w="120" w:type="dxa"/>
            </w:tcMar>
            <w:vAlign w:val="center"/>
          </w:tcPr>
          <w:p w14:paraId="5489C226">
            <w:pPr>
              <w:spacing w:after="0" w:line="252" w:lineRule="auto"/>
              <w:jc w:val="center"/>
            </w:pPr>
            <w:r>
              <w:rPr>
                <w:rFonts w:ascii="Malgun Gothic" w:hAnsi="Malgun Gothic" w:eastAsia="Malgun Gothic" w:cs="Malgun Gothic" w:csTheme="minorBidi"/>
                <w:color w:val="222222"/>
                <w:sz w:val="15"/>
                <w:szCs w:val="22"/>
              </w:rPr>
              <w:t>B4</w:t>
            </w:r>
          </w:p>
        </w:tc>
        <w:tc>
          <w:tcPr>
            <w:tcW w:w="2820" w:type="dxa"/>
            <w:tcBorders>
              <w:top w:val="single" w:sz="4" w:space="0" w:color="auto"/>
              <w:left w:val="single" w:sz="4" w:space="0" w:color="auto"/>
              <w:bottom w:val="single" w:sz="4" w:space="0" w:color="auto"/>
              <w:right w:val="single" w:sz="4" w:space="0" w:color="auto"/>
            </w:tcBorders>
            <w:tcMar>
              <w:top w:w="90" w:type="dxa"/>
              <w:left w:w="120" w:type="dxa"/>
              <w:bottom w:w="90" w:type="dxa"/>
              <w:right w:w="120" w:type="dxa"/>
            </w:tcMar>
            <w:vAlign w:val="center"/>
          </w:tcPr>
          <w:p w14:paraId="748494C5">
            <w:pPr>
              <w:spacing w:after="0" w:line="252" w:lineRule="auto"/>
              <w:jc w:val="center"/>
            </w:pPr>
            <w:r>
              <w:rPr>
                <w:rFonts w:ascii="Malgun Gothic" w:hAnsi="Malgun Gothic" w:eastAsia="Malgun Gothic" w:cs="Malgun Gothic" w:csTheme="minorBidi"/>
                <w:b/>
                <w:bCs/>
                <w:color w:val="222222"/>
                <w:sz w:val="15"/>
                <w:szCs w:val="22"/>
              </w:rPr>
              <w:t>지역 변경·조건 완화·검색어 수정 중 무엇을 바꿨는지에 따라 결과 발생률이 다르다.</w:t>
            </w:r>
          </w:p>
        </w:tc>
        <w:tc>
          <w:tcPr>
            <w:tcW w:w="2330" w:type="dxa"/>
            <w:tcBorders>
              <w:top w:val="single" w:sz="4" w:space="0" w:color="auto"/>
              <w:left w:val="single" w:sz="4" w:space="0" w:color="auto"/>
              <w:bottom w:val="single" w:sz="4" w:space="0" w:color="auto"/>
              <w:right w:val="single" w:sz="4" w:space="0" w:color="auto"/>
            </w:tcBorders>
            <w:tcMar>
              <w:top w:w="90" w:type="dxa"/>
              <w:left w:w="120" w:type="dxa"/>
              <w:bottom w:w="90" w:type="dxa"/>
              <w:right w:w="120" w:type="dxa"/>
            </w:tcMar>
            <w:vAlign w:val="center"/>
          </w:tcPr>
          <w:p w14:paraId="4BBFBBD6">
            <w:pPr>
              <w:spacing w:after="0" w:line="252" w:lineRule="auto"/>
            </w:pPr>
            <w:r>
              <w:rPr>
                <w:rFonts w:ascii="Malgun Gothic" w:hAnsi="Malgun Gothic" w:eastAsia="Malgun Gothic" w:cs="Malgun Gothic" w:csTheme="minorBidi"/>
                <w:color w:val="222222"/>
                <w:sz w:val="15"/>
                <w:szCs w:val="22"/>
              </w:rPr>
              <w:t>재검색 유형별 다음 검색 결과 수</w:t>
            </w:r>
          </w:p>
        </w:tc>
        <w:tc>
          <w:tcPr>
            <w:tcW w:w="1550" w:type="dxa"/>
            <w:tcBorders>
              <w:top w:val="single" w:sz="4" w:space="0" w:color="auto"/>
              <w:left w:val="single" w:sz="4" w:space="0" w:color="auto"/>
              <w:bottom w:val="single" w:sz="4" w:space="0" w:color="auto"/>
              <w:right w:val="single" w:sz="4" w:space="0" w:color="auto"/>
            </w:tcBorders>
            <w:tcMar>
              <w:top w:w="90" w:type="dxa"/>
              <w:left w:w="120" w:type="dxa"/>
              <w:bottom w:w="90" w:type="dxa"/>
              <w:right w:w="120" w:type="dxa"/>
            </w:tcMar>
            <w:vAlign w:val="center"/>
          </w:tcPr>
          <w:p w14:paraId="4D5232E4">
            <w:pPr>
              <w:spacing w:after="0" w:line="252" w:lineRule="auto"/>
            </w:pPr>
            <w:r>
              <w:rPr>
                <w:rFonts w:ascii="Malgun Gothic" w:hAnsi="Malgun Gothic" w:eastAsia="Malgun Gothic" w:cs="Malgun Gothic" w:csTheme="minorBidi"/>
                <w:color w:val="222222"/>
                <w:sz w:val="15"/>
                <w:szCs w:val="22"/>
              </w:rPr>
              <w:t>지역 변경 결과 발생률 46.4%</w:t>
            </w:r>
          </w:p>
        </w:tc>
        <w:tc>
          <w:tcPr>
            <w:tcW w:w="1560" w:type="dxa"/>
            <w:tcBorders>
              <w:top w:val="single" w:sz="4" w:space="0" w:color="auto"/>
              <w:left w:val="single" w:sz="4" w:space="0" w:color="auto"/>
              <w:bottom w:val="single" w:sz="4" w:space="0" w:color="auto"/>
              <w:right w:val="single" w:sz="4" w:space="0" w:color="auto"/>
            </w:tcBorders>
            <w:tcMar>
              <w:top w:w="90" w:type="dxa"/>
              <w:left w:w="120" w:type="dxa"/>
              <w:bottom w:w="90" w:type="dxa"/>
              <w:right w:w="120" w:type="dxa"/>
            </w:tcMar>
            <w:vAlign w:val="center"/>
          </w:tcPr>
          <w:p w14:paraId="6C0646D4">
            <w:pPr>
              <w:spacing w:after="0" w:line="252" w:lineRule="auto"/>
            </w:pPr>
            <w:r>
              <w:rPr>
                <w:rFonts w:ascii="Malgun Gothic" w:hAnsi="Malgun Gothic" w:eastAsia="Malgun Gothic" w:cs="Malgun Gothic" w:csTheme="minorBidi"/>
                <w:color w:val="222222"/>
                <w:sz w:val="15"/>
                <w:szCs w:val="22"/>
              </w:rPr>
              <w:t>탐색적 채택. 유형별 회복 확률 차등</w:t>
            </w:r>
          </w:p>
        </w:tc>
      </w:tr>
      <w:tr>
        <w:trPr>
          <w:cantSplit/>
        </w:trPr>
        <w:tc>
          <w:tcPr>
            <w:tcW w:w="1100" w:type="dxa"/>
            <w:tcBorders>
              <w:top w:val="single" w:sz="4" w:space="0" w:color="auto"/>
              <w:left w:val="single" w:sz="4" w:space="0" w:color="auto"/>
              <w:bottom w:val="single" w:sz="4" w:space="0" w:color="auto"/>
              <w:right w:val="single" w:sz="4" w:space="0" w:color="auto"/>
            </w:tcBorders>
            <w:tcMar>
              <w:top w:w="90" w:type="dxa"/>
              <w:left w:w="120" w:type="dxa"/>
              <w:bottom w:w="90" w:type="dxa"/>
              <w:right w:w="120" w:type="dxa"/>
            </w:tcMar>
            <w:vAlign w:val="center"/>
          </w:tcPr>
          <w:p w14:paraId="766DC2AD">
            <w:pPr>
              <w:spacing w:after="0" w:line="252" w:lineRule="auto"/>
              <w:jc w:val="center"/>
            </w:pPr>
            <w:r>
              <w:rPr>
                <w:rFonts w:ascii="Malgun Gothic" w:hAnsi="Malgun Gothic" w:eastAsia="Malgun Gothic" w:cs="Malgun Gothic" w:csTheme="minorBidi"/>
                <w:color w:val="222222"/>
                <w:sz w:val="15"/>
                <w:szCs w:val="22"/>
              </w:rPr>
              <w:t>B5</w:t>
            </w:r>
          </w:p>
        </w:tc>
        <w:tc>
          <w:tcPr>
            <w:tcW w:w="2820" w:type="dxa"/>
            <w:tcBorders>
              <w:top w:val="single" w:sz="4" w:space="0" w:color="auto"/>
              <w:left w:val="single" w:sz="4" w:space="0" w:color="auto"/>
              <w:bottom w:val="single" w:sz="4" w:space="0" w:color="auto"/>
              <w:right w:val="single" w:sz="4" w:space="0" w:color="auto"/>
            </w:tcBorders>
            <w:tcMar>
              <w:top w:w="90" w:type="dxa"/>
              <w:left w:w="120" w:type="dxa"/>
              <w:bottom w:w="90" w:type="dxa"/>
              <w:right w:w="120" w:type="dxa"/>
            </w:tcMar>
            <w:vAlign w:val="center"/>
          </w:tcPr>
          <w:p w14:paraId="30CACF54">
            <w:pPr>
              <w:spacing w:after="0" w:line="252" w:lineRule="auto"/>
              <w:jc w:val="center"/>
            </w:pPr>
            <w:r>
              <w:rPr>
                <w:rFonts w:ascii="Malgun Gothic" w:hAnsi="Malgun Gothic" w:eastAsia="Malgun Gothic" w:cs="Malgun Gothic" w:csTheme="minorBidi"/>
                <w:b/>
                <w:bCs/>
                <w:color w:val="222222"/>
                <w:sz w:val="15"/>
                <w:szCs w:val="22"/>
              </w:rPr>
              <w:t>무엇을 바꿨는지에 따라 호텔 클릭률도 달라진다.</w:t>
            </w:r>
          </w:p>
        </w:tc>
        <w:tc>
          <w:tcPr>
            <w:tcW w:w="2330" w:type="dxa"/>
            <w:tcBorders>
              <w:top w:val="single" w:sz="4" w:space="0" w:color="auto"/>
              <w:left w:val="single" w:sz="4" w:space="0" w:color="auto"/>
              <w:bottom w:val="single" w:sz="4" w:space="0" w:color="auto"/>
              <w:right w:val="single" w:sz="4" w:space="0" w:color="auto"/>
            </w:tcBorders>
            <w:tcMar>
              <w:top w:w="90" w:type="dxa"/>
              <w:left w:w="120" w:type="dxa"/>
              <w:bottom w:w="90" w:type="dxa"/>
              <w:right w:w="120" w:type="dxa"/>
            </w:tcMar>
            <w:vAlign w:val="center"/>
          </w:tcPr>
          <w:p w14:paraId="67437E42">
            <w:pPr>
              <w:spacing w:after="0" w:line="252" w:lineRule="auto"/>
            </w:pPr>
            <w:r>
              <w:rPr>
                <w:rFonts w:ascii="Malgun Gothic" w:hAnsi="Malgun Gothic" w:eastAsia="Malgun Gothic" w:cs="Malgun Gothic" w:csTheme="minorBidi"/>
                <w:color w:val="222222"/>
                <w:sz w:val="15"/>
                <w:szCs w:val="22"/>
              </w:rPr>
              <w:t>재검색 유형별 hotel_click·상세조회</w:t>
            </w:r>
          </w:p>
        </w:tc>
        <w:tc>
          <w:tcPr>
            <w:tcW w:w="1550" w:type="dxa"/>
            <w:tcBorders>
              <w:top w:val="single" w:sz="4" w:space="0" w:color="auto"/>
              <w:left w:val="single" w:sz="4" w:space="0" w:color="auto"/>
              <w:bottom w:val="single" w:sz="4" w:space="0" w:color="auto"/>
              <w:right w:val="single" w:sz="4" w:space="0" w:color="auto"/>
            </w:tcBorders>
            <w:tcMar>
              <w:top w:w="90" w:type="dxa"/>
              <w:left w:w="120" w:type="dxa"/>
              <w:bottom w:w="90" w:type="dxa"/>
              <w:right w:w="120" w:type="dxa"/>
            </w:tcMar>
            <w:vAlign w:val="center"/>
          </w:tcPr>
          <w:p w14:paraId="547EB107">
            <w:pPr>
              <w:spacing w:after="0" w:line="252" w:lineRule="auto"/>
            </w:pPr>
            <w:r>
              <w:rPr>
                <w:rFonts w:ascii="Malgun Gothic" w:hAnsi="Malgun Gothic" w:eastAsia="Malgun Gothic" w:cs="Malgun Gothic" w:csTheme="minorBidi"/>
                <w:color w:val="222222"/>
                <w:sz w:val="15"/>
                <w:szCs w:val="22"/>
              </w:rPr>
              <w:t>지역 14.3%; 조건 완화 13.3%; 검색어 수정 5.0%</w:t>
            </w:r>
          </w:p>
        </w:tc>
        <w:tc>
          <w:tcPr>
            <w:tcW w:w="1560" w:type="dxa"/>
            <w:tcBorders>
              <w:top w:val="single" w:sz="4" w:space="0" w:color="auto"/>
              <w:left w:val="single" w:sz="4" w:space="0" w:color="auto"/>
              <w:bottom w:val="single" w:sz="4" w:space="0" w:color="auto"/>
              <w:right w:val="single" w:sz="4" w:space="0" w:color="auto"/>
            </w:tcBorders>
            <w:tcMar>
              <w:top w:w="90" w:type="dxa"/>
              <w:left w:w="120" w:type="dxa"/>
              <w:bottom w:w="90" w:type="dxa"/>
              <w:right w:w="120" w:type="dxa"/>
            </w:tcMar>
            <w:vAlign w:val="center"/>
          </w:tcPr>
          <w:p w14:paraId="2B7F2830">
            <w:pPr>
              <w:spacing w:after="0" w:line="252" w:lineRule="auto"/>
            </w:pPr>
            <w:r>
              <w:rPr>
                <w:rFonts w:ascii="Malgun Gothic" w:hAnsi="Malgun Gothic" w:eastAsia="Malgun Gothic" w:cs="Malgun Gothic" w:csTheme="minorBidi"/>
                <w:color w:val="222222"/>
                <w:sz w:val="15"/>
                <w:szCs w:val="22"/>
              </w:rPr>
              <w:t>조건부 적용. 부분표본 n 표시</w:t>
            </w:r>
          </w:p>
        </w:tc>
      </w:tr>
    </w:tbl>
    <w:p w14:paraId="17CAB9D1">
      <w:pPr>
        <w:pageBreakBefore/>
        <w:spacing w:after="120" w:line="264" w:lineRule="auto"/>
      </w:pPr>
      <w:r>
        <w:lastRenderedPageBreak/>
      </w:r>
    </w:p>
    <w:p w14:paraId="73BA969D">
      <w:pPr>
        <w:pStyle w:val="Heading2"/>
        <w:keepNext/>
        <w:spacing w:before="160" w:after="120"/>
      </w:pPr>
      <w:r>
        <w:rPr>
          <w:rFonts w:ascii="Malgun Gothic" w:hAnsi="Malgun Gothic" w:eastAsia="Malgun Gothic" w:cs="Malgun Gothic" w:csTheme="majorBidi"/>
          <w:b/>
          <w:bCs/>
          <w:color w:val="1F4E78"/>
          <w:sz w:val="22"/>
          <w:szCs w:val="26"/>
        </w:rPr>
        <w:t>C. 사용자 세그먼트</w:t>
      </w:r>
    </w:p>
    <w:p w14:paraId="7342B32D">
      <w:pPr>
        <w:spacing w:after="120" w:line="264" w:lineRule="auto"/>
      </w:pPr>
      <w:r>
        <w:rPr>
          <w:rFonts w:ascii="Malgun Gothic" w:hAnsi="Malgun Gothic" w:eastAsia="Malgun Gothic" w:cs="Malgun Gothic" w:csTheme="minorBidi"/>
          <w:b/>
          <w:bCs/>
          <w:color w:val="1F4E78"/>
          <w:sz w:val="20"/>
          <w:szCs w:val="22"/>
        </w:rPr>
        <w:t xml:space="preserve">상위가설 C  </w:t>
      </w:r>
      <w:r>
        <w:rPr>
          <w:rFonts w:ascii="Malgun Gothic" w:hAnsi="Malgun Gothic" w:eastAsia="Malgun Gothic" w:cs="Malgun Gothic" w:csTheme="minorBidi"/>
          <w:b/>
          <w:bCs/>
          <w:color w:val="222222"/>
          <w:sz w:val="20"/>
          <w:szCs w:val="22"/>
        </w:rPr>
        <w:t>사용자의 검색 성향에 따라 조건 설정, 재검색 방식과 회복 경로가 다를 것이다.</w:t>
      </w:r>
    </w:p>
    <w:tbl>
      <w:tblPr>
        <w:tblStyle w:val="TableGrid"/>
        <w:tblW w:w="9360" w:type="dxa"/>
        <w:jc w:val="left"/>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firstRow="1" w:firstColumn="1" w:noVBand="1"/>
      </w:tblPr>
      <w:tblGrid>
        <w:gridCol w:w="1100"/>
        <w:gridCol w:w="3500"/>
        <w:gridCol w:w="2760"/>
        <w:gridCol w:w="2000"/>
      </w:tblGrid>
      <w:tr>
        <w:trPr>
          <w:cantSplit/>
          <w:tblHeader/>
        </w:trPr>
        <w:tc>
          <w:tcPr>
            <w:tcW w:w="1100" w:type="dxa"/>
            <w:tcBorders>
              <w:top w:val="single" w:sz="4" w:space="0" w:color="auto"/>
              <w:left w:val="single" w:sz="4" w:space="0" w:color="auto"/>
              <w:bottom w:val="single" w:sz="4" w:space="0" w:color="auto"/>
              <w:right w:val="single" w:sz="4" w:space="0" w:color="auto"/>
            </w:tcBorders>
            <w:shd w:val="clear" w:fill="D9EAF7"/>
            <w:tcMar>
              <w:top w:w="90" w:type="dxa"/>
              <w:left w:w="120" w:type="dxa"/>
              <w:bottom w:w="90" w:type="dxa"/>
              <w:right w:w="120" w:type="dxa"/>
            </w:tcMar>
            <w:vAlign w:val="center"/>
          </w:tcPr>
          <w:p w14:paraId="7FFD50FD">
            <w:pPr>
              <w:spacing w:after="0"/>
              <w:jc w:val="center"/>
            </w:pPr>
            <w:r>
              <w:rPr>
                <w:rFonts w:ascii="Malgun Gothic" w:hAnsi="Malgun Gothic" w:eastAsia="Malgun Gothic" w:cs="Malgun Gothic" w:csTheme="minorBidi"/>
                <w:b/>
                <w:bCs/>
                <w:color w:val="1F4E78"/>
                <w:sz w:val="16"/>
                <w:szCs w:val="22"/>
              </w:rPr>
              <w:t>하위가설</w:t>
            </w:r>
          </w:p>
        </w:tc>
        <w:tc>
          <w:tcPr>
            <w:tcW w:w="3500" w:type="dxa"/>
            <w:tcBorders>
              <w:top w:val="single" w:sz="4" w:space="0" w:color="auto"/>
              <w:left w:val="single" w:sz="4" w:space="0" w:color="auto"/>
              <w:bottom w:val="single" w:sz="4" w:space="0" w:color="auto"/>
              <w:right w:val="single" w:sz="4" w:space="0" w:color="auto"/>
            </w:tcBorders>
            <w:shd w:val="clear" w:fill="D9EAF7"/>
            <w:tcMar>
              <w:top w:w="90" w:type="dxa"/>
              <w:left w:w="120" w:type="dxa"/>
              <w:bottom w:w="90" w:type="dxa"/>
              <w:right w:w="120" w:type="dxa"/>
            </w:tcMar>
            <w:vAlign w:val="center"/>
          </w:tcPr>
          <w:p w14:paraId="72F450FB">
            <w:pPr>
              <w:spacing w:after="0"/>
              <w:jc w:val="center"/>
            </w:pPr>
            <w:r>
              <w:rPr>
                <w:rFonts w:ascii="Malgun Gothic" w:hAnsi="Malgun Gothic" w:eastAsia="Malgun Gothic" w:cs="Malgun Gothic" w:csTheme="minorBidi"/>
                <w:b/>
                <w:bCs/>
                <w:color w:val="1F4E78"/>
                <w:sz w:val="16"/>
                <w:szCs w:val="22"/>
              </w:rPr>
              <w:t>쉽게 말하면</w:t>
            </w:r>
          </w:p>
        </w:tc>
        <w:tc>
          <w:tcPr>
            <w:tcW w:w="2760" w:type="dxa"/>
            <w:tcBorders>
              <w:top w:val="single" w:sz="4" w:space="0" w:color="auto"/>
              <w:left w:val="single" w:sz="4" w:space="0" w:color="auto"/>
              <w:bottom w:val="single" w:sz="4" w:space="0" w:color="auto"/>
              <w:right w:val="single" w:sz="4" w:space="0" w:color="auto"/>
            </w:tcBorders>
            <w:shd w:val="clear" w:fill="D9EAF7"/>
            <w:tcMar>
              <w:top w:w="90" w:type="dxa"/>
              <w:left w:w="120" w:type="dxa"/>
              <w:bottom w:w="90" w:type="dxa"/>
              <w:right w:w="120" w:type="dxa"/>
            </w:tcMar>
            <w:vAlign w:val="center"/>
          </w:tcPr>
          <w:p w14:paraId="3AC9EA6F">
            <w:pPr>
              <w:spacing w:after="0"/>
              <w:jc w:val="center"/>
            </w:pPr>
            <w:r>
              <w:rPr>
                <w:rFonts w:ascii="Malgun Gothic" w:hAnsi="Malgun Gothic" w:eastAsia="Malgun Gothic" w:cs="Malgun Gothic" w:csTheme="minorBidi"/>
                <w:b/>
                <w:bCs/>
                <w:color w:val="1F4E78"/>
                <w:sz w:val="16"/>
                <w:szCs w:val="22"/>
              </w:rPr>
              <w:t>확인할 데이터</w:t>
            </w:r>
          </w:p>
        </w:tc>
        <w:tc>
          <w:tcPr>
            <w:tcW w:w="2000" w:type="dxa"/>
            <w:tcBorders>
              <w:top w:val="single" w:sz="4" w:space="0" w:color="auto"/>
              <w:left w:val="single" w:sz="4" w:space="0" w:color="auto"/>
              <w:bottom w:val="single" w:sz="4" w:space="0" w:color="auto"/>
              <w:right w:val="single" w:sz="4" w:space="0" w:color="auto"/>
            </w:tcBorders>
            <w:shd w:val="clear" w:fill="D9EAF7"/>
            <w:tcMar>
              <w:top w:w="90" w:type="dxa"/>
              <w:left w:w="120" w:type="dxa"/>
              <w:bottom w:w="90" w:type="dxa"/>
              <w:right w:w="120" w:type="dxa"/>
            </w:tcMar>
            <w:vAlign w:val="center"/>
          </w:tcPr>
          <w:p w14:paraId="0EEAFA8D">
            <w:pPr>
              <w:spacing w:after="0"/>
              <w:jc w:val="center"/>
            </w:pPr>
            <w:r>
              <w:rPr>
                <w:rFonts w:ascii="Malgun Gothic" w:hAnsi="Malgun Gothic" w:eastAsia="Malgun Gothic" w:cs="Malgun Gothic" w:csTheme="minorBidi"/>
                <w:b/>
                <w:bCs/>
                <w:color w:val="1F4E78"/>
                <w:sz w:val="16"/>
                <w:szCs w:val="22"/>
              </w:rPr>
              <w:t>증강에서의 역할</w:t>
            </w:r>
          </w:p>
        </w:tc>
      </w:tr>
      <w:tr>
        <w:trPr>
          <w:cantSplit/>
        </w:trPr>
        <w:tc>
          <w:tcPr>
            <w:tcW w:w="1100" w:type="dxa"/>
            <w:tcBorders>
              <w:top w:val="single" w:sz="4" w:space="0" w:color="auto"/>
              <w:left w:val="single" w:sz="4" w:space="0" w:color="auto"/>
              <w:bottom w:val="single" w:sz="4" w:space="0" w:color="auto"/>
              <w:right w:val="single" w:sz="4" w:space="0" w:color="auto"/>
            </w:tcBorders>
            <w:tcMar>
              <w:top w:w="90" w:type="dxa"/>
              <w:left w:w="120" w:type="dxa"/>
              <w:bottom w:w="90" w:type="dxa"/>
              <w:right w:w="120" w:type="dxa"/>
            </w:tcMar>
            <w:vAlign w:val="center"/>
          </w:tcPr>
          <w:p w14:paraId="1B18C15E">
            <w:pPr>
              <w:spacing w:after="0" w:line="252" w:lineRule="auto"/>
              <w:jc w:val="center"/>
            </w:pPr>
            <w:r>
              <w:rPr>
                <w:rFonts w:ascii="Malgun Gothic" w:hAnsi="Malgun Gothic" w:eastAsia="Malgun Gothic" w:cs="Malgun Gothic" w:csTheme="minorBidi"/>
                <w:color w:val="222222"/>
                <w:sz w:val="15"/>
                <w:szCs w:val="22"/>
              </w:rPr>
              <w:t>C1</w:t>
            </w:r>
          </w:p>
        </w:tc>
        <w:tc>
          <w:tcPr>
            <w:tcW w:w="3500" w:type="dxa"/>
            <w:tcBorders>
              <w:top w:val="single" w:sz="4" w:space="0" w:color="auto"/>
              <w:left w:val="single" w:sz="4" w:space="0" w:color="auto"/>
              <w:bottom w:val="single" w:sz="4" w:space="0" w:color="auto"/>
              <w:right w:val="single" w:sz="4" w:space="0" w:color="auto"/>
            </w:tcBorders>
            <w:tcMar>
              <w:top w:w="90" w:type="dxa"/>
              <w:left w:w="120" w:type="dxa"/>
              <w:bottom w:w="90" w:type="dxa"/>
              <w:right w:w="120" w:type="dxa"/>
            </w:tcMar>
            <w:vAlign w:val="center"/>
          </w:tcPr>
          <w:p w14:paraId="46B88DA6">
            <w:pPr>
              <w:spacing w:after="0" w:line="252" w:lineRule="auto"/>
              <w:jc w:val="center"/>
            </w:pPr>
            <w:r>
              <w:rPr>
                <w:rFonts w:ascii="Malgun Gothic" w:hAnsi="Malgun Gothic" w:eastAsia="Malgun Gothic" w:cs="Malgun Gothic" w:csTheme="minorBidi"/>
                <w:b/>
                <w:bCs/>
                <w:color w:val="222222"/>
                <w:sz w:val="15"/>
                <w:szCs w:val="22"/>
              </w:rPr>
              <w:t>지역 고정형은 희망 지역을 유지하거나 인접 지역으로 바꾸며 검색을 이어갈 것이다.</w:t>
            </w:r>
          </w:p>
        </w:tc>
        <w:tc>
          <w:tcPr>
            <w:tcW w:w="2760" w:type="dxa"/>
            <w:tcBorders>
              <w:top w:val="single" w:sz="4" w:space="0" w:color="auto"/>
              <w:left w:val="single" w:sz="4" w:space="0" w:color="auto"/>
              <w:bottom w:val="single" w:sz="4" w:space="0" w:color="auto"/>
              <w:right w:val="single" w:sz="4" w:space="0" w:color="auto"/>
            </w:tcBorders>
            <w:tcMar>
              <w:top w:w="90" w:type="dxa"/>
              <w:left w:w="120" w:type="dxa"/>
              <w:bottom w:w="90" w:type="dxa"/>
              <w:right w:w="120" w:type="dxa"/>
            </w:tcMar>
            <w:vAlign w:val="center"/>
          </w:tcPr>
          <w:p w14:paraId="26B70AF5">
            <w:pPr>
              <w:spacing w:after="0" w:line="252" w:lineRule="auto"/>
            </w:pPr>
            <w:r>
              <w:rPr>
                <w:rFonts w:ascii="Malgun Gothic" w:hAnsi="Malgun Gothic" w:eastAsia="Malgun Gothic" w:cs="Malgun Gothic" w:csTheme="minorBidi"/>
                <w:color w:val="222222"/>
                <w:sz w:val="15"/>
                <w:szCs w:val="22"/>
              </w:rPr>
              <w:t>지역 유지·변경 횟수, 지역 변경 후 회복</w:t>
            </w:r>
          </w:p>
        </w:tc>
        <w:tc>
          <w:tcPr>
            <w:tcW w:w="2000" w:type="dxa"/>
            <w:tcBorders>
              <w:top w:val="single" w:sz="4" w:space="0" w:color="auto"/>
              <w:left w:val="single" w:sz="4" w:space="0" w:color="auto"/>
              <w:bottom w:val="single" w:sz="4" w:space="0" w:color="auto"/>
              <w:right w:val="single" w:sz="4" w:space="0" w:color="auto"/>
            </w:tcBorders>
            <w:tcMar>
              <w:top w:w="90" w:type="dxa"/>
              <w:left w:w="120" w:type="dxa"/>
              <w:bottom w:w="90" w:type="dxa"/>
              <w:right w:w="120" w:type="dxa"/>
            </w:tcMar>
            <w:vAlign w:val="center"/>
          </w:tcPr>
          <w:p w14:paraId="1B53D5F6">
            <w:pPr>
              <w:spacing w:after="0" w:line="252" w:lineRule="auto"/>
            </w:pPr>
            <w:r>
              <w:rPr>
                <w:rFonts w:ascii="Malgun Gothic" w:hAnsi="Malgun Gothic" w:eastAsia="Malgun Gothic" w:cs="Malgun Gothic" w:csTheme="minorBidi"/>
                <w:color w:val="222222"/>
                <w:sz w:val="15"/>
                <w:szCs w:val="22"/>
              </w:rPr>
              <w:t>인접 지역 추천 반응 경로 생성</w:t>
            </w:r>
          </w:p>
        </w:tc>
      </w:tr>
      <w:tr>
        <w:trPr>
          <w:cantSplit/>
        </w:trPr>
        <w:tc>
          <w:tcPr>
            <w:tcW w:w="1100" w:type="dxa"/>
            <w:tcBorders>
              <w:top w:val="single" w:sz="4" w:space="0" w:color="auto"/>
              <w:left w:val="single" w:sz="4" w:space="0" w:color="auto"/>
              <w:bottom w:val="single" w:sz="4" w:space="0" w:color="auto"/>
              <w:right w:val="single" w:sz="4" w:space="0" w:color="auto"/>
            </w:tcBorders>
            <w:tcMar>
              <w:top w:w="90" w:type="dxa"/>
              <w:left w:w="120" w:type="dxa"/>
              <w:bottom w:w="90" w:type="dxa"/>
              <w:right w:w="120" w:type="dxa"/>
            </w:tcMar>
            <w:vAlign w:val="center"/>
          </w:tcPr>
          <w:p w14:paraId="2F4E2C24">
            <w:pPr>
              <w:spacing w:after="0" w:line="252" w:lineRule="auto"/>
              <w:jc w:val="center"/>
            </w:pPr>
            <w:r>
              <w:rPr>
                <w:rFonts w:ascii="Malgun Gothic" w:hAnsi="Malgun Gothic" w:eastAsia="Malgun Gothic" w:cs="Malgun Gothic" w:csTheme="minorBidi"/>
                <w:color w:val="222222"/>
                <w:sz w:val="15"/>
                <w:szCs w:val="22"/>
              </w:rPr>
              <w:t>C2</w:t>
            </w:r>
          </w:p>
        </w:tc>
        <w:tc>
          <w:tcPr>
            <w:tcW w:w="3500" w:type="dxa"/>
            <w:tcBorders>
              <w:top w:val="single" w:sz="4" w:space="0" w:color="auto"/>
              <w:left w:val="single" w:sz="4" w:space="0" w:color="auto"/>
              <w:bottom w:val="single" w:sz="4" w:space="0" w:color="auto"/>
              <w:right w:val="single" w:sz="4" w:space="0" w:color="auto"/>
            </w:tcBorders>
            <w:tcMar>
              <w:top w:w="90" w:type="dxa"/>
              <w:left w:w="120" w:type="dxa"/>
              <w:bottom w:w="90" w:type="dxa"/>
              <w:right w:w="120" w:type="dxa"/>
            </w:tcMar>
            <w:vAlign w:val="center"/>
          </w:tcPr>
          <w:p w14:paraId="7841BC97">
            <w:pPr>
              <w:spacing w:after="0" w:line="252" w:lineRule="auto"/>
              <w:jc w:val="center"/>
            </w:pPr>
            <w:r>
              <w:rPr>
                <w:rFonts w:ascii="Malgun Gothic" w:hAnsi="Malgun Gothic" w:eastAsia="Malgun Gothic" w:cs="Malgun Gothic" w:csTheme="minorBidi"/>
                <w:b/>
                <w:bCs/>
                <w:color w:val="222222"/>
                <w:sz w:val="15"/>
                <w:szCs w:val="22"/>
              </w:rPr>
              <w:t>가격 민감형은 결과가 없으면 가격 상한을 완화하는 재검색을 더 많이 할 것이다.</w:t>
            </w:r>
          </w:p>
        </w:tc>
        <w:tc>
          <w:tcPr>
            <w:tcW w:w="2760" w:type="dxa"/>
            <w:tcBorders>
              <w:top w:val="single" w:sz="4" w:space="0" w:color="auto"/>
              <w:left w:val="single" w:sz="4" w:space="0" w:color="auto"/>
              <w:bottom w:val="single" w:sz="4" w:space="0" w:color="auto"/>
              <w:right w:val="single" w:sz="4" w:space="0" w:color="auto"/>
            </w:tcBorders>
            <w:tcMar>
              <w:top w:w="90" w:type="dxa"/>
              <w:left w:w="120" w:type="dxa"/>
              <w:bottom w:w="90" w:type="dxa"/>
              <w:right w:w="120" w:type="dxa"/>
            </w:tcMar>
            <w:vAlign w:val="center"/>
          </w:tcPr>
          <w:p w14:paraId="4707771F">
            <w:pPr>
              <w:spacing w:after="0" w:line="252" w:lineRule="auto"/>
            </w:pPr>
            <w:r>
              <w:rPr>
                <w:rFonts w:ascii="Malgun Gothic" w:hAnsi="Malgun Gothic" w:eastAsia="Malgun Gothic" w:cs="Malgun Gothic" w:csTheme="minorBidi"/>
                <w:color w:val="222222"/>
                <w:sz w:val="15"/>
                <w:szCs w:val="22"/>
              </w:rPr>
              <w:t>가격 필터 변경 전후 결과·클릭</w:t>
            </w:r>
          </w:p>
        </w:tc>
        <w:tc>
          <w:tcPr>
            <w:tcW w:w="2000" w:type="dxa"/>
            <w:tcBorders>
              <w:top w:val="single" w:sz="4" w:space="0" w:color="auto"/>
              <w:left w:val="single" w:sz="4" w:space="0" w:color="auto"/>
              <w:bottom w:val="single" w:sz="4" w:space="0" w:color="auto"/>
              <w:right w:val="single" w:sz="4" w:space="0" w:color="auto"/>
            </w:tcBorders>
            <w:tcMar>
              <w:top w:w="90" w:type="dxa"/>
              <w:left w:w="120" w:type="dxa"/>
              <w:bottom w:w="90" w:type="dxa"/>
              <w:right w:w="120" w:type="dxa"/>
            </w:tcMar>
            <w:vAlign w:val="center"/>
          </w:tcPr>
          <w:p w14:paraId="2D3A0B24">
            <w:pPr>
              <w:spacing w:after="0" w:line="252" w:lineRule="auto"/>
            </w:pPr>
            <w:r>
              <w:rPr>
                <w:rFonts w:ascii="Malgun Gothic" w:hAnsi="Malgun Gothic" w:eastAsia="Malgun Gothic" w:cs="Malgun Gothic" w:csTheme="minorBidi"/>
                <w:color w:val="222222"/>
                <w:sz w:val="15"/>
                <w:szCs w:val="22"/>
              </w:rPr>
              <w:t>가격 완화 전환 경로 생성</w:t>
            </w:r>
          </w:p>
        </w:tc>
      </w:tr>
      <w:tr>
        <w:trPr>
          <w:cantSplit/>
        </w:trPr>
        <w:tc>
          <w:tcPr>
            <w:tcW w:w="1100" w:type="dxa"/>
            <w:tcBorders>
              <w:top w:val="single" w:sz="4" w:space="0" w:color="auto"/>
              <w:left w:val="single" w:sz="4" w:space="0" w:color="auto"/>
              <w:bottom w:val="single" w:sz="4" w:space="0" w:color="auto"/>
              <w:right w:val="single" w:sz="4" w:space="0" w:color="auto"/>
            </w:tcBorders>
            <w:tcMar>
              <w:top w:w="90" w:type="dxa"/>
              <w:left w:w="120" w:type="dxa"/>
              <w:bottom w:w="90" w:type="dxa"/>
              <w:right w:w="120" w:type="dxa"/>
            </w:tcMar>
            <w:vAlign w:val="center"/>
          </w:tcPr>
          <w:p w14:paraId="65D37F1F">
            <w:pPr>
              <w:spacing w:after="0" w:line="252" w:lineRule="auto"/>
              <w:jc w:val="center"/>
            </w:pPr>
            <w:r>
              <w:rPr>
                <w:rFonts w:ascii="Malgun Gothic" w:hAnsi="Malgun Gothic" w:eastAsia="Malgun Gothic" w:cs="Malgun Gothic" w:csTheme="minorBidi"/>
                <w:color w:val="222222"/>
                <w:sz w:val="15"/>
                <w:szCs w:val="22"/>
              </w:rPr>
              <w:t>C3</w:t>
            </w:r>
          </w:p>
        </w:tc>
        <w:tc>
          <w:tcPr>
            <w:tcW w:w="3500" w:type="dxa"/>
            <w:tcBorders>
              <w:top w:val="single" w:sz="4" w:space="0" w:color="auto"/>
              <w:left w:val="single" w:sz="4" w:space="0" w:color="auto"/>
              <w:bottom w:val="single" w:sz="4" w:space="0" w:color="auto"/>
              <w:right w:val="single" w:sz="4" w:space="0" w:color="auto"/>
            </w:tcBorders>
            <w:tcMar>
              <w:top w:w="90" w:type="dxa"/>
              <w:left w:w="120" w:type="dxa"/>
              <w:bottom w:w="90" w:type="dxa"/>
              <w:right w:w="120" w:type="dxa"/>
            </w:tcMar>
            <w:vAlign w:val="center"/>
          </w:tcPr>
          <w:p w14:paraId="5D5E432A">
            <w:pPr>
              <w:spacing w:after="0" w:line="252" w:lineRule="auto"/>
              <w:jc w:val="center"/>
            </w:pPr>
            <w:r>
              <w:rPr>
                <w:rFonts w:ascii="Malgun Gothic" w:hAnsi="Malgun Gothic" w:eastAsia="Malgun Gothic" w:cs="Malgun Gothic" w:csTheme="minorBidi"/>
                <w:b/>
                <w:bCs/>
                <w:color w:val="222222"/>
                <w:sz w:val="15"/>
                <w:szCs w:val="22"/>
              </w:rPr>
              <w:t>품질 우선형은 평점·등급·편의시설을 쉽게 낮추지 않아 0건이 반복될 수 있다.</w:t>
            </w:r>
          </w:p>
        </w:tc>
        <w:tc>
          <w:tcPr>
            <w:tcW w:w="2760" w:type="dxa"/>
            <w:tcBorders>
              <w:top w:val="single" w:sz="4" w:space="0" w:color="auto"/>
              <w:left w:val="single" w:sz="4" w:space="0" w:color="auto"/>
              <w:bottom w:val="single" w:sz="4" w:space="0" w:color="auto"/>
              <w:right w:val="single" w:sz="4" w:space="0" w:color="auto"/>
            </w:tcBorders>
            <w:tcMar>
              <w:top w:w="90" w:type="dxa"/>
              <w:left w:w="120" w:type="dxa"/>
              <w:bottom w:w="90" w:type="dxa"/>
              <w:right w:w="120" w:type="dxa"/>
            </w:tcMar>
            <w:vAlign w:val="center"/>
          </w:tcPr>
          <w:p w14:paraId="2F98942D">
            <w:pPr>
              <w:spacing w:after="0" w:line="252" w:lineRule="auto"/>
            </w:pPr>
            <w:r>
              <w:rPr>
                <w:rFonts w:ascii="Malgun Gothic" w:hAnsi="Malgun Gothic" w:eastAsia="Malgun Gothic" w:cs="Malgun Gothic" w:csTheme="minorBidi"/>
                <w:color w:val="222222"/>
                <w:sz w:val="15"/>
                <w:szCs w:val="22"/>
              </w:rPr>
              <w:t>품질 필터 유지·완화와 연속 0건</w:t>
            </w:r>
          </w:p>
        </w:tc>
        <w:tc>
          <w:tcPr>
            <w:tcW w:w="2000" w:type="dxa"/>
            <w:tcBorders>
              <w:top w:val="single" w:sz="4" w:space="0" w:color="auto"/>
              <w:left w:val="single" w:sz="4" w:space="0" w:color="auto"/>
              <w:bottom w:val="single" w:sz="4" w:space="0" w:color="auto"/>
              <w:right w:val="single" w:sz="4" w:space="0" w:color="auto"/>
            </w:tcBorders>
            <w:tcMar>
              <w:top w:w="90" w:type="dxa"/>
              <w:left w:w="120" w:type="dxa"/>
              <w:bottom w:w="90" w:type="dxa"/>
              <w:right w:w="120" w:type="dxa"/>
            </w:tcMar>
            <w:vAlign w:val="center"/>
          </w:tcPr>
          <w:p w14:paraId="272100AB">
            <w:pPr>
              <w:spacing w:after="0" w:line="252" w:lineRule="auto"/>
            </w:pPr>
            <w:r>
              <w:rPr>
                <w:rFonts w:ascii="Malgun Gothic" w:hAnsi="Malgun Gothic" w:eastAsia="Malgun Gothic" w:cs="Malgun Gothic" w:csTheme="minorBidi"/>
                <w:color w:val="222222"/>
                <w:sz w:val="15"/>
                <w:szCs w:val="22"/>
              </w:rPr>
              <w:t>조건 유지형 실패 반복 생성</w:t>
            </w:r>
          </w:p>
        </w:tc>
      </w:tr>
      <w:tr>
        <w:trPr>
          <w:cantSplit/>
        </w:trPr>
        <w:tc>
          <w:tcPr>
            <w:tcW w:w="1100" w:type="dxa"/>
            <w:tcBorders>
              <w:top w:val="single" w:sz="4" w:space="0" w:color="auto"/>
              <w:left w:val="single" w:sz="4" w:space="0" w:color="auto"/>
              <w:bottom w:val="single" w:sz="4" w:space="0" w:color="auto"/>
              <w:right w:val="single" w:sz="4" w:space="0" w:color="auto"/>
            </w:tcBorders>
            <w:tcMar>
              <w:top w:w="90" w:type="dxa"/>
              <w:left w:w="120" w:type="dxa"/>
              <w:bottom w:w="90" w:type="dxa"/>
              <w:right w:w="120" w:type="dxa"/>
            </w:tcMar>
            <w:vAlign w:val="center"/>
          </w:tcPr>
          <w:p w14:paraId="30461E71">
            <w:pPr>
              <w:spacing w:after="0" w:line="252" w:lineRule="auto"/>
              <w:jc w:val="center"/>
            </w:pPr>
            <w:r>
              <w:rPr>
                <w:rFonts w:ascii="Malgun Gothic" w:hAnsi="Malgun Gothic" w:eastAsia="Malgun Gothic" w:cs="Malgun Gothic" w:csTheme="minorBidi"/>
                <w:color w:val="222222"/>
                <w:sz w:val="15"/>
                <w:szCs w:val="22"/>
              </w:rPr>
              <w:t>C4</w:t>
            </w:r>
          </w:p>
        </w:tc>
        <w:tc>
          <w:tcPr>
            <w:tcW w:w="3500" w:type="dxa"/>
            <w:tcBorders>
              <w:top w:val="single" w:sz="4" w:space="0" w:color="auto"/>
              <w:left w:val="single" w:sz="4" w:space="0" w:color="auto"/>
              <w:bottom w:val="single" w:sz="4" w:space="0" w:color="auto"/>
              <w:right w:val="single" w:sz="4" w:space="0" w:color="auto"/>
            </w:tcBorders>
            <w:tcMar>
              <w:top w:w="90" w:type="dxa"/>
              <w:left w:w="120" w:type="dxa"/>
              <w:bottom w:w="90" w:type="dxa"/>
              <w:right w:w="120" w:type="dxa"/>
            </w:tcMar>
            <w:vAlign w:val="center"/>
          </w:tcPr>
          <w:p w14:paraId="4453AFA5">
            <w:pPr>
              <w:spacing w:after="0" w:line="252" w:lineRule="auto"/>
              <w:jc w:val="center"/>
            </w:pPr>
            <w:r>
              <w:rPr>
                <w:rFonts w:ascii="Malgun Gothic" w:hAnsi="Malgun Gothic" w:eastAsia="Malgun Gothic" w:cs="Malgun Gothic" w:csTheme="minorBidi"/>
                <w:b/>
                <w:bCs/>
                <w:color w:val="222222"/>
                <w:sz w:val="15"/>
                <w:szCs w:val="22"/>
              </w:rPr>
              <w:t>비교 탐색형은 결과가 있어도 여러 검색과 클릭을 반복할 것이다.</w:t>
            </w:r>
          </w:p>
        </w:tc>
        <w:tc>
          <w:tcPr>
            <w:tcW w:w="2760" w:type="dxa"/>
            <w:tcBorders>
              <w:top w:val="single" w:sz="4" w:space="0" w:color="auto"/>
              <w:left w:val="single" w:sz="4" w:space="0" w:color="auto"/>
              <w:bottom w:val="single" w:sz="4" w:space="0" w:color="auto"/>
              <w:right w:val="single" w:sz="4" w:space="0" w:color="auto"/>
            </w:tcBorders>
            <w:tcMar>
              <w:top w:w="90" w:type="dxa"/>
              <w:left w:w="120" w:type="dxa"/>
              <w:bottom w:w="90" w:type="dxa"/>
              <w:right w:w="120" w:type="dxa"/>
            </w:tcMar>
            <w:vAlign w:val="center"/>
          </w:tcPr>
          <w:p w14:paraId="51D0994A">
            <w:pPr>
              <w:spacing w:after="0" w:line="252" w:lineRule="auto"/>
            </w:pPr>
            <w:r>
              <w:rPr>
                <w:rFonts w:ascii="Malgun Gothic" w:hAnsi="Malgun Gothic" w:eastAsia="Malgun Gothic" w:cs="Malgun Gothic" w:csTheme="minorBidi"/>
                <w:color w:val="222222"/>
                <w:sz w:val="15"/>
                <w:szCs w:val="22"/>
              </w:rPr>
              <w:t>결과 있음 후 재검색 77.9%, 클릭 반복</w:t>
            </w:r>
          </w:p>
        </w:tc>
        <w:tc>
          <w:tcPr>
            <w:tcW w:w="2000" w:type="dxa"/>
            <w:tcBorders>
              <w:top w:val="single" w:sz="4" w:space="0" w:color="auto"/>
              <w:left w:val="single" w:sz="4" w:space="0" w:color="auto"/>
              <w:bottom w:val="single" w:sz="4" w:space="0" w:color="auto"/>
              <w:right w:val="single" w:sz="4" w:space="0" w:color="auto"/>
            </w:tcBorders>
            <w:tcMar>
              <w:top w:w="90" w:type="dxa"/>
              <w:left w:w="120" w:type="dxa"/>
              <w:bottom w:w="90" w:type="dxa"/>
              <w:right w:w="120" w:type="dxa"/>
            </w:tcMar>
            <w:vAlign w:val="center"/>
          </w:tcPr>
          <w:p w14:paraId="3E158956">
            <w:pPr>
              <w:spacing w:after="0" w:line="252" w:lineRule="auto"/>
            </w:pPr>
            <w:r>
              <w:rPr>
                <w:rFonts w:ascii="Malgun Gothic" w:hAnsi="Malgun Gothic" w:eastAsia="Malgun Gothic" w:cs="Malgun Gothic" w:csTheme="minorBidi"/>
                <w:color w:val="222222"/>
                <w:sz w:val="15"/>
                <w:szCs w:val="22"/>
              </w:rPr>
              <w:t>결과 있음 후 비교 행동 생성</w:t>
            </w:r>
          </w:p>
        </w:tc>
      </w:tr>
      <w:tr>
        <w:trPr>
          <w:cantSplit/>
        </w:trPr>
        <w:tc>
          <w:tcPr>
            <w:tcW w:w="1100" w:type="dxa"/>
            <w:tcBorders>
              <w:top w:val="single" w:sz="4" w:space="0" w:color="auto"/>
              <w:left w:val="single" w:sz="4" w:space="0" w:color="auto"/>
              <w:bottom w:val="single" w:sz="4" w:space="0" w:color="auto"/>
              <w:right w:val="single" w:sz="4" w:space="0" w:color="auto"/>
            </w:tcBorders>
            <w:tcMar>
              <w:top w:w="90" w:type="dxa"/>
              <w:left w:w="120" w:type="dxa"/>
              <w:bottom w:w="90" w:type="dxa"/>
              <w:right w:w="120" w:type="dxa"/>
            </w:tcMar>
            <w:vAlign w:val="center"/>
          </w:tcPr>
          <w:p w14:paraId="40210D5F">
            <w:pPr>
              <w:spacing w:after="0" w:line="252" w:lineRule="auto"/>
              <w:jc w:val="center"/>
            </w:pPr>
            <w:r>
              <w:rPr>
                <w:rFonts w:ascii="Malgun Gothic" w:hAnsi="Malgun Gothic" w:eastAsia="Malgun Gothic" w:cs="Malgun Gothic" w:csTheme="minorBidi"/>
                <w:color w:val="222222"/>
                <w:sz w:val="15"/>
                <w:szCs w:val="22"/>
              </w:rPr>
              <w:t>C5</w:t>
            </w:r>
          </w:p>
        </w:tc>
        <w:tc>
          <w:tcPr>
            <w:tcW w:w="3500" w:type="dxa"/>
            <w:tcBorders>
              <w:top w:val="single" w:sz="4" w:space="0" w:color="auto"/>
              <w:left w:val="single" w:sz="4" w:space="0" w:color="auto"/>
              <w:bottom w:val="single" w:sz="4" w:space="0" w:color="auto"/>
              <w:right w:val="single" w:sz="4" w:space="0" w:color="auto"/>
            </w:tcBorders>
            <w:tcMar>
              <w:top w:w="90" w:type="dxa"/>
              <w:left w:w="120" w:type="dxa"/>
              <w:bottom w:w="90" w:type="dxa"/>
              <w:right w:w="120" w:type="dxa"/>
            </w:tcMar>
            <w:vAlign w:val="center"/>
          </w:tcPr>
          <w:p w14:paraId="1C2125C3">
            <w:pPr>
              <w:spacing w:after="0" w:line="252" w:lineRule="auto"/>
              <w:jc w:val="center"/>
            </w:pPr>
            <w:r>
              <w:rPr>
                <w:rFonts w:ascii="Malgun Gothic" w:hAnsi="Malgun Gothic" w:eastAsia="Malgun Gothic" w:cs="Malgun Gothic" w:csTheme="minorBidi"/>
                <w:b/>
                <w:bCs/>
                <w:color w:val="222222"/>
                <w:sz w:val="15"/>
                <w:szCs w:val="22"/>
              </w:rPr>
              <w:t>빠른 결정형은 적은 검색 안에 클릭·상세조회로 이동할 것이다.</w:t>
            </w:r>
          </w:p>
        </w:tc>
        <w:tc>
          <w:tcPr>
            <w:tcW w:w="2760" w:type="dxa"/>
            <w:tcBorders>
              <w:top w:val="single" w:sz="4" w:space="0" w:color="auto"/>
              <w:left w:val="single" w:sz="4" w:space="0" w:color="auto"/>
              <w:bottom w:val="single" w:sz="4" w:space="0" w:color="auto"/>
              <w:right w:val="single" w:sz="4" w:space="0" w:color="auto"/>
            </w:tcBorders>
            <w:tcMar>
              <w:top w:w="90" w:type="dxa"/>
              <w:left w:w="120" w:type="dxa"/>
              <w:bottom w:w="90" w:type="dxa"/>
              <w:right w:w="120" w:type="dxa"/>
            </w:tcMar>
            <w:vAlign w:val="center"/>
          </w:tcPr>
          <w:p w14:paraId="674A5175">
            <w:pPr>
              <w:spacing w:after="0" w:line="252" w:lineRule="auto"/>
            </w:pPr>
            <w:r>
              <w:rPr>
                <w:rFonts w:ascii="Malgun Gothic" w:hAnsi="Malgun Gothic" w:eastAsia="Malgun Gothic" w:cs="Malgun Gothic" w:csTheme="minorBidi"/>
                <w:color w:val="222222"/>
                <w:sz w:val="15"/>
                <w:szCs w:val="22"/>
              </w:rPr>
              <w:t>사용자별 검색 수와 첫 클릭까지 단계</w:t>
            </w:r>
          </w:p>
        </w:tc>
        <w:tc>
          <w:tcPr>
            <w:tcW w:w="2000" w:type="dxa"/>
            <w:tcBorders>
              <w:top w:val="single" w:sz="4" w:space="0" w:color="auto"/>
              <w:left w:val="single" w:sz="4" w:space="0" w:color="auto"/>
              <w:bottom w:val="single" w:sz="4" w:space="0" w:color="auto"/>
              <w:right w:val="single" w:sz="4" w:space="0" w:color="auto"/>
            </w:tcBorders>
            <w:tcMar>
              <w:top w:w="90" w:type="dxa"/>
              <w:left w:w="120" w:type="dxa"/>
              <w:bottom w:w="90" w:type="dxa"/>
              <w:right w:w="120" w:type="dxa"/>
            </w:tcMar>
            <w:vAlign w:val="center"/>
          </w:tcPr>
          <w:p w14:paraId="2C246DAE">
            <w:pPr>
              <w:spacing w:after="0" w:line="252" w:lineRule="auto"/>
            </w:pPr>
            <w:r>
              <w:rPr>
                <w:rFonts w:ascii="Malgun Gothic" w:hAnsi="Malgun Gothic" w:eastAsia="Malgun Gothic" w:cs="Malgun Gothic" w:csTheme="minorBidi"/>
                <w:color w:val="222222"/>
                <w:sz w:val="15"/>
                <w:szCs w:val="22"/>
              </w:rPr>
              <w:t>짧은 성공 경로 생성</w:t>
            </w:r>
          </w:p>
        </w:tc>
      </w:tr>
      <w:tr>
        <w:trPr>
          <w:cantSplit/>
        </w:trPr>
        <w:tc>
          <w:tcPr>
            <w:tcW w:w="1100" w:type="dxa"/>
            <w:tcBorders>
              <w:top w:val="single" w:sz="4" w:space="0" w:color="auto"/>
              <w:left w:val="single" w:sz="4" w:space="0" w:color="auto"/>
              <w:bottom w:val="single" w:sz="4" w:space="0" w:color="auto"/>
              <w:right w:val="single" w:sz="4" w:space="0" w:color="auto"/>
            </w:tcBorders>
            <w:tcMar>
              <w:top w:w="90" w:type="dxa"/>
              <w:left w:w="120" w:type="dxa"/>
              <w:bottom w:w="90" w:type="dxa"/>
              <w:right w:w="120" w:type="dxa"/>
            </w:tcMar>
            <w:vAlign w:val="center"/>
          </w:tcPr>
          <w:p w14:paraId="0F7C3E88">
            <w:pPr>
              <w:spacing w:after="0" w:line="252" w:lineRule="auto"/>
              <w:jc w:val="center"/>
            </w:pPr>
            <w:r>
              <w:rPr>
                <w:rFonts w:ascii="Malgun Gothic" w:hAnsi="Malgun Gothic" w:eastAsia="Malgun Gothic" w:cs="Malgun Gothic" w:csTheme="minorBidi"/>
                <w:color w:val="222222"/>
                <w:sz w:val="15"/>
                <w:szCs w:val="22"/>
              </w:rPr>
              <w:t>C6</w:t>
            </w:r>
          </w:p>
        </w:tc>
        <w:tc>
          <w:tcPr>
            <w:tcW w:w="3500" w:type="dxa"/>
            <w:tcBorders>
              <w:top w:val="single" w:sz="4" w:space="0" w:color="auto"/>
              <w:left w:val="single" w:sz="4" w:space="0" w:color="auto"/>
              <w:bottom w:val="single" w:sz="4" w:space="0" w:color="auto"/>
              <w:right w:val="single" w:sz="4" w:space="0" w:color="auto"/>
            </w:tcBorders>
            <w:tcMar>
              <w:top w:w="90" w:type="dxa"/>
              <w:left w:w="120" w:type="dxa"/>
              <w:bottom w:w="90" w:type="dxa"/>
              <w:right w:w="120" w:type="dxa"/>
            </w:tcMar>
            <w:vAlign w:val="center"/>
          </w:tcPr>
          <w:p w14:paraId="09CFE455">
            <w:pPr>
              <w:spacing w:after="0" w:line="252" w:lineRule="auto"/>
              <w:jc w:val="center"/>
            </w:pPr>
            <w:r>
              <w:rPr>
                <w:rFonts w:ascii="Malgun Gothic" w:hAnsi="Malgun Gothic" w:eastAsia="Malgun Gothic" w:cs="Malgun Gothic" w:csTheme="minorBidi"/>
                <w:b/>
                <w:bCs/>
                <w:color w:val="222222"/>
                <w:sz w:val="15"/>
                <w:szCs w:val="22"/>
              </w:rPr>
              <w:t>실패 이탈형은 0건 뒤 다음 검색이나 클릭 없이 종료할 가능성이 높다.</w:t>
            </w:r>
          </w:p>
        </w:tc>
        <w:tc>
          <w:tcPr>
            <w:tcW w:w="2760" w:type="dxa"/>
            <w:tcBorders>
              <w:top w:val="single" w:sz="4" w:space="0" w:color="auto"/>
              <w:left w:val="single" w:sz="4" w:space="0" w:color="auto"/>
              <w:bottom w:val="single" w:sz="4" w:space="0" w:color="auto"/>
              <w:right w:val="single" w:sz="4" w:space="0" w:color="auto"/>
            </w:tcBorders>
            <w:tcMar>
              <w:top w:w="90" w:type="dxa"/>
              <w:left w:w="120" w:type="dxa"/>
              <w:bottom w:w="90" w:type="dxa"/>
              <w:right w:w="120" w:type="dxa"/>
            </w:tcMar>
            <w:vAlign w:val="center"/>
          </w:tcPr>
          <w:p w14:paraId="4A0C2598">
            <w:pPr>
              <w:spacing w:after="0" w:line="252" w:lineRule="auto"/>
            </w:pPr>
            <w:r>
              <w:rPr>
                <w:rFonts w:ascii="Malgun Gothic" w:hAnsi="Malgun Gothic" w:eastAsia="Malgun Gothic" w:cs="Malgun Gothic" w:csTheme="minorBidi"/>
                <w:color w:val="222222"/>
                <w:sz w:val="15"/>
                <w:szCs w:val="22"/>
              </w:rPr>
              <w:t>0건 후 후속 검색·이벤트 없음</w:t>
            </w:r>
          </w:p>
        </w:tc>
        <w:tc>
          <w:tcPr>
            <w:tcW w:w="2000" w:type="dxa"/>
            <w:tcBorders>
              <w:top w:val="single" w:sz="4" w:space="0" w:color="auto"/>
              <w:left w:val="single" w:sz="4" w:space="0" w:color="auto"/>
              <w:bottom w:val="single" w:sz="4" w:space="0" w:color="auto"/>
              <w:right w:val="single" w:sz="4" w:space="0" w:color="auto"/>
            </w:tcBorders>
            <w:tcMar>
              <w:top w:w="90" w:type="dxa"/>
              <w:left w:w="120" w:type="dxa"/>
              <w:bottom w:w="90" w:type="dxa"/>
              <w:right w:w="120" w:type="dxa"/>
            </w:tcMar>
            <w:vAlign w:val="center"/>
          </w:tcPr>
          <w:p w14:paraId="0071D187">
            <w:pPr>
              <w:spacing w:after="0" w:line="252" w:lineRule="auto"/>
            </w:pPr>
            <w:r>
              <w:rPr>
                <w:rFonts w:ascii="Malgun Gothic" w:hAnsi="Malgun Gothic" w:eastAsia="Malgun Gothic" w:cs="Malgun Gothic" w:csTheme="minorBidi"/>
                <w:color w:val="222222"/>
                <w:sz w:val="15"/>
                <w:szCs w:val="22"/>
              </w:rPr>
              <w:t>0건 화면 개입 대상 생성</w:t>
            </w:r>
          </w:p>
        </w:tc>
      </w:tr>
    </w:tbl>
    <w:tbl>
      <w:tblPr>
        <w:tblStyle w:val="TableGrid"/>
        <w:tblW w:w="936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firstRow="1" w:firstColumn="1" w:noVBand="1"/>
      </w:tblPr>
      <w:tblGrid>
        <w:gridCol w:w="9360"/>
      </w:tblGrid>
      <w:tr>
        <w:trPr>
          <w:cantSplit/>
        </w:trPr>
        <w:tc>
          <w:tcPr>
            <w:tcW w:w="9360" w:type="dxa"/>
            <w:tcBorders>
              <w:top w:val="single" w:sz="4" w:space="0" w:color="auto"/>
              <w:left w:val="single" w:sz="4" w:space="0" w:color="auto"/>
              <w:bottom w:val="single" w:sz="4" w:space="0" w:color="auto"/>
              <w:right w:val="single" w:sz="4" w:space="0" w:color="auto"/>
            </w:tcBorders>
            <w:shd w:val="clear" w:fill="FFF2CC"/>
            <w:tcMar>
              <w:top w:w="90" w:type="dxa"/>
              <w:left w:w="120" w:type="dxa"/>
              <w:bottom w:w="90" w:type="dxa"/>
              <w:right w:w="120" w:type="dxa"/>
            </w:tcMar>
            <w:vAlign w:val="center"/>
          </w:tcPr>
          <w:p w14:paraId="0C45CE8C">
            <w:pPr>
              <w:spacing w:after="120" w:line="264" w:lineRule="auto"/>
            </w:pPr>
            <w:r>
              <w:rPr>
                <w:rFonts w:ascii="Malgun Gothic" w:hAnsi="Malgun Gothic" w:eastAsia="Malgun Gothic" w:cs="Malgun Gothic" w:csTheme="minorBidi"/>
                <w:b/>
                <w:bCs/>
                <w:color w:val="1F4E78"/>
                <w:sz w:val="19"/>
                <w:szCs w:val="22"/>
              </w:rPr>
              <w:t xml:space="preserve">세그먼트 해석  </w:t>
            </w:r>
            <w:r>
              <w:rPr>
                <w:rFonts w:ascii="Malgun Gothic" w:hAnsi="Malgun Gothic" w:eastAsia="Malgun Gothic" w:cs="Malgun Gothic" w:csTheme="minorBidi"/>
                <w:color w:val="222222"/>
                <w:sz w:val="19"/>
                <w:szCs w:val="22"/>
              </w:rPr>
              <w:t>한 사용자가 지역 고정형이면서 가격 민감형일 수 있다. 세그먼트는 상호 배타적 집단이 아니라 다중 라벨이며, 각 집단의 사용자 수를 더해 전체 인원으로 해석하지 않는다.</w:t>
            </w:r>
          </w:p>
        </w:tc>
      </w:tr>
    </w:tbl>
    <w:p w14:paraId="26AF4A54">
      <w:pPr>
        <w:pStyle w:val="Heading1"/>
        <w:keepNext/>
        <w:spacing w:before="240" w:after="120"/>
      </w:pPr>
      <w:r>
        <w:rPr>
          <w:rFonts w:ascii="Malgun Gothic" w:hAnsi="Malgun Gothic" w:eastAsia="Malgun Gothic" w:cs="Malgun Gothic" w:csTheme="majorBidi"/>
          <w:b/>
          <w:bCs/>
          <w:color w:val="1F4E78"/>
          <w:sz w:val="28"/>
          <w:szCs w:val="28"/>
        </w:rPr>
        <w:t>15. 실행 체크리스트 7번 연계 — 가설 판정표</w:t>
      </w:r>
    </w:p>
    <w:tbl>
      <w:tblPr>
        <w:tblStyle w:val="TableGrid"/>
        <w:tblW w:w="9360" w:type="dxa"/>
        <w:jc w:val="left"/>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firstRow="1" w:firstColumn="1" w:noVBand="1"/>
      </w:tblPr>
      <w:tblGrid>
        <w:gridCol w:w="600"/>
        <w:gridCol w:w="1450"/>
        <w:gridCol w:w="1550"/>
        <w:gridCol w:w="3000"/>
        <w:gridCol w:w="1250"/>
        <w:gridCol w:w="1510"/>
      </w:tblGrid>
      <w:tr>
        <w:trPr>
          <w:cantSplit/>
          <w:tblHeader/>
        </w:trPr>
        <w:tc>
          <w:tcPr>
            <w:tcW w:w="600" w:type="dxa"/>
            <w:tcBorders>
              <w:top w:val="single" w:sz="4" w:space="0" w:color="auto"/>
              <w:left w:val="single" w:sz="4" w:space="0" w:color="auto"/>
              <w:bottom w:val="single" w:sz="4" w:space="0" w:color="auto"/>
              <w:right w:val="single" w:sz="4" w:space="0" w:color="auto"/>
            </w:tcBorders>
            <w:shd w:val="clear" w:fill="D9EAF7"/>
            <w:tcMar>
              <w:top w:w="90" w:type="dxa"/>
              <w:left w:w="120" w:type="dxa"/>
              <w:bottom w:w="90" w:type="dxa"/>
              <w:right w:w="120" w:type="dxa"/>
            </w:tcMar>
            <w:vAlign w:val="center"/>
          </w:tcPr>
          <w:p w14:paraId="1C083D6D">
            <w:pPr>
              <w:spacing w:after="0"/>
              <w:jc w:val="center"/>
            </w:pPr>
            <w:r>
              <w:rPr>
                <w:rFonts w:ascii="Malgun Gothic" w:hAnsi="Malgun Gothic" w:eastAsia="Malgun Gothic" w:cs="Malgun Gothic" w:csTheme="minorBidi"/>
                <w:b/>
                <w:bCs/>
                <w:color w:val="1F4E78"/>
                <w:sz w:val="16"/>
                <w:szCs w:val="22"/>
              </w:rPr>
              <w:t>체크</w:t>
            </w:r>
          </w:p>
        </w:tc>
        <w:tc>
          <w:tcPr>
            <w:tcW w:w="1450" w:type="dxa"/>
            <w:tcBorders>
              <w:top w:val="single" w:sz="4" w:space="0" w:color="auto"/>
              <w:left w:val="single" w:sz="4" w:space="0" w:color="auto"/>
              <w:bottom w:val="single" w:sz="4" w:space="0" w:color="auto"/>
              <w:right w:val="single" w:sz="4" w:space="0" w:color="auto"/>
            </w:tcBorders>
            <w:shd w:val="clear" w:fill="D9EAF7"/>
            <w:tcMar>
              <w:top w:w="90" w:type="dxa"/>
              <w:left w:w="120" w:type="dxa"/>
              <w:bottom w:w="90" w:type="dxa"/>
              <w:right w:w="120" w:type="dxa"/>
            </w:tcMar>
            <w:vAlign w:val="center"/>
          </w:tcPr>
          <w:p w14:paraId="156E695F">
            <w:pPr>
              <w:spacing w:after="0"/>
              <w:jc w:val="center"/>
            </w:pPr>
            <w:r>
              <w:rPr>
                <w:rFonts w:ascii="Malgun Gothic" w:hAnsi="Malgun Gothic" w:eastAsia="Malgun Gothic" w:cs="Malgun Gothic" w:csTheme="minorBidi"/>
                <w:b/>
                <w:bCs/>
                <w:color w:val="1F4E78"/>
                <w:sz w:val="16"/>
                <w:szCs w:val="22"/>
              </w:rPr>
              <w:t>범주·가설</w:t>
            </w:r>
          </w:p>
        </w:tc>
        <w:tc>
          <w:tcPr>
            <w:tcW w:w="1550" w:type="dxa"/>
            <w:tcBorders>
              <w:top w:val="single" w:sz="4" w:space="0" w:color="auto"/>
              <w:left w:val="single" w:sz="4" w:space="0" w:color="auto"/>
              <w:bottom w:val="single" w:sz="4" w:space="0" w:color="auto"/>
              <w:right w:val="single" w:sz="4" w:space="0" w:color="auto"/>
            </w:tcBorders>
            <w:shd w:val="clear" w:fill="D9EAF7"/>
            <w:tcMar>
              <w:top w:w="90" w:type="dxa"/>
              <w:left w:w="120" w:type="dxa"/>
              <w:bottom w:w="90" w:type="dxa"/>
              <w:right w:w="120" w:type="dxa"/>
            </w:tcMar>
            <w:vAlign w:val="center"/>
          </w:tcPr>
          <w:p w14:paraId="27C6D35C">
            <w:pPr>
              <w:spacing w:after="0"/>
              <w:jc w:val="center"/>
            </w:pPr>
            <w:r>
              <w:rPr>
                <w:rFonts w:ascii="Malgun Gothic" w:hAnsi="Malgun Gothic" w:eastAsia="Malgun Gothic" w:cs="Malgun Gothic" w:csTheme="minorBidi"/>
                <w:b/>
                <w:bCs/>
                <w:color w:val="1F4E78"/>
                <w:sz w:val="16"/>
                <w:szCs w:val="22"/>
              </w:rPr>
              <w:t>표본·단위</w:t>
            </w:r>
          </w:p>
        </w:tc>
        <w:tc>
          <w:tcPr>
            <w:tcW w:w="3000" w:type="dxa"/>
            <w:tcBorders>
              <w:top w:val="single" w:sz="4" w:space="0" w:color="auto"/>
              <w:left w:val="single" w:sz="4" w:space="0" w:color="auto"/>
              <w:bottom w:val="single" w:sz="4" w:space="0" w:color="auto"/>
              <w:right w:val="single" w:sz="4" w:space="0" w:color="auto"/>
            </w:tcBorders>
            <w:shd w:val="clear" w:fill="D9EAF7"/>
            <w:tcMar>
              <w:top w:w="90" w:type="dxa"/>
              <w:left w:w="120" w:type="dxa"/>
              <w:bottom w:w="90" w:type="dxa"/>
              <w:right w:w="120" w:type="dxa"/>
            </w:tcMar>
            <w:vAlign w:val="center"/>
          </w:tcPr>
          <w:p w14:paraId="33FFCE02">
            <w:pPr>
              <w:spacing w:after="0"/>
              <w:jc w:val="center"/>
            </w:pPr>
            <w:r>
              <w:rPr>
                <w:rFonts w:ascii="Malgun Gothic" w:hAnsi="Malgun Gothic" w:eastAsia="Malgun Gothic" w:cs="Malgun Gothic" w:csTheme="minorBidi"/>
                <w:b/>
                <w:bCs/>
                <w:color w:val="1F4E78"/>
                <w:sz w:val="16"/>
                <w:szCs w:val="22"/>
              </w:rPr>
              <w:t>판정 전에 확인할 것</w:t>
            </w:r>
          </w:p>
        </w:tc>
        <w:tc>
          <w:tcPr>
            <w:tcW w:w="1250" w:type="dxa"/>
            <w:tcBorders>
              <w:top w:val="single" w:sz="4" w:space="0" w:color="auto"/>
              <w:left w:val="single" w:sz="4" w:space="0" w:color="auto"/>
              <w:bottom w:val="single" w:sz="4" w:space="0" w:color="auto"/>
              <w:right w:val="single" w:sz="4" w:space="0" w:color="auto"/>
            </w:tcBorders>
            <w:shd w:val="clear" w:fill="D9EAF7"/>
            <w:tcMar>
              <w:top w:w="90" w:type="dxa"/>
              <w:left w:w="120" w:type="dxa"/>
              <w:bottom w:w="90" w:type="dxa"/>
              <w:right w:w="120" w:type="dxa"/>
            </w:tcMar>
            <w:vAlign w:val="center"/>
          </w:tcPr>
          <w:p w14:paraId="62F333EC">
            <w:pPr>
              <w:spacing w:after="0"/>
              <w:jc w:val="center"/>
            </w:pPr>
            <w:r>
              <w:rPr>
                <w:rFonts w:ascii="Malgun Gothic" w:hAnsi="Malgun Gothic" w:eastAsia="Malgun Gothic" w:cs="Malgun Gothic" w:csTheme="minorBidi"/>
                <w:b/>
                <w:bCs/>
                <w:color w:val="1F4E78"/>
                <w:sz w:val="16"/>
                <w:szCs w:val="22"/>
              </w:rPr>
              <w:t>현재 판정</w:t>
            </w:r>
          </w:p>
        </w:tc>
        <w:tc>
          <w:tcPr>
            <w:tcW w:w="1510" w:type="dxa"/>
            <w:tcBorders>
              <w:top w:val="single" w:sz="4" w:space="0" w:color="auto"/>
              <w:left w:val="single" w:sz="4" w:space="0" w:color="auto"/>
              <w:bottom w:val="single" w:sz="4" w:space="0" w:color="auto"/>
              <w:right w:val="single" w:sz="4" w:space="0" w:color="auto"/>
            </w:tcBorders>
            <w:shd w:val="clear" w:fill="D9EAF7"/>
            <w:tcMar>
              <w:top w:w="90" w:type="dxa"/>
              <w:left w:w="120" w:type="dxa"/>
              <w:bottom w:w="90" w:type="dxa"/>
              <w:right w:w="120" w:type="dxa"/>
            </w:tcMar>
            <w:vAlign w:val="center"/>
          </w:tcPr>
          <w:p w14:paraId="15560688">
            <w:pPr>
              <w:spacing w:after="0"/>
              <w:jc w:val="center"/>
            </w:pPr>
            <w:r>
              <w:rPr>
                <w:rFonts w:ascii="Malgun Gothic" w:hAnsi="Malgun Gothic" w:eastAsia="Malgun Gothic" w:cs="Malgun Gothic" w:csTheme="minorBidi"/>
                <w:b/>
                <w:bCs/>
                <w:color w:val="1F4E78"/>
                <w:sz w:val="16"/>
                <w:szCs w:val="22"/>
              </w:rPr>
              <w:t>증강 처리</w:t>
            </w:r>
          </w:p>
        </w:tc>
      </w:tr>
      <w:tr>
        <w:trPr>
          <w:cantSplit/>
        </w:trPr>
        <w:tc>
          <w:tcPr>
            <w:tcW w:w="600" w:type="dxa"/>
            <w:tcBorders>
              <w:top w:val="single" w:sz="4" w:space="0" w:color="auto"/>
              <w:left w:val="single" w:sz="4" w:space="0" w:color="auto"/>
              <w:bottom w:val="single" w:sz="4" w:space="0" w:color="auto"/>
              <w:right w:val="single" w:sz="4" w:space="0" w:color="auto"/>
            </w:tcBorders>
            <w:tcMar>
              <w:top w:w="90" w:type="dxa"/>
              <w:left w:w="120" w:type="dxa"/>
              <w:bottom w:w="90" w:type="dxa"/>
              <w:right w:w="120" w:type="dxa"/>
            </w:tcMar>
            <w:vAlign w:val="center"/>
          </w:tcPr>
          <w:p w14:paraId="735411D1">
            <w:pPr>
              <w:spacing w:after="0" w:line="252" w:lineRule="auto"/>
              <w:jc w:val="center"/>
            </w:pPr>
            <w:r>
              <w:rPr>
                <w:rFonts w:ascii="Malgun Gothic" w:hAnsi="Malgun Gothic" w:eastAsia="Malgun Gothic" w:cs="Malgun Gothic" w:csTheme="minorBidi"/>
                <w:color w:val="222222"/>
                <w:sz w:val="15"/>
                <w:szCs w:val="22"/>
              </w:rPr>
              <w:t>☐</w:t>
            </w:r>
          </w:p>
        </w:tc>
        <w:tc>
          <w:tcPr>
            <w:tcW w:w="1450" w:type="dxa"/>
            <w:tcBorders>
              <w:top w:val="single" w:sz="4" w:space="0" w:color="auto"/>
              <w:left w:val="single" w:sz="4" w:space="0" w:color="auto"/>
              <w:bottom w:val="single" w:sz="4" w:space="0" w:color="auto"/>
              <w:right w:val="single" w:sz="4" w:space="0" w:color="auto"/>
            </w:tcBorders>
            <w:tcMar>
              <w:top w:w="90" w:type="dxa"/>
              <w:left w:w="120" w:type="dxa"/>
              <w:bottom w:w="90" w:type="dxa"/>
              <w:right w:w="120" w:type="dxa"/>
            </w:tcMar>
            <w:vAlign w:val="center"/>
          </w:tcPr>
          <w:p w14:paraId="6A36DB9E">
            <w:pPr>
              <w:spacing w:after="0" w:line="252" w:lineRule="auto"/>
              <w:jc w:val="center"/>
            </w:pPr>
            <w:r>
              <w:rPr>
                <w:rFonts w:ascii="Malgun Gothic" w:hAnsi="Malgun Gothic" w:eastAsia="Malgun Gothic" w:cs="Malgun Gothic" w:csTheme="minorBidi"/>
                <w:b/>
                <w:bCs/>
                <w:color w:val="222222"/>
                <w:sz w:val="15"/>
                <w:szCs w:val="22"/>
              </w:rPr>
              <w:t>A1 제한 조건</w:t>
            </w:r>
          </w:p>
        </w:tc>
        <w:tc>
          <w:tcPr>
            <w:tcW w:w="1550" w:type="dxa"/>
            <w:tcBorders>
              <w:top w:val="single" w:sz="4" w:space="0" w:color="auto"/>
              <w:left w:val="single" w:sz="4" w:space="0" w:color="auto"/>
              <w:bottom w:val="single" w:sz="4" w:space="0" w:color="auto"/>
              <w:right w:val="single" w:sz="4" w:space="0" w:color="auto"/>
            </w:tcBorders>
            <w:tcMar>
              <w:top w:w="90" w:type="dxa"/>
              <w:left w:w="120" w:type="dxa"/>
              <w:bottom w:w="90" w:type="dxa"/>
              <w:right w:w="120" w:type="dxa"/>
            </w:tcMar>
            <w:vAlign w:val="center"/>
          </w:tcPr>
          <w:p w14:paraId="2E02096E">
            <w:pPr>
              <w:spacing w:after="0" w:line="252" w:lineRule="auto"/>
            </w:pPr>
            <w:r>
              <w:rPr>
                <w:rFonts w:ascii="Malgun Gothic" w:hAnsi="Malgun Gothic" w:eastAsia="Malgun Gothic" w:cs="Malgun Gothic" w:csTheme="minorBidi"/>
                <w:color w:val="222222"/>
                <w:sz w:val="15"/>
                <w:szCs w:val="22"/>
              </w:rPr>
              <w:t>검색 608 / search_id</w:t>
            </w:r>
          </w:p>
        </w:tc>
        <w:tc>
          <w:tcPr>
            <w:tcW w:w="3000" w:type="dxa"/>
            <w:tcBorders>
              <w:top w:val="single" w:sz="4" w:space="0" w:color="auto"/>
              <w:left w:val="single" w:sz="4" w:space="0" w:color="auto"/>
              <w:bottom w:val="single" w:sz="4" w:space="0" w:color="auto"/>
              <w:right w:val="single" w:sz="4" w:space="0" w:color="auto"/>
            </w:tcBorders>
            <w:tcMar>
              <w:top w:w="90" w:type="dxa"/>
              <w:left w:w="120" w:type="dxa"/>
              <w:bottom w:w="90" w:type="dxa"/>
              <w:right w:w="120" w:type="dxa"/>
            </w:tcMar>
            <w:vAlign w:val="center"/>
          </w:tcPr>
          <w:p w14:paraId="17DE9BA7">
            <w:pPr>
              <w:spacing w:after="0" w:line="252" w:lineRule="auto"/>
            </w:pPr>
            <w:r>
              <w:rPr>
                <w:rFonts w:ascii="Malgun Gothic" w:hAnsi="Malgun Gothic" w:eastAsia="Malgun Gothic" w:cs="Malgun Gothic" w:csTheme="minorBidi"/>
                <w:color w:val="222222"/>
                <w:sz w:val="15"/>
                <w:szCs w:val="22"/>
              </w:rPr>
              <w:t>분모·필터 미설정군·지역·의도</w:t>
            </w:r>
          </w:p>
        </w:tc>
        <w:tc>
          <w:tcPr>
            <w:tcW w:w="1250" w:type="dxa"/>
            <w:tcBorders>
              <w:top w:val="single" w:sz="4" w:space="0" w:color="auto"/>
              <w:left w:val="single" w:sz="4" w:space="0" w:color="auto"/>
              <w:bottom w:val="single" w:sz="4" w:space="0" w:color="auto"/>
              <w:right w:val="single" w:sz="4" w:space="0" w:color="auto"/>
            </w:tcBorders>
            <w:tcMar>
              <w:top w:w="90" w:type="dxa"/>
              <w:left w:w="120" w:type="dxa"/>
              <w:bottom w:w="90" w:type="dxa"/>
              <w:right w:w="120" w:type="dxa"/>
            </w:tcMar>
            <w:vAlign w:val="center"/>
          </w:tcPr>
          <w:p w14:paraId="2194B130">
            <w:pPr>
              <w:spacing w:after="0" w:line="252" w:lineRule="auto"/>
            </w:pPr>
            <w:r>
              <w:rPr>
                <w:rFonts w:ascii="Malgun Gothic" w:hAnsi="Malgun Gothic" w:eastAsia="Malgun Gothic" w:cs="Malgun Gothic" w:csTheme="minorBidi"/>
                <w:color w:val="222222"/>
                <w:sz w:val="15"/>
                <w:szCs w:val="22"/>
              </w:rPr>
              <w:t>부분 채택</w:t>
            </w:r>
          </w:p>
        </w:tc>
        <w:tc>
          <w:tcPr>
            <w:tcW w:w="1510" w:type="dxa"/>
            <w:tcBorders>
              <w:top w:val="single" w:sz="4" w:space="0" w:color="auto"/>
              <w:left w:val="single" w:sz="4" w:space="0" w:color="auto"/>
              <w:bottom w:val="single" w:sz="4" w:space="0" w:color="auto"/>
              <w:right w:val="single" w:sz="4" w:space="0" w:color="auto"/>
            </w:tcBorders>
            <w:tcMar>
              <w:top w:w="90" w:type="dxa"/>
              <w:left w:w="120" w:type="dxa"/>
              <w:bottom w:w="90" w:type="dxa"/>
              <w:right w:w="120" w:type="dxa"/>
            </w:tcMar>
            <w:vAlign w:val="center"/>
          </w:tcPr>
          <w:p w14:paraId="1592BD47">
            <w:pPr>
              <w:spacing w:after="0" w:line="252" w:lineRule="auto"/>
            </w:pPr>
            <w:r>
              <w:rPr>
                <w:rFonts w:ascii="Malgun Gothic" w:hAnsi="Malgun Gothic" w:eastAsia="Malgun Gothic" w:cs="Malgun Gothic" w:csTheme="minorBidi"/>
                <w:color w:val="222222"/>
                <w:sz w:val="15"/>
                <w:szCs w:val="22"/>
              </w:rPr>
              <w:t>조건별 0건 확률 차등</w:t>
            </w:r>
          </w:p>
        </w:tc>
      </w:tr>
      <w:tr>
        <w:trPr>
          <w:cantSplit/>
        </w:trPr>
        <w:tc>
          <w:tcPr>
            <w:tcW w:w="600" w:type="dxa"/>
            <w:tcBorders>
              <w:top w:val="single" w:sz="4" w:space="0" w:color="auto"/>
              <w:left w:val="single" w:sz="4" w:space="0" w:color="auto"/>
              <w:bottom w:val="single" w:sz="4" w:space="0" w:color="auto"/>
              <w:right w:val="single" w:sz="4" w:space="0" w:color="auto"/>
            </w:tcBorders>
            <w:tcMar>
              <w:top w:w="90" w:type="dxa"/>
              <w:left w:w="120" w:type="dxa"/>
              <w:bottom w:w="90" w:type="dxa"/>
              <w:right w:w="120" w:type="dxa"/>
            </w:tcMar>
            <w:vAlign w:val="center"/>
          </w:tcPr>
          <w:p w14:paraId="06DA8E65">
            <w:pPr>
              <w:spacing w:after="0" w:line="252" w:lineRule="auto"/>
              <w:jc w:val="center"/>
            </w:pPr>
            <w:r>
              <w:rPr>
                <w:rFonts w:ascii="Malgun Gothic" w:hAnsi="Malgun Gothic" w:eastAsia="Malgun Gothic" w:cs="Malgun Gothic" w:csTheme="minorBidi"/>
                <w:color w:val="222222"/>
                <w:sz w:val="15"/>
                <w:szCs w:val="22"/>
              </w:rPr>
              <w:t>☐</w:t>
            </w:r>
          </w:p>
        </w:tc>
        <w:tc>
          <w:tcPr>
            <w:tcW w:w="1450" w:type="dxa"/>
            <w:tcBorders>
              <w:top w:val="single" w:sz="4" w:space="0" w:color="auto"/>
              <w:left w:val="single" w:sz="4" w:space="0" w:color="auto"/>
              <w:bottom w:val="single" w:sz="4" w:space="0" w:color="auto"/>
              <w:right w:val="single" w:sz="4" w:space="0" w:color="auto"/>
            </w:tcBorders>
            <w:tcMar>
              <w:top w:w="90" w:type="dxa"/>
              <w:left w:w="120" w:type="dxa"/>
              <w:bottom w:w="90" w:type="dxa"/>
              <w:right w:w="120" w:type="dxa"/>
            </w:tcMar>
            <w:vAlign w:val="center"/>
          </w:tcPr>
          <w:p w14:paraId="3604BE4A">
            <w:pPr>
              <w:spacing w:after="0" w:line="252" w:lineRule="auto"/>
              <w:jc w:val="center"/>
            </w:pPr>
            <w:r>
              <w:rPr>
                <w:rFonts w:ascii="Malgun Gothic" w:hAnsi="Malgun Gothic" w:eastAsia="Malgun Gothic" w:cs="Malgun Gothic" w:csTheme="minorBidi"/>
                <w:b/>
                <w:bCs/>
                <w:color w:val="222222"/>
                <w:sz w:val="15"/>
                <w:szCs w:val="22"/>
              </w:rPr>
              <w:t>A2 의도·지역</w:t>
            </w:r>
          </w:p>
        </w:tc>
        <w:tc>
          <w:tcPr>
            <w:tcW w:w="1550" w:type="dxa"/>
            <w:tcBorders>
              <w:top w:val="single" w:sz="4" w:space="0" w:color="auto"/>
              <w:left w:val="single" w:sz="4" w:space="0" w:color="auto"/>
              <w:bottom w:val="single" w:sz="4" w:space="0" w:color="auto"/>
              <w:right w:val="single" w:sz="4" w:space="0" w:color="auto"/>
            </w:tcBorders>
            <w:tcMar>
              <w:top w:w="90" w:type="dxa"/>
              <w:left w:w="120" w:type="dxa"/>
              <w:bottom w:w="90" w:type="dxa"/>
              <w:right w:w="120" w:type="dxa"/>
            </w:tcMar>
            <w:vAlign w:val="center"/>
          </w:tcPr>
          <w:p w14:paraId="28EDB030">
            <w:pPr>
              <w:spacing w:after="0" w:line="252" w:lineRule="auto"/>
            </w:pPr>
            <w:r>
              <w:rPr>
                <w:rFonts w:ascii="Malgun Gothic" w:hAnsi="Malgun Gothic" w:eastAsia="Malgun Gothic" w:cs="Malgun Gothic" w:csTheme="minorBidi"/>
                <w:color w:val="222222"/>
                <w:sz w:val="15"/>
                <w:szCs w:val="22"/>
              </w:rPr>
              <w:t>검색 / search_id</w:t>
            </w:r>
          </w:p>
        </w:tc>
        <w:tc>
          <w:tcPr>
            <w:tcW w:w="3000" w:type="dxa"/>
            <w:tcBorders>
              <w:top w:val="single" w:sz="4" w:space="0" w:color="auto"/>
              <w:left w:val="single" w:sz="4" w:space="0" w:color="auto"/>
              <w:bottom w:val="single" w:sz="4" w:space="0" w:color="auto"/>
              <w:right w:val="single" w:sz="4" w:space="0" w:color="auto"/>
            </w:tcBorders>
            <w:tcMar>
              <w:top w:w="90" w:type="dxa"/>
              <w:left w:w="120" w:type="dxa"/>
              <w:bottom w:w="90" w:type="dxa"/>
              <w:right w:w="120" w:type="dxa"/>
            </w:tcMar>
            <w:vAlign w:val="center"/>
          </w:tcPr>
          <w:p w14:paraId="4F030AA3">
            <w:pPr>
              <w:spacing w:after="0" w:line="252" w:lineRule="auto"/>
            </w:pPr>
            <w:r>
              <w:rPr>
                <w:rFonts w:ascii="Malgun Gothic" w:hAnsi="Malgun Gothic" w:eastAsia="Malgun Gothic" w:cs="Malgun Gothic" w:csTheme="minorBidi"/>
                <w:color w:val="222222"/>
                <w:sz w:val="15"/>
                <w:szCs w:val="22"/>
              </w:rPr>
              <w:t>의도 분류·지역별 n·동일 제한 수준</w:t>
            </w:r>
          </w:p>
        </w:tc>
        <w:tc>
          <w:tcPr>
            <w:tcW w:w="1250" w:type="dxa"/>
            <w:tcBorders>
              <w:top w:val="single" w:sz="4" w:space="0" w:color="auto"/>
              <w:left w:val="single" w:sz="4" w:space="0" w:color="auto"/>
              <w:bottom w:val="single" w:sz="4" w:space="0" w:color="auto"/>
              <w:right w:val="single" w:sz="4" w:space="0" w:color="auto"/>
            </w:tcBorders>
            <w:tcMar>
              <w:top w:w="90" w:type="dxa"/>
              <w:left w:w="120" w:type="dxa"/>
              <w:bottom w:w="90" w:type="dxa"/>
              <w:right w:w="120" w:type="dxa"/>
            </w:tcMar>
            <w:vAlign w:val="center"/>
          </w:tcPr>
          <w:p w14:paraId="7D824633">
            <w:pPr>
              <w:spacing w:after="0" w:line="252" w:lineRule="auto"/>
            </w:pPr>
            <w:r>
              <w:rPr>
                <w:rFonts w:ascii="Malgun Gothic" w:hAnsi="Malgun Gothic" w:eastAsia="Malgun Gothic" w:cs="Malgun Gothic" w:csTheme="minorBidi"/>
                <w:color w:val="222222"/>
                <w:sz w:val="15"/>
                <w:szCs w:val="22"/>
              </w:rPr>
              <w:t>추가 검증</w:t>
            </w:r>
          </w:p>
        </w:tc>
        <w:tc>
          <w:tcPr>
            <w:tcW w:w="1510" w:type="dxa"/>
            <w:tcBorders>
              <w:top w:val="single" w:sz="4" w:space="0" w:color="auto"/>
              <w:left w:val="single" w:sz="4" w:space="0" w:color="auto"/>
              <w:bottom w:val="single" w:sz="4" w:space="0" w:color="auto"/>
              <w:right w:val="single" w:sz="4" w:space="0" w:color="auto"/>
            </w:tcBorders>
            <w:tcMar>
              <w:top w:w="90" w:type="dxa"/>
              <w:left w:w="120" w:type="dxa"/>
              <w:bottom w:w="90" w:type="dxa"/>
              <w:right w:w="120" w:type="dxa"/>
            </w:tcMar>
            <w:vAlign w:val="center"/>
          </w:tcPr>
          <w:p w14:paraId="5F6F2BDB">
            <w:pPr>
              <w:spacing w:after="0" w:line="252" w:lineRule="auto"/>
            </w:pPr>
            <w:r>
              <w:rPr>
                <w:rFonts w:ascii="Malgun Gothic" w:hAnsi="Malgun Gothic" w:eastAsia="Malgun Gothic" w:cs="Malgun Gothic" w:csTheme="minorBidi"/>
                <w:color w:val="222222"/>
                <w:sz w:val="15"/>
                <w:szCs w:val="22"/>
              </w:rPr>
              <w:t>범위값으로만 적용</w:t>
            </w:r>
          </w:p>
        </w:tc>
      </w:tr>
      <w:tr>
        <w:trPr>
          <w:cantSplit/>
        </w:trPr>
        <w:tc>
          <w:tcPr>
            <w:tcW w:w="600" w:type="dxa"/>
            <w:tcBorders>
              <w:top w:val="single" w:sz="4" w:space="0" w:color="auto"/>
              <w:left w:val="single" w:sz="4" w:space="0" w:color="auto"/>
              <w:bottom w:val="single" w:sz="4" w:space="0" w:color="auto"/>
              <w:right w:val="single" w:sz="4" w:space="0" w:color="auto"/>
            </w:tcBorders>
            <w:tcMar>
              <w:top w:w="90" w:type="dxa"/>
              <w:left w:w="120" w:type="dxa"/>
              <w:bottom w:w="90" w:type="dxa"/>
              <w:right w:w="120" w:type="dxa"/>
            </w:tcMar>
            <w:vAlign w:val="center"/>
          </w:tcPr>
          <w:p w14:paraId="3C07CB3D">
            <w:pPr>
              <w:spacing w:after="0" w:line="252" w:lineRule="auto"/>
              <w:jc w:val="center"/>
            </w:pPr>
            <w:r>
              <w:rPr>
                <w:rFonts w:ascii="Malgun Gothic" w:hAnsi="Malgun Gothic" w:eastAsia="Malgun Gothic" w:cs="Malgun Gothic" w:csTheme="minorBidi"/>
                <w:color w:val="222222"/>
                <w:sz w:val="15"/>
                <w:szCs w:val="22"/>
              </w:rPr>
              <w:t>☐</w:t>
            </w:r>
          </w:p>
        </w:tc>
        <w:tc>
          <w:tcPr>
            <w:tcW w:w="1450" w:type="dxa"/>
            <w:tcBorders>
              <w:top w:val="single" w:sz="4" w:space="0" w:color="auto"/>
              <w:left w:val="single" w:sz="4" w:space="0" w:color="auto"/>
              <w:bottom w:val="single" w:sz="4" w:space="0" w:color="auto"/>
              <w:right w:val="single" w:sz="4" w:space="0" w:color="auto"/>
            </w:tcBorders>
            <w:tcMar>
              <w:top w:w="90" w:type="dxa"/>
              <w:left w:w="120" w:type="dxa"/>
              <w:bottom w:w="90" w:type="dxa"/>
              <w:right w:w="120" w:type="dxa"/>
            </w:tcMar>
            <w:vAlign w:val="center"/>
          </w:tcPr>
          <w:p w14:paraId="024B56C2">
            <w:pPr>
              <w:spacing w:after="0" w:line="252" w:lineRule="auto"/>
              <w:jc w:val="center"/>
            </w:pPr>
            <w:r>
              <w:rPr>
                <w:rFonts w:ascii="Malgun Gothic" w:hAnsi="Malgun Gothic" w:eastAsia="Malgun Gothic" w:cs="Malgun Gothic" w:csTheme="minorBidi"/>
                <w:b/>
                <w:bCs/>
                <w:color w:val="222222"/>
                <w:sz w:val="15"/>
                <w:szCs w:val="22"/>
              </w:rPr>
              <w:t>A3 오타 제외</w:t>
            </w:r>
          </w:p>
        </w:tc>
        <w:tc>
          <w:tcPr>
            <w:tcW w:w="1550" w:type="dxa"/>
            <w:tcBorders>
              <w:top w:val="single" w:sz="4" w:space="0" w:color="auto"/>
              <w:left w:val="single" w:sz="4" w:space="0" w:color="auto"/>
              <w:bottom w:val="single" w:sz="4" w:space="0" w:color="auto"/>
              <w:right w:val="single" w:sz="4" w:space="0" w:color="auto"/>
            </w:tcBorders>
            <w:tcMar>
              <w:top w:w="90" w:type="dxa"/>
              <w:left w:w="120" w:type="dxa"/>
              <w:bottom w:w="90" w:type="dxa"/>
              <w:right w:w="120" w:type="dxa"/>
            </w:tcMar>
            <w:vAlign w:val="center"/>
          </w:tcPr>
          <w:p w14:paraId="00BA0E7D">
            <w:pPr>
              <w:spacing w:after="0" w:line="252" w:lineRule="auto"/>
            </w:pPr>
            <w:r>
              <w:rPr>
                <w:rFonts w:ascii="Malgun Gothic" w:hAnsi="Malgun Gothic" w:eastAsia="Malgun Gothic" w:cs="Malgun Gothic" w:csTheme="minorBidi"/>
                <w:color w:val="222222"/>
                <w:sz w:val="15"/>
                <w:szCs w:val="22"/>
              </w:rPr>
              <w:t>오타형 107 / search_id</w:t>
            </w:r>
          </w:p>
        </w:tc>
        <w:tc>
          <w:tcPr>
            <w:tcW w:w="3000" w:type="dxa"/>
            <w:tcBorders>
              <w:top w:val="single" w:sz="4" w:space="0" w:color="auto"/>
              <w:left w:val="single" w:sz="4" w:space="0" w:color="auto"/>
              <w:bottom w:val="single" w:sz="4" w:space="0" w:color="auto"/>
              <w:right w:val="single" w:sz="4" w:space="0" w:color="auto"/>
            </w:tcBorders>
            <w:tcMar>
              <w:top w:w="90" w:type="dxa"/>
              <w:left w:w="120" w:type="dxa"/>
              <w:bottom w:w="90" w:type="dxa"/>
              <w:right w:w="120" w:type="dxa"/>
            </w:tcMar>
            <w:vAlign w:val="center"/>
          </w:tcPr>
          <w:p w14:paraId="7E70E2F8">
            <w:pPr>
              <w:spacing w:after="0" w:line="252" w:lineRule="auto"/>
            </w:pPr>
            <w:r>
              <w:rPr>
                <w:rFonts w:ascii="Malgun Gothic" w:hAnsi="Malgun Gothic" w:eastAsia="Malgun Gothic" w:cs="Malgun Gothic" w:csTheme="minorBidi"/>
                <w:color w:val="222222"/>
                <w:sz w:val="15"/>
                <w:szCs w:val="22"/>
              </w:rPr>
              <w:t>72/107 확인·제외 후 재계산</w:t>
            </w:r>
          </w:p>
        </w:tc>
        <w:tc>
          <w:tcPr>
            <w:tcW w:w="1250" w:type="dxa"/>
            <w:tcBorders>
              <w:top w:val="single" w:sz="4" w:space="0" w:color="auto"/>
              <w:left w:val="single" w:sz="4" w:space="0" w:color="auto"/>
              <w:bottom w:val="single" w:sz="4" w:space="0" w:color="auto"/>
              <w:right w:val="single" w:sz="4" w:space="0" w:color="auto"/>
            </w:tcBorders>
            <w:tcMar>
              <w:top w:w="90" w:type="dxa"/>
              <w:left w:w="120" w:type="dxa"/>
              <w:bottom w:w="90" w:type="dxa"/>
              <w:right w:w="120" w:type="dxa"/>
            </w:tcMar>
            <w:vAlign w:val="center"/>
          </w:tcPr>
          <w:p w14:paraId="2061C7BD">
            <w:pPr>
              <w:spacing w:after="0" w:line="252" w:lineRule="auto"/>
            </w:pPr>
            <w:r>
              <w:rPr>
                <w:rFonts w:ascii="Malgun Gothic" w:hAnsi="Malgun Gothic" w:eastAsia="Malgun Gothic" w:cs="Malgun Gothic" w:csTheme="minorBidi"/>
                <w:color w:val="222222"/>
                <w:sz w:val="15"/>
                <w:szCs w:val="22"/>
              </w:rPr>
              <w:t>보류</w:t>
            </w:r>
          </w:p>
        </w:tc>
        <w:tc>
          <w:tcPr>
            <w:tcW w:w="1510" w:type="dxa"/>
            <w:tcBorders>
              <w:top w:val="single" w:sz="4" w:space="0" w:color="auto"/>
              <w:left w:val="single" w:sz="4" w:space="0" w:color="auto"/>
              <w:bottom w:val="single" w:sz="4" w:space="0" w:color="auto"/>
              <w:right w:val="single" w:sz="4" w:space="0" w:color="auto"/>
            </w:tcBorders>
            <w:tcMar>
              <w:top w:w="90" w:type="dxa"/>
              <w:left w:w="120" w:type="dxa"/>
              <w:bottom w:w="90" w:type="dxa"/>
              <w:right w:w="120" w:type="dxa"/>
            </w:tcMar>
            <w:vAlign w:val="center"/>
          </w:tcPr>
          <w:p w14:paraId="20128CFB">
            <w:pPr>
              <w:spacing w:after="0" w:line="252" w:lineRule="auto"/>
            </w:pPr>
            <w:r>
              <w:rPr>
                <w:rFonts w:ascii="Malgun Gothic" w:hAnsi="Malgun Gothic" w:eastAsia="Malgun Gothic" w:cs="Malgun Gothic" w:csTheme="minorBidi"/>
                <w:color w:val="222222"/>
                <w:sz w:val="15"/>
                <w:szCs w:val="22"/>
              </w:rPr>
              <w:t>오타형 별도 경로</w:t>
            </w:r>
          </w:p>
        </w:tc>
      </w:tr>
      <w:tr>
        <w:trPr>
          <w:cantSplit/>
        </w:trPr>
        <w:tc>
          <w:tcPr>
            <w:tcW w:w="600" w:type="dxa"/>
            <w:tcBorders>
              <w:top w:val="single" w:sz="4" w:space="0" w:color="auto"/>
              <w:left w:val="single" w:sz="4" w:space="0" w:color="auto"/>
              <w:bottom w:val="single" w:sz="4" w:space="0" w:color="auto"/>
              <w:right w:val="single" w:sz="4" w:space="0" w:color="auto"/>
            </w:tcBorders>
            <w:tcMar>
              <w:top w:w="90" w:type="dxa"/>
              <w:left w:w="120" w:type="dxa"/>
              <w:bottom w:w="90" w:type="dxa"/>
              <w:right w:w="120" w:type="dxa"/>
            </w:tcMar>
            <w:vAlign w:val="center"/>
          </w:tcPr>
          <w:p w14:paraId="140DB428">
            <w:pPr>
              <w:spacing w:after="0" w:line="252" w:lineRule="auto"/>
              <w:jc w:val="center"/>
            </w:pPr>
            <w:r>
              <w:rPr>
                <w:rFonts w:ascii="Malgun Gothic" w:hAnsi="Malgun Gothic" w:eastAsia="Malgun Gothic" w:cs="Malgun Gothic" w:csTheme="minorBidi"/>
                <w:color w:val="222222"/>
                <w:sz w:val="15"/>
                <w:szCs w:val="22"/>
              </w:rPr>
              <w:t>☑</w:t>
            </w:r>
          </w:p>
        </w:tc>
        <w:tc>
          <w:tcPr>
            <w:tcW w:w="1450" w:type="dxa"/>
            <w:tcBorders>
              <w:top w:val="single" w:sz="4" w:space="0" w:color="auto"/>
              <w:left w:val="single" w:sz="4" w:space="0" w:color="auto"/>
              <w:bottom w:val="single" w:sz="4" w:space="0" w:color="auto"/>
              <w:right w:val="single" w:sz="4" w:space="0" w:color="auto"/>
            </w:tcBorders>
            <w:tcMar>
              <w:top w:w="90" w:type="dxa"/>
              <w:left w:w="120" w:type="dxa"/>
              <w:bottom w:w="90" w:type="dxa"/>
              <w:right w:w="120" w:type="dxa"/>
            </w:tcMar>
            <w:vAlign w:val="center"/>
          </w:tcPr>
          <w:p w14:paraId="24DBDA21">
            <w:pPr>
              <w:spacing w:after="0" w:line="252" w:lineRule="auto"/>
              <w:jc w:val="center"/>
            </w:pPr>
            <w:r>
              <w:rPr>
                <w:rFonts w:ascii="Malgun Gothic" w:hAnsi="Malgun Gothic" w:eastAsia="Malgun Gothic" w:cs="Malgun Gothic" w:csTheme="minorBidi"/>
                <w:b/>
                <w:bCs/>
                <w:color w:val="222222"/>
                <w:sz w:val="15"/>
                <w:szCs w:val="22"/>
              </w:rPr>
              <w:t>B1 다음 검색</w:t>
            </w:r>
          </w:p>
        </w:tc>
        <w:tc>
          <w:tcPr>
            <w:tcW w:w="1550" w:type="dxa"/>
            <w:tcBorders>
              <w:top w:val="single" w:sz="4" w:space="0" w:color="auto"/>
              <w:left w:val="single" w:sz="4" w:space="0" w:color="auto"/>
              <w:bottom w:val="single" w:sz="4" w:space="0" w:color="auto"/>
              <w:right w:val="single" w:sz="4" w:space="0" w:color="auto"/>
            </w:tcBorders>
            <w:tcMar>
              <w:top w:w="90" w:type="dxa"/>
              <w:left w:w="120" w:type="dxa"/>
              <w:bottom w:w="90" w:type="dxa"/>
              <w:right w:w="120" w:type="dxa"/>
            </w:tcMar>
            <w:vAlign w:val="center"/>
          </w:tcPr>
          <w:p w14:paraId="1BBDF056">
            <w:pPr>
              <w:spacing w:after="0" w:line="252" w:lineRule="auto"/>
            </w:pPr>
            <w:r>
              <w:rPr>
                <w:rFonts w:ascii="Malgun Gothic" w:hAnsi="Malgun Gothic" w:eastAsia="Malgun Gothic" w:cs="Malgun Gothic" w:csTheme="minorBidi"/>
                <w:color w:val="222222"/>
                <w:sz w:val="15"/>
                <w:szCs w:val="22"/>
              </w:rPr>
              <w:t>시간순 검색 / search_id</w:t>
            </w:r>
          </w:p>
        </w:tc>
        <w:tc>
          <w:tcPr>
            <w:tcW w:w="3000" w:type="dxa"/>
            <w:tcBorders>
              <w:top w:val="single" w:sz="4" w:space="0" w:color="auto"/>
              <w:left w:val="single" w:sz="4" w:space="0" w:color="auto"/>
              <w:bottom w:val="single" w:sz="4" w:space="0" w:color="auto"/>
              <w:right w:val="single" w:sz="4" w:space="0" w:color="auto"/>
            </w:tcBorders>
            <w:tcMar>
              <w:top w:w="90" w:type="dxa"/>
              <w:left w:w="120" w:type="dxa"/>
              <w:bottom w:w="90" w:type="dxa"/>
              <w:right w:w="120" w:type="dxa"/>
            </w:tcMar>
            <w:vAlign w:val="center"/>
          </w:tcPr>
          <w:p w14:paraId="6F1505A0">
            <w:pPr>
              <w:spacing w:after="0" w:line="252" w:lineRule="auto"/>
            </w:pPr>
            <w:r>
              <w:rPr>
                <w:rFonts w:ascii="Malgun Gothic" w:hAnsi="Malgun Gothic" w:eastAsia="Malgun Gothic" w:cs="Malgun Gothic" w:csTheme="minorBidi"/>
                <w:color w:val="222222"/>
                <w:sz w:val="15"/>
                <w:szCs w:val="22"/>
              </w:rPr>
              <w:t>session 정렬·다음 검색 존재·분모</w:t>
            </w:r>
          </w:p>
        </w:tc>
        <w:tc>
          <w:tcPr>
            <w:tcW w:w="1250" w:type="dxa"/>
            <w:tcBorders>
              <w:top w:val="single" w:sz="4" w:space="0" w:color="auto"/>
              <w:left w:val="single" w:sz="4" w:space="0" w:color="auto"/>
              <w:bottom w:val="single" w:sz="4" w:space="0" w:color="auto"/>
              <w:right w:val="single" w:sz="4" w:space="0" w:color="auto"/>
            </w:tcBorders>
            <w:tcMar>
              <w:top w:w="90" w:type="dxa"/>
              <w:left w:w="120" w:type="dxa"/>
              <w:bottom w:w="90" w:type="dxa"/>
              <w:right w:w="120" w:type="dxa"/>
            </w:tcMar>
            <w:vAlign w:val="center"/>
          </w:tcPr>
          <w:p w14:paraId="6FE09735">
            <w:pPr>
              <w:spacing w:after="0" w:line="252" w:lineRule="auto"/>
            </w:pPr>
            <w:r>
              <w:rPr>
                <w:rFonts w:ascii="Malgun Gothic" w:hAnsi="Malgun Gothic" w:eastAsia="Malgun Gothic" w:cs="Malgun Gothic" w:csTheme="minorBidi"/>
                <w:color w:val="222222"/>
                <w:sz w:val="15"/>
                <w:szCs w:val="22"/>
              </w:rPr>
              <w:t>채택</w:t>
            </w:r>
          </w:p>
        </w:tc>
        <w:tc>
          <w:tcPr>
            <w:tcW w:w="1510" w:type="dxa"/>
            <w:tcBorders>
              <w:top w:val="single" w:sz="4" w:space="0" w:color="auto"/>
              <w:left w:val="single" w:sz="4" w:space="0" w:color="auto"/>
              <w:bottom w:val="single" w:sz="4" w:space="0" w:color="auto"/>
              <w:right w:val="single" w:sz="4" w:space="0" w:color="auto"/>
            </w:tcBorders>
            <w:tcMar>
              <w:top w:w="90" w:type="dxa"/>
              <w:left w:w="120" w:type="dxa"/>
              <w:bottom w:w="90" w:type="dxa"/>
              <w:right w:w="120" w:type="dxa"/>
            </w:tcMar>
            <w:vAlign w:val="center"/>
          </w:tcPr>
          <w:p w14:paraId="1669952D">
            <w:pPr>
              <w:spacing w:after="0" w:line="252" w:lineRule="auto"/>
            </w:pPr>
            <w:r>
              <w:rPr>
                <w:rFonts w:ascii="Malgun Gothic" w:hAnsi="Malgun Gothic" w:eastAsia="Malgun Gothic" w:cs="Malgun Gothic" w:csTheme="minorBidi"/>
                <w:color w:val="222222"/>
                <w:sz w:val="15"/>
                <w:szCs w:val="22"/>
              </w:rPr>
              <w:t>재검색 확률 상향</w:t>
            </w:r>
          </w:p>
        </w:tc>
      </w:tr>
      <w:tr>
        <w:trPr>
          <w:cantSplit/>
        </w:trPr>
        <w:tc>
          <w:tcPr>
            <w:tcW w:w="600" w:type="dxa"/>
            <w:tcBorders>
              <w:top w:val="single" w:sz="4" w:space="0" w:color="auto"/>
              <w:left w:val="single" w:sz="4" w:space="0" w:color="auto"/>
              <w:bottom w:val="single" w:sz="4" w:space="0" w:color="auto"/>
              <w:right w:val="single" w:sz="4" w:space="0" w:color="auto"/>
            </w:tcBorders>
            <w:tcMar>
              <w:top w:w="90" w:type="dxa"/>
              <w:left w:w="120" w:type="dxa"/>
              <w:bottom w:w="90" w:type="dxa"/>
              <w:right w:w="120" w:type="dxa"/>
            </w:tcMar>
            <w:vAlign w:val="center"/>
          </w:tcPr>
          <w:p w14:paraId="3904C580">
            <w:pPr>
              <w:spacing w:after="0" w:line="252" w:lineRule="auto"/>
              <w:jc w:val="center"/>
            </w:pPr>
            <w:r>
              <w:rPr>
                <w:rFonts w:ascii="Malgun Gothic" w:hAnsi="Malgun Gothic" w:eastAsia="Malgun Gothic" w:cs="Malgun Gothic" w:csTheme="minorBidi"/>
                <w:color w:val="222222"/>
                <w:sz w:val="15"/>
                <w:szCs w:val="22"/>
              </w:rPr>
              <w:t>☑</w:t>
            </w:r>
          </w:p>
        </w:tc>
        <w:tc>
          <w:tcPr>
            <w:tcW w:w="1450" w:type="dxa"/>
            <w:tcBorders>
              <w:top w:val="single" w:sz="4" w:space="0" w:color="auto"/>
              <w:left w:val="single" w:sz="4" w:space="0" w:color="auto"/>
              <w:bottom w:val="single" w:sz="4" w:space="0" w:color="auto"/>
              <w:right w:val="single" w:sz="4" w:space="0" w:color="auto"/>
            </w:tcBorders>
            <w:tcMar>
              <w:top w:w="90" w:type="dxa"/>
              <w:left w:w="120" w:type="dxa"/>
              <w:bottom w:w="90" w:type="dxa"/>
              <w:right w:w="120" w:type="dxa"/>
            </w:tcMar>
            <w:vAlign w:val="center"/>
          </w:tcPr>
          <w:p w14:paraId="25D0E615">
            <w:pPr>
              <w:spacing w:after="0" w:line="252" w:lineRule="auto"/>
              <w:jc w:val="center"/>
            </w:pPr>
            <w:r>
              <w:rPr>
                <w:rFonts w:ascii="Malgun Gothic" w:hAnsi="Malgun Gothic" w:eastAsia="Malgun Gothic" w:cs="Malgun Gothic" w:csTheme="minorBidi"/>
                <w:b/>
                <w:bCs/>
                <w:color w:val="222222"/>
                <w:sz w:val="15"/>
                <w:szCs w:val="22"/>
              </w:rPr>
              <w:t>B2 검색 횟수</w:t>
            </w:r>
          </w:p>
        </w:tc>
        <w:tc>
          <w:tcPr>
            <w:tcW w:w="1550" w:type="dxa"/>
            <w:tcBorders>
              <w:top w:val="single" w:sz="4" w:space="0" w:color="auto"/>
              <w:left w:val="single" w:sz="4" w:space="0" w:color="auto"/>
              <w:bottom w:val="single" w:sz="4" w:space="0" w:color="auto"/>
              <w:right w:val="single" w:sz="4" w:space="0" w:color="auto"/>
            </w:tcBorders>
            <w:tcMar>
              <w:top w:w="90" w:type="dxa"/>
              <w:left w:w="120" w:type="dxa"/>
              <w:bottom w:w="90" w:type="dxa"/>
              <w:right w:w="120" w:type="dxa"/>
            </w:tcMar>
            <w:vAlign w:val="center"/>
          </w:tcPr>
          <w:p w14:paraId="4B4A56AE">
            <w:pPr>
              <w:spacing w:after="0" w:line="252" w:lineRule="auto"/>
            </w:pPr>
            <w:r>
              <w:rPr>
                <w:rFonts w:ascii="Malgun Gothic" w:hAnsi="Malgun Gothic" w:eastAsia="Malgun Gothic" w:cs="Malgun Gothic" w:csTheme="minorBidi"/>
                <w:color w:val="222222"/>
                <w:sz w:val="15"/>
                <w:szCs w:val="22"/>
              </w:rPr>
              <w:t>세션 78 / session_id</w:t>
            </w:r>
          </w:p>
        </w:tc>
        <w:tc>
          <w:tcPr>
            <w:tcW w:w="3000" w:type="dxa"/>
            <w:tcBorders>
              <w:top w:val="single" w:sz="4" w:space="0" w:color="auto"/>
              <w:left w:val="single" w:sz="4" w:space="0" w:color="auto"/>
              <w:bottom w:val="single" w:sz="4" w:space="0" w:color="auto"/>
              <w:right w:val="single" w:sz="4" w:space="0" w:color="auto"/>
            </w:tcBorders>
            <w:tcMar>
              <w:top w:w="90" w:type="dxa"/>
              <w:left w:w="120" w:type="dxa"/>
              <w:bottom w:w="90" w:type="dxa"/>
              <w:right w:w="120" w:type="dxa"/>
            </w:tcMar>
            <w:vAlign w:val="center"/>
          </w:tcPr>
          <w:p w14:paraId="609A0E1B">
            <w:pPr>
              <w:spacing w:after="0" w:line="252" w:lineRule="auto"/>
            </w:pPr>
            <w:r>
              <w:rPr>
                <w:rFonts w:ascii="Malgun Gothic" w:hAnsi="Malgun Gothic" w:eastAsia="Malgun Gothic" w:cs="Malgun Gothic" w:csTheme="minorBidi"/>
                <w:color w:val="222222"/>
                <w:sz w:val="15"/>
                <w:szCs w:val="22"/>
              </w:rPr>
              <w:t>첫 검색 결과·세션별 전체 검색 수</w:t>
            </w:r>
          </w:p>
        </w:tc>
        <w:tc>
          <w:tcPr>
            <w:tcW w:w="1250" w:type="dxa"/>
            <w:tcBorders>
              <w:top w:val="single" w:sz="4" w:space="0" w:color="auto"/>
              <w:left w:val="single" w:sz="4" w:space="0" w:color="auto"/>
              <w:bottom w:val="single" w:sz="4" w:space="0" w:color="auto"/>
              <w:right w:val="single" w:sz="4" w:space="0" w:color="auto"/>
            </w:tcBorders>
            <w:tcMar>
              <w:top w:w="90" w:type="dxa"/>
              <w:left w:w="120" w:type="dxa"/>
              <w:bottom w:w="90" w:type="dxa"/>
              <w:right w:w="120" w:type="dxa"/>
            </w:tcMar>
            <w:vAlign w:val="center"/>
          </w:tcPr>
          <w:p w14:paraId="5CC2EEED">
            <w:pPr>
              <w:spacing w:after="0" w:line="252" w:lineRule="auto"/>
            </w:pPr>
            <w:r>
              <w:rPr>
                <w:rFonts w:ascii="Malgun Gothic" w:hAnsi="Malgun Gothic" w:eastAsia="Malgun Gothic" w:cs="Malgun Gothic" w:csTheme="minorBidi"/>
                <w:color w:val="222222"/>
                <w:sz w:val="15"/>
                <w:szCs w:val="22"/>
              </w:rPr>
              <w:t>기각</w:t>
            </w:r>
          </w:p>
        </w:tc>
        <w:tc>
          <w:tcPr>
            <w:tcW w:w="1510" w:type="dxa"/>
            <w:tcBorders>
              <w:top w:val="single" w:sz="4" w:space="0" w:color="auto"/>
              <w:left w:val="single" w:sz="4" w:space="0" w:color="auto"/>
              <w:bottom w:val="single" w:sz="4" w:space="0" w:color="auto"/>
              <w:right w:val="single" w:sz="4" w:space="0" w:color="auto"/>
            </w:tcBorders>
            <w:tcMar>
              <w:top w:w="90" w:type="dxa"/>
              <w:left w:w="120" w:type="dxa"/>
              <w:bottom w:w="90" w:type="dxa"/>
              <w:right w:w="120" w:type="dxa"/>
            </w:tcMar>
            <w:vAlign w:val="center"/>
          </w:tcPr>
          <w:p w14:paraId="3119BB1A">
            <w:pPr>
              <w:spacing w:after="0" w:line="252" w:lineRule="auto"/>
            </w:pPr>
            <w:r>
              <w:rPr>
                <w:rFonts w:ascii="Malgun Gothic" w:hAnsi="Malgun Gothic" w:eastAsia="Malgun Gothic" w:cs="Malgun Gothic" w:csTheme="minorBidi"/>
                <w:color w:val="222222"/>
                <w:sz w:val="15"/>
                <w:szCs w:val="22"/>
              </w:rPr>
              <w:t>횟수 일괄 증가 금지</w:t>
            </w:r>
          </w:p>
        </w:tc>
      </w:tr>
      <w:tr>
        <w:trPr>
          <w:cantSplit/>
        </w:trPr>
        <w:tc>
          <w:tcPr>
            <w:tcW w:w="600" w:type="dxa"/>
            <w:tcBorders>
              <w:top w:val="single" w:sz="4" w:space="0" w:color="auto"/>
              <w:left w:val="single" w:sz="4" w:space="0" w:color="auto"/>
              <w:bottom w:val="single" w:sz="4" w:space="0" w:color="auto"/>
              <w:right w:val="single" w:sz="4" w:space="0" w:color="auto"/>
            </w:tcBorders>
            <w:tcMar>
              <w:top w:w="90" w:type="dxa"/>
              <w:left w:w="120" w:type="dxa"/>
              <w:bottom w:w="90" w:type="dxa"/>
              <w:right w:w="120" w:type="dxa"/>
            </w:tcMar>
            <w:vAlign w:val="center"/>
          </w:tcPr>
          <w:p w14:paraId="43A6975C">
            <w:pPr>
              <w:spacing w:after="0" w:line="252" w:lineRule="auto"/>
              <w:jc w:val="center"/>
            </w:pPr>
            <w:r>
              <w:rPr>
                <w:rFonts w:ascii="Malgun Gothic" w:hAnsi="Malgun Gothic" w:eastAsia="Malgun Gothic" w:cs="Malgun Gothic" w:csTheme="minorBidi"/>
                <w:color w:val="222222"/>
                <w:sz w:val="15"/>
                <w:szCs w:val="22"/>
              </w:rPr>
              <w:t>☐</w:t>
            </w:r>
          </w:p>
        </w:tc>
        <w:tc>
          <w:tcPr>
            <w:tcW w:w="1450" w:type="dxa"/>
            <w:tcBorders>
              <w:top w:val="single" w:sz="4" w:space="0" w:color="auto"/>
              <w:left w:val="single" w:sz="4" w:space="0" w:color="auto"/>
              <w:bottom w:val="single" w:sz="4" w:space="0" w:color="auto"/>
              <w:right w:val="single" w:sz="4" w:space="0" w:color="auto"/>
            </w:tcBorders>
            <w:tcMar>
              <w:top w:w="90" w:type="dxa"/>
              <w:left w:w="120" w:type="dxa"/>
              <w:bottom w:w="90" w:type="dxa"/>
              <w:right w:w="120" w:type="dxa"/>
            </w:tcMar>
            <w:vAlign w:val="center"/>
          </w:tcPr>
          <w:p w14:paraId="6D94B43D">
            <w:pPr>
              <w:spacing w:after="0" w:line="252" w:lineRule="auto"/>
              <w:jc w:val="center"/>
            </w:pPr>
            <w:r>
              <w:rPr>
                <w:rFonts w:ascii="Malgun Gothic" w:hAnsi="Malgun Gothic" w:eastAsia="Malgun Gothic" w:cs="Malgun Gothic" w:csTheme="minorBidi"/>
                <w:b/>
                <w:bCs/>
                <w:color w:val="222222"/>
                <w:sz w:val="15"/>
                <w:szCs w:val="22"/>
              </w:rPr>
              <w:t>B3 회복</w:t>
            </w:r>
          </w:p>
        </w:tc>
        <w:tc>
          <w:tcPr>
            <w:tcW w:w="1550" w:type="dxa"/>
            <w:tcBorders>
              <w:top w:val="single" w:sz="4" w:space="0" w:color="auto"/>
              <w:left w:val="single" w:sz="4" w:space="0" w:color="auto"/>
              <w:bottom w:val="single" w:sz="4" w:space="0" w:color="auto"/>
              <w:right w:val="single" w:sz="4" w:space="0" w:color="auto"/>
            </w:tcBorders>
            <w:tcMar>
              <w:top w:w="90" w:type="dxa"/>
              <w:left w:w="120" w:type="dxa"/>
              <w:bottom w:w="90" w:type="dxa"/>
              <w:right w:w="120" w:type="dxa"/>
            </w:tcMar>
            <w:vAlign w:val="center"/>
          </w:tcPr>
          <w:p w14:paraId="78BB0FAC">
            <w:pPr>
              <w:spacing w:after="0" w:line="252" w:lineRule="auto"/>
            </w:pPr>
            <w:r>
              <w:rPr>
                <w:rFonts w:ascii="Malgun Gothic" w:hAnsi="Malgun Gothic" w:eastAsia="Malgun Gothic" w:cs="Malgun Gothic" w:csTheme="minorBidi"/>
                <w:color w:val="222222"/>
                <w:sz w:val="15"/>
                <w:szCs w:val="22"/>
              </w:rPr>
              <w:t>0건 후 재검색</w:t>
            </w:r>
          </w:p>
        </w:tc>
        <w:tc>
          <w:tcPr>
            <w:tcW w:w="3000" w:type="dxa"/>
            <w:tcBorders>
              <w:top w:val="single" w:sz="4" w:space="0" w:color="auto"/>
              <w:left w:val="single" w:sz="4" w:space="0" w:color="auto"/>
              <w:bottom w:val="single" w:sz="4" w:space="0" w:color="auto"/>
              <w:right w:val="single" w:sz="4" w:space="0" w:color="auto"/>
            </w:tcBorders>
            <w:tcMar>
              <w:top w:w="90" w:type="dxa"/>
              <w:left w:w="120" w:type="dxa"/>
              <w:bottom w:w="90" w:type="dxa"/>
              <w:right w:w="120" w:type="dxa"/>
            </w:tcMar>
            <w:vAlign w:val="center"/>
          </w:tcPr>
          <w:p w14:paraId="498E2CB8">
            <w:pPr>
              <w:spacing w:after="0" w:line="252" w:lineRule="auto"/>
            </w:pPr>
            <w:r>
              <w:rPr>
                <w:rFonts w:ascii="Malgun Gothic" w:hAnsi="Malgun Gothic" w:eastAsia="Malgun Gothic" w:cs="Malgun Gothic" w:csTheme="minorBidi"/>
                <w:color w:val="222222"/>
                <w:sz w:val="15"/>
                <w:szCs w:val="22"/>
              </w:rPr>
              <w:t>즉시 1회와 세션 최종 회복 분리</w:t>
            </w:r>
          </w:p>
        </w:tc>
        <w:tc>
          <w:tcPr>
            <w:tcW w:w="1250" w:type="dxa"/>
            <w:tcBorders>
              <w:top w:val="single" w:sz="4" w:space="0" w:color="auto"/>
              <w:left w:val="single" w:sz="4" w:space="0" w:color="auto"/>
              <w:bottom w:val="single" w:sz="4" w:space="0" w:color="auto"/>
              <w:right w:val="single" w:sz="4" w:space="0" w:color="auto"/>
            </w:tcBorders>
            <w:tcMar>
              <w:top w:w="90" w:type="dxa"/>
              <w:left w:w="120" w:type="dxa"/>
              <w:bottom w:w="90" w:type="dxa"/>
              <w:right w:w="120" w:type="dxa"/>
            </w:tcMar>
            <w:vAlign w:val="center"/>
          </w:tcPr>
          <w:p w14:paraId="160F7F4E">
            <w:pPr>
              <w:spacing w:after="0" w:line="252" w:lineRule="auto"/>
            </w:pPr>
            <w:r>
              <w:rPr>
                <w:rFonts w:ascii="Malgun Gothic" w:hAnsi="Malgun Gothic" w:eastAsia="Malgun Gothic" w:cs="Malgun Gothic" w:csTheme="minorBidi"/>
                <w:color w:val="222222"/>
                <w:sz w:val="15"/>
                <w:szCs w:val="22"/>
              </w:rPr>
              <w:t>채택</w:t>
            </w:r>
          </w:p>
        </w:tc>
        <w:tc>
          <w:tcPr>
            <w:tcW w:w="1510" w:type="dxa"/>
            <w:tcBorders>
              <w:top w:val="single" w:sz="4" w:space="0" w:color="auto"/>
              <w:left w:val="single" w:sz="4" w:space="0" w:color="auto"/>
              <w:bottom w:val="single" w:sz="4" w:space="0" w:color="auto"/>
              <w:right w:val="single" w:sz="4" w:space="0" w:color="auto"/>
            </w:tcBorders>
            <w:tcMar>
              <w:top w:w="90" w:type="dxa"/>
              <w:left w:w="120" w:type="dxa"/>
              <w:bottom w:w="90" w:type="dxa"/>
              <w:right w:w="120" w:type="dxa"/>
            </w:tcMar>
            <w:vAlign w:val="center"/>
          </w:tcPr>
          <w:p w14:paraId="4BB86627">
            <w:pPr>
              <w:spacing w:after="0" w:line="252" w:lineRule="auto"/>
            </w:pPr>
            <w:r>
              <w:rPr>
                <w:rFonts w:ascii="Malgun Gothic" w:hAnsi="Malgun Gothic" w:eastAsia="Malgun Gothic" w:cs="Malgun Gothic" w:csTheme="minorBidi"/>
                <w:color w:val="222222"/>
                <w:sz w:val="15"/>
                <w:szCs w:val="22"/>
              </w:rPr>
              <w:t>즉시·반복 회복 분리</w:t>
            </w:r>
          </w:p>
        </w:tc>
      </w:tr>
      <w:tr>
        <w:trPr>
          <w:cantSplit/>
        </w:trPr>
        <w:tc>
          <w:tcPr>
            <w:tcW w:w="600" w:type="dxa"/>
            <w:tcBorders>
              <w:top w:val="single" w:sz="4" w:space="0" w:color="auto"/>
              <w:left w:val="single" w:sz="4" w:space="0" w:color="auto"/>
              <w:bottom w:val="single" w:sz="4" w:space="0" w:color="auto"/>
              <w:right w:val="single" w:sz="4" w:space="0" w:color="auto"/>
            </w:tcBorders>
            <w:tcMar>
              <w:top w:w="90" w:type="dxa"/>
              <w:left w:w="120" w:type="dxa"/>
              <w:bottom w:w="90" w:type="dxa"/>
              <w:right w:w="120" w:type="dxa"/>
            </w:tcMar>
            <w:vAlign w:val="center"/>
          </w:tcPr>
          <w:p w14:paraId="62B62E7D">
            <w:pPr>
              <w:spacing w:after="0" w:line="252" w:lineRule="auto"/>
              <w:jc w:val="center"/>
            </w:pPr>
            <w:r>
              <w:rPr>
                <w:rFonts w:ascii="Malgun Gothic" w:hAnsi="Malgun Gothic" w:eastAsia="Malgun Gothic" w:cs="Malgun Gothic" w:csTheme="minorBidi"/>
                <w:color w:val="222222"/>
                <w:sz w:val="15"/>
                <w:szCs w:val="22"/>
              </w:rPr>
              <w:t>☐</w:t>
            </w:r>
          </w:p>
        </w:tc>
        <w:tc>
          <w:tcPr>
            <w:tcW w:w="1450" w:type="dxa"/>
            <w:tcBorders>
              <w:top w:val="single" w:sz="4" w:space="0" w:color="auto"/>
              <w:left w:val="single" w:sz="4" w:space="0" w:color="auto"/>
              <w:bottom w:val="single" w:sz="4" w:space="0" w:color="auto"/>
              <w:right w:val="single" w:sz="4" w:space="0" w:color="auto"/>
            </w:tcBorders>
            <w:tcMar>
              <w:top w:w="90" w:type="dxa"/>
              <w:left w:w="120" w:type="dxa"/>
              <w:bottom w:w="90" w:type="dxa"/>
              <w:right w:w="120" w:type="dxa"/>
            </w:tcMar>
            <w:vAlign w:val="center"/>
          </w:tcPr>
          <w:p w14:paraId="71EE08B0">
            <w:pPr>
              <w:spacing w:after="0" w:line="252" w:lineRule="auto"/>
              <w:jc w:val="center"/>
            </w:pPr>
            <w:r>
              <w:rPr>
                <w:rFonts w:ascii="Malgun Gothic" w:hAnsi="Malgun Gothic" w:eastAsia="Malgun Gothic" w:cs="Malgun Gothic" w:csTheme="minorBidi"/>
                <w:b/>
                <w:bCs/>
                <w:color w:val="222222"/>
                <w:sz w:val="15"/>
                <w:szCs w:val="22"/>
              </w:rPr>
              <w:t>B4 유형별 결과</w:t>
            </w:r>
          </w:p>
        </w:tc>
        <w:tc>
          <w:tcPr>
            <w:tcW w:w="1550" w:type="dxa"/>
            <w:tcBorders>
              <w:top w:val="single" w:sz="4" w:space="0" w:color="auto"/>
              <w:left w:val="single" w:sz="4" w:space="0" w:color="auto"/>
              <w:bottom w:val="single" w:sz="4" w:space="0" w:color="auto"/>
              <w:right w:val="single" w:sz="4" w:space="0" w:color="auto"/>
            </w:tcBorders>
            <w:tcMar>
              <w:top w:w="90" w:type="dxa"/>
              <w:left w:w="120" w:type="dxa"/>
              <w:bottom w:w="90" w:type="dxa"/>
              <w:right w:w="120" w:type="dxa"/>
            </w:tcMar>
            <w:vAlign w:val="center"/>
          </w:tcPr>
          <w:p w14:paraId="06E6BC2B">
            <w:pPr>
              <w:spacing w:after="0" w:line="252" w:lineRule="auto"/>
            </w:pPr>
            <w:r>
              <w:rPr>
                <w:rFonts w:ascii="Malgun Gothic" w:hAnsi="Malgun Gothic" w:eastAsia="Malgun Gothic" w:cs="Malgun Gothic" w:csTheme="minorBidi"/>
                <w:color w:val="222222"/>
                <w:sz w:val="15"/>
                <w:szCs w:val="22"/>
              </w:rPr>
              <w:t>비교 가능 사용자 27명</w:t>
            </w:r>
          </w:p>
        </w:tc>
        <w:tc>
          <w:tcPr>
            <w:tcW w:w="3000" w:type="dxa"/>
            <w:tcBorders>
              <w:top w:val="single" w:sz="4" w:space="0" w:color="auto"/>
              <w:left w:val="single" w:sz="4" w:space="0" w:color="auto"/>
              <w:bottom w:val="single" w:sz="4" w:space="0" w:color="auto"/>
              <w:right w:val="single" w:sz="4" w:space="0" w:color="auto"/>
            </w:tcBorders>
            <w:tcMar>
              <w:top w:w="90" w:type="dxa"/>
              <w:left w:w="120" w:type="dxa"/>
              <w:bottom w:w="90" w:type="dxa"/>
              <w:right w:w="120" w:type="dxa"/>
            </w:tcMar>
            <w:vAlign w:val="center"/>
          </w:tcPr>
          <w:p w14:paraId="441B3865">
            <w:pPr>
              <w:spacing w:after="0" w:line="252" w:lineRule="auto"/>
            </w:pPr>
            <w:r>
              <w:rPr>
                <w:rFonts w:ascii="Malgun Gothic" w:hAnsi="Malgun Gothic" w:eastAsia="Malgun Gothic" w:cs="Malgun Gothic" w:csTheme="minorBidi"/>
                <w:color w:val="222222"/>
                <w:sz w:val="15"/>
                <w:szCs w:val="22"/>
              </w:rPr>
              <w:t>유형 중복·각 유형 n·다음 결과</w:t>
            </w:r>
          </w:p>
        </w:tc>
        <w:tc>
          <w:tcPr>
            <w:tcW w:w="1250" w:type="dxa"/>
            <w:tcBorders>
              <w:top w:val="single" w:sz="4" w:space="0" w:color="auto"/>
              <w:left w:val="single" w:sz="4" w:space="0" w:color="auto"/>
              <w:bottom w:val="single" w:sz="4" w:space="0" w:color="auto"/>
              <w:right w:val="single" w:sz="4" w:space="0" w:color="auto"/>
            </w:tcBorders>
            <w:tcMar>
              <w:top w:w="90" w:type="dxa"/>
              <w:left w:w="120" w:type="dxa"/>
              <w:bottom w:w="90" w:type="dxa"/>
              <w:right w:w="120" w:type="dxa"/>
            </w:tcMar>
            <w:vAlign w:val="center"/>
          </w:tcPr>
          <w:p w14:paraId="12C18EA0">
            <w:pPr>
              <w:spacing w:after="0" w:line="252" w:lineRule="auto"/>
            </w:pPr>
            <w:r>
              <w:rPr>
                <w:rFonts w:ascii="Malgun Gothic" w:hAnsi="Malgun Gothic" w:eastAsia="Malgun Gothic" w:cs="Malgun Gothic" w:csTheme="minorBidi"/>
                <w:color w:val="222222"/>
                <w:sz w:val="15"/>
                <w:szCs w:val="22"/>
              </w:rPr>
              <w:t>탐색적 채택</w:t>
            </w:r>
          </w:p>
        </w:tc>
        <w:tc>
          <w:tcPr>
            <w:tcW w:w="1510" w:type="dxa"/>
            <w:tcBorders>
              <w:top w:val="single" w:sz="4" w:space="0" w:color="auto"/>
              <w:left w:val="single" w:sz="4" w:space="0" w:color="auto"/>
              <w:bottom w:val="single" w:sz="4" w:space="0" w:color="auto"/>
              <w:right w:val="single" w:sz="4" w:space="0" w:color="auto"/>
            </w:tcBorders>
            <w:tcMar>
              <w:top w:w="90" w:type="dxa"/>
              <w:left w:w="120" w:type="dxa"/>
              <w:bottom w:w="90" w:type="dxa"/>
              <w:right w:w="120" w:type="dxa"/>
            </w:tcMar>
            <w:vAlign w:val="center"/>
          </w:tcPr>
          <w:p w14:paraId="62F53B67">
            <w:pPr>
              <w:spacing w:after="0" w:line="252" w:lineRule="auto"/>
            </w:pPr>
            <w:r>
              <w:rPr>
                <w:rFonts w:ascii="Malgun Gothic" w:hAnsi="Malgun Gothic" w:eastAsia="Malgun Gothic" w:cs="Malgun Gothic" w:csTheme="minorBidi"/>
                <w:color w:val="222222"/>
                <w:sz w:val="15"/>
                <w:szCs w:val="22"/>
              </w:rPr>
              <w:t>유형별 회복 확률</w:t>
            </w:r>
          </w:p>
        </w:tc>
      </w:tr>
      <w:tr>
        <w:trPr>
          <w:cantSplit/>
        </w:trPr>
        <w:tc>
          <w:tcPr>
            <w:tcW w:w="600" w:type="dxa"/>
            <w:tcBorders>
              <w:top w:val="single" w:sz="4" w:space="0" w:color="auto"/>
              <w:left w:val="single" w:sz="4" w:space="0" w:color="auto"/>
              <w:bottom w:val="single" w:sz="4" w:space="0" w:color="auto"/>
              <w:right w:val="single" w:sz="4" w:space="0" w:color="auto"/>
            </w:tcBorders>
            <w:tcMar>
              <w:top w:w="90" w:type="dxa"/>
              <w:left w:w="120" w:type="dxa"/>
              <w:bottom w:w="90" w:type="dxa"/>
              <w:right w:w="120" w:type="dxa"/>
            </w:tcMar>
            <w:vAlign w:val="center"/>
          </w:tcPr>
          <w:p w14:paraId="5ACD5555">
            <w:pPr>
              <w:spacing w:after="0" w:line="252" w:lineRule="auto"/>
              <w:jc w:val="center"/>
            </w:pPr>
            <w:r>
              <w:rPr>
                <w:rFonts w:ascii="Malgun Gothic" w:hAnsi="Malgun Gothic" w:eastAsia="Malgun Gothic" w:cs="Malgun Gothic" w:csTheme="minorBidi"/>
                <w:color w:val="222222"/>
                <w:sz w:val="15"/>
                <w:szCs w:val="22"/>
              </w:rPr>
              <w:t>☐</w:t>
            </w:r>
          </w:p>
        </w:tc>
        <w:tc>
          <w:tcPr>
            <w:tcW w:w="1450" w:type="dxa"/>
            <w:tcBorders>
              <w:top w:val="single" w:sz="4" w:space="0" w:color="auto"/>
              <w:left w:val="single" w:sz="4" w:space="0" w:color="auto"/>
              <w:bottom w:val="single" w:sz="4" w:space="0" w:color="auto"/>
              <w:right w:val="single" w:sz="4" w:space="0" w:color="auto"/>
            </w:tcBorders>
            <w:tcMar>
              <w:top w:w="90" w:type="dxa"/>
              <w:left w:w="120" w:type="dxa"/>
              <w:bottom w:w="90" w:type="dxa"/>
              <w:right w:w="120" w:type="dxa"/>
            </w:tcMar>
            <w:vAlign w:val="center"/>
          </w:tcPr>
          <w:p w14:paraId="3E4AAB0C">
            <w:pPr>
              <w:spacing w:after="0" w:line="252" w:lineRule="auto"/>
              <w:jc w:val="center"/>
            </w:pPr>
            <w:r>
              <w:rPr>
                <w:rFonts w:ascii="Malgun Gothic" w:hAnsi="Malgun Gothic" w:eastAsia="Malgun Gothic" w:cs="Malgun Gothic" w:csTheme="minorBidi"/>
                <w:b/>
                <w:bCs/>
                <w:color w:val="222222"/>
                <w:sz w:val="15"/>
                <w:szCs w:val="22"/>
              </w:rPr>
              <w:t>B5 유형별 클릭</w:t>
            </w:r>
          </w:p>
        </w:tc>
        <w:tc>
          <w:tcPr>
            <w:tcW w:w="1550" w:type="dxa"/>
            <w:tcBorders>
              <w:top w:val="single" w:sz="4" w:space="0" w:color="auto"/>
              <w:left w:val="single" w:sz="4" w:space="0" w:color="auto"/>
              <w:bottom w:val="single" w:sz="4" w:space="0" w:color="auto"/>
              <w:right w:val="single" w:sz="4" w:space="0" w:color="auto"/>
            </w:tcBorders>
            <w:tcMar>
              <w:top w:w="90" w:type="dxa"/>
              <w:left w:w="120" w:type="dxa"/>
              <w:bottom w:w="90" w:type="dxa"/>
              <w:right w:w="120" w:type="dxa"/>
            </w:tcMar>
            <w:vAlign w:val="center"/>
          </w:tcPr>
          <w:p w14:paraId="20DABD88">
            <w:pPr>
              <w:spacing w:after="0" w:line="252" w:lineRule="auto"/>
            </w:pPr>
            <w:r>
              <w:rPr>
                <w:rFonts w:ascii="Malgun Gothic" w:hAnsi="Malgun Gothic" w:eastAsia="Malgun Gothic" w:cs="Malgun Gothic" w:csTheme="minorBidi"/>
                <w:color w:val="222222"/>
                <w:sz w:val="15"/>
                <w:szCs w:val="22"/>
              </w:rPr>
              <w:t>재검색 사례</w:t>
            </w:r>
          </w:p>
        </w:tc>
        <w:tc>
          <w:tcPr>
            <w:tcW w:w="3000" w:type="dxa"/>
            <w:tcBorders>
              <w:top w:val="single" w:sz="4" w:space="0" w:color="auto"/>
              <w:left w:val="single" w:sz="4" w:space="0" w:color="auto"/>
              <w:bottom w:val="single" w:sz="4" w:space="0" w:color="auto"/>
              <w:right w:val="single" w:sz="4" w:space="0" w:color="auto"/>
            </w:tcBorders>
            <w:tcMar>
              <w:top w:w="90" w:type="dxa"/>
              <w:left w:w="120" w:type="dxa"/>
              <w:bottom w:w="90" w:type="dxa"/>
              <w:right w:w="120" w:type="dxa"/>
            </w:tcMar>
            <w:vAlign w:val="center"/>
          </w:tcPr>
          <w:p w14:paraId="7B8717C9">
            <w:pPr>
              <w:spacing w:after="0" w:line="252" w:lineRule="auto"/>
            </w:pPr>
            <w:r>
              <w:rPr>
                <w:rFonts w:ascii="Malgun Gothic" w:hAnsi="Malgun Gothic" w:eastAsia="Malgun Gothic" w:cs="Malgun Gothic" w:csTheme="minorBidi"/>
                <w:color w:val="222222"/>
                <w:sz w:val="15"/>
                <w:szCs w:val="22"/>
              </w:rPr>
              <w:t>hotel_click 정의·가상 예약 제외</w:t>
            </w:r>
          </w:p>
        </w:tc>
        <w:tc>
          <w:tcPr>
            <w:tcW w:w="1250" w:type="dxa"/>
            <w:tcBorders>
              <w:top w:val="single" w:sz="4" w:space="0" w:color="auto"/>
              <w:left w:val="single" w:sz="4" w:space="0" w:color="auto"/>
              <w:bottom w:val="single" w:sz="4" w:space="0" w:color="auto"/>
              <w:right w:val="single" w:sz="4" w:space="0" w:color="auto"/>
            </w:tcBorders>
            <w:tcMar>
              <w:top w:w="90" w:type="dxa"/>
              <w:left w:w="120" w:type="dxa"/>
              <w:bottom w:w="90" w:type="dxa"/>
              <w:right w:w="120" w:type="dxa"/>
            </w:tcMar>
            <w:vAlign w:val="center"/>
          </w:tcPr>
          <w:p w14:paraId="41B5C635">
            <w:pPr>
              <w:spacing w:after="0" w:line="252" w:lineRule="auto"/>
            </w:pPr>
            <w:r>
              <w:rPr>
                <w:rFonts w:ascii="Malgun Gothic" w:hAnsi="Malgun Gothic" w:eastAsia="Malgun Gothic" w:cs="Malgun Gothic" w:csTheme="minorBidi"/>
                <w:color w:val="222222"/>
                <w:sz w:val="15"/>
                <w:szCs w:val="22"/>
              </w:rPr>
              <w:t>조건부 적용</w:t>
            </w:r>
          </w:p>
        </w:tc>
        <w:tc>
          <w:tcPr>
            <w:tcW w:w="1510" w:type="dxa"/>
            <w:tcBorders>
              <w:top w:val="single" w:sz="4" w:space="0" w:color="auto"/>
              <w:left w:val="single" w:sz="4" w:space="0" w:color="auto"/>
              <w:bottom w:val="single" w:sz="4" w:space="0" w:color="auto"/>
              <w:right w:val="single" w:sz="4" w:space="0" w:color="auto"/>
            </w:tcBorders>
            <w:tcMar>
              <w:top w:w="90" w:type="dxa"/>
              <w:left w:w="120" w:type="dxa"/>
              <w:bottom w:w="90" w:type="dxa"/>
              <w:right w:w="120" w:type="dxa"/>
            </w:tcMar>
            <w:vAlign w:val="center"/>
          </w:tcPr>
          <w:p w14:paraId="18310643">
            <w:pPr>
              <w:spacing w:after="0" w:line="252" w:lineRule="auto"/>
            </w:pPr>
            <w:r>
              <w:rPr>
                <w:rFonts w:ascii="Malgun Gothic" w:hAnsi="Malgun Gothic" w:eastAsia="Malgun Gothic" w:cs="Malgun Gothic" w:csTheme="minorBidi"/>
                <w:color w:val="222222"/>
                <w:sz w:val="15"/>
                <w:szCs w:val="22"/>
              </w:rPr>
              <w:t>클릭 확률 차등</w:t>
            </w:r>
          </w:p>
        </w:tc>
      </w:tr>
      <w:tr>
        <w:trPr>
          <w:cantSplit/>
        </w:trPr>
        <w:tc>
          <w:tcPr>
            <w:tcW w:w="600" w:type="dxa"/>
            <w:tcBorders>
              <w:top w:val="single" w:sz="4" w:space="0" w:color="auto"/>
              <w:left w:val="single" w:sz="4" w:space="0" w:color="auto"/>
              <w:bottom w:val="single" w:sz="4" w:space="0" w:color="auto"/>
              <w:right w:val="single" w:sz="4" w:space="0" w:color="auto"/>
            </w:tcBorders>
            <w:tcMar>
              <w:top w:w="90" w:type="dxa"/>
              <w:left w:w="120" w:type="dxa"/>
              <w:bottom w:w="90" w:type="dxa"/>
              <w:right w:w="120" w:type="dxa"/>
            </w:tcMar>
            <w:vAlign w:val="center"/>
          </w:tcPr>
          <w:p w14:paraId="68798A63">
            <w:pPr>
              <w:spacing w:after="0" w:line="252" w:lineRule="auto"/>
              <w:jc w:val="center"/>
            </w:pPr>
            <w:r>
              <w:rPr>
                <w:rFonts w:ascii="Malgun Gothic" w:hAnsi="Malgun Gothic" w:eastAsia="Malgun Gothic" w:cs="Malgun Gothic" w:csTheme="minorBidi"/>
                <w:color w:val="222222"/>
                <w:sz w:val="15"/>
                <w:szCs w:val="22"/>
              </w:rPr>
              <w:t>☐</w:t>
            </w:r>
          </w:p>
        </w:tc>
        <w:tc>
          <w:tcPr>
            <w:tcW w:w="1450" w:type="dxa"/>
            <w:tcBorders>
              <w:top w:val="single" w:sz="4" w:space="0" w:color="auto"/>
              <w:left w:val="single" w:sz="4" w:space="0" w:color="auto"/>
              <w:bottom w:val="single" w:sz="4" w:space="0" w:color="auto"/>
              <w:right w:val="single" w:sz="4" w:space="0" w:color="auto"/>
            </w:tcBorders>
            <w:tcMar>
              <w:top w:w="90" w:type="dxa"/>
              <w:left w:w="120" w:type="dxa"/>
              <w:bottom w:w="90" w:type="dxa"/>
              <w:right w:w="120" w:type="dxa"/>
            </w:tcMar>
            <w:vAlign w:val="center"/>
          </w:tcPr>
          <w:p w14:paraId="5FDFAF5E">
            <w:pPr>
              <w:spacing w:after="0" w:line="252" w:lineRule="auto"/>
              <w:jc w:val="center"/>
            </w:pPr>
            <w:r>
              <w:rPr>
                <w:rFonts w:ascii="Malgun Gothic" w:hAnsi="Malgun Gothic" w:eastAsia="Malgun Gothic" w:cs="Malgun Gothic" w:csTheme="minorBidi"/>
                <w:b/>
                <w:bCs/>
                <w:color w:val="222222"/>
                <w:sz w:val="15"/>
                <w:szCs w:val="22"/>
              </w:rPr>
              <w:t>C1~C6 세그먼트</w:t>
            </w:r>
          </w:p>
        </w:tc>
        <w:tc>
          <w:tcPr>
            <w:tcW w:w="1550" w:type="dxa"/>
            <w:tcBorders>
              <w:top w:val="single" w:sz="4" w:space="0" w:color="auto"/>
              <w:left w:val="single" w:sz="4" w:space="0" w:color="auto"/>
              <w:bottom w:val="single" w:sz="4" w:space="0" w:color="auto"/>
              <w:right w:val="single" w:sz="4" w:space="0" w:color="auto"/>
            </w:tcBorders>
            <w:tcMar>
              <w:top w:w="90" w:type="dxa"/>
              <w:left w:w="120" w:type="dxa"/>
              <w:bottom w:w="90" w:type="dxa"/>
              <w:right w:w="120" w:type="dxa"/>
            </w:tcMar>
            <w:vAlign w:val="center"/>
          </w:tcPr>
          <w:p w14:paraId="71A7088B">
            <w:pPr>
              <w:spacing w:after="0" w:line="252" w:lineRule="auto"/>
            </w:pPr>
            <w:r>
              <w:rPr>
                <w:rFonts w:ascii="Malgun Gothic" w:hAnsi="Malgun Gothic" w:eastAsia="Malgun Gothic" w:cs="Malgun Gothic" w:csTheme="minorBidi"/>
                <w:color w:val="222222"/>
                <w:sz w:val="15"/>
                <w:szCs w:val="22"/>
              </w:rPr>
              <w:t>검색 사용자 68 / user_id</w:t>
            </w:r>
          </w:p>
        </w:tc>
        <w:tc>
          <w:tcPr>
            <w:tcW w:w="3000" w:type="dxa"/>
            <w:tcBorders>
              <w:top w:val="single" w:sz="4" w:space="0" w:color="auto"/>
              <w:left w:val="single" w:sz="4" w:space="0" w:color="auto"/>
              <w:bottom w:val="single" w:sz="4" w:space="0" w:color="auto"/>
              <w:right w:val="single" w:sz="4" w:space="0" w:color="auto"/>
            </w:tcBorders>
            <w:tcMar>
              <w:top w:w="90" w:type="dxa"/>
              <w:left w:w="120" w:type="dxa"/>
              <w:bottom w:w="90" w:type="dxa"/>
              <w:right w:w="120" w:type="dxa"/>
            </w:tcMar>
            <w:vAlign w:val="center"/>
          </w:tcPr>
          <w:p w14:paraId="25DEC017">
            <w:pPr>
              <w:spacing w:after="0" w:line="252" w:lineRule="auto"/>
            </w:pPr>
            <w:r>
              <w:rPr>
                <w:rFonts w:ascii="Malgun Gothic" w:hAnsi="Malgun Gothic" w:eastAsia="Malgun Gothic" w:cs="Malgun Gothic" w:csTheme="minorBidi"/>
                <w:color w:val="222222"/>
                <w:sz w:val="15"/>
                <w:szCs w:val="22"/>
              </w:rPr>
              <w:t>다중 라벨·사용자별 검색 상한·경로</w:t>
            </w:r>
          </w:p>
        </w:tc>
        <w:tc>
          <w:tcPr>
            <w:tcW w:w="1250" w:type="dxa"/>
            <w:tcBorders>
              <w:top w:val="single" w:sz="4" w:space="0" w:color="auto"/>
              <w:left w:val="single" w:sz="4" w:space="0" w:color="auto"/>
              <w:bottom w:val="single" w:sz="4" w:space="0" w:color="auto"/>
              <w:right w:val="single" w:sz="4" w:space="0" w:color="auto"/>
            </w:tcBorders>
            <w:tcMar>
              <w:top w:w="90" w:type="dxa"/>
              <w:left w:w="120" w:type="dxa"/>
              <w:bottom w:w="90" w:type="dxa"/>
              <w:right w:w="120" w:type="dxa"/>
            </w:tcMar>
            <w:vAlign w:val="center"/>
          </w:tcPr>
          <w:p w14:paraId="1353D78E">
            <w:pPr>
              <w:spacing w:after="0" w:line="252" w:lineRule="auto"/>
            </w:pPr>
            <w:r>
              <w:rPr>
                <w:rFonts w:ascii="Malgun Gothic" w:hAnsi="Malgun Gothic" w:eastAsia="Malgun Gothic" w:cs="Malgun Gothic" w:csTheme="minorBidi"/>
                <w:color w:val="222222"/>
                <w:sz w:val="15"/>
                <w:szCs w:val="22"/>
              </w:rPr>
              <w:t>추가 검증</w:t>
            </w:r>
          </w:p>
        </w:tc>
        <w:tc>
          <w:tcPr>
            <w:tcW w:w="1510" w:type="dxa"/>
            <w:tcBorders>
              <w:top w:val="single" w:sz="4" w:space="0" w:color="auto"/>
              <w:left w:val="single" w:sz="4" w:space="0" w:color="auto"/>
              <w:bottom w:val="single" w:sz="4" w:space="0" w:color="auto"/>
              <w:right w:val="single" w:sz="4" w:space="0" w:color="auto"/>
            </w:tcBorders>
            <w:tcMar>
              <w:top w:w="90" w:type="dxa"/>
              <w:left w:w="120" w:type="dxa"/>
              <w:bottom w:w="90" w:type="dxa"/>
              <w:right w:w="120" w:type="dxa"/>
            </w:tcMar>
            <w:vAlign w:val="center"/>
          </w:tcPr>
          <w:p w14:paraId="28E9A53C">
            <w:pPr>
              <w:spacing w:after="0" w:line="252" w:lineRule="auto"/>
            </w:pPr>
            <w:r>
              <w:rPr>
                <w:rFonts w:ascii="Malgun Gothic" w:hAnsi="Malgun Gothic" w:eastAsia="Malgun Gothic" w:cs="Malgun Gothic" w:csTheme="minorBidi"/>
                <w:color w:val="222222"/>
                <w:sz w:val="15"/>
                <w:szCs w:val="22"/>
              </w:rPr>
              <w:t>세그먼트 우선 생성</w:t>
            </w:r>
          </w:p>
        </w:tc>
      </w:tr>
    </w:tbl>
    <w:p w14:paraId="0B2D7E61">
      <w:pPr>
        <w:pStyle w:val="Heading2"/>
        <w:keepNext/>
        <w:spacing w:before="160" w:after="120"/>
      </w:pPr>
      <w:r>
        <w:rPr>
          <w:rFonts w:ascii="Malgun Gothic" w:hAnsi="Malgun Gothic" w:eastAsia="Malgun Gothic" w:cs="Malgun Gothic" w:csTheme="majorBidi"/>
          <w:b/>
          <w:bCs/>
          <w:color w:val="1F4E78"/>
          <w:sz w:val="22"/>
          <w:szCs w:val="26"/>
        </w:rPr>
        <w:t>15-1. 판정 순서</w:t>
      </w:r>
    </w:p>
    <w:p w14:paraId="43C252BF">
      <w:pPr>
        <w:spacing w:after="60"/>
      </w:pPr>
      <w:r>
        <w:rPr>
          <w:rFonts w:ascii="Malgun Gothic" w:hAnsi="Malgun Gothic" w:eastAsia="Malgun Gothic" w:cs="Malgun Gothic" w:csTheme="minorBidi"/>
          <w:color w:val="222222"/>
          <w:sz w:val="19"/>
          <w:szCs w:val="22"/>
        </w:rPr>
        <w:t>① 가설이 결과 없음·재검색·세그먼트 중 어디에 속하는지 표시한다.</w:t>
      </w:r>
    </w:p>
    <w:p w14:paraId="71C5DA71">
      <w:pPr>
        <w:spacing w:after="60"/>
      </w:pPr>
      <w:r>
        <w:rPr>
          <w:rFonts w:ascii="Malgun Gothic" w:hAnsi="Malgun Gothic" w:eastAsia="Malgun Gothic" w:cs="Malgun Gothic" w:csTheme="minorBidi"/>
          <w:color w:val="222222"/>
          <w:sz w:val="19"/>
          <w:szCs w:val="22"/>
        </w:rPr>
        <w:t>② user_id·session_id·search_id 중 분석 단위를 하나로 고정한다.</w:t>
      </w:r>
    </w:p>
    <w:p w14:paraId="1B57EB52">
      <w:pPr>
        <w:spacing w:after="60"/>
      </w:pPr>
      <w:r>
        <w:rPr>
          <w:rFonts w:ascii="Malgun Gothic" w:hAnsi="Malgun Gothic" w:eastAsia="Malgun Gothic" w:cs="Malgun Gothic" w:csTheme="minorBidi"/>
          <w:color w:val="222222"/>
          <w:sz w:val="19"/>
          <w:szCs w:val="22"/>
        </w:rPr>
        <w:t>③ 분자와 분모, 제외 조건, JOIN 전후 고유 ID 수를 적는다.</w:t>
      </w:r>
    </w:p>
    <w:p w14:paraId="29DB2A86">
      <w:pPr>
        <w:spacing w:after="60"/>
      </w:pPr>
      <w:r>
        <w:rPr>
          <w:rFonts w:ascii="Malgun Gothic" w:hAnsi="Malgun Gothic" w:eastAsia="Malgun Gothic" w:cs="Malgun Gothic" w:csTheme="minorBidi"/>
          <w:color w:val="222222"/>
          <w:sz w:val="19"/>
          <w:szCs w:val="22"/>
        </w:rPr>
        <w:t>④ 현재 결과를 채택·기각·보류로 기록한다.</w:t>
      </w:r>
    </w:p>
    <w:p w14:paraId="588CAFD3">
      <w:pPr>
        <w:spacing w:after="60"/>
      </w:pPr>
      <w:r>
        <w:rPr>
          <w:rFonts w:ascii="Malgun Gothic" w:hAnsi="Malgun Gothic" w:eastAsia="Malgun Gothic" w:cs="Malgun Gothic" w:csTheme="minorBidi"/>
          <w:color w:val="222222"/>
          <w:sz w:val="19"/>
          <w:szCs w:val="22"/>
        </w:rPr>
        <w:t>⑤ 데이터 증강에는 적용·조건부 적용·적용 제외 중 하나로 옮긴다.</w:t>
      </w:r>
    </w:p>
    <w:p w14:paraId="4481EA6B">
      <w:pPr>
        <w:pStyle w:val="Heading2"/>
        <w:keepNext/>
        <w:spacing w:before="160" w:after="120"/>
      </w:pPr>
      <w:r>
        <w:rPr>
          <w:rFonts w:ascii="Malgun Gothic" w:hAnsi="Malgun Gothic" w:eastAsia="Malgun Gothic" w:cs="Malgun Gothic" w:csTheme="majorBidi"/>
          <w:b/>
          <w:bCs/>
          <w:color w:val="1F4E78"/>
          <w:sz w:val="22"/>
          <w:szCs w:val="26"/>
        </w:rPr>
        <w:t>15-2. 최종 결론</w:t>
      </w:r>
    </w:p>
    <w:tbl>
      <w:tblPr>
        <w:tblStyle w:val="TableGrid"/>
        <w:tblW w:w="936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firstRow="1" w:firstColumn="1" w:noVBand="1"/>
      </w:tblPr>
      <w:tblGrid>
        <w:gridCol w:w="9360"/>
      </w:tblGrid>
      <w:tr>
        <w:trPr>
          <w:cantSplit/>
        </w:trPr>
        <w:tc>
          <w:tcPr>
            <w:tcW w:w="9360" w:type="dxa"/>
            <w:tcBorders>
              <w:top w:val="single" w:sz="4" w:space="0" w:color="auto"/>
              <w:left w:val="single" w:sz="4" w:space="0" w:color="auto"/>
              <w:bottom w:val="single" w:sz="4" w:space="0" w:color="auto"/>
              <w:right w:val="single" w:sz="4" w:space="0" w:color="auto"/>
            </w:tcBorders>
            <w:shd w:val="clear" w:fill="E2F0D9"/>
            <w:tcMar>
              <w:top w:w="90" w:type="dxa"/>
              <w:left w:w="120" w:type="dxa"/>
              <w:bottom w:w="90" w:type="dxa"/>
              <w:right w:w="120" w:type="dxa"/>
            </w:tcMar>
            <w:vAlign w:val="center"/>
          </w:tcPr>
          <w:p w14:paraId="0FEB1C27">
            <w:pPr>
              <w:spacing w:after="120" w:line="264" w:lineRule="auto"/>
            </w:pPr>
            <w:r>
              <w:rPr>
                <w:rFonts w:ascii="Malgun Gothic" w:hAnsi="Malgun Gothic" w:eastAsia="Malgun Gothic" w:cs="Malgun Gothic" w:csTheme="minorBidi"/>
                <w:b/>
                <w:bCs/>
                <w:color w:val="1F4E78"/>
                <w:sz w:val="19"/>
                <w:szCs w:val="22"/>
              </w:rPr>
              <w:t xml:space="preserve">결론  </w:t>
            </w:r>
            <w:r>
              <w:rPr>
                <w:rFonts w:ascii="Malgun Gothic" w:hAnsi="Malgun Gothic" w:eastAsia="Malgun Gothic" w:cs="Malgun Gothic" w:csTheme="minorBidi"/>
                <w:color w:val="222222"/>
                <w:sz w:val="19"/>
                <w:szCs w:val="22"/>
              </w:rPr>
              <w:t>제한적인 검색조건은 결과 없음과 관련이 있고, 결과 없음은 다음 검색 가능성을 높였다. 그러나 0건 사용자의 전체 검색 횟수를 무조건 늘리지는 않는다. 증강 데이터는 사용자 세그먼트를 먼저 정한 뒤, 조건 제한 수준과 재검색 변경 유형에 따라 0건 발생·즉시 회복·반복 회복·클릭 확률을 다르게 적용한다.</w:t>
            </w:r>
          </w:p>
        </w:tc>
      </w:tr>
    </w:tbl>
    <w:p w14:paraId="2F9B8EC9"/>
    <w:sectPr>
      <w:headerReference w:type="default" r:id="rId9"/>
      <w:footerReference w:type="default" r:id="rId10"/>
      <w:pgSz w:w="12240" w:h="15840"/>
      <w:pgMar w:top="1440" w:right="1440" w:bottom="1440" w:left="1440" w:header="708" w:footer="708" w:gutter="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w:p>
    <w:pPr>
      <w:pStyle w:val="Footer"/>
      <w:jc w:val="center"/>
    </w:pPr>
    <w:r>
      <w:rPr>
        <w:rFonts w:ascii="Malgun Gothic" w:hAnsi="Malgun Gothic" w:eastAsia="Malgun Gothic"/>
        <w:b w:val="0"/>
        <w:color w:val="666666"/>
        <w:sz w:val="17"/>
      </w:rPr>
      <w:t>분석 기준일 2026-09-01 · 실제 로그와 가상 예약 분리 해석</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w:p>
    <w:pPr>
      <w:pStyle w:val="Header"/>
      <w:jc w:val="right"/>
    </w:pPr>
    <w:r>
      <w:rPr>
        <w:rFonts w:ascii="Malgun Gothic" w:hAnsi="Malgun Gothic" w:eastAsia="Malgun Gothic"/>
        <w:b w:val="0"/>
        <w:color w:val="666666"/>
        <w:sz w:val="17"/>
      </w:rPr>
      <w:t>2팀 | 일본 호텔 검색 실패·재검색 분석</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Malgun Gothic" w:hAnsi="Malgun Gothic" w:eastAsia="Malgun Gothi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Malgun Gothic" w:hAnsi="Malgun Gothic" w:eastAsia="Malgun Gothic"/>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Malgun Gothic" w:hAnsi="Malgun Gothic" w:eastAsia="Malgun Gothic"/>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Malgun Gothic" w:hAnsi="Malgun Gothic" w:eastAsia="Malgun Gothic"/>
      <w:b/>
      <w:bCs/>
      <w:color w:val="17365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호텔 검색 가설 문서 — 결과 없음·재검색·세그먼트 v05</dc:title>
  <dc:subject/>
  <dc:creator>python-docx</dc:creator>
  <cp:keywords/>
  <dc:description>v03을 기준으로 14-2를 결과 없음·재검색·사용자 세그먼트 범주와 상세 하위가설로 재작성.</dc:description>
  <cp:lastModifiedBy/>
  <cp:revision>1</cp:revision>
  <dcterms:created xsi:type="dcterms:W3CDTF">2013-12-23T23:15:00Z</dcterms:created>
  <dcterms:modified xsi:type="dcterms:W3CDTF">2026-09-02T06:24:16.507Z</dcterms:modified>
  <cp:category/>
</cp:coreProperties>
</file>