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图片保存功能需求文档</w:t>
      </w:r>
    </w:p>
    <w:p>
      <w:pPr>
        <w:pStyle w:val="3"/>
        <w:numPr>
          <w:ilvl w:val="0"/>
          <w:numId w:val="1"/>
        </w:numPr>
      </w:pPr>
      <w:r>
        <w:t>回顾动画相关</w:t>
      </w:r>
    </w:p>
    <w:p>
      <w:r>
        <w:t>3D图片在回顾动画时，模型要以中心线为轴匀速自转（角速度可配</w:t>
      </w:r>
      <w:bookmarkStart w:id="0" w:name="_GoBack"/>
      <w:bookmarkEnd w:id="0"/>
      <w:r>
        <w:t>）</w:t>
      </w:r>
    </w:p>
    <w:p>
      <w:pPr>
        <w:numPr>
          <w:numId w:val="0"/>
        </w:numPr>
      </w:pPr>
      <w:r>
        <w:t>3D图片和2D图片的回顾动画时长分开配置</w:t>
      </w:r>
    </w:p>
    <w:p>
      <w:pPr>
        <w:pStyle w:val="3"/>
      </w:pPr>
      <w:r>
        <w:t>2. 在画完图后的界面增加按钮：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点击即可弹出确认弹窗“是否保存至相册”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选择是则会生成视频保存在自己相册（首次点击会申请访问权限）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选择否则会关闭确认弹窗</w:t>
      </w:r>
    </w:p>
    <w:p>
      <w:pPr>
        <w:pStyle w:val="3"/>
      </w:pPr>
      <w:r>
        <w:t>3. 视频帧率：60帧/秒</w:t>
      </w:r>
    </w:p>
    <w:p>
      <w:pPr>
        <w:pStyle w:val="3"/>
      </w:pPr>
      <w:r>
        <w:t>4. 视频内容：</w:t>
      </w:r>
    </w:p>
    <w:p>
      <w:pPr>
        <w:pStyle w:val="4"/>
      </w:pPr>
      <w:r>
        <w:t>4.1 无动图的2D图片：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首先是展示已经画好的图片2秒钟（添加滤镜效果后的图片）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中间是回顾动画的视频，时长和回顾动画相同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然后展示所选的滤镜效果2秒钟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最后展示的是产品logo的动画（视logo展示动画时长而定）</w:t>
      </w:r>
    </w:p>
    <w:p>
      <w:pPr>
        <w:numPr>
          <w:numId w:val="0"/>
        </w:numPr>
        <w:ind w:leftChars="0"/>
        <w:rPr>
          <w:sz w:val="21"/>
          <w:szCs w:val="21"/>
        </w:rPr>
      </w:pPr>
    </w:p>
    <w:p>
      <w:pPr>
        <w:pStyle w:val="4"/>
      </w:pPr>
      <w:r>
        <w:t>4.2 有动图的2D图片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首先是展示已经画好的图片2秒钟（添加滤镜效果后的图片）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接下来</w:t>
      </w:r>
      <w:r>
        <w:rPr>
          <w:sz w:val="21"/>
          <w:szCs w:val="21"/>
        </w:rPr>
        <w:t>是回顾动画的视频，时长和回顾动画相同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回顾动画结束后，播放动图效果，播放5遍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然后展示所选的滤镜效果2秒钟</w:t>
      </w: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最后展示的是产品logo的动画（视logo展示动画时长而定）</w:t>
      </w:r>
    </w:p>
    <w:p>
      <w:pPr>
        <w:numPr>
          <w:numId w:val="0"/>
        </w:numPr>
        <w:rPr>
          <w:sz w:val="21"/>
          <w:szCs w:val="21"/>
        </w:rPr>
      </w:pPr>
    </w:p>
    <w:p>
      <w:pPr>
        <w:pStyle w:val="4"/>
      </w:pPr>
      <w:r>
        <w:t>4.3 3D图片</w:t>
      </w:r>
    </w:p>
    <w:p>
      <w:pPr>
        <w:numPr>
          <w:ilvl w:val="0"/>
          <w:numId w:val="2"/>
        </w:numPr>
        <w:ind w:left="420" w:leftChars="0" w:hanging="420" w:firstLineChars="0"/>
      </w:pPr>
      <w:r>
        <w:t>直接播放回顾动画，时长与回顾动画相同</w:t>
      </w:r>
    </w:p>
    <w:p>
      <w:pPr>
        <w:numPr>
          <w:ilvl w:val="0"/>
          <w:numId w:val="2"/>
        </w:numPr>
        <w:ind w:left="420" w:leftChars="0" w:hanging="420" w:firstLineChars="0"/>
      </w:pPr>
      <w:r>
        <w:t>然后展示的是</w:t>
      </w:r>
      <w:r>
        <w:rPr>
          <w:sz w:val="21"/>
          <w:szCs w:val="21"/>
        </w:rPr>
        <w:t>产品logo的动画（视logo展示动画时长而定）</w:t>
      </w:r>
    </w:p>
    <w:p>
      <w:pPr>
        <w:numPr>
          <w:numId w:val="0"/>
        </w:numPr>
        <w:ind w:leftChars="0"/>
      </w:pPr>
    </w:p>
    <w:p>
      <w:pPr>
        <w:pStyle w:val="3"/>
        <w:numPr>
          <w:numId w:val="0"/>
        </w:numPr>
        <w:tabs>
          <w:tab w:val="left" w:pos="212"/>
        </w:tabs>
      </w:pPr>
      <w:r>
        <w:t>5. 视频格式：MP4</w:t>
      </w:r>
    </w:p>
    <w:p>
      <w:pPr>
        <w:pStyle w:val="3"/>
        <w:numPr>
          <w:numId w:val="0"/>
        </w:numPr>
      </w:pPr>
      <w:r>
        <w:t>6. 视频命名规则：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t>调用配置表内配置的数据 + 随机10位数字</w:t>
      </w:r>
    </w:p>
    <w:p>
      <w:pPr>
        <w:numPr>
          <w:ilvl w:val="0"/>
          <w:numId w:val="3"/>
        </w:numPr>
        <w:ind w:left="420" w:leftChars="0" w:hanging="420" w:firstLineChars="0"/>
      </w:pPr>
      <w:r>
        <w:t>如配置表内配置的是“Pixel-MyArt”，则生成的视频名称可能为：Pixel-MyArt1837465180.mp4</w:t>
      </w: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89903"/>
    <w:multiLevelType w:val="singleLevel"/>
    <w:tmpl w:val="5BC899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BC89C30"/>
    <w:multiLevelType w:val="singleLevel"/>
    <w:tmpl w:val="5BC89C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C9257D"/>
    <w:multiLevelType w:val="singleLevel"/>
    <w:tmpl w:val="5BC925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7FEBF"/>
    <w:rsid w:val="69EFDABB"/>
    <w:rsid w:val="77FFBEE8"/>
    <w:rsid w:val="BFD7FEBF"/>
    <w:rsid w:val="F7FFE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2018-10-18T19:00:00Z</dcterms:created>
  <dc:creator>zheng.li</dc:creator>
  <cp:lastModifiedBy>zheng.li</cp:lastModifiedBy>
  <dcterms:modified xsi:type="dcterms:W3CDTF">2018-10-19T09:26:45Z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