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Panduan Wawancara Stakeholder</w:t>
      </w:r>
    </w:p>
    <w:p>
      <w:pPr>
        <w:jc w:val="center"/>
      </w:pPr>
      <w:r>
        <w:rPr>
          <w:i/>
          <w:sz w:val="22"/>
        </w:rPr>
        <w:t>Sistem Layanan Akademik — Wawancara Pihak TU</w:t>
      </w:r>
    </w:p>
    <w:p/>
    <w:p>
      <w:pPr>
        <w:pStyle w:val="Heading2"/>
      </w:pPr>
      <w:r>
        <w:rPr>
          <w:color w:val="003366"/>
        </w:rPr>
        <w:t>Informasi Narasumber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b/>
              </w:rPr>
              <w:t>Nama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Jabatan / Unit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Tanggal Wawancara</w:t>
            </w:r>
          </w:p>
        </w:tc>
        <w:tc>
          <w:tcPr>
            <w:tcW w:type="dxa" w:w="4561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Tempat</w:t>
            </w:r>
          </w:p>
        </w:tc>
        <w:tc>
          <w:tcPr>
            <w:tcW w:type="dxa" w:w="4561"/>
          </w:tcPr>
          <w:p>
            <w:r/>
          </w:p>
        </w:tc>
      </w:tr>
    </w:tbl>
    <w:p/>
    <w:p>
      <w:pPr>
        <w:pStyle w:val="Heading2"/>
      </w:pPr>
      <w:r>
        <w:rPr>
          <w:color w:val="003366"/>
        </w:rPr>
        <w:t>Blok A — Inventarisasi Layanan</w:t>
      </w:r>
    </w:p>
    <w:p>
      <w:r>
        <w:t>Tanyakan satu per satu untuk setiap layanan yang ditangani.</w:t>
      </w:r>
    </w:p>
    <w:p>
      <w:pPr>
        <w:spacing w:before="120"/>
      </w:pPr>
      <w:r>
        <w:rPr>
          <w:b/>
          <w:sz w:val="22"/>
        </w:rPr>
        <w:t>1. Layanan apa saja yang bisa diajukan mahasiswa ke TU?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Catat nama layanannya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Siapa yang bisa mengajukan? (S1 / S2 / S3)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Level mana yang menangani? (departemen / fakultas / IPB)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2. Untuk masing-masing layanan, apa yang mahasiswa perlu sediakan saat mengajukan?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Apakah perlu upload berkas? Berkas apa saja?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Apakah cukup dengan alasan / tujuan teks saja?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Apakah ada syarat khusus (IPK minimum, semester tertentu, dll)?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3. Setelah mahasiswa mengajukan, apa langkah berikutnya dari sisi TU?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Apakah TU langsung proses dan keluarkan dokumen?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Apakah ada yang perlu diverifikasi dulu?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Apakah ada approval dari pihak lain (kaprodi, dekan, dll)?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4. Output akhir untuk mahasiswa itu apa?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Dokumen PDF yang bisa diunduh?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Mahasiswa mendapat template dan harus melanjutkan sendiri?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TU hanya memberi panduan / arahan?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5. Adakah layanan yang prosesnya melibatkan DigiSign atau tanda tangan pejabat?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Siapa yang menandatangani? (Dosen PA, Kaprodi, Dekan?)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Apakah TU yang mengurus DigiSign, atau mahasiswa yang submit sendiri?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/>
    <w:p>
      <w:pPr>
        <w:pStyle w:val="Heading2"/>
      </w:pPr>
      <w:r>
        <w:rPr>
          <w:color w:val="003366"/>
        </w:rPr>
        <w:t>Blok B — Operasional Sehari-hari</w:t>
      </w:r>
    </w:p>
    <w:p>
      <w:pPr>
        <w:spacing w:before="120"/>
      </w:pPr>
      <w:r>
        <w:rPr>
          <w:b/>
          <w:sz w:val="22"/>
        </w:rPr>
        <w:t>6. Berapa banyak pengajuan yang biasanya masuk per hari / per minggu?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7. Ada yang sekarang paling sering membuat masalah atau paling repot ditangani?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8. Jam berapa biasanya mulai memproses pengajuan?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9. Kalau ada tiket / pengajuan yang perlu konfirmasi ke mahasiswa, biasanya lewat apa?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/>
    <w:p>
      <w:pPr>
        <w:pStyle w:val="Heading2"/>
      </w:pPr>
      <w:r>
        <w:rPr>
          <w:color w:val="003366"/>
        </w:rPr>
        <w:t>Blok C — Akun &amp; Akses Sistem</w:t>
      </w:r>
    </w:p>
    <w:p>
      <w:pPr>
        <w:spacing w:before="120"/>
      </w:pPr>
      <w:r>
        <w:rPr>
          <w:b/>
          <w:sz w:val="22"/>
        </w:rPr>
        <w:t>10. Siapa saja staf yang akan memakai sistem ini? Berapa orang?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11. Email staf yang akan dipakai untuk login itu yang mana?</w:t>
      </w:r>
    </w:p>
    <w:p>
      <w:pPr>
        <w:pStyle w:val="ListBullet"/>
        <w:spacing w:before="0" w:after="0"/>
        <w:ind w:left="567"/>
      </w:pPr>
      <w:r>
        <w:rPr>
          <w:i/>
          <w:color w:val="646464"/>
          <w:sz w:val="20"/>
        </w:rPr>
        <w:t>Mohon dituliskan di bawah untuk pembuatan akun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120"/>
      </w:pPr>
      <w:r>
        <w:rPr>
          <w:b/>
          <w:sz w:val="22"/>
        </w:rPr>
        <w:t>12. Apakah login perlu menggunakan SSO apps.ipb.ac.id, atau email + password biasa sudah cukup?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B4B4B4"/>
          <w:sz w:val="20"/>
        </w:rPr>
        <w:t>__________________________________________________________________________________________</w:t>
      </w:r>
    </w:p>
    <w:p/>
    <w:p>
      <w:r>
        <w:rPr>
          <w:i/>
          <w:color w:val="787878"/>
          <w:sz w:val="18"/>
        </w:rPr>
        <w:t>Catatan: Lembar ini dapat diisi langsung atau dijadikan panduan selama wawancara berlangsung.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