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napToGrid w:val="0"/>
        <w:jc w:val="left"/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lang w:val="en-US" w:eastAsia="zh-CN" w:bidi="ar-SA"/>
        </w:rPr>
        <w:t>班级：</w:t>
      </w: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u w:val="single"/>
          <w:lang w:val="en-US" w:eastAsia="zh-CN" w:bidi="ar-SA"/>
        </w:rPr>
        <w:t xml:space="preserve">          </w:t>
      </w: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lang w:val="en-US" w:eastAsia="zh-CN" w:bidi="ar-SA"/>
        </w:rPr>
        <w:t xml:space="preserve">  姓名：</w:t>
      </w: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u w:val="single"/>
          <w:lang w:val="en-US" w:eastAsia="zh-CN" w:bidi="ar-SA"/>
        </w:rPr>
        <w:t xml:space="preserve">        </w:t>
      </w: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lang w:val="en-US" w:eastAsia="zh-CN" w:bidi="ar-SA"/>
        </w:rPr>
        <w:t xml:space="preserve">   成绩：</w:t>
      </w: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u w:val="single"/>
          <w:lang w:val="en-US" w:eastAsia="zh-CN" w:bidi="ar-SA"/>
        </w:rPr>
        <w:t xml:space="preserve">          </w:t>
      </w:r>
      <w:r>
        <w:rPr>
          <w:rFonts w:hint="eastAsia" w:ascii="宋体" w:hAnsi="宋体" w:eastAsia="宋体" w:cs="宋体"/>
          <w:b/>
          <w:bCs/>
          <w:spacing w:val="-3"/>
          <w:kern w:val="2"/>
          <w:sz w:val="30"/>
          <w:szCs w:val="30"/>
          <w:lang w:val="en-US" w:eastAsia="zh-CN" w:bidi="ar-SA"/>
        </w:rPr>
        <w:t xml:space="preserve">      </w:t>
      </w:r>
    </w:p>
    <w:p>
      <w:pPr>
        <w:jc w:val="center"/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  <w:t>第八届技能文体艺术节玩转树莓派竞赛试题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b w:val="0"/>
          <w:bCs w:val="0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3"/>
          <w:sz w:val="30"/>
          <w:szCs w:val="30"/>
          <w:lang w:val="en-US" w:eastAsia="zh-CN"/>
        </w:rPr>
        <w:t>竞赛时间120分钟，其中准备时间30分钟，硬件组装、编码时间70分钟，功能验证 20分钟。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90" w:firstLineChars="200"/>
        <w:jc w:val="left"/>
        <w:textAlignment w:val="baseline"/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  <w:t>一、硬件和平台准备（30分钟）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1、领取树莓派。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2、测试树莓派的基本功能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3、能够进行树莓派的与电脑的连接。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4、领取相关的交通灯配件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90" w:firstLineChars="200"/>
        <w:jc w:val="left"/>
        <w:textAlignment w:val="baseline"/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  <w:t>二、程序编码（70分钟）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jc w:val="center"/>
        <w:textAlignment w:val="baseline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013325" cy="1719580"/>
            <wp:effectExtent l="0" t="0" r="635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jc w:val="center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图1 功能图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1、自由选择编程语言进行编程。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2、进行代码编程，并调试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3、将代码写入树莓派中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4、模块控制红黄绿灯交替闪烁:绿灯-&gt;黄灯-&gt;红灯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6、每种灯切换的时间为10秒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90" w:firstLineChars="200"/>
        <w:jc w:val="left"/>
        <w:textAlignment w:val="baseline"/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  <w:t>三、功能验证（20分钟）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1、功能验证。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2、成品形态设计。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1014" w:firstLineChars="345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90" w:firstLineChars="200"/>
        <w:jc w:val="left"/>
        <w:textAlignment w:val="baseline"/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sz w:val="30"/>
          <w:szCs w:val="30"/>
          <w:lang w:val="en-US" w:eastAsia="zh-CN"/>
        </w:rPr>
        <w:t>四、评分标准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总分为100分，其中硬件连接分为20分，功能实现分为70分，成品样式设计为10分。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1、硬件连接：完成准确的硬件连接，得20分，错一处扣2分。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2、功能实现：软件代码实现为50分，红绿黄灯交替控制实现为20分。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  <w:t>3、红绿灯的成品样式设计为10分。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88" w:firstLineChars="200"/>
        <w:jc w:val="left"/>
        <w:textAlignment w:val="baseline"/>
        <w:rPr>
          <w:rFonts w:hint="eastAsia" w:ascii="宋体" w:hAnsi="宋体" w:eastAsia="宋体" w:cs="宋体"/>
          <w:spacing w:val="-3"/>
          <w:sz w:val="30"/>
          <w:szCs w:val="30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4BF0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2023-05-04T07:34:57Z</dcterms:created>
  <dc:creator>P2.8</dc:creator>
  <cp:lastModifiedBy>Leo</cp:lastModifiedBy>
  <dcterms:modified xsi:type="dcterms:W3CDTF">2023-05-04T07:34:59Z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F05D8D6B506F450CADAB96E5A9E64952_12</vt:lpwstr>
  </property>
</Properties>
</file>