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33B" w:rsidRDefault="00F7733B" w:rsidP="00F7733B">
      <w:pPr>
        <w:pStyle w:val="a3"/>
      </w:pPr>
      <w:r>
        <w:t>vs2010使用方案管理项目，一个解</w:t>
      </w:r>
      <w:bookmarkStart w:id="0" w:name="_GoBack"/>
      <w:bookmarkEnd w:id="0"/>
      <w:r>
        <w:t>决方案下可包含多个项目。</w:t>
      </w:r>
    </w:p>
    <w:p w:rsidR="00F7733B" w:rsidRDefault="00F7733B" w:rsidP="00F7733B">
      <w:pPr>
        <w:pStyle w:val="a3"/>
      </w:pPr>
      <w:r>
        <w:t>默认情况下，项目属性的设置的目录起点为项目配置文件所在的位置，实际上就是项目头文件和源文件所在的位置。</w:t>
      </w:r>
    </w:p>
    <w:p w:rsidR="00F7733B" w:rsidRDefault="00F7733B" w:rsidP="00F7733B">
      <w:pPr>
        <w:pStyle w:val="a3"/>
      </w:pPr>
      <w:r>
        <w:t>vs2010中默认建立C++项目，则解决方案总目录下包含一个sln和一个项目文件夹，在vs2010编译器中生成debug和release解决方案后，总目录下还会生成对应的debug和release目录，存放最终生成的exe或dll文件，同时也会在项目文件夹下生成debug和release目录（存放的是中间编译文件obj）。</w:t>
      </w:r>
    </w:p>
    <w:p w:rsidR="00F7733B" w:rsidRDefault="00F7733B" w:rsidP="00F7733B">
      <w:pPr>
        <w:pStyle w:val="a3"/>
      </w:pPr>
      <w:r>
        <w:t>下面结合例子讲一下：solution为创建的解决方案，demo为创建的项目</w:t>
      </w:r>
    </w:p>
    <w:p w:rsidR="00F7733B" w:rsidRDefault="00F7733B" w:rsidP="00F7733B">
      <w:pPr>
        <w:pStyle w:val="a3"/>
      </w:pPr>
      <w:r>
        <w:t>解决方案solution总目录如下：</w:t>
      </w:r>
    </w:p>
    <w:p w:rsidR="00F7733B" w:rsidRDefault="00F7733B" w:rsidP="00F7733B">
      <w:pPr>
        <w:pStyle w:val="a3"/>
      </w:pPr>
      <w:r>
        <w:rPr>
          <w:noProof/>
        </w:rPr>
        <w:drawing>
          <wp:inline distT="0" distB="0" distL="0" distR="0">
            <wp:extent cx="2677795" cy="2066290"/>
            <wp:effectExtent l="0" t="0" r="8255" b="0"/>
            <wp:docPr id="2" name="图片 2" descr="http://img.blog.csdn.net/20141112111232937?watermark/2/text/aHR0cDovL2Jsb2cuY3Nkbi5uZXQvdGlhbmRpdG9uZ3hpbmc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1112111232937?watermark/2/text/aHR0cDovL2Jsb2cuY3Nkbi5uZXQvdGlhbmRpdG9uZ3hpbmc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95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33B" w:rsidRDefault="00F7733B" w:rsidP="00F7733B">
      <w:pPr>
        <w:pStyle w:val="a3"/>
      </w:pPr>
      <w:r>
        <w:t>项目demo目录如下：</w:t>
      </w:r>
    </w:p>
    <w:p w:rsidR="00F7733B" w:rsidRDefault="00F7733B" w:rsidP="00F7733B">
      <w:pPr>
        <w:pStyle w:val="a3"/>
      </w:pPr>
      <w:r>
        <w:rPr>
          <w:noProof/>
        </w:rPr>
        <w:drawing>
          <wp:inline distT="0" distB="0" distL="0" distR="0">
            <wp:extent cx="2392680" cy="2131695"/>
            <wp:effectExtent l="0" t="0" r="7620" b="1905"/>
            <wp:docPr id="1" name="图片 1" descr="http://img.blog.csdn.net/20141112111210142?watermark/2/text/aHR0cDovL2Jsb2cuY3Nkbi5uZXQvdGlhbmRpdG9uZ3hpbmc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1112111210142?watermark/2/text/aHR0cDovL2Jsb2cuY3Nkbi5uZXQvdGlhbmRpdG9uZ3hpbmc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33B" w:rsidRDefault="00F7733B" w:rsidP="00F7733B">
      <w:pPr>
        <w:pStyle w:val="a3"/>
      </w:pPr>
      <w:r>
        <w:t> </w:t>
      </w:r>
    </w:p>
    <w:p w:rsidR="00F7733B" w:rsidRDefault="00F7733B" w:rsidP="00F7733B">
      <w:pPr>
        <w:pStyle w:val="a3"/>
      </w:pPr>
      <w:r>
        <w:t>项目配置及系统变量关系：</w:t>
      </w:r>
    </w:p>
    <w:p w:rsidR="00F7733B" w:rsidRDefault="00F7733B" w:rsidP="00F7733B">
      <w:pPr>
        <w:pStyle w:val="a3"/>
      </w:pPr>
      <w:r>
        <w:t>在vs2010的项目属性页，会有一些系统变量，如下：</w:t>
      </w:r>
    </w:p>
    <w:p w:rsidR="00F7733B" w:rsidRDefault="00F7733B" w:rsidP="00F7733B">
      <w:pPr>
        <w:pStyle w:val="a3"/>
      </w:pPr>
      <w:r>
        <w:lastRenderedPageBreak/>
        <w:t>SolutionDir：解决方案目录</w:t>
      </w:r>
    </w:p>
    <w:p w:rsidR="00F7733B" w:rsidRDefault="00F7733B" w:rsidP="00F7733B">
      <w:pPr>
        <w:pStyle w:val="a3"/>
      </w:pPr>
      <w:r>
        <w:t>Configuration：指debug或release</w:t>
      </w:r>
    </w:p>
    <w:p w:rsidR="00F7733B" w:rsidRDefault="00F7733B" w:rsidP="00F7733B">
      <w:pPr>
        <w:pStyle w:val="a3"/>
      </w:pPr>
      <w:r>
        <w:t>ProjectName：项目名字</w:t>
      </w:r>
    </w:p>
    <w:p w:rsidR="00F7733B" w:rsidRDefault="00F7733B" w:rsidP="00F7733B">
      <w:pPr>
        <w:pStyle w:val="a3"/>
      </w:pPr>
      <w:r>
        <w:t xml:space="preserve">OutDir：在 </w:t>
      </w:r>
      <w:r>
        <w:rPr>
          <w:color w:val="FF0000"/>
        </w:rPr>
        <w:t>常规--输出目录 中定义</w:t>
      </w:r>
      <w:r>
        <w:t>的值，如$(SolutionDir)$(Configuration)\，表示XXX\lolution\debug\目录值</w:t>
      </w:r>
    </w:p>
    <w:p w:rsidR="00F7733B" w:rsidRDefault="00F7733B" w:rsidP="00F7733B">
      <w:pPr>
        <w:pStyle w:val="a3"/>
      </w:pPr>
      <w:r>
        <w:t>IntDir：中间目录</w:t>
      </w:r>
    </w:p>
    <w:p w:rsidR="00F7733B" w:rsidRDefault="00F7733B" w:rsidP="00F7733B">
      <w:pPr>
        <w:pStyle w:val="a3"/>
      </w:pPr>
      <w:r>
        <w:t>TargetDir：生成exe或dll文件所在位置，如</w:t>
      </w:r>
      <w:r>
        <w:rPr>
          <w:color w:val="FF0000"/>
        </w:rPr>
        <w:t>链接器-常规-输出文件</w:t>
      </w:r>
      <w:r>
        <w:t>为$(OutDir)$(TargetName)$(TargetExt)(即定义了exe输出位置，也就</w:t>
      </w:r>
      <w:r>
        <w:rPr>
          <w:color w:val="FF0000"/>
        </w:rPr>
        <w:t>决定了TargetDit的值</w:t>
      </w:r>
      <w:r>
        <w:t>)，此时TargetDir表示在XXX\lolution\debug\</w:t>
      </w:r>
    </w:p>
    <w:p w:rsidR="00F7733B" w:rsidRDefault="00F7733B" w:rsidP="00F7733B">
      <w:pPr>
        <w:pStyle w:val="a3"/>
      </w:pPr>
      <w:r>
        <w:t>TargetName：目标输出名，不包括扩展名</w:t>
      </w:r>
    </w:p>
    <w:p w:rsidR="00F7733B" w:rsidRDefault="00F7733B" w:rsidP="00F7733B">
      <w:pPr>
        <w:pStyle w:val="a3"/>
      </w:pPr>
      <w:r>
        <w:t>TargetPath：目标输出文件的全路径名</w:t>
      </w:r>
    </w:p>
    <w:p w:rsidR="00F7733B" w:rsidRDefault="00F7733B" w:rsidP="00F7733B">
      <w:pPr>
        <w:pStyle w:val="a3"/>
      </w:pPr>
      <w:r>
        <w:t>ProjectDir：表示项目目录值，一般在“调试-工作目录”中设置该值</w:t>
      </w:r>
    </w:p>
    <w:p w:rsidR="00F7733B" w:rsidRDefault="00F7733B" w:rsidP="00F7733B">
      <w:pPr>
        <w:pStyle w:val="a3"/>
      </w:pPr>
      <w:r>
        <w:t>TargetExt：扩展名</w:t>
      </w:r>
    </w:p>
    <w:p w:rsidR="00F7733B" w:rsidRDefault="00F7733B" w:rsidP="00F7733B">
      <w:pPr>
        <w:pStyle w:val="a3"/>
      </w:pPr>
      <w:r>
        <w:t>PlatformToolsetVersion：</w:t>
      </w:r>
    </w:p>
    <w:p w:rsidR="00F7733B" w:rsidRDefault="00F7733B" w:rsidP="00F7733B">
      <w:pPr>
        <w:pStyle w:val="a3"/>
      </w:pPr>
      <w:r>
        <w:t>ConfigurationName：配置名字，通常是Debug或者Release</w:t>
      </w:r>
    </w:p>
    <w:p w:rsidR="00F7733B" w:rsidRDefault="00F7733B" w:rsidP="00F7733B">
      <w:pPr>
        <w:pStyle w:val="a3"/>
      </w:pPr>
      <w:r>
        <w:t>默认情况下“输出目录”和“输出文件”对应的目录值是一样的。</w:t>
      </w:r>
    </w:p>
    <w:p w:rsidR="00F7733B" w:rsidRDefault="00F7733B" w:rsidP="00F7733B">
      <w:pPr>
        <w:pStyle w:val="a3"/>
      </w:pPr>
      <w:r>
        <w:t> </w:t>
      </w:r>
    </w:p>
    <w:p w:rsidR="00F7733B" w:rsidRDefault="00F7733B" w:rsidP="00F7733B">
      <w:pPr>
        <w:pStyle w:val="a3"/>
      </w:pPr>
      <w:r>
        <w:t>配置属性</w:t>
      </w:r>
    </w:p>
    <w:p w:rsidR="00F7733B" w:rsidRDefault="00F7733B" w:rsidP="00F7733B">
      <w:pPr>
        <w:pStyle w:val="a3"/>
      </w:pPr>
      <w:r>
        <w:t>             常规</w:t>
      </w:r>
    </w:p>
    <w:p w:rsidR="00F7733B" w:rsidRDefault="00F7733B" w:rsidP="00F7733B">
      <w:pPr>
        <w:pStyle w:val="a3"/>
      </w:pPr>
      <w:r>
        <w:t>                      输出目录：$(SolutionDir)$(Configuration)\</w:t>
      </w:r>
    </w:p>
    <w:p w:rsidR="00F7733B" w:rsidRDefault="00F7733B" w:rsidP="00F7733B">
      <w:pPr>
        <w:pStyle w:val="a3"/>
      </w:pPr>
      <w:r>
        <w:t xml:space="preserve">                      中间目录：$(Configuration)\  </w:t>
      </w:r>
    </w:p>
    <w:p w:rsidR="00F7733B" w:rsidRDefault="00F7733B" w:rsidP="00F7733B">
      <w:pPr>
        <w:pStyle w:val="a3"/>
      </w:pPr>
      <w:r>
        <w:t>                      目标文件名：$(ProjectName)</w:t>
      </w:r>
    </w:p>
    <w:p w:rsidR="00F7733B" w:rsidRDefault="00F7733B" w:rsidP="00F7733B">
      <w:pPr>
        <w:pStyle w:val="a3"/>
      </w:pPr>
      <w:r>
        <w:t>                      目标文件扩展名：.exe</w:t>
      </w:r>
    </w:p>
    <w:p w:rsidR="00F7733B" w:rsidRDefault="00F7733B" w:rsidP="00F7733B">
      <w:pPr>
        <w:pStyle w:val="a3"/>
      </w:pPr>
      <w:r>
        <w:lastRenderedPageBreak/>
        <w:t>                      生成日志文件：$(IntDir)\$(MSBuildProjectName).log</w:t>
      </w:r>
    </w:p>
    <w:p w:rsidR="00F7733B" w:rsidRDefault="00F7733B" w:rsidP="00F7733B">
      <w:pPr>
        <w:pStyle w:val="a3"/>
      </w:pPr>
      <w:r>
        <w:t>            调试</w:t>
      </w:r>
    </w:p>
    <w:p w:rsidR="00F7733B" w:rsidRDefault="00F7733B" w:rsidP="00F7733B">
      <w:pPr>
        <w:pStyle w:val="a3"/>
      </w:pPr>
      <w:r>
        <w:t xml:space="preserve">                     </w:t>
      </w:r>
      <w:r>
        <w:rPr>
          <w:color w:val="000066"/>
        </w:rPr>
        <w:t>命令：$(TargetPath)，表示调试器要启动的exe全名，TargetPath就表示目标输出文件的全路径名，所以一般情况下它代表的值就等于“输出文件”属性代表的值</w:t>
      </w:r>
    </w:p>
    <w:p w:rsidR="00F7733B" w:rsidRDefault="00F7733B" w:rsidP="00F7733B">
      <w:pPr>
        <w:pStyle w:val="a3"/>
      </w:pPr>
      <w:r>
        <w:t>                     工作目录：$(ProjectDir)</w:t>
      </w:r>
    </w:p>
    <w:p w:rsidR="00F7733B" w:rsidRDefault="00F7733B" w:rsidP="00F7733B">
      <w:pPr>
        <w:pStyle w:val="a3"/>
      </w:pPr>
      <w:r>
        <w:t>C/C++</w:t>
      </w:r>
    </w:p>
    <w:p w:rsidR="00F7733B" w:rsidRDefault="00F7733B" w:rsidP="00F7733B">
      <w:pPr>
        <w:pStyle w:val="a3"/>
      </w:pPr>
      <w:r>
        <w:t>          预编译头</w:t>
      </w:r>
    </w:p>
    <w:p w:rsidR="00F7733B" w:rsidRDefault="00F7733B" w:rsidP="00F7733B">
      <w:pPr>
        <w:pStyle w:val="a3"/>
      </w:pPr>
      <w:r>
        <w:t>                    预编译头输出文件：$(IntDir)$(TargetName).pch</w:t>
      </w:r>
    </w:p>
    <w:p w:rsidR="00F7733B" w:rsidRDefault="00F7733B" w:rsidP="00F7733B">
      <w:pPr>
        <w:pStyle w:val="a3"/>
      </w:pPr>
      <w:r>
        <w:t>          输出文件</w:t>
      </w:r>
    </w:p>
    <w:p w:rsidR="00F7733B" w:rsidRDefault="00F7733B" w:rsidP="00F7733B">
      <w:pPr>
        <w:pStyle w:val="a3"/>
      </w:pPr>
      <w:r>
        <w:t>                    ASM列表位置：$(IntDir)</w:t>
      </w:r>
    </w:p>
    <w:p w:rsidR="00F7733B" w:rsidRDefault="00F7733B" w:rsidP="00F7733B">
      <w:pPr>
        <w:pStyle w:val="a3"/>
      </w:pPr>
      <w:r>
        <w:t>                    对象文件名：$(IntDir)</w:t>
      </w:r>
    </w:p>
    <w:p w:rsidR="00F7733B" w:rsidRDefault="00F7733B" w:rsidP="00F7733B">
      <w:pPr>
        <w:pStyle w:val="a3"/>
      </w:pPr>
      <w:r>
        <w:t>                    程序数据库文件名：$(IntDir)vc$(PlatformToolsetVersion).pdb</w:t>
      </w:r>
    </w:p>
    <w:p w:rsidR="00F7733B" w:rsidRDefault="00F7733B" w:rsidP="00F7733B">
      <w:pPr>
        <w:pStyle w:val="a3"/>
      </w:pPr>
      <w:r>
        <w:t>          浏览信息</w:t>
      </w:r>
    </w:p>
    <w:p w:rsidR="00F7733B" w:rsidRDefault="00F7733B" w:rsidP="00F7733B">
      <w:pPr>
        <w:pStyle w:val="a3"/>
      </w:pPr>
      <w:r>
        <w:t>                    浏览信息文件：$(IntDir)</w:t>
      </w:r>
    </w:p>
    <w:p w:rsidR="00F7733B" w:rsidRDefault="00F7733B" w:rsidP="00F7733B">
      <w:pPr>
        <w:pStyle w:val="a3"/>
      </w:pPr>
      <w:r>
        <w:t>链接器</w:t>
      </w:r>
    </w:p>
    <w:p w:rsidR="00F7733B" w:rsidRDefault="00F7733B" w:rsidP="00F7733B">
      <w:pPr>
        <w:pStyle w:val="a3"/>
      </w:pPr>
      <w:r>
        <w:t>          常规</w:t>
      </w:r>
    </w:p>
    <w:p w:rsidR="00F7733B" w:rsidRDefault="00F7733B" w:rsidP="00F7733B">
      <w:pPr>
        <w:pStyle w:val="a3"/>
      </w:pPr>
      <w:r>
        <w:t>         </w:t>
      </w:r>
      <w:r>
        <w:rPr>
          <w:color w:val="FFCCCC"/>
        </w:rPr>
        <w:t> </w:t>
      </w:r>
      <w:r>
        <w:rPr>
          <w:color w:val="000066"/>
        </w:rPr>
        <w:t>          输出文件：$(OutDir)$(TargetName)$(TargetExt)</w:t>
      </w:r>
    </w:p>
    <w:p w:rsidR="00F7733B" w:rsidRDefault="00F7733B" w:rsidP="00F7733B">
      <w:pPr>
        <w:pStyle w:val="a3"/>
      </w:pPr>
      <w:r>
        <w:t>         清单文件</w:t>
      </w:r>
    </w:p>
    <w:p w:rsidR="00F7733B" w:rsidRDefault="00F7733B" w:rsidP="00F7733B">
      <w:pPr>
        <w:pStyle w:val="a3"/>
      </w:pPr>
      <w:r>
        <w:t>                   清单文件：$(IntDir)$(TargetName)$(TargetExt).intermediate.manifest</w:t>
      </w:r>
    </w:p>
    <w:p w:rsidR="00F7733B" w:rsidRDefault="00F7733B" w:rsidP="00F7733B">
      <w:pPr>
        <w:pStyle w:val="a3"/>
      </w:pPr>
      <w:r>
        <w:t>         调试</w:t>
      </w:r>
    </w:p>
    <w:p w:rsidR="00F7733B" w:rsidRDefault="00F7733B" w:rsidP="00F7733B">
      <w:pPr>
        <w:pStyle w:val="a3"/>
      </w:pPr>
      <w:r>
        <w:lastRenderedPageBreak/>
        <w:t>                  生成程序数据库文件：$(TargetDir)$(TargetName).pdb</w:t>
      </w:r>
    </w:p>
    <w:p w:rsidR="00F7733B" w:rsidRDefault="00F7733B" w:rsidP="00F7733B">
      <w:pPr>
        <w:pStyle w:val="a3"/>
      </w:pPr>
      <w:r>
        <w:t>         优化：</w:t>
      </w:r>
    </w:p>
    <w:p w:rsidR="00F7733B" w:rsidRDefault="00F7733B" w:rsidP="00F7733B">
      <w:pPr>
        <w:pStyle w:val="a3"/>
      </w:pPr>
      <w:r>
        <w:t>                  按配置优化数据库：$(TargetDir)$(TargetName).pgd</w:t>
      </w:r>
    </w:p>
    <w:p w:rsidR="00AF1ED7" w:rsidRDefault="00AF1ED7"/>
    <w:sectPr w:rsidR="00AF1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CF8"/>
    <w:rsid w:val="000E1CF8"/>
    <w:rsid w:val="00AF1ED7"/>
    <w:rsid w:val="00F7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73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7733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773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73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7733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773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1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281</Words>
  <Characters>1604</Characters>
  <Application>Microsoft Office Word</Application>
  <DocSecurity>0</DocSecurity>
  <Lines>13</Lines>
  <Paragraphs>3</Paragraphs>
  <ScaleCrop>false</ScaleCrop>
  <Company>china</Company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2016-09-29T08:21:00Z</dcterms:created>
  <dcterms:modified xsi:type="dcterms:W3CDTF">2016-09-29T08:22:00Z</dcterms:modified>
</cp:coreProperties>
</file>