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2026年08月29日_19时46分10秒_第006次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35.9985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D:\动力学仿真环境\03_数据存储\阶跃输入转角\2026年08月29日_19时46分10秒_第006次\2026年08月29日_19时46分10秒_第006次_trucksim_io.csv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D:\动力学仿真环境\04_测试报告\2026年08月29日_19时46分10秒_第006次\sine_steer_40kmh.txt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126.7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14.77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9.795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0.1684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12 s（设定 12 s）；车辆初始/结束速度为 0.1 / 35.9985 km/h；车辆最小/最大速度为 0.1 / 40 km/h；车辆累计行驶距离 126.7 m；最大横向位移 14.77 m；TruckSim 最大横摆角速度 9.795 deg/s，最大质心侧偏角 0.1684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0.1 km/h 与用例设定 40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2026年08月29日_19时46分10秒_第006次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