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color w:val="1F3F76"/>
          <w:sz w:val="40"/>
        </w:rPr>
        <w:t>阶段二 Python 闭环联仿测试报告</w:t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22"/>
        </w:rPr>
        <w:t>2026年09月05日_22时34分32秒_第033次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1. 测试工况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参数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数值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工况名称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sine_steer_python-1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工况说明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60 km/h 正弦转向，第一轴幅值 2 度、频率 0.2 Hz、1 s 后开始，Python 控制器分配二/三轴转角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初始车速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60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仿真时长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12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转向输入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sine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转向幅值/频率/开始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 / 0.2 Hz / 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路面附着系数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0.85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控制器模式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zero_sideslip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控制周期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0.01 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最大质心侧偏角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0.1525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最大横摆角速度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8.146 deg/s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第一轴最大转角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2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第三轴最大转角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0.3553 deg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车速（起 / 止）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0.1 / 40.12 km/h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比例增益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0.6</w:t>
            </w:r>
          </w:p>
        </w:tc>
      </w:tr>
      <w:tr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/>
                <w:color w:val="222222"/>
                <w:sz w:val="21"/>
              </w:rPr>
              <w:t>β 积分增益</w:t>
            </w:r>
          </w:p>
        </w:tc>
        <w:tc>
          <w:tcPr>
            <w:tcW w:type="dxa" w:w="4706"/>
          </w:tcPr>
          <w:p>
            <w:r/>
            <w:r>
              <w:rPr>
                <w:rFonts w:ascii="Times New Roman" w:hAnsi="Times New Roman" w:eastAsia="宋体"/>
                <w:b w:val="0"/>
                <w:color w:val="222222"/>
                <w:sz w:val="21"/>
              </w:rPr>
              <w:t>0.5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2. 信号来源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TruckSim 输出车辆状态（Vx/β/ω），经 Simulink TCP Client 每 0.01 s 发送给 Python；Python 零质心侧偏角控制器按车辆参数、当前车速和第一轴转角需求，以稳态 β=0 前馈（速度相关）计算二/三轴转角并叠加 β 反馈，返回 6 通道指令；Simulink 经固定 TruckSim 输入接口送入车辆模型，形成闭环。数据由 *_trucksim_io.csv 与 *_python_signals.csv 统一保存。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3.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lta1_de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图1  第一轴转角 delta1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lta2_d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图2  第二轴转角 delta2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lta3_d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图3  第三轴转角 delta3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774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ll_axle_ang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7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图4  各轴转角分配对比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ehicle_speed_km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图5  车辆纵向速度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554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eta_de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5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图6  质心侧偏角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25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yaw_rate_deg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2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 w:val="0"/>
          <w:color w:val="5B6573"/>
          <w:sz w:val="18"/>
        </w:rPr>
        <w:t>图7  横摆角速度</w:t>
      </w:r>
    </w:p>
    <w:p>
      <w:pPr>
        <w:spacing w:before="160" w:after="80"/>
      </w:pPr>
      <w:r>
        <w:rPr>
          <w:rFonts w:ascii="Times New Roman" w:hAnsi="Times New Roman" w:eastAsia="宋体"/>
          <w:b/>
          <w:color w:val="2E74B5"/>
          <w:sz w:val="30"/>
        </w:rPr>
        <w:t>4. 结论</w:t>
      </w:r>
    </w:p>
    <w:p>
      <w:r>
        <w:rPr>
          <w:rFonts w:ascii="Times New Roman" w:hAnsi="Times New Roman" w:eastAsia="宋体"/>
          <w:b w:val="0"/>
          <w:color w:val="222222"/>
          <w:sz w:val="21"/>
        </w:rPr>
        <w:t>本次 Python 闭环联仿完成：实际仿真 12 s；最大质心侧偏角 0.1525 deg；最大横摆角速度 8.146 deg/s；第一轴最大转角 2 deg、第三轴最大转角 0.3553 deg。阶跃/正弦工况下各轴转角分配符合零质心侧偏角控制规律（速度相关前馈 + β 反馈），TCP 通信稳定。</w:t>
      </w:r>
    </w:p>
    <w:p>
      <w:r>
        <w:rPr>
          <w:rFonts w:ascii="Times New Roman" w:hAnsi="Times New Roman" w:eastAsia="宋体"/>
          <w:b w:val="0"/>
          <w:color w:val="7A5A00"/>
          <w:sz w:val="20"/>
        </w:rPr>
        <w:t>注意：TruckSim 实际起始车速 0.1 km/h 与用例设定 60 km/h 不一致（TruckSim 工况以固定 simfile 为准，COM 配置未启用）。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