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1. 采用moyu哥给的get_color.py脚本, 一张张过图像.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2. 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在"祖传"超参的基础上, 开启超参搜索(另外加了点人工调lr,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4.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</w:t>
      </w: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这是之前蓝膜数据上的有效规律</w:t>
      </w:r>
      <w:r>
        <w:rPr>
          <w:rFonts w:hint="default" w:ascii="Times New Roman Regular" w:hAnsi="Times New Roman Regular" w:eastAsia="宋体" w:cs="Times New Roman Regular"/>
        </w:rPr>
        <w:t>]</w:t>
      </w:r>
      <w:r>
        <w:rPr>
          <w:rFonts w:hint="default" w:ascii="Times New Roman Regular" w:hAnsi="Times New Roman Regular" w:eastAsia="宋体" w:cs="Times New Roman Regular"/>
        </w:rPr>
        <w:t>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2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>属性,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 xml:space="preserve">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</w:t>
      </w:r>
      <w:r>
        <w:rPr>
          <w:rFonts w:hint="default" w:ascii="Times New Roman Regular" w:hAnsi="Times New Roman Regular" w:eastAsia="宋体" w:cs="Times New Roman Regular"/>
        </w:rPr>
        <w:t xml:space="preserve">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.~ </w:t>
      </w:r>
    </w:p>
    <w:p>
      <w:pPr>
        <w:numPr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炉数据很特别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8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2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后续训练模型模式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前期验证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数据量较少场景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1. 清洗数据, LAB异常的剔除, 蓝膜样本(b&lt;g)的剔除, 绿膜样本则(g&lt;b)的剔除. 训一个数据干净的模型, 精细调优各种超参, 精度尽量高.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基于以上超参, 把上一步中剔除掉的(少量bg关系不符合膜系)样本加入重新训一遍模型, 再调整优化下超参之类的.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. 考虑后续online使用场景, 数据类型丰富充足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315" w:firstLineChars="15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可先做一个LAB值正常/异常二分类,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模型判定为异常的样本直接在此环节报出，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模型判定为正常的样本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则继续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做LAB值精准预测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1A0BFD9"/>
    <w:multiLevelType w:val="singleLevel"/>
    <w:tmpl w:val="61A0BFD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6FE1F2E"/>
    <w:rsid w:val="0ADFCCDE"/>
    <w:rsid w:val="0BBB7C14"/>
    <w:rsid w:val="0DEECA9D"/>
    <w:rsid w:val="0FAF5195"/>
    <w:rsid w:val="12CF2CAD"/>
    <w:rsid w:val="13F14B89"/>
    <w:rsid w:val="13FB55FC"/>
    <w:rsid w:val="159F9B69"/>
    <w:rsid w:val="16C76CAA"/>
    <w:rsid w:val="19E5A896"/>
    <w:rsid w:val="1B518DF6"/>
    <w:rsid w:val="1B679081"/>
    <w:rsid w:val="1BAFF3F4"/>
    <w:rsid w:val="1BBBCE49"/>
    <w:rsid w:val="1C7FB5DE"/>
    <w:rsid w:val="1DBBA485"/>
    <w:rsid w:val="1E573C42"/>
    <w:rsid w:val="1E5FC5C9"/>
    <w:rsid w:val="1EE96BE3"/>
    <w:rsid w:val="1FD6BDCA"/>
    <w:rsid w:val="1FDB1EE8"/>
    <w:rsid w:val="1FDFDFA2"/>
    <w:rsid w:val="1FF3BCB5"/>
    <w:rsid w:val="1FFFE1F7"/>
    <w:rsid w:val="25F7EC10"/>
    <w:rsid w:val="2635EDE4"/>
    <w:rsid w:val="2B3B16C2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F8F1F8C"/>
    <w:rsid w:val="2F9D3D5F"/>
    <w:rsid w:val="2F9FB5C7"/>
    <w:rsid w:val="2FEE0D60"/>
    <w:rsid w:val="2FFB9261"/>
    <w:rsid w:val="3277C1A1"/>
    <w:rsid w:val="332D40E0"/>
    <w:rsid w:val="33FD8D56"/>
    <w:rsid w:val="34735E35"/>
    <w:rsid w:val="35E94DED"/>
    <w:rsid w:val="37F74344"/>
    <w:rsid w:val="37FF5380"/>
    <w:rsid w:val="3838B9B1"/>
    <w:rsid w:val="386FA15A"/>
    <w:rsid w:val="39324B1C"/>
    <w:rsid w:val="39EA1DDF"/>
    <w:rsid w:val="39FED3FB"/>
    <w:rsid w:val="3B52DBD3"/>
    <w:rsid w:val="3BBDD723"/>
    <w:rsid w:val="3BDF3388"/>
    <w:rsid w:val="3BEDE2E8"/>
    <w:rsid w:val="3BEF3D30"/>
    <w:rsid w:val="3BF383C1"/>
    <w:rsid w:val="3BF3F6E9"/>
    <w:rsid w:val="3C3DA55B"/>
    <w:rsid w:val="3C7FF3AA"/>
    <w:rsid w:val="3CADF60E"/>
    <w:rsid w:val="3CCB6E44"/>
    <w:rsid w:val="3CDEDD6D"/>
    <w:rsid w:val="3D9F613E"/>
    <w:rsid w:val="3DAD6B62"/>
    <w:rsid w:val="3DB354FE"/>
    <w:rsid w:val="3DB7AB0E"/>
    <w:rsid w:val="3DBE1045"/>
    <w:rsid w:val="3DBE496F"/>
    <w:rsid w:val="3DD5B366"/>
    <w:rsid w:val="3DED8CCA"/>
    <w:rsid w:val="3DF9315E"/>
    <w:rsid w:val="3DFBF1DA"/>
    <w:rsid w:val="3E7A7CCC"/>
    <w:rsid w:val="3EC78358"/>
    <w:rsid w:val="3ED32AD1"/>
    <w:rsid w:val="3EDB4493"/>
    <w:rsid w:val="3EDB750B"/>
    <w:rsid w:val="3EFC8C1A"/>
    <w:rsid w:val="3EFE8350"/>
    <w:rsid w:val="3F3835F0"/>
    <w:rsid w:val="3F3DA351"/>
    <w:rsid w:val="3F4C24B2"/>
    <w:rsid w:val="3F5FED60"/>
    <w:rsid w:val="3F66AEC5"/>
    <w:rsid w:val="3F746132"/>
    <w:rsid w:val="3F7B40B5"/>
    <w:rsid w:val="3F7F2A7C"/>
    <w:rsid w:val="3F9EABAE"/>
    <w:rsid w:val="3F9F0D64"/>
    <w:rsid w:val="3FA70569"/>
    <w:rsid w:val="3FAB735E"/>
    <w:rsid w:val="3FB71A85"/>
    <w:rsid w:val="3FBB24D5"/>
    <w:rsid w:val="3FBF6950"/>
    <w:rsid w:val="3FCDD2CB"/>
    <w:rsid w:val="3FCE466B"/>
    <w:rsid w:val="3FDBBC8A"/>
    <w:rsid w:val="3FDF3A99"/>
    <w:rsid w:val="3FEE2A0F"/>
    <w:rsid w:val="3FEF1D4B"/>
    <w:rsid w:val="3FF34217"/>
    <w:rsid w:val="3FFC7FA4"/>
    <w:rsid w:val="3FFD691E"/>
    <w:rsid w:val="3FFE1F88"/>
    <w:rsid w:val="3FFEE914"/>
    <w:rsid w:val="41E6265B"/>
    <w:rsid w:val="45B774E0"/>
    <w:rsid w:val="45EE5C36"/>
    <w:rsid w:val="472F0AC2"/>
    <w:rsid w:val="477870CF"/>
    <w:rsid w:val="47FD03B4"/>
    <w:rsid w:val="4A7D6722"/>
    <w:rsid w:val="4AFEEDFC"/>
    <w:rsid w:val="4BB8C693"/>
    <w:rsid w:val="4BF60E8D"/>
    <w:rsid w:val="4BFF84C7"/>
    <w:rsid w:val="4DAFBB28"/>
    <w:rsid w:val="4EEEB9B4"/>
    <w:rsid w:val="4EFF61AA"/>
    <w:rsid w:val="4F17F3BA"/>
    <w:rsid w:val="4F6F5E4A"/>
    <w:rsid w:val="4F7E3FF2"/>
    <w:rsid w:val="4F7F4758"/>
    <w:rsid w:val="4FBBE82D"/>
    <w:rsid w:val="4FC6CDDC"/>
    <w:rsid w:val="4FDAD158"/>
    <w:rsid w:val="4FDE539B"/>
    <w:rsid w:val="4FFF77AA"/>
    <w:rsid w:val="524F6456"/>
    <w:rsid w:val="536E7CEF"/>
    <w:rsid w:val="538AB0E4"/>
    <w:rsid w:val="53BEE3F5"/>
    <w:rsid w:val="553E60C5"/>
    <w:rsid w:val="55D505DE"/>
    <w:rsid w:val="55F57C15"/>
    <w:rsid w:val="56DF03DE"/>
    <w:rsid w:val="56F7C88A"/>
    <w:rsid w:val="56FB4213"/>
    <w:rsid w:val="56FCD4A2"/>
    <w:rsid w:val="570F6E89"/>
    <w:rsid w:val="57AF42F2"/>
    <w:rsid w:val="57BA6B66"/>
    <w:rsid w:val="57EB6DD7"/>
    <w:rsid w:val="57EDDCB2"/>
    <w:rsid w:val="57FF5999"/>
    <w:rsid w:val="59CD0AAD"/>
    <w:rsid w:val="59FF182C"/>
    <w:rsid w:val="5AFA18D9"/>
    <w:rsid w:val="5B7CBA36"/>
    <w:rsid w:val="5BA9C0B6"/>
    <w:rsid w:val="5BCF7C40"/>
    <w:rsid w:val="5BD3E27B"/>
    <w:rsid w:val="5BF686DC"/>
    <w:rsid w:val="5BFF5FA1"/>
    <w:rsid w:val="5C133A40"/>
    <w:rsid w:val="5CA75C6A"/>
    <w:rsid w:val="5CBE0A22"/>
    <w:rsid w:val="5D5F1FD3"/>
    <w:rsid w:val="5DBE41DC"/>
    <w:rsid w:val="5DFB798D"/>
    <w:rsid w:val="5DFF3209"/>
    <w:rsid w:val="5E1E27C1"/>
    <w:rsid w:val="5E7F4703"/>
    <w:rsid w:val="5EA5FB92"/>
    <w:rsid w:val="5ECB27F1"/>
    <w:rsid w:val="5ECB6445"/>
    <w:rsid w:val="5EDB2813"/>
    <w:rsid w:val="5EDC9BF6"/>
    <w:rsid w:val="5EF2DEDC"/>
    <w:rsid w:val="5F2F1521"/>
    <w:rsid w:val="5F7A154B"/>
    <w:rsid w:val="5F7F6291"/>
    <w:rsid w:val="5F9FFBBD"/>
    <w:rsid w:val="5FB72E09"/>
    <w:rsid w:val="5FB7EC99"/>
    <w:rsid w:val="5FBB4AF8"/>
    <w:rsid w:val="5FBE95E6"/>
    <w:rsid w:val="5FCA1490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64F6"/>
    <w:rsid w:val="5FFF704E"/>
    <w:rsid w:val="5FFFABA6"/>
    <w:rsid w:val="617FA62A"/>
    <w:rsid w:val="619BC7E8"/>
    <w:rsid w:val="6317C4E0"/>
    <w:rsid w:val="63BF7244"/>
    <w:rsid w:val="64E810FD"/>
    <w:rsid w:val="65E3FE58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9731BAE"/>
    <w:rsid w:val="69CF5C65"/>
    <w:rsid w:val="6AFFF73B"/>
    <w:rsid w:val="6B7E8A4F"/>
    <w:rsid w:val="6BDF33B7"/>
    <w:rsid w:val="6BFD6A1F"/>
    <w:rsid w:val="6BFF9A26"/>
    <w:rsid w:val="6BFFDA32"/>
    <w:rsid w:val="6D99EFD4"/>
    <w:rsid w:val="6DEBA756"/>
    <w:rsid w:val="6DFE18FB"/>
    <w:rsid w:val="6DFF4475"/>
    <w:rsid w:val="6E75CBEC"/>
    <w:rsid w:val="6ED93502"/>
    <w:rsid w:val="6EF8B81C"/>
    <w:rsid w:val="6EFDB658"/>
    <w:rsid w:val="6F7B4A58"/>
    <w:rsid w:val="6F7F0444"/>
    <w:rsid w:val="6F93B7ED"/>
    <w:rsid w:val="6F9F1664"/>
    <w:rsid w:val="6F9F4F31"/>
    <w:rsid w:val="6FBF962D"/>
    <w:rsid w:val="6FBFAFFA"/>
    <w:rsid w:val="6FC3AEEC"/>
    <w:rsid w:val="6FD987BF"/>
    <w:rsid w:val="6FDF78E9"/>
    <w:rsid w:val="6FEE0015"/>
    <w:rsid w:val="6FEFB5E3"/>
    <w:rsid w:val="6FF93830"/>
    <w:rsid w:val="6FFB362A"/>
    <w:rsid w:val="6FFD7EDB"/>
    <w:rsid w:val="6FFE3B26"/>
    <w:rsid w:val="6FFF0C98"/>
    <w:rsid w:val="6FFF3B0F"/>
    <w:rsid w:val="6FFF96A4"/>
    <w:rsid w:val="70EC1153"/>
    <w:rsid w:val="715D2302"/>
    <w:rsid w:val="718FC000"/>
    <w:rsid w:val="71AF2751"/>
    <w:rsid w:val="71BE52AB"/>
    <w:rsid w:val="72DE21E4"/>
    <w:rsid w:val="73B98036"/>
    <w:rsid w:val="73BE66D4"/>
    <w:rsid w:val="73CEC1B0"/>
    <w:rsid w:val="73D732DC"/>
    <w:rsid w:val="73D77734"/>
    <w:rsid w:val="73DBF1DA"/>
    <w:rsid w:val="73EFD69E"/>
    <w:rsid w:val="73F01F3B"/>
    <w:rsid w:val="73F54AFE"/>
    <w:rsid w:val="73F671BE"/>
    <w:rsid w:val="73F978CF"/>
    <w:rsid w:val="73FB884F"/>
    <w:rsid w:val="74ABA162"/>
    <w:rsid w:val="74EB32DC"/>
    <w:rsid w:val="751BD9FF"/>
    <w:rsid w:val="755F1DB0"/>
    <w:rsid w:val="75BA7399"/>
    <w:rsid w:val="769F2E53"/>
    <w:rsid w:val="76AFAE64"/>
    <w:rsid w:val="76E63841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A9431"/>
    <w:rsid w:val="77ED3452"/>
    <w:rsid w:val="77EF1495"/>
    <w:rsid w:val="77F72A3E"/>
    <w:rsid w:val="77FE37BF"/>
    <w:rsid w:val="77FF2A4C"/>
    <w:rsid w:val="77FF7B00"/>
    <w:rsid w:val="78B63F10"/>
    <w:rsid w:val="78F278D2"/>
    <w:rsid w:val="78FFA69C"/>
    <w:rsid w:val="7AD9529F"/>
    <w:rsid w:val="7ADB5062"/>
    <w:rsid w:val="7ADDD34B"/>
    <w:rsid w:val="7AE95D22"/>
    <w:rsid w:val="7AEA9EDF"/>
    <w:rsid w:val="7AEBD12E"/>
    <w:rsid w:val="7AFC3EF4"/>
    <w:rsid w:val="7AFEFC70"/>
    <w:rsid w:val="7AFF6364"/>
    <w:rsid w:val="7AFF826F"/>
    <w:rsid w:val="7B5FEFFA"/>
    <w:rsid w:val="7B7B7C21"/>
    <w:rsid w:val="7B8659C0"/>
    <w:rsid w:val="7BAF0804"/>
    <w:rsid w:val="7BBDF91B"/>
    <w:rsid w:val="7BBE432A"/>
    <w:rsid w:val="7BDA275C"/>
    <w:rsid w:val="7BDFA3E5"/>
    <w:rsid w:val="7BE86A79"/>
    <w:rsid w:val="7BEF008A"/>
    <w:rsid w:val="7BF5F94D"/>
    <w:rsid w:val="7BF6454F"/>
    <w:rsid w:val="7BFFA3A2"/>
    <w:rsid w:val="7BFFB7A0"/>
    <w:rsid w:val="7C3E3516"/>
    <w:rsid w:val="7C7F0FBA"/>
    <w:rsid w:val="7CBE9EB0"/>
    <w:rsid w:val="7CC70B27"/>
    <w:rsid w:val="7CFC8FC5"/>
    <w:rsid w:val="7CFD17C7"/>
    <w:rsid w:val="7CFFE353"/>
    <w:rsid w:val="7D1F520F"/>
    <w:rsid w:val="7D3629E8"/>
    <w:rsid w:val="7D3C09FB"/>
    <w:rsid w:val="7D5B0CB5"/>
    <w:rsid w:val="7D5EA428"/>
    <w:rsid w:val="7D716FE6"/>
    <w:rsid w:val="7D752293"/>
    <w:rsid w:val="7D79652F"/>
    <w:rsid w:val="7D7D5DC5"/>
    <w:rsid w:val="7D9B4AAB"/>
    <w:rsid w:val="7DB36230"/>
    <w:rsid w:val="7DBF85FA"/>
    <w:rsid w:val="7DCF8C04"/>
    <w:rsid w:val="7DD8ABB9"/>
    <w:rsid w:val="7DE8C6BA"/>
    <w:rsid w:val="7DEDFFC7"/>
    <w:rsid w:val="7DEEAD02"/>
    <w:rsid w:val="7DEF2BED"/>
    <w:rsid w:val="7DF22B2B"/>
    <w:rsid w:val="7DF7BF78"/>
    <w:rsid w:val="7DF8CD0E"/>
    <w:rsid w:val="7DFCFB8E"/>
    <w:rsid w:val="7DFFC485"/>
    <w:rsid w:val="7E4B8E24"/>
    <w:rsid w:val="7E5902AE"/>
    <w:rsid w:val="7E6F12B2"/>
    <w:rsid w:val="7E7BC1F3"/>
    <w:rsid w:val="7E7BCE17"/>
    <w:rsid w:val="7E7E15A2"/>
    <w:rsid w:val="7E7F9D64"/>
    <w:rsid w:val="7EBB4CA3"/>
    <w:rsid w:val="7EBDE878"/>
    <w:rsid w:val="7EBF2CC4"/>
    <w:rsid w:val="7ED89212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2D2B0B"/>
    <w:rsid w:val="7F324FBA"/>
    <w:rsid w:val="7F3CC73F"/>
    <w:rsid w:val="7F57F4C7"/>
    <w:rsid w:val="7F59C586"/>
    <w:rsid w:val="7F6195FD"/>
    <w:rsid w:val="7F798922"/>
    <w:rsid w:val="7F7D02BD"/>
    <w:rsid w:val="7F7D1514"/>
    <w:rsid w:val="7F86D24B"/>
    <w:rsid w:val="7F8FE888"/>
    <w:rsid w:val="7FAD0E28"/>
    <w:rsid w:val="7FBFE65B"/>
    <w:rsid w:val="7FBFF2B5"/>
    <w:rsid w:val="7FCCCFFA"/>
    <w:rsid w:val="7FCF0059"/>
    <w:rsid w:val="7FD34382"/>
    <w:rsid w:val="7FD47675"/>
    <w:rsid w:val="7FD71159"/>
    <w:rsid w:val="7FDAB886"/>
    <w:rsid w:val="7FDEDF84"/>
    <w:rsid w:val="7FDF0A70"/>
    <w:rsid w:val="7FDF58D8"/>
    <w:rsid w:val="7FDFE4FC"/>
    <w:rsid w:val="7FEE2EA4"/>
    <w:rsid w:val="7FEF953B"/>
    <w:rsid w:val="7FF2F80D"/>
    <w:rsid w:val="7FF37A73"/>
    <w:rsid w:val="7FF60C2B"/>
    <w:rsid w:val="7FF60FB5"/>
    <w:rsid w:val="7FF66BCB"/>
    <w:rsid w:val="7FF6BFBD"/>
    <w:rsid w:val="7FF7BEC7"/>
    <w:rsid w:val="7FF7E59E"/>
    <w:rsid w:val="7FFA2B59"/>
    <w:rsid w:val="7FFCD6DC"/>
    <w:rsid w:val="7FFFAF3E"/>
    <w:rsid w:val="7FFFFC93"/>
    <w:rsid w:val="85FFBA6A"/>
    <w:rsid w:val="8EEE57C2"/>
    <w:rsid w:val="8FBB80EA"/>
    <w:rsid w:val="8FDB92C4"/>
    <w:rsid w:val="8FDE6258"/>
    <w:rsid w:val="8FF4E4A3"/>
    <w:rsid w:val="93BA8C72"/>
    <w:rsid w:val="93D61A50"/>
    <w:rsid w:val="97B6BB0E"/>
    <w:rsid w:val="997E7CA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BBD9733"/>
    <w:rsid w:val="ADD0202A"/>
    <w:rsid w:val="ADDEA749"/>
    <w:rsid w:val="AE3FFA5C"/>
    <w:rsid w:val="AE5EC347"/>
    <w:rsid w:val="AF6DC04B"/>
    <w:rsid w:val="AFE7D6BF"/>
    <w:rsid w:val="AFEA0D89"/>
    <w:rsid w:val="AFEA93D9"/>
    <w:rsid w:val="AFEE038B"/>
    <w:rsid w:val="AFFE104B"/>
    <w:rsid w:val="AFFFA722"/>
    <w:rsid w:val="B2DE356D"/>
    <w:rsid w:val="B2EA6BE1"/>
    <w:rsid w:val="B5E0739E"/>
    <w:rsid w:val="B5FDC921"/>
    <w:rsid w:val="B5FE0230"/>
    <w:rsid w:val="B5FEA5DA"/>
    <w:rsid w:val="B6BFBAC8"/>
    <w:rsid w:val="B6F704EE"/>
    <w:rsid w:val="B6FFA614"/>
    <w:rsid w:val="B73F61C4"/>
    <w:rsid w:val="B7B778B1"/>
    <w:rsid w:val="B7BDA183"/>
    <w:rsid w:val="B7DE2873"/>
    <w:rsid w:val="B7FCC90A"/>
    <w:rsid w:val="B7FDFF01"/>
    <w:rsid w:val="B8ED26BE"/>
    <w:rsid w:val="B9FF5523"/>
    <w:rsid w:val="BBCF75A9"/>
    <w:rsid w:val="BBCFADC6"/>
    <w:rsid w:val="BBDDFE32"/>
    <w:rsid w:val="BBF724CB"/>
    <w:rsid w:val="BBF729DE"/>
    <w:rsid w:val="BBFD6A1D"/>
    <w:rsid w:val="BC78954F"/>
    <w:rsid w:val="BCEFE37E"/>
    <w:rsid w:val="BD738C30"/>
    <w:rsid w:val="BD99E4AB"/>
    <w:rsid w:val="BDBD6430"/>
    <w:rsid w:val="BDDAAD0E"/>
    <w:rsid w:val="BDF91744"/>
    <w:rsid w:val="BDFF2E25"/>
    <w:rsid w:val="BDFF463A"/>
    <w:rsid w:val="BE6B22F3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97F346"/>
    <w:rsid w:val="BF9F52D7"/>
    <w:rsid w:val="BFE66BB7"/>
    <w:rsid w:val="BFEF3A36"/>
    <w:rsid w:val="BFFB4FD3"/>
    <w:rsid w:val="BFFD064C"/>
    <w:rsid w:val="BFFE7E38"/>
    <w:rsid w:val="BFFEF8C2"/>
    <w:rsid w:val="BFFFC929"/>
    <w:rsid w:val="C73B3BD6"/>
    <w:rsid w:val="C7778183"/>
    <w:rsid w:val="C7FFE9E9"/>
    <w:rsid w:val="C86345FC"/>
    <w:rsid w:val="CADE72D8"/>
    <w:rsid w:val="CBBF3691"/>
    <w:rsid w:val="CBDF9567"/>
    <w:rsid w:val="CBFD38D6"/>
    <w:rsid w:val="CCBE4467"/>
    <w:rsid w:val="CD8D6D09"/>
    <w:rsid w:val="CDF77FED"/>
    <w:rsid w:val="CDFE83A1"/>
    <w:rsid w:val="CEBEAA13"/>
    <w:rsid w:val="CF7FD3B4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57F2A91"/>
    <w:rsid w:val="D67E2BE9"/>
    <w:rsid w:val="D6CF8430"/>
    <w:rsid w:val="D6D3BAEB"/>
    <w:rsid w:val="D79F2E6C"/>
    <w:rsid w:val="D7B727E3"/>
    <w:rsid w:val="D7DF9A34"/>
    <w:rsid w:val="D7E3CF9F"/>
    <w:rsid w:val="D7EEEC3D"/>
    <w:rsid w:val="D7FD716C"/>
    <w:rsid w:val="D7FF7A47"/>
    <w:rsid w:val="D7FFB816"/>
    <w:rsid w:val="D9FB4637"/>
    <w:rsid w:val="DAF94DA6"/>
    <w:rsid w:val="DAFF0C9A"/>
    <w:rsid w:val="DBDDFC5F"/>
    <w:rsid w:val="DBED2E49"/>
    <w:rsid w:val="DBEDCF07"/>
    <w:rsid w:val="DBFE91E3"/>
    <w:rsid w:val="DC7CC68B"/>
    <w:rsid w:val="DD2F4936"/>
    <w:rsid w:val="DD7F5D89"/>
    <w:rsid w:val="DD8F5E7E"/>
    <w:rsid w:val="DE7E4476"/>
    <w:rsid w:val="DE9ED783"/>
    <w:rsid w:val="DEEFB21E"/>
    <w:rsid w:val="DEFD0403"/>
    <w:rsid w:val="DEFE1C89"/>
    <w:rsid w:val="DF3FBEA3"/>
    <w:rsid w:val="DF774CD2"/>
    <w:rsid w:val="DF7B2BC4"/>
    <w:rsid w:val="DF9BBBE0"/>
    <w:rsid w:val="DFB7134A"/>
    <w:rsid w:val="DFBE5224"/>
    <w:rsid w:val="DFBF1353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6FED898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7B647F"/>
    <w:rsid w:val="EBAF7CF5"/>
    <w:rsid w:val="EBB7FD73"/>
    <w:rsid w:val="EBBF9F9B"/>
    <w:rsid w:val="EBF1DFFA"/>
    <w:rsid w:val="EBF5C974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BB7A88"/>
    <w:rsid w:val="F1DD565F"/>
    <w:rsid w:val="F31AB6E6"/>
    <w:rsid w:val="F3571F87"/>
    <w:rsid w:val="F37D18B7"/>
    <w:rsid w:val="F37F834F"/>
    <w:rsid w:val="F37FD613"/>
    <w:rsid w:val="F3BF5BA6"/>
    <w:rsid w:val="F3D48C29"/>
    <w:rsid w:val="F3DE7886"/>
    <w:rsid w:val="F3E389F6"/>
    <w:rsid w:val="F3EF90AA"/>
    <w:rsid w:val="F3FF986C"/>
    <w:rsid w:val="F4DE645C"/>
    <w:rsid w:val="F526E72F"/>
    <w:rsid w:val="F5BD3436"/>
    <w:rsid w:val="F5DB077A"/>
    <w:rsid w:val="F5EEEB0C"/>
    <w:rsid w:val="F5FB5FF4"/>
    <w:rsid w:val="F64F9209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7432B"/>
    <w:rsid w:val="F7BB356E"/>
    <w:rsid w:val="F7E7FFEF"/>
    <w:rsid w:val="F7EEEB4B"/>
    <w:rsid w:val="F7EF4BAE"/>
    <w:rsid w:val="F7EFDE2D"/>
    <w:rsid w:val="F7F7713B"/>
    <w:rsid w:val="F7F789B7"/>
    <w:rsid w:val="F7FB6907"/>
    <w:rsid w:val="F7FBB63D"/>
    <w:rsid w:val="F7FBBE27"/>
    <w:rsid w:val="F7FE6600"/>
    <w:rsid w:val="F7FF58EA"/>
    <w:rsid w:val="F87B7247"/>
    <w:rsid w:val="F93BE8BF"/>
    <w:rsid w:val="F96E79D6"/>
    <w:rsid w:val="F97D935F"/>
    <w:rsid w:val="F9DFC863"/>
    <w:rsid w:val="F9EF5A84"/>
    <w:rsid w:val="F9FABDF6"/>
    <w:rsid w:val="FA76A650"/>
    <w:rsid w:val="FA7BFD31"/>
    <w:rsid w:val="FAB8B171"/>
    <w:rsid w:val="FAF33D9C"/>
    <w:rsid w:val="FAF6F590"/>
    <w:rsid w:val="FAFD3AA2"/>
    <w:rsid w:val="FAFF1BC7"/>
    <w:rsid w:val="FB7F2D90"/>
    <w:rsid w:val="FB7F7693"/>
    <w:rsid w:val="FB8F319E"/>
    <w:rsid w:val="FBBD5E4B"/>
    <w:rsid w:val="FBCCA9F8"/>
    <w:rsid w:val="FBDB33D4"/>
    <w:rsid w:val="FBF373C6"/>
    <w:rsid w:val="FBFE0243"/>
    <w:rsid w:val="FBFF3163"/>
    <w:rsid w:val="FBFFC5BC"/>
    <w:rsid w:val="FC779B0F"/>
    <w:rsid w:val="FCD3EB1D"/>
    <w:rsid w:val="FCF7773F"/>
    <w:rsid w:val="FCFDC354"/>
    <w:rsid w:val="FCFF27DA"/>
    <w:rsid w:val="FD57AC99"/>
    <w:rsid w:val="FD65AE43"/>
    <w:rsid w:val="FD6E43EB"/>
    <w:rsid w:val="FD765B14"/>
    <w:rsid w:val="FD7B2EB6"/>
    <w:rsid w:val="FD7D52CB"/>
    <w:rsid w:val="FD7DD68D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65EFE2"/>
    <w:rsid w:val="FE7F067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EFF76FD"/>
    <w:rsid w:val="FF39A5F2"/>
    <w:rsid w:val="FF3B10DF"/>
    <w:rsid w:val="FF3BD8D1"/>
    <w:rsid w:val="FF556215"/>
    <w:rsid w:val="FF6F4BFD"/>
    <w:rsid w:val="FF770CDD"/>
    <w:rsid w:val="FF7D0E41"/>
    <w:rsid w:val="FF7FAF15"/>
    <w:rsid w:val="FF8E05AD"/>
    <w:rsid w:val="FF9726D2"/>
    <w:rsid w:val="FF9F3E08"/>
    <w:rsid w:val="FFAB5A6C"/>
    <w:rsid w:val="FFB2AA94"/>
    <w:rsid w:val="FFB93F39"/>
    <w:rsid w:val="FFCD3D6D"/>
    <w:rsid w:val="FFD1FDC4"/>
    <w:rsid w:val="FFD7EE27"/>
    <w:rsid w:val="FFD9AF6F"/>
    <w:rsid w:val="FFDA1A1F"/>
    <w:rsid w:val="FFDD16B9"/>
    <w:rsid w:val="FFDDDE04"/>
    <w:rsid w:val="FFDEB836"/>
    <w:rsid w:val="FFDF9415"/>
    <w:rsid w:val="FFE52EED"/>
    <w:rsid w:val="FFE56172"/>
    <w:rsid w:val="FFEF9B02"/>
    <w:rsid w:val="FFF18130"/>
    <w:rsid w:val="FFFB089D"/>
    <w:rsid w:val="FFFBAADA"/>
    <w:rsid w:val="FFFBB4A1"/>
    <w:rsid w:val="FFFBC2AD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2021-11-26T08:46:00Z</dcterms:created>
  <dc:creator>chenjia</dc:creator>
  <cp:lastModifiedBy>chenjia</cp:lastModifiedBy>
  <dcterms:modified xsi:type="dcterms:W3CDTF">2021-11-26T17:35:42Z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