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36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上机实验三：基于剪枝算法的深度神经网络压缩</w:t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任务要求：对</w:t>
      </w:r>
      <w:r>
        <w:rPr>
          <w:rFonts w:hint="eastAsia"/>
          <w:sz w:val="24"/>
          <w:szCs w:val="24"/>
          <w:lang w:val="en-US" w:eastAsia="zh-CN"/>
        </w:rPr>
        <w:t>CNN</w:t>
      </w:r>
      <w:bookmarkStart w:id="0" w:name="_GoBack"/>
      <w:bookmarkEnd w:id="0"/>
      <w:r>
        <w:rPr>
          <w:rFonts w:hint="eastAsia"/>
          <w:sz w:val="24"/>
          <w:szCs w:val="24"/>
        </w:rPr>
        <w:t>分类神经网络进行权重剪枝实现模型压缩。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实现步骤：</w:t>
      </w:r>
    </w:p>
    <w:p>
      <w:pPr>
        <w:pStyle w:val="7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可对最后一层卷积层，依据输出特征图的神经元激活的排序，进行依次剪枝。例如：若最后一层卷积层的权重大小为</w:t>
      </w:r>
      <m:oMath>
        <m:r>
          <m:rPr/>
          <w:rPr>
            <w:rFonts w:ascii="Cambria Math" w:hAnsi="Cambria Math"/>
            <w:sz w:val="24"/>
            <w:szCs w:val="24"/>
          </w:rPr>
          <m:t>D×3×3×P</m:t>
        </m:r>
      </m:oMath>
      <w:r>
        <w:rPr>
          <w:rFonts w:hint="eastAsia"/>
          <w:sz w:val="24"/>
          <w:szCs w:val="24"/>
        </w:rPr>
        <w:t>，输出特征图大小为</w:t>
      </w:r>
      <m:oMath>
        <m:r>
          <m:rPr/>
          <w:rPr>
            <w:rFonts w:ascii="Cambria Math" w:hAnsi="Cambria Math"/>
            <w:sz w:val="24"/>
            <w:szCs w:val="24"/>
          </w:rPr>
          <m:t>M×N×P</m:t>
        </m:r>
      </m:oMath>
      <w:r>
        <w:rPr>
          <w:rFonts w:hint="eastAsia"/>
          <w:sz w:val="24"/>
          <w:szCs w:val="24"/>
        </w:rPr>
        <w:t>，在测试数据集上对</w:t>
      </w:r>
      <m:oMath>
        <m:r>
          <m:rPr/>
          <w:rPr>
            <w:rFonts w:hint="eastAsia" w:ascii="Cambria Math" w:hAnsi="Cambria Math"/>
            <w:sz w:val="24"/>
            <w:szCs w:val="24"/>
          </w:rPr>
          <m:t>P</m:t>
        </m:r>
      </m:oMath>
      <w:r>
        <w:rPr>
          <w:rFonts w:hint="eastAsia"/>
          <w:sz w:val="24"/>
          <w:szCs w:val="24"/>
        </w:rPr>
        <w:t>个输出特征图的神经元激活（</w:t>
      </w:r>
      <w:r>
        <w:rPr>
          <w:rFonts w:hint="eastAsia"/>
          <w:i/>
          <w:sz w:val="24"/>
          <w:szCs w:val="24"/>
        </w:rPr>
        <w:t>test</w:t>
      </w:r>
      <m:oMath>
        <m:r>
          <m:rPr/>
          <w:rPr>
            <w:rFonts w:ascii="Cambria Math" w:hAnsi="Cambria Math"/>
            <w:sz w:val="24"/>
            <w:szCs w:val="24"/>
          </w:rPr>
          <m:t>_dataset_size×M×N</m:t>
        </m:r>
      </m:oMath>
      <w:r>
        <w:rPr>
          <w:rFonts w:hint="eastAsia"/>
          <w:sz w:val="24"/>
          <w:szCs w:val="24"/>
        </w:rPr>
        <w:t>）求平均并进行排序。按激活水平由低到高，对前</w:t>
      </w:r>
      <w:r>
        <w:rPr>
          <w:rFonts w:hint="eastAsia"/>
          <w:i/>
          <w:sz w:val="24"/>
          <w:szCs w:val="24"/>
        </w:rPr>
        <w:t>K</w:t>
      </w:r>
      <w:r>
        <w:rPr>
          <w:rFonts w:hint="eastAsia"/>
          <w:sz w:val="24"/>
          <w:szCs w:val="24"/>
        </w:rPr>
        <w:t>个神经元权重进行剪枝，</w:t>
      </w:r>
      <m:oMath>
        <m:r>
          <m:rPr/>
          <w:rPr>
            <w:rFonts w:hint="eastAsia" w:ascii="Cambria Math" w:hAnsi="Cambria Math"/>
            <w:sz w:val="24"/>
            <w:szCs w:val="24"/>
          </w:rPr>
          <m:t>K</m:t>
        </m:r>
        <m:r>
          <m:rPr/>
          <w:rPr>
            <w:rFonts w:ascii="Cambria Math" w:hAnsi="Cambria Math"/>
            <w:sz w:val="24"/>
            <w:szCs w:val="24"/>
          </w:rPr>
          <m:t>=1 to P−1</m:t>
        </m:r>
      </m:oMath>
      <w:r>
        <w:rPr>
          <w:rFonts w:hint="eastAsia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剪枝后的卷积层权重大小为</w:t>
      </w:r>
      <m:oMath>
        <m:r>
          <m:rPr/>
          <w:rPr>
            <w:rFonts w:ascii="Cambria Math" w:hAnsi="Cambria Math"/>
            <w:sz w:val="24"/>
            <w:szCs w:val="24"/>
          </w:rPr>
          <m:t>D×3×3×(P−K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，测试此时神经网络分类准确率。</w:t>
      </w:r>
    </w:p>
    <w:p>
      <w:pPr>
        <w:pStyle w:val="7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提示：可将待剪枝的神经元权重、偏置设为0，即相当于神经元剪枝而不用改变网络架构。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报告要求：</w:t>
      </w:r>
    </w:p>
    <w:p>
      <w:pPr>
        <w:pStyle w:val="7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画出最后一层卷积层（剪枝前）在整个测试数据集上的平均输出特征图（大小为</w:t>
      </w:r>
      <m:oMath>
        <m:r>
          <m:rPr/>
          <w:rPr>
            <w:rFonts w:ascii="Cambria Math" w:hAnsi="Cambria Math"/>
            <w:sz w:val="24"/>
            <w:szCs w:val="24"/>
          </w:rPr>
          <m:t>M×N×P</m:t>
        </m:r>
      </m:oMath>
      <w:r>
        <w:rPr>
          <w:rFonts w:hint="eastAsia"/>
          <w:sz w:val="24"/>
          <w:szCs w:val="24"/>
        </w:rPr>
        <w:t>）。示例如下，共</w:t>
      </w:r>
      <w:r>
        <w:rPr>
          <w:rFonts w:hint="eastAsia"/>
          <w:i/>
          <w:sz w:val="24"/>
          <w:szCs w:val="24"/>
        </w:rPr>
        <w:t>P</w:t>
      </w:r>
      <w:r>
        <w:rPr>
          <w:rFonts w:hint="eastAsia"/>
          <w:sz w:val="24"/>
          <w:szCs w:val="24"/>
        </w:rPr>
        <w:t>个特征图（如下图为6行1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列，</w:t>
      </w:r>
      <m:oMath>
        <m:r>
          <m:rPr/>
          <w:rPr>
            <w:rFonts w:hint="eastAsia" w:ascii="Cambria Math" w:hAnsi="Cambria Math"/>
            <w:sz w:val="24"/>
            <w:szCs w:val="24"/>
          </w:rPr>
          <m:t>P</m:t>
        </m:r>
        <m:r>
          <m:rPr/>
          <w:rPr>
            <w:rFonts w:ascii="Cambria Math" w:hAnsi="Cambria Math"/>
            <w:sz w:val="24"/>
            <w:szCs w:val="24"/>
          </w:rPr>
          <m:t>=60</m:t>
        </m:r>
      </m:oMath>
      <w:r>
        <w:rPr>
          <w:rFonts w:hint="eastAsia"/>
          <w:sz w:val="24"/>
          <w:szCs w:val="24"/>
        </w:rPr>
        <w:t>），每个特征图的大小为</w:t>
      </w:r>
      <m:oMath>
        <m:r>
          <m:rPr/>
          <w:rPr>
            <w:rFonts w:ascii="Cambria Math" w:hAnsi="Cambria Math"/>
            <w:sz w:val="24"/>
            <w:szCs w:val="24"/>
          </w:rPr>
          <m:t>M×N</m:t>
        </m:r>
      </m:oMath>
      <w:r>
        <w:rPr>
          <w:rFonts w:hint="eastAsia"/>
          <w:sz w:val="24"/>
          <w:szCs w:val="24"/>
        </w:rPr>
        <w:t>。</w:t>
      </w:r>
    </w:p>
    <w:p>
      <w:pPr>
        <w:pStyle w:val="7"/>
        <w:jc w:val="center"/>
        <w:rPr>
          <w:sz w:val="24"/>
          <w:szCs w:val="24"/>
        </w:rPr>
      </w:pPr>
      <w:r>
        <w:drawing>
          <wp:inline distT="0" distB="0" distL="0" distR="0">
            <wp:extent cx="365760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画出横坐标为</w:t>
      </w:r>
      <w:r>
        <w:rPr>
          <w:i/>
          <w:sz w:val="24"/>
          <w:szCs w:val="24"/>
        </w:rPr>
        <w:t>K</w:t>
      </w:r>
      <w:r>
        <w:rPr>
          <w:rFonts w:hint="eastAsia"/>
          <w:sz w:val="24"/>
          <w:szCs w:val="24"/>
        </w:rPr>
        <w:t>，纵坐标为网络分类</w:t>
      </w:r>
      <w:r>
        <w:rPr>
          <w:rFonts w:hint="eastAsia"/>
          <w:i/>
          <w:sz w:val="24"/>
          <w:szCs w:val="24"/>
        </w:rPr>
        <w:t>accuracy</w:t>
      </w:r>
      <w:r>
        <w:rPr>
          <w:rFonts w:hint="eastAsia"/>
          <w:sz w:val="24"/>
          <w:szCs w:val="24"/>
        </w:rPr>
        <w:t>的折线图。</w:t>
      </w:r>
    </w:p>
    <w:p>
      <w:pPr>
        <w:pStyle w:val="7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实验报告包含网络设计、实验结果图，以及必要的分析等。</w:t>
      </w:r>
    </w:p>
    <w:p>
      <w:pPr>
        <w:pStyle w:val="7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代码和实验报告一起打成</w:t>
      </w:r>
      <w:r>
        <w:rPr>
          <w:b/>
          <w:bCs/>
          <w:sz w:val="24"/>
          <w:szCs w:val="24"/>
        </w:rPr>
        <w:t>ZIP</w:t>
      </w:r>
      <w:r>
        <w:rPr>
          <w:rFonts w:hint="eastAsia"/>
          <w:sz w:val="24"/>
          <w:szCs w:val="24"/>
        </w:rPr>
        <w:t>压缩包，以“姓名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学号-实验报告#”命名，比如“张三</w:t>
      </w:r>
      <w:r>
        <w:rPr>
          <w:sz w:val="24"/>
          <w:szCs w:val="24"/>
        </w:rPr>
        <w:t>-2020XXX-</w:t>
      </w:r>
      <w:r>
        <w:rPr>
          <w:rFonts w:hint="eastAsia"/>
          <w:sz w:val="24"/>
          <w:szCs w:val="24"/>
        </w:rPr>
        <w:t>实验报告一.</w:t>
      </w:r>
      <w:r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”，提交到</w:t>
      </w:r>
      <w:r>
        <w:rPr>
          <w:rFonts w:hint="eastAsia"/>
          <w:sz w:val="24"/>
          <w:szCs w:val="24"/>
          <w:u w:val="single"/>
        </w:rPr>
        <w:t>课程平台（</w:t>
      </w:r>
      <w:r>
        <w:rPr>
          <w:sz w:val="24"/>
          <w:szCs w:val="24"/>
          <w:u w:val="single"/>
        </w:rPr>
        <w:t>https://smartcourse.hust.edu.cn/</w:t>
      </w:r>
      <w:r>
        <w:rPr>
          <w:rFonts w:hint="eastAsia"/>
          <w:sz w:val="24"/>
          <w:szCs w:val="24"/>
          <w:u w:val="single"/>
        </w:rPr>
        <w:t>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>
      <w:pPr>
        <w:pStyle w:val="7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3422650</wp:posOffset>
            </wp:positionH>
            <wp:positionV relativeFrom="paragraph">
              <wp:posOffset>421005</wp:posOffset>
            </wp:positionV>
            <wp:extent cx="883920" cy="481965"/>
            <wp:effectExtent l="0" t="0" r="0" b="0"/>
            <wp:wrapNone/>
            <wp:docPr id="109202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2280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897" cy="48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4635500</wp:posOffset>
            </wp:positionH>
            <wp:positionV relativeFrom="paragraph">
              <wp:posOffset>360045</wp:posOffset>
            </wp:positionV>
            <wp:extent cx="952500" cy="544195"/>
            <wp:effectExtent l="0" t="0" r="0" b="825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4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截止时间为</w:t>
      </w:r>
      <w:r>
        <w:rPr>
          <w:sz w:val="24"/>
          <w:szCs w:val="24"/>
          <w:u w:val="single"/>
        </w:rPr>
        <w:t>1</w:t>
      </w:r>
      <w:r>
        <w:rPr>
          <w:rFonts w:hint="eastAsia"/>
          <w:sz w:val="24"/>
          <w:szCs w:val="24"/>
          <w:u w:val="single"/>
        </w:rPr>
        <w:t>月</w:t>
      </w:r>
      <w:r>
        <w:rPr>
          <w:rFonts w:hint="eastAsia"/>
          <w:sz w:val="24"/>
          <w:szCs w:val="24"/>
          <w:u w:val="single"/>
          <w:lang w:val="en-US" w:eastAsia="zh-CN"/>
        </w:rPr>
        <w:t>2</w:t>
      </w:r>
      <w:r>
        <w:rPr>
          <w:rFonts w:hint="eastAsia"/>
          <w:sz w:val="24"/>
          <w:szCs w:val="24"/>
          <w:u w:val="single"/>
        </w:rPr>
        <w:t>号下午5:</w:t>
      </w:r>
      <w:r>
        <w:rPr>
          <w:sz w:val="24"/>
          <w:szCs w:val="24"/>
          <w:u w:val="single"/>
        </w:rPr>
        <w:t>00</w:t>
      </w:r>
      <w:r>
        <w:rPr>
          <w:rFonts w:hint="eastAsia"/>
          <w:sz w:val="24"/>
          <w:szCs w:val="24"/>
        </w:rPr>
        <w:t>，逾期视为0分。</w:t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8A1397"/>
    <w:multiLevelType w:val="multilevel"/>
    <w:tmpl w:val="758A139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10950"/>
    <w:multiLevelType w:val="multilevel"/>
    <w:tmpl w:val="7771095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61"/>
    <w:rsid w:val="0003319B"/>
    <w:rsid w:val="000752FD"/>
    <w:rsid w:val="000F532B"/>
    <w:rsid w:val="001310BC"/>
    <w:rsid w:val="001D4ED8"/>
    <w:rsid w:val="00295337"/>
    <w:rsid w:val="00494B56"/>
    <w:rsid w:val="00550871"/>
    <w:rsid w:val="005F4061"/>
    <w:rsid w:val="0064376A"/>
    <w:rsid w:val="006735F0"/>
    <w:rsid w:val="00695C17"/>
    <w:rsid w:val="00697C21"/>
    <w:rsid w:val="006A2F8B"/>
    <w:rsid w:val="00715F34"/>
    <w:rsid w:val="00777150"/>
    <w:rsid w:val="007A7673"/>
    <w:rsid w:val="007D374A"/>
    <w:rsid w:val="0083264E"/>
    <w:rsid w:val="00836215"/>
    <w:rsid w:val="008B1497"/>
    <w:rsid w:val="0093050C"/>
    <w:rsid w:val="009E29AE"/>
    <w:rsid w:val="00A52F19"/>
    <w:rsid w:val="00AE6747"/>
    <w:rsid w:val="00B10CB6"/>
    <w:rsid w:val="00C16E25"/>
    <w:rsid w:val="00DE496A"/>
    <w:rsid w:val="00E559BA"/>
    <w:rsid w:val="00E702CC"/>
    <w:rsid w:val="00EB0C26"/>
    <w:rsid w:val="00F571CE"/>
    <w:rsid w:val="00F6785C"/>
    <w:rsid w:val="00FC7C60"/>
    <w:rsid w:val="02FA2D78"/>
    <w:rsid w:val="1810799D"/>
    <w:rsid w:val="3DEF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</w:p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</w:style>
  <w:style w:type="character" w:customStyle="1" w:styleId="10">
    <w:name w:val="页脚 字符"/>
    <w:basedOn w:val="5"/>
    <w:link w:val="2"/>
    <w:qFormat/>
    <w:uiPriority w:val="99"/>
  </w:style>
  <w:style w:type="character" w:styleId="11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525</Characters>
  <Lines>4</Lines>
  <Paragraphs>1</Paragraphs>
  <TotalTime>99</TotalTime>
  <ScaleCrop>false</ScaleCrop>
  <LinksUpToDate>false</LinksUpToDate>
  <CharactersWithSpaces>615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2022-05-19T12:31:00Z</dcterms:created>
  <dc:creator>Xianzhi Li (CSD)</dc:creator>
  <cp:lastModifiedBy>Kang</cp:lastModifiedBy>
  <dcterms:modified xsi:type="dcterms:W3CDTF">2024-12-09T08:16:34Z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9BD7B0D0CACB160FA778556703F4B80D_42</vt:lpwstr>
  </property>
</Properties>
</file>