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82C9A" w14:textId="77777777" w:rsidR="00081722" w:rsidRDefault="00053789" w:rsidP="009D6EBC">
      <w:pPr>
        <w:pStyle w:val="Default"/>
        <w:spacing w:after="25"/>
        <w:rPr>
          <w:sz w:val="23"/>
          <w:szCs w:val="23"/>
        </w:rPr>
      </w:pPr>
      <w:r>
        <w:rPr>
          <w:sz w:val="23"/>
          <w:szCs w:val="23"/>
        </w:rPr>
        <w:t xml:space="preserve">1. Design a 3-layer feedforward neural network consists of an input layer, a hidden-layer of 10 neurons having </w:t>
      </w:r>
      <w:proofErr w:type="spellStart"/>
      <w:r>
        <w:rPr>
          <w:sz w:val="23"/>
          <w:szCs w:val="23"/>
        </w:rPr>
        <w:t>ReLU</w:t>
      </w:r>
      <w:proofErr w:type="spellEnd"/>
      <w:r>
        <w:rPr>
          <w:sz w:val="23"/>
          <w:szCs w:val="23"/>
        </w:rPr>
        <w:t xml:space="preserve"> activation functions, and a linear output layer. Use mini-batch gradient descent with a batch size = 8, </w:t>
      </w:r>
      <w:r>
        <w:rPr>
          <w:rFonts w:ascii="Cambria Math" w:hAnsi="Cambria Math" w:cs="Cambria Math"/>
          <w:sz w:val="23"/>
          <w:szCs w:val="23"/>
        </w:rPr>
        <w:t>𝐿</w:t>
      </w:r>
      <w:r>
        <w:rPr>
          <w:rFonts w:ascii="Cambria Math" w:hAnsi="Cambria Math" w:cs="Cambria Math"/>
          <w:sz w:val="17"/>
          <w:szCs w:val="17"/>
        </w:rPr>
        <w:t>2</w:t>
      </w:r>
      <w:r>
        <w:rPr>
          <w:sz w:val="23"/>
          <w:szCs w:val="23"/>
        </w:rPr>
        <w:t xml:space="preserve">regularization at weight decay parameter </w:t>
      </w:r>
      <w:r>
        <w:rPr>
          <w:rFonts w:ascii="Cambria Math" w:hAnsi="Cambria Math" w:cs="Cambria Math"/>
          <w:sz w:val="23"/>
          <w:szCs w:val="23"/>
        </w:rPr>
        <w:t>𝛽=10</w:t>
      </w:r>
      <w:r>
        <w:rPr>
          <w:rFonts w:ascii="Cambria Math" w:hAnsi="Cambria Math" w:cs="Cambria Math"/>
          <w:sz w:val="17"/>
          <w:szCs w:val="17"/>
        </w:rPr>
        <w:t xml:space="preserve">−3 </w:t>
      </w:r>
      <w:r>
        <w:rPr>
          <w:sz w:val="23"/>
          <w:szCs w:val="23"/>
        </w:rPr>
        <w:t xml:space="preserve">and a learning rate </w:t>
      </w:r>
      <w:r>
        <w:rPr>
          <w:rFonts w:ascii="Cambria Math" w:hAnsi="Cambria Math" w:cs="Cambria Math"/>
          <w:sz w:val="23"/>
          <w:szCs w:val="23"/>
        </w:rPr>
        <w:t>𝛼=10</w:t>
      </w:r>
      <w:r>
        <w:rPr>
          <w:rFonts w:ascii="Cambria Math" w:hAnsi="Cambria Math" w:cs="Cambria Math"/>
          <w:sz w:val="17"/>
          <w:szCs w:val="17"/>
        </w:rPr>
        <w:t xml:space="preserve">−3 </w:t>
      </w:r>
      <w:r>
        <w:rPr>
          <w:sz w:val="23"/>
          <w:szCs w:val="23"/>
        </w:rPr>
        <w:t xml:space="preserve">to train the network. </w:t>
      </w:r>
    </w:p>
    <w:p w14:paraId="5587B9E7" w14:textId="77777777" w:rsidR="00081722" w:rsidRDefault="00081722" w:rsidP="00053789">
      <w:pPr>
        <w:pStyle w:val="Default"/>
        <w:numPr>
          <w:ilvl w:val="1"/>
          <w:numId w:val="1"/>
        </w:numPr>
        <w:spacing w:after="25"/>
        <w:rPr>
          <w:sz w:val="23"/>
          <w:szCs w:val="23"/>
        </w:rPr>
      </w:pPr>
    </w:p>
    <w:p w14:paraId="4F16734E" w14:textId="4D83D4CE" w:rsidR="00053789" w:rsidRDefault="00053789" w:rsidP="00053789">
      <w:pPr>
        <w:pStyle w:val="Default"/>
        <w:numPr>
          <w:ilvl w:val="1"/>
          <w:numId w:val="1"/>
        </w:numPr>
        <w:spacing w:after="25"/>
        <w:rPr>
          <w:sz w:val="23"/>
          <w:szCs w:val="23"/>
        </w:rPr>
      </w:pPr>
      <w:r>
        <w:rPr>
          <w:sz w:val="23"/>
          <w:szCs w:val="23"/>
        </w:rPr>
        <w:t xml:space="preserve">a) Use the train dataset to train the model and plot both the train and test errors against epochs. </w:t>
      </w:r>
    </w:p>
    <w:p w14:paraId="2B52639C" w14:textId="77777777" w:rsidR="00053789" w:rsidRDefault="00053789" w:rsidP="00053789">
      <w:pPr>
        <w:pStyle w:val="Default"/>
        <w:numPr>
          <w:ilvl w:val="1"/>
          <w:numId w:val="1"/>
        </w:numPr>
        <w:spacing w:after="25"/>
        <w:rPr>
          <w:sz w:val="23"/>
          <w:szCs w:val="23"/>
        </w:rPr>
      </w:pPr>
      <w:r>
        <w:rPr>
          <w:sz w:val="23"/>
          <w:szCs w:val="23"/>
        </w:rPr>
        <w:t xml:space="preserve">b) State the approximate number of epochs where the test error is minimum and use it to stop training. </w:t>
      </w:r>
    </w:p>
    <w:p w14:paraId="12C41D35" w14:textId="77777777" w:rsidR="00053789" w:rsidRDefault="00053789" w:rsidP="00053789">
      <w:pPr>
        <w:pStyle w:val="Default"/>
        <w:numPr>
          <w:ilvl w:val="1"/>
          <w:numId w:val="1"/>
        </w:numPr>
        <w:rPr>
          <w:sz w:val="23"/>
          <w:szCs w:val="23"/>
        </w:rPr>
      </w:pPr>
      <w:r>
        <w:rPr>
          <w:sz w:val="23"/>
          <w:szCs w:val="23"/>
        </w:rPr>
        <w:t xml:space="preserve">c) Plot the predicted values and target values for any 50 test samples. </w:t>
      </w:r>
    </w:p>
    <w:p w14:paraId="08A14350" w14:textId="77777777" w:rsidR="00053789" w:rsidRDefault="00053789" w:rsidP="00053789">
      <w:pPr>
        <w:pStyle w:val="Default"/>
        <w:numPr>
          <w:ilvl w:val="1"/>
          <w:numId w:val="1"/>
        </w:numPr>
        <w:rPr>
          <w:sz w:val="23"/>
          <w:szCs w:val="23"/>
        </w:rPr>
      </w:pPr>
    </w:p>
    <w:p w14:paraId="4A220F27" w14:textId="132C04A7" w:rsidR="00081722" w:rsidRDefault="00CE1E2C" w:rsidP="00CE1E2C">
      <w:pPr>
        <w:pStyle w:val="ListParagraph"/>
        <w:numPr>
          <w:ilvl w:val="0"/>
          <w:numId w:val="6"/>
        </w:numPr>
      </w:pPr>
      <w:r>
        <w:t>A</w:t>
      </w:r>
    </w:p>
    <w:p w14:paraId="1ABB26E1" w14:textId="02D9ADDD" w:rsidR="00CE1E2C" w:rsidRDefault="00CE1E2C" w:rsidP="00CE1E2C">
      <w:pPr>
        <w:pStyle w:val="ListParagraph"/>
        <w:jc w:val="center"/>
      </w:pPr>
      <w:r>
        <w:rPr>
          <w:noProof/>
        </w:rPr>
        <w:drawing>
          <wp:inline distT="0" distB="0" distL="0" distR="0" wp14:anchorId="5059B014" wp14:editId="1BC4BF37">
            <wp:extent cx="3378057" cy="253299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4837" cy="2538076"/>
                    </a:xfrm>
                    <a:prstGeom prst="rect">
                      <a:avLst/>
                    </a:prstGeom>
                    <a:noFill/>
                    <a:ln>
                      <a:noFill/>
                    </a:ln>
                  </pic:spPr>
                </pic:pic>
              </a:graphicData>
            </a:graphic>
          </wp:inline>
        </w:drawing>
      </w:r>
    </w:p>
    <w:p w14:paraId="26016376" w14:textId="77777777" w:rsidR="00CE1E2C" w:rsidRDefault="00CE1E2C" w:rsidP="00CE1E2C">
      <w:pPr>
        <w:jc w:val="center"/>
      </w:pPr>
      <w:r>
        <w:t>Figure 1a</w:t>
      </w:r>
    </w:p>
    <w:p w14:paraId="73EFAD9B" w14:textId="77777777" w:rsidR="00CE1E2C" w:rsidRDefault="00CE1E2C" w:rsidP="00CE1E2C">
      <w:pPr>
        <w:pStyle w:val="ListParagraph"/>
      </w:pPr>
    </w:p>
    <w:p w14:paraId="40AEF64F" w14:textId="77777777" w:rsidR="00CE1E2C" w:rsidRDefault="00CE1E2C" w:rsidP="00CE1E2C">
      <w:pPr>
        <w:pStyle w:val="ListParagraph"/>
        <w:numPr>
          <w:ilvl w:val="0"/>
          <w:numId w:val="6"/>
        </w:numPr>
      </w:pPr>
      <w:r>
        <w:t>Based on figure 1a, the optimal number of epochs is 100.</w:t>
      </w:r>
    </w:p>
    <w:p w14:paraId="3EB1755C" w14:textId="2A4378D8" w:rsidR="00081722" w:rsidRDefault="00081722" w:rsidP="00081722">
      <w:pPr>
        <w:pStyle w:val="ListParagraph"/>
        <w:numPr>
          <w:ilvl w:val="0"/>
          <w:numId w:val="6"/>
        </w:numPr>
      </w:pPr>
    </w:p>
    <w:p w14:paraId="720E10C6" w14:textId="49179D5A" w:rsidR="009D6EBC" w:rsidRDefault="00CD1CA4" w:rsidP="009D6EBC">
      <w:pPr>
        <w:jc w:val="center"/>
      </w:pPr>
      <w:r>
        <w:rPr>
          <w:noProof/>
        </w:rPr>
        <w:drawing>
          <wp:inline distT="0" distB="0" distL="0" distR="0" wp14:anchorId="6BE325BC" wp14:editId="2CC9D191">
            <wp:extent cx="3489057" cy="2616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2532" cy="2626329"/>
                    </a:xfrm>
                    <a:prstGeom prst="rect">
                      <a:avLst/>
                    </a:prstGeom>
                    <a:noFill/>
                    <a:ln>
                      <a:noFill/>
                    </a:ln>
                  </pic:spPr>
                </pic:pic>
              </a:graphicData>
            </a:graphic>
          </wp:inline>
        </w:drawing>
      </w:r>
    </w:p>
    <w:p w14:paraId="6503B248" w14:textId="7E620CD6" w:rsidR="009D6EBC" w:rsidRDefault="009D6EBC" w:rsidP="009D6EBC">
      <w:pPr>
        <w:jc w:val="center"/>
      </w:pPr>
      <w:r>
        <w:t>Figure 1c</w:t>
      </w:r>
    </w:p>
    <w:p w14:paraId="2A4BB120" w14:textId="77777777" w:rsidR="0060196C" w:rsidRPr="0060196C" w:rsidRDefault="0060196C" w:rsidP="0060196C">
      <w:pPr>
        <w:autoSpaceDE w:val="0"/>
        <w:autoSpaceDN w:val="0"/>
        <w:adjustRightInd w:val="0"/>
        <w:spacing w:after="0" w:line="240" w:lineRule="auto"/>
        <w:rPr>
          <w:rFonts w:ascii="Calibri" w:hAnsi="Calibri" w:cs="Calibri"/>
          <w:color w:val="000000"/>
          <w:sz w:val="24"/>
          <w:szCs w:val="24"/>
        </w:rPr>
      </w:pPr>
    </w:p>
    <w:p w14:paraId="5716D05A" w14:textId="77777777" w:rsidR="0060196C" w:rsidRDefault="0060196C" w:rsidP="0060196C">
      <w:pPr>
        <w:numPr>
          <w:ilvl w:val="1"/>
          <w:numId w:val="2"/>
        </w:numPr>
        <w:autoSpaceDE w:val="0"/>
        <w:autoSpaceDN w:val="0"/>
        <w:adjustRightInd w:val="0"/>
        <w:spacing w:after="20" w:line="240" w:lineRule="auto"/>
        <w:rPr>
          <w:rFonts w:ascii="Calibri" w:hAnsi="Calibri" w:cs="Calibri"/>
          <w:color w:val="000000"/>
          <w:sz w:val="23"/>
          <w:szCs w:val="23"/>
        </w:rPr>
      </w:pPr>
      <w:r w:rsidRPr="0060196C">
        <w:rPr>
          <w:rFonts w:ascii="Calibri" w:hAnsi="Calibri" w:cs="Calibri"/>
          <w:color w:val="000000"/>
          <w:sz w:val="23"/>
          <w:szCs w:val="23"/>
        </w:rPr>
        <w:lastRenderedPageBreak/>
        <w:t xml:space="preserve">2. Use the train data to compute (and plot) an 8X8 correlation matrix between the different feature scores and the corresponding chances of admit. </w:t>
      </w:r>
    </w:p>
    <w:p w14:paraId="34D6DB03" w14:textId="2F93E076" w:rsidR="0060196C" w:rsidRPr="0060196C" w:rsidRDefault="0060196C" w:rsidP="0060196C">
      <w:pPr>
        <w:numPr>
          <w:ilvl w:val="1"/>
          <w:numId w:val="2"/>
        </w:numPr>
        <w:autoSpaceDE w:val="0"/>
        <w:autoSpaceDN w:val="0"/>
        <w:adjustRightInd w:val="0"/>
        <w:spacing w:after="20" w:line="240" w:lineRule="auto"/>
        <w:rPr>
          <w:rFonts w:ascii="Calibri" w:hAnsi="Calibri" w:cs="Calibri"/>
          <w:color w:val="000000"/>
          <w:sz w:val="23"/>
          <w:szCs w:val="23"/>
        </w:rPr>
      </w:pPr>
      <w:r w:rsidRPr="0060196C">
        <w:rPr>
          <w:rFonts w:ascii="Calibri" w:hAnsi="Calibri" w:cs="Calibri"/>
          <w:color w:val="000000"/>
          <w:sz w:val="23"/>
          <w:szCs w:val="23"/>
        </w:rPr>
        <w:t xml:space="preserve">a) Which features are most correlated to each other? Is it justifiable? </w:t>
      </w:r>
    </w:p>
    <w:p w14:paraId="319CD962" w14:textId="01877A51" w:rsidR="0060196C" w:rsidRDefault="0060196C" w:rsidP="0060196C">
      <w:pPr>
        <w:numPr>
          <w:ilvl w:val="1"/>
          <w:numId w:val="2"/>
        </w:numPr>
        <w:autoSpaceDE w:val="0"/>
        <w:autoSpaceDN w:val="0"/>
        <w:adjustRightInd w:val="0"/>
        <w:spacing w:after="0" w:line="240" w:lineRule="auto"/>
        <w:rPr>
          <w:rFonts w:ascii="Calibri" w:hAnsi="Calibri" w:cs="Calibri"/>
          <w:color w:val="000000"/>
          <w:sz w:val="23"/>
          <w:szCs w:val="23"/>
        </w:rPr>
      </w:pPr>
      <w:r w:rsidRPr="0060196C">
        <w:rPr>
          <w:rFonts w:ascii="Calibri" w:hAnsi="Calibri" w:cs="Calibri"/>
          <w:color w:val="000000"/>
          <w:sz w:val="23"/>
          <w:szCs w:val="23"/>
        </w:rPr>
        <w:t xml:space="preserve">b) What features have the highest correlations with the chances of admit? </w:t>
      </w:r>
    </w:p>
    <w:p w14:paraId="456C1CFD" w14:textId="77777777" w:rsidR="00441D3E" w:rsidRDefault="00441D3E" w:rsidP="0060196C">
      <w:pPr>
        <w:numPr>
          <w:ilvl w:val="1"/>
          <w:numId w:val="2"/>
        </w:numPr>
        <w:autoSpaceDE w:val="0"/>
        <w:autoSpaceDN w:val="0"/>
        <w:adjustRightInd w:val="0"/>
        <w:spacing w:after="0" w:line="240" w:lineRule="auto"/>
        <w:rPr>
          <w:rFonts w:ascii="Calibri" w:hAnsi="Calibri" w:cs="Calibri"/>
          <w:color w:val="000000"/>
          <w:sz w:val="23"/>
          <w:szCs w:val="23"/>
        </w:rPr>
      </w:pPr>
    </w:p>
    <w:p w14:paraId="5718584F" w14:textId="570BFA20" w:rsidR="00441D3E" w:rsidRPr="00441D3E" w:rsidRDefault="00441D3E" w:rsidP="00441D3E">
      <w:pPr>
        <w:pStyle w:val="ListParagraph"/>
        <w:numPr>
          <w:ilvl w:val="0"/>
          <w:numId w:val="2"/>
        </w:numPr>
        <w:autoSpaceDE w:val="0"/>
        <w:autoSpaceDN w:val="0"/>
        <w:adjustRightInd w:val="0"/>
        <w:spacing w:after="0" w:line="240" w:lineRule="auto"/>
        <w:jc w:val="center"/>
        <w:rPr>
          <w:rFonts w:ascii="Calibri" w:hAnsi="Calibri" w:cs="Calibri"/>
          <w:color w:val="000000"/>
          <w:sz w:val="23"/>
          <w:szCs w:val="23"/>
        </w:rPr>
      </w:pPr>
      <w:r w:rsidRPr="00441D3E">
        <w:rPr>
          <w:rFonts w:ascii="Calibri" w:hAnsi="Calibri" w:cs="Calibri"/>
          <w:color w:val="000000"/>
          <w:sz w:val="23"/>
          <w:szCs w:val="23"/>
        </w:rPr>
        <w:t>Correlation Matrix</w:t>
      </w:r>
    </w:p>
    <w:p w14:paraId="63B599E8" w14:textId="77777777" w:rsidR="00441D3E" w:rsidRDefault="00441D3E" w:rsidP="00441D3E">
      <w:pPr>
        <w:numPr>
          <w:ilvl w:val="1"/>
          <w:numId w:val="2"/>
        </w:numPr>
        <w:autoSpaceDE w:val="0"/>
        <w:autoSpaceDN w:val="0"/>
        <w:adjustRightInd w:val="0"/>
        <w:spacing w:after="0" w:line="240" w:lineRule="auto"/>
        <w:jc w:val="both"/>
        <w:rPr>
          <w:rFonts w:ascii="Calibri" w:hAnsi="Calibri" w:cs="Calibri"/>
          <w:color w:val="000000"/>
          <w:sz w:val="23"/>
          <w:szCs w:val="23"/>
        </w:rPr>
      </w:pPr>
    </w:p>
    <w:tbl>
      <w:tblPr>
        <w:tblW w:w="967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19"/>
        <w:gridCol w:w="1053"/>
        <w:gridCol w:w="1053"/>
        <w:gridCol w:w="1119"/>
        <w:gridCol w:w="1053"/>
        <w:gridCol w:w="1053"/>
        <w:gridCol w:w="1053"/>
        <w:gridCol w:w="1053"/>
        <w:gridCol w:w="1118"/>
      </w:tblGrid>
      <w:tr w:rsidR="00441D3E" w14:paraId="1B5191B8" w14:textId="77777777" w:rsidTr="00441D3E">
        <w:trPr>
          <w:trHeight w:val="300"/>
        </w:trPr>
        <w:tc>
          <w:tcPr>
            <w:tcW w:w="1119" w:type="dxa"/>
            <w:tcBorders>
              <w:top w:val="nil"/>
              <w:left w:val="nil"/>
              <w:bottom w:val="nil"/>
              <w:right w:val="nil"/>
            </w:tcBorders>
          </w:tcPr>
          <w:p w14:paraId="021AD70C" w14:textId="77777777" w:rsidR="00441D3E" w:rsidRDefault="00441D3E" w:rsidP="00441D3E">
            <w:pPr>
              <w:jc w:val="right"/>
              <w:rPr>
                <w:rFonts w:ascii="Calibri" w:hAnsi="Calibri" w:cs="Calibri"/>
                <w:color w:val="000000"/>
              </w:rPr>
            </w:pPr>
          </w:p>
        </w:tc>
        <w:tc>
          <w:tcPr>
            <w:tcW w:w="1053" w:type="dxa"/>
            <w:tcBorders>
              <w:top w:val="nil"/>
              <w:left w:val="nil"/>
              <w:bottom w:val="single" w:sz="4" w:space="0" w:color="auto"/>
              <w:right w:val="nil"/>
            </w:tcBorders>
            <w:shd w:val="clear" w:color="auto" w:fill="auto"/>
            <w:noWrap/>
            <w:vAlign w:val="bottom"/>
          </w:tcPr>
          <w:p w14:paraId="413ECF1D" w14:textId="6C6537CE" w:rsidR="00441D3E" w:rsidRDefault="00441D3E" w:rsidP="00441D3E">
            <w:pPr>
              <w:jc w:val="right"/>
              <w:rPr>
                <w:rFonts w:ascii="Calibri" w:hAnsi="Calibri" w:cs="Calibri"/>
                <w:color w:val="000000"/>
              </w:rPr>
            </w:pPr>
            <w:r>
              <w:rPr>
                <w:rFonts w:ascii="Calibri" w:hAnsi="Calibri" w:cs="Calibri"/>
                <w:color w:val="000000"/>
              </w:rPr>
              <w:t>GRE Score</w:t>
            </w:r>
          </w:p>
        </w:tc>
        <w:tc>
          <w:tcPr>
            <w:tcW w:w="1053" w:type="dxa"/>
            <w:tcBorders>
              <w:top w:val="nil"/>
              <w:left w:val="nil"/>
              <w:bottom w:val="single" w:sz="4" w:space="0" w:color="auto"/>
              <w:right w:val="nil"/>
            </w:tcBorders>
            <w:shd w:val="clear" w:color="auto" w:fill="auto"/>
            <w:noWrap/>
            <w:vAlign w:val="bottom"/>
          </w:tcPr>
          <w:p w14:paraId="219C65AD" w14:textId="7634E408" w:rsidR="00441D3E" w:rsidRDefault="00441D3E" w:rsidP="00441D3E">
            <w:pPr>
              <w:jc w:val="right"/>
              <w:rPr>
                <w:rFonts w:ascii="Calibri" w:hAnsi="Calibri" w:cs="Calibri"/>
                <w:color w:val="000000"/>
              </w:rPr>
            </w:pPr>
            <w:r>
              <w:rPr>
                <w:rFonts w:ascii="Calibri" w:hAnsi="Calibri" w:cs="Calibri"/>
                <w:color w:val="000000"/>
              </w:rPr>
              <w:t>TOEFL Score</w:t>
            </w:r>
          </w:p>
        </w:tc>
        <w:tc>
          <w:tcPr>
            <w:tcW w:w="1119" w:type="dxa"/>
            <w:tcBorders>
              <w:top w:val="nil"/>
              <w:left w:val="nil"/>
              <w:bottom w:val="single" w:sz="4" w:space="0" w:color="auto"/>
              <w:right w:val="nil"/>
            </w:tcBorders>
            <w:shd w:val="clear" w:color="auto" w:fill="auto"/>
            <w:noWrap/>
            <w:vAlign w:val="bottom"/>
          </w:tcPr>
          <w:p w14:paraId="07F56509" w14:textId="43AFDB5E" w:rsidR="00441D3E" w:rsidRDefault="00441D3E" w:rsidP="00441D3E">
            <w:pPr>
              <w:jc w:val="right"/>
              <w:rPr>
                <w:rFonts w:ascii="Calibri" w:hAnsi="Calibri" w:cs="Calibri"/>
                <w:color w:val="000000"/>
              </w:rPr>
            </w:pPr>
            <w:r>
              <w:rPr>
                <w:rFonts w:ascii="Calibri" w:hAnsi="Calibri" w:cs="Calibri"/>
                <w:color w:val="000000"/>
              </w:rPr>
              <w:t>University Rating</w:t>
            </w:r>
          </w:p>
        </w:tc>
        <w:tc>
          <w:tcPr>
            <w:tcW w:w="1053" w:type="dxa"/>
            <w:tcBorders>
              <w:top w:val="nil"/>
              <w:left w:val="nil"/>
              <w:bottom w:val="single" w:sz="4" w:space="0" w:color="auto"/>
              <w:right w:val="nil"/>
            </w:tcBorders>
            <w:shd w:val="clear" w:color="auto" w:fill="auto"/>
            <w:noWrap/>
            <w:vAlign w:val="bottom"/>
          </w:tcPr>
          <w:p w14:paraId="6C31ACCF" w14:textId="030E0F27" w:rsidR="00441D3E" w:rsidRDefault="00441D3E" w:rsidP="00441D3E">
            <w:pPr>
              <w:jc w:val="right"/>
              <w:rPr>
                <w:rFonts w:ascii="Calibri" w:hAnsi="Calibri" w:cs="Calibri"/>
                <w:color w:val="000000"/>
              </w:rPr>
            </w:pPr>
            <w:r>
              <w:rPr>
                <w:rFonts w:ascii="Calibri" w:hAnsi="Calibri" w:cs="Calibri"/>
                <w:color w:val="000000"/>
              </w:rPr>
              <w:t>SOP</w:t>
            </w:r>
          </w:p>
        </w:tc>
        <w:tc>
          <w:tcPr>
            <w:tcW w:w="1053" w:type="dxa"/>
            <w:tcBorders>
              <w:top w:val="nil"/>
              <w:left w:val="nil"/>
              <w:bottom w:val="single" w:sz="4" w:space="0" w:color="auto"/>
              <w:right w:val="nil"/>
            </w:tcBorders>
            <w:shd w:val="clear" w:color="auto" w:fill="auto"/>
            <w:noWrap/>
            <w:vAlign w:val="bottom"/>
          </w:tcPr>
          <w:p w14:paraId="48BF7749" w14:textId="7A349D54" w:rsidR="00441D3E" w:rsidRDefault="00441D3E" w:rsidP="00441D3E">
            <w:pPr>
              <w:jc w:val="right"/>
              <w:rPr>
                <w:rFonts w:ascii="Calibri" w:hAnsi="Calibri" w:cs="Calibri"/>
                <w:color w:val="000000"/>
              </w:rPr>
            </w:pPr>
            <w:r>
              <w:rPr>
                <w:rFonts w:ascii="Calibri" w:hAnsi="Calibri" w:cs="Calibri"/>
                <w:color w:val="000000"/>
              </w:rPr>
              <w:t>LOR</w:t>
            </w:r>
          </w:p>
        </w:tc>
        <w:tc>
          <w:tcPr>
            <w:tcW w:w="1053" w:type="dxa"/>
            <w:tcBorders>
              <w:top w:val="nil"/>
              <w:left w:val="nil"/>
              <w:bottom w:val="single" w:sz="4" w:space="0" w:color="auto"/>
              <w:right w:val="nil"/>
            </w:tcBorders>
            <w:shd w:val="clear" w:color="auto" w:fill="auto"/>
            <w:noWrap/>
            <w:vAlign w:val="bottom"/>
          </w:tcPr>
          <w:p w14:paraId="74500F8C" w14:textId="6F07CB1E" w:rsidR="00441D3E" w:rsidRDefault="00441D3E" w:rsidP="00441D3E">
            <w:pPr>
              <w:jc w:val="right"/>
              <w:rPr>
                <w:rFonts w:ascii="Calibri" w:hAnsi="Calibri" w:cs="Calibri"/>
                <w:color w:val="000000"/>
              </w:rPr>
            </w:pPr>
            <w:r>
              <w:rPr>
                <w:rFonts w:ascii="Calibri" w:hAnsi="Calibri" w:cs="Calibri"/>
                <w:color w:val="000000"/>
              </w:rPr>
              <w:t>CGPA</w:t>
            </w:r>
          </w:p>
        </w:tc>
        <w:tc>
          <w:tcPr>
            <w:tcW w:w="1053" w:type="dxa"/>
            <w:tcBorders>
              <w:top w:val="nil"/>
              <w:left w:val="nil"/>
              <w:bottom w:val="single" w:sz="4" w:space="0" w:color="auto"/>
              <w:right w:val="nil"/>
            </w:tcBorders>
            <w:shd w:val="clear" w:color="auto" w:fill="auto"/>
            <w:noWrap/>
            <w:vAlign w:val="bottom"/>
          </w:tcPr>
          <w:p w14:paraId="3E715A81" w14:textId="7B5DF873" w:rsidR="00441D3E" w:rsidRDefault="00441D3E" w:rsidP="00441D3E">
            <w:pPr>
              <w:jc w:val="right"/>
              <w:rPr>
                <w:rFonts w:ascii="Calibri" w:hAnsi="Calibri" w:cs="Calibri"/>
                <w:color w:val="000000"/>
              </w:rPr>
            </w:pPr>
            <w:r>
              <w:rPr>
                <w:rFonts w:ascii="Calibri" w:hAnsi="Calibri" w:cs="Calibri"/>
                <w:color w:val="000000"/>
              </w:rPr>
              <w:t>Research</w:t>
            </w:r>
          </w:p>
        </w:tc>
        <w:tc>
          <w:tcPr>
            <w:tcW w:w="1118" w:type="dxa"/>
            <w:tcBorders>
              <w:top w:val="nil"/>
              <w:left w:val="nil"/>
              <w:bottom w:val="single" w:sz="4" w:space="0" w:color="auto"/>
              <w:right w:val="nil"/>
            </w:tcBorders>
            <w:shd w:val="clear" w:color="auto" w:fill="auto"/>
            <w:noWrap/>
            <w:vAlign w:val="bottom"/>
          </w:tcPr>
          <w:p w14:paraId="1DA9EF64" w14:textId="48D25889" w:rsidR="00441D3E" w:rsidRDefault="00441D3E" w:rsidP="00441D3E">
            <w:pPr>
              <w:jc w:val="right"/>
              <w:rPr>
                <w:rFonts w:ascii="Calibri" w:hAnsi="Calibri" w:cs="Calibri"/>
                <w:color w:val="000000"/>
              </w:rPr>
            </w:pPr>
            <w:r>
              <w:rPr>
                <w:rFonts w:ascii="Calibri" w:hAnsi="Calibri" w:cs="Calibri"/>
                <w:color w:val="000000"/>
              </w:rPr>
              <w:t>Chance of admission</w:t>
            </w:r>
          </w:p>
        </w:tc>
      </w:tr>
      <w:tr w:rsidR="00441D3E" w14:paraId="01FBA003" w14:textId="77777777" w:rsidTr="00441D3E">
        <w:trPr>
          <w:trHeight w:val="300"/>
        </w:trPr>
        <w:tc>
          <w:tcPr>
            <w:tcW w:w="1119" w:type="dxa"/>
            <w:tcBorders>
              <w:top w:val="nil"/>
              <w:left w:val="nil"/>
              <w:bottom w:val="nil"/>
              <w:right w:val="single" w:sz="4" w:space="0" w:color="auto"/>
            </w:tcBorders>
          </w:tcPr>
          <w:p w14:paraId="745B74F8" w14:textId="66BBF887" w:rsidR="00441D3E" w:rsidRDefault="00441D3E" w:rsidP="00441D3E">
            <w:pPr>
              <w:jc w:val="right"/>
              <w:rPr>
                <w:rFonts w:ascii="Calibri" w:hAnsi="Calibri" w:cs="Calibri"/>
                <w:color w:val="000000"/>
              </w:rPr>
            </w:pPr>
            <w:r>
              <w:rPr>
                <w:rFonts w:ascii="Calibri" w:hAnsi="Calibri" w:cs="Calibri"/>
                <w:color w:val="000000"/>
              </w:rPr>
              <w:t>GRE Score</w:t>
            </w:r>
          </w:p>
        </w:tc>
        <w:tc>
          <w:tcPr>
            <w:tcW w:w="1053" w:type="dxa"/>
            <w:tcBorders>
              <w:top w:val="single" w:sz="4" w:space="0" w:color="auto"/>
              <w:left w:val="single" w:sz="4" w:space="0" w:color="auto"/>
            </w:tcBorders>
            <w:shd w:val="clear" w:color="auto" w:fill="auto"/>
            <w:noWrap/>
            <w:vAlign w:val="bottom"/>
            <w:hideMark/>
          </w:tcPr>
          <w:p w14:paraId="068F370B" w14:textId="5AB8888D" w:rsidR="00441D3E" w:rsidRDefault="00441D3E" w:rsidP="00441D3E">
            <w:pPr>
              <w:jc w:val="right"/>
              <w:rPr>
                <w:rFonts w:ascii="Calibri" w:hAnsi="Calibri" w:cs="Calibri"/>
                <w:color w:val="000000"/>
              </w:rPr>
            </w:pPr>
            <w:r>
              <w:rPr>
                <w:rFonts w:ascii="Calibri" w:hAnsi="Calibri" w:cs="Calibri"/>
                <w:color w:val="000000"/>
              </w:rPr>
              <w:t>1</w:t>
            </w:r>
          </w:p>
        </w:tc>
        <w:tc>
          <w:tcPr>
            <w:tcW w:w="1053" w:type="dxa"/>
            <w:tcBorders>
              <w:top w:val="single" w:sz="4" w:space="0" w:color="auto"/>
            </w:tcBorders>
            <w:shd w:val="clear" w:color="auto" w:fill="auto"/>
            <w:noWrap/>
            <w:vAlign w:val="bottom"/>
            <w:hideMark/>
          </w:tcPr>
          <w:p w14:paraId="3F3F5A2B" w14:textId="77777777" w:rsidR="00441D3E" w:rsidRDefault="00441D3E" w:rsidP="00441D3E">
            <w:pPr>
              <w:jc w:val="right"/>
              <w:rPr>
                <w:rFonts w:ascii="Calibri" w:hAnsi="Calibri" w:cs="Calibri"/>
                <w:color w:val="000000"/>
              </w:rPr>
            </w:pPr>
            <w:r>
              <w:rPr>
                <w:rFonts w:ascii="Calibri" w:hAnsi="Calibri" w:cs="Calibri"/>
                <w:color w:val="000000"/>
              </w:rPr>
              <w:t>0.820288</w:t>
            </w:r>
          </w:p>
        </w:tc>
        <w:tc>
          <w:tcPr>
            <w:tcW w:w="1119" w:type="dxa"/>
            <w:tcBorders>
              <w:top w:val="single" w:sz="4" w:space="0" w:color="auto"/>
            </w:tcBorders>
            <w:shd w:val="clear" w:color="auto" w:fill="auto"/>
            <w:noWrap/>
            <w:vAlign w:val="bottom"/>
            <w:hideMark/>
          </w:tcPr>
          <w:p w14:paraId="7C72EDCC" w14:textId="77777777" w:rsidR="00441D3E" w:rsidRDefault="00441D3E" w:rsidP="00441D3E">
            <w:pPr>
              <w:jc w:val="right"/>
              <w:rPr>
                <w:rFonts w:ascii="Calibri" w:hAnsi="Calibri" w:cs="Calibri"/>
                <w:color w:val="000000"/>
              </w:rPr>
            </w:pPr>
            <w:r>
              <w:rPr>
                <w:rFonts w:ascii="Calibri" w:hAnsi="Calibri" w:cs="Calibri"/>
                <w:color w:val="000000"/>
              </w:rPr>
              <w:t>0.63166</w:t>
            </w:r>
          </w:p>
        </w:tc>
        <w:tc>
          <w:tcPr>
            <w:tcW w:w="1053" w:type="dxa"/>
            <w:tcBorders>
              <w:top w:val="single" w:sz="4" w:space="0" w:color="auto"/>
            </w:tcBorders>
            <w:shd w:val="clear" w:color="auto" w:fill="auto"/>
            <w:noWrap/>
            <w:vAlign w:val="bottom"/>
            <w:hideMark/>
          </w:tcPr>
          <w:p w14:paraId="6019A491" w14:textId="77777777" w:rsidR="00441D3E" w:rsidRDefault="00441D3E" w:rsidP="00441D3E">
            <w:pPr>
              <w:jc w:val="right"/>
              <w:rPr>
                <w:rFonts w:ascii="Calibri" w:hAnsi="Calibri" w:cs="Calibri"/>
                <w:color w:val="000000"/>
              </w:rPr>
            </w:pPr>
            <w:r>
              <w:rPr>
                <w:rFonts w:ascii="Calibri" w:hAnsi="Calibri" w:cs="Calibri"/>
                <w:color w:val="000000"/>
              </w:rPr>
              <w:t>0.565743</w:t>
            </w:r>
          </w:p>
        </w:tc>
        <w:tc>
          <w:tcPr>
            <w:tcW w:w="1053" w:type="dxa"/>
            <w:tcBorders>
              <w:top w:val="single" w:sz="4" w:space="0" w:color="auto"/>
            </w:tcBorders>
            <w:shd w:val="clear" w:color="auto" w:fill="auto"/>
            <w:noWrap/>
            <w:vAlign w:val="bottom"/>
            <w:hideMark/>
          </w:tcPr>
          <w:p w14:paraId="52CB3973" w14:textId="77777777" w:rsidR="00441D3E" w:rsidRDefault="00441D3E" w:rsidP="00441D3E">
            <w:pPr>
              <w:jc w:val="right"/>
              <w:rPr>
                <w:rFonts w:ascii="Calibri" w:hAnsi="Calibri" w:cs="Calibri"/>
                <w:color w:val="000000"/>
              </w:rPr>
            </w:pPr>
            <w:r>
              <w:rPr>
                <w:rFonts w:ascii="Calibri" w:hAnsi="Calibri" w:cs="Calibri"/>
                <w:color w:val="000000"/>
              </w:rPr>
              <w:t>0.499807</w:t>
            </w:r>
          </w:p>
        </w:tc>
        <w:tc>
          <w:tcPr>
            <w:tcW w:w="1053" w:type="dxa"/>
            <w:tcBorders>
              <w:top w:val="single" w:sz="4" w:space="0" w:color="auto"/>
            </w:tcBorders>
            <w:shd w:val="clear" w:color="auto" w:fill="auto"/>
            <w:noWrap/>
            <w:vAlign w:val="bottom"/>
            <w:hideMark/>
          </w:tcPr>
          <w:p w14:paraId="5967C465" w14:textId="77777777" w:rsidR="00441D3E" w:rsidRDefault="00441D3E" w:rsidP="00441D3E">
            <w:pPr>
              <w:jc w:val="right"/>
              <w:rPr>
                <w:rFonts w:ascii="Calibri" w:hAnsi="Calibri" w:cs="Calibri"/>
                <w:color w:val="000000"/>
              </w:rPr>
            </w:pPr>
            <w:r>
              <w:rPr>
                <w:rFonts w:ascii="Calibri" w:hAnsi="Calibri" w:cs="Calibri"/>
                <w:color w:val="000000"/>
              </w:rPr>
              <w:t>0.811529</w:t>
            </w:r>
          </w:p>
        </w:tc>
        <w:tc>
          <w:tcPr>
            <w:tcW w:w="1053" w:type="dxa"/>
            <w:tcBorders>
              <w:top w:val="single" w:sz="4" w:space="0" w:color="auto"/>
            </w:tcBorders>
            <w:shd w:val="clear" w:color="auto" w:fill="auto"/>
            <w:noWrap/>
            <w:vAlign w:val="bottom"/>
            <w:hideMark/>
          </w:tcPr>
          <w:p w14:paraId="7CE64BCD" w14:textId="77777777" w:rsidR="00441D3E" w:rsidRDefault="00441D3E" w:rsidP="00441D3E">
            <w:pPr>
              <w:jc w:val="right"/>
              <w:rPr>
                <w:rFonts w:ascii="Calibri" w:hAnsi="Calibri" w:cs="Calibri"/>
                <w:color w:val="000000"/>
              </w:rPr>
            </w:pPr>
            <w:r>
              <w:rPr>
                <w:rFonts w:ascii="Calibri" w:hAnsi="Calibri" w:cs="Calibri"/>
                <w:color w:val="000000"/>
              </w:rPr>
              <w:t>0.578914</w:t>
            </w:r>
          </w:p>
        </w:tc>
        <w:tc>
          <w:tcPr>
            <w:tcW w:w="1118" w:type="dxa"/>
            <w:tcBorders>
              <w:top w:val="single" w:sz="4" w:space="0" w:color="auto"/>
            </w:tcBorders>
            <w:shd w:val="clear" w:color="auto" w:fill="auto"/>
            <w:noWrap/>
            <w:vAlign w:val="bottom"/>
            <w:hideMark/>
          </w:tcPr>
          <w:p w14:paraId="29F6F401" w14:textId="77777777" w:rsidR="00441D3E" w:rsidRDefault="00441D3E" w:rsidP="00441D3E">
            <w:pPr>
              <w:jc w:val="right"/>
              <w:rPr>
                <w:rFonts w:ascii="Calibri" w:hAnsi="Calibri" w:cs="Calibri"/>
                <w:color w:val="000000"/>
              </w:rPr>
            </w:pPr>
            <w:r>
              <w:rPr>
                <w:rFonts w:ascii="Calibri" w:hAnsi="Calibri" w:cs="Calibri"/>
                <w:color w:val="000000"/>
              </w:rPr>
              <w:t>0.797415</w:t>
            </w:r>
          </w:p>
        </w:tc>
      </w:tr>
      <w:tr w:rsidR="00441D3E" w14:paraId="1A8616DD" w14:textId="77777777" w:rsidTr="00441D3E">
        <w:trPr>
          <w:trHeight w:val="300"/>
        </w:trPr>
        <w:tc>
          <w:tcPr>
            <w:tcW w:w="1119" w:type="dxa"/>
            <w:tcBorders>
              <w:top w:val="nil"/>
              <w:left w:val="nil"/>
              <w:bottom w:val="nil"/>
              <w:right w:val="single" w:sz="4" w:space="0" w:color="auto"/>
            </w:tcBorders>
          </w:tcPr>
          <w:p w14:paraId="59D7789A" w14:textId="66CA028E" w:rsidR="00441D3E" w:rsidRDefault="00441D3E" w:rsidP="00441D3E">
            <w:pPr>
              <w:jc w:val="right"/>
              <w:rPr>
                <w:rFonts w:ascii="Calibri" w:hAnsi="Calibri" w:cs="Calibri"/>
                <w:color w:val="000000"/>
              </w:rPr>
            </w:pPr>
            <w:r>
              <w:rPr>
                <w:rFonts w:ascii="Calibri" w:hAnsi="Calibri" w:cs="Calibri"/>
                <w:color w:val="000000"/>
              </w:rPr>
              <w:t>TOEFL Score</w:t>
            </w:r>
          </w:p>
        </w:tc>
        <w:tc>
          <w:tcPr>
            <w:tcW w:w="1053" w:type="dxa"/>
            <w:tcBorders>
              <w:left w:val="single" w:sz="4" w:space="0" w:color="auto"/>
            </w:tcBorders>
            <w:shd w:val="clear" w:color="auto" w:fill="auto"/>
            <w:noWrap/>
            <w:vAlign w:val="bottom"/>
            <w:hideMark/>
          </w:tcPr>
          <w:p w14:paraId="2D3637CE" w14:textId="73A34693" w:rsidR="00441D3E" w:rsidRDefault="00441D3E" w:rsidP="00441D3E">
            <w:pPr>
              <w:jc w:val="right"/>
              <w:rPr>
                <w:rFonts w:ascii="Calibri" w:hAnsi="Calibri" w:cs="Calibri"/>
                <w:color w:val="000000"/>
              </w:rPr>
            </w:pPr>
            <w:r>
              <w:rPr>
                <w:rFonts w:ascii="Calibri" w:hAnsi="Calibri" w:cs="Calibri"/>
                <w:color w:val="000000"/>
              </w:rPr>
              <w:t>0.820288</w:t>
            </w:r>
          </w:p>
        </w:tc>
        <w:tc>
          <w:tcPr>
            <w:tcW w:w="1053" w:type="dxa"/>
            <w:shd w:val="clear" w:color="auto" w:fill="auto"/>
            <w:noWrap/>
            <w:vAlign w:val="bottom"/>
            <w:hideMark/>
          </w:tcPr>
          <w:p w14:paraId="1407B3D5"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119" w:type="dxa"/>
            <w:shd w:val="clear" w:color="auto" w:fill="auto"/>
            <w:noWrap/>
            <w:vAlign w:val="bottom"/>
            <w:hideMark/>
          </w:tcPr>
          <w:p w14:paraId="068A9C45" w14:textId="77777777" w:rsidR="00441D3E" w:rsidRDefault="00441D3E" w:rsidP="00441D3E">
            <w:pPr>
              <w:jc w:val="right"/>
              <w:rPr>
                <w:rFonts w:ascii="Calibri" w:hAnsi="Calibri" w:cs="Calibri"/>
                <w:color w:val="000000"/>
              </w:rPr>
            </w:pPr>
            <w:r>
              <w:rPr>
                <w:rFonts w:ascii="Calibri" w:hAnsi="Calibri" w:cs="Calibri"/>
                <w:color w:val="000000"/>
              </w:rPr>
              <w:t>0.657618</w:t>
            </w:r>
          </w:p>
        </w:tc>
        <w:tc>
          <w:tcPr>
            <w:tcW w:w="1053" w:type="dxa"/>
            <w:shd w:val="clear" w:color="auto" w:fill="auto"/>
            <w:noWrap/>
            <w:vAlign w:val="bottom"/>
            <w:hideMark/>
          </w:tcPr>
          <w:p w14:paraId="0E99A4CA" w14:textId="77777777" w:rsidR="00441D3E" w:rsidRDefault="00441D3E" w:rsidP="00441D3E">
            <w:pPr>
              <w:jc w:val="right"/>
              <w:rPr>
                <w:rFonts w:ascii="Calibri" w:hAnsi="Calibri" w:cs="Calibri"/>
                <w:color w:val="000000"/>
              </w:rPr>
            </w:pPr>
            <w:r>
              <w:rPr>
                <w:rFonts w:ascii="Calibri" w:hAnsi="Calibri" w:cs="Calibri"/>
                <w:color w:val="000000"/>
              </w:rPr>
              <w:t>0.622333</w:t>
            </w:r>
          </w:p>
        </w:tc>
        <w:tc>
          <w:tcPr>
            <w:tcW w:w="1053" w:type="dxa"/>
            <w:shd w:val="clear" w:color="auto" w:fill="auto"/>
            <w:noWrap/>
            <w:vAlign w:val="bottom"/>
            <w:hideMark/>
          </w:tcPr>
          <w:p w14:paraId="375382D2" w14:textId="77777777" w:rsidR="00441D3E" w:rsidRDefault="00441D3E" w:rsidP="00441D3E">
            <w:pPr>
              <w:jc w:val="right"/>
              <w:rPr>
                <w:rFonts w:ascii="Calibri" w:hAnsi="Calibri" w:cs="Calibri"/>
                <w:color w:val="000000"/>
              </w:rPr>
            </w:pPr>
            <w:r>
              <w:rPr>
                <w:rFonts w:ascii="Calibri" w:hAnsi="Calibri" w:cs="Calibri"/>
                <w:color w:val="000000"/>
              </w:rPr>
              <w:t>0.53029</w:t>
            </w:r>
          </w:p>
        </w:tc>
        <w:tc>
          <w:tcPr>
            <w:tcW w:w="1053" w:type="dxa"/>
            <w:shd w:val="clear" w:color="auto" w:fill="auto"/>
            <w:noWrap/>
            <w:vAlign w:val="bottom"/>
            <w:hideMark/>
          </w:tcPr>
          <w:p w14:paraId="19CE76ED" w14:textId="77777777" w:rsidR="00441D3E" w:rsidRDefault="00441D3E" w:rsidP="00441D3E">
            <w:pPr>
              <w:jc w:val="right"/>
              <w:rPr>
                <w:rFonts w:ascii="Calibri" w:hAnsi="Calibri" w:cs="Calibri"/>
                <w:color w:val="000000"/>
              </w:rPr>
            </w:pPr>
            <w:r>
              <w:rPr>
                <w:rFonts w:ascii="Calibri" w:hAnsi="Calibri" w:cs="Calibri"/>
                <w:color w:val="000000"/>
              </w:rPr>
              <w:t>0.807247</w:t>
            </w:r>
          </w:p>
        </w:tc>
        <w:tc>
          <w:tcPr>
            <w:tcW w:w="1053" w:type="dxa"/>
            <w:shd w:val="clear" w:color="auto" w:fill="auto"/>
            <w:noWrap/>
            <w:vAlign w:val="bottom"/>
            <w:hideMark/>
          </w:tcPr>
          <w:p w14:paraId="20B52443" w14:textId="77777777" w:rsidR="00441D3E" w:rsidRDefault="00441D3E" w:rsidP="00441D3E">
            <w:pPr>
              <w:jc w:val="right"/>
              <w:rPr>
                <w:rFonts w:ascii="Calibri" w:hAnsi="Calibri" w:cs="Calibri"/>
                <w:color w:val="000000"/>
              </w:rPr>
            </w:pPr>
            <w:r>
              <w:rPr>
                <w:rFonts w:ascii="Calibri" w:hAnsi="Calibri" w:cs="Calibri"/>
                <w:color w:val="000000"/>
              </w:rPr>
              <w:t>0.474875</w:t>
            </w:r>
          </w:p>
        </w:tc>
        <w:tc>
          <w:tcPr>
            <w:tcW w:w="1118" w:type="dxa"/>
            <w:shd w:val="clear" w:color="auto" w:fill="auto"/>
            <w:noWrap/>
            <w:vAlign w:val="bottom"/>
            <w:hideMark/>
          </w:tcPr>
          <w:p w14:paraId="603CE0BA" w14:textId="77777777" w:rsidR="00441D3E" w:rsidRDefault="00441D3E" w:rsidP="00441D3E">
            <w:pPr>
              <w:jc w:val="right"/>
              <w:rPr>
                <w:rFonts w:ascii="Calibri" w:hAnsi="Calibri" w:cs="Calibri"/>
                <w:color w:val="000000"/>
              </w:rPr>
            </w:pPr>
            <w:r>
              <w:rPr>
                <w:rFonts w:ascii="Calibri" w:hAnsi="Calibri" w:cs="Calibri"/>
                <w:color w:val="000000"/>
              </w:rPr>
              <w:t>0.789813</w:t>
            </w:r>
          </w:p>
        </w:tc>
      </w:tr>
      <w:tr w:rsidR="00441D3E" w14:paraId="04C0ECDC" w14:textId="77777777" w:rsidTr="00441D3E">
        <w:trPr>
          <w:trHeight w:val="300"/>
        </w:trPr>
        <w:tc>
          <w:tcPr>
            <w:tcW w:w="1119" w:type="dxa"/>
            <w:tcBorders>
              <w:top w:val="nil"/>
              <w:left w:val="nil"/>
              <w:bottom w:val="nil"/>
              <w:right w:val="single" w:sz="4" w:space="0" w:color="auto"/>
            </w:tcBorders>
          </w:tcPr>
          <w:p w14:paraId="727BBE11" w14:textId="1CDC4313" w:rsidR="00441D3E" w:rsidRDefault="00441D3E" w:rsidP="00441D3E">
            <w:pPr>
              <w:jc w:val="right"/>
              <w:rPr>
                <w:rFonts w:ascii="Calibri" w:hAnsi="Calibri" w:cs="Calibri"/>
                <w:color w:val="000000"/>
              </w:rPr>
            </w:pPr>
            <w:r>
              <w:rPr>
                <w:rFonts w:ascii="Calibri" w:hAnsi="Calibri" w:cs="Calibri"/>
                <w:color w:val="000000"/>
              </w:rPr>
              <w:t>University Rating</w:t>
            </w:r>
          </w:p>
        </w:tc>
        <w:tc>
          <w:tcPr>
            <w:tcW w:w="1053" w:type="dxa"/>
            <w:tcBorders>
              <w:left w:val="single" w:sz="4" w:space="0" w:color="auto"/>
            </w:tcBorders>
            <w:shd w:val="clear" w:color="auto" w:fill="auto"/>
            <w:noWrap/>
            <w:vAlign w:val="bottom"/>
            <w:hideMark/>
          </w:tcPr>
          <w:p w14:paraId="2527E737" w14:textId="3A3A87E2" w:rsidR="00441D3E" w:rsidRDefault="00441D3E" w:rsidP="00441D3E">
            <w:pPr>
              <w:jc w:val="right"/>
              <w:rPr>
                <w:rFonts w:ascii="Calibri" w:hAnsi="Calibri" w:cs="Calibri"/>
                <w:color w:val="000000"/>
              </w:rPr>
            </w:pPr>
            <w:r>
              <w:rPr>
                <w:rFonts w:ascii="Calibri" w:hAnsi="Calibri" w:cs="Calibri"/>
                <w:color w:val="000000"/>
              </w:rPr>
              <w:t>0.63166</w:t>
            </w:r>
          </w:p>
        </w:tc>
        <w:tc>
          <w:tcPr>
            <w:tcW w:w="1053" w:type="dxa"/>
            <w:shd w:val="clear" w:color="auto" w:fill="auto"/>
            <w:noWrap/>
            <w:vAlign w:val="bottom"/>
            <w:hideMark/>
          </w:tcPr>
          <w:p w14:paraId="06DDF509" w14:textId="77777777" w:rsidR="00441D3E" w:rsidRDefault="00441D3E" w:rsidP="00441D3E">
            <w:pPr>
              <w:jc w:val="right"/>
              <w:rPr>
                <w:rFonts w:ascii="Calibri" w:hAnsi="Calibri" w:cs="Calibri"/>
                <w:color w:val="000000"/>
              </w:rPr>
            </w:pPr>
            <w:r>
              <w:rPr>
                <w:rFonts w:ascii="Calibri" w:hAnsi="Calibri" w:cs="Calibri"/>
                <w:color w:val="000000"/>
              </w:rPr>
              <w:t>0.657618</w:t>
            </w:r>
          </w:p>
        </w:tc>
        <w:tc>
          <w:tcPr>
            <w:tcW w:w="1119" w:type="dxa"/>
            <w:shd w:val="clear" w:color="auto" w:fill="auto"/>
            <w:noWrap/>
            <w:vAlign w:val="bottom"/>
            <w:hideMark/>
          </w:tcPr>
          <w:p w14:paraId="0C0E1BC3"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144BB1E1" w14:textId="77777777" w:rsidR="00441D3E" w:rsidRDefault="00441D3E" w:rsidP="00441D3E">
            <w:pPr>
              <w:jc w:val="right"/>
              <w:rPr>
                <w:rFonts w:ascii="Calibri" w:hAnsi="Calibri" w:cs="Calibri"/>
                <w:color w:val="000000"/>
              </w:rPr>
            </w:pPr>
            <w:r>
              <w:rPr>
                <w:rFonts w:ascii="Calibri" w:hAnsi="Calibri" w:cs="Calibri"/>
                <w:color w:val="000000"/>
              </w:rPr>
              <w:t>0.729212</w:t>
            </w:r>
          </w:p>
        </w:tc>
        <w:tc>
          <w:tcPr>
            <w:tcW w:w="1053" w:type="dxa"/>
            <w:shd w:val="clear" w:color="auto" w:fill="auto"/>
            <w:noWrap/>
            <w:vAlign w:val="bottom"/>
            <w:hideMark/>
          </w:tcPr>
          <w:p w14:paraId="36F3B465" w14:textId="77777777" w:rsidR="00441D3E" w:rsidRDefault="00441D3E" w:rsidP="00441D3E">
            <w:pPr>
              <w:jc w:val="right"/>
              <w:rPr>
                <w:rFonts w:ascii="Calibri" w:hAnsi="Calibri" w:cs="Calibri"/>
                <w:color w:val="000000"/>
              </w:rPr>
            </w:pPr>
            <w:r>
              <w:rPr>
                <w:rFonts w:ascii="Calibri" w:hAnsi="Calibri" w:cs="Calibri"/>
                <w:color w:val="000000"/>
              </w:rPr>
              <w:t>0.604471</w:t>
            </w:r>
          </w:p>
        </w:tc>
        <w:tc>
          <w:tcPr>
            <w:tcW w:w="1053" w:type="dxa"/>
            <w:shd w:val="clear" w:color="auto" w:fill="auto"/>
            <w:noWrap/>
            <w:vAlign w:val="bottom"/>
            <w:hideMark/>
          </w:tcPr>
          <w:p w14:paraId="3E5C4E40" w14:textId="77777777" w:rsidR="00441D3E" w:rsidRDefault="00441D3E" w:rsidP="00441D3E">
            <w:pPr>
              <w:jc w:val="right"/>
              <w:rPr>
                <w:rFonts w:ascii="Calibri" w:hAnsi="Calibri" w:cs="Calibri"/>
                <w:color w:val="000000"/>
              </w:rPr>
            </w:pPr>
            <w:r>
              <w:rPr>
                <w:rFonts w:ascii="Calibri" w:hAnsi="Calibri" w:cs="Calibri"/>
                <w:color w:val="000000"/>
              </w:rPr>
              <w:t>0.722389</w:t>
            </w:r>
          </w:p>
        </w:tc>
        <w:tc>
          <w:tcPr>
            <w:tcW w:w="1053" w:type="dxa"/>
            <w:shd w:val="clear" w:color="auto" w:fill="auto"/>
            <w:noWrap/>
            <w:vAlign w:val="bottom"/>
            <w:hideMark/>
          </w:tcPr>
          <w:p w14:paraId="7632B2A1" w14:textId="77777777" w:rsidR="00441D3E" w:rsidRDefault="00441D3E" w:rsidP="00441D3E">
            <w:pPr>
              <w:jc w:val="right"/>
              <w:rPr>
                <w:rFonts w:ascii="Calibri" w:hAnsi="Calibri" w:cs="Calibri"/>
                <w:color w:val="000000"/>
              </w:rPr>
            </w:pPr>
            <w:r>
              <w:rPr>
                <w:rFonts w:ascii="Calibri" w:hAnsi="Calibri" w:cs="Calibri"/>
                <w:color w:val="000000"/>
              </w:rPr>
              <w:t>0.459666</w:t>
            </w:r>
          </w:p>
        </w:tc>
        <w:tc>
          <w:tcPr>
            <w:tcW w:w="1118" w:type="dxa"/>
            <w:shd w:val="clear" w:color="auto" w:fill="auto"/>
            <w:noWrap/>
            <w:vAlign w:val="bottom"/>
            <w:hideMark/>
          </w:tcPr>
          <w:p w14:paraId="11FBD256" w14:textId="77777777" w:rsidR="00441D3E" w:rsidRDefault="00441D3E" w:rsidP="00441D3E">
            <w:pPr>
              <w:jc w:val="right"/>
              <w:rPr>
                <w:rFonts w:ascii="Calibri" w:hAnsi="Calibri" w:cs="Calibri"/>
                <w:color w:val="000000"/>
              </w:rPr>
            </w:pPr>
            <w:r>
              <w:rPr>
                <w:rFonts w:ascii="Calibri" w:hAnsi="Calibri" w:cs="Calibri"/>
                <w:color w:val="000000"/>
              </w:rPr>
              <w:t>0.706071</w:t>
            </w:r>
          </w:p>
        </w:tc>
      </w:tr>
      <w:tr w:rsidR="00441D3E" w14:paraId="7477150C" w14:textId="77777777" w:rsidTr="00441D3E">
        <w:trPr>
          <w:trHeight w:val="300"/>
        </w:trPr>
        <w:tc>
          <w:tcPr>
            <w:tcW w:w="1119" w:type="dxa"/>
            <w:tcBorders>
              <w:top w:val="nil"/>
              <w:left w:val="nil"/>
              <w:bottom w:val="nil"/>
              <w:right w:val="single" w:sz="4" w:space="0" w:color="auto"/>
            </w:tcBorders>
          </w:tcPr>
          <w:p w14:paraId="3EDAA647" w14:textId="45871D36" w:rsidR="00441D3E" w:rsidRDefault="00441D3E" w:rsidP="00441D3E">
            <w:pPr>
              <w:jc w:val="right"/>
              <w:rPr>
                <w:rFonts w:ascii="Calibri" w:hAnsi="Calibri" w:cs="Calibri"/>
                <w:color w:val="000000"/>
              </w:rPr>
            </w:pPr>
            <w:r>
              <w:rPr>
                <w:rFonts w:ascii="Calibri" w:hAnsi="Calibri" w:cs="Calibri"/>
                <w:color w:val="000000"/>
              </w:rPr>
              <w:t>SOP</w:t>
            </w:r>
          </w:p>
        </w:tc>
        <w:tc>
          <w:tcPr>
            <w:tcW w:w="1053" w:type="dxa"/>
            <w:tcBorders>
              <w:left w:val="single" w:sz="4" w:space="0" w:color="auto"/>
            </w:tcBorders>
            <w:shd w:val="clear" w:color="auto" w:fill="auto"/>
            <w:noWrap/>
            <w:vAlign w:val="bottom"/>
            <w:hideMark/>
          </w:tcPr>
          <w:p w14:paraId="784B6F90" w14:textId="103791A2" w:rsidR="00441D3E" w:rsidRDefault="00441D3E" w:rsidP="00441D3E">
            <w:pPr>
              <w:jc w:val="right"/>
              <w:rPr>
                <w:rFonts w:ascii="Calibri" w:hAnsi="Calibri" w:cs="Calibri"/>
                <w:color w:val="000000"/>
              </w:rPr>
            </w:pPr>
            <w:r>
              <w:rPr>
                <w:rFonts w:ascii="Calibri" w:hAnsi="Calibri" w:cs="Calibri"/>
                <w:color w:val="000000"/>
              </w:rPr>
              <w:t>0.565743</w:t>
            </w:r>
          </w:p>
        </w:tc>
        <w:tc>
          <w:tcPr>
            <w:tcW w:w="1053" w:type="dxa"/>
            <w:shd w:val="clear" w:color="auto" w:fill="auto"/>
            <w:noWrap/>
            <w:vAlign w:val="bottom"/>
            <w:hideMark/>
          </w:tcPr>
          <w:p w14:paraId="0103D7A2" w14:textId="77777777" w:rsidR="00441D3E" w:rsidRDefault="00441D3E" w:rsidP="00441D3E">
            <w:pPr>
              <w:jc w:val="right"/>
              <w:rPr>
                <w:rFonts w:ascii="Calibri" w:hAnsi="Calibri" w:cs="Calibri"/>
                <w:color w:val="000000"/>
              </w:rPr>
            </w:pPr>
            <w:r>
              <w:rPr>
                <w:rFonts w:ascii="Calibri" w:hAnsi="Calibri" w:cs="Calibri"/>
                <w:color w:val="000000"/>
              </w:rPr>
              <w:t>0.622333</w:t>
            </w:r>
          </w:p>
        </w:tc>
        <w:tc>
          <w:tcPr>
            <w:tcW w:w="1119" w:type="dxa"/>
            <w:shd w:val="clear" w:color="auto" w:fill="auto"/>
            <w:noWrap/>
            <w:vAlign w:val="bottom"/>
            <w:hideMark/>
          </w:tcPr>
          <w:p w14:paraId="0B74201F" w14:textId="77777777" w:rsidR="00441D3E" w:rsidRDefault="00441D3E" w:rsidP="00441D3E">
            <w:pPr>
              <w:jc w:val="right"/>
              <w:rPr>
                <w:rFonts w:ascii="Calibri" w:hAnsi="Calibri" w:cs="Calibri"/>
                <w:color w:val="000000"/>
              </w:rPr>
            </w:pPr>
            <w:r>
              <w:rPr>
                <w:rFonts w:ascii="Calibri" w:hAnsi="Calibri" w:cs="Calibri"/>
                <w:color w:val="000000"/>
              </w:rPr>
              <w:t>0.729212</w:t>
            </w:r>
          </w:p>
        </w:tc>
        <w:tc>
          <w:tcPr>
            <w:tcW w:w="1053" w:type="dxa"/>
            <w:shd w:val="clear" w:color="auto" w:fill="auto"/>
            <w:noWrap/>
            <w:vAlign w:val="bottom"/>
            <w:hideMark/>
          </w:tcPr>
          <w:p w14:paraId="0100F692"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1CFFEB96" w14:textId="77777777" w:rsidR="00441D3E" w:rsidRDefault="00441D3E" w:rsidP="00441D3E">
            <w:pPr>
              <w:jc w:val="right"/>
              <w:rPr>
                <w:rFonts w:ascii="Calibri" w:hAnsi="Calibri" w:cs="Calibri"/>
                <w:color w:val="000000"/>
              </w:rPr>
            </w:pPr>
            <w:r>
              <w:rPr>
                <w:rFonts w:ascii="Calibri" w:hAnsi="Calibri" w:cs="Calibri"/>
                <w:color w:val="000000"/>
              </w:rPr>
              <w:t>0.660102</w:t>
            </w:r>
          </w:p>
        </w:tc>
        <w:tc>
          <w:tcPr>
            <w:tcW w:w="1053" w:type="dxa"/>
            <w:shd w:val="clear" w:color="auto" w:fill="auto"/>
            <w:noWrap/>
            <w:vAlign w:val="bottom"/>
            <w:hideMark/>
          </w:tcPr>
          <w:p w14:paraId="20FD9F97" w14:textId="77777777" w:rsidR="00441D3E" w:rsidRDefault="00441D3E" w:rsidP="00441D3E">
            <w:pPr>
              <w:jc w:val="right"/>
              <w:rPr>
                <w:rFonts w:ascii="Calibri" w:hAnsi="Calibri" w:cs="Calibri"/>
                <w:color w:val="000000"/>
              </w:rPr>
            </w:pPr>
            <w:r>
              <w:rPr>
                <w:rFonts w:ascii="Calibri" w:hAnsi="Calibri" w:cs="Calibri"/>
                <w:color w:val="000000"/>
              </w:rPr>
              <w:t>0.706401</w:t>
            </w:r>
          </w:p>
        </w:tc>
        <w:tc>
          <w:tcPr>
            <w:tcW w:w="1053" w:type="dxa"/>
            <w:shd w:val="clear" w:color="auto" w:fill="auto"/>
            <w:noWrap/>
            <w:vAlign w:val="bottom"/>
            <w:hideMark/>
          </w:tcPr>
          <w:p w14:paraId="3CE03321" w14:textId="77777777" w:rsidR="00441D3E" w:rsidRDefault="00441D3E" w:rsidP="00441D3E">
            <w:pPr>
              <w:jc w:val="right"/>
              <w:rPr>
                <w:rFonts w:ascii="Calibri" w:hAnsi="Calibri" w:cs="Calibri"/>
                <w:color w:val="000000"/>
              </w:rPr>
            </w:pPr>
            <w:r>
              <w:rPr>
                <w:rFonts w:ascii="Calibri" w:hAnsi="Calibri" w:cs="Calibri"/>
                <w:color w:val="000000"/>
              </w:rPr>
              <w:t>0.400011</w:t>
            </w:r>
          </w:p>
        </w:tc>
        <w:tc>
          <w:tcPr>
            <w:tcW w:w="1118" w:type="dxa"/>
            <w:shd w:val="clear" w:color="auto" w:fill="auto"/>
            <w:noWrap/>
            <w:vAlign w:val="bottom"/>
            <w:hideMark/>
          </w:tcPr>
          <w:p w14:paraId="00165993" w14:textId="77777777" w:rsidR="00441D3E" w:rsidRDefault="00441D3E" w:rsidP="00441D3E">
            <w:pPr>
              <w:jc w:val="right"/>
              <w:rPr>
                <w:rFonts w:ascii="Calibri" w:hAnsi="Calibri" w:cs="Calibri"/>
                <w:color w:val="000000"/>
              </w:rPr>
            </w:pPr>
            <w:r>
              <w:rPr>
                <w:rFonts w:ascii="Calibri" w:hAnsi="Calibri" w:cs="Calibri"/>
                <w:color w:val="000000"/>
              </w:rPr>
              <w:t>0.660664</w:t>
            </w:r>
          </w:p>
        </w:tc>
      </w:tr>
      <w:tr w:rsidR="00441D3E" w14:paraId="408C6745" w14:textId="77777777" w:rsidTr="00441D3E">
        <w:trPr>
          <w:trHeight w:val="300"/>
        </w:trPr>
        <w:tc>
          <w:tcPr>
            <w:tcW w:w="1119" w:type="dxa"/>
            <w:tcBorders>
              <w:top w:val="nil"/>
              <w:left w:val="nil"/>
              <w:bottom w:val="nil"/>
              <w:right w:val="single" w:sz="4" w:space="0" w:color="auto"/>
            </w:tcBorders>
          </w:tcPr>
          <w:p w14:paraId="10DD275C" w14:textId="10D54BB5" w:rsidR="00441D3E" w:rsidRDefault="00441D3E" w:rsidP="00441D3E">
            <w:pPr>
              <w:jc w:val="right"/>
              <w:rPr>
                <w:rFonts w:ascii="Calibri" w:hAnsi="Calibri" w:cs="Calibri"/>
                <w:color w:val="000000"/>
              </w:rPr>
            </w:pPr>
            <w:r>
              <w:rPr>
                <w:rFonts w:ascii="Calibri" w:hAnsi="Calibri" w:cs="Calibri"/>
                <w:color w:val="000000"/>
              </w:rPr>
              <w:t>LOR</w:t>
            </w:r>
          </w:p>
        </w:tc>
        <w:tc>
          <w:tcPr>
            <w:tcW w:w="1053" w:type="dxa"/>
            <w:tcBorders>
              <w:left w:val="single" w:sz="4" w:space="0" w:color="auto"/>
            </w:tcBorders>
            <w:shd w:val="clear" w:color="auto" w:fill="auto"/>
            <w:noWrap/>
            <w:vAlign w:val="bottom"/>
            <w:hideMark/>
          </w:tcPr>
          <w:p w14:paraId="176F537E" w14:textId="6529D4FF" w:rsidR="00441D3E" w:rsidRDefault="00441D3E" w:rsidP="00441D3E">
            <w:pPr>
              <w:jc w:val="right"/>
              <w:rPr>
                <w:rFonts w:ascii="Calibri" w:hAnsi="Calibri" w:cs="Calibri"/>
                <w:color w:val="000000"/>
              </w:rPr>
            </w:pPr>
            <w:r>
              <w:rPr>
                <w:rFonts w:ascii="Calibri" w:hAnsi="Calibri" w:cs="Calibri"/>
                <w:color w:val="000000"/>
              </w:rPr>
              <w:t>0.499807</w:t>
            </w:r>
          </w:p>
        </w:tc>
        <w:tc>
          <w:tcPr>
            <w:tcW w:w="1053" w:type="dxa"/>
            <w:shd w:val="clear" w:color="auto" w:fill="auto"/>
            <w:noWrap/>
            <w:vAlign w:val="bottom"/>
            <w:hideMark/>
          </w:tcPr>
          <w:p w14:paraId="24E2B9B4" w14:textId="77777777" w:rsidR="00441D3E" w:rsidRDefault="00441D3E" w:rsidP="00441D3E">
            <w:pPr>
              <w:jc w:val="right"/>
              <w:rPr>
                <w:rFonts w:ascii="Calibri" w:hAnsi="Calibri" w:cs="Calibri"/>
                <w:color w:val="000000"/>
              </w:rPr>
            </w:pPr>
            <w:r>
              <w:rPr>
                <w:rFonts w:ascii="Calibri" w:hAnsi="Calibri" w:cs="Calibri"/>
                <w:color w:val="000000"/>
              </w:rPr>
              <w:t>0.53029</w:t>
            </w:r>
          </w:p>
        </w:tc>
        <w:tc>
          <w:tcPr>
            <w:tcW w:w="1119" w:type="dxa"/>
            <w:shd w:val="clear" w:color="auto" w:fill="auto"/>
            <w:noWrap/>
            <w:vAlign w:val="bottom"/>
            <w:hideMark/>
          </w:tcPr>
          <w:p w14:paraId="28FAF952" w14:textId="77777777" w:rsidR="00441D3E" w:rsidRDefault="00441D3E" w:rsidP="00441D3E">
            <w:pPr>
              <w:jc w:val="right"/>
              <w:rPr>
                <w:rFonts w:ascii="Calibri" w:hAnsi="Calibri" w:cs="Calibri"/>
                <w:color w:val="000000"/>
              </w:rPr>
            </w:pPr>
            <w:r>
              <w:rPr>
                <w:rFonts w:ascii="Calibri" w:hAnsi="Calibri" w:cs="Calibri"/>
                <w:color w:val="000000"/>
              </w:rPr>
              <w:t>0.604471</w:t>
            </w:r>
          </w:p>
        </w:tc>
        <w:tc>
          <w:tcPr>
            <w:tcW w:w="1053" w:type="dxa"/>
            <w:shd w:val="clear" w:color="auto" w:fill="auto"/>
            <w:noWrap/>
            <w:vAlign w:val="bottom"/>
            <w:hideMark/>
          </w:tcPr>
          <w:p w14:paraId="3F3B8AD7" w14:textId="77777777" w:rsidR="00441D3E" w:rsidRDefault="00441D3E" w:rsidP="00441D3E">
            <w:pPr>
              <w:jc w:val="right"/>
              <w:rPr>
                <w:rFonts w:ascii="Calibri" w:hAnsi="Calibri" w:cs="Calibri"/>
                <w:color w:val="000000"/>
              </w:rPr>
            </w:pPr>
            <w:r>
              <w:rPr>
                <w:rFonts w:ascii="Calibri" w:hAnsi="Calibri" w:cs="Calibri"/>
                <w:color w:val="000000"/>
              </w:rPr>
              <w:t>0.660102</w:t>
            </w:r>
          </w:p>
        </w:tc>
        <w:tc>
          <w:tcPr>
            <w:tcW w:w="1053" w:type="dxa"/>
            <w:shd w:val="clear" w:color="auto" w:fill="auto"/>
            <w:noWrap/>
            <w:vAlign w:val="bottom"/>
            <w:hideMark/>
          </w:tcPr>
          <w:p w14:paraId="6A4A41F4"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3DD12467" w14:textId="77777777" w:rsidR="00441D3E" w:rsidRDefault="00441D3E" w:rsidP="00441D3E">
            <w:pPr>
              <w:jc w:val="right"/>
              <w:rPr>
                <w:rFonts w:ascii="Calibri" w:hAnsi="Calibri" w:cs="Calibri"/>
                <w:color w:val="000000"/>
              </w:rPr>
            </w:pPr>
            <w:r>
              <w:rPr>
                <w:rFonts w:ascii="Calibri" w:hAnsi="Calibri" w:cs="Calibri"/>
                <w:color w:val="000000"/>
              </w:rPr>
              <w:t>0.63742</w:t>
            </w:r>
          </w:p>
        </w:tc>
        <w:tc>
          <w:tcPr>
            <w:tcW w:w="1053" w:type="dxa"/>
            <w:shd w:val="clear" w:color="auto" w:fill="auto"/>
            <w:noWrap/>
            <w:vAlign w:val="bottom"/>
            <w:hideMark/>
          </w:tcPr>
          <w:p w14:paraId="1B6E5970" w14:textId="77777777" w:rsidR="00441D3E" w:rsidRDefault="00441D3E" w:rsidP="00441D3E">
            <w:pPr>
              <w:jc w:val="right"/>
              <w:rPr>
                <w:rFonts w:ascii="Calibri" w:hAnsi="Calibri" w:cs="Calibri"/>
                <w:color w:val="000000"/>
              </w:rPr>
            </w:pPr>
            <w:r>
              <w:rPr>
                <w:rFonts w:ascii="Calibri" w:hAnsi="Calibri" w:cs="Calibri"/>
                <w:color w:val="000000"/>
              </w:rPr>
              <w:t>0.382613</w:t>
            </w:r>
          </w:p>
        </w:tc>
        <w:tc>
          <w:tcPr>
            <w:tcW w:w="1118" w:type="dxa"/>
            <w:shd w:val="clear" w:color="auto" w:fill="auto"/>
            <w:noWrap/>
            <w:vAlign w:val="bottom"/>
            <w:hideMark/>
          </w:tcPr>
          <w:p w14:paraId="7369E53E" w14:textId="77777777" w:rsidR="00441D3E" w:rsidRDefault="00441D3E" w:rsidP="00441D3E">
            <w:pPr>
              <w:jc w:val="right"/>
              <w:rPr>
                <w:rFonts w:ascii="Calibri" w:hAnsi="Calibri" w:cs="Calibri"/>
                <w:color w:val="000000"/>
              </w:rPr>
            </w:pPr>
            <w:r>
              <w:rPr>
                <w:rFonts w:ascii="Calibri" w:hAnsi="Calibri" w:cs="Calibri"/>
                <w:color w:val="000000"/>
              </w:rPr>
              <w:t>0.635199</w:t>
            </w:r>
          </w:p>
        </w:tc>
      </w:tr>
      <w:tr w:rsidR="00441D3E" w14:paraId="728F9FF4" w14:textId="77777777" w:rsidTr="00441D3E">
        <w:trPr>
          <w:trHeight w:val="300"/>
        </w:trPr>
        <w:tc>
          <w:tcPr>
            <w:tcW w:w="1119" w:type="dxa"/>
            <w:tcBorders>
              <w:top w:val="nil"/>
              <w:left w:val="nil"/>
              <w:bottom w:val="nil"/>
              <w:right w:val="single" w:sz="4" w:space="0" w:color="auto"/>
            </w:tcBorders>
          </w:tcPr>
          <w:p w14:paraId="01DDEF1D" w14:textId="28108DE2" w:rsidR="00441D3E" w:rsidRDefault="00441D3E" w:rsidP="00441D3E">
            <w:pPr>
              <w:jc w:val="right"/>
              <w:rPr>
                <w:rFonts w:ascii="Calibri" w:hAnsi="Calibri" w:cs="Calibri"/>
                <w:color w:val="000000"/>
              </w:rPr>
            </w:pPr>
            <w:r>
              <w:rPr>
                <w:rFonts w:ascii="Calibri" w:hAnsi="Calibri" w:cs="Calibri"/>
                <w:color w:val="000000"/>
              </w:rPr>
              <w:t>CGPA</w:t>
            </w:r>
          </w:p>
        </w:tc>
        <w:tc>
          <w:tcPr>
            <w:tcW w:w="1053" w:type="dxa"/>
            <w:tcBorders>
              <w:left w:val="single" w:sz="4" w:space="0" w:color="auto"/>
            </w:tcBorders>
            <w:shd w:val="clear" w:color="auto" w:fill="auto"/>
            <w:noWrap/>
            <w:vAlign w:val="bottom"/>
            <w:hideMark/>
          </w:tcPr>
          <w:p w14:paraId="6562A3B2" w14:textId="0F3BBD68" w:rsidR="00441D3E" w:rsidRDefault="00441D3E" w:rsidP="00441D3E">
            <w:pPr>
              <w:jc w:val="right"/>
              <w:rPr>
                <w:rFonts w:ascii="Calibri" w:hAnsi="Calibri" w:cs="Calibri"/>
                <w:color w:val="000000"/>
              </w:rPr>
            </w:pPr>
            <w:r>
              <w:rPr>
                <w:rFonts w:ascii="Calibri" w:hAnsi="Calibri" w:cs="Calibri"/>
                <w:color w:val="000000"/>
              </w:rPr>
              <w:t>0.811529</w:t>
            </w:r>
          </w:p>
        </w:tc>
        <w:tc>
          <w:tcPr>
            <w:tcW w:w="1053" w:type="dxa"/>
            <w:shd w:val="clear" w:color="auto" w:fill="auto"/>
            <w:noWrap/>
            <w:vAlign w:val="bottom"/>
            <w:hideMark/>
          </w:tcPr>
          <w:p w14:paraId="142ED782" w14:textId="77777777" w:rsidR="00441D3E" w:rsidRDefault="00441D3E" w:rsidP="00441D3E">
            <w:pPr>
              <w:jc w:val="right"/>
              <w:rPr>
                <w:rFonts w:ascii="Calibri" w:hAnsi="Calibri" w:cs="Calibri"/>
                <w:color w:val="000000"/>
              </w:rPr>
            </w:pPr>
            <w:r>
              <w:rPr>
                <w:rFonts w:ascii="Calibri" w:hAnsi="Calibri" w:cs="Calibri"/>
                <w:color w:val="000000"/>
              </w:rPr>
              <w:t>0.807247</w:t>
            </w:r>
          </w:p>
        </w:tc>
        <w:tc>
          <w:tcPr>
            <w:tcW w:w="1119" w:type="dxa"/>
            <w:shd w:val="clear" w:color="auto" w:fill="auto"/>
            <w:noWrap/>
            <w:vAlign w:val="bottom"/>
            <w:hideMark/>
          </w:tcPr>
          <w:p w14:paraId="640E42A8" w14:textId="77777777" w:rsidR="00441D3E" w:rsidRDefault="00441D3E" w:rsidP="00441D3E">
            <w:pPr>
              <w:jc w:val="right"/>
              <w:rPr>
                <w:rFonts w:ascii="Calibri" w:hAnsi="Calibri" w:cs="Calibri"/>
                <w:color w:val="000000"/>
              </w:rPr>
            </w:pPr>
            <w:r>
              <w:rPr>
                <w:rFonts w:ascii="Calibri" w:hAnsi="Calibri" w:cs="Calibri"/>
                <w:color w:val="000000"/>
              </w:rPr>
              <w:t>0.722389</w:t>
            </w:r>
          </w:p>
        </w:tc>
        <w:tc>
          <w:tcPr>
            <w:tcW w:w="1053" w:type="dxa"/>
            <w:shd w:val="clear" w:color="auto" w:fill="auto"/>
            <w:noWrap/>
            <w:vAlign w:val="bottom"/>
            <w:hideMark/>
          </w:tcPr>
          <w:p w14:paraId="12201C39" w14:textId="77777777" w:rsidR="00441D3E" w:rsidRDefault="00441D3E" w:rsidP="00441D3E">
            <w:pPr>
              <w:jc w:val="right"/>
              <w:rPr>
                <w:rFonts w:ascii="Calibri" w:hAnsi="Calibri" w:cs="Calibri"/>
                <w:color w:val="000000"/>
              </w:rPr>
            </w:pPr>
            <w:r>
              <w:rPr>
                <w:rFonts w:ascii="Calibri" w:hAnsi="Calibri" w:cs="Calibri"/>
                <w:color w:val="000000"/>
              </w:rPr>
              <w:t>0.706401</w:t>
            </w:r>
          </w:p>
        </w:tc>
        <w:tc>
          <w:tcPr>
            <w:tcW w:w="1053" w:type="dxa"/>
            <w:shd w:val="clear" w:color="auto" w:fill="auto"/>
            <w:noWrap/>
            <w:vAlign w:val="bottom"/>
            <w:hideMark/>
          </w:tcPr>
          <w:p w14:paraId="74E76D7A" w14:textId="77777777" w:rsidR="00441D3E" w:rsidRDefault="00441D3E" w:rsidP="00441D3E">
            <w:pPr>
              <w:jc w:val="right"/>
              <w:rPr>
                <w:rFonts w:ascii="Calibri" w:hAnsi="Calibri" w:cs="Calibri"/>
                <w:color w:val="000000"/>
              </w:rPr>
            </w:pPr>
            <w:r>
              <w:rPr>
                <w:rFonts w:ascii="Calibri" w:hAnsi="Calibri" w:cs="Calibri"/>
                <w:color w:val="000000"/>
              </w:rPr>
              <w:t>0.63742</w:t>
            </w:r>
          </w:p>
        </w:tc>
        <w:tc>
          <w:tcPr>
            <w:tcW w:w="1053" w:type="dxa"/>
            <w:shd w:val="clear" w:color="auto" w:fill="auto"/>
            <w:noWrap/>
            <w:vAlign w:val="bottom"/>
            <w:hideMark/>
          </w:tcPr>
          <w:p w14:paraId="6D5FD90E"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1116D21E" w14:textId="77777777" w:rsidR="00441D3E" w:rsidRDefault="00441D3E" w:rsidP="00441D3E">
            <w:pPr>
              <w:jc w:val="right"/>
              <w:rPr>
                <w:rFonts w:ascii="Calibri" w:hAnsi="Calibri" w:cs="Calibri"/>
                <w:color w:val="000000"/>
              </w:rPr>
            </w:pPr>
            <w:r>
              <w:rPr>
                <w:rFonts w:ascii="Calibri" w:hAnsi="Calibri" w:cs="Calibri"/>
                <w:color w:val="000000"/>
              </w:rPr>
              <w:t>0.506941</w:t>
            </w:r>
          </w:p>
        </w:tc>
        <w:tc>
          <w:tcPr>
            <w:tcW w:w="1118" w:type="dxa"/>
            <w:shd w:val="clear" w:color="auto" w:fill="auto"/>
            <w:noWrap/>
            <w:vAlign w:val="bottom"/>
            <w:hideMark/>
          </w:tcPr>
          <w:p w14:paraId="33878F42" w14:textId="77777777" w:rsidR="00441D3E" w:rsidRDefault="00441D3E" w:rsidP="00441D3E">
            <w:pPr>
              <w:jc w:val="right"/>
              <w:rPr>
                <w:rFonts w:ascii="Calibri" w:hAnsi="Calibri" w:cs="Calibri"/>
                <w:color w:val="000000"/>
              </w:rPr>
            </w:pPr>
            <w:r>
              <w:rPr>
                <w:rFonts w:ascii="Calibri" w:hAnsi="Calibri" w:cs="Calibri"/>
                <w:color w:val="000000"/>
              </w:rPr>
              <w:t>0.872403</w:t>
            </w:r>
          </w:p>
        </w:tc>
      </w:tr>
      <w:tr w:rsidR="00441D3E" w14:paraId="7B80900C" w14:textId="77777777" w:rsidTr="00441D3E">
        <w:trPr>
          <w:trHeight w:val="300"/>
        </w:trPr>
        <w:tc>
          <w:tcPr>
            <w:tcW w:w="1119" w:type="dxa"/>
            <w:tcBorders>
              <w:top w:val="nil"/>
              <w:left w:val="nil"/>
              <w:bottom w:val="nil"/>
              <w:right w:val="single" w:sz="4" w:space="0" w:color="auto"/>
            </w:tcBorders>
          </w:tcPr>
          <w:p w14:paraId="1AA31D4B" w14:textId="75ADDA64" w:rsidR="00441D3E" w:rsidRDefault="00441D3E" w:rsidP="00441D3E">
            <w:pPr>
              <w:jc w:val="right"/>
              <w:rPr>
                <w:rFonts w:ascii="Calibri" w:hAnsi="Calibri" w:cs="Calibri"/>
                <w:color w:val="000000"/>
              </w:rPr>
            </w:pPr>
            <w:r>
              <w:rPr>
                <w:rFonts w:ascii="Calibri" w:hAnsi="Calibri" w:cs="Calibri"/>
                <w:color w:val="000000"/>
              </w:rPr>
              <w:t>Research</w:t>
            </w:r>
          </w:p>
        </w:tc>
        <w:tc>
          <w:tcPr>
            <w:tcW w:w="1053" w:type="dxa"/>
            <w:tcBorders>
              <w:left w:val="single" w:sz="4" w:space="0" w:color="auto"/>
            </w:tcBorders>
            <w:shd w:val="clear" w:color="auto" w:fill="auto"/>
            <w:noWrap/>
            <w:vAlign w:val="bottom"/>
            <w:hideMark/>
          </w:tcPr>
          <w:p w14:paraId="0AF850B3" w14:textId="3A2AE515" w:rsidR="00441D3E" w:rsidRDefault="00441D3E" w:rsidP="00441D3E">
            <w:pPr>
              <w:jc w:val="right"/>
              <w:rPr>
                <w:rFonts w:ascii="Calibri" w:hAnsi="Calibri" w:cs="Calibri"/>
                <w:color w:val="000000"/>
              </w:rPr>
            </w:pPr>
            <w:r>
              <w:rPr>
                <w:rFonts w:ascii="Calibri" w:hAnsi="Calibri" w:cs="Calibri"/>
                <w:color w:val="000000"/>
              </w:rPr>
              <w:t>0.578914</w:t>
            </w:r>
          </w:p>
        </w:tc>
        <w:tc>
          <w:tcPr>
            <w:tcW w:w="1053" w:type="dxa"/>
            <w:shd w:val="clear" w:color="auto" w:fill="auto"/>
            <w:noWrap/>
            <w:vAlign w:val="bottom"/>
            <w:hideMark/>
          </w:tcPr>
          <w:p w14:paraId="733C9CA5" w14:textId="77777777" w:rsidR="00441D3E" w:rsidRDefault="00441D3E" w:rsidP="00441D3E">
            <w:pPr>
              <w:jc w:val="right"/>
              <w:rPr>
                <w:rFonts w:ascii="Calibri" w:hAnsi="Calibri" w:cs="Calibri"/>
                <w:color w:val="000000"/>
              </w:rPr>
            </w:pPr>
            <w:r>
              <w:rPr>
                <w:rFonts w:ascii="Calibri" w:hAnsi="Calibri" w:cs="Calibri"/>
                <w:color w:val="000000"/>
              </w:rPr>
              <w:t>0.474875</w:t>
            </w:r>
          </w:p>
        </w:tc>
        <w:tc>
          <w:tcPr>
            <w:tcW w:w="1119" w:type="dxa"/>
            <w:shd w:val="clear" w:color="auto" w:fill="auto"/>
            <w:noWrap/>
            <w:vAlign w:val="bottom"/>
            <w:hideMark/>
          </w:tcPr>
          <w:p w14:paraId="775259ED" w14:textId="77777777" w:rsidR="00441D3E" w:rsidRDefault="00441D3E" w:rsidP="00441D3E">
            <w:pPr>
              <w:jc w:val="right"/>
              <w:rPr>
                <w:rFonts w:ascii="Calibri" w:hAnsi="Calibri" w:cs="Calibri"/>
                <w:color w:val="000000"/>
              </w:rPr>
            </w:pPr>
            <w:r>
              <w:rPr>
                <w:rFonts w:ascii="Calibri" w:hAnsi="Calibri" w:cs="Calibri"/>
                <w:color w:val="000000"/>
              </w:rPr>
              <w:t>0.459666</w:t>
            </w:r>
          </w:p>
        </w:tc>
        <w:tc>
          <w:tcPr>
            <w:tcW w:w="1053" w:type="dxa"/>
            <w:shd w:val="clear" w:color="auto" w:fill="auto"/>
            <w:noWrap/>
            <w:vAlign w:val="bottom"/>
            <w:hideMark/>
          </w:tcPr>
          <w:p w14:paraId="2D50E032" w14:textId="77777777" w:rsidR="00441D3E" w:rsidRDefault="00441D3E" w:rsidP="00441D3E">
            <w:pPr>
              <w:jc w:val="right"/>
              <w:rPr>
                <w:rFonts w:ascii="Calibri" w:hAnsi="Calibri" w:cs="Calibri"/>
                <w:color w:val="000000"/>
              </w:rPr>
            </w:pPr>
            <w:r>
              <w:rPr>
                <w:rFonts w:ascii="Calibri" w:hAnsi="Calibri" w:cs="Calibri"/>
                <w:color w:val="000000"/>
              </w:rPr>
              <w:t>0.400011</w:t>
            </w:r>
          </w:p>
        </w:tc>
        <w:tc>
          <w:tcPr>
            <w:tcW w:w="1053" w:type="dxa"/>
            <w:shd w:val="clear" w:color="auto" w:fill="auto"/>
            <w:noWrap/>
            <w:vAlign w:val="bottom"/>
            <w:hideMark/>
          </w:tcPr>
          <w:p w14:paraId="12B5A4D3" w14:textId="77777777" w:rsidR="00441D3E" w:rsidRDefault="00441D3E" w:rsidP="00441D3E">
            <w:pPr>
              <w:jc w:val="right"/>
              <w:rPr>
                <w:rFonts w:ascii="Calibri" w:hAnsi="Calibri" w:cs="Calibri"/>
                <w:color w:val="000000"/>
              </w:rPr>
            </w:pPr>
            <w:r>
              <w:rPr>
                <w:rFonts w:ascii="Calibri" w:hAnsi="Calibri" w:cs="Calibri"/>
                <w:color w:val="000000"/>
              </w:rPr>
              <w:t>0.382613</w:t>
            </w:r>
          </w:p>
        </w:tc>
        <w:tc>
          <w:tcPr>
            <w:tcW w:w="1053" w:type="dxa"/>
            <w:shd w:val="clear" w:color="auto" w:fill="auto"/>
            <w:noWrap/>
            <w:vAlign w:val="bottom"/>
            <w:hideMark/>
          </w:tcPr>
          <w:p w14:paraId="5D80F124" w14:textId="77777777" w:rsidR="00441D3E" w:rsidRDefault="00441D3E" w:rsidP="00441D3E">
            <w:pPr>
              <w:jc w:val="right"/>
              <w:rPr>
                <w:rFonts w:ascii="Calibri" w:hAnsi="Calibri" w:cs="Calibri"/>
                <w:color w:val="000000"/>
              </w:rPr>
            </w:pPr>
            <w:r>
              <w:rPr>
                <w:rFonts w:ascii="Calibri" w:hAnsi="Calibri" w:cs="Calibri"/>
                <w:color w:val="000000"/>
              </w:rPr>
              <w:t>0.506941</w:t>
            </w:r>
          </w:p>
        </w:tc>
        <w:tc>
          <w:tcPr>
            <w:tcW w:w="1053" w:type="dxa"/>
            <w:shd w:val="clear" w:color="auto" w:fill="auto"/>
            <w:noWrap/>
            <w:vAlign w:val="bottom"/>
            <w:hideMark/>
          </w:tcPr>
          <w:p w14:paraId="36AFDEA6"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118" w:type="dxa"/>
            <w:shd w:val="clear" w:color="auto" w:fill="auto"/>
            <w:noWrap/>
            <w:vAlign w:val="bottom"/>
            <w:hideMark/>
          </w:tcPr>
          <w:p w14:paraId="13FD67B7" w14:textId="77777777" w:rsidR="00441D3E" w:rsidRDefault="00441D3E" w:rsidP="00441D3E">
            <w:pPr>
              <w:jc w:val="right"/>
              <w:rPr>
                <w:rFonts w:ascii="Calibri" w:hAnsi="Calibri" w:cs="Calibri"/>
                <w:color w:val="000000"/>
              </w:rPr>
            </w:pPr>
            <w:r>
              <w:rPr>
                <w:rFonts w:ascii="Calibri" w:hAnsi="Calibri" w:cs="Calibri"/>
                <w:color w:val="000000"/>
              </w:rPr>
              <w:t>0.572018</w:t>
            </w:r>
          </w:p>
        </w:tc>
      </w:tr>
      <w:tr w:rsidR="00441D3E" w14:paraId="3C6B4E97" w14:textId="77777777" w:rsidTr="00441D3E">
        <w:trPr>
          <w:trHeight w:val="300"/>
        </w:trPr>
        <w:tc>
          <w:tcPr>
            <w:tcW w:w="1119" w:type="dxa"/>
            <w:tcBorders>
              <w:top w:val="nil"/>
              <w:left w:val="nil"/>
              <w:bottom w:val="nil"/>
              <w:right w:val="single" w:sz="4" w:space="0" w:color="auto"/>
            </w:tcBorders>
            <w:vAlign w:val="bottom"/>
          </w:tcPr>
          <w:p w14:paraId="794EC760" w14:textId="19623665" w:rsidR="00441D3E" w:rsidRDefault="00441D3E" w:rsidP="00441D3E">
            <w:pPr>
              <w:jc w:val="right"/>
              <w:rPr>
                <w:rFonts w:ascii="Calibri" w:hAnsi="Calibri" w:cs="Calibri"/>
                <w:color w:val="000000"/>
              </w:rPr>
            </w:pPr>
            <w:r>
              <w:rPr>
                <w:rFonts w:ascii="Calibri" w:hAnsi="Calibri" w:cs="Calibri"/>
                <w:color w:val="000000"/>
              </w:rPr>
              <w:t>Chance of admission</w:t>
            </w:r>
          </w:p>
        </w:tc>
        <w:tc>
          <w:tcPr>
            <w:tcW w:w="1053" w:type="dxa"/>
            <w:tcBorders>
              <w:left w:val="single" w:sz="4" w:space="0" w:color="auto"/>
            </w:tcBorders>
            <w:shd w:val="clear" w:color="auto" w:fill="auto"/>
            <w:noWrap/>
            <w:vAlign w:val="bottom"/>
            <w:hideMark/>
          </w:tcPr>
          <w:p w14:paraId="0E2321E3" w14:textId="7EA7755F" w:rsidR="00441D3E" w:rsidRDefault="00441D3E" w:rsidP="00441D3E">
            <w:pPr>
              <w:jc w:val="right"/>
              <w:rPr>
                <w:rFonts w:ascii="Calibri" w:hAnsi="Calibri" w:cs="Calibri"/>
                <w:color w:val="000000"/>
              </w:rPr>
            </w:pPr>
            <w:r>
              <w:rPr>
                <w:rFonts w:ascii="Calibri" w:hAnsi="Calibri" w:cs="Calibri"/>
                <w:color w:val="000000"/>
              </w:rPr>
              <w:t>0.797415</w:t>
            </w:r>
          </w:p>
        </w:tc>
        <w:tc>
          <w:tcPr>
            <w:tcW w:w="1053" w:type="dxa"/>
            <w:shd w:val="clear" w:color="auto" w:fill="auto"/>
            <w:noWrap/>
            <w:vAlign w:val="bottom"/>
            <w:hideMark/>
          </w:tcPr>
          <w:p w14:paraId="74D7A8F3" w14:textId="77777777" w:rsidR="00441D3E" w:rsidRDefault="00441D3E" w:rsidP="00441D3E">
            <w:pPr>
              <w:jc w:val="right"/>
              <w:rPr>
                <w:rFonts w:ascii="Calibri" w:hAnsi="Calibri" w:cs="Calibri"/>
                <w:color w:val="000000"/>
              </w:rPr>
            </w:pPr>
            <w:r>
              <w:rPr>
                <w:rFonts w:ascii="Calibri" w:hAnsi="Calibri" w:cs="Calibri"/>
                <w:color w:val="000000"/>
              </w:rPr>
              <w:t>0.789813</w:t>
            </w:r>
          </w:p>
        </w:tc>
        <w:tc>
          <w:tcPr>
            <w:tcW w:w="1119" w:type="dxa"/>
            <w:shd w:val="clear" w:color="auto" w:fill="auto"/>
            <w:noWrap/>
            <w:vAlign w:val="bottom"/>
            <w:hideMark/>
          </w:tcPr>
          <w:p w14:paraId="107967EB" w14:textId="77777777" w:rsidR="00441D3E" w:rsidRDefault="00441D3E" w:rsidP="00441D3E">
            <w:pPr>
              <w:jc w:val="right"/>
              <w:rPr>
                <w:rFonts w:ascii="Calibri" w:hAnsi="Calibri" w:cs="Calibri"/>
                <w:color w:val="000000"/>
              </w:rPr>
            </w:pPr>
            <w:r>
              <w:rPr>
                <w:rFonts w:ascii="Calibri" w:hAnsi="Calibri" w:cs="Calibri"/>
                <w:color w:val="000000"/>
              </w:rPr>
              <w:t>0.706071</w:t>
            </w:r>
          </w:p>
        </w:tc>
        <w:tc>
          <w:tcPr>
            <w:tcW w:w="1053" w:type="dxa"/>
            <w:shd w:val="clear" w:color="auto" w:fill="auto"/>
            <w:noWrap/>
            <w:vAlign w:val="bottom"/>
            <w:hideMark/>
          </w:tcPr>
          <w:p w14:paraId="1C945CBE" w14:textId="77777777" w:rsidR="00441D3E" w:rsidRDefault="00441D3E" w:rsidP="00441D3E">
            <w:pPr>
              <w:jc w:val="right"/>
              <w:rPr>
                <w:rFonts w:ascii="Calibri" w:hAnsi="Calibri" w:cs="Calibri"/>
                <w:color w:val="000000"/>
              </w:rPr>
            </w:pPr>
            <w:r>
              <w:rPr>
                <w:rFonts w:ascii="Calibri" w:hAnsi="Calibri" w:cs="Calibri"/>
                <w:color w:val="000000"/>
              </w:rPr>
              <w:t>0.660664</w:t>
            </w:r>
          </w:p>
        </w:tc>
        <w:tc>
          <w:tcPr>
            <w:tcW w:w="1053" w:type="dxa"/>
            <w:shd w:val="clear" w:color="auto" w:fill="auto"/>
            <w:noWrap/>
            <w:vAlign w:val="bottom"/>
            <w:hideMark/>
          </w:tcPr>
          <w:p w14:paraId="02B6AB9C" w14:textId="77777777" w:rsidR="00441D3E" w:rsidRDefault="00441D3E" w:rsidP="00441D3E">
            <w:pPr>
              <w:jc w:val="right"/>
              <w:rPr>
                <w:rFonts w:ascii="Calibri" w:hAnsi="Calibri" w:cs="Calibri"/>
                <w:color w:val="000000"/>
              </w:rPr>
            </w:pPr>
            <w:r>
              <w:rPr>
                <w:rFonts w:ascii="Calibri" w:hAnsi="Calibri" w:cs="Calibri"/>
                <w:color w:val="000000"/>
              </w:rPr>
              <w:t>0.635199</w:t>
            </w:r>
          </w:p>
        </w:tc>
        <w:tc>
          <w:tcPr>
            <w:tcW w:w="1053" w:type="dxa"/>
            <w:shd w:val="clear" w:color="auto" w:fill="auto"/>
            <w:noWrap/>
            <w:vAlign w:val="bottom"/>
            <w:hideMark/>
          </w:tcPr>
          <w:p w14:paraId="34E23732" w14:textId="77777777" w:rsidR="00441D3E" w:rsidRDefault="00441D3E" w:rsidP="00441D3E">
            <w:pPr>
              <w:jc w:val="right"/>
              <w:rPr>
                <w:rFonts w:ascii="Calibri" w:hAnsi="Calibri" w:cs="Calibri"/>
                <w:color w:val="000000"/>
              </w:rPr>
            </w:pPr>
            <w:r>
              <w:rPr>
                <w:rFonts w:ascii="Calibri" w:hAnsi="Calibri" w:cs="Calibri"/>
                <w:color w:val="000000"/>
              </w:rPr>
              <w:t>0.872403</w:t>
            </w:r>
          </w:p>
        </w:tc>
        <w:tc>
          <w:tcPr>
            <w:tcW w:w="1053" w:type="dxa"/>
            <w:shd w:val="clear" w:color="auto" w:fill="auto"/>
            <w:noWrap/>
            <w:vAlign w:val="bottom"/>
            <w:hideMark/>
          </w:tcPr>
          <w:p w14:paraId="656C437E" w14:textId="77777777" w:rsidR="00441D3E" w:rsidRDefault="00441D3E" w:rsidP="00441D3E">
            <w:pPr>
              <w:jc w:val="right"/>
              <w:rPr>
                <w:rFonts w:ascii="Calibri" w:hAnsi="Calibri" w:cs="Calibri"/>
                <w:color w:val="000000"/>
              </w:rPr>
            </w:pPr>
            <w:r>
              <w:rPr>
                <w:rFonts w:ascii="Calibri" w:hAnsi="Calibri" w:cs="Calibri"/>
                <w:color w:val="000000"/>
              </w:rPr>
              <w:t>0.572018</w:t>
            </w:r>
          </w:p>
        </w:tc>
        <w:tc>
          <w:tcPr>
            <w:tcW w:w="1118" w:type="dxa"/>
            <w:shd w:val="clear" w:color="auto" w:fill="auto"/>
            <w:noWrap/>
            <w:vAlign w:val="bottom"/>
            <w:hideMark/>
          </w:tcPr>
          <w:p w14:paraId="056630D0" w14:textId="77777777" w:rsidR="00441D3E" w:rsidRDefault="00441D3E" w:rsidP="00441D3E">
            <w:pPr>
              <w:jc w:val="right"/>
              <w:rPr>
                <w:rFonts w:ascii="Calibri" w:hAnsi="Calibri" w:cs="Calibri"/>
                <w:color w:val="000000"/>
              </w:rPr>
            </w:pPr>
            <w:r>
              <w:rPr>
                <w:rFonts w:ascii="Calibri" w:hAnsi="Calibri" w:cs="Calibri"/>
                <w:color w:val="000000"/>
              </w:rPr>
              <w:t>1</w:t>
            </w:r>
          </w:p>
        </w:tc>
      </w:tr>
    </w:tbl>
    <w:p w14:paraId="2E2A3121" w14:textId="77777777" w:rsidR="00776809" w:rsidRPr="0060196C" w:rsidRDefault="00776809" w:rsidP="00776809">
      <w:pPr>
        <w:numPr>
          <w:ilvl w:val="0"/>
          <w:numId w:val="2"/>
        </w:numPr>
        <w:autoSpaceDE w:val="0"/>
        <w:autoSpaceDN w:val="0"/>
        <w:adjustRightInd w:val="0"/>
        <w:spacing w:after="0" w:line="240" w:lineRule="auto"/>
        <w:rPr>
          <w:rFonts w:ascii="Calibri" w:hAnsi="Calibri" w:cs="Calibri"/>
          <w:color w:val="000000"/>
          <w:sz w:val="23"/>
          <w:szCs w:val="23"/>
        </w:rPr>
      </w:pPr>
    </w:p>
    <w:p w14:paraId="46A612FA" w14:textId="71AD279A" w:rsidR="0060196C" w:rsidRDefault="00E379E4" w:rsidP="00C24DB4">
      <w:pPr>
        <w:jc w:val="center"/>
      </w:pPr>
      <w:r>
        <w:rPr>
          <w:noProof/>
        </w:rPr>
        <w:drawing>
          <wp:inline distT="0" distB="0" distL="0" distR="0" wp14:anchorId="37769BCB" wp14:editId="3974C1DB">
            <wp:extent cx="4478823" cy="246835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1759" cy="2469973"/>
                    </a:xfrm>
                    <a:prstGeom prst="rect">
                      <a:avLst/>
                    </a:prstGeom>
                    <a:noFill/>
                    <a:ln>
                      <a:noFill/>
                    </a:ln>
                  </pic:spPr>
                </pic:pic>
              </a:graphicData>
            </a:graphic>
          </wp:inline>
        </w:drawing>
      </w:r>
    </w:p>
    <w:p w14:paraId="1AD53A0E" w14:textId="0120EF5A" w:rsidR="00776809" w:rsidRDefault="00776809" w:rsidP="00C24DB4">
      <w:pPr>
        <w:jc w:val="center"/>
      </w:pPr>
    </w:p>
    <w:p w14:paraId="58004372" w14:textId="1776889B" w:rsidR="00776809" w:rsidRDefault="00441D3E" w:rsidP="00441D3E">
      <w:pPr>
        <w:pStyle w:val="ListParagraph"/>
        <w:numPr>
          <w:ilvl w:val="0"/>
          <w:numId w:val="3"/>
        </w:numPr>
      </w:pPr>
      <w:r>
        <w:t>Examinations-based features and chance of admission have high correlation (&gt;0.78). It is justifiable because examinations require a lot of effort &amp; are very competitive. Therefore, applications with high examination scores are selected.</w:t>
      </w:r>
    </w:p>
    <w:p w14:paraId="2EC70ED1" w14:textId="1DC6C048" w:rsidR="00441D3E" w:rsidRDefault="00441D3E" w:rsidP="00441D3E">
      <w:pPr>
        <w:pStyle w:val="ListParagraph"/>
      </w:pPr>
      <w:r>
        <w:t>Examinations-based features have a high correlation to each other (&gt;0.80). It is justifiable because if a student is good at one examination, he should also be good at other examinations.</w:t>
      </w:r>
    </w:p>
    <w:p w14:paraId="6105D130" w14:textId="33577F8D" w:rsidR="00CD1CA4" w:rsidRPr="00CD1CA4" w:rsidRDefault="00441D3E" w:rsidP="00CD1CA4">
      <w:pPr>
        <w:pStyle w:val="ListParagraph"/>
        <w:numPr>
          <w:ilvl w:val="0"/>
          <w:numId w:val="3"/>
        </w:numPr>
      </w:pPr>
      <w:r>
        <w:t>Examinations-based features like GRE Score, TOEFL Score &amp; CGPA.</w:t>
      </w:r>
    </w:p>
    <w:p w14:paraId="373704A4" w14:textId="77777777" w:rsidR="00CD1CA4" w:rsidRPr="00CD1CA4" w:rsidRDefault="00CD1CA4" w:rsidP="00CD1CA4">
      <w:pPr>
        <w:autoSpaceDE w:val="0"/>
        <w:autoSpaceDN w:val="0"/>
        <w:adjustRightInd w:val="0"/>
        <w:spacing w:after="0" w:line="240" w:lineRule="auto"/>
        <w:rPr>
          <w:rFonts w:ascii="Calibri" w:hAnsi="Calibri" w:cs="Calibri"/>
          <w:color w:val="000000"/>
          <w:sz w:val="23"/>
          <w:szCs w:val="23"/>
        </w:rPr>
      </w:pPr>
      <w:r w:rsidRPr="00CD1CA4">
        <w:rPr>
          <w:rFonts w:ascii="Calibri" w:hAnsi="Calibri" w:cs="Calibri"/>
          <w:color w:val="000000"/>
          <w:sz w:val="23"/>
          <w:szCs w:val="23"/>
        </w:rPr>
        <w:lastRenderedPageBreak/>
        <w:t xml:space="preserve">3. Recursive feature elimination (RFE) is a feature selection method that removes unnecessary features from the inputs. Start by removing one input feature the causes the minimum drop (or maximum improvement) in performance. Repeat the procedure recursively on the reduced input set until the optimal number of input features is reached. Remove the features one at a time. Compare the accuracy of the model with all input features, with models using 6 input features and 5 input features selected using RFE. Comment on the observations. </w:t>
      </w:r>
    </w:p>
    <w:p w14:paraId="678AEF03" w14:textId="2E68265A" w:rsidR="00776809" w:rsidRDefault="00776809" w:rsidP="00441D3E"/>
    <w:p w14:paraId="6C94103A" w14:textId="1F90A45F" w:rsidR="00874F05" w:rsidRDefault="00874F05" w:rsidP="00441D3E">
      <w:r>
        <w:rPr>
          <w:noProof/>
        </w:rPr>
        <w:drawing>
          <wp:inline distT="0" distB="0" distL="0" distR="0" wp14:anchorId="779BAE6F" wp14:editId="2EE197FD">
            <wp:extent cx="5967069" cy="21393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3221" cy="2141536"/>
                    </a:xfrm>
                    <a:prstGeom prst="rect">
                      <a:avLst/>
                    </a:prstGeom>
                    <a:noFill/>
                    <a:ln>
                      <a:noFill/>
                    </a:ln>
                  </pic:spPr>
                </pic:pic>
              </a:graphicData>
            </a:graphic>
          </wp:inline>
        </w:drawing>
      </w:r>
    </w:p>
    <w:p w14:paraId="0AFE93BA" w14:textId="13AAEB9F" w:rsidR="00874F05" w:rsidRDefault="00874F05" w:rsidP="00874F05">
      <w:pPr>
        <w:jc w:val="center"/>
      </w:pPr>
      <w:r>
        <w:t>Figure 3</w:t>
      </w:r>
    </w:p>
    <w:p w14:paraId="6D3D2DC3" w14:textId="10C2C2BA" w:rsidR="00D55BD6" w:rsidRDefault="00874F05" w:rsidP="00CE1E2C">
      <w:pPr>
        <w:ind w:left="720"/>
      </w:pPr>
      <w:r>
        <w:t xml:space="preserve">The reduced models with the best performance are </w:t>
      </w:r>
      <w:r>
        <w:t>“</w:t>
      </w:r>
      <w:r>
        <w:t>-Research</w:t>
      </w:r>
      <w:r>
        <w:t>”</w:t>
      </w:r>
      <w:r>
        <w:t xml:space="preserve"> followed by </w:t>
      </w:r>
      <w:r>
        <w:t>“</w:t>
      </w:r>
      <w:r>
        <w:t>-University Rating</w:t>
      </w:r>
      <w:r>
        <w:t>”</w:t>
      </w:r>
      <w:r>
        <w:t xml:space="preserve">. This coincides with Research and University Rating having low correlation as mentioned in Question 2. However, </w:t>
      </w:r>
      <w:r w:rsidR="00D55BD6">
        <w:t xml:space="preserve">removing </w:t>
      </w:r>
      <w:r>
        <w:t xml:space="preserve">SOP and LOR also caused a big increase in loss despite having one of the least </w:t>
      </w:r>
      <w:r w:rsidR="00D55BD6">
        <w:t>correlations</w:t>
      </w:r>
      <w:r>
        <w:t>.</w:t>
      </w:r>
    </w:p>
    <w:p w14:paraId="567778EC" w14:textId="6156394F" w:rsidR="00D55BD6" w:rsidRDefault="00D55BD6" w:rsidP="00CE1E2C">
      <w:pPr>
        <w:ind w:left="720"/>
      </w:pPr>
      <w:r>
        <w:t>Instead, what is common between Research &amp; University Rating is that they have the fewest possible input space. Research is a binary input &amp; University Rating is an integer between 1 to 5. Meanwhile SOP and LOR have twice as much input space as University Rating as they are a multiple of 0.5 between 1 to 5. This suggests that useful features have bigger input space and that input space is more important than correlation.</w:t>
      </w:r>
    </w:p>
    <w:p w14:paraId="45B14F7E" w14:textId="47BE7437" w:rsidR="00D55BD6" w:rsidRDefault="00736658" w:rsidP="00CE1E2C">
      <w:pPr>
        <w:ind w:left="720"/>
      </w:pPr>
      <w:r>
        <w:t xml:space="preserve">Therefore, </w:t>
      </w:r>
      <w:r w:rsidR="00970D46">
        <w:t>our</w:t>
      </w:r>
      <w:r>
        <w:t xml:space="preserve"> 6-feature model will remove Research feature &amp; </w:t>
      </w:r>
      <w:r w:rsidR="00970D46">
        <w:t>our</w:t>
      </w:r>
      <w:r>
        <w:t xml:space="preserve"> 5-feature model will remove both Research and University Rating feature.</w:t>
      </w:r>
      <w:r w:rsidR="00CE1E2C">
        <w:t xml:space="preserve"> After training the models, the performance for each model is shown below.</w:t>
      </w:r>
    </w:p>
    <w:p w14:paraId="5B6DDA98" w14:textId="6C33A3C9" w:rsidR="008A0728" w:rsidRDefault="008A0728" w:rsidP="008A0728">
      <w:pPr>
        <w:jc w:val="center"/>
      </w:pPr>
      <w:r>
        <w:rPr>
          <w:noProof/>
        </w:rPr>
        <w:drawing>
          <wp:inline distT="0" distB="0" distL="0" distR="0" wp14:anchorId="51E882C8" wp14:editId="0D277DED">
            <wp:extent cx="2833175" cy="2124420"/>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157" cy="2131155"/>
                    </a:xfrm>
                    <a:prstGeom prst="rect">
                      <a:avLst/>
                    </a:prstGeom>
                    <a:noFill/>
                    <a:ln>
                      <a:noFill/>
                    </a:ln>
                  </pic:spPr>
                </pic:pic>
              </a:graphicData>
            </a:graphic>
          </wp:inline>
        </w:drawing>
      </w:r>
    </w:p>
    <w:p w14:paraId="294BB059" w14:textId="47B2E09A" w:rsidR="00CE1E2C" w:rsidRDefault="008A0728" w:rsidP="00EF1FCE">
      <w:pPr>
        <w:ind w:left="720"/>
      </w:pPr>
      <w:r>
        <w:lastRenderedPageBreak/>
        <w:t xml:space="preserve">From the above figure, the model with the best </w:t>
      </w:r>
      <w:r w:rsidR="00CE1E2C">
        <w:t>performance has 7 features. However, 6-features model has comparable results. This suggests that Research is not important for admission.</w:t>
      </w:r>
    </w:p>
    <w:p w14:paraId="1B7A31B4" w14:textId="345F4505" w:rsidR="00CE1E2C" w:rsidRPr="00CE1E2C" w:rsidRDefault="00CE1E2C" w:rsidP="00EF1FCE">
      <w:pPr>
        <w:ind w:left="720"/>
      </w:pPr>
      <w:r>
        <w:t>Finally, the optimal feature set includes all 7 features.</w:t>
      </w:r>
    </w:p>
    <w:p w14:paraId="603FBA04" w14:textId="77777777" w:rsidR="00CE1E2C" w:rsidRPr="00CE1E2C" w:rsidRDefault="00CE1E2C" w:rsidP="00CE1E2C">
      <w:pPr>
        <w:autoSpaceDE w:val="0"/>
        <w:autoSpaceDN w:val="0"/>
        <w:adjustRightInd w:val="0"/>
        <w:spacing w:after="0" w:line="240" w:lineRule="auto"/>
        <w:rPr>
          <w:rFonts w:ascii="Calibri" w:hAnsi="Calibri" w:cs="Calibri"/>
          <w:color w:val="000000"/>
          <w:sz w:val="24"/>
          <w:szCs w:val="24"/>
        </w:rPr>
      </w:pPr>
    </w:p>
    <w:p w14:paraId="07D0242B" w14:textId="77777777" w:rsidR="00CE1E2C" w:rsidRPr="00CE1E2C" w:rsidRDefault="00CE1E2C" w:rsidP="00CE1E2C">
      <w:pPr>
        <w:autoSpaceDE w:val="0"/>
        <w:autoSpaceDN w:val="0"/>
        <w:adjustRightInd w:val="0"/>
        <w:spacing w:after="0" w:line="240" w:lineRule="auto"/>
        <w:rPr>
          <w:rFonts w:ascii="Calibri" w:hAnsi="Calibri" w:cs="Calibri"/>
          <w:color w:val="000000"/>
          <w:sz w:val="23"/>
          <w:szCs w:val="23"/>
        </w:rPr>
      </w:pPr>
      <w:r w:rsidRPr="00CE1E2C">
        <w:rPr>
          <w:rFonts w:ascii="Calibri" w:hAnsi="Calibri" w:cs="Calibri"/>
          <w:color w:val="000000"/>
          <w:sz w:val="23"/>
          <w:szCs w:val="23"/>
        </w:rPr>
        <w:t>4. Design a four-layer neural network and a five-layer neural network, with the hidden layers having 50 neurons each. Use a learning rate of 10</w:t>
      </w:r>
      <w:r w:rsidRPr="00CE1E2C">
        <w:rPr>
          <w:rFonts w:ascii="Calibri" w:hAnsi="Calibri" w:cs="Calibri"/>
          <w:color w:val="000000"/>
          <w:sz w:val="16"/>
          <w:szCs w:val="16"/>
        </w:rPr>
        <w:t xml:space="preserve">-3 </w:t>
      </w:r>
      <w:r w:rsidRPr="00CE1E2C">
        <w:rPr>
          <w:rFonts w:ascii="Calibri" w:hAnsi="Calibri" w:cs="Calibri"/>
          <w:color w:val="000000"/>
          <w:sz w:val="23"/>
          <w:szCs w:val="23"/>
        </w:rPr>
        <w:t xml:space="preserve">for all layers and optimal feature set selected in part (3). </w:t>
      </w:r>
    </w:p>
    <w:p w14:paraId="5BFF020C" w14:textId="3F16A7FE" w:rsidR="00CE1E2C" w:rsidRDefault="00CE1E2C" w:rsidP="00CE1E2C">
      <w:pPr>
        <w:autoSpaceDE w:val="0"/>
        <w:autoSpaceDN w:val="0"/>
        <w:adjustRightInd w:val="0"/>
        <w:spacing w:after="0" w:line="240" w:lineRule="auto"/>
        <w:rPr>
          <w:rFonts w:ascii="Calibri" w:hAnsi="Calibri" w:cs="Calibri"/>
          <w:color w:val="000000"/>
          <w:sz w:val="23"/>
          <w:szCs w:val="23"/>
        </w:rPr>
      </w:pPr>
      <w:r w:rsidRPr="00CE1E2C">
        <w:rPr>
          <w:rFonts w:ascii="Calibri" w:hAnsi="Calibri" w:cs="Calibri"/>
          <w:color w:val="000000"/>
          <w:sz w:val="23"/>
          <w:szCs w:val="23"/>
        </w:rPr>
        <w:t>Introduce dropouts (with a keep probability of 0.8) to the layers and report the accuracies. Compare the performances of all the networks (with and without dropouts) with each other and with the 3-layer network.</w:t>
      </w:r>
    </w:p>
    <w:p w14:paraId="63378C45" w14:textId="4F1DFFAC" w:rsidR="00CE1E2C" w:rsidRDefault="00CE1E2C" w:rsidP="00CE1E2C">
      <w:pPr>
        <w:autoSpaceDE w:val="0"/>
        <w:autoSpaceDN w:val="0"/>
        <w:adjustRightInd w:val="0"/>
        <w:spacing w:after="0" w:line="240" w:lineRule="auto"/>
        <w:rPr>
          <w:rFonts w:ascii="Calibri" w:hAnsi="Calibri" w:cs="Calibri"/>
          <w:color w:val="000000"/>
          <w:sz w:val="23"/>
          <w:szCs w:val="23"/>
        </w:rPr>
      </w:pPr>
    </w:p>
    <w:p w14:paraId="4CE63709" w14:textId="16CA1E94" w:rsidR="00970D46" w:rsidRDefault="00970D46" w:rsidP="00DC424E">
      <w:pPr>
        <w:autoSpaceDE w:val="0"/>
        <w:autoSpaceDN w:val="0"/>
        <w:adjustRightInd w:val="0"/>
        <w:spacing w:after="0" w:line="240" w:lineRule="auto"/>
        <w:ind w:left="720"/>
        <w:rPr>
          <w:rFonts w:ascii="Calibri" w:hAnsi="Calibri" w:cs="Calibri"/>
          <w:color w:val="000000"/>
          <w:sz w:val="23"/>
          <w:szCs w:val="23"/>
        </w:rPr>
      </w:pPr>
      <w:r>
        <w:rPr>
          <w:rFonts w:ascii="Calibri" w:hAnsi="Calibri" w:cs="Calibri"/>
          <w:color w:val="000000"/>
          <w:sz w:val="23"/>
          <w:szCs w:val="23"/>
        </w:rPr>
        <w:t>We have trained 4 models for this question, where each model has 7 features. The figure below shows their performance according to ‘mean square error loss’. Note that the 3-layer network have 10 neurons in the hidden layer.</w:t>
      </w:r>
    </w:p>
    <w:p w14:paraId="7F346752" w14:textId="52A2AEDE" w:rsidR="00CE1E2C" w:rsidRDefault="00970D46" w:rsidP="00970D46">
      <w:pPr>
        <w:autoSpaceDE w:val="0"/>
        <w:autoSpaceDN w:val="0"/>
        <w:adjustRightInd w:val="0"/>
        <w:spacing w:after="0" w:line="240" w:lineRule="auto"/>
        <w:ind w:left="720"/>
        <w:jc w:val="center"/>
        <w:rPr>
          <w:rFonts w:ascii="Calibri" w:hAnsi="Calibri" w:cs="Calibri"/>
          <w:color w:val="000000"/>
          <w:sz w:val="23"/>
          <w:szCs w:val="23"/>
        </w:rPr>
      </w:pPr>
      <w:r>
        <w:rPr>
          <w:rFonts w:ascii="Calibri" w:hAnsi="Calibri" w:cs="Calibri"/>
          <w:noProof/>
          <w:color w:val="000000"/>
          <w:sz w:val="23"/>
          <w:szCs w:val="23"/>
        </w:rPr>
        <w:drawing>
          <wp:inline distT="0" distB="0" distL="0" distR="0" wp14:anchorId="0708417E" wp14:editId="32BF4012">
            <wp:extent cx="3538841" cy="265355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812" cy="2657283"/>
                    </a:xfrm>
                    <a:prstGeom prst="rect">
                      <a:avLst/>
                    </a:prstGeom>
                    <a:noFill/>
                    <a:ln>
                      <a:noFill/>
                    </a:ln>
                  </pic:spPr>
                </pic:pic>
              </a:graphicData>
            </a:graphic>
          </wp:inline>
        </w:drawing>
      </w:r>
    </w:p>
    <w:p w14:paraId="461B5935" w14:textId="5ADC4367" w:rsidR="00DC424E" w:rsidRDefault="00DC424E" w:rsidP="00970D46">
      <w:pPr>
        <w:autoSpaceDE w:val="0"/>
        <w:autoSpaceDN w:val="0"/>
        <w:adjustRightInd w:val="0"/>
        <w:spacing w:after="0" w:line="240" w:lineRule="auto"/>
        <w:ind w:left="720"/>
        <w:jc w:val="center"/>
        <w:rPr>
          <w:rFonts w:ascii="Calibri" w:hAnsi="Calibri" w:cs="Calibri"/>
          <w:color w:val="000000"/>
          <w:sz w:val="23"/>
          <w:szCs w:val="23"/>
        </w:rPr>
      </w:pPr>
      <w:r>
        <w:rPr>
          <w:rFonts w:ascii="Calibri" w:hAnsi="Calibri" w:cs="Calibri"/>
          <w:color w:val="000000"/>
          <w:sz w:val="23"/>
          <w:szCs w:val="23"/>
        </w:rPr>
        <w:t>Figure 4a</w:t>
      </w:r>
    </w:p>
    <w:p w14:paraId="71373734" w14:textId="6E4DB41C" w:rsidR="00CE1E2C" w:rsidRDefault="00CE1E2C" w:rsidP="00CE1E2C">
      <w:pPr>
        <w:autoSpaceDE w:val="0"/>
        <w:autoSpaceDN w:val="0"/>
        <w:adjustRightInd w:val="0"/>
        <w:spacing w:after="0" w:line="240" w:lineRule="auto"/>
        <w:ind w:left="720"/>
        <w:rPr>
          <w:rFonts w:ascii="Calibri" w:hAnsi="Calibri" w:cs="Calibri"/>
          <w:color w:val="000000"/>
          <w:sz w:val="23"/>
          <w:szCs w:val="23"/>
        </w:rPr>
      </w:pPr>
    </w:p>
    <w:p w14:paraId="36037781" w14:textId="77777777" w:rsidR="00CE1E2C" w:rsidRDefault="00CE1E2C" w:rsidP="00CE1E2C">
      <w:pPr>
        <w:autoSpaceDE w:val="0"/>
        <w:autoSpaceDN w:val="0"/>
        <w:adjustRightInd w:val="0"/>
        <w:spacing w:after="0" w:line="240" w:lineRule="auto"/>
        <w:ind w:left="720"/>
        <w:rPr>
          <w:rFonts w:ascii="Calibri" w:hAnsi="Calibri" w:cs="Calibri"/>
          <w:color w:val="000000"/>
          <w:sz w:val="23"/>
          <w:szCs w:val="23"/>
        </w:rPr>
      </w:pPr>
    </w:p>
    <w:p w14:paraId="6A970CB3" w14:textId="6303E390" w:rsidR="00DC424E" w:rsidRDefault="00970D46" w:rsidP="00DC424E">
      <w:pPr>
        <w:autoSpaceDE w:val="0"/>
        <w:autoSpaceDN w:val="0"/>
        <w:adjustRightInd w:val="0"/>
        <w:spacing w:after="0" w:line="240" w:lineRule="auto"/>
        <w:ind w:left="720"/>
        <w:rPr>
          <w:rFonts w:ascii="Calibri" w:hAnsi="Calibri" w:cs="Calibri"/>
          <w:color w:val="000000"/>
          <w:sz w:val="23"/>
          <w:szCs w:val="23"/>
        </w:rPr>
      </w:pPr>
      <w:r>
        <w:rPr>
          <w:rFonts w:ascii="Calibri" w:hAnsi="Calibri" w:cs="Calibri"/>
          <w:color w:val="000000"/>
          <w:sz w:val="23"/>
          <w:szCs w:val="23"/>
        </w:rPr>
        <w:t>The above figure shows the performance of models with different number of layers. Models with more layers have lower ‘</w:t>
      </w:r>
      <w:proofErr w:type="spellStart"/>
      <w:r>
        <w:rPr>
          <w:rFonts w:ascii="Calibri" w:hAnsi="Calibri" w:cs="Calibri"/>
          <w:color w:val="000000"/>
          <w:sz w:val="23"/>
          <w:szCs w:val="23"/>
        </w:rPr>
        <w:t>mse</w:t>
      </w:r>
      <w:proofErr w:type="spellEnd"/>
      <w:r>
        <w:rPr>
          <w:rFonts w:ascii="Calibri" w:hAnsi="Calibri" w:cs="Calibri"/>
          <w:color w:val="000000"/>
          <w:sz w:val="23"/>
          <w:szCs w:val="23"/>
        </w:rPr>
        <w:t xml:space="preserve"> loss’ and better performance. Unfortunately, models with dropouts have a lower performance despite reducing overfitting. </w:t>
      </w:r>
      <w:r w:rsidR="00DC424E">
        <w:rPr>
          <w:rFonts w:ascii="Calibri" w:hAnsi="Calibri" w:cs="Calibri"/>
          <w:color w:val="000000"/>
          <w:sz w:val="23"/>
          <w:szCs w:val="23"/>
        </w:rPr>
        <w:t>We will attempt to explain why in the next section.</w:t>
      </w:r>
    </w:p>
    <w:p w14:paraId="06CA324F" w14:textId="49871E7E" w:rsidR="00CE1E2C" w:rsidRDefault="00DC424E" w:rsidP="00DC424E">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noProof/>
          <w:color w:val="000000"/>
          <w:sz w:val="23"/>
          <w:szCs w:val="23"/>
        </w:rPr>
        <w:drawing>
          <wp:inline distT="0" distB="0" distL="0" distR="0" wp14:anchorId="514840C1" wp14:editId="45C621F1">
            <wp:extent cx="2058336" cy="1543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3456" cy="1547256"/>
                    </a:xfrm>
                    <a:prstGeom prst="rect">
                      <a:avLst/>
                    </a:prstGeom>
                    <a:noFill/>
                    <a:ln>
                      <a:noFill/>
                    </a:ln>
                  </pic:spPr>
                </pic:pic>
              </a:graphicData>
            </a:graphic>
          </wp:inline>
        </w:drawing>
      </w:r>
      <w:r>
        <w:rPr>
          <w:rFonts w:ascii="Calibri" w:hAnsi="Calibri" w:cs="Calibri"/>
          <w:noProof/>
          <w:color w:val="000000"/>
          <w:sz w:val="23"/>
          <w:szCs w:val="23"/>
        </w:rPr>
        <w:drawing>
          <wp:inline distT="0" distB="0" distL="0" distR="0" wp14:anchorId="41EA1309" wp14:editId="75162098">
            <wp:extent cx="1931484" cy="14482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7969" cy="1453162"/>
                    </a:xfrm>
                    <a:prstGeom prst="rect">
                      <a:avLst/>
                    </a:prstGeom>
                    <a:noFill/>
                    <a:ln>
                      <a:noFill/>
                    </a:ln>
                  </pic:spPr>
                </pic:pic>
              </a:graphicData>
            </a:graphic>
          </wp:inline>
        </w:drawing>
      </w:r>
    </w:p>
    <w:p w14:paraId="5FA9A19C" w14:textId="677D9FE1" w:rsidR="00DC424E" w:rsidRDefault="00DC424E" w:rsidP="00DC424E">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Figure 4b &amp; 4c</w:t>
      </w:r>
    </w:p>
    <w:p w14:paraId="09B2C35A" w14:textId="29FD0753" w:rsidR="00DC424E" w:rsidRDefault="00DC424E" w:rsidP="00CE1E2C">
      <w:pPr>
        <w:autoSpaceDE w:val="0"/>
        <w:autoSpaceDN w:val="0"/>
        <w:adjustRightInd w:val="0"/>
        <w:spacing w:after="0" w:line="240" w:lineRule="auto"/>
        <w:rPr>
          <w:rFonts w:ascii="Calibri" w:hAnsi="Calibri" w:cs="Calibri"/>
          <w:color w:val="000000"/>
          <w:sz w:val="23"/>
          <w:szCs w:val="23"/>
        </w:rPr>
      </w:pPr>
    </w:p>
    <w:p w14:paraId="315DD97B" w14:textId="77777777" w:rsidR="00DC424E" w:rsidRDefault="00DC424E" w:rsidP="00CE1E2C">
      <w:pPr>
        <w:autoSpaceDE w:val="0"/>
        <w:autoSpaceDN w:val="0"/>
        <w:adjustRightInd w:val="0"/>
        <w:spacing w:after="0" w:line="240" w:lineRule="auto"/>
        <w:rPr>
          <w:rFonts w:ascii="Calibri" w:hAnsi="Calibri" w:cs="Calibri"/>
          <w:color w:val="000000"/>
          <w:sz w:val="23"/>
          <w:szCs w:val="23"/>
        </w:rPr>
      </w:pPr>
    </w:p>
    <w:p w14:paraId="485DA388" w14:textId="67A49CF9" w:rsidR="00DC424E" w:rsidRDefault="00DC424E" w:rsidP="00DC424E">
      <w:pPr>
        <w:autoSpaceDE w:val="0"/>
        <w:autoSpaceDN w:val="0"/>
        <w:adjustRightInd w:val="0"/>
        <w:spacing w:after="0" w:line="240" w:lineRule="auto"/>
        <w:ind w:left="720"/>
        <w:rPr>
          <w:rFonts w:ascii="Calibri" w:hAnsi="Calibri" w:cs="Calibri"/>
          <w:color w:val="000000"/>
          <w:sz w:val="23"/>
          <w:szCs w:val="23"/>
        </w:rPr>
      </w:pPr>
      <w:r>
        <w:rPr>
          <w:rFonts w:ascii="Calibri" w:hAnsi="Calibri" w:cs="Calibri"/>
          <w:color w:val="000000"/>
          <w:sz w:val="23"/>
          <w:szCs w:val="23"/>
        </w:rPr>
        <w:t>F</w:t>
      </w:r>
      <w:r>
        <w:rPr>
          <w:rFonts w:ascii="Calibri" w:hAnsi="Calibri" w:cs="Calibri"/>
          <w:color w:val="000000"/>
          <w:sz w:val="23"/>
          <w:szCs w:val="23"/>
        </w:rPr>
        <w:t>igure 4b and 4c</w:t>
      </w:r>
      <w:r>
        <w:rPr>
          <w:rFonts w:ascii="Calibri" w:hAnsi="Calibri" w:cs="Calibri"/>
          <w:color w:val="000000"/>
          <w:sz w:val="23"/>
          <w:szCs w:val="23"/>
        </w:rPr>
        <w:t xml:space="preserve"> shows the training and test loss during the training of the model. Compared to figure 1a, we can see that train loss has not reached its minimum. As such, this suggests that </w:t>
      </w:r>
      <w:r>
        <w:rPr>
          <w:rFonts w:ascii="Calibri" w:hAnsi="Calibri" w:cs="Calibri"/>
          <w:color w:val="000000"/>
          <w:sz w:val="23"/>
          <w:szCs w:val="23"/>
        </w:rPr>
        <w:lastRenderedPageBreak/>
        <w:t>training is incomplete, and we must increase the number of epochs during training. We decided to try an epoch of 1000 instead of 100</w:t>
      </w:r>
    </w:p>
    <w:p w14:paraId="77618E8D" w14:textId="77777777" w:rsidR="00DC424E" w:rsidRDefault="00DC424E" w:rsidP="00CE1E2C">
      <w:pPr>
        <w:autoSpaceDE w:val="0"/>
        <w:autoSpaceDN w:val="0"/>
        <w:adjustRightInd w:val="0"/>
        <w:spacing w:after="0" w:line="240" w:lineRule="auto"/>
        <w:rPr>
          <w:rFonts w:ascii="Calibri" w:hAnsi="Calibri" w:cs="Calibri"/>
          <w:color w:val="000000"/>
          <w:sz w:val="23"/>
          <w:szCs w:val="23"/>
        </w:rPr>
      </w:pPr>
    </w:p>
    <w:p w14:paraId="6B0EB465" w14:textId="3126DFE3" w:rsidR="00DC424E" w:rsidRDefault="00DC424E" w:rsidP="00DC424E">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noProof/>
          <w:color w:val="000000"/>
          <w:sz w:val="23"/>
          <w:szCs w:val="23"/>
        </w:rPr>
        <w:drawing>
          <wp:inline distT="0" distB="0" distL="0" distR="0" wp14:anchorId="2340B1FF" wp14:editId="32EE8696">
            <wp:extent cx="2353692" cy="176488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8589" cy="1776056"/>
                    </a:xfrm>
                    <a:prstGeom prst="rect">
                      <a:avLst/>
                    </a:prstGeom>
                    <a:noFill/>
                    <a:ln>
                      <a:noFill/>
                    </a:ln>
                  </pic:spPr>
                </pic:pic>
              </a:graphicData>
            </a:graphic>
          </wp:inline>
        </w:drawing>
      </w:r>
      <w:r>
        <w:rPr>
          <w:rFonts w:ascii="Calibri" w:hAnsi="Calibri" w:cs="Calibri"/>
          <w:noProof/>
          <w:color w:val="000000"/>
          <w:sz w:val="23"/>
          <w:szCs w:val="23"/>
        </w:rPr>
        <w:drawing>
          <wp:inline distT="0" distB="0" distL="0" distR="0" wp14:anchorId="6E600148" wp14:editId="137A85BE">
            <wp:extent cx="2381475" cy="178571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0380" cy="1799895"/>
                    </a:xfrm>
                    <a:prstGeom prst="rect">
                      <a:avLst/>
                    </a:prstGeom>
                    <a:noFill/>
                    <a:ln>
                      <a:noFill/>
                    </a:ln>
                  </pic:spPr>
                </pic:pic>
              </a:graphicData>
            </a:graphic>
          </wp:inline>
        </w:drawing>
      </w:r>
    </w:p>
    <w:p w14:paraId="3B67E2BA" w14:textId="32DA4A7A" w:rsidR="00DC424E" w:rsidRDefault="00DC424E" w:rsidP="00DC424E">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Figure 4d &amp; 4c</w:t>
      </w:r>
    </w:p>
    <w:p w14:paraId="7B68001C" w14:textId="5FD9318C" w:rsidR="00DC424E" w:rsidRDefault="00DC424E" w:rsidP="00DC424E">
      <w:pPr>
        <w:autoSpaceDE w:val="0"/>
        <w:autoSpaceDN w:val="0"/>
        <w:adjustRightInd w:val="0"/>
        <w:spacing w:after="0" w:line="240" w:lineRule="auto"/>
        <w:ind w:left="720"/>
        <w:jc w:val="center"/>
        <w:rPr>
          <w:rFonts w:ascii="Calibri" w:hAnsi="Calibri" w:cs="Calibri"/>
          <w:color w:val="000000"/>
          <w:sz w:val="23"/>
          <w:szCs w:val="23"/>
        </w:rPr>
      </w:pPr>
    </w:p>
    <w:p w14:paraId="2A4EBFF9" w14:textId="04E6D723" w:rsidR="00DC424E" w:rsidRDefault="00DC424E" w:rsidP="00DC424E">
      <w:pPr>
        <w:autoSpaceDE w:val="0"/>
        <w:autoSpaceDN w:val="0"/>
        <w:adjustRightInd w:val="0"/>
        <w:spacing w:after="0" w:line="240" w:lineRule="auto"/>
        <w:ind w:left="720"/>
        <w:rPr>
          <w:rFonts w:ascii="Calibri" w:hAnsi="Calibri" w:cs="Calibri"/>
          <w:color w:val="000000"/>
          <w:sz w:val="23"/>
          <w:szCs w:val="23"/>
        </w:rPr>
      </w:pPr>
      <w:r>
        <w:rPr>
          <w:rFonts w:ascii="Calibri" w:hAnsi="Calibri" w:cs="Calibri"/>
          <w:color w:val="000000"/>
          <w:sz w:val="23"/>
          <w:szCs w:val="23"/>
        </w:rPr>
        <w:t>Figure 4d &amp; 4d shows the new training and test loss during training. We can see that loss has reached a minimum.</w:t>
      </w:r>
    </w:p>
    <w:p w14:paraId="26D81AAE" w14:textId="4B844B32" w:rsidR="00DC424E" w:rsidRDefault="00DC424E" w:rsidP="00DC424E">
      <w:pPr>
        <w:autoSpaceDE w:val="0"/>
        <w:autoSpaceDN w:val="0"/>
        <w:adjustRightInd w:val="0"/>
        <w:spacing w:after="0" w:line="240" w:lineRule="auto"/>
        <w:rPr>
          <w:rFonts w:ascii="Calibri" w:hAnsi="Calibri" w:cs="Calibri"/>
          <w:color w:val="000000"/>
          <w:sz w:val="23"/>
          <w:szCs w:val="23"/>
        </w:rPr>
      </w:pPr>
    </w:p>
    <w:p w14:paraId="2D4589AB" w14:textId="169A799A" w:rsidR="00DC424E" w:rsidRDefault="005F3AFB" w:rsidP="00DC424E">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noProof/>
          <w:color w:val="000000"/>
          <w:sz w:val="23"/>
          <w:szCs w:val="23"/>
        </w:rPr>
        <w:drawing>
          <wp:inline distT="0" distB="0" distL="0" distR="0" wp14:anchorId="3F37C8A2" wp14:editId="106F6E84">
            <wp:extent cx="4841082" cy="224614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4252" cy="2247620"/>
                    </a:xfrm>
                    <a:prstGeom prst="rect">
                      <a:avLst/>
                    </a:prstGeom>
                    <a:noFill/>
                    <a:ln>
                      <a:noFill/>
                    </a:ln>
                  </pic:spPr>
                </pic:pic>
              </a:graphicData>
            </a:graphic>
          </wp:inline>
        </w:drawing>
      </w:r>
    </w:p>
    <w:p w14:paraId="2B49E908" w14:textId="20F12ED5" w:rsidR="00DC424E" w:rsidRDefault="00DC424E" w:rsidP="00DC424E">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Figure 4e</w:t>
      </w:r>
    </w:p>
    <w:p w14:paraId="5F9E6171" w14:textId="5A0D1181" w:rsidR="00DC424E" w:rsidRDefault="00DC424E" w:rsidP="00DC424E">
      <w:pPr>
        <w:autoSpaceDE w:val="0"/>
        <w:autoSpaceDN w:val="0"/>
        <w:adjustRightInd w:val="0"/>
        <w:spacing w:after="0" w:line="240" w:lineRule="auto"/>
        <w:jc w:val="center"/>
        <w:rPr>
          <w:rFonts w:ascii="Calibri" w:hAnsi="Calibri" w:cs="Calibri"/>
          <w:color w:val="000000"/>
          <w:sz w:val="23"/>
          <w:szCs w:val="23"/>
        </w:rPr>
      </w:pPr>
    </w:p>
    <w:p w14:paraId="09028886" w14:textId="247E59C4" w:rsidR="005F3AFB" w:rsidRDefault="00DC424E" w:rsidP="005F3AFB">
      <w:pPr>
        <w:autoSpaceDE w:val="0"/>
        <w:autoSpaceDN w:val="0"/>
        <w:adjustRightInd w:val="0"/>
        <w:spacing w:after="0" w:line="240" w:lineRule="auto"/>
        <w:ind w:left="720"/>
        <w:rPr>
          <w:rFonts w:ascii="Calibri" w:hAnsi="Calibri" w:cs="Calibri"/>
          <w:color w:val="000000"/>
          <w:sz w:val="23"/>
          <w:szCs w:val="23"/>
        </w:rPr>
      </w:pPr>
      <w:r>
        <w:rPr>
          <w:rFonts w:ascii="Calibri" w:hAnsi="Calibri" w:cs="Calibri"/>
          <w:color w:val="000000"/>
          <w:sz w:val="23"/>
          <w:szCs w:val="23"/>
        </w:rPr>
        <w:t>Finally, Figure 4e shows the new</w:t>
      </w:r>
      <w:r w:rsidR="005F3AFB">
        <w:rPr>
          <w:rFonts w:ascii="Calibri" w:hAnsi="Calibri" w:cs="Calibri"/>
          <w:color w:val="000000"/>
          <w:sz w:val="23"/>
          <w:szCs w:val="23"/>
        </w:rPr>
        <w:t xml:space="preserve"> comparison graph between models. Our 3,4,5-layer models without dropouts are unchanged from figure 4a. We can see that 4-layer model with dropouts and finished training has the best performance. Therefore, we must increase the number of epochs when using dropouts to ensure a thorough training. We should also note that </w:t>
      </w:r>
      <w:r w:rsidR="004A3294">
        <w:rPr>
          <w:rFonts w:ascii="Calibri" w:hAnsi="Calibri" w:cs="Calibri"/>
          <w:color w:val="000000"/>
          <w:sz w:val="23"/>
          <w:szCs w:val="23"/>
        </w:rPr>
        <w:t xml:space="preserve">trained </w:t>
      </w:r>
      <w:r w:rsidR="005F3AFB">
        <w:rPr>
          <w:rFonts w:ascii="Calibri" w:hAnsi="Calibri" w:cs="Calibri"/>
          <w:color w:val="000000"/>
          <w:sz w:val="23"/>
          <w:szCs w:val="23"/>
        </w:rPr>
        <w:t xml:space="preserve">models with 1000 epochs have slightly better performance than </w:t>
      </w:r>
      <w:r w:rsidR="004A3294">
        <w:rPr>
          <w:rFonts w:ascii="Calibri" w:hAnsi="Calibri" w:cs="Calibri"/>
          <w:color w:val="000000"/>
          <w:sz w:val="23"/>
          <w:szCs w:val="23"/>
        </w:rPr>
        <w:t xml:space="preserve">trained </w:t>
      </w:r>
      <w:r w:rsidR="005F3AFB">
        <w:rPr>
          <w:rFonts w:ascii="Calibri" w:hAnsi="Calibri" w:cs="Calibri"/>
          <w:color w:val="000000"/>
          <w:sz w:val="23"/>
          <w:szCs w:val="23"/>
        </w:rPr>
        <w:t xml:space="preserve">models with 100 </w:t>
      </w:r>
      <w:r w:rsidR="004A3294">
        <w:rPr>
          <w:rFonts w:ascii="Calibri" w:hAnsi="Calibri" w:cs="Calibri"/>
          <w:color w:val="000000"/>
          <w:sz w:val="23"/>
          <w:szCs w:val="23"/>
        </w:rPr>
        <w:t>epochs,</w:t>
      </w:r>
      <w:r w:rsidR="005F3AFB">
        <w:rPr>
          <w:rFonts w:ascii="Calibri" w:hAnsi="Calibri" w:cs="Calibri"/>
          <w:color w:val="000000"/>
          <w:sz w:val="23"/>
          <w:szCs w:val="23"/>
        </w:rPr>
        <w:t xml:space="preserve"> </w:t>
      </w:r>
      <w:r w:rsidR="004A3294">
        <w:rPr>
          <w:rFonts w:ascii="Calibri" w:hAnsi="Calibri" w:cs="Calibri"/>
          <w:color w:val="000000"/>
          <w:sz w:val="23"/>
          <w:szCs w:val="23"/>
        </w:rPr>
        <w:t xml:space="preserve">but we decided to overlook this difference. </w:t>
      </w:r>
    </w:p>
    <w:p w14:paraId="217EA03E" w14:textId="11D62844" w:rsidR="004A3294" w:rsidRDefault="004A3294" w:rsidP="005F3AFB">
      <w:pPr>
        <w:autoSpaceDE w:val="0"/>
        <w:autoSpaceDN w:val="0"/>
        <w:adjustRightInd w:val="0"/>
        <w:spacing w:after="0" w:line="240" w:lineRule="auto"/>
        <w:ind w:left="720"/>
        <w:rPr>
          <w:rFonts w:ascii="Calibri" w:hAnsi="Calibri" w:cs="Calibri"/>
          <w:color w:val="000000"/>
          <w:sz w:val="23"/>
          <w:szCs w:val="23"/>
        </w:rPr>
      </w:pPr>
      <w:bookmarkStart w:id="0" w:name="_GoBack"/>
      <w:bookmarkEnd w:id="0"/>
    </w:p>
    <w:p w14:paraId="5FD385F4" w14:textId="0979BDFE" w:rsidR="004A3294" w:rsidRPr="00DC424E" w:rsidRDefault="004A3294" w:rsidP="005F3AFB">
      <w:pPr>
        <w:autoSpaceDE w:val="0"/>
        <w:autoSpaceDN w:val="0"/>
        <w:adjustRightInd w:val="0"/>
        <w:spacing w:after="0" w:line="240" w:lineRule="auto"/>
        <w:ind w:left="720"/>
        <w:rPr>
          <w:rFonts w:ascii="Calibri" w:hAnsi="Calibri" w:cs="Calibri"/>
          <w:color w:val="000000"/>
          <w:sz w:val="23"/>
          <w:szCs w:val="23"/>
        </w:rPr>
      </w:pPr>
      <w:r>
        <w:rPr>
          <w:rFonts w:ascii="Calibri" w:hAnsi="Calibri" w:cs="Calibri"/>
          <w:color w:val="000000"/>
          <w:sz w:val="23"/>
          <w:szCs w:val="23"/>
        </w:rPr>
        <w:t>In conclusion, we should use a 4-layer model with 7 features &amp; dropouts to predict admission chances.</w:t>
      </w:r>
    </w:p>
    <w:sectPr w:rsidR="004A3294" w:rsidRPr="00DC424E" w:rsidSect="008334C8">
      <w:pgSz w:w="11905" w:h="17340"/>
      <w:pgMar w:top="1847" w:right="775" w:bottom="1440"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7D6841"/>
    <w:multiLevelType w:val="hybridMultilevel"/>
    <w:tmpl w:val="CC34DB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9004FD6"/>
    <w:multiLevelType w:val="hybridMultilevel"/>
    <w:tmpl w:val="E9CCC6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2944BE0"/>
    <w:multiLevelType w:val="hybridMultilevel"/>
    <w:tmpl w:val="70225FC4"/>
    <w:lvl w:ilvl="0" w:tplc="A82E63EA">
      <w:start w:val="3"/>
      <w:numFmt w:val="decimal"/>
      <w:lvlText w:val="%1."/>
      <w:lvlJc w:val="left"/>
      <w:pPr>
        <w:ind w:left="720" w:hanging="360"/>
      </w:pPr>
      <w:rPr>
        <w:rFonts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32498A"/>
    <w:multiLevelType w:val="hybridMultilevel"/>
    <w:tmpl w:val="CBF889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D68CD"/>
    <w:multiLevelType w:val="hybridMultilevel"/>
    <w:tmpl w:val="D5189194"/>
    <w:lvl w:ilvl="0" w:tplc="238062D4">
      <w:start w:val="3"/>
      <w:numFmt w:val="decimal"/>
      <w:lvlText w:val="%1."/>
      <w:lvlJc w:val="left"/>
      <w:pPr>
        <w:ind w:left="720" w:hanging="360"/>
      </w:pPr>
      <w:rPr>
        <w:rFonts w:ascii="Calibri" w:hAnsi="Calibri" w:cs="Calibri" w:hint="default"/>
        <w:color w:val="000000"/>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971DB5"/>
    <w:multiLevelType w:val="hybridMultilevel"/>
    <w:tmpl w:val="DF08E98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E91D0B"/>
    <w:multiLevelType w:val="hybridMultilevel"/>
    <w:tmpl w:val="5E74EF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8F"/>
    <w:rsid w:val="00053789"/>
    <w:rsid w:val="00056C8F"/>
    <w:rsid w:val="00081722"/>
    <w:rsid w:val="000A01D0"/>
    <w:rsid w:val="00441D3E"/>
    <w:rsid w:val="004A3294"/>
    <w:rsid w:val="005A3081"/>
    <w:rsid w:val="005F3AFB"/>
    <w:rsid w:val="0060196C"/>
    <w:rsid w:val="00631B76"/>
    <w:rsid w:val="00736658"/>
    <w:rsid w:val="00776809"/>
    <w:rsid w:val="007C0974"/>
    <w:rsid w:val="00874F05"/>
    <w:rsid w:val="00881440"/>
    <w:rsid w:val="008A0728"/>
    <w:rsid w:val="009510E4"/>
    <w:rsid w:val="00970D46"/>
    <w:rsid w:val="009D6EBC"/>
    <w:rsid w:val="00C24DB4"/>
    <w:rsid w:val="00CD1CA4"/>
    <w:rsid w:val="00CE1E2C"/>
    <w:rsid w:val="00D55BD6"/>
    <w:rsid w:val="00DC424E"/>
    <w:rsid w:val="00E379E4"/>
    <w:rsid w:val="00EF1FCE"/>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E42E"/>
  <w15:chartTrackingRefBased/>
  <w15:docId w15:val="{7D821254-A368-4249-A638-83EEB63F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378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7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1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52825">
      <w:bodyDiv w:val="1"/>
      <w:marLeft w:val="0"/>
      <w:marRight w:val="0"/>
      <w:marTop w:val="0"/>
      <w:marBottom w:val="0"/>
      <w:divBdr>
        <w:top w:val="none" w:sz="0" w:space="0" w:color="auto"/>
        <w:left w:val="none" w:sz="0" w:space="0" w:color="auto"/>
        <w:bottom w:val="none" w:sz="0" w:space="0" w:color="auto"/>
        <w:right w:val="none" w:sz="0" w:space="0" w:color="auto"/>
      </w:divBdr>
    </w:div>
    <w:div w:id="975140220">
      <w:bodyDiv w:val="1"/>
      <w:marLeft w:val="0"/>
      <w:marRight w:val="0"/>
      <w:marTop w:val="0"/>
      <w:marBottom w:val="0"/>
      <w:divBdr>
        <w:top w:val="none" w:sz="0" w:space="0" w:color="auto"/>
        <w:left w:val="none" w:sz="0" w:space="0" w:color="auto"/>
        <w:bottom w:val="none" w:sz="0" w:space="0" w:color="auto"/>
        <w:right w:val="none" w:sz="0" w:space="0" w:color="auto"/>
      </w:divBdr>
    </w:div>
    <w:div w:id="1549103329">
      <w:bodyDiv w:val="1"/>
      <w:marLeft w:val="0"/>
      <w:marRight w:val="0"/>
      <w:marTop w:val="0"/>
      <w:marBottom w:val="0"/>
      <w:divBdr>
        <w:top w:val="none" w:sz="0" w:space="0" w:color="auto"/>
        <w:left w:val="none" w:sz="0" w:space="0" w:color="auto"/>
        <w:bottom w:val="none" w:sz="0" w:space="0" w:color="auto"/>
        <w:right w:val="none" w:sz="0" w:space="0" w:color="auto"/>
      </w:divBdr>
    </w:div>
    <w:div w:id="1720203663">
      <w:bodyDiv w:val="1"/>
      <w:marLeft w:val="0"/>
      <w:marRight w:val="0"/>
      <w:marTop w:val="0"/>
      <w:marBottom w:val="0"/>
      <w:divBdr>
        <w:top w:val="none" w:sz="0" w:space="0" w:color="auto"/>
        <w:left w:val="none" w:sz="0" w:space="0" w:color="auto"/>
        <w:bottom w:val="none" w:sz="0" w:space="0" w:color="auto"/>
        <w:right w:val="none" w:sz="0" w:space="0" w:color="auto"/>
      </w:divBdr>
    </w:div>
    <w:div w:id="209200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Jiachin</dc:creator>
  <cp:keywords/>
  <dc:description/>
  <cp:lastModifiedBy>Jiachin</cp:lastModifiedBy>
  <cp:revision>8</cp:revision>
  <dcterms:created xsi:type="dcterms:W3CDTF">2019-09-22T05:59:00Z</dcterms:created>
  <dcterms:modified xsi:type="dcterms:W3CDTF">2019-09-23T06:38:00Z</dcterms:modified>
</cp:coreProperties>
</file>