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6E53" w14:textId="77777777" w:rsidR="00010AAB" w:rsidRDefault="00010AAB" w:rsidP="00010AAB">
      <w:pPr>
        <w:pStyle w:val="Default"/>
      </w:pPr>
    </w:p>
    <w:p w14:paraId="3AD55AF1" w14:textId="47CF9723" w:rsidR="00010AAB" w:rsidRPr="000A5959" w:rsidRDefault="00010AAB" w:rsidP="00010AAB">
      <w:pPr>
        <w:pStyle w:val="Default"/>
        <w:numPr>
          <w:ilvl w:val="1"/>
          <w:numId w:val="1"/>
        </w:numPr>
        <w:spacing w:after="18"/>
        <w:rPr>
          <w:b/>
          <w:bCs/>
          <w:sz w:val="23"/>
          <w:szCs w:val="23"/>
        </w:rPr>
      </w:pPr>
      <w:r w:rsidRPr="000A5959">
        <w:rPr>
          <w:b/>
          <w:bCs/>
          <w:sz w:val="23"/>
          <w:szCs w:val="23"/>
        </w:rPr>
        <w:t>Part A</w:t>
      </w:r>
    </w:p>
    <w:p w14:paraId="5EF103DD" w14:textId="77777777" w:rsidR="0031121D" w:rsidRPr="000A5959" w:rsidRDefault="00010AAB" w:rsidP="00010AAB">
      <w:pPr>
        <w:pStyle w:val="Default"/>
        <w:numPr>
          <w:ilvl w:val="1"/>
          <w:numId w:val="1"/>
        </w:numPr>
        <w:spacing w:after="18"/>
        <w:rPr>
          <w:b/>
          <w:bCs/>
          <w:sz w:val="23"/>
          <w:szCs w:val="23"/>
        </w:rPr>
      </w:pPr>
      <w:r w:rsidRPr="000A5959">
        <w:rPr>
          <w:b/>
          <w:bCs/>
          <w:sz w:val="23"/>
          <w:szCs w:val="23"/>
        </w:rPr>
        <w:t xml:space="preserve">1. Train the network by using mini-batch gradient descent learning. Set batch size =128, and learning rate 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𝛼=0.001</w:t>
      </w:r>
      <w:r w:rsidRPr="000A5959">
        <w:rPr>
          <w:b/>
          <w:bCs/>
          <w:sz w:val="23"/>
          <w:szCs w:val="23"/>
        </w:rPr>
        <w:t xml:space="preserve">. Images should be scaled. </w:t>
      </w:r>
    </w:p>
    <w:p w14:paraId="0C29397A" w14:textId="2D90F235" w:rsidR="00010AAB" w:rsidRPr="000A5959" w:rsidRDefault="00010AAB" w:rsidP="00010AAB">
      <w:pPr>
        <w:pStyle w:val="Default"/>
        <w:numPr>
          <w:ilvl w:val="1"/>
          <w:numId w:val="1"/>
        </w:numPr>
        <w:spacing w:after="18"/>
        <w:rPr>
          <w:b/>
          <w:bCs/>
          <w:sz w:val="23"/>
          <w:szCs w:val="23"/>
        </w:rPr>
      </w:pPr>
      <w:r w:rsidRPr="000A5959">
        <w:rPr>
          <w:b/>
          <w:bCs/>
          <w:sz w:val="23"/>
          <w:szCs w:val="23"/>
        </w:rPr>
        <w:t xml:space="preserve">a. Plot the training cost and the test accuracy against learning epochs. </w:t>
      </w:r>
    </w:p>
    <w:p w14:paraId="2CA8A5CF" w14:textId="5B121877" w:rsidR="00775647" w:rsidRDefault="00C5541B" w:rsidP="000F681B">
      <w:pPr>
        <w:pStyle w:val="Default"/>
        <w:spacing w:after="18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0DBBEFB" wp14:editId="5D695FD5">
            <wp:extent cx="2563932" cy="1709288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47" cy="17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2764" w14:textId="272BA410" w:rsidR="00775647" w:rsidRPr="00775647" w:rsidRDefault="00775647" w:rsidP="00775647">
      <w:pPr>
        <w:pStyle w:val="Default"/>
        <w:spacing w:after="18"/>
        <w:jc w:val="center"/>
        <w:rPr>
          <w:i/>
          <w:iCs/>
          <w:sz w:val="23"/>
          <w:szCs w:val="23"/>
        </w:rPr>
      </w:pPr>
      <w:r w:rsidRPr="00775647">
        <w:rPr>
          <w:i/>
          <w:iCs/>
          <w:sz w:val="23"/>
          <w:szCs w:val="23"/>
        </w:rPr>
        <w:t>Figure</w:t>
      </w:r>
      <w:r>
        <w:rPr>
          <w:i/>
          <w:iCs/>
          <w:sz w:val="23"/>
          <w:szCs w:val="23"/>
        </w:rPr>
        <w:t xml:space="preserve"> </w:t>
      </w:r>
      <w:r w:rsidRPr="00775647">
        <w:rPr>
          <w:i/>
          <w:iCs/>
          <w:sz w:val="23"/>
          <w:szCs w:val="23"/>
        </w:rPr>
        <w:t>1a</w:t>
      </w:r>
    </w:p>
    <w:p w14:paraId="06714001" w14:textId="77777777" w:rsidR="0031121D" w:rsidRDefault="0031121D" w:rsidP="00010AAB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14:paraId="44D400C6" w14:textId="5A37A4CA" w:rsidR="0031121D" w:rsidRDefault="0031121D" w:rsidP="003112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Test accuracy reached the maximum of around 0.5 at epoch 500. Afterwards, the loss is decreasing but accuracy stays the same, suggesting overfitting.</w:t>
      </w:r>
      <w:r w:rsidR="00A50254">
        <w:rPr>
          <w:sz w:val="23"/>
          <w:szCs w:val="23"/>
        </w:rPr>
        <w:t xml:space="preserve"> Subsequent training will be done </w:t>
      </w:r>
      <w:r w:rsidR="003E17FE">
        <w:rPr>
          <w:sz w:val="23"/>
          <w:szCs w:val="23"/>
        </w:rPr>
        <w:t>with</w:t>
      </w:r>
      <w:r w:rsidR="00A50254">
        <w:rPr>
          <w:sz w:val="23"/>
          <w:szCs w:val="23"/>
        </w:rPr>
        <w:t xml:space="preserve"> </w:t>
      </w:r>
      <w:r w:rsidR="00047CCE">
        <w:rPr>
          <w:sz w:val="23"/>
          <w:szCs w:val="23"/>
        </w:rPr>
        <w:t>7</w:t>
      </w:r>
      <w:r w:rsidR="00BE4407">
        <w:rPr>
          <w:sz w:val="23"/>
          <w:szCs w:val="23"/>
        </w:rPr>
        <w:t>5</w:t>
      </w:r>
      <w:r w:rsidR="00A50254">
        <w:rPr>
          <w:sz w:val="23"/>
          <w:szCs w:val="23"/>
        </w:rPr>
        <w:t>0 epochs</w:t>
      </w:r>
      <w:r w:rsidR="006E5E69">
        <w:rPr>
          <w:sz w:val="23"/>
          <w:szCs w:val="23"/>
        </w:rPr>
        <w:t>.</w:t>
      </w:r>
    </w:p>
    <w:p w14:paraId="01196759" w14:textId="644076AE" w:rsidR="0031121D" w:rsidRDefault="0031121D" w:rsidP="0031121D">
      <w:pPr>
        <w:pStyle w:val="Default"/>
        <w:rPr>
          <w:sz w:val="23"/>
          <w:szCs w:val="23"/>
        </w:rPr>
      </w:pPr>
    </w:p>
    <w:p w14:paraId="1815DE16" w14:textId="17BE7AD2" w:rsidR="009D73D4" w:rsidRDefault="009D73D4" w:rsidP="0031121D">
      <w:pPr>
        <w:pStyle w:val="Default"/>
        <w:rPr>
          <w:sz w:val="23"/>
          <w:szCs w:val="23"/>
        </w:rPr>
      </w:pPr>
    </w:p>
    <w:p w14:paraId="017A8B2E" w14:textId="553A22BA" w:rsidR="00C5541B" w:rsidRDefault="00C5541B" w:rsidP="0031121D">
      <w:pPr>
        <w:pStyle w:val="Default"/>
        <w:rPr>
          <w:sz w:val="23"/>
          <w:szCs w:val="23"/>
        </w:rPr>
      </w:pPr>
    </w:p>
    <w:p w14:paraId="3C9D3AFA" w14:textId="76EC64FB" w:rsidR="00C5541B" w:rsidRDefault="00C5541B" w:rsidP="0031121D">
      <w:pPr>
        <w:pStyle w:val="Default"/>
        <w:rPr>
          <w:sz w:val="23"/>
          <w:szCs w:val="23"/>
        </w:rPr>
      </w:pPr>
    </w:p>
    <w:p w14:paraId="65EADB0E" w14:textId="77777777" w:rsidR="00C5541B" w:rsidRDefault="00C5541B" w:rsidP="0031121D">
      <w:pPr>
        <w:pStyle w:val="Default"/>
        <w:rPr>
          <w:sz w:val="23"/>
          <w:szCs w:val="23"/>
        </w:rPr>
      </w:pPr>
    </w:p>
    <w:p w14:paraId="7F69A34E" w14:textId="12AAEE5C" w:rsidR="009D73D4" w:rsidRDefault="009D73D4" w:rsidP="0031121D">
      <w:pPr>
        <w:pStyle w:val="Default"/>
        <w:rPr>
          <w:sz w:val="23"/>
          <w:szCs w:val="23"/>
        </w:rPr>
      </w:pPr>
    </w:p>
    <w:p w14:paraId="4286FF30" w14:textId="4FF89E04" w:rsidR="009D73D4" w:rsidRDefault="009D73D4" w:rsidP="0031121D">
      <w:pPr>
        <w:pStyle w:val="Default"/>
        <w:rPr>
          <w:sz w:val="23"/>
          <w:szCs w:val="23"/>
        </w:rPr>
      </w:pPr>
    </w:p>
    <w:p w14:paraId="0FD2E788" w14:textId="29090B59" w:rsidR="009D73D4" w:rsidRDefault="009D73D4" w:rsidP="0031121D">
      <w:pPr>
        <w:pStyle w:val="Default"/>
        <w:rPr>
          <w:sz w:val="23"/>
          <w:szCs w:val="23"/>
        </w:rPr>
      </w:pPr>
    </w:p>
    <w:p w14:paraId="5B051EFC" w14:textId="6E829897" w:rsidR="009D73D4" w:rsidRDefault="009D73D4" w:rsidP="0031121D">
      <w:pPr>
        <w:pStyle w:val="Default"/>
        <w:rPr>
          <w:sz w:val="23"/>
          <w:szCs w:val="23"/>
        </w:rPr>
      </w:pPr>
    </w:p>
    <w:p w14:paraId="2324BA0A" w14:textId="5301DBBC" w:rsidR="009D73D4" w:rsidRDefault="009D73D4" w:rsidP="0031121D">
      <w:pPr>
        <w:pStyle w:val="Default"/>
        <w:rPr>
          <w:sz w:val="23"/>
          <w:szCs w:val="23"/>
        </w:rPr>
      </w:pPr>
    </w:p>
    <w:p w14:paraId="0957ADCA" w14:textId="03B2E6D8" w:rsidR="009D73D4" w:rsidRDefault="009D73D4" w:rsidP="0031121D">
      <w:pPr>
        <w:pStyle w:val="Default"/>
        <w:rPr>
          <w:sz w:val="23"/>
          <w:szCs w:val="23"/>
        </w:rPr>
      </w:pPr>
    </w:p>
    <w:p w14:paraId="014E9263" w14:textId="3E528FFF" w:rsidR="009D73D4" w:rsidRDefault="009D73D4" w:rsidP="0031121D">
      <w:pPr>
        <w:pStyle w:val="Default"/>
        <w:rPr>
          <w:sz w:val="23"/>
          <w:szCs w:val="23"/>
        </w:rPr>
      </w:pPr>
    </w:p>
    <w:p w14:paraId="006AEDAD" w14:textId="212CC218" w:rsidR="009D73D4" w:rsidRDefault="009D73D4" w:rsidP="0031121D">
      <w:pPr>
        <w:pStyle w:val="Default"/>
        <w:rPr>
          <w:sz w:val="23"/>
          <w:szCs w:val="23"/>
        </w:rPr>
      </w:pPr>
    </w:p>
    <w:p w14:paraId="4D1EC7B2" w14:textId="30DFC6C1" w:rsidR="009D73D4" w:rsidRDefault="009D73D4" w:rsidP="0031121D">
      <w:pPr>
        <w:pStyle w:val="Default"/>
        <w:rPr>
          <w:sz w:val="23"/>
          <w:szCs w:val="23"/>
        </w:rPr>
      </w:pPr>
    </w:p>
    <w:p w14:paraId="13D8960F" w14:textId="77017CE9" w:rsidR="009D73D4" w:rsidRDefault="009D73D4" w:rsidP="0031121D">
      <w:pPr>
        <w:pStyle w:val="Default"/>
        <w:rPr>
          <w:sz w:val="23"/>
          <w:szCs w:val="23"/>
        </w:rPr>
      </w:pPr>
    </w:p>
    <w:p w14:paraId="0F21F115" w14:textId="242A5E9D" w:rsidR="009D73D4" w:rsidRDefault="009D73D4" w:rsidP="0031121D">
      <w:pPr>
        <w:pStyle w:val="Default"/>
        <w:rPr>
          <w:sz w:val="23"/>
          <w:szCs w:val="23"/>
        </w:rPr>
      </w:pPr>
    </w:p>
    <w:p w14:paraId="087C786B" w14:textId="2A244A02" w:rsidR="009D73D4" w:rsidRDefault="009D73D4" w:rsidP="0031121D">
      <w:pPr>
        <w:pStyle w:val="Default"/>
        <w:rPr>
          <w:sz w:val="23"/>
          <w:szCs w:val="23"/>
        </w:rPr>
      </w:pPr>
    </w:p>
    <w:p w14:paraId="4D37FDDA" w14:textId="781266D7" w:rsidR="009D73D4" w:rsidRDefault="009D73D4" w:rsidP="0031121D">
      <w:pPr>
        <w:pStyle w:val="Default"/>
        <w:rPr>
          <w:sz w:val="23"/>
          <w:szCs w:val="23"/>
        </w:rPr>
      </w:pPr>
    </w:p>
    <w:p w14:paraId="75002D5B" w14:textId="22D8E197" w:rsidR="009D73D4" w:rsidRDefault="009D73D4" w:rsidP="0031121D">
      <w:pPr>
        <w:pStyle w:val="Default"/>
        <w:rPr>
          <w:sz w:val="23"/>
          <w:szCs w:val="23"/>
        </w:rPr>
      </w:pPr>
    </w:p>
    <w:p w14:paraId="75531620" w14:textId="0F84B347" w:rsidR="009D73D4" w:rsidRDefault="009D73D4" w:rsidP="0031121D">
      <w:pPr>
        <w:pStyle w:val="Default"/>
        <w:rPr>
          <w:sz w:val="23"/>
          <w:szCs w:val="23"/>
        </w:rPr>
      </w:pPr>
    </w:p>
    <w:p w14:paraId="70DE62C3" w14:textId="1E7FC6FB" w:rsidR="009D73D4" w:rsidRDefault="009D73D4" w:rsidP="0031121D">
      <w:pPr>
        <w:pStyle w:val="Default"/>
        <w:rPr>
          <w:sz w:val="23"/>
          <w:szCs w:val="23"/>
        </w:rPr>
      </w:pPr>
    </w:p>
    <w:p w14:paraId="270153A4" w14:textId="78F286DA" w:rsidR="009D73D4" w:rsidRDefault="009D73D4" w:rsidP="0031121D">
      <w:pPr>
        <w:pStyle w:val="Default"/>
        <w:rPr>
          <w:sz w:val="23"/>
          <w:szCs w:val="23"/>
        </w:rPr>
      </w:pPr>
    </w:p>
    <w:p w14:paraId="30746A79" w14:textId="11B90A7A" w:rsidR="009D73D4" w:rsidRDefault="009D73D4" w:rsidP="0031121D">
      <w:pPr>
        <w:pStyle w:val="Default"/>
        <w:rPr>
          <w:sz w:val="23"/>
          <w:szCs w:val="23"/>
        </w:rPr>
      </w:pPr>
    </w:p>
    <w:p w14:paraId="02D3A478" w14:textId="77777777" w:rsidR="00342F98" w:rsidRDefault="00342F98" w:rsidP="0031121D">
      <w:pPr>
        <w:pStyle w:val="Default"/>
        <w:rPr>
          <w:sz w:val="23"/>
          <w:szCs w:val="23"/>
        </w:rPr>
      </w:pPr>
    </w:p>
    <w:p w14:paraId="214998F1" w14:textId="77777777" w:rsidR="009D73D4" w:rsidRDefault="009D73D4" w:rsidP="0031121D">
      <w:pPr>
        <w:pStyle w:val="Default"/>
        <w:rPr>
          <w:sz w:val="23"/>
          <w:szCs w:val="23"/>
        </w:rPr>
      </w:pPr>
    </w:p>
    <w:p w14:paraId="248EB033" w14:textId="537315D5" w:rsidR="00010AAB" w:rsidRPr="000A5959" w:rsidRDefault="00010AAB" w:rsidP="00010AAB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 w:rsidRPr="000A5959">
        <w:rPr>
          <w:b/>
          <w:bCs/>
          <w:sz w:val="23"/>
          <w:szCs w:val="23"/>
        </w:rPr>
        <w:lastRenderedPageBreak/>
        <w:t>b. For any two test patterns, plot the feature maps at both convolution layers (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𝐶</w:t>
      </w:r>
      <w:r w:rsidRPr="000A5959">
        <w:rPr>
          <w:rFonts w:ascii="Cambria Math" w:hAnsi="Cambria Math" w:cs="Cambria Math"/>
          <w:b/>
          <w:bCs/>
          <w:sz w:val="17"/>
          <w:szCs w:val="17"/>
        </w:rPr>
        <w:t xml:space="preserve">1 </w:t>
      </w:r>
      <w:r w:rsidRPr="000A5959">
        <w:rPr>
          <w:b/>
          <w:bCs/>
          <w:sz w:val="23"/>
          <w:szCs w:val="23"/>
        </w:rPr>
        <w:t xml:space="preserve">and 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𝐶</w:t>
      </w:r>
      <w:r w:rsidRPr="000A5959">
        <w:rPr>
          <w:rFonts w:ascii="Cambria Math" w:hAnsi="Cambria Math" w:cs="Cambria Math"/>
          <w:b/>
          <w:bCs/>
          <w:sz w:val="17"/>
          <w:szCs w:val="17"/>
        </w:rPr>
        <w:t>2</w:t>
      </w:r>
      <w:r w:rsidRPr="000A5959">
        <w:rPr>
          <w:b/>
          <w:bCs/>
          <w:sz w:val="23"/>
          <w:szCs w:val="23"/>
        </w:rPr>
        <w:t>) and pooling layers (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𝑆</w:t>
      </w:r>
      <w:r w:rsidRPr="000A5959">
        <w:rPr>
          <w:rFonts w:ascii="Cambria Math" w:hAnsi="Cambria Math" w:cs="Cambria Math"/>
          <w:b/>
          <w:bCs/>
          <w:sz w:val="17"/>
          <w:szCs w:val="17"/>
        </w:rPr>
        <w:t xml:space="preserve">1 </w:t>
      </w:r>
      <w:r w:rsidRPr="000A5959">
        <w:rPr>
          <w:b/>
          <w:bCs/>
          <w:sz w:val="23"/>
          <w:szCs w:val="23"/>
        </w:rPr>
        <w:t xml:space="preserve">and 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𝑆</w:t>
      </w:r>
      <w:r w:rsidRPr="000A5959">
        <w:rPr>
          <w:rFonts w:ascii="Cambria Math" w:hAnsi="Cambria Math" w:cs="Cambria Math"/>
          <w:b/>
          <w:bCs/>
          <w:sz w:val="17"/>
          <w:szCs w:val="17"/>
        </w:rPr>
        <w:t>2</w:t>
      </w:r>
      <w:r w:rsidRPr="000A5959">
        <w:rPr>
          <w:b/>
          <w:bCs/>
          <w:sz w:val="23"/>
          <w:szCs w:val="23"/>
        </w:rPr>
        <w:t xml:space="preserve">) along with the test patterns. </w:t>
      </w:r>
    </w:p>
    <w:p w14:paraId="110A54D2" w14:textId="1BEE9008" w:rsidR="00010AAB" w:rsidRDefault="00010AAB" w:rsidP="00010AAB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4476"/>
        <w:gridCol w:w="3192"/>
      </w:tblGrid>
      <w:tr w:rsidR="00EB5774" w14:paraId="5FEBF560" w14:textId="77777777" w:rsidTr="00EB5774">
        <w:tc>
          <w:tcPr>
            <w:tcW w:w="1908" w:type="dxa"/>
          </w:tcPr>
          <w:p w14:paraId="23189D53" w14:textId="77777777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</w:tc>
        <w:tc>
          <w:tcPr>
            <w:tcW w:w="4476" w:type="dxa"/>
          </w:tcPr>
          <w:p w14:paraId="02584330" w14:textId="7C6810B7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</w:t>
            </w:r>
            <w:r w:rsidR="00731B85"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attern 1</w:t>
            </w:r>
          </w:p>
        </w:tc>
        <w:tc>
          <w:tcPr>
            <w:tcW w:w="3192" w:type="dxa"/>
          </w:tcPr>
          <w:p w14:paraId="0F16273D" w14:textId="198C009E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</w:t>
            </w:r>
            <w:r w:rsidR="00731B85"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attern 2</w:t>
            </w:r>
          </w:p>
        </w:tc>
      </w:tr>
      <w:tr w:rsidR="00EB5774" w14:paraId="32443095" w14:textId="77777777" w:rsidTr="00EB5774">
        <w:tc>
          <w:tcPr>
            <w:tcW w:w="1908" w:type="dxa"/>
          </w:tcPr>
          <w:p w14:paraId="4F035417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7A3146C7" w14:textId="36073EDC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Raw</w:t>
            </w:r>
          </w:p>
        </w:tc>
        <w:tc>
          <w:tcPr>
            <w:tcW w:w="4476" w:type="dxa"/>
          </w:tcPr>
          <w:p w14:paraId="4F753781" w14:textId="0581C15E" w:rsidR="00731B85" w:rsidRDefault="00731B85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428BB8F2" wp14:editId="070A6D20">
                  <wp:extent cx="940665" cy="9424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512" cy="96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EDF2967" w14:textId="100EE45F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673481F7" wp14:editId="50958493">
                  <wp:extent cx="934516" cy="931718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305" cy="95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774" w14:paraId="7F54B504" w14:textId="77777777" w:rsidTr="00EB5774">
        <w:tc>
          <w:tcPr>
            <w:tcW w:w="1908" w:type="dxa"/>
          </w:tcPr>
          <w:p w14:paraId="6490CCF4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7D0887A3" w14:textId="3B2A65D1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</w:t>
            </w:r>
          </w:p>
        </w:tc>
        <w:tc>
          <w:tcPr>
            <w:tcW w:w="4476" w:type="dxa"/>
          </w:tcPr>
          <w:p w14:paraId="4B486B4E" w14:textId="6E00EA0D" w:rsidR="002A5842" w:rsidRDefault="00731B85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02C1F4AD" wp14:editId="6730EAF5">
                  <wp:extent cx="954916" cy="95491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142" cy="964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449692D" w14:textId="1C470605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621CFA40" wp14:editId="194E9FDC">
                  <wp:extent cx="961481" cy="96148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87133" cy="98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774" w14:paraId="066EA96F" w14:textId="77777777" w:rsidTr="00EB5774">
        <w:tc>
          <w:tcPr>
            <w:tcW w:w="1908" w:type="dxa"/>
          </w:tcPr>
          <w:p w14:paraId="64C14FD5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6FB15A34" w14:textId="2213982A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S1</w:t>
            </w:r>
          </w:p>
        </w:tc>
        <w:tc>
          <w:tcPr>
            <w:tcW w:w="4476" w:type="dxa"/>
          </w:tcPr>
          <w:p w14:paraId="01DE718F" w14:textId="1EE5E0CF" w:rsidR="002A5842" w:rsidRDefault="009D73D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47ED3873" wp14:editId="2B2A5B60">
                  <wp:extent cx="954863" cy="967427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490" cy="9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4DB72762" w14:textId="1103E6BD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69BED582" wp14:editId="5F54EB3E">
                  <wp:extent cx="985652" cy="985652"/>
                  <wp:effectExtent l="0" t="0" r="508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651" cy="994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774" w14:paraId="701798F5" w14:textId="77777777" w:rsidTr="00EB5774">
        <w:tc>
          <w:tcPr>
            <w:tcW w:w="1908" w:type="dxa"/>
          </w:tcPr>
          <w:p w14:paraId="6759E3DA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5E66AEBC" w14:textId="672090A4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C2</w:t>
            </w:r>
          </w:p>
        </w:tc>
        <w:tc>
          <w:tcPr>
            <w:tcW w:w="4476" w:type="dxa"/>
          </w:tcPr>
          <w:p w14:paraId="244A50F8" w14:textId="3957FB72" w:rsidR="002A5842" w:rsidRDefault="009D73D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4EA71503" wp14:editId="1F329B86">
                  <wp:extent cx="975805" cy="983229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502" cy="100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210F86F" w14:textId="5FC19122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7296C572" wp14:editId="31E2538E">
                  <wp:extent cx="999634" cy="101526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981" cy="1030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774" w14:paraId="2F33D663" w14:textId="77777777" w:rsidTr="00EB5774">
        <w:tc>
          <w:tcPr>
            <w:tcW w:w="1908" w:type="dxa"/>
          </w:tcPr>
          <w:p w14:paraId="211176CC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5453D8A7" w14:textId="7E872132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S2</w:t>
            </w:r>
          </w:p>
        </w:tc>
        <w:tc>
          <w:tcPr>
            <w:tcW w:w="4476" w:type="dxa"/>
          </w:tcPr>
          <w:p w14:paraId="2FAB5D01" w14:textId="121498A7" w:rsidR="002A5842" w:rsidRDefault="009D73D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77F89646" wp14:editId="19591EAE">
                  <wp:extent cx="968854" cy="961569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246" cy="994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C1BBD23" w14:textId="109FDA24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137CB822" wp14:editId="2E412957">
                  <wp:extent cx="979426" cy="986846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028" cy="999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84080" w14:textId="176712AA" w:rsidR="00010AAB" w:rsidRDefault="00010AAB" w:rsidP="00010AAB">
      <w:pPr>
        <w:pStyle w:val="Default"/>
        <w:rPr>
          <w:sz w:val="23"/>
          <w:szCs w:val="23"/>
        </w:rPr>
      </w:pPr>
    </w:p>
    <w:p w14:paraId="6843B01D" w14:textId="07C836C2" w:rsidR="002A5842" w:rsidRDefault="002A5842" w:rsidP="00010AAB">
      <w:pPr>
        <w:pStyle w:val="Default"/>
        <w:rPr>
          <w:sz w:val="23"/>
          <w:szCs w:val="23"/>
        </w:rPr>
      </w:pPr>
    </w:p>
    <w:p w14:paraId="26E96B5F" w14:textId="292439EF" w:rsidR="002A5842" w:rsidRDefault="002A5842" w:rsidP="00010AAB">
      <w:pPr>
        <w:pStyle w:val="Default"/>
        <w:rPr>
          <w:sz w:val="23"/>
          <w:szCs w:val="23"/>
        </w:rPr>
      </w:pPr>
    </w:p>
    <w:p w14:paraId="6DCF4F8D" w14:textId="452BCA3C" w:rsidR="0062580D" w:rsidRDefault="0062580D" w:rsidP="00010AAB">
      <w:pPr>
        <w:pStyle w:val="Default"/>
        <w:rPr>
          <w:sz w:val="23"/>
          <w:szCs w:val="23"/>
        </w:rPr>
      </w:pPr>
    </w:p>
    <w:p w14:paraId="3652F602" w14:textId="27B484CB" w:rsidR="0062580D" w:rsidRDefault="0062580D" w:rsidP="00010AAB">
      <w:pPr>
        <w:pStyle w:val="Default"/>
        <w:rPr>
          <w:sz w:val="23"/>
          <w:szCs w:val="23"/>
        </w:rPr>
      </w:pPr>
    </w:p>
    <w:p w14:paraId="53571FF5" w14:textId="77777777" w:rsidR="0062580D" w:rsidRDefault="0062580D" w:rsidP="00010AAB">
      <w:pPr>
        <w:pStyle w:val="Default"/>
        <w:rPr>
          <w:sz w:val="23"/>
          <w:szCs w:val="23"/>
        </w:rPr>
      </w:pPr>
    </w:p>
    <w:p w14:paraId="2E261EA1" w14:textId="77777777" w:rsidR="002A5842" w:rsidRDefault="002A5842" w:rsidP="00010AAB">
      <w:pPr>
        <w:pStyle w:val="Default"/>
        <w:rPr>
          <w:sz w:val="23"/>
          <w:szCs w:val="23"/>
        </w:rPr>
      </w:pPr>
    </w:p>
    <w:p w14:paraId="673D710E" w14:textId="77777777" w:rsidR="00010AAB" w:rsidRDefault="00010AAB" w:rsidP="00010AAB">
      <w:pPr>
        <w:pStyle w:val="Default"/>
        <w:rPr>
          <w:sz w:val="23"/>
          <w:szCs w:val="23"/>
        </w:rPr>
      </w:pPr>
    </w:p>
    <w:p w14:paraId="34D78DF7" w14:textId="77777777" w:rsidR="00010AAB" w:rsidRPr="0062580D" w:rsidRDefault="00010AAB" w:rsidP="00010AAB">
      <w:pPr>
        <w:pStyle w:val="Default"/>
        <w:rPr>
          <w:b/>
          <w:bCs/>
          <w:sz w:val="23"/>
          <w:szCs w:val="23"/>
        </w:rPr>
      </w:pPr>
      <w:r w:rsidRPr="0062580D">
        <w:rPr>
          <w:b/>
          <w:bCs/>
          <w:sz w:val="23"/>
          <w:szCs w:val="23"/>
        </w:rPr>
        <w:lastRenderedPageBreak/>
        <w:t xml:space="preserve">2. Using a grid search, find the optimal numbers of feature maps for part (1) at the convolution layers. Use the test accuracy to determine the optimal number of feature maps. </w:t>
      </w:r>
    </w:p>
    <w:p w14:paraId="4C6DFE4B" w14:textId="011116D7" w:rsidR="00010AAB" w:rsidRDefault="00010AAB" w:rsidP="00010AAB">
      <w:pPr>
        <w:pStyle w:val="Default"/>
        <w:rPr>
          <w:sz w:val="23"/>
          <w:szCs w:val="23"/>
        </w:rPr>
      </w:pPr>
    </w:p>
    <w:p w14:paraId="07A5DDE5" w14:textId="6BDA043D" w:rsidR="00010AAB" w:rsidRDefault="00010AAB" w:rsidP="0001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Searching these grids:</w:t>
      </w:r>
    </w:p>
    <w:p w14:paraId="25E17779" w14:textId="2BBEB644" w:rsidR="00010AAB" w:rsidRDefault="00010AAB" w:rsidP="0001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C1</w:t>
      </w:r>
      <w:r w:rsidR="000B7ABE">
        <w:rPr>
          <w:sz w:val="23"/>
          <w:szCs w:val="23"/>
        </w:rPr>
        <w:t xml:space="preserve"> </w:t>
      </w:r>
      <w:r>
        <w:rPr>
          <w:sz w:val="23"/>
          <w:szCs w:val="23"/>
        </w:rPr>
        <w:t>= {40,50,60}</w:t>
      </w:r>
    </w:p>
    <w:p w14:paraId="2BAFABBC" w14:textId="4C1A398C" w:rsidR="00010AAB" w:rsidRDefault="00010AAB" w:rsidP="0001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C2</w:t>
      </w:r>
      <w:r w:rsidR="000B7ABE">
        <w:rPr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 w:rsidR="000B7ABE">
        <w:rPr>
          <w:sz w:val="23"/>
          <w:szCs w:val="23"/>
        </w:rPr>
        <w:t xml:space="preserve"> </w:t>
      </w:r>
      <w:r>
        <w:rPr>
          <w:sz w:val="23"/>
          <w:szCs w:val="23"/>
        </w:rPr>
        <w:t>{50,60,70}</w:t>
      </w:r>
    </w:p>
    <w:p w14:paraId="50CE786B" w14:textId="35EBD903" w:rsidR="00010AAB" w:rsidRDefault="00010AAB" w:rsidP="00010AAB">
      <w:pPr>
        <w:pStyle w:val="Default"/>
        <w:rPr>
          <w:sz w:val="23"/>
          <w:szCs w:val="23"/>
        </w:rPr>
      </w:pPr>
    </w:p>
    <w:p w14:paraId="1A465EB7" w14:textId="18AC4476" w:rsidR="00871CB1" w:rsidRDefault="00871CB1" w:rsidP="00010AAB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71CB1" w14:paraId="69EF5299" w14:textId="77777777" w:rsidTr="00871CB1">
        <w:tc>
          <w:tcPr>
            <w:tcW w:w="2394" w:type="dxa"/>
          </w:tcPr>
          <w:p w14:paraId="0A36D61F" w14:textId="1E4EB2AB" w:rsidR="00DC52BC" w:rsidRDefault="00DC52BC" w:rsidP="00DC52B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Accuracy</w:t>
            </w:r>
          </w:p>
        </w:tc>
        <w:tc>
          <w:tcPr>
            <w:tcW w:w="2394" w:type="dxa"/>
          </w:tcPr>
          <w:p w14:paraId="74C115D6" w14:textId="01BE23AA" w:rsidR="00871CB1" w:rsidRDefault="00DC52BC" w:rsidP="00871C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C1:40</w:t>
            </w:r>
            <w:r w:rsidR="00871CB1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94" w:type="dxa"/>
          </w:tcPr>
          <w:p w14:paraId="2E6FA3E3" w14:textId="7E239D36" w:rsidR="00871CB1" w:rsidRDefault="00DC52BC" w:rsidP="00871C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C1:50</w:t>
            </w:r>
          </w:p>
        </w:tc>
        <w:tc>
          <w:tcPr>
            <w:tcW w:w="2394" w:type="dxa"/>
          </w:tcPr>
          <w:p w14:paraId="0BEEF9BC" w14:textId="092500CD" w:rsidR="00871CB1" w:rsidRDefault="00DC52BC" w:rsidP="00871C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C1:60</w:t>
            </w:r>
          </w:p>
        </w:tc>
      </w:tr>
      <w:tr w:rsidR="00871CB1" w14:paraId="632D4405" w14:textId="77777777" w:rsidTr="00871CB1">
        <w:tc>
          <w:tcPr>
            <w:tcW w:w="2394" w:type="dxa"/>
          </w:tcPr>
          <w:p w14:paraId="1D40A55B" w14:textId="655ED77A" w:rsidR="00871CB1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3"/>
                <w:szCs w:val="23"/>
              </w:rPr>
              <w:t>C2:</w:t>
            </w:r>
            <w:r w:rsidRPr="00DC52BC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2394" w:type="dxa"/>
          </w:tcPr>
          <w:p w14:paraId="54144B81" w14:textId="70DBE6CC" w:rsidR="00871CB1" w:rsidRPr="00DC52BC" w:rsidRDefault="00E857FB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57FB">
              <w:rPr>
                <w:rFonts w:asciiTheme="minorHAnsi" w:hAnsiTheme="minorHAnsi" w:cstheme="minorHAnsi"/>
                <w:sz w:val="22"/>
                <w:szCs w:val="22"/>
              </w:rPr>
              <w:t>0.517</w:t>
            </w:r>
          </w:p>
        </w:tc>
        <w:tc>
          <w:tcPr>
            <w:tcW w:w="2394" w:type="dxa"/>
          </w:tcPr>
          <w:p w14:paraId="29A17D97" w14:textId="03C8273E" w:rsidR="00871CB1" w:rsidRPr="00DC52BC" w:rsidRDefault="00EE164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164C">
              <w:rPr>
                <w:rFonts w:asciiTheme="minorHAnsi" w:hAnsiTheme="minorHAnsi" w:cstheme="minorHAnsi"/>
                <w:sz w:val="22"/>
                <w:szCs w:val="22"/>
              </w:rPr>
              <w:t>0.5165</w:t>
            </w:r>
          </w:p>
        </w:tc>
        <w:tc>
          <w:tcPr>
            <w:tcW w:w="2394" w:type="dxa"/>
          </w:tcPr>
          <w:p w14:paraId="335BC8A5" w14:textId="73B70E4B" w:rsidR="00871CB1" w:rsidRPr="00DC52BC" w:rsidRDefault="00D65418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5418">
              <w:rPr>
                <w:rFonts w:asciiTheme="minorHAnsi" w:hAnsiTheme="minorHAnsi" w:cstheme="minorHAnsi"/>
                <w:sz w:val="22"/>
                <w:szCs w:val="22"/>
              </w:rPr>
              <w:t>0.5185</w:t>
            </w:r>
          </w:p>
        </w:tc>
      </w:tr>
      <w:tr w:rsidR="00871CB1" w14:paraId="6C09AC9C" w14:textId="77777777" w:rsidTr="00871CB1">
        <w:tc>
          <w:tcPr>
            <w:tcW w:w="2394" w:type="dxa"/>
          </w:tcPr>
          <w:p w14:paraId="5A976B1A" w14:textId="67C3446A" w:rsidR="00871CB1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3"/>
                <w:szCs w:val="23"/>
              </w:rPr>
              <w:t>C2:</w:t>
            </w:r>
            <w:r w:rsidRPr="00DC52BC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2394" w:type="dxa"/>
          </w:tcPr>
          <w:p w14:paraId="7DF4A4E0" w14:textId="1CE2BD1A" w:rsidR="00871CB1" w:rsidRPr="00DC52BC" w:rsidRDefault="008A112D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112D">
              <w:rPr>
                <w:rFonts w:asciiTheme="minorHAnsi" w:hAnsiTheme="minorHAnsi" w:cstheme="minorHAnsi"/>
                <w:sz w:val="22"/>
                <w:szCs w:val="22"/>
              </w:rPr>
              <w:t>0.515</w:t>
            </w:r>
          </w:p>
        </w:tc>
        <w:tc>
          <w:tcPr>
            <w:tcW w:w="2394" w:type="dxa"/>
          </w:tcPr>
          <w:p w14:paraId="2D661CD0" w14:textId="1971EFEA" w:rsidR="00871CB1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C52B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0.516</w:t>
            </w:r>
          </w:p>
        </w:tc>
        <w:tc>
          <w:tcPr>
            <w:tcW w:w="2394" w:type="dxa"/>
          </w:tcPr>
          <w:p w14:paraId="416C1FB8" w14:textId="27B16ECA" w:rsidR="00871CB1" w:rsidRPr="00DC52BC" w:rsidRDefault="00500E85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00E85">
              <w:rPr>
                <w:rFonts w:asciiTheme="minorHAnsi" w:hAnsiTheme="minorHAnsi" w:cstheme="minorHAnsi"/>
                <w:sz w:val="22"/>
                <w:szCs w:val="22"/>
              </w:rPr>
              <w:t>0.516</w:t>
            </w:r>
          </w:p>
        </w:tc>
      </w:tr>
      <w:tr w:rsidR="00DC52BC" w14:paraId="188D5F5D" w14:textId="77777777" w:rsidTr="008C4B68">
        <w:tc>
          <w:tcPr>
            <w:tcW w:w="2394" w:type="dxa"/>
          </w:tcPr>
          <w:p w14:paraId="10BFADF5" w14:textId="49248793" w:rsidR="00DC52BC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3"/>
                <w:szCs w:val="23"/>
              </w:rPr>
              <w:t>C2:</w:t>
            </w:r>
            <w:r w:rsidRPr="00DC52BC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2394" w:type="dxa"/>
          </w:tcPr>
          <w:p w14:paraId="24814D39" w14:textId="7B5F6FB4" w:rsidR="00DC52BC" w:rsidRPr="00DC52BC" w:rsidRDefault="008A4539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4539">
              <w:rPr>
                <w:rFonts w:asciiTheme="minorHAnsi" w:hAnsiTheme="minorHAnsi" w:cstheme="minorHAnsi"/>
                <w:sz w:val="22"/>
                <w:szCs w:val="22"/>
              </w:rPr>
              <w:t>0.5155</w:t>
            </w:r>
          </w:p>
        </w:tc>
        <w:tc>
          <w:tcPr>
            <w:tcW w:w="2394" w:type="dxa"/>
          </w:tcPr>
          <w:p w14:paraId="0F7C468C" w14:textId="700D2D92" w:rsidR="00DC52BC" w:rsidRPr="00DC52BC" w:rsidRDefault="00A55E0F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5E0F">
              <w:rPr>
                <w:rFonts w:asciiTheme="minorHAnsi" w:hAnsiTheme="minorHAnsi" w:cstheme="minorHAnsi"/>
                <w:sz w:val="22"/>
                <w:szCs w:val="22"/>
              </w:rPr>
              <w:t>0.5075</w:t>
            </w:r>
          </w:p>
        </w:tc>
        <w:tc>
          <w:tcPr>
            <w:tcW w:w="2394" w:type="dxa"/>
            <w:shd w:val="clear" w:color="auto" w:fill="FFFF00"/>
          </w:tcPr>
          <w:p w14:paraId="2DAB1D3C" w14:textId="13B37F80" w:rsidR="00DC52BC" w:rsidRPr="00DC52BC" w:rsidRDefault="00E11C3D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1C3D">
              <w:rPr>
                <w:rFonts w:asciiTheme="minorHAnsi" w:hAnsiTheme="minorHAnsi" w:cstheme="minorHAnsi"/>
                <w:sz w:val="22"/>
                <w:szCs w:val="22"/>
              </w:rPr>
              <w:t>0.5265</w:t>
            </w:r>
          </w:p>
        </w:tc>
      </w:tr>
    </w:tbl>
    <w:p w14:paraId="23CB1C44" w14:textId="4208156D" w:rsidR="00871CB1" w:rsidRDefault="00871CB1" w:rsidP="00010AAB">
      <w:pPr>
        <w:pStyle w:val="Default"/>
        <w:rPr>
          <w:sz w:val="23"/>
          <w:szCs w:val="23"/>
        </w:rPr>
      </w:pPr>
    </w:p>
    <w:p w14:paraId="4B2ABD54" w14:textId="356796FD" w:rsidR="00871CB1" w:rsidRDefault="00412471" w:rsidP="0001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From the table above, optimal number of feature maps {C1,</w:t>
      </w:r>
      <w:r w:rsidR="00EB0433">
        <w:rPr>
          <w:sz w:val="23"/>
          <w:szCs w:val="23"/>
        </w:rPr>
        <w:t xml:space="preserve"> </w:t>
      </w:r>
      <w:r>
        <w:rPr>
          <w:sz w:val="23"/>
          <w:szCs w:val="23"/>
        </w:rPr>
        <w:t>C2} is {</w:t>
      </w:r>
      <w:r w:rsidR="008C4B68">
        <w:rPr>
          <w:sz w:val="23"/>
          <w:szCs w:val="23"/>
        </w:rPr>
        <w:t>60, 70</w:t>
      </w:r>
      <w:r>
        <w:rPr>
          <w:sz w:val="23"/>
          <w:szCs w:val="23"/>
        </w:rPr>
        <w:t>}.</w:t>
      </w:r>
    </w:p>
    <w:p w14:paraId="32A91B4D" w14:textId="1C892879" w:rsidR="00412471" w:rsidRDefault="00412471" w:rsidP="00010AAB">
      <w:pPr>
        <w:pStyle w:val="Default"/>
        <w:rPr>
          <w:sz w:val="23"/>
          <w:szCs w:val="23"/>
        </w:rPr>
      </w:pPr>
    </w:p>
    <w:p w14:paraId="54E27915" w14:textId="77777777" w:rsidR="00412471" w:rsidRDefault="00412471" w:rsidP="00010AAB">
      <w:pPr>
        <w:pStyle w:val="Default"/>
        <w:rPr>
          <w:sz w:val="23"/>
          <w:szCs w:val="23"/>
        </w:rPr>
      </w:pPr>
    </w:p>
    <w:p w14:paraId="3EBE0AEF" w14:textId="77777777" w:rsidR="00010AAB" w:rsidRPr="008D7595" w:rsidRDefault="00010AAB" w:rsidP="00010AAB">
      <w:pPr>
        <w:pStyle w:val="Default"/>
        <w:spacing w:after="18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3. Using the optimal number of filters found in part (2), train the network by: </w:t>
      </w:r>
    </w:p>
    <w:p w14:paraId="1BB63AC2" w14:textId="77777777" w:rsidR="00010AAB" w:rsidRPr="008D7595" w:rsidRDefault="00010AAB" w:rsidP="00010AAB">
      <w:pPr>
        <w:pStyle w:val="Default"/>
        <w:spacing w:after="18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a. Adding the momentum term with momentum </w:t>
      </w:r>
      <w:r w:rsidRPr="008D7595">
        <w:rPr>
          <w:rFonts w:ascii="Cambria Math" w:hAnsi="Cambria Math" w:cs="Cambria Math"/>
          <w:b/>
          <w:bCs/>
          <w:sz w:val="23"/>
          <w:szCs w:val="23"/>
        </w:rPr>
        <w:t>𝛾</w:t>
      </w:r>
      <w:r w:rsidRPr="008D7595">
        <w:rPr>
          <w:b/>
          <w:bCs/>
          <w:sz w:val="23"/>
          <w:szCs w:val="23"/>
        </w:rPr>
        <w:t xml:space="preserve">=0.1. </w:t>
      </w:r>
    </w:p>
    <w:p w14:paraId="38F8E657" w14:textId="77777777" w:rsidR="00010AAB" w:rsidRPr="008D7595" w:rsidRDefault="00010AAB" w:rsidP="00010AAB">
      <w:pPr>
        <w:pStyle w:val="Default"/>
        <w:spacing w:after="18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b. Using RMSProp algorithm for learning </w:t>
      </w:r>
    </w:p>
    <w:p w14:paraId="3FA9647B" w14:textId="77777777" w:rsidR="00010AAB" w:rsidRPr="008D7595" w:rsidRDefault="00010AAB" w:rsidP="00010AAB">
      <w:pPr>
        <w:pStyle w:val="Default"/>
        <w:spacing w:after="18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c. Using Adam optimizer for learning </w:t>
      </w:r>
    </w:p>
    <w:p w14:paraId="6080AA75" w14:textId="77777777" w:rsidR="00010AAB" w:rsidRPr="008D7595" w:rsidRDefault="00010AAB" w:rsidP="00010AAB">
      <w:pPr>
        <w:pStyle w:val="Default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d. Adding dropout to the layers </w:t>
      </w:r>
    </w:p>
    <w:p w14:paraId="43183A4C" w14:textId="77777777" w:rsidR="00010AAB" w:rsidRPr="008D7595" w:rsidRDefault="00010AAB" w:rsidP="00010AAB">
      <w:pPr>
        <w:pStyle w:val="Default"/>
        <w:rPr>
          <w:b/>
          <w:bCs/>
          <w:sz w:val="23"/>
          <w:szCs w:val="23"/>
        </w:rPr>
      </w:pPr>
    </w:p>
    <w:p w14:paraId="79BDE6CB" w14:textId="4C45850D" w:rsidR="00862C6D" w:rsidRDefault="00010AAB" w:rsidP="00010AAB">
      <w:pPr>
        <w:pStyle w:val="Default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Plot the training costs and test accuracies against epochs for each case.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62C6D" w14:paraId="49E5BF42" w14:textId="77777777" w:rsidTr="00862C6D">
        <w:tc>
          <w:tcPr>
            <w:tcW w:w="4788" w:type="dxa"/>
          </w:tcPr>
          <w:p w14:paraId="08388EE5" w14:textId="20A80C6B" w:rsidR="00862C6D" w:rsidRDefault="00862C6D" w:rsidP="00862C6D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1AF0A83" wp14:editId="71753CE0">
                  <wp:extent cx="2499756" cy="166650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109" cy="1684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DC6B67" w14:textId="2265B3EF" w:rsidR="00862C6D" w:rsidRPr="00862C6D" w:rsidRDefault="00862C6D" w:rsidP="00862C6D">
            <w:pPr>
              <w:pStyle w:val="Default"/>
              <w:jc w:val="center"/>
              <w:rPr>
                <w:sz w:val="18"/>
                <w:szCs w:val="18"/>
              </w:rPr>
            </w:pPr>
            <w:r w:rsidRPr="00862C6D">
              <w:rPr>
                <w:sz w:val="18"/>
                <w:szCs w:val="18"/>
              </w:rPr>
              <w:t>Momentum</w:t>
            </w:r>
          </w:p>
        </w:tc>
        <w:tc>
          <w:tcPr>
            <w:tcW w:w="4788" w:type="dxa"/>
          </w:tcPr>
          <w:p w14:paraId="31E50514" w14:textId="77777777" w:rsidR="00862C6D" w:rsidRDefault="00862C6D" w:rsidP="00862C6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2B7D7500" wp14:editId="4DFA5A8C">
                  <wp:extent cx="2524944" cy="168329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048" cy="1724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139DD" w14:textId="32B48A1A" w:rsidR="00862C6D" w:rsidRPr="00862C6D" w:rsidRDefault="00862C6D" w:rsidP="00862C6D">
            <w:pPr>
              <w:pStyle w:val="Default"/>
              <w:jc w:val="center"/>
              <w:rPr>
                <w:sz w:val="18"/>
                <w:szCs w:val="18"/>
              </w:rPr>
            </w:pPr>
            <w:r w:rsidRPr="00862C6D">
              <w:rPr>
                <w:sz w:val="18"/>
                <w:szCs w:val="18"/>
              </w:rPr>
              <w:t>RMSProp</w:t>
            </w:r>
          </w:p>
        </w:tc>
      </w:tr>
      <w:tr w:rsidR="00862C6D" w14:paraId="066E6E4C" w14:textId="77777777" w:rsidTr="00862C6D">
        <w:tc>
          <w:tcPr>
            <w:tcW w:w="4788" w:type="dxa"/>
          </w:tcPr>
          <w:p w14:paraId="0571D1FD" w14:textId="77777777" w:rsidR="00862C6D" w:rsidRDefault="00862C6D" w:rsidP="00862C6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1523D648" wp14:editId="5EF1727D">
                  <wp:extent cx="2555312" cy="170354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928" cy="1713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71701" w14:textId="25C219D4" w:rsidR="00862C6D" w:rsidRPr="00862C6D" w:rsidRDefault="00862C6D" w:rsidP="00862C6D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 Optimizer</w:t>
            </w:r>
          </w:p>
        </w:tc>
        <w:tc>
          <w:tcPr>
            <w:tcW w:w="4788" w:type="dxa"/>
          </w:tcPr>
          <w:p w14:paraId="2A7A041B" w14:textId="77777777" w:rsidR="00862C6D" w:rsidRDefault="00862C6D" w:rsidP="00862C6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07D88DA9" wp14:editId="4B76CAC7">
                  <wp:extent cx="2395517" cy="1597012"/>
                  <wp:effectExtent l="0" t="0" r="508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966" cy="1603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82802" w14:textId="77777777" w:rsidR="00862C6D" w:rsidRPr="00862C6D" w:rsidRDefault="00862C6D" w:rsidP="00862C6D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Dropouts</w:t>
            </w:r>
          </w:p>
          <w:p w14:paraId="756A3489" w14:textId="50781993" w:rsidR="00862C6D" w:rsidRDefault="00862C6D" w:rsidP="00862C6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</w:tbl>
    <w:p w14:paraId="12CA6C67" w14:textId="77777777" w:rsidR="00862C6D" w:rsidRDefault="00862C6D" w:rsidP="00862C6D">
      <w:pPr>
        <w:pStyle w:val="Default"/>
        <w:rPr>
          <w:b/>
          <w:bCs/>
          <w:sz w:val="23"/>
          <w:szCs w:val="23"/>
        </w:rPr>
      </w:pPr>
    </w:p>
    <w:p w14:paraId="526F74B8" w14:textId="77777777" w:rsidR="00862C6D" w:rsidRPr="00862C6D" w:rsidRDefault="00862C6D" w:rsidP="00010AAB">
      <w:pPr>
        <w:pStyle w:val="Default"/>
        <w:rPr>
          <w:b/>
          <w:bCs/>
          <w:sz w:val="18"/>
          <w:szCs w:val="18"/>
        </w:rPr>
      </w:pPr>
    </w:p>
    <w:p w14:paraId="2ABFE1A9" w14:textId="77777777" w:rsidR="00010AAB" w:rsidRPr="008D7595" w:rsidRDefault="00010AAB" w:rsidP="00010AAB">
      <w:pPr>
        <w:pStyle w:val="Default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4. Compare the accuracies of all the models from parts (1) - (3) and discuss their performances. </w:t>
      </w:r>
    </w:p>
    <w:p w14:paraId="1E40CE10" w14:textId="77777777" w:rsidR="00010AAB" w:rsidRDefault="00010AAB" w:rsidP="00010AAB">
      <w:pPr>
        <w:pStyle w:val="Default"/>
        <w:rPr>
          <w:sz w:val="23"/>
          <w:szCs w:val="23"/>
        </w:rPr>
      </w:pPr>
    </w:p>
    <w:p w14:paraId="66E044E4" w14:textId="0FC53BAB" w:rsidR="00501200" w:rsidRDefault="00501200" w:rsidP="00010AAB">
      <w:r>
        <w:t xml:space="preserve">GradientDescent </w:t>
      </w:r>
      <w:r>
        <w:t>–</w:t>
      </w:r>
      <w:r>
        <w:t xml:space="preserve"> GradientDescent has the slowest training rate</w:t>
      </w:r>
      <w:r w:rsidR="00CD7176">
        <w:t>, reach 0.5 accuracy after 500 epochs</w:t>
      </w:r>
      <w:r>
        <w:t xml:space="preserve">. </w:t>
      </w:r>
      <w:r w:rsidR="00CD7176">
        <w:t>There are also many small spikes during training.</w:t>
      </w:r>
    </w:p>
    <w:p w14:paraId="7B430BB6" w14:textId="379A50F3" w:rsidR="000A01D0" w:rsidRDefault="00501200" w:rsidP="00010AAB">
      <w:r>
        <w:t xml:space="preserve">Momentum </w:t>
      </w:r>
      <w:r w:rsidR="00772BB0">
        <w:t>–</w:t>
      </w:r>
      <w:r>
        <w:t xml:space="preserve"> </w:t>
      </w:r>
      <w:r w:rsidR="00772BB0">
        <w:t>In this case, Momentum has a similar performance to Gradient Descent. This might be because the gradient during training is too gentle for Momentum to pick up any speed. Alternatively, the constant spikes has cancelled out</w:t>
      </w:r>
      <w:r w:rsidR="00770A31">
        <w:t xml:space="preserve"> any built up </w:t>
      </w:r>
      <w:r w:rsidR="00772BB0">
        <w:t>momentum.</w:t>
      </w:r>
    </w:p>
    <w:p w14:paraId="63A02837" w14:textId="1A79B0CD" w:rsidR="00501200" w:rsidRDefault="00501200" w:rsidP="00010AAB">
      <w:r>
        <w:t>RMSProp</w:t>
      </w:r>
      <w:r w:rsidR="00CD7176">
        <w:t xml:space="preserve"> </w:t>
      </w:r>
      <w:r w:rsidR="00CD7176">
        <w:t>–</w:t>
      </w:r>
      <w:r w:rsidR="00CD7176">
        <w:t xml:space="preserve"> RMSProp has the fastest training rate, finishing training before </w:t>
      </w:r>
      <w:r w:rsidR="00143BDA">
        <w:t>10</w:t>
      </w:r>
      <w:r w:rsidR="00CD7176">
        <w:t>0 epochs. When slowing down, there are huge spikes while its stabilising. However, there is a slight loss in accuracy compared to GradientDescent.</w:t>
      </w:r>
    </w:p>
    <w:p w14:paraId="362EC6F7" w14:textId="41F81494" w:rsidR="00501200" w:rsidRDefault="00501200" w:rsidP="00010AAB">
      <w:r>
        <w:t>Adam</w:t>
      </w:r>
      <w:r w:rsidR="00CD7176">
        <w:t xml:space="preserve"> </w:t>
      </w:r>
      <w:r w:rsidR="00CD7176">
        <w:t>–</w:t>
      </w:r>
      <w:r w:rsidR="00CD7176">
        <w:t xml:space="preserve"> Adam has the second fastest training rate, finishing training at around 120 epochs. When slowing down, it has similar spikes to RMSProp. After flatlining for a while, there is a sudden spike in loss at 400 epoch</w:t>
      </w:r>
      <w:r w:rsidR="00791C40">
        <w:t>s</w:t>
      </w:r>
      <w:r w:rsidR="00CD7176">
        <w:t>.</w:t>
      </w:r>
      <w:r w:rsidR="008D4ECC">
        <w:t xml:space="preserve"> Afterwards, training loss decreases and seems to converge at 0.7. There is an apparent loss of 0.1 accuracy as well. It could be that epoch 400 has a particularly unlucky mini-batch, causing the loss to spike.</w:t>
      </w:r>
    </w:p>
    <w:p w14:paraId="7EE5EFD2" w14:textId="3BE34FE2" w:rsidR="00501200" w:rsidRDefault="00501200" w:rsidP="00010AAB">
      <w:r>
        <w:t>Dropouts-</w:t>
      </w:r>
      <w:r w:rsidR="008D4ECC">
        <w:t xml:space="preserve"> After introducing Dropouts to Gradient Descent, there are less spikes during training but training takes a longer time.</w:t>
      </w:r>
    </w:p>
    <w:p w14:paraId="1A7C767C" w14:textId="33DA344F" w:rsidR="001D01E7" w:rsidRDefault="001D01E7" w:rsidP="00010AAB"/>
    <w:p w14:paraId="6B92FE23" w14:textId="0A1B4CAF" w:rsidR="001D01E7" w:rsidRDefault="001D01E7" w:rsidP="00143BDA">
      <w:pPr>
        <w:ind w:firstLine="720"/>
      </w:pPr>
      <w:r>
        <w:t>For all the models, the test accuracy does not increase past 0.5 despite the decrease in loss. If we compare models where loss = 0, accuracy stays around 0.4-0.5. This suggests that the model has a max performance of 50% accuracy when used outside of training. To fix this, we might have to introduce more robust datasets or change the model.</w:t>
      </w:r>
    </w:p>
    <w:p w14:paraId="55159C8E" w14:textId="4DD84B9F" w:rsidR="001D01E7" w:rsidRDefault="001D01E7" w:rsidP="00143BDA">
      <w:pPr>
        <w:ind w:firstLine="720"/>
      </w:pPr>
      <w:r>
        <w:t>In this case, RMSProp has the best performance out of all the models. Despite not showing better</w:t>
      </w:r>
      <w:r w:rsidR="00143BDA">
        <w:t xml:space="preserve"> accuracy, it finished its training in 100 epochs, which is 5 times faster than some models.</w:t>
      </w:r>
      <w:bookmarkStart w:id="0" w:name="_GoBack"/>
      <w:bookmarkEnd w:id="0"/>
    </w:p>
    <w:sectPr w:rsidR="001D01E7" w:rsidSect="005A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0D0AD"/>
    <w:multiLevelType w:val="hybridMultilevel"/>
    <w:tmpl w:val="4BB451D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00"/>
    <w:rsid w:val="00010AAB"/>
    <w:rsid w:val="00047CCE"/>
    <w:rsid w:val="000A01D0"/>
    <w:rsid w:val="000A5959"/>
    <w:rsid w:val="000B7ABE"/>
    <w:rsid w:val="000F681B"/>
    <w:rsid w:val="001050E6"/>
    <w:rsid w:val="00143BDA"/>
    <w:rsid w:val="001D01E7"/>
    <w:rsid w:val="00224E93"/>
    <w:rsid w:val="00246E00"/>
    <w:rsid w:val="002A5842"/>
    <w:rsid w:val="002E3741"/>
    <w:rsid w:val="0031121D"/>
    <w:rsid w:val="00342F98"/>
    <w:rsid w:val="003E17FE"/>
    <w:rsid w:val="00412471"/>
    <w:rsid w:val="00500E85"/>
    <w:rsid w:val="00501200"/>
    <w:rsid w:val="005A3081"/>
    <w:rsid w:val="0062580D"/>
    <w:rsid w:val="00631B76"/>
    <w:rsid w:val="00634E33"/>
    <w:rsid w:val="006E5E69"/>
    <w:rsid w:val="00731B85"/>
    <w:rsid w:val="00747CF7"/>
    <w:rsid w:val="00761CBD"/>
    <w:rsid w:val="00770A31"/>
    <w:rsid w:val="00772BB0"/>
    <w:rsid w:val="00775647"/>
    <w:rsid w:val="00791C40"/>
    <w:rsid w:val="00862C6D"/>
    <w:rsid w:val="00871CB1"/>
    <w:rsid w:val="008A112D"/>
    <w:rsid w:val="008A4539"/>
    <w:rsid w:val="008C4B68"/>
    <w:rsid w:val="008D4ECC"/>
    <w:rsid w:val="008D7595"/>
    <w:rsid w:val="009510E4"/>
    <w:rsid w:val="009D73D4"/>
    <w:rsid w:val="00A50254"/>
    <w:rsid w:val="00A55E0F"/>
    <w:rsid w:val="00A72AEC"/>
    <w:rsid w:val="00AC77EB"/>
    <w:rsid w:val="00BE4407"/>
    <w:rsid w:val="00C5541B"/>
    <w:rsid w:val="00CD7176"/>
    <w:rsid w:val="00D65418"/>
    <w:rsid w:val="00DC52BC"/>
    <w:rsid w:val="00E11C3D"/>
    <w:rsid w:val="00E857FB"/>
    <w:rsid w:val="00EB0433"/>
    <w:rsid w:val="00EB5774"/>
    <w:rsid w:val="00E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3B17"/>
  <w15:chartTrackingRefBased/>
  <w15:docId w15:val="{87DE3634-3F07-4C84-86EC-4BD161A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0A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7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096627-A7C4-4A3A-9722-90BBC4DD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Jiachin</dc:creator>
  <cp:keywords/>
  <dc:description/>
  <cp:lastModifiedBy>Jiachin</cp:lastModifiedBy>
  <cp:revision>41</cp:revision>
  <dcterms:created xsi:type="dcterms:W3CDTF">2019-10-27T09:24:00Z</dcterms:created>
  <dcterms:modified xsi:type="dcterms:W3CDTF">2019-10-28T08:44:00Z</dcterms:modified>
</cp:coreProperties>
</file>