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反假货币宣传月活动海报</w:t>
      </w:r>
    </w:p>
    <w:p>
      <w:r>
        <w:t>发布日期：2018-08-31</w:t>
        <w:br/>
        <w:t>来源：中国人民银行</w:t>
        <w:br/>
        <w:t>原文：https://www.pbc.gov.cn/huobijinyinju/147948/147974/147982/3614944/index.html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989320" cy="2575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7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宣传月海报1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989320" cy="2575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7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宣传月海报2</w:t>
      </w:r>
    </w:p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989320" cy="2560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560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宣传月海报3</w:t>
      </w:r>
    </w:p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