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8EC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EAEAEA"/>
        </w:rPr>
        <w:t>国债知识介绍</w:t>
      </w:r>
    </w:p>
    <w:p w14:paraId="464F1878">
      <w:pPr>
        <w:ind w:firstLine="420" w:firstLineChars="0"/>
        <w:rPr>
          <w:rFonts w:hint="eastAsia"/>
        </w:rPr>
      </w:pPr>
      <w:r>
        <w:rPr>
          <w:rFonts w:hint="eastAsia"/>
        </w:rPr>
        <w:t>国债，又称国家公债，是国家以其信用为基础，按照债的一般原则，通过向社会筹集资金所形成的债权债务关系。国债是由国家发行的债券，是中央政府为筹集财政资金而发行的一种政府债券，是中央政府向投资者出具的、承诺在一定时期支付利息和到期偿还本金的债权债务凭证，由于国债的发行主体是国家，所以它具有最高的信用度，被公认为是最安全的投资工具。</w:t>
      </w:r>
    </w:p>
    <w:p w14:paraId="25B7A751">
      <w:pPr>
        <w:ind w:firstLine="420" w:firstLineChars="0"/>
        <w:rPr>
          <w:rFonts w:hint="eastAsia"/>
        </w:rPr>
      </w:pPr>
      <w:r>
        <w:rPr>
          <w:rFonts w:hint="eastAsia"/>
        </w:rPr>
        <w:t>我国的国债专指财政部代表中央政府发行的国家公债，由国家财政信誉作担保，信誉度非常高，历来有“金边债券”之称，稳健型投资者喜欢投资国债。其种类有凭证式国债、无记名（实物）国债、记账式国债三种。</w:t>
      </w:r>
    </w:p>
    <w:p w14:paraId="6B0C4104">
      <w:pPr>
        <w:ind w:firstLine="420" w:firstLineChars="0"/>
        <w:rPr>
          <w:rFonts w:hint="eastAsia"/>
        </w:rPr>
      </w:pPr>
      <w:r>
        <w:rPr>
          <w:rFonts w:hint="eastAsia"/>
        </w:rPr>
        <w:t>凭证式国债，是指国家采取不印刷实物券，而用填制国库券收款凭证的方式发行的国债。它是以国债收款凭单的形式来作为债权证明，不可上市流通转让，从购买之日起计息。在持有期内，持券人如遇特殊情况需要握取现金，可以到购买网点提前兑取。提前兑取时，除偿还本金外，利息按实际持有天数及相应的利率档次计算。</w:t>
      </w:r>
    </w:p>
    <w:p w14:paraId="67DE39F1">
      <w:pPr>
        <w:ind w:firstLine="420" w:firstLineChars="0"/>
        <w:rPr>
          <w:rFonts w:hint="eastAsia"/>
        </w:rPr>
      </w:pPr>
      <w:r>
        <w:rPr>
          <w:rFonts w:hint="eastAsia"/>
        </w:rPr>
        <w:t>无记名国债为实物国债，是一种票面上不记载债权人姓名或单位名称，以实物券面形式（券面上印有发行年度、券面金额等内容）记录债权而发行的国债，又称实物券。是我国发行历史最长的一种国债。</w:t>
      </w:r>
    </w:p>
    <w:p w14:paraId="39B1C3AA">
      <w:pPr>
        <w:ind w:firstLine="420" w:firstLineChars="0"/>
      </w:pPr>
      <w:r>
        <w:rPr>
          <w:rFonts w:hint="eastAsia"/>
        </w:rPr>
        <w:t>记账式国债又名无纸化国债，准确定义是由财政部通过无纸化方式发行的、以电脑记账方式记录债权，并可以上市交易的债券。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4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2026-10-10T03:17:00Z</dcterms:created>
  <dc:creator>20178</dc:creator>
  <cp:lastModifiedBy>浠</cp:lastModifiedBy>
  <dcterms:modified xsi:type="dcterms:W3CDTF">2026-10-10T03:19:35Z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eyJoZGlkIjoiMDlhYTA5MDM2MDc1ZTgzYzg4NDAzMmFkNjg3MmFjYTIiLCJ1c2VySWQiOiIxNjkwMzUyNDc1In0=</vt:lpwstr>
  </property>
  <property fmtid="{D5CDD505-2E9C-101B-9397-08002B2CF9AE}" pid="4" name="ICV">
    <vt:lpwstr>1BFCF9FC81B94FBFB94739ADB64315B8_12</vt:lpwstr>
  </property>
</Properties>
</file>