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EC3BE" w14:textId="77777777" w:rsidR="001F07DE" w:rsidRDefault="001F07DE" w:rsidP="001F07DE">
      <w:pPr>
        <w:spacing w:line="540" w:lineRule="exact"/>
        <w:rPr>
          <w:rFonts w:ascii="Times New Roman" w:hAnsi="宋体" w:cs="Times New Roman" w:hint="eastAsia"/>
          <w:kern w:val="0"/>
          <w:sz w:val="28"/>
          <w:szCs w:val="24"/>
        </w:rPr>
      </w:pPr>
      <w:r>
        <w:rPr>
          <w:rFonts w:ascii="Times New Roman" w:hAnsi="宋体" w:cs="Times New Roman" w:hint="eastAsia"/>
          <w:kern w:val="0"/>
          <w:sz w:val="28"/>
          <w:szCs w:val="24"/>
        </w:rPr>
        <w:t>附件</w:t>
      </w:r>
    </w:p>
    <w:p w14:paraId="40C80599" w14:textId="77777777" w:rsidR="001F07DE" w:rsidRDefault="001F07DE" w:rsidP="001F07DE">
      <w:pPr>
        <w:spacing w:line="540" w:lineRule="exact"/>
        <w:jc w:val="center"/>
        <w:rPr>
          <w:rFonts w:ascii="宋体" w:eastAsia="宋体" w:hAnsi="宋体" w:cs="Times New Roman" w:hint="eastAsia"/>
          <w:b/>
          <w:bCs/>
          <w:sz w:val="32"/>
          <w:szCs w:val="32"/>
        </w:rPr>
      </w:pPr>
      <w:r>
        <w:rPr>
          <w:rFonts w:ascii="宋体" w:eastAsia="宋体" w:hAnsi="宋体" w:cs="Times New Roman" w:hint="eastAsia"/>
          <w:b/>
          <w:bCs/>
          <w:sz w:val="32"/>
          <w:szCs w:val="32"/>
        </w:rPr>
        <w:t>研究生开题、中期考核实验安全风险评估报告</w:t>
      </w:r>
    </w:p>
    <w:p w14:paraId="548B938D" w14:textId="77777777" w:rsidR="001F07DE" w:rsidRDefault="001F07DE" w:rsidP="001F07DE">
      <w:pPr>
        <w:spacing w:line="540" w:lineRule="exact"/>
        <w:ind w:firstLineChars="200" w:firstLine="560"/>
        <w:jc w:val="left"/>
        <w:rPr>
          <w:rFonts w:ascii="仿宋" w:eastAsia="仿宋" w:hAnsi="仿宋" w:cs="Times New Roman" w:hint="eastAsia"/>
          <w:sz w:val="28"/>
          <w:szCs w:val="28"/>
        </w:rPr>
      </w:pPr>
    </w:p>
    <w:p w14:paraId="09A86151" w14:textId="77777777" w:rsidR="001F07DE" w:rsidRDefault="001F07DE" w:rsidP="001F07DE">
      <w:pPr>
        <w:spacing w:line="540" w:lineRule="exact"/>
        <w:ind w:firstLineChars="200" w:firstLine="560"/>
        <w:jc w:val="left"/>
        <w:rPr>
          <w:rFonts w:ascii="仿宋" w:eastAsia="仿宋" w:hAnsi="仿宋" w:cs="Times New Roman" w:hint="eastAsia"/>
          <w:sz w:val="28"/>
          <w:szCs w:val="28"/>
        </w:rPr>
      </w:pPr>
      <w:r>
        <w:rPr>
          <w:rFonts w:ascii="仿宋" w:eastAsia="仿宋" w:hAnsi="仿宋" w:cs="Times New Roman" w:hint="eastAsia"/>
          <w:sz w:val="28"/>
          <w:szCs w:val="28"/>
        </w:rPr>
        <w:t>本人</w:t>
      </w:r>
      <w:r>
        <w:rPr>
          <w:rFonts w:ascii="仿宋" w:eastAsia="仿宋" w:hAnsi="仿宋" w:cs="Times New Roman"/>
          <w:sz w:val="28"/>
          <w:szCs w:val="28"/>
        </w:rPr>
        <w:t>承诺：</w:t>
      </w:r>
      <w:r>
        <w:rPr>
          <w:rFonts w:ascii="仿宋" w:eastAsia="仿宋" w:hAnsi="仿宋" w:cs="Times New Roman" w:hint="eastAsia"/>
          <w:sz w:val="28"/>
          <w:szCs w:val="28"/>
        </w:rPr>
        <w:t>进入实验室前，完成学校实验室与资产管理处在线实验室安全知识学习并通过相应考核；开展研究课题前，认真了解过</w:t>
      </w:r>
      <w:r>
        <w:rPr>
          <w:rFonts w:ascii="仿宋" w:eastAsia="仿宋" w:hAnsi="仿宋" w:cs="Times New Roman"/>
          <w:sz w:val="28"/>
          <w:szCs w:val="28"/>
        </w:rPr>
        <w:t>实验室</w:t>
      </w:r>
      <w:r>
        <w:rPr>
          <w:rFonts w:ascii="仿宋" w:eastAsia="仿宋" w:hAnsi="仿宋" w:cs="Times New Roman" w:hint="eastAsia"/>
          <w:sz w:val="28"/>
          <w:szCs w:val="28"/>
        </w:rPr>
        <w:t>的</w:t>
      </w:r>
      <w:r>
        <w:rPr>
          <w:rFonts w:ascii="仿宋" w:eastAsia="仿宋" w:hAnsi="仿宋" w:cs="Times New Roman"/>
          <w:sz w:val="28"/>
          <w:szCs w:val="28"/>
        </w:rPr>
        <w:t>安全管理、安全准入、应急预案</w:t>
      </w:r>
      <w:r>
        <w:rPr>
          <w:rFonts w:ascii="仿宋" w:eastAsia="仿宋" w:hAnsi="仿宋" w:cs="Times New Roman" w:hint="eastAsia"/>
          <w:sz w:val="28"/>
          <w:szCs w:val="28"/>
        </w:rPr>
        <w:t>等</w:t>
      </w:r>
      <w:r>
        <w:rPr>
          <w:rFonts w:ascii="仿宋" w:eastAsia="仿宋" w:hAnsi="仿宋" w:cs="Times New Roman"/>
          <w:sz w:val="28"/>
          <w:szCs w:val="28"/>
        </w:rPr>
        <w:t>相关制度，</w:t>
      </w:r>
      <w:r>
        <w:rPr>
          <w:rFonts w:ascii="仿宋" w:eastAsia="仿宋" w:hAnsi="仿宋" w:cs="Times New Roman" w:hint="eastAsia"/>
          <w:sz w:val="28"/>
          <w:szCs w:val="28"/>
        </w:rPr>
        <w:t>并保证</w:t>
      </w:r>
      <w:r>
        <w:rPr>
          <w:rFonts w:ascii="仿宋" w:eastAsia="仿宋" w:hAnsi="仿宋" w:cs="Times New Roman"/>
          <w:sz w:val="28"/>
          <w:szCs w:val="28"/>
        </w:rPr>
        <w:t>在课题研究过程中严格执行</w:t>
      </w:r>
      <w:r>
        <w:rPr>
          <w:rFonts w:ascii="仿宋" w:eastAsia="仿宋" w:hAnsi="仿宋" w:cs="Times New Roman" w:hint="eastAsia"/>
          <w:sz w:val="28"/>
          <w:szCs w:val="28"/>
        </w:rPr>
        <w:t>；认真</w:t>
      </w:r>
      <w:r>
        <w:rPr>
          <w:rFonts w:ascii="仿宋" w:eastAsia="仿宋" w:hAnsi="仿宋" w:cs="Times New Roman"/>
          <w:sz w:val="28"/>
          <w:szCs w:val="28"/>
        </w:rPr>
        <w:t>了解</w:t>
      </w:r>
      <w:r>
        <w:rPr>
          <w:rFonts w:ascii="仿宋" w:eastAsia="仿宋" w:hAnsi="仿宋" w:cs="Times New Roman" w:hint="eastAsia"/>
          <w:sz w:val="28"/>
          <w:szCs w:val="28"/>
        </w:rPr>
        <w:t>过</w:t>
      </w:r>
      <w:r>
        <w:rPr>
          <w:rFonts w:ascii="仿宋" w:eastAsia="仿宋" w:hAnsi="仿宋" w:cs="Times New Roman"/>
          <w:sz w:val="28"/>
          <w:szCs w:val="28"/>
        </w:rPr>
        <w:t>课题相关实验设备的操作规范和安全风险，</w:t>
      </w:r>
      <w:r>
        <w:rPr>
          <w:rFonts w:ascii="仿宋" w:eastAsia="仿宋" w:hAnsi="仿宋" w:cs="Times New Roman" w:hint="eastAsia"/>
          <w:sz w:val="28"/>
          <w:szCs w:val="28"/>
        </w:rPr>
        <w:t>不使用</w:t>
      </w:r>
      <w:r>
        <w:rPr>
          <w:rFonts w:ascii="仿宋" w:eastAsia="仿宋" w:hAnsi="仿宋" w:cs="Times New Roman"/>
          <w:sz w:val="28"/>
          <w:szCs w:val="28"/>
        </w:rPr>
        <w:t>工作状态</w:t>
      </w:r>
      <w:r>
        <w:rPr>
          <w:rFonts w:ascii="仿宋" w:eastAsia="仿宋" w:hAnsi="仿宋" w:cs="Times New Roman" w:hint="eastAsia"/>
          <w:sz w:val="28"/>
          <w:szCs w:val="28"/>
        </w:rPr>
        <w:t>欠佳的</w:t>
      </w:r>
      <w:r>
        <w:rPr>
          <w:rFonts w:ascii="仿宋" w:eastAsia="仿宋" w:hAnsi="仿宋" w:cs="Times New Roman"/>
          <w:sz w:val="28"/>
          <w:szCs w:val="28"/>
        </w:rPr>
        <w:t>仪器设备</w:t>
      </w:r>
      <w:r>
        <w:rPr>
          <w:rFonts w:ascii="仿宋" w:eastAsia="仿宋" w:hAnsi="仿宋" w:cs="Times New Roman" w:hint="eastAsia"/>
          <w:sz w:val="28"/>
          <w:szCs w:val="28"/>
        </w:rPr>
        <w:t>；</w:t>
      </w:r>
      <w:r>
        <w:rPr>
          <w:rFonts w:ascii="仿宋" w:eastAsia="仿宋" w:hAnsi="仿宋" w:cs="Times New Roman"/>
          <w:sz w:val="28"/>
          <w:szCs w:val="28"/>
        </w:rPr>
        <w:t>针对课题开展过程可能存在的实验安全风险，</w:t>
      </w:r>
      <w:r>
        <w:rPr>
          <w:rFonts w:ascii="仿宋" w:eastAsia="仿宋" w:hAnsi="仿宋" w:cs="Times New Roman" w:hint="eastAsia"/>
          <w:sz w:val="28"/>
          <w:szCs w:val="28"/>
        </w:rPr>
        <w:t>能主动</w:t>
      </w:r>
      <w:r>
        <w:rPr>
          <w:rFonts w:ascii="仿宋" w:eastAsia="仿宋" w:hAnsi="仿宋" w:cs="Times New Roman"/>
          <w:sz w:val="28"/>
          <w:szCs w:val="28"/>
        </w:rPr>
        <w:t>与指导老师进行深入讨论，</w:t>
      </w:r>
      <w:r>
        <w:rPr>
          <w:rFonts w:ascii="仿宋" w:eastAsia="仿宋" w:hAnsi="仿宋" w:cs="Times New Roman" w:hint="eastAsia"/>
          <w:sz w:val="28"/>
          <w:szCs w:val="28"/>
        </w:rPr>
        <w:t>配置相应的安全保障条件、</w:t>
      </w:r>
      <w:r>
        <w:rPr>
          <w:rFonts w:ascii="仿宋" w:eastAsia="仿宋" w:hAnsi="仿宋" w:cs="Times New Roman"/>
          <w:sz w:val="28"/>
          <w:szCs w:val="28"/>
        </w:rPr>
        <w:t>提出具体的安全应急</w:t>
      </w:r>
      <w:r>
        <w:rPr>
          <w:rFonts w:ascii="仿宋" w:eastAsia="仿宋" w:hAnsi="仿宋" w:cs="Times New Roman" w:hint="eastAsia"/>
          <w:sz w:val="28"/>
          <w:szCs w:val="28"/>
        </w:rPr>
        <w:t>措施</w:t>
      </w:r>
      <w:r>
        <w:rPr>
          <w:rFonts w:ascii="仿宋" w:eastAsia="仿宋" w:hAnsi="仿宋" w:cs="Times New Roman"/>
          <w:sz w:val="28"/>
          <w:szCs w:val="28"/>
        </w:rPr>
        <w:t>。</w:t>
      </w:r>
    </w:p>
    <w:p w14:paraId="1BAA12C8" w14:textId="77777777" w:rsidR="001F07DE" w:rsidRDefault="001F07DE" w:rsidP="001F07DE">
      <w:pPr>
        <w:spacing w:line="540" w:lineRule="exact"/>
        <w:ind w:firstLineChars="200" w:firstLine="560"/>
        <w:jc w:val="left"/>
        <w:rPr>
          <w:rFonts w:ascii="仿宋" w:eastAsia="仿宋" w:hAnsi="仿宋" w:cs="Times New Roman" w:hint="eastAsia"/>
          <w:sz w:val="28"/>
          <w:szCs w:val="28"/>
          <w:u w:val="single"/>
        </w:rPr>
      </w:pPr>
      <w:r>
        <w:rPr>
          <w:rFonts w:ascii="仿宋" w:eastAsia="仿宋" w:hAnsi="仿宋" w:cs="Times New Roman" w:hint="eastAsia"/>
          <w:sz w:val="28"/>
          <w:szCs w:val="28"/>
        </w:rPr>
        <w:t>在化学实验安全、生物实验安全、高低温实验安全、强电实验安全、辐射实验安全、机械实验安全等各类实验安全方面，本研究课题主要存在的特殊性风险点是（如化学实验室中接触氢氟酸，高温实验需昼夜不间断进行等）：</w:t>
      </w:r>
      <w:r>
        <w:rPr>
          <w:rFonts w:ascii="仿宋" w:eastAsia="仿宋" w:hAnsi="仿宋" w:cs="Times New Roman" w:hint="eastAsia"/>
          <w:sz w:val="28"/>
          <w:szCs w:val="28"/>
          <w:u w:val="single"/>
        </w:rPr>
        <w:t xml:space="preserve"> </w:t>
      </w:r>
      <w:r>
        <w:rPr>
          <w:rFonts w:ascii="仿宋" w:eastAsia="仿宋" w:hAnsi="仿宋" w:cs="Times New Roman"/>
          <w:sz w:val="28"/>
          <w:szCs w:val="28"/>
          <w:u w:val="single"/>
        </w:rPr>
        <w:t xml:space="preserve">                 </w:t>
      </w:r>
      <w:r>
        <w:rPr>
          <w:rFonts w:ascii="仿宋" w:eastAsia="仿宋" w:hAnsi="仿宋" w:cs="Times New Roman" w:hint="eastAsia"/>
          <w:sz w:val="28"/>
          <w:szCs w:val="28"/>
          <w:u w:val="single"/>
        </w:rPr>
        <w:t xml:space="preserve">       </w:t>
      </w:r>
      <w:r>
        <w:rPr>
          <w:rFonts w:ascii="仿宋" w:eastAsia="仿宋" w:hAnsi="仿宋" w:cs="Times New Roman"/>
          <w:sz w:val="28"/>
          <w:szCs w:val="28"/>
          <w:u w:val="single"/>
        </w:rPr>
        <w:t xml:space="preserve">              </w:t>
      </w:r>
    </w:p>
    <w:p w14:paraId="669F3887" w14:textId="77777777" w:rsidR="001F07DE" w:rsidRDefault="001F07DE" w:rsidP="001F07DE">
      <w:pPr>
        <w:spacing w:line="540" w:lineRule="exact"/>
        <w:jc w:val="left"/>
        <w:rPr>
          <w:rFonts w:ascii="仿宋" w:eastAsia="仿宋" w:hAnsi="仿宋" w:cs="Times New Roman" w:hint="eastAsia"/>
          <w:sz w:val="28"/>
          <w:szCs w:val="28"/>
          <w:u w:val="single"/>
        </w:rPr>
      </w:pPr>
      <w:r>
        <w:rPr>
          <w:rFonts w:ascii="仿宋" w:eastAsia="仿宋" w:hAnsi="仿宋" w:cs="Times New Roman" w:hint="eastAsia"/>
          <w:sz w:val="28"/>
          <w:szCs w:val="28"/>
          <w:u w:val="single"/>
        </w:rPr>
        <w:t xml:space="preserve"> </w:t>
      </w:r>
      <w:r>
        <w:rPr>
          <w:rFonts w:ascii="仿宋" w:eastAsia="仿宋" w:hAnsi="仿宋" w:cs="Times New Roman"/>
          <w:sz w:val="28"/>
          <w:szCs w:val="28"/>
          <w:u w:val="single"/>
        </w:rPr>
        <w:t xml:space="preserve">                                                           </w:t>
      </w:r>
    </w:p>
    <w:p w14:paraId="054883E4" w14:textId="77777777" w:rsidR="001F07DE" w:rsidRDefault="001F07DE" w:rsidP="001F07DE">
      <w:pPr>
        <w:spacing w:line="540" w:lineRule="exact"/>
        <w:ind w:firstLineChars="200" w:firstLine="560"/>
        <w:jc w:val="left"/>
        <w:rPr>
          <w:rFonts w:ascii="仿宋" w:eastAsia="仿宋" w:hAnsi="仿宋" w:cs="Times New Roman" w:hint="eastAsia"/>
          <w:sz w:val="28"/>
          <w:szCs w:val="28"/>
        </w:rPr>
      </w:pPr>
      <w:r>
        <w:rPr>
          <w:rFonts w:ascii="仿宋" w:eastAsia="仿宋" w:hAnsi="仿宋" w:cs="Times New Roman" w:hint="eastAsia"/>
          <w:sz w:val="28"/>
          <w:szCs w:val="28"/>
        </w:rPr>
        <w:t xml:space="preserve"> “我已了解并执行上述课题开展的安全评估内容，深入分析和预测本课题开展过程中可能存在的实验安全风险。确保在实验过程中执行安全防护，如果出现安全事故能够正确应急处理。”（本段</w:t>
      </w:r>
      <w:r>
        <w:rPr>
          <w:rFonts w:ascii="仿宋" w:eastAsia="仿宋" w:hAnsi="仿宋" w:cs="Times New Roman"/>
          <w:sz w:val="28"/>
          <w:szCs w:val="28"/>
        </w:rPr>
        <w:t>内容需</w:t>
      </w:r>
      <w:r>
        <w:rPr>
          <w:rFonts w:ascii="仿宋" w:eastAsia="仿宋" w:hAnsi="仿宋" w:cs="Times New Roman" w:hint="eastAsia"/>
          <w:sz w:val="28"/>
          <w:szCs w:val="28"/>
        </w:rPr>
        <w:t>完整</w:t>
      </w:r>
      <w:r>
        <w:rPr>
          <w:rFonts w:ascii="仿宋" w:eastAsia="仿宋" w:hAnsi="仿宋" w:cs="Times New Roman"/>
          <w:sz w:val="28"/>
          <w:szCs w:val="28"/>
        </w:rPr>
        <w:t>抄写</w:t>
      </w:r>
      <w:r>
        <w:rPr>
          <w:rFonts w:ascii="仿宋" w:eastAsia="仿宋" w:hAnsi="仿宋" w:cs="Times New Roman" w:hint="eastAsia"/>
          <w:sz w:val="28"/>
          <w:szCs w:val="28"/>
        </w:rPr>
        <w:t>）</w:t>
      </w:r>
    </w:p>
    <w:p w14:paraId="49F86412" w14:textId="77777777" w:rsidR="001F07DE" w:rsidRDefault="001F07DE" w:rsidP="001F07DE">
      <w:pPr>
        <w:spacing w:line="540" w:lineRule="exact"/>
        <w:jc w:val="left"/>
        <w:rPr>
          <w:rFonts w:ascii="仿宋" w:eastAsia="仿宋" w:hAnsi="仿宋" w:cs="Times New Roman" w:hint="eastAsia"/>
          <w:sz w:val="28"/>
          <w:szCs w:val="28"/>
          <w:u w:val="single"/>
        </w:rPr>
      </w:pPr>
      <w:r>
        <w:rPr>
          <w:rFonts w:ascii="仿宋" w:eastAsia="仿宋" w:hAnsi="仿宋" w:cs="Times New Roman" w:hint="eastAsia"/>
          <w:sz w:val="28"/>
          <w:szCs w:val="28"/>
          <w:u w:val="single"/>
        </w:rPr>
        <w:t xml:space="preserve"> </w:t>
      </w:r>
      <w:r>
        <w:rPr>
          <w:rFonts w:ascii="仿宋" w:eastAsia="仿宋" w:hAnsi="仿宋" w:cs="Times New Roman"/>
          <w:sz w:val="28"/>
          <w:szCs w:val="28"/>
          <w:u w:val="single"/>
        </w:rPr>
        <w:t xml:space="preserve">                                             </w:t>
      </w:r>
      <w:r>
        <w:rPr>
          <w:rFonts w:ascii="仿宋" w:eastAsia="仿宋" w:hAnsi="仿宋" w:cs="Times New Roman" w:hint="eastAsia"/>
          <w:sz w:val="28"/>
          <w:szCs w:val="28"/>
          <w:u w:val="single"/>
        </w:rPr>
        <w:t xml:space="preserve"> </w:t>
      </w:r>
      <w:r>
        <w:rPr>
          <w:rFonts w:ascii="仿宋" w:eastAsia="仿宋" w:hAnsi="仿宋" w:cs="Times New Roman"/>
          <w:sz w:val="28"/>
          <w:szCs w:val="28"/>
          <w:u w:val="single"/>
        </w:rPr>
        <w:t xml:space="preserve">            </w:t>
      </w:r>
    </w:p>
    <w:p w14:paraId="5923E0C0" w14:textId="77777777" w:rsidR="001F07DE" w:rsidRDefault="001F07DE" w:rsidP="001F07DE">
      <w:pPr>
        <w:spacing w:line="540" w:lineRule="exact"/>
        <w:jc w:val="left"/>
        <w:rPr>
          <w:rFonts w:ascii="仿宋" w:eastAsia="仿宋" w:hAnsi="仿宋" w:cs="Times New Roman" w:hint="eastAsia"/>
          <w:sz w:val="28"/>
          <w:szCs w:val="28"/>
          <w:u w:val="single"/>
        </w:rPr>
      </w:pPr>
      <w:r>
        <w:rPr>
          <w:rFonts w:ascii="仿宋" w:eastAsia="仿宋" w:hAnsi="仿宋" w:cs="Times New Roman" w:hint="eastAsia"/>
          <w:sz w:val="28"/>
          <w:szCs w:val="28"/>
          <w:u w:val="single"/>
        </w:rPr>
        <w:t xml:space="preserve"> </w:t>
      </w:r>
      <w:r>
        <w:rPr>
          <w:rFonts w:ascii="仿宋" w:eastAsia="仿宋" w:hAnsi="仿宋" w:cs="Times New Roman"/>
          <w:sz w:val="28"/>
          <w:szCs w:val="28"/>
          <w:u w:val="single"/>
        </w:rPr>
        <w:t xml:space="preserve">                                               </w:t>
      </w:r>
      <w:r>
        <w:rPr>
          <w:rFonts w:ascii="仿宋" w:eastAsia="仿宋" w:hAnsi="仿宋" w:cs="Times New Roman" w:hint="eastAsia"/>
          <w:sz w:val="28"/>
          <w:szCs w:val="28"/>
          <w:u w:val="single"/>
        </w:rPr>
        <w:t xml:space="preserve"> </w:t>
      </w:r>
      <w:r>
        <w:rPr>
          <w:rFonts w:ascii="仿宋" w:eastAsia="仿宋" w:hAnsi="仿宋" w:cs="Times New Roman"/>
          <w:sz w:val="28"/>
          <w:szCs w:val="28"/>
          <w:u w:val="single"/>
        </w:rPr>
        <w:t xml:space="preserve">          </w:t>
      </w:r>
    </w:p>
    <w:p w14:paraId="50721A43" w14:textId="77777777" w:rsidR="001F07DE" w:rsidRDefault="001F07DE" w:rsidP="001F07DE">
      <w:pPr>
        <w:spacing w:line="540" w:lineRule="exact"/>
        <w:jc w:val="left"/>
        <w:rPr>
          <w:rFonts w:ascii="仿宋" w:eastAsia="仿宋" w:hAnsi="仿宋" w:cs="Times New Roman" w:hint="eastAsia"/>
          <w:sz w:val="28"/>
          <w:szCs w:val="28"/>
          <w:u w:val="single"/>
        </w:rPr>
      </w:pPr>
      <w:r>
        <w:rPr>
          <w:rFonts w:ascii="仿宋" w:eastAsia="仿宋" w:hAnsi="仿宋" w:cs="Times New Roman" w:hint="eastAsia"/>
          <w:sz w:val="28"/>
          <w:szCs w:val="28"/>
          <w:u w:val="single"/>
        </w:rPr>
        <w:t xml:space="preserve"> </w:t>
      </w:r>
      <w:r>
        <w:rPr>
          <w:rFonts w:ascii="仿宋" w:eastAsia="仿宋" w:hAnsi="仿宋" w:cs="Times New Roman"/>
          <w:sz w:val="28"/>
          <w:szCs w:val="28"/>
          <w:u w:val="single"/>
        </w:rPr>
        <w:t xml:space="preserve">                                                  </w:t>
      </w:r>
      <w:r>
        <w:rPr>
          <w:rFonts w:ascii="仿宋" w:eastAsia="仿宋" w:hAnsi="仿宋" w:cs="Times New Roman" w:hint="eastAsia"/>
          <w:sz w:val="28"/>
          <w:szCs w:val="28"/>
          <w:u w:val="single"/>
        </w:rPr>
        <w:t xml:space="preserve"> </w:t>
      </w:r>
      <w:r>
        <w:rPr>
          <w:rFonts w:ascii="仿宋" w:eastAsia="仿宋" w:hAnsi="仿宋" w:cs="Times New Roman"/>
          <w:sz w:val="28"/>
          <w:szCs w:val="28"/>
          <w:u w:val="single"/>
        </w:rPr>
        <w:t xml:space="preserve">       </w:t>
      </w:r>
    </w:p>
    <w:p w14:paraId="4466677D" w14:textId="77777777" w:rsidR="001F07DE" w:rsidRDefault="001F07DE" w:rsidP="001F07DE">
      <w:pPr>
        <w:spacing w:line="540" w:lineRule="exact"/>
        <w:jc w:val="left"/>
        <w:rPr>
          <w:rFonts w:ascii="仿宋" w:eastAsia="仿宋" w:hAnsi="仿宋" w:cs="Times New Roman" w:hint="eastAsia"/>
          <w:sz w:val="28"/>
          <w:szCs w:val="28"/>
          <w:u w:val="single"/>
        </w:rPr>
      </w:pPr>
      <w:r>
        <w:rPr>
          <w:rFonts w:ascii="仿宋" w:eastAsia="仿宋" w:hAnsi="仿宋" w:cs="Times New Roman" w:hint="eastAsia"/>
          <w:sz w:val="28"/>
          <w:szCs w:val="28"/>
          <w:u w:val="single"/>
        </w:rPr>
        <w:t xml:space="preserve"> </w:t>
      </w:r>
      <w:r>
        <w:rPr>
          <w:rFonts w:ascii="仿宋" w:eastAsia="仿宋" w:hAnsi="仿宋" w:cs="Times New Roman"/>
          <w:sz w:val="28"/>
          <w:szCs w:val="28"/>
          <w:u w:val="single"/>
        </w:rPr>
        <w:t xml:space="preserve">                                                   </w:t>
      </w:r>
      <w:r>
        <w:rPr>
          <w:rFonts w:ascii="仿宋" w:eastAsia="仿宋" w:hAnsi="仿宋" w:cs="Times New Roman" w:hint="eastAsia"/>
          <w:sz w:val="28"/>
          <w:szCs w:val="28"/>
          <w:u w:val="single"/>
        </w:rPr>
        <w:t xml:space="preserve"> </w:t>
      </w:r>
      <w:r>
        <w:rPr>
          <w:rFonts w:ascii="仿宋" w:eastAsia="仿宋" w:hAnsi="仿宋" w:cs="Times New Roman"/>
          <w:sz w:val="28"/>
          <w:szCs w:val="28"/>
          <w:u w:val="single"/>
        </w:rPr>
        <w:t xml:space="preserve">      </w:t>
      </w:r>
    </w:p>
    <w:p w14:paraId="279CF683" w14:textId="501A8566" w:rsidR="001F07DE" w:rsidRDefault="001F07DE" w:rsidP="001F07DE">
      <w:pPr>
        <w:spacing w:line="540" w:lineRule="exact"/>
        <w:jc w:val="left"/>
        <w:rPr>
          <w:rFonts w:ascii="仿宋" w:eastAsia="仿宋" w:hAnsi="仿宋" w:cs="Times New Roman" w:hint="eastAsia"/>
          <w:sz w:val="28"/>
          <w:szCs w:val="28"/>
          <w:u w:val="single"/>
        </w:rPr>
      </w:pPr>
      <w:r>
        <w:rPr>
          <w:rFonts w:ascii="仿宋" w:eastAsia="仿宋" w:hAnsi="仿宋" w:cs="Times New Roman"/>
          <w:sz w:val="28"/>
          <w:szCs w:val="28"/>
          <w:u w:val="single"/>
        </w:rPr>
        <w:t xml:space="preserve">                  </w:t>
      </w:r>
      <w:r>
        <w:rPr>
          <w:rFonts w:ascii="仿宋" w:eastAsia="仿宋" w:hAnsi="仿宋" w:cs="Times New Roman" w:hint="eastAsia"/>
          <w:sz w:val="28"/>
          <w:szCs w:val="28"/>
          <w:u w:val="single"/>
        </w:rPr>
        <w:t>学生签名</w:t>
      </w:r>
      <w:r>
        <w:rPr>
          <w:rFonts w:ascii="仿宋" w:eastAsia="仿宋" w:hAnsi="仿宋" w:cs="Times New Roman"/>
          <w:sz w:val="28"/>
          <w:szCs w:val="28"/>
          <w:u w:val="single"/>
        </w:rPr>
        <w:t>：</w:t>
      </w:r>
      <w:r>
        <w:rPr>
          <w:rFonts w:ascii="仿宋" w:eastAsia="仿宋" w:hAnsi="仿宋" w:cs="Times New Roman" w:hint="eastAsia"/>
          <w:sz w:val="28"/>
          <w:szCs w:val="28"/>
          <w:u w:val="single"/>
        </w:rPr>
        <w:t xml:space="preserve"> </w:t>
      </w:r>
      <w:r>
        <w:rPr>
          <w:rFonts w:ascii="仿宋" w:eastAsia="仿宋" w:hAnsi="仿宋" w:cs="Times New Roman"/>
          <w:sz w:val="28"/>
          <w:szCs w:val="28"/>
          <w:u w:val="single"/>
        </w:rPr>
        <w:t xml:space="preserve"> </w:t>
      </w:r>
      <w:r>
        <w:rPr>
          <w:rFonts w:ascii="仿宋" w:eastAsia="仿宋" w:hAnsi="仿宋" w:cs="Times New Roman" w:hint="eastAsia"/>
          <w:sz w:val="28"/>
          <w:szCs w:val="28"/>
          <w:u w:val="single"/>
        </w:rPr>
        <w:t xml:space="preserve">  </w:t>
      </w:r>
      <w:r>
        <w:rPr>
          <w:rFonts w:ascii="仿宋" w:eastAsia="仿宋" w:hAnsi="仿宋" w:cs="Times New Roman"/>
          <w:sz w:val="28"/>
          <w:szCs w:val="28"/>
          <w:u w:val="single"/>
        </w:rPr>
        <w:t xml:space="preserve"> </w:t>
      </w:r>
      <w:r>
        <w:rPr>
          <w:rFonts w:ascii="仿宋" w:eastAsia="仿宋" w:hAnsi="仿宋" w:cs="Times New Roman" w:hint="eastAsia"/>
          <w:sz w:val="28"/>
          <w:szCs w:val="28"/>
          <w:u w:val="single"/>
        </w:rPr>
        <w:t xml:space="preserve">    日期：</w:t>
      </w:r>
      <w:r w:rsidR="005239F3">
        <w:rPr>
          <w:rFonts w:ascii="仿宋" w:eastAsia="仿宋" w:hAnsi="仿宋" w:cs="Times New Roman" w:hint="eastAsia"/>
          <w:sz w:val="28"/>
          <w:szCs w:val="28"/>
          <w:u w:val="single"/>
        </w:rPr>
        <w:t>2024年7月16日</w:t>
      </w:r>
      <w:r>
        <w:rPr>
          <w:rFonts w:ascii="仿宋" w:eastAsia="仿宋" w:hAnsi="仿宋" w:cs="Times New Roman" w:hint="eastAsia"/>
          <w:sz w:val="28"/>
          <w:szCs w:val="28"/>
          <w:u w:val="single"/>
        </w:rPr>
        <w:t xml:space="preserve"> </w:t>
      </w:r>
      <w:r>
        <w:rPr>
          <w:rFonts w:ascii="仿宋" w:eastAsia="仿宋" w:hAnsi="仿宋" w:cs="Times New Roman"/>
          <w:sz w:val="28"/>
          <w:szCs w:val="28"/>
          <w:u w:val="single"/>
        </w:rPr>
        <w:t xml:space="preserve">    </w:t>
      </w:r>
    </w:p>
    <w:p w14:paraId="49473956" w14:textId="71B74B30" w:rsidR="001F07DE" w:rsidRDefault="001F07DE" w:rsidP="005239F3">
      <w:pPr>
        <w:ind w:firstLineChars="900" w:firstLine="2520"/>
        <w:jc w:val="left"/>
        <w:rPr>
          <w:rFonts w:ascii="Times New Roman" w:hAnsi="宋体" w:cs="Times New Roman" w:hint="eastAsia"/>
          <w:kern w:val="0"/>
          <w:sz w:val="28"/>
          <w:szCs w:val="24"/>
        </w:rPr>
      </w:pPr>
      <w:r>
        <w:rPr>
          <w:rFonts w:ascii="仿宋" w:eastAsia="仿宋" w:hAnsi="仿宋" w:cs="Times New Roman" w:hint="eastAsia"/>
          <w:sz w:val="28"/>
          <w:szCs w:val="28"/>
        </w:rPr>
        <w:t>导师签名：</w:t>
      </w:r>
      <w:r w:rsidR="005239F3">
        <w:rPr>
          <w:rFonts w:ascii="仿宋" w:eastAsia="仿宋" w:hAnsi="仿宋" w:cs="Times New Roman" w:hint="eastAsia"/>
          <w:noProof/>
          <w:sz w:val="28"/>
          <w:szCs w:val="28"/>
        </w:rPr>
        <w:drawing>
          <wp:inline distT="0" distB="0" distL="0" distR="0" wp14:anchorId="1AC9A8BA" wp14:editId="305CC326">
            <wp:extent cx="628981" cy="491668"/>
            <wp:effectExtent l="0" t="0" r="0" b="3810"/>
            <wp:docPr id="983575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75174" name="图片 983575174"/>
                    <pic:cNvPicPr/>
                  </pic:nvPicPr>
                  <pic:blipFill>
                    <a:blip r:embed="rId4">
                      <a:biLevel thresh="50000"/>
                      <a:extLst>
                        <a:ext uri="{28A0092B-C50C-407E-A947-70E740481C1C}">
                          <a14:useLocalDpi xmlns:a14="http://schemas.microsoft.com/office/drawing/2010/main" val="0"/>
                        </a:ext>
                      </a:extLst>
                    </a:blip>
                    <a:stretch>
                      <a:fillRect/>
                    </a:stretch>
                  </pic:blipFill>
                  <pic:spPr>
                    <a:xfrm>
                      <a:off x="0" y="0"/>
                      <a:ext cx="643702" cy="503175"/>
                    </a:xfrm>
                    <a:prstGeom prst="rect">
                      <a:avLst/>
                    </a:prstGeom>
                  </pic:spPr>
                </pic:pic>
              </a:graphicData>
            </a:graphic>
          </wp:inline>
        </w:drawing>
      </w:r>
      <w:r>
        <w:rPr>
          <w:rFonts w:ascii="仿宋" w:eastAsia="仿宋" w:hAnsi="仿宋" w:cs="Times New Roman" w:hint="eastAsia"/>
          <w:sz w:val="28"/>
          <w:szCs w:val="28"/>
        </w:rPr>
        <w:t xml:space="preserve"> </w:t>
      </w:r>
      <w:r w:rsidR="005239F3">
        <w:rPr>
          <w:rFonts w:ascii="仿宋" w:eastAsia="仿宋" w:hAnsi="仿宋" w:cs="Times New Roman" w:hint="eastAsia"/>
          <w:sz w:val="28"/>
          <w:szCs w:val="28"/>
        </w:rPr>
        <w:t xml:space="preserve"> </w:t>
      </w:r>
      <w:r>
        <w:rPr>
          <w:rFonts w:ascii="仿宋" w:eastAsia="仿宋" w:hAnsi="仿宋" w:cs="Times New Roman" w:hint="eastAsia"/>
          <w:sz w:val="28"/>
          <w:szCs w:val="28"/>
        </w:rPr>
        <w:t>日期：</w:t>
      </w:r>
      <w:r w:rsidR="005239F3">
        <w:rPr>
          <w:rFonts w:ascii="仿宋" w:eastAsia="仿宋" w:hAnsi="仿宋" w:cs="Times New Roman" w:hint="eastAsia"/>
          <w:sz w:val="28"/>
          <w:szCs w:val="28"/>
        </w:rPr>
        <w:t>2024年7月16日</w:t>
      </w:r>
    </w:p>
    <w:sectPr w:rsidR="001F07DE">
      <w:pgSz w:w="11906" w:h="16838"/>
      <w:pgMar w:top="1327" w:right="1800" w:bottom="1327"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7DE"/>
    <w:rsid w:val="001F07DE"/>
    <w:rsid w:val="005239F3"/>
    <w:rsid w:val="00AC59E9"/>
    <w:rsid w:val="00E52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366A"/>
  <w15:chartTrackingRefBased/>
  <w15:docId w15:val="{1366E4F1-F784-4A2E-9DD9-FB0B0866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7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706</Characters>
  <Application>Microsoft Office Word</Application>
  <DocSecurity>0</DocSecurity>
  <Lines>5</Lines>
  <Paragraphs>1</Paragraphs>
  <ScaleCrop>false</ScaleCrop>
  <Company>Sky123.Org</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纪洁菲</dc:creator>
  <cp:keywords/>
  <dc:description/>
  <cp:lastModifiedBy>璟 王</cp:lastModifiedBy>
  <cp:revision>2</cp:revision>
  <dcterms:created xsi:type="dcterms:W3CDTF">2020-05-18T07:24:00Z</dcterms:created>
  <dcterms:modified xsi:type="dcterms:W3CDTF">2024-07-16T12:23:00Z</dcterms:modified>
</cp:coreProperties>
</file>