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SmartWEB</w:t>
      </w:r>
    </w:p>
    <w:p>
      <w:pPr>
        <w:pStyle w:val="24"/>
        <w:rPr>
          <w:b/>
          <w:bCs/>
          <w:sz w:val="72"/>
          <w:szCs w:val="72"/>
        </w:rPr>
      </w:pPr>
    </w:p>
    <w:tbl>
      <w:tblPr>
        <w:tblStyle w:val="25"/>
        <w:tblW w:w="8414" w:type="dxa"/>
        <w:tblInd w:w="-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515"/>
        <w:gridCol w:w="1134"/>
        <w:gridCol w:w="850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outset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需求提出</w:t>
            </w:r>
          </w:p>
        </w:tc>
        <w:tc>
          <w:tcPr>
            <w:tcW w:w="1620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kern w:val="0"/>
                <w:sz w:val="24"/>
                <w:szCs w:val="24"/>
              </w:rPr>
              <w:t>2018-0</w:t>
            </w:r>
            <w:r>
              <w:rPr>
                <w:rFonts w:hint="eastAsia" w:ascii="楷体_GB2312" w:hAnsi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楷体_GB2312" w:hAnsi="宋体"/>
                <w:kern w:val="0"/>
                <w:sz w:val="24"/>
                <w:szCs w:val="24"/>
              </w:rPr>
              <w:t>-03</w:t>
            </w:r>
          </w:p>
        </w:tc>
        <w:tc>
          <w:tcPr>
            <w:tcW w:w="1515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局方接口人</w:t>
            </w:r>
          </w:p>
        </w:tc>
        <w:tc>
          <w:tcPr>
            <w:tcW w:w="1134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其他</w:t>
            </w:r>
          </w:p>
        </w:tc>
        <w:tc>
          <w:tcPr>
            <w:tcW w:w="2035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outset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编制时间</w:t>
            </w:r>
          </w:p>
        </w:tc>
        <w:tc>
          <w:tcPr>
            <w:tcW w:w="1620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楷体_GB2312" w:hAnsi="宋体"/>
                <w:b/>
                <w:bCs/>
                <w:kern w:val="0"/>
                <w:sz w:val="24"/>
                <w:szCs w:val="24"/>
              </w:rPr>
              <w:t>开发</w:t>
            </w: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人</w:t>
            </w:r>
          </w:p>
        </w:tc>
        <w:tc>
          <w:tcPr>
            <w:tcW w:w="1134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电话</w:t>
            </w:r>
          </w:p>
        </w:tc>
        <w:tc>
          <w:tcPr>
            <w:tcW w:w="2035" w:type="dxa"/>
            <w:tcBorders>
              <w:top w:val="outset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4"/>
              <w:jc w:val="center"/>
              <w:rPr>
                <w:rFonts w:ascii="楷体_GB2312" w:hAnsi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60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4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1620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rPr>
                <w:rFonts w:ascii="楷体_GB2312" w:hAnsi="宋体"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1515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57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 xml:space="preserve">修改内容   </w:t>
            </w:r>
          </w:p>
        </w:tc>
        <w:tc>
          <w:tcPr>
            <w:tcW w:w="1984" w:type="dxa"/>
            <w:gridSpan w:val="2"/>
            <w:tcBorders>
              <w:top w:val="single" w:color="auto" w:sz="6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24"/>
              <w:ind w:left="57"/>
              <w:rPr>
                <w:rFonts w:ascii="楷体_GB2312" w:hAnsi="宋体"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kern w:val="0"/>
                <w:sz w:val="24"/>
                <w:szCs w:val="24"/>
              </w:rPr>
              <w:t>新建需求</w:t>
            </w:r>
          </w:p>
        </w:tc>
        <w:tc>
          <w:tcPr>
            <w:tcW w:w="2035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pStyle w:val="24"/>
              <w:ind w:left="57"/>
              <w:rPr>
                <w:rFonts w:ascii="楷体_GB2312" w:hAnsi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4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关键字</w:t>
            </w:r>
          </w:p>
        </w:tc>
        <w:tc>
          <w:tcPr>
            <w:tcW w:w="715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pStyle w:val="24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工单，创建工单，查询工单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</w:tcPr>
          <w:p>
            <w:pPr>
              <w:pStyle w:val="24"/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hAnsi="宋体"/>
                <w:b/>
                <w:bCs/>
                <w:kern w:val="0"/>
                <w:sz w:val="24"/>
                <w:szCs w:val="24"/>
              </w:rPr>
              <w:t>版本</w:t>
            </w:r>
          </w:p>
        </w:tc>
        <w:tc>
          <w:tcPr>
            <w:tcW w:w="715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>
            <w:pPr>
              <w:pStyle w:val="24"/>
              <w:rPr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4"/>
              </w:rPr>
              <w:t>V1.0</w:t>
            </w:r>
          </w:p>
        </w:tc>
      </w:tr>
    </w:tbl>
    <w:p>
      <w:pPr>
        <w:rPr>
          <w:rFonts w:eastAsiaTheme="minorEastAsia"/>
        </w:rPr>
      </w:pPr>
    </w:p>
    <w:p>
      <w:pPr>
        <w:rPr>
          <w:rFonts w:eastAsiaTheme="minorEastAsia"/>
        </w:rPr>
      </w:pPr>
      <w:r>
        <w:rPr>
          <w:rFonts w:hint="eastAsia" w:eastAsiaTheme="minorEastAsia"/>
        </w:rPr>
        <w:t>20180726修改一键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</w:rPr>
      </w:pPr>
    </w:p>
    <w:p>
      <w:pPr>
        <w:pStyle w:val="2"/>
      </w:pPr>
      <w:r>
        <w:rPr>
          <w:rFonts w:hint="eastAsia"/>
        </w:rPr>
        <w:t>相关信息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产品名称：SmartWeb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主要功能：smart系统web展示。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客户群：移动 诺基亚，LTE。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产品开发方向： 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产品网址： http://localhost:8080/SmartWeb/user/showLogin.do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如要修改页面内容以及网页URL，则修改</w:t>
      </w:r>
      <w:r>
        <w:rPr>
          <w:rFonts w:hint="eastAsia" w:eastAsiaTheme="minorEastAsia"/>
          <w:sz w:val="28"/>
          <w:szCs w:val="28"/>
          <w:lang w:val="en-US" w:eastAsia="zh-CN"/>
        </w:rPr>
        <w:tab/>
      </w:r>
      <w:r>
        <w:rPr>
          <w:rFonts w:hint="eastAsia" w:eastAsiaTheme="minorEastAsia"/>
          <w:sz w:val="28"/>
          <w:szCs w:val="28"/>
          <w:lang w:val="en-US" w:eastAsia="zh-CN"/>
        </w:rPr>
        <w:tab/>
      </w:r>
      <w:r>
        <w:rPr>
          <w:rFonts w:hint="eastAsia" w:eastAsiaTheme="minorEastAsia"/>
          <w:sz w:val="28"/>
          <w:szCs w:val="28"/>
          <w:lang w:val="en-US" w:eastAsia="zh-CN"/>
        </w:rPr>
        <w:t>/SmartWEB/src/main/webapp/web/js/main.js</w:t>
      </w:r>
    </w:p>
    <w:p>
      <w:pPr>
        <w:rPr>
          <w:rFonts w:eastAsiaTheme="minorEastAsia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局方接口人: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      我方接口人:</w:t>
      </w:r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提出时间:2018-06</w:t>
      </w:r>
      <w:bookmarkStart w:id="0" w:name="_GoBack"/>
      <w:bookmarkEnd w:id="0"/>
      <w:r>
        <w:rPr>
          <w:rFonts w:hint="eastAsia" w:eastAsiaTheme="minorEastAsia"/>
          <w:sz w:val="28"/>
          <w:szCs w:val="28"/>
          <w:lang w:val="en-US" w:eastAsia="zh-CN"/>
        </w:rPr>
        <w:t>-03</w:t>
      </w:r>
    </w:p>
    <w:p>
      <w:pPr>
        <w:rPr>
          <w:rFonts w:eastAsiaTheme="minorEastAsia"/>
        </w:rPr>
      </w:pPr>
      <w:r>
        <w:rPr>
          <w:rFonts w:hint="eastAsia" w:eastAsiaTheme="minorEastAsia"/>
          <w:sz w:val="28"/>
          <w:szCs w:val="28"/>
          <w:lang w:val="en-US" w:eastAsia="zh-CN"/>
        </w:rPr>
        <w:t>计划完成时间:</w:t>
      </w:r>
    </w:p>
    <w:p>
      <w:pPr>
        <w:pStyle w:val="2"/>
      </w:pPr>
      <w:r>
        <w:rPr>
          <w:rFonts w:hint="eastAsia"/>
        </w:rPr>
        <w:t>需求内容</w:t>
      </w:r>
    </w:p>
    <w:p>
      <w:pPr>
        <w:pStyle w:val="3"/>
      </w:pPr>
      <w:r>
        <w:rPr>
          <w:rFonts w:hint="eastAsia"/>
        </w:rPr>
        <w:t>数据库及数据表设计</w:t>
      </w:r>
    </w:p>
    <w:p>
      <w:pPr>
        <w:pStyle w:val="4"/>
      </w:pPr>
      <w:r>
        <w:rPr>
          <w:rFonts w:hint="eastAsia" w:eastAsiaTheme="minorEastAsia"/>
        </w:rPr>
        <w:t xml:space="preserve"> </w:t>
      </w:r>
      <w:r>
        <w:rPr>
          <w:rFonts w:hint="eastAsia"/>
        </w:rPr>
        <w:t>用户表(</w:t>
      </w:r>
      <w:r>
        <w:t>User)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 xml:space="preserve"> </w:t>
      </w:r>
      <w:r>
        <w:tab/>
      </w:r>
      <w:r>
        <w:t xml:space="preserve"> </w:t>
      </w:r>
      <w:r>
        <w:rPr>
          <w:rFonts w:eastAsiaTheme="minorEastAsia"/>
        </w:rPr>
        <w:t xml:space="preserve"> </w:t>
      </w:r>
    </w:p>
    <w:p>
      <w:pPr>
        <w:ind w:left="400" w:left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在SmartWeb/Java Resources/src/main/resoureces/userInfo.json</w:t>
      </w:r>
    </w:p>
    <w:p>
      <w:pPr>
        <w:pStyle w:val="4"/>
      </w:pPr>
      <w:r>
        <w:rPr>
          <w:rFonts w:eastAsiaTheme="minorEastAsia"/>
        </w:rPr>
        <w:t xml:space="preserve"> </w:t>
      </w:r>
      <w:r>
        <w:rPr>
          <w:rFonts w:hint="eastAsia" w:ascii="Consolas" w:hAnsi="Consolas" w:eastAsia="宋体"/>
          <w:sz w:val="28"/>
          <w:highlight w:val="white"/>
          <w:lang w:eastAsia="zh-CN"/>
        </w:rPr>
        <w:t>自动添加表</w:t>
      </w:r>
    </w:p>
    <w:p>
      <w:pPr>
        <w:pStyle w:val="4"/>
      </w:pPr>
      <w:r>
        <w:rPr>
          <w:rFonts w:hint="eastAsia" w:ascii="Consolas" w:hAnsi="Consolas" w:eastAsia="Consolas"/>
          <w:sz w:val="28"/>
          <w:highlight w:val="white"/>
        </w:rPr>
        <w:t>添加小区组</w:t>
      </w:r>
      <w:r>
        <w:rPr>
          <w:rFonts w:hint="eastAsia"/>
        </w:rPr>
        <w:t>(</w:t>
      </w:r>
      <w:r>
        <w:rPr>
          <w:rFonts w:hint="eastAsia" w:ascii="Consolas" w:hAnsi="Consolas" w:eastAsia="Consolas"/>
          <w:sz w:val="28"/>
          <w:highlight w:val="white"/>
        </w:rPr>
        <w:t>YM_BZH_MAPPRING</w:t>
      </w:r>
      <w:r>
        <w:t>)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Consolas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8"/>
          <w:highlight w:val="white"/>
          <w:lang w:val="en-US" w:eastAsia="zh-CN"/>
        </w:rPr>
        <w:t>添加小区组(YM_BZH_MAPPRING)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Consolas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8"/>
          <w:highlight w:val="white"/>
          <w:lang w:val="en-US" w:eastAsia="zh-CN"/>
        </w:rPr>
        <w:t>VISITCOUNT(访问的总数)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Consolas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8"/>
          <w:highlight w:val="white"/>
        </w:rPr>
        <w:t>VISIT_IP_COUNT(访问的IP及访问时间)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Consolas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8"/>
          <w:highlight w:val="white"/>
        </w:rPr>
        <w:t>ALLNET_JSONVALUE(全网级指标的染色)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Consolas"/>
          <w:sz w:val="28"/>
          <w:highlight w:val="white"/>
          <w:lang w:val="en-US" w:eastAsia="zh-CN"/>
        </w:rPr>
      </w:pPr>
      <w:r>
        <w:rPr>
          <w:rFonts w:hint="eastAsia" w:ascii="Consolas" w:hAnsi="Consolas" w:eastAsia="Consolas"/>
          <w:sz w:val="28"/>
          <w:highlight w:val="white"/>
        </w:rPr>
        <w:t>TOPCELL_JSONVALUE(TOP小区的染色)</w:t>
      </w:r>
    </w:p>
    <w:p>
      <w:pPr>
        <w:ind w:left="40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在SmartWeb/Java Resources/src/main/resoureces</w:t>
      </w:r>
    </w:p>
    <w:p>
      <w:pPr>
        <w:ind w:left="400" w:leftChars="20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/StartupListenerMapper.xml下</w:t>
      </w:r>
    </w:p>
    <w:p>
      <w:pPr>
        <w:ind w:left="400" w:leftChars="20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ind w:left="400" w:leftChars="20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ind w:left="400" w:leftChars="20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ind w:left="400" w:leftChars="20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eastAsiaTheme="minorEastAsia"/>
        </w:rPr>
      </w:pPr>
    </w:p>
    <w:p>
      <w:pPr>
        <w:pStyle w:val="3"/>
      </w:pPr>
      <w:r>
        <w:rPr>
          <w:rFonts w:hint="eastAsia"/>
        </w:rPr>
        <w:t>登陆模块</w:t>
      </w:r>
    </w:p>
    <w:p>
      <w:r>
        <w:drawing>
          <wp:inline distT="0" distB="0" distL="114300" distR="114300">
            <wp:extent cx="4443095" cy="4504055"/>
            <wp:effectExtent l="0" t="0" r="6985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450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输入userInfo.json下的账号密码，为开发效率注释掉了验证码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3"/>
      </w:pPr>
      <w:r>
        <w:rPr>
          <w:rFonts w:hint="eastAsia"/>
        </w:rPr>
        <w:t>主页</w:t>
      </w:r>
    </w:p>
    <w:p/>
    <w:p>
      <w:r>
        <w:drawing>
          <wp:inline distT="0" distB="0" distL="114300" distR="114300">
            <wp:extent cx="5267325" cy="2855595"/>
            <wp:effectExtent l="0" t="0" r="571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eastAsia="Consolas"/>
          <w:sz w:val="28"/>
          <w:szCs w:val="28"/>
        </w:rPr>
      </w:pPr>
      <w:r>
        <w:rPr>
          <w:rFonts w:hint="eastAsia" w:eastAsia="宋体"/>
          <w:sz w:val="28"/>
          <w:szCs w:val="28"/>
          <w:lang w:eastAsia="zh-CN"/>
        </w:rPr>
        <w:t>可以对分钟级、小时级、天级进行操作，可以选择所需的小区进行</w:t>
      </w:r>
      <w:r>
        <w:rPr>
          <w:rFonts w:hint="eastAsia" w:eastAsia="宋体"/>
          <w:sz w:val="28"/>
          <w:szCs w:val="28"/>
          <w:lang w:val="en-US" w:eastAsia="zh-CN"/>
        </w:rPr>
        <w:t>excel下载已开发完成的有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ascii="Consolas" w:hAnsi="Consolas" w:eastAsia="Consolas"/>
          <w:sz w:val="28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>1)</w:t>
      </w:r>
      <w:r>
        <w:rPr>
          <w:rFonts w:hint="eastAsia" w:eastAsia="宋体"/>
          <w:sz w:val="28"/>
          <w:szCs w:val="28"/>
          <w:lang w:val="en-US" w:eastAsia="zh-CN"/>
        </w:rPr>
        <w:t>15分钟级:全网级指标、小区级指标、Top小区指标、告警列表、</w:t>
      </w:r>
      <w:r>
        <w:rPr>
          <w:rFonts w:hint="eastAsia" w:eastAsia="宋体"/>
          <w:sz w:val="28"/>
          <w:szCs w:val="28"/>
          <w:lang w:val="en-US" w:eastAsia="zh-CN"/>
        </w:rPr>
        <w:tab/>
      </w:r>
      <w:r>
        <w:rPr>
          <w:rFonts w:hint="eastAsia" w:eastAsia="宋体"/>
          <w:sz w:val="28"/>
          <w:szCs w:val="28"/>
          <w:lang w:val="en-US" w:eastAsia="zh-CN"/>
        </w:rPr>
        <w:tab/>
      </w:r>
      <w:r>
        <w:rPr>
          <w:rFonts w:hint="eastAsia" w:eastAsia="宋体"/>
          <w:sz w:val="28"/>
          <w:szCs w:val="28"/>
          <w:lang w:val="en-US" w:eastAsia="zh-CN"/>
        </w:rPr>
        <w:t>基站断链、系统工参、</w:t>
      </w:r>
      <w:r>
        <w:rPr>
          <w:rFonts w:hint="eastAsia" w:eastAsia="宋体"/>
          <w:sz w:val="28"/>
          <w:szCs w:val="28"/>
          <w:lang w:val="en-US" w:eastAsia="zh-CN"/>
        </w:rPr>
        <w:tab/>
      </w:r>
      <w:r>
        <w:rPr>
          <w:rFonts w:hint="eastAsia" w:eastAsia="宋体"/>
          <w:sz w:val="28"/>
          <w:szCs w:val="28"/>
          <w:lang w:val="en-US" w:eastAsia="zh-CN"/>
        </w:rPr>
        <w:t>最大用户数、无服务小区</w:t>
      </w:r>
    </w:p>
    <w:p>
      <w:pPr>
        <w:spacing w:beforeLines="0" w:afterLines="0"/>
        <w:jc w:val="left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>2)</w:t>
      </w:r>
      <w:r>
        <w:rPr>
          <w:rFonts w:hint="eastAsia" w:eastAsia="宋体"/>
          <w:sz w:val="28"/>
          <w:szCs w:val="28"/>
          <w:lang w:val="en-US" w:eastAsia="zh-CN"/>
        </w:rPr>
        <w:t>小时级:全网级指标、小区级指标、新小区级指标</w:t>
      </w:r>
    </w:p>
    <w:p>
      <w:pPr>
        <w:spacing w:beforeLines="0" w:afterLine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ascii="Consolas" w:hAnsi="Consolas" w:eastAsia="宋体"/>
          <w:sz w:val="28"/>
          <w:lang w:val="en-US" w:eastAsia="zh-CN"/>
        </w:rPr>
        <w:t>3)</w:t>
      </w:r>
      <w:r>
        <w:rPr>
          <w:rFonts w:hint="eastAsia" w:eastAsia="宋体"/>
          <w:sz w:val="28"/>
          <w:szCs w:val="28"/>
          <w:lang w:val="en-US" w:eastAsia="zh-CN"/>
        </w:rPr>
        <w:t>天级:全网级指标、小区级指标</w:t>
      </w:r>
    </w:p>
    <w:p>
      <w:pPr>
        <w:rPr>
          <w:rFonts w:hint="eastAsia" w:eastAsia="宋体"/>
          <w:lang w:eastAsia="zh-CN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2"/>
      </w:pPr>
      <w:r>
        <w:rPr>
          <w:rFonts w:hint="eastAsia"/>
        </w:rPr>
        <w:t>开发要求</w:t>
      </w:r>
    </w:p>
    <w:p>
      <w:pPr>
        <w:pStyle w:val="3"/>
      </w:pPr>
      <w:r>
        <w:rPr>
          <w:rFonts w:hint="eastAsia"/>
        </w:rPr>
        <w:t>基本版本</w:t>
      </w:r>
    </w:p>
    <w:p>
      <w:pPr>
        <w:ind w:left="400" w:leftChars="200"/>
        <w:rPr>
          <w:rFonts w:eastAsiaTheme="minorEastAsia"/>
        </w:rPr>
      </w:pP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Jdk  version  1.8.161</w:t>
      </w:r>
    </w:p>
    <w:p>
      <w:pPr>
        <w:ind w:left="400" w:leftChars="200"/>
        <w:rPr>
          <w:rFonts w:hint="eastAsia" w:eastAsiaTheme="minorEastAsia"/>
          <w:lang w:val="en-US" w:eastAsia="zh-CN"/>
        </w:rPr>
      </w:pPr>
      <w:r>
        <w:rPr>
          <w:rFonts w:eastAsiaTheme="minorEastAsia"/>
        </w:rPr>
        <w:t xml:space="preserve"> Tomcat version </w:t>
      </w:r>
      <w:r>
        <w:rPr>
          <w:rFonts w:hint="eastAsia" w:eastAsiaTheme="minorEastAsia"/>
          <w:lang w:val="en-US" w:eastAsia="zh-CN"/>
        </w:rPr>
        <w:t>8.5</w:t>
      </w:r>
    </w:p>
    <w:p>
      <w:pPr>
        <w:ind w:left="400" w:leftChars="200" w:firstLine="100" w:firstLineChars="50"/>
        <w:rPr>
          <w:rFonts w:eastAsiaTheme="minorEastAsia"/>
        </w:rPr>
      </w:pPr>
      <w:r>
        <w:rPr>
          <w:rFonts w:eastAsiaTheme="minorEastAsia"/>
        </w:rPr>
        <w:t>Java     eclipse</w:t>
      </w:r>
    </w:p>
    <w:p>
      <w:pPr>
        <w:ind w:left="400" w:leftChars="200" w:firstLine="100" w:firstLineChars="50"/>
        <w:rPr>
          <w:rFonts w:hint="eastAsia" w:eastAsiaTheme="minorEastAsia"/>
        </w:rPr>
      </w:pPr>
      <w:r>
        <w:rPr>
          <w:rFonts w:hint="eastAsia" w:eastAsiaTheme="minorEastAsia"/>
        </w:rPr>
        <w:t xml:space="preserve">后台框架采用 </w:t>
      </w:r>
      <w:r>
        <w:rPr>
          <w:rFonts w:eastAsiaTheme="minorEastAsia"/>
        </w:rPr>
        <w:t>:SSM</w:t>
      </w:r>
      <w:r>
        <w:rPr>
          <w:rFonts w:hint="eastAsia" w:eastAsiaTheme="minorEastAsia"/>
        </w:rPr>
        <w:t>框架</w:t>
      </w:r>
    </w:p>
    <w:p>
      <w:pPr>
        <w:ind w:left="400" w:leftChars="200" w:firstLine="100" w:firstLineChars="5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数据库:Oracle 12.2</w:t>
      </w:r>
    </w:p>
    <w:p>
      <w:pPr>
        <w:ind w:left="400" w:leftChars="200" w:firstLine="100" w:firstLineChars="5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坐标为: echarts 插件</w:t>
      </w:r>
    </w:p>
    <w:p>
      <w:pPr>
        <w:ind w:firstLine="100" w:firstLineChars="50"/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2FB755"/>
    <w:multiLevelType w:val="singleLevel"/>
    <w:tmpl w:val="E72FB75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25C7881"/>
    <w:multiLevelType w:val="multilevel"/>
    <w:tmpl w:val="125C788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D87"/>
    <w:rsid w:val="00110D4E"/>
    <w:rsid w:val="00180AFF"/>
    <w:rsid w:val="001823E0"/>
    <w:rsid w:val="002A12C7"/>
    <w:rsid w:val="00302919"/>
    <w:rsid w:val="00451301"/>
    <w:rsid w:val="004919E4"/>
    <w:rsid w:val="004D0F88"/>
    <w:rsid w:val="0050528C"/>
    <w:rsid w:val="00586E33"/>
    <w:rsid w:val="00741480"/>
    <w:rsid w:val="007919B5"/>
    <w:rsid w:val="00891E90"/>
    <w:rsid w:val="00957AA4"/>
    <w:rsid w:val="00A9122E"/>
    <w:rsid w:val="00BC3F0D"/>
    <w:rsid w:val="00C35642"/>
    <w:rsid w:val="00D250CF"/>
    <w:rsid w:val="00EF47BE"/>
    <w:rsid w:val="00F114DF"/>
    <w:rsid w:val="0BDF3113"/>
    <w:rsid w:val="47EF5EA9"/>
    <w:rsid w:val="6BC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20">
    <w:name w:val="标题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Char"/>
    <w:basedOn w:val="1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24">
    <w:name w:val="正文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table" w:customStyle="1" w:styleId="25">
    <w:name w:val="普通表格1"/>
    <w:semiHidden/>
    <w:uiPriority w:val="0"/>
    <w:rPr>
      <w:rFonts w:ascii="Times New Roman" w:hAnsi="Times New Roman" w:eastAsia="Times New Roman" w:cs="Times New Roman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6">
    <w:name w:val="HTML 预设格式1"/>
    <w:basedOn w:val="1"/>
    <w:semiHidden/>
    <w:qFormat/>
    <w:uiPriority w:val="0"/>
    <w:pPr>
      <w:jc w:val="left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C07C6E-5D43-4022-A9CB-4D8602B7C0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561</Words>
  <Characters>3200</Characters>
  <Lines>26</Lines>
  <Paragraphs>7</Paragraphs>
  <TotalTime>11</TotalTime>
  <ScaleCrop>false</ScaleCrop>
  <LinksUpToDate>false</LinksUpToDate>
  <CharactersWithSpaces>3754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2018-06-11T03:39:00Z</dcterms:created>
  <dc:creator>gyh</dc:creator>
  <cp:lastModifiedBy>我喂自己带盐</cp:lastModifiedBy>
  <dcterms:modified xsi:type="dcterms:W3CDTF">2018-09-13T13:55:08Z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