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FA4" w:rsidRDefault="00B43D13" w:rsidP="00B43D13">
      <w:pPr>
        <w:contextualSpacing/>
        <w:jc w:val="center"/>
        <w:rPr>
          <w:b/>
          <w:bCs/>
        </w:rPr>
      </w:pPr>
      <w:r w:rsidRPr="00B43D13">
        <w:rPr>
          <w:b/>
          <w:bCs/>
        </w:rPr>
        <w:t>DATA LAKE PLATFORM</w:t>
      </w:r>
    </w:p>
    <w:p w:rsidR="00B43D13" w:rsidRPr="00B43D13" w:rsidRDefault="00B43D13" w:rsidP="00B43D13">
      <w:pPr>
        <w:contextualSpacing/>
      </w:pPr>
      <w:r w:rsidRPr="00B43D13">
        <w:rPr>
          <w:b/>
          <w:bCs/>
        </w:rPr>
        <w:t xml:space="preserve">Finance ecosystem </w:t>
      </w:r>
      <w:r w:rsidRPr="00B43D13">
        <w:t>providing a secure, resilient platform for:</w:t>
      </w:r>
    </w:p>
    <w:p w:rsidR="00000000" w:rsidRPr="00B43D13" w:rsidRDefault="00B43D13" w:rsidP="00B43D13">
      <w:pPr>
        <w:numPr>
          <w:ilvl w:val="0"/>
          <w:numId w:val="1"/>
        </w:numPr>
        <w:contextualSpacing/>
      </w:pPr>
      <w:r w:rsidRPr="00B43D13">
        <w:t>Data ingestion</w:t>
      </w:r>
    </w:p>
    <w:p w:rsidR="00000000" w:rsidRPr="00B43D13" w:rsidRDefault="00B43D13" w:rsidP="00B43D13">
      <w:pPr>
        <w:numPr>
          <w:ilvl w:val="1"/>
          <w:numId w:val="1"/>
        </w:numPr>
        <w:contextualSpacing/>
      </w:pPr>
      <w:r w:rsidRPr="00B43D13">
        <w:t>from various types of data sources on a scheduled basis</w:t>
      </w:r>
    </w:p>
    <w:p w:rsidR="00000000" w:rsidRPr="00B43D13" w:rsidRDefault="00B43D13" w:rsidP="00B43D13">
      <w:pPr>
        <w:numPr>
          <w:ilvl w:val="0"/>
          <w:numId w:val="1"/>
        </w:numPr>
        <w:contextualSpacing/>
      </w:pPr>
      <w:r w:rsidRPr="00B43D13">
        <w:t>Data enrichment</w:t>
      </w:r>
    </w:p>
    <w:p w:rsidR="00000000" w:rsidRPr="00B43D13" w:rsidRDefault="00B43D13" w:rsidP="00B43D13">
      <w:pPr>
        <w:numPr>
          <w:ilvl w:val="1"/>
          <w:numId w:val="1"/>
        </w:numPr>
        <w:contextualSpacing/>
      </w:pPr>
      <w:r w:rsidRPr="00B43D13">
        <w:t>ability to cre</w:t>
      </w:r>
      <w:r w:rsidRPr="00B43D13">
        <w:t>ate domain model (data transformations) and execute it</w:t>
      </w:r>
    </w:p>
    <w:p w:rsidR="00000000" w:rsidRPr="00B43D13" w:rsidRDefault="00B43D13" w:rsidP="00B43D13">
      <w:pPr>
        <w:numPr>
          <w:ilvl w:val="1"/>
          <w:numId w:val="1"/>
        </w:numPr>
        <w:contextualSpacing/>
      </w:pPr>
      <w:r w:rsidRPr="00B43D13">
        <w:t>ability to run trained ML models</w:t>
      </w:r>
    </w:p>
    <w:p w:rsidR="00000000" w:rsidRPr="00B43D13" w:rsidRDefault="00B43D13" w:rsidP="00B43D13">
      <w:pPr>
        <w:numPr>
          <w:ilvl w:val="0"/>
          <w:numId w:val="1"/>
        </w:numPr>
        <w:contextualSpacing/>
      </w:pPr>
      <w:r w:rsidRPr="00B43D13">
        <w:t>Data consumption</w:t>
      </w:r>
    </w:p>
    <w:p w:rsidR="00000000" w:rsidRPr="00B43D13" w:rsidRDefault="00B43D13" w:rsidP="00B43D13">
      <w:pPr>
        <w:numPr>
          <w:ilvl w:val="1"/>
          <w:numId w:val="1"/>
        </w:numPr>
        <w:contextualSpacing/>
      </w:pPr>
      <w:r w:rsidRPr="00B43D13">
        <w:t>of enriched data</w:t>
      </w:r>
    </w:p>
    <w:p w:rsidR="00B43D13" w:rsidRDefault="00B43D13" w:rsidP="00B43D13">
      <w:pPr>
        <w:contextualSpacing/>
        <w:rPr>
          <w:b/>
          <w:bCs/>
        </w:rPr>
      </w:pPr>
      <w:r w:rsidRPr="00B43D13">
        <w:rPr>
          <w:b/>
          <w:bCs/>
        </w:rPr>
        <w:t>ARCHITECTURE</w:t>
      </w:r>
    </w:p>
    <w:p w:rsidR="00B43D13" w:rsidRDefault="00B43D13" w:rsidP="00B43D13">
      <w:pPr>
        <w:contextualSpacing/>
      </w:pPr>
      <w:r>
        <w:rPr>
          <w:noProof/>
        </w:rPr>
        <w:drawing>
          <wp:inline distT="0" distB="0" distL="0" distR="0" wp14:anchorId="1FB3A523" wp14:editId="49D2E06B">
            <wp:extent cx="57435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3575" cy="3724275"/>
                    </a:xfrm>
                    <a:prstGeom prst="rect">
                      <a:avLst/>
                    </a:prstGeom>
                  </pic:spPr>
                </pic:pic>
              </a:graphicData>
            </a:graphic>
          </wp:inline>
        </w:drawing>
      </w:r>
    </w:p>
    <w:p w:rsidR="00B43D13" w:rsidRDefault="00B43D13" w:rsidP="00B43D13">
      <w:pPr>
        <w:contextualSpacing/>
        <w:rPr>
          <w:b/>
          <w:bCs/>
        </w:rPr>
      </w:pPr>
      <w:r w:rsidRPr="00B43D13">
        <w:rPr>
          <w:b/>
          <w:bCs/>
        </w:rPr>
        <w:t>DATA INGESTION</w:t>
      </w:r>
    </w:p>
    <w:p w:rsidR="00000000" w:rsidRPr="00B43D13" w:rsidRDefault="00B43D13" w:rsidP="00B43D13">
      <w:pPr>
        <w:numPr>
          <w:ilvl w:val="0"/>
          <w:numId w:val="2"/>
        </w:numPr>
        <w:contextualSpacing/>
      </w:pPr>
      <w:r w:rsidRPr="00B43D13">
        <w:t>Producers – have data that is of interest to us</w:t>
      </w:r>
    </w:p>
    <w:p w:rsidR="00000000" w:rsidRPr="00B43D13" w:rsidRDefault="00B43D13" w:rsidP="00B43D13">
      <w:pPr>
        <w:numPr>
          <w:ilvl w:val="0"/>
          <w:numId w:val="2"/>
        </w:numPr>
        <w:contextualSpacing/>
      </w:pPr>
      <w:r w:rsidRPr="00B43D13">
        <w:t>Dataset – ‘bundle’ or ‘collection’ of related data</w:t>
      </w:r>
    </w:p>
    <w:p w:rsidR="00000000" w:rsidRPr="00B43D13" w:rsidRDefault="00B43D13" w:rsidP="00B43D13">
      <w:pPr>
        <w:numPr>
          <w:ilvl w:val="0"/>
          <w:numId w:val="2"/>
        </w:numPr>
        <w:contextualSpacing/>
      </w:pPr>
      <w:r w:rsidRPr="00B43D13">
        <w:t>Dataset Registry:</w:t>
      </w:r>
    </w:p>
    <w:p w:rsidR="00000000" w:rsidRPr="00B43D13" w:rsidRDefault="00B43D13" w:rsidP="00B43D13">
      <w:pPr>
        <w:numPr>
          <w:ilvl w:val="1"/>
          <w:numId w:val="2"/>
        </w:numPr>
        <w:contextualSpacing/>
      </w:pPr>
      <w:r w:rsidRPr="00B43D13">
        <w:t>“</w:t>
      </w:r>
      <w:proofErr w:type="gramStart"/>
      <w:r w:rsidRPr="00B43D13">
        <w:rPr>
          <w:b/>
          <w:bCs/>
        </w:rPr>
        <w:t>metadata</w:t>
      </w:r>
      <w:proofErr w:type="gramEnd"/>
      <w:r w:rsidRPr="00B43D13">
        <w:t>” about the da</w:t>
      </w:r>
      <w:r w:rsidRPr="00B43D13">
        <w:t>ta. For example, dataset name, type, producer name, endpoint host/port, persistent schema, ingestion query, ingestion schedule, entitlement model, confidence level (0-1)</w:t>
      </w:r>
    </w:p>
    <w:p w:rsidR="00000000" w:rsidRPr="00B43D13" w:rsidRDefault="00B43D13" w:rsidP="00B43D13">
      <w:pPr>
        <w:numPr>
          <w:ilvl w:val="0"/>
          <w:numId w:val="2"/>
        </w:numPr>
        <w:contextualSpacing/>
      </w:pPr>
      <w:r w:rsidRPr="00B43D13">
        <w:t>Ingestion service</w:t>
      </w:r>
    </w:p>
    <w:p w:rsidR="00000000" w:rsidRPr="00B43D13" w:rsidRDefault="00B43D13" w:rsidP="00B43D13">
      <w:pPr>
        <w:numPr>
          <w:ilvl w:val="1"/>
          <w:numId w:val="2"/>
        </w:numPr>
        <w:contextualSpacing/>
      </w:pPr>
      <w:r w:rsidRPr="00B43D13">
        <w:t>Ingests data from different data source types.</w:t>
      </w:r>
    </w:p>
    <w:p w:rsidR="00000000" w:rsidRPr="00B43D13" w:rsidRDefault="00B43D13" w:rsidP="00B43D13">
      <w:pPr>
        <w:numPr>
          <w:ilvl w:val="1"/>
          <w:numId w:val="2"/>
        </w:numPr>
        <w:contextualSpacing/>
      </w:pPr>
      <w:r w:rsidRPr="00B43D13">
        <w:t>Performs Schema Validation and data integrity checks</w:t>
      </w:r>
    </w:p>
    <w:p w:rsidR="00000000" w:rsidRPr="00B43D13" w:rsidRDefault="00B43D13" w:rsidP="00B43D13">
      <w:pPr>
        <w:numPr>
          <w:ilvl w:val="1"/>
          <w:numId w:val="2"/>
        </w:numPr>
        <w:contextualSpacing/>
      </w:pPr>
      <w:r w:rsidRPr="00B43D13">
        <w:t>Adds Mile stoning (bi-temporal or otherwise)</w:t>
      </w:r>
    </w:p>
    <w:p w:rsidR="00000000" w:rsidRPr="00B43D13" w:rsidRDefault="00B43D13" w:rsidP="00B43D13">
      <w:pPr>
        <w:numPr>
          <w:ilvl w:val="1"/>
          <w:numId w:val="2"/>
        </w:numPr>
        <w:contextualSpacing/>
      </w:pPr>
      <w:r w:rsidRPr="00B43D13">
        <w:t>Persist the raw data and the mile stoned data</w:t>
      </w:r>
    </w:p>
    <w:p w:rsidR="00000000" w:rsidRPr="00B43D13" w:rsidRDefault="00B43D13" w:rsidP="00B43D13">
      <w:pPr>
        <w:numPr>
          <w:ilvl w:val="1"/>
          <w:numId w:val="2"/>
        </w:numPr>
        <w:contextualSpacing/>
      </w:pPr>
      <w:r w:rsidRPr="00B43D13">
        <w:lastRenderedPageBreak/>
        <w:t>Resources</w:t>
      </w:r>
    </w:p>
    <w:p w:rsidR="00000000" w:rsidRPr="00B43D13" w:rsidRDefault="00B43D13" w:rsidP="00B43D13">
      <w:pPr>
        <w:numPr>
          <w:ilvl w:val="1"/>
          <w:numId w:val="2"/>
        </w:numPr>
        <w:contextualSpacing/>
      </w:pPr>
      <w:r w:rsidRPr="00B43D13">
        <w:t>Hold the data itself in the target namespace as dictated by the dataset.</w:t>
      </w:r>
    </w:p>
    <w:p w:rsidR="00000000" w:rsidRPr="00B43D13" w:rsidRDefault="00B43D13" w:rsidP="00B43D13">
      <w:pPr>
        <w:numPr>
          <w:ilvl w:val="1"/>
          <w:numId w:val="2"/>
        </w:numPr>
        <w:contextualSpacing/>
      </w:pPr>
      <w:r w:rsidRPr="00B43D13">
        <w:t xml:space="preserve">Is very HDFS </w:t>
      </w:r>
      <w:proofErr w:type="gramStart"/>
      <w:r w:rsidRPr="00B43D13">
        <w:t>specific.</w:t>
      </w:r>
      <w:proofErr w:type="gramEnd"/>
    </w:p>
    <w:p w:rsidR="00000000" w:rsidRPr="00B43D13" w:rsidRDefault="00B43D13" w:rsidP="00B43D13">
      <w:pPr>
        <w:numPr>
          <w:ilvl w:val="1"/>
          <w:numId w:val="2"/>
        </w:numPr>
        <w:contextualSpacing/>
      </w:pPr>
      <w:r w:rsidRPr="00B43D13">
        <w:t>Supports both flat and nested datasets.</w:t>
      </w:r>
    </w:p>
    <w:p w:rsidR="00000000" w:rsidRPr="00B43D13" w:rsidRDefault="00B43D13" w:rsidP="00B43D13">
      <w:pPr>
        <w:numPr>
          <w:ilvl w:val="1"/>
          <w:numId w:val="2"/>
        </w:numPr>
        <w:contextualSpacing/>
      </w:pPr>
      <w:r w:rsidRPr="00B43D13">
        <w:t xml:space="preserve">Stored in Parquet format with a </w:t>
      </w:r>
      <w:proofErr w:type="spellStart"/>
      <w:r w:rsidRPr="00B43D13">
        <w:t>json</w:t>
      </w:r>
      <w:proofErr w:type="spellEnd"/>
      <w:r w:rsidRPr="00B43D13">
        <w:t>/</w:t>
      </w:r>
      <w:proofErr w:type="spellStart"/>
      <w:r w:rsidRPr="00B43D13">
        <w:t>avro</w:t>
      </w:r>
      <w:proofErr w:type="spellEnd"/>
      <w:r w:rsidRPr="00B43D13">
        <w:t xml:space="preserve"> schema.</w:t>
      </w:r>
    </w:p>
    <w:p w:rsidR="00B43D13" w:rsidRDefault="00B43D13" w:rsidP="00B43D13">
      <w:pPr>
        <w:contextualSpacing/>
        <w:rPr>
          <w:b/>
          <w:bCs/>
        </w:rPr>
      </w:pPr>
      <w:r w:rsidRPr="00B43D13">
        <w:rPr>
          <w:b/>
          <w:bCs/>
        </w:rPr>
        <w:t>DATA ENRICHMENT</w:t>
      </w:r>
    </w:p>
    <w:p w:rsidR="00000000" w:rsidRPr="00B43D13" w:rsidRDefault="00B43D13" w:rsidP="00B43D13">
      <w:pPr>
        <w:numPr>
          <w:ilvl w:val="0"/>
          <w:numId w:val="3"/>
        </w:numPr>
        <w:contextualSpacing/>
      </w:pPr>
      <w:r w:rsidRPr="00B43D13">
        <w:t>Domain model is a ‘systematic definition’ of Entities in our domain.  Some examples of entities:  Loan Position, Wholesale risk, MDRM etc</w:t>
      </w:r>
      <w:proofErr w:type="gramStart"/>
      <w:r w:rsidRPr="00B43D13">
        <w:t>..</w:t>
      </w:r>
      <w:proofErr w:type="gramEnd"/>
      <w:r w:rsidRPr="00B43D13">
        <w:t xml:space="preserve"> </w:t>
      </w:r>
    </w:p>
    <w:p w:rsidR="00000000" w:rsidRPr="00B43D13" w:rsidRDefault="00B43D13" w:rsidP="00B43D13">
      <w:pPr>
        <w:numPr>
          <w:ilvl w:val="0"/>
          <w:numId w:val="3"/>
        </w:numPr>
        <w:contextualSpacing/>
      </w:pPr>
      <w:r w:rsidRPr="00B43D13">
        <w:t xml:space="preserve">Domain Modeler understands and creates domain models for business concepts. </w:t>
      </w:r>
    </w:p>
    <w:p w:rsidR="00000000" w:rsidRPr="00B43D13" w:rsidRDefault="00B43D13" w:rsidP="00B43D13">
      <w:pPr>
        <w:numPr>
          <w:ilvl w:val="0"/>
          <w:numId w:val="3"/>
        </w:numPr>
        <w:contextualSpacing/>
      </w:pPr>
      <w:r w:rsidRPr="00B43D13">
        <w:t>FRI Platform supports executable domain models.</w:t>
      </w:r>
    </w:p>
    <w:p w:rsidR="00000000" w:rsidRPr="00B43D13" w:rsidRDefault="00B43D13" w:rsidP="00B43D13">
      <w:pPr>
        <w:numPr>
          <w:ilvl w:val="0"/>
          <w:numId w:val="3"/>
        </w:numPr>
        <w:contextualSpacing/>
      </w:pPr>
      <w:r w:rsidRPr="00B43D13">
        <w:t>Domain Meta Modeling Tool supports creation of Domain Models (via Magic Draw) and Execution rules via DSL.</w:t>
      </w:r>
    </w:p>
    <w:p w:rsidR="00000000" w:rsidRPr="00B43D13" w:rsidRDefault="00B43D13" w:rsidP="00B43D13">
      <w:pPr>
        <w:numPr>
          <w:ilvl w:val="0"/>
          <w:numId w:val="3"/>
        </w:numPr>
        <w:contextualSpacing/>
      </w:pPr>
      <w:proofErr w:type="spellStart"/>
      <w:r w:rsidRPr="00B43D13">
        <w:t>Metamodel</w:t>
      </w:r>
      <w:proofErr w:type="spellEnd"/>
      <w:r w:rsidRPr="00B43D13">
        <w:t xml:space="preserve"> Regist</w:t>
      </w:r>
      <w:r w:rsidRPr="00B43D13">
        <w:t>ry:  Serializes the domain model graph and supports versioning and mile stoning.</w:t>
      </w:r>
    </w:p>
    <w:p w:rsidR="00000000" w:rsidRPr="00B43D13" w:rsidRDefault="00B43D13" w:rsidP="00B43D13">
      <w:pPr>
        <w:numPr>
          <w:ilvl w:val="0"/>
          <w:numId w:val="3"/>
        </w:numPr>
        <w:contextualSpacing/>
      </w:pPr>
      <w:r w:rsidRPr="00B43D13">
        <w:t>Relational Algebra Analytics Engine</w:t>
      </w:r>
    </w:p>
    <w:p w:rsidR="00000000" w:rsidRPr="00B43D13" w:rsidRDefault="00B43D13" w:rsidP="00B43D13">
      <w:pPr>
        <w:numPr>
          <w:ilvl w:val="1"/>
          <w:numId w:val="3"/>
        </w:numPr>
        <w:contextualSpacing/>
      </w:pPr>
      <w:proofErr w:type="spellStart"/>
      <w:r w:rsidRPr="00B43D13">
        <w:t>Deserializes</w:t>
      </w:r>
      <w:proofErr w:type="spellEnd"/>
      <w:r w:rsidRPr="00B43D13">
        <w:t xml:space="preserve"> the </w:t>
      </w:r>
      <w:proofErr w:type="spellStart"/>
      <w:r w:rsidRPr="00B43D13">
        <w:t>metamodel</w:t>
      </w:r>
      <w:proofErr w:type="spellEnd"/>
      <w:r w:rsidRPr="00B43D13">
        <w:t xml:space="preserve"> graph and loads the graph on startup.</w:t>
      </w:r>
    </w:p>
    <w:p w:rsidR="00000000" w:rsidRPr="00B43D13" w:rsidRDefault="00B43D13" w:rsidP="00B43D13">
      <w:pPr>
        <w:numPr>
          <w:ilvl w:val="1"/>
          <w:numId w:val="3"/>
        </w:numPr>
        <w:contextualSpacing/>
      </w:pPr>
      <w:r w:rsidRPr="00B43D13">
        <w:t xml:space="preserve">Executes the model </w:t>
      </w:r>
    </w:p>
    <w:p w:rsidR="00000000" w:rsidRPr="00B43D13" w:rsidRDefault="00B43D13" w:rsidP="00B43D13">
      <w:pPr>
        <w:numPr>
          <w:ilvl w:val="2"/>
          <w:numId w:val="3"/>
        </w:numPr>
        <w:contextualSpacing/>
      </w:pPr>
      <w:r w:rsidRPr="00B43D13">
        <w:t>Converts the Dependency graph AST to Re</w:t>
      </w:r>
      <w:r w:rsidRPr="00B43D13">
        <w:t>lational Algebra graph and then to Apache spark operations</w:t>
      </w:r>
    </w:p>
    <w:p w:rsidR="00000000" w:rsidRPr="00B43D13" w:rsidRDefault="00B43D13" w:rsidP="00B43D13">
      <w:pPr>
        <w:numPr>
          <w:ilvl w:val="2"/>
          <w:numId w:val="3"/>
        </w:numPr>
        <w:contextualSpacing/>
      </w:pPr>
      <w:r w:rsidRPr="00B43D13">
        <w:t>Supports drill down operations by creating the reverse AST to Relational Algebra graph to Spark operations.</w:t>
      </w:r>
    </w:p>
    <w:p w:rsidR="00000000" w:rsidRPr="00B43D13" w:rsidRDefault="00B43D13" w:rsidP="00B43D13">
      <w:pPr>
        <w:numPr>
          <w:ilvl w:val="0"/>
          <w:numId w:val="3"/>
        </w:numPr>
        <w:contextualSpacing/>
      </w:pPr>
      <w:r w:rsidRPr="00B43D13">
        <w:t>Machine Learning Analytics Engine</w:t>
      </w:r>
    </w:p>
    <w:p w:rsidR="00000000" w:rsidRPr="00B43D13" w:rsidRDefault="00B43D13" w:rsidP="00B43D13">
      <w:pPr>
        <w:numPr>
          <w:ilvl w:val="1"/>
          <w:numId w:val="3"/>
        </w:numPr>
        <w:contextualSpacing/>
      </w:pPr>
      <w:r w:rsidRPr="00B43D13">
        <w:t xml:space="preserve">Contains a repository of all the trained ML models and makes them available to the enricher. </w:t>
      </w:r>
    </w:p>
    <w:p w:rsidR="00000000" w:rsidRPr="00B43D13" w:rsidRDefault="00B43D13" w:rsidP="00B43D13">
      <w:pPr>
        <w:numPr>
          <w:ilvl w:val="0"/>
          <w:numId w:val="3"/>
        </w:numPr>
        <w:contextualSpacing/>
      </w:pPr>
      <w:r w:rsidRPr="00B43D13">
        <w:t>Enricher API:</w:t>
      </w:r>
    </w:p>
    <w:p w:rsidR="00000000" w:rsidRPr="00B43D13" w:rsidRDefault="00B43D13" w:rsidP="00B43D13">
      <w:pPr>
        <w:numPr>
          <w:ilvl w:val="1"/>
          <w:numId w:val="3"/>
        </w:numPr>
        <w:contextualSpacing/>
      </w:pPr>
      <w:r w:rsidRPr="00B43D13">
        <w:t xml:space="preserve">Simplistic API to support executing and </w:t>
      </w:r>
      <w:proofErr w:type="gramStart"/>
      <w:r w:rsidRPr="00B43D13">
        <w:t>persisting</w:t>
      </w:r>
      <w:proofErr w:type="gramEnd"/>
      <w:r w:rsidRPr="00B43D13">
        <w:t xml:space="preserve"> the defined domain models.  </w:t>
      </w:r>
    </w:p>
    <w:p w:rsidR="00000000" w:rsidRPr="00B43D13" w:rsidRDefault="00B43D13" w:rsidP="00B43D13">
      <w:pPr>
        <w:numPr>
          <w:ilvl w:val="1"/>
          <w:numId w:val="3"/>
        </w:numPr>
        <w:contextualSpacing/>
      </w:pPr>
      <w:r w:rsidRPr="00B43D13">
        <w:t xml:space="preserve">Example:  </w:t>
      </w:r>
    </w:p>
    <w:p w:rsidR="00000000" w:rsidRPr="00B43D13" w:rsidRDefault="00B43D13" w:rsidP="00B43D13">
      <w:pPr>
        <w:numPr>
          <w:ilvl w:val="2"/>
          <w:numId w:val="3"/>
        </w:numPr>
        <w:contextualSpacing/>
      </w:pPr>
      <w:r w:rsidRPr="00B43D13">
        <w:t>Execute domain model schedule L.</w:t>
      </w:r>
    </w:p>
    <w:p w:rsidR="00000000" w:rsidRPr="00B43D13" w:rsidRDefault="00B43D13" w:rsidP="00B43D13">
      <w:pPr>
        <w:numPr>
          <w:ilvl w:val="2"/>
          <w:numId w:val="3"/>
        </w:numPr>
        <w:contextualSpacing/>
      </w:pPr>
      <w:r w:rsidRPr="00B43D13">
        <w:t>Run ML Trained Anomaly detection model on Schedule L filings, o</w:t>
      </w:r>
      <w:r w:rsidRPr="00B43D13">
        <w:t xml:space="preserve">r run Anomaly detection model on </w:t>
      </w:r>
      <w:proofErr w:type="spellStart"/>
      <w:r w:rsidRPr="00B43D13">
        <w:t>LoanPositions</w:t>
      </w:r>
      <w:proofErr w:type="spellEnd"/>
      <w:r w:rsidRPr="00B43D13">
        <w:t>.</w:t>
      </w:r>
    </w:p>
    <w:p w:rsidR="00000000" w:rsidRPr="00B43D13" w:rsidRDefault="00B43D13" w:rsidP="00B43D13">
      <w:pPr>
        <w:numPr>
          <w:ilvl w:val="0"/>
          <w:numId w:val="3"/>
        </w:numPr>
        <w:contextualSpacing/>
      </w:pPr>
      <w:r w:rsidRPr="00B43D13">
        <w:t>Enricher solves business problems by using RA Engine to execute a model or by writing custom spark code.</w:t>
      </w:r>
    </w:p>
    <w:p w:rsidR="00B43D13" w:rsidRDefault="00B43D13" w:rsidP="00B43D13">
      <w:pPr>
        <w:contextualSpacing/>
        <w:rPr>
          <w:b/>
          <w:bCs/>
        </w:rPr>
      </w:pPr>
      <w:r w:rsidRPr="00B43D13">
        <w:rPr>
          <w:b/>
          <w:bCs/>
        </w:rPr>
        <w:t>DATA CONSUMPTION</w:t>
      </w:r>
    </w:p>
    <w:p w:rsidR="00000000" w:rsidRPr="00B43D13" w:rsidRDefault="00B43D13" w:rsidP="00B43D13">
      <w:pPr>
        <w:numPr>
          <w:ilvl w:val="0"/>
          <w:numId w:val="5"/>
        </w:numPr>
        <w:contextualSpacing/>
      </w:pPr>
      <w:r w:rsidRPr="00B43D13">
        <w:t>Consumers consume only modeled data.</w:t>
      </w:r>
    </w:p>
    <w:p w:rsidR="00000000" w:rsidRPr="00B43D13" w:rsidRDefault="00B43D13" w:rsidP="00B43D13">
      <w:pPr>
        <w:numPr>
          <w:ilvl w:val="0"/>
          <w:numId w:val="5"/>
        </w:numPr>
        <w:contextualSpacing/>
      </w:pPr>
      <w:proofErr w:type="spellStart"/>
      <w:r w:rsidRPr="00B43D13">
        <w:t>Adhoc</w:t>
      </w:r>
      <w:proofErr w:type="spellEnd"/>
      <w:r w:rsidRPr="00B43D13">
        <w:t xml:space="preserve"> Queries</w:t>
      </w:r>
    </w:p>
    <w:p w:rsidR="00000000" w:rsidRPr="00B43D13" w:rsidRDefault="00B43D13" w:rsidP="00B43D13">
      <w:pPr>
        <w:numPr>
          <w:ilvl w:val="1"/>
          <w:numId w:val="5"/>
        </w:numPr>
        <w:contextualSpacing/>
      </w:pPr>
      <w:r w:rsidRPr="00B43D13">
        <w:t xml:space="preserve">Via Impala by making the Enriched datasets available in the Impala </w:t>
      </w:r>
      <w:proofErr w:type="spellStart"/>
      <w:r w:rsidRPr="00B43D13">
        <w:t>metastore</w:t>
      </w:r>
      <w:proofErr w:type="spellEnd"/>
      <w:r w:rsidRPr="00B43D13">
        <w:t>.</w:t>
      </w:r>
    </w:p>
    <w:p w:rsidR="00000000" w:rsidRPr="00B43D13" w:rsidRDefault="00B43D13" w:rsidP="00B43D13">
      <w:pPr>
        <w:numPr>
          <w:ilvl w:val="1"/>
          <w:numId w:val="5"/>
        </w:numPr>
        <w:contextualSpacing/>
      </w:pPr>
      <w:r w:rsidRPr="00B43D13">
        <w:t xml:space="preserve">Query Service </w:t>
      </w:r>
    </w:p>
    <w:p w:rsidR="00000000" w:rsidRPr="00B43D13" w:rsidRDefault="00B43D13" w:rsidP="00B43D13">
      <w:pPr>
        <w:numPr>
          <w:ilvl w:val="2"/>
          <w:numId w:val="5"/>
        </w:numPr>
        <w:contextualSpacing/>
      </w:pPr>
      <w:r w:rsidRPr="00B43D13">
        <w:t>Uses RA Analytics Engine to execute any model in the Domain Model.</w:t>
      </w:r>
    </w:p>
    <w:p w:rsidR="00000000" w:rsidRPr="00B43D13" w:rsidRDefault="00B43D13" w:rsidP="00B43D13">
      <w:pPr>
        <w:numPr>
          <w:ilvl w:val="2"/>
          <w:numId w:val="5"/>
        </w:numPr>
        <w:contextualSpacing/>
      </w:pPr>
      <w:r w:rsidRPr="00B43D13">
        <w:t>Uses RA Analytics Engine  for drill down capabilities</w:t>
      </w:r>
    </w:p>
    <w:p w:rsidR="00000000" w:rsidRPr="00B43D13" w:rsidRDefault="00B43D13" w:rsidP="00B43D13">
      <w:pPr>
        <w:numPr>
          <w:ilvl w:val="2"/>
          <w:numId w:val="5"/>
        </w:numPr>
        <w:contextualSpacing/>
      </w:pPr>
      <w:r w:rsidRPr="00B43D13">
        <w:t xml:space="preserve">Essentially exposes RA Analytics Engine via a Rest API differing </w:t>
      </w:r>
      <w:proofErr w:type="gramStart"/>
      <w:r w:rsidRPr="00B43D13">
        <w:t>with  the</w:t>
      </w:r>
      <w:proofErr w:type="gramEnd"/>
      <w:r w:rsidRPr="00B43D13">
        <w:t xml:space="preserve"> Enricher API by not supporting persist operation.</w:t>
      </w:r>
    </w:p>
    <w:p w:rsidR="00000000" w:rsidRPr="00B43D13" w:rsidRDefault="00B43D13" w:rsidP="00B43D13">
      <w:pPr>
        <w:numPr>
          <w:ilvl w:val="0"/>
          <w:numId w:val="5"/>
        </w:numPr>
        <w:contextualSpacing/>
      </w:pPr>
      <w:r w:rsidRPr="00B43D13">
        <w:t>Cache</w:t>
      </w:r>
    </w:p>
    <w:p w:rsidR="00000000" w:rsidRPr="00B43D13" w:rsidRDefault="00B43D13" w:rsidP="00B43D13">
      <w:pPr>
        <w:numPr>
          <w:ilvl w:val="1"/>
          <w:numId w:val="5"/>
        </w:numPr>
        <w:contextualSpacing/>
      </w:pPr>
      <w:r w:rsidRPr="00B43D13">
        <w:lastRenderedPageBreak/>
        <w:t>Store enriched datasets outside the HDFS layer.</w:t>
      </w:r>
    </w:p>
    <w:p w:rsidR="00000000" w:rsidRPr="00B43D13" w:rsidRDefault="00B43D13" w:rsidP="00B43D13">
      <w:pPr>
        <w:numPr>
          <w:ilvl w:val="1"/>
          <w:numId w:val="5"/>
        </w:numPr>
        <w:contextualSpacing/>
      </w:pPr>
      <w:r w:rsidRPr="00B43D13">
        <w:t>Off</w:t>
      </w:r>
      <w:r w:rsidRPr="00B43D13">
        <w:t>load query operations off the cluster, to allow the cluster resources to be effectively used for ingestion, analytics.</w:t>
      </w:r>
    </w:p>
    <w:p w:rsidR="00B43D13" w:rsidRDefault="00B43D13" w:rsidP="00B43D13">
      <w:pPr>
        <w:contextualSpacing/>
        <w:rPr>
          <w:b/>
          <w:bCs/>
        </w:rPr>
      </w:pPr>
      <w:r w:rsidRPr="00B43D13">
        <w:rPr>
          <w:b/>
          <w:bCs/>
        </w:rPr>
        <w:t>END TO END LIFECYCLE</w:t>
      </w:r>
    </w:p>
    <w:p w:rsidR="00000000" w:rsidRPr="00B43D13" w:rsidRDefault="00B43D13" w:rsidP="00B43D13">
      <w:pPr>
        <w:numPr>
          <w:ilvl w:val="0"/>
          <w:numId w:val="6"/>
        </w:numPr>
        <w:contextualSpacing/>
      </w:pPr>
      <w:r w:rsidRPr="00B43D13">
        <w:t>Producer registers Dataset in Registry with end points, physical schema (nested or otherwise), Query, ingestion schedule, confidence level ( 0 -1)</w:t>
      </w:r>
    </w:p>
    <w:p w:rsidR="00000000" w:rsidRPr="00B43D13" w:rsidRDefault="00B43D13" w:rsidP="00B43D13">
      <w:pPr>
        <w:numPr>
          <w:ilvl w:val="0"/>
          <w:numId w:val="6"/>
        </w:numPr>
        <w:contextualSpacing/>
      </w:pPr>
      <w:proofErr w:type="spellStart"/>
      <w:r w:rsidRPr="00B43D13">
        <w:t>IngestionService</w:t>
      </w:r>
      <w:proofErr w:type="spellEnd"/>
      <w:r w:rsidRPr="00B43D13">
        <w:t xml:space="preserve"> ingests data for datasets at scheduled intervals and </w:t>
      </w:r>
      <w:proofErr w:type="gramStart"/>
      <w:r w:rsidRPr="00B43D13">
        <w:t>persists</w:t>
      </w:r>
      <w:proofErr w:type="gramEnd"/>
      <w:r w:rsidRPr="00B43D13">
        <w:t xml:space="preserve"> </w:t>
      </w:r>
      <w:proofErr w:type="spellStart"/>
      <w:r w:rsidRPr="00B43D13">
        <w:t>milestoned</w:t>
      </w:r>
      <w:proofErr w:type="spellEnd"/>
      <w:r w:rsidRPr="00B43D13">
        <w:t xml:space="preserve"> data in the Platform.</w:t>
      </w:r>
    </w:p>
    <w:p w:rsidR="00000000" w:rsidRPr="00B43D13" w:rsidRDefault="00B43D13" w:rsidP="00B43D13">
      <w:pPr>
        <w:numPr>
          <w:ilvl w:val="0"/>
          <w:numId w:val="6"/>
        </w:numPr>
        <w:contextualSpacing/>
      </w:pPr>
      <w:r w:rsidRPr="00B43D13">
        <w:t>Subject Matter experts create the Domain Model and</w:t>
      </w:r>
      <w:r w:rsidRPr="00B43D13">
        <w:t xml:space="preserve"> execution rules for the Domain Model.</w:t>
      </w:r>
    </w:p>
    <w:p w:rsidR="00000000" w:rsidRPr="00B43D13" w:rsidRDefault="00B43D13" w:rsidP="00B43D13">
      <w:pPr>
        <w:numPr>
          <w:ilvl w:val="0"/>
          <w:numId w:val="6"/>
        </w:numPr>
        <w:contextualSpacing/>
      </w:pPr>
      <w:r w:rsidRPr="00B43D13">
        <w:t xml:space="preserve">Runtime information i.e. mappings between the Domain model and datasets also need to be created.   </w:t>
      </w:r>
    </w:p>
    <w:p w:rsidR="00000000" w:rsidRPr="00B43D13" w:rsidRDefault="00B43D13" w:rsidP="00B43D13">
      <w:pPr>
        <w:numPr>
          <w:ilvl w:val="0"/>
          <w:numId w:val="6"/>
        </w:numPr>
        <w:contextualSpacing/>
      </w:pPr>
      <w:r w:rsidRPr="00B43D13">
        <w:t xml:space="preserve">Model Registry service persists the model </w:t>
      </w:r>
      <w:proofErr w:type="gramStart"/>
      <w:r w:rsidRPr="00B43D13">
        <w:t>meta</w:t>
      </w:r>
      <w:proofErr w:type="gramEnd"/>
      <w:r w:rsidRPr="00B43D13">
        <w:t xml:space="preserve"> data with bi temporal </w:t>
      </w:r>
      <w:proofErr w:type="spellStart"/>
      <w:r w:rsidRPr="00B43D13">
        <w:t>milestoning</w:t>
      </w:r>
      <w:proofErr w:type="spellEnd"/>
      <w:r w:rsidRPr="00B43D13">
        <w:t>.</w:t>
      </w:r>
    </w:p>
    <w:p w:rsidR="00000000" w:rsidRPr="00B43D13" w:rsidRDefault="00B43D13" w:rsidP="00B43D13">
      <w:pPr>
        <w:numPr>
          <w:ilvl w:val="0"/>
          <w:numId w:val="6"/>
        </w:numPr>
        <w:contextualSpacing/>
      </w:pPr>
      <w:r w:rsidRPr="00B43D13">
        <w:t>Business functional team create enrichers that perform analysis against modeled data be it Re</w:t>
      </w:r>
      <w:r w:rsidRPr="00B43D13">
        <w:t>lational Algebra Analytics or ML Analytics.  Platform will support generic RA analyzer that will work off the Entities (Aggregations or otherwise) defined in the Domain Model.  ML Models that have been trained for Finance domain will also be provided in th</w:t>
      </w:r>
      <w:r w:rsidRPr="00B43D13">
        <w:t>e Platform.</w:t>
      </w:r>
    </w:p>
    <w:p w:rsidR="00000000" w:rsidRPr="00B43D13" w:rsidRDefault="00B43D13" w:rsidP="00B43D13">
      <w:pPr>
        <w:numPr>
          <w:ilvl w:val="0"/>
          <w:numId w:val="6"/>
        </w:numPr>
        <w:contextualSpacing/>
      </w:pPr>
      <w:proofErr w:type="gramStart"/>
      <w:r w:rsidRPr="00B43D13">
        <w:t>Consumer register</w:t>
      </w:r>
      <w:proofErr w:type="gramEnd"/>
      <w:r w:rsidRPr="00B43D13">
        <w:t xml:space="preserve"> interest in modeled data and consume via various options, Query Service, Cache or Direct via Impala.</w:t>
      </w:r>
    </w:p>
    <w:p w:rsidR="00B43D13" w:rsidRDefault="00B43D13" w:rsidP="00B43D13">
      <w:pPr>
        <w:contextualSpacing/>
      </w:pPr>
      <w:bookmarkStart w:id="0" w:name="_GoBack"/>
      <w:bookmarkEnd w:id="0"/>
    </w:p>
    <w:sectPr w:rsidR="00B4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486D"/>
    <w:multiLevelType w:val="hybridMultilevel"/>
    <w:tmpl w:val="687E238A"/>
    <w:lvl w:ilvl="0" w:tplc="BC825514">
      <w:start w:val="1"/>
      <w:numFmt w:val="bullet"/>
      <w:lvlText w:val="•"/>
      <w:lvlJc w:val="left"/>
      <w:pPr>
        <w:tabs>
          <w:tab w:val="num" w:pos="720"/>
        </w:tabs>
        <w:ind w:left="720" w:hanging="360"/>
      </w:pPr>
      <w:rPr>
        <w:rFonts w:ascii="Arial" w:hAnsi="Arial" w:hint="default"/>
      </w:rPr>
    </w:lvl>
    <w:lvl w:ilvl="1" w:tplc="597A015C" w:tentative="1">
      <w:start w:val="1"/>
      <w:numFmt w:val="bullet"/>
      <w:lvlText w:val="•"/>
      <w:lvlJc w:val="left"/>
      <w:pPr>
        <w:tabs>
          <w:tab w:val="num" w:pos="1440"/>
        </w:tabs>
        <w:ind w:left="1440" w:hanging="360"/>
      </w:pPr>
      <w:rPr>
        <w:rFonts w:ascii="Arial" w:hAnsi="Arial" w:hint="default"/>
      </w:rPr>
    </w:lvl>
    <w:lvl w:ilvl="2" w:tplc="71FAFF2C" w:tentative="1">
      <w:start w:val="1"/>
      <w:numFmt w:val="bullet"/>
      <w:lvlText w:val="•"/>
      <w:lvlJc w:val="left"/>
      <w:pPr>
        <w:tabs>
          <w:tab w:val="num" w:pos="2160"/>
        </w:tabs>
        <w:ind w:left="2160" w:hanging="360"/>
      </w:pPr>
      <w:rPr>
        <w:rFonts w:ascii="Arial" w:hAnsi="Arial" w:hint="default"/>
      </w:rPr>
    </w:lvl>
    <w:lvl w:ilvl="3" w:tplc="CED0BA34" w:tentative="1">
      <w:start w:val="1"/>
      <w:numFmt w:val="bullet"/>
      <w:lvlText w:val="•"/>
      <w:lvlJc w:val="left"/>
      <w:pPr>
        <w:tabs>
          <w:tab w:val="num" w:pos="2880"/>
        </w:tabs>
        <w:ind w:left="2880" w:hanging="360"/>
      </w:pPr>
      <w:rPr>
        <w:rFonts w:ascii="Arial" w:hAnsi="Arial" w:hint="default"/>
      </w:rPr>
    </w:lvl>
    <w:lvl w:ilvl="4" w:tplc="F59AAA14" w:tentative="1">
      <w:start w:val="1"/>
      <w:numFmt w:val="bullet"/>
      <w:lvlText w:val="•"/>
      <w:lvlJc w:val="left"/>
      <w:pPr>
        <w:tabs>
          <w:tab w:val="num" w:pos="3600"/>
        </w:tabs>
        <w:ind w:left="3600" w:hanging="360"/>
      </w:pPr>
      <w:rPr>
        <w:rFonts w:ascii="Arial" w:hAnsi="Arial" w:hint="default"/>
      </w:rPr>
    </w:lvl>
    <w:lvl w:ilvl="5" w:tplc="4AC4C27A" w:tentative="1">
      <w:start w:val="1"/>
      <w:numFmt w:val="bullet"/>
      <w:lvlText w:val="•"/>
      <w:lvlJc w:val="left"/>
      <w:pPr>
        <w:tabs>
          <w:tab w:val="num" w:pos="4320"/>
        </w:tabs>
        <w:ind w:left="4320" w:hanging="360"/>
      </w:pPr>
      <w:rPr>
        <w:rFonts w:ascii="Arial" w:hAnsi="Arial" w:hint="default"/>
      </w:rPr>
    </w:lvl>
    <w:lvl w:ilvl="6" w:tplc="78ACC0C2" w:tentative="1">
      <w:start w:val="1"/>
      <w:numFmt w:val="bullet"/>
      <w:lvlText w:val="•"/>
      <w:lvlJc w:val="left"/>
      <w:pPr>
        <w:tabs>
          <w:tab w:val="num" w:pos="5040"/>
        </w:tabs>
        <w:ind w:left="5040" w:hanging="360"/>
      </w:pPr>
      <w:rPr>
        <w:rFonts w:ascii="Arial" w:hAnsi="Arial" w:hint="default"/>
      </w:rPr>
    </w:lvl>
    <w:lvl w:ilvl="7" w:tplc="631A596C" w:tentative="1">
      <w:start w:val="1"/>
      <w:numFmt w:val="bullet"/>
      <w:lvlText w:val="•"/>
      <w:lvlJc w:val="left"/>
      <w:pPr>
        <w:tabs>
          <w:tab w:val="num" w:pos="5760"/>
        </w:tabs>
        <w:ind w:left="5760" w:hanging="360"/>
      </w:pPr>
      <w:rPr>
        <w:rFonts w:ascii="Arial" w:hAnsi="Arial" w:hint="default"/>
      </w:rPr>
    </w:lvl>
    <w:lvl w:ilvl="8" w:tplc="1362E046" w:tentative="1">
      <w:start w:val="1"/>
      <w:numFmt w:val="bullet"/>
      <w:lvlText w:val="•"/>
      <w:lvlJc w:val="left"/>
      <w:pPr>
        <w:tabs>
          <w:tab w:val="num" w:pos="6480"/>
        </w:tabs>
        <w:ind w:left="6480" w:hanging="360"/>
      </w:pPr>
      <w:rPr>
        <w:rFonts w:ascii="Arial" w:hAnsi="Arial" w:hint="default"/>
      </w:rPr>
    </w:lvl>
  </w:abstractNum>
  <w:abstractNum w:abstractNumId="1">
    <w:nsid w:val="387A5E5A"/>
    <w:multiLevelType w:val="hybridMultilevel"/>
    <w:tmpl w:val="B8541DEC"/>
    <w:lvl w:ilvl="0" w:tplc="34808FA6">
      <w:start w:val="1"/>
      <w:numFmt w:val="bullet"/>
      <w:lvlText w:val="•"/>
      <w:lvlJc w:val="left"/>
      <w:pPr>
        <w:tabs>
          <w:tab w:val="num" w:pos="720"/>
        </w:tabs>
        <w:ind w:left="720" w:hanging="360"/>
      </w:pPr>
      <w:rPr>
        <w:rFonts w:ascii="Arial" w:hAnsi="Arial" w:hint="default"/>
      </w:rPr>
    </w:lvl>
    <w:lvl w:ilvl="1" w:tplc="7A8A824A">
      <w:start w:val="3082"/>
      <w:numFmt w:val="bullet"/>
      <w:lvlText w:val="–"/>
      <w:lvlJc w:val="left"/>
      <w:pPr>
        <w:tabs>
          <w:tab w:val="num" w:pos="1440"/>
        </w:tabs>
        <w:ind w:left="1440" w:hanging="360"/>
      </w:pPr>
      <w:rPr>
        <w:rFonts w:ascii="Arial" w:hAnsi="Arial" w:hint="default"/>
      </w:rPr>
    </w:lvl>
    <w:lvl w:ilvl="2" w:tplc="D4C059EA">
      <w:start w:val="3082"/>
      <w:numFmt w:val="bullet"/>
      <w:lvlText w:val="•"/>
      <w:lvlJc w:val="left"/>
      <w:pPr>
        <w:tabs>
          <w:tab w:val="num" w:pos="2160"/>
        </w:tabs>
        <w:ind w:left="2160" w:hanging="360"/>
      </w:pPr>
      <w:rPr>
        <w:rFonts w:ascii="Arial" w:hAnsi="Arial" w:hint="default"/>
      </w:rPr>
    </w:lvl>
    <w:lvl w:ilvl="3" w:tplc="EB14EF74" w:tentative="1">
      <w:start w:val="1"/>
      <w:numFmt w:val="bullet"/>
      <w:lvlText w:val="•"/>
      <w:lvlJc w:val="left"/>
      <w:pPr>
        <w:tabs>
          <w:tab w:val="num" w:pos="2880"/>
        </w:tabs>
        <w:ind w:left="2880" w:hanging="360"/>
      </w:pPr>
      <w:rPr>
        <w:rFonts w:ascii="Arial" w:hAnsi="Arial" w:hint="default"/>
      </w:rPr>
    </w:lvl>
    <w:lvl w:ilvl="4" w:tplc="B45CAD72" w:tentative="1">
      <w:start w:val="1"/>
      <w:numFmt w:val="bullet"/>
      <w:lvlText w:val="•"/>
      <w:lvlJc w:val="left"/>
      <w:pPr>
        <w:tabs>
          <w:tab w:val="num" w:pos="3600"/>
        </w:tabs>
        <w:ind w:left="3600" w:hanging="360"/>
      </w:pPr>
      <w:rPr>
        <w:rFonts w:ascii="Arial" w:hAnsi="Arial" w:hint="default"/>
      </w:rPr>
    </w:lvl>
    <w:lvl w:ilvl="5" w:tplc="667E6040" w:tentative="1">
      <w:start w:val="1"/>
      <w:numFmt w:val="bullet"/>
      <w:lvlText w:val="•"/>
      <w:lvlJc w:val="left"/>
      <w:pPr>
        <w:tabs>
          <w:tab w:val="num" w:pos="4320"/>
        </w:tabs>
        <w:ind w:left="4320" w:hanging="360"/>
      </w:pPr>
      <w:rPr>
        <w:rFonts w:ascii="Arial" w:hAnsi="Arial" w:hint="default"/>
      </w:rPr>
    </w:lvl>
    <w:lvl w:ilvl="6" w:tplc="F1F261C0" w:tentative="1">
      <w:start w:val="1"/>
      <w:numFmt w:val="bullet"/>
      <w:lvlText w:val="•"/>
      <w:lvlJc w:val="left"/>
      <w:pPr>
        <w:tabs>
          <w:tab w:val="num" w:pos="5040"/>
        </w:tabs>
        <w:ind w:left="5040" w:hanging="360"/>
      </w:pPr>
      <w:rPr>
        <w:rFonts w:ascii="Arial" w:hAnsi="Arial" w:hint="default"/>
      </w:rPr>
    </w:lvl>
    <w:lvl w:ilvl="7" w:tplc="6F269596" w:tentative="1">
      <w:start w:val="1"/>
      <w:numFmt w:val="bullet"/>
      <w:lvlText w:val="•"/>
      <w:lvlJc w:val="left"/>
      <w:pPr>
        <w:tabs>
          <w:tab w:val="num" w:pos="5760"/>
        </w:tabs>
        <w:ind w:left="5760" w:hanging="360"/>
      </w:pPr>
      <w:rPr>
        <w:rFonts w:ascii="Arial" w:hAnsi="Arial" w:hint="default"/>
      </w:rPr>
    </w:lvl>
    <w:lvl w:ilvl="8" w:tplc="170EFA8C" w:tentative="1">
      <w:start w:val="1"/>
      <w:numFmt w:val="bullet"/>
      <w:lvlText w:val="•"/>
      <w:lvlJc w:val="left"/>
      <w:pPr>
        <w:tabs>
          <w:tab w:val="num" w:pos="6480"/>
        </w:tabs>
        <w:ind w:left="6480" w:hanging="360"/>
      </w:pPr>
      <w:rPr>
        <w:rFonts w:ascii="Arial" w:hAnsi="Arial" w:hint="default"/>
      </w:rPr>
    </w:lvl>
  </w:abstractNum>
  <w:abstractNum w:abstractNumId="2">
    <w:nsid w:val="4B373190"/>
    <w:multiLevelType w:val="hybridMultilevel"/>
    <w:tmpl w:val="18C4634C"/>
    <w:lvl w:ilvl="0" w:tplc="D88887FA">
      <w:start w:val="1"/>
      <w:numFmt w:val="bullet"/>
      <w:lvlText w:val="•"/>
      <w:lvlJc w:val="left"/>
      <w:pPr>
        <w:tabs>
          <w:tab w:val="num" w:pos="720"/>
        </w:tabs>
        <w:ind w:left="720" w:hanging="360"/>
      </w:pPr>
      <w:rPr>
        <w:rFonts w:ascii="Arial" w:hAnsi="Arial" w:hint="default"/>
      </w:rPr>
    </w:lvl>
    <w:lvl w:ilvl="1" w:tplc="EDD6D7F0">
      <w:start w:val="3082"/>
      <w:numFmt w:val="bullet"/>
      <w:lvlText w:val="–"/>
      <w:lvlJc w:val="left"/>
      <w:pPr>
        <w:tabs>
          <w:tab w:val="num" w:pos="1440"/>
        </w:tabs>
        <w:ind w:left="1440" w:hanging="360"/>
      </w:pPr>
      <w:rPr>
        <w:rFonts w:ascii="Arial" w:hAnsi="Arial" w:hint="default"/>
      </w:rPr>
    </w:lvl>
    <w:lvl w:ilvl="2" w:tplc="AF167CDE" w:tentative="1">
      <w:start w:val="1"/>
      <w:numFmt w:val="bullet"/>
      <w:lvlText w:val="•"/>
      <w:lvlJc w:val="left"/>
      <w:pPr>
        <w:tabs>
          <w:tab w:val="num" w:pos="2160"/>
        </w:tabs>
        <w:ind w:left="2160" w:hanging="360"/>
      </w:pPr>
      <w:rPr>
        <w:rFonts w:ascii="Arial" w:hAnsi="Arial" w:hint="default"/>
      </w:rPr>
    </w:lvl>
    <w:lvl w:ilvl="3" w:tplc="CA6E82E0" w:tentative="1">
      <w:start w:val="1"/>
      <w:numFmt w:val="bullet"/>
      <w:lvlText w:val="•"/>
      <w:lvlJc w:val="left"/>
      <w:pPr>
        <w:tabs>
          <w:tab w:val="num" w:pos="2880"/>
        </w:tabs>
        <w:ind w:left="2880" w:hanging="360"/>
      </w:pPr>
      <w:rPr>
        <w:rFonts w:ascii="Arial" w:hAnsi="Arial" w:hint="default"/>
      </w:rPr>
    </w:lvl>
    <w:lvl w:ilvl="4" w:tplc="5D5AA456" w:tentative="1">
      <w:start w:val="1"/>
      <w:numFmt w:val="bullet"/>
      <w:lvlText w:val="•"/>
      <w:lvlJc w:val="left"/>
      <w:pPr>
        <w:tabs>
          <w:tab w:val="num" w:pos="3600"/>
        </w:tabs>
        <w:ind w:left="3600" w:hanging="360"/>
      </w:pPr>
      <w:rPr>
        <w:rFonts w:ascii="Arial" w:hAnsi="Arial" w:hint="default"/>
      </w:rPr>
    </w:lvl>
    <w:lvl w:ilvl="5" w:tplc="03566902" w:tentative="1">
      <w:start w:val="1"/>
      <w:numFmt w:val="bullet"/>
      <w:lvlText w:val="•"/>
      <w:lvlJc w:val="left"/>
      <w:pPr>
        <w:tabs>
          <w:tab w:val="num" w:pos="4320"/>
        </w:tabs>
        <w:ind w:left="4320" w:hanging="360"/>
      </w:pPr>
      <w:rPr>
        <w:rFonts w:ascii="Arial" w:hAnsi="Arial" w:hint="default"/>
      </w:rPr>
    </w:lvl>
    <w:lvl w:ilvl="6" w:tplc="028E7EDE" w:tentative="1">
      <w:start w:val="1"/>
      <w:numFmt w:val="bullet"/>
      <w:lvlText w:val="•"/>
      <w:lvlJc w:val="left"/>
      <w:pPr>
        <w:tabs>
          <w:tab w:val="num" w:pos="5040"/>
        </w:tabs>
        <w:ind w:left="5040" w:hanging="360"/>
      </w:pPr>
      <w:rPr>
        <w:rFonts w:ascii="Arial" w:hAnsi="Arial" w:hint="default"/>
      </w:rPr>
    </w:lvl>
    <w:lvl w:ilvl="7" w:tplc="79BCB096" w:tentative="1">
      <w:start w:val="1"/>
      <w:numFmt w:val="bullet"/>
      <w:lvlText w:val="•"/>
      <w:lvlJc w:val="left"/>
      <w:pPr>
        <w:tabs>
          <w:tab w:val="num" w:pos="5760"/>
        </w:tabs>
        <w:ind w:left="5760" w:hanging="360"/>
      </w:pPr>
      <w:rPr>
        <w:rFonts w:ascii="Arial" w:hAnsi="Arial" w:hint="default"/>
      </w:rPr>
    </w:lvl>
    <w:lvl w:ilvl="8" w:tplc="D9786FDC" w:tentative="1">
      <w:start w:val="1"/>
      <w:numFmt w:val="bullet"/>
      <w:lvlText w:val="•"/>
      <w:lvlJc w:val="left"/>
      <w:pPr>
        <w:tabs>
          <w:tab w:val="num" w:pos="6480"/>
        </w:tabs>
        <w:ind w:left="6480" w:hanging="360"/>
      </w:pPr>
      <w:rPr>
        <w:rFonts w:ascii="Arial" w:hAnsi="Arial" w:hint="default"/>
      </w:rPr>
    </w:lvl>
  </w:abstractNum>
  <w:abstractNum w:abstractNumId="3">
    <w:nsid w:val="57C55DAD"/>
    <w:multiLevelType w:val="hybridMultilevel"/>
    <w:tmpl w:val="1C52F130"/>
    <w:lvl w:ilvl="0" w:tplc="85DCF344">
      <w:start w:val="1"/>
      <w:numFmt w:val="bullet"/>
      <w:lvlText w:val="•"/>
      <w:lvlJc w:val="left"/>
      <w:pPr>
        <w:tabs>
          <w:tab w:val="num" w:pos="720"/>
        </w:tabs>
        <w:ind w:left="720" w:hanging="360"/>
      </w:pPr>
      <w:rPr>
        <w:rFonts w:ascii="Arial" w:hAnsi="Arial" w:hint="default"/>
      </w:rPr>
    </w:lvl>
    <w:lvl w:ilvl="1" w:tplc="04CE8E6A">
      <w:start w:val="1"/>
      <w:numFmt w:val="bullet"/>
      <w:lvlText w:val="•"/>
      <w:lvlJc w:val="left"/>
      <w:pPr>
        <w:tabs>
          <w:tab w:val="num" w:pos="1440"/>
        </w:tabs>
        <w:ind w:left="1440" w:hanging="360"/>
      </w:pPr>
      <w:rPr>
        <w:rFonts w:ascii="Arial" w:hAnsi="Arial" w:hint="default"/>
      </w:rPr>
    </w:lvl>
    <w:lvl w:ilvl="2" w:tplc="F602472A">
      <w:start w:val="1"/>
      <w:numFmt w:val="bullet"/>
      <w:lvlText w:val="•"/>
      <w:lvlJc w:val="left"/>
      <w:pPr>
        <w:tabs>
          <w:tab w:val="num" w:pos="2160"/>
        </w:tabs>
        <w:ind w:left="2160" w:hanging="360"/>
      </w:pPr>
      <w:rPr>
        <w:rFonts w:ascii="Arial" w:hAnsi="Arial" w:hint="default"/>
      </w:rPr>
    </w:lvl>
    <w:lvl w:ilvl="3" w:tplc="6B62FC7E" w:tentative="1">
      <w:start w:val="1"/>
      <w:numFmt w:val="bullet"/>
      <w:lvlText w:val="•"/>
      <w:lvlJc w:val="left"/>
      <w:pPr>
        <w:tabs>
          <w:tab w:val="num" w:pos="2880"/>
        </w:tabs>
        <w:ind w:left="2880" w:hanging="360"/>
      </w:pPr>
      <w:rPr>
        <w:rFonts w:ascii="Arial" w:hAnsi="Arial" w:hint="default"/>
      </w:rPr>
    </w:lvl>
    <w:lvl w:ilvl="4" w:tplc="FE6C277C" w:tentative="1">
      <w:start w:val="1"/>
      <w:numFmt w:val="bullet"/>
      <w:lvlText w:val="•"/>
      <w:lvlJc w:val="left"/>
      <w:pPr>
        <w:tabs>
          <w:tab w:val="num" w:pos="3600"/>
        </w:tabs>
        <w:ind w:left="3600" w:hanging="360"/>
      </w:pPr>
      <w:rPr>
        <w:rFonts w:ascii="Arial" w:hAnsi="Arial" w:hint="default"/>
      </w:rPr>
    </w:lvl>
    <w:lvl w:ilvl="5" w:tplc="45845E8A" w:tentative="1">
      <w:start w:val="1"/>
      <w:numFmt w:val="bullet"/>
      <w:lvlText w:val="•"/>
      <w:lvlJc w:val="left"/>
      <w:pPr>
        <w:tabs>
          <w:tab w:val="num" w:pos="4320"/>
        </w:tabs>
        <w:ind w:left="4320" w:hanging="360"/>
      </w:pPr>
      <w:rPr>
        <w:rFonts w:ascii="Arial" w:hAnsi="Arial" w:hint="default"/>
      </w:rPr>
    </w:lvl>
    <w:lvl w:ilvl="6" w:tplc="5238A50C" w:tentative="1">
      <w:start w:val="1"/>
      <w:numFmt w:val="bullet"/>
      <w:lvlText w:val="•"/>
      <w:lvlJc w:val="left"/>
      <w:pPr>
        <w:tabs>
          <w:tab w:val="num" w:pos="5040"/>
        </w:tabs>
        <w:ind w:left="5040" w:hanging="360"/>
      </w:pPr>
      <w:rPr>
        <w:rFonts w:ascii="Arial" w:hAnsi="Arial" w:hint="default"/>
      </w:rPr>
    </w:lvl>
    <w:lvl w:ilvl="7" w:tplc="46FC82C6" w:tentative="1">
      <w:start w:val="1"/>
      <w:numFmt w:val="bullet"/>
      <w:lvlText w:val="•"/>
      <w:lvlJc w:val="left"/>
      <w:pPr>
        <w:tabs>
          <w:tab w:val="num" w:pos="5760"/>
        </w:tabs>
        <w:ind w:left="5760" w:hanging="360"/>
      </w:pPr>
      <w:rPr>
        <w:rFonts w:ascii="Arial" w:hAnsi="Arial" w:hint="default"/>
      </w:rPr>
    </w:lvl>
    <w:lvl w:ilvl="8" w:tplc="8668D51A" w:tentative="1">
      <w:start w:val="1"/>
      <w:numFmt w:val="bullet"/>
      <w:lvlText w:val="•"/>
      <w:lvlJc w:val="left"/>
      <w:pPr>
        <w:tabs>
          <w:tab w:val="num" w:pos="6480"/>
        </w:tabs>
        <w:ind w:left="6480" w:hanging="360"/>
      </w:pPr>
      <w:rPr>
        <w:rFonts w:ascii="Arial" w:hAnsi="Arial" w:hint="default"/>
      </w:rPr>
    </w:lvl>
  </w:abstractNum>
  <w:abstractNum w:abstractNumId="4">
    <w:nsid w:val="751D2987"/>
    <w:multiLevelType w:val="hybridMultilevel"/>
    <w:tmpl w:val="D332D67E"/>
    <w:lvl w:ilvl="0" w:tplc="185A9A3A">
      <w:start w:val="1"/>
      <w:numFmt w:val="bullet"/>
      <w:lvlText w:val="•"/>
      <w:lvlJc w:val="left"/>
      <w:pPr>
        <w:tabs>
          <w:tab w:val="num" w:pos="720"/>
        </w:tabs>
        <w:ind w:left="720" w:hanging="360"/>
      </w:pPr>
      <w:rPr>
        <w:rFonts w:ascii="Arial" w:hAnsi="Arial" w:hint="default"/>
      </w:rPr>
    </w:lvl>
    <w:lvl w:ilvl="1" w:tplc="16B22A82">
      <w:start w:val="563"/>
      <w:numFmt w:val="bullet"/>
      <w:lvlText w:val="–"/>
      <w:lvlJc w:val="left"/>
      <w:pPr>
        <w:tabs>
          <w:tab w:val="num" w:pos="1440"/>
        </w:tabs>
        <w:ind w:left="1440" w:hanging="360"/>
      </w:pPr>
      <w:rPr>
        <w:rFonts w:ascii="Arial" w:hAnsi="Arial" w:hint="default"/>
      </w:rPr>
    </w:lvl>
    <w:lvl w:ilvl="2" w:tplc="2292B4AA" w:tentative="1">
      <w:start w:val="1"/>
      <w:numFmt w:val="bullet"/>
      <w:lvlText w:val="•"/>
      <w:lvlJc w:val="left"/>
      <w:pPr>
        <w:tabs>
          <w:tab w:val="num" w:pos="2160"/>
        </w:tabs>
        <w:ind w:left="2160" w:hanging="360"/>
      </w:pPr>
      <w:rPr>
        <w:rFonts w:ascii="Arial" w:hAnsi="Arial" w:hint="default"/>
      </w:rPr>
    </w:lvl>
    <w:lvl w:ilvl="3" w:tplc="90882368" w:tentative="1">
      <w:start w:val="1"/>
      <w:numFmt w:val="bullet"/>
      <w:lvlText w:val="•"/>
      <w:lvlJc w:val="left"/>
      <w:pPr>
        <w:tabs>
          <w:tab w:val="num" w:pos="2880"/>
        </w:tabs>
        <w:ind w:left="2880" w:hanging="360"/>
      </w:pPr>
      <w:rPr>
        <w:rFonts w:ascii="Arial" w:hAnsi="Arial" w:hint="default"/>
      </w:rPr>
    </w:lvl>
    <w:lvl w:ilvl="4" w:tplc="92C4162C" w:tentative="1">
      <w:start w:val="1"/>
      <w:numFmt w:val="bullet"/>
      <w:lvlText w:val="•"/>
      <w:lvlJc w:val="left"/>
      <w:pPr>
        <w:tabs>
          <w:tab w:val="num" w:pos="3600"/>
        </w:tabs>
        <w:ind w:left="3600" w:hanging="360"/>
      </w:pPr>
      <w:rPr>
        <w:rFonts w:ascii="Arial" w:hAnsi="Arial" w:hint="default"/>
      </w:rPr>
    </w:lvl>
    <w:lvl w:ilvl="5" w:tplc="D4EE62C4" w:tentative="1">
      <w:start w:val="1"/>
      <w:numFmt w:val="bullet"/>
      <w:lvlText w:val="•"/>
      <w:lvlJc w:val="left"/>
      <w:pPr>
        <w:tabs>
          <w:tab w:val="num" w:pos="4320"/>
        </w:tabs>
        <w:ind w:left="4320" w:hanging="360"/>
      </w:pPr>
      <w:rPr>
        <w:rFonts w:ascii="Arial" w:hAnsi="Arial" w:hint="default"/>
      </w:rPr>
    </w:lvl>
    <w:lvl w:ilvl="6" w:tplc="6E60B2B2" w:tentative="1">
      <w:start w:val="1"/>
      <w:numFmt w:val="bullet"/>
      <w:lvlText w:val="•"/>
      <w:lvlJc w:val="left"/>
      <w:pPr>
        <w:tabs>
          <w:tab w:val="num" w:pos="5040"/>
        </w:tabs>
        <w:ind w:left="5040" w:hanging="360"/>
      </w:pPr>
      <w:rPr>
        <w:rFonts w:ascii="Arial" w:hAnsi="Arial" w:hint="default"/>
      </w:rPr>
    </w:lvl>
    <w:lvl w:ilvl="7" w:tplc="FDD8F5E4" w:tentative="1">
      <w:start w:val="1"/>
      <w:numFmt w:val="bullet"/>
      <w:lvlText w:val="•"/>
      <w:lvlJc w:val="left"/>
      <w:pPr>
        <w:tabs>
          <w:tab w:val="num" w:pos="5760"/>
        </w:tabs>
        <w:ind w:left="5760" w:hanging="360"/>
      </w:pPr>
      <w:rPr>
        <w:rFonts w:ascii="Arial" w:hAnsi="Arial" w:hint="default"/>
      </w:rPr>
    </w:lvl>
    <w:lvl w:ilvl="8" w:tplc="BFE6592E" w:tentative="1">
      <w:start w:val="1"/>
      <w:numFmt w:val="bullet"/>
      <w:lvlText w:val="•"/>
      <w:lvlJc w:val="left"/>
      <w:pPr>
        <w:tabs>
          <w:tab w:val="num" w:pos="6480"/>
        </w:tabs>
        <w:ind w:left="6480" w:hanging="360"/>
      </w:pPr>
      <w:rPr>
        <w:rFonts w:ascii="Arial" w:hAnsi="Arial" w:hint="default"/>
      </w:rPr>
    </w:lvl>
  </w:abstractNum>
  <w:abstractNum w:abstractNumId="5">
    <w:nsid w:val="77217041"/>
    <w:multiLevelType w:val="hybridMultilevel"/>
    <w:tmpl w:val="6BD4FD0E"/>
    <w:lvl w:ilvl="0" w:tplc="A36293A2">
      <w:start w:val="1"/>
      <w:numFmt w:val="bullet"/>
      <w:lvlText w:val="•"/>
      <w:lvlJc w:val="left"/>
      <w:pPr>
        <w:tabs>
          <w:tab w:val="num" w:pos="720"/>
        </w:tabs>
        <w:ind w:left="720" w:hanging="360"/>
      </w:pPr>
      <w:rPr>
        <w:rFonts w:ascii="Arial" w:hAnsi="Arial" w:hint="default"/>
      </w:rPr>
    </w:lvl>
    <w:lvl w:ilvl="1" w:tplc="3E8843C0">
      <w:start w:val="3082"/>
      <w:numFmt w:val="bullet"/>
      <w:lvlText w:val="–"/>
      <w:lvlJc w:val="left"/>
      <w:pPr>
        <w:tabs>
          <w:tab w:val="num" w:pos="1440"/>
        </w:tabs>
        <w:ind w:left="1440" w:hanging="360"/>
      </w:pPr>
      <w:rPr>
        <w:rFonts w:ascii="Arial" w:hAnsi="Arial" w:hint="default"/>
      </w:rPr>
    </w:lvl>
    <w:lvl w:ilvl="2" w:tplc="9ACCF388">
      <w:start w:val="3082"/>
      <w:numFmt w:val="bullet"/>
      <w:lvlText w:val="•"/>
      <w:lvlJc w:val="left"/>
      <w:pPr>
        <w:tabs>
          <w:tab w:val="num" w:pos="2160"/>
        </w:tabs>
        <w:ind w:left="2160" w:hanging="360"/>
      </w:pPr>
      <w:rPr>
        <w:rFonts w:ascii="Arial" w:hAnsi="Arial" w:hint="default"/>
      </w:rPr>
    </w:lvl>
    <w:lvl w:ilvl="3" w:tplc="6554D9DA" w:tentative="1">
      <w:start w:val="1"/>
      <w:numFmt w:val="bullet"/>
      <w:lvlText w:val="•"/>
      <w:lvlJc w:val="left"/>
      <w:pPr>
        <w:tabs>
          <w:tab w:val="num" w:pos="2880"/>
        </w:tabs>
        <w:ind w:left="2880" w:hanging="360"/>
      </w:pPr>
      <w:rPr>
        <w:rFonts w:ascii="Arial" w:hAnsi="Arial" w:hint="default"/>
      </w:rPr>
    </w:lvl>
    <w:lvl w:ilvl="4" w:tplc="FC3C54A2" w:tentative="1">
      <w:start w:val="1"/>
      <w:numFmt w:val="bullet"/>
      <w:lvlText w:val="•"/>
      <w:lvlJc w:val="left"/>
      <w:pPr>
        <w:tabs>
          <w:tab w:val="num" w:pos="3600"/>
        </w:tabs>
        <w:ind w:left="3600" w:hanging="360"/>
      </w:pPr>
      <w:rPr>
        <w:rFonts w:ascii="Arial" w:hAnsi="Arial" w:hint="default"/>
      </w:rPr>
    </w:lvl>
    <w:lvl w:ilvl="5" w:tplc="3CF020CA" w:tentative="1">
      <w:start w:val="1"/>
      <w:numFmt w:val="bullet"/>
      <w:lvlText w:val="•"/>
      <w:lvlJc w:val="left"/>
      <w:pPr>
        <w:tabs>
          <w:tab w:val="num" w:pos="4320"/>
        </w:tabs>
        <w:ind w:left="4320" w:hanging="360"/>
      </w:pPr>
      <w:rPr>
        <w:rFonts w:ascii="Arial" w:hAnsi="Arial" w:hint="default"/>
      </w:rPr>
    </w:lvl>
    <w:lvl w:ilvl="6" w:tplc="577ED9A8" w:tentative="1">
      <w:start w:val="1"/>
      <w:numFmt w:val="bullet"/>
      <w:lvlText w:val="•"/>
      <w:lvlJc w:val="left"/>
      <w:pPr>
        <w:tabs>
          <w:tab w:val="num" w:pos="5040"/>
        </w:tabs>
        <w:ind w:left="5040" w:hanging="360"/>
      </w:pPr>
      <w:rPr>
        <w:rFonts w:ascii="Arial" w:hAnsi="Arial" w:hint="default"/>
      </w:rPr>
    </w:lvl>
    <w:lvl w:ilvl="7" w:tplc="A142E642" w:tentative="1">
      <w:start w:val="1"/>
      <w:numFmt w:val="bullet"/>
      <w:lvlText w:val="•"/>
      <w:lvlJc w:val="left"/>
      <w:pPr>
        <w:tabs>
          <w:tab w:val="num" w:pos="5760"/>
        </w:tabs>
        <w:ind w:left="5760" w:hanging="360"/>
      </w:pPr>
      <w:rPr>
        <w:rFonts w:ascii="Arial" w:hAnsi="Arial" w:hint="default"/>
      </w:rPr>
    </w:lvl>
    <w:lvl w:ilvl="8" w:tplc="21FAB60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D13"/>
    <w:rsid w:val="00A41FA4"/>
    <w:rsid w:val="00B4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3042">
      <w:bodyDiv w:val="1"/>
      <w:marLeft w:val="0"/>
      <w:marRight w:val="0"/>
      <w:marTop w:val="0"/>
      <w:marBottom w:val="0"/>
      <w:divBdr>
        <w:top w:val="none" w:sz="0" w:space="0" w:color="auto"/>
        <w:left w:val="none" w:sz="0" w:space="0" w:color="auto"/>
        <w:bottom w:val="none" w:sz="0" w:space="0" w:color="auto"/>
        <w:right w:val="none" w:sz="0" w:space="0" w:color="auto"/>
      </w:divBdr>
      <w:divsChild>
        <w:div w:id="565577018">
          <w:marLeft w:val="547"/>
          <w:marRight w:val="0"/>
          <w:marTop w:val="134"/>
          <w:marBottom w:val="0"/>
          <w:divBdr>
            <w:top w:val="none" w:sz="0" w:space="0" w:color="auto"/>
            <w:left w:val="none" w:sz="0" w:space="0" w:color="auto"/>
            <w:bottom w:val="none" w:sz="0" w:space="0" w:color="auto"/>
            <w:right w:val="none" w:sz="0" w:space="0" w:color="auto"/>
          </w:divBdr>
        </w:div>
        <w:div w:id="1689869181">
          <w:marLeft w:val="1166"/>
          <w:marRight w:val="0"/>
          <w:marTop w:val="115"/>
          <w:marBottom w:val="0"/>
          <w:divBdr>
            <w:top w:val="none" w:sz="0" w:space="0" w:color="auto"/>
            <w:left w:val="none" w:sz="0" w:space="0" w:color="auto"/>
            <w:bottom w:val="none" w:sz="0" w:space="0" w:color="auto"/>
            <w:right w:val="none" w:sz="0" w:space="0" w:color="auto"/>
          </w:divBdr>
        </w:div>
        <w:div w:id="1009790617">
          <w:marLeft w:val="547"/>
          <w:marRight w:val="0"/>
          <w:marTop w:val="134"/>
          <w:marBottom w:val="0"/>
          <w:divBdr>
            <w:top w:val="none" w:sz="0" w:space="0" w:color="auto"/>
            <w:left w:val="none" w:sz="0" w:space="0" w:color="auto"/>
            <w:bottom w:val="none" w:sz="0" w:space="0" w:color="auto"/>
            <w:right w:val="none" w:sz="0" w:space="0" w:color="auto"/>
          </w:divBdr>
        </w:div>
        <w:div w:id="182938622">
          <w:marLeft w:val="1166"/>
          <w:marRight w:val="0"/>
          <w:marTop w:val="115"/>
          <w:marBottom w:val="0"/>
          <w:divBdr>
            <w:top w:val="none" w:sz="0" w:space="0" w:color="auto"/>
            <w:left w:val="none" w:sz="0" w:space="0" w:color="auto"/>
            <w:bottom w:val="none" w:sz="0" w:space="0" w:color="auto"/>
            <w:right w:val="none" w:sz="0" w:space="0" w:color="auto"/>
          </w:divBdr>
        </w:div>
        <w:div w:id="778523783">
          <w:marLeft w:val="1166"/>
          <w:marRight w:val="0"/>
          <w:marTop w:val="115"/>
          <w:marBottom w:val="0"/>
          <w:divBdr>
            <w:top w:val="none" w:sz="0" w:space="0" w:color="auto"/>
            <w:left w:val="none" w:sz="0" w:space="0" w:color="auto"/>
            <w:bottom w:val="none" w:sz="0" w:space="0" w:color="auto"/>
            <w:right w:val="none" w:sz="0" w:space="0" w:color="auto"/>
          </w:divBdr>
        </w:div>
        <w:div w:id="1902984384">
          <w:marLeft w:val="547"/>
          <w:marRight w:val="0"/>
          <w:marTop w:val="134"/>
          <w:marBottom w:val="0"/>
          <w:divBdr>
            <w:top w:val="none" w:sz="0" w:space="0" w:color="auto"/>
            <w:left w:val="none" w:sz="0" w:space="0" w:color="auto"/>
            <w:bottom w:val="none" w:sz="0" w:space="0" w:color="auto"/>
            <w:right w:val="none" w:sz="0" w:space="0" w:color="auto"/>
          </w:divBdr>
        </w:div>
        <w:div w:id="1359891405">
          <w:marLeft w:val="1166"/>
          <w:marRight w:val="0"/>
          <w:marTop w:val="115"/>
          <w:marBottom w:val="0"/>
          <w:divBdr>
            <w:top w:val="none" w:sz="0" w:space="0" w:color="auto"/>
            <w:left w:val="none" w:sz="0" w:space="0" w:color="auto"/>
            <w:bottom w:val="none" w:sz="0" w:space="0" w:color="auto"/>
            <w:right w:val="none" w:sz="0" w:space="0" w:color="auto"/>
          </w:divBdr>
        </w:div>
      </w:divsChild>
    </w:div>
    <w:div w:id="333457155">
      <w:bodyDiv w:val="1"/>
      <w:marLeft w:val="0"/>
      <w:marRight w:val="0"/>
      <w:marTop w:val="0"/>
      <w:marBottom w:val="0"/>
      <w:divBdr>
        <w:top w:val="none" w:sz="0" w:space="0" w:color="auto"/>
        <w:left w:val="none" w:sz="0" w:space="0" w:color="auto"/>
        <w:bottom w:val="none" w:sz="0" w:space="0" w:color="auto"/>
        <w:right w:val="none" w:sz="0" w:space="0" w:color="auto"/>
      </w:divBdr>
      <w:divsChild>
        <w:div w:id="1509756704">
          <w:marLeft w:val="547"/>
          <w:marRight w:val="0"/>
          <w:marTop w:val="115"/>
          <w:marBottom w:val="0"/>
          <w:divBdr>
            <w:top w:val="none" w:sz="0" w:space="0" w:color="auto"/>
            <w:left w:val="none" w:sz="0" w:space="0" w:color="auto"/>
            <w:bottom w:val="none" w:sz="0" w:space="0" w:color="auto"/>
            <w:right w:val="none" w:sz="0" w:space="0" w:color="auto"/>
          </w:divBdr>
        </w:div>
        <w:div w:id="410977666">
          <w:marLeft w:val="547"/>
          <w:marRight w:val="0"/>
          <w:marTop w:val="115"/>
          <w:marBottom w:val="0"/>
          <w:divBdr>
            <w:top w:val="none" w:sz="0" w:space="0" w:color="auto"/>
            <w:left w:val="none" w:sz="0" w:space="0" w:color="auto"/>
            <w:bottom w:val="none" w:sz="0" w:space="0" w:color="auto"/>
            <w:right w:val="none" w:sz="0" w:space="0" w:color="auto"/>
          </w:divBdr>
        </w:div>
        <w:div w:id="1420372307">
          <w:marLeft w:val="1166"/>
          <w:marRight w:val="0"/>
          <w:marTop w:val="96"/>
          <w:marBottom w:val="0"/>
          <w:divBdr>
            <w:top w:val="none" w:sz="0" w:space="0" w:color="auto"/>
            <w:left w:val="none" w:sz="0" w:space="0" w:color="auto"/>
            <w:bottom w:val="none" w:sz="0" w:space="0" w:color="auto"/>
            <w:right w:val="none" w:sz="0" w:space="0" w:color="auto"/>
          </w:divBdr>
        </w:div>
        <w:div w:id="1003631651">
          <w:marLeft w:val="1166"/>
          <w:marRight w:val="0"/>
          <w:marTop w:val="96"/>
          <w:marBottom w:val="0"/>
          <w:divBdr>
            <w:top w:val="none" w:sz="0" w:space="0" w:color="auto"/>
            <w:left w:val="none" w:sz="0" w:space="0" w:color="auto"/>
            <w:bottom w:val="none" w:sz="0" w:space="0" w:color="auto"/>
            <w:right w:val="none" w:sz="0" w:space="0" w:color="auto"/>
          </w:divBdr>
        </w:div>
        <w:div w:id="1291323713">
          <w:marLeft w:val="1800"/>
          <w:marRight w:val="0"/>
          <w:marTop w:val="77"/>
          <w:marBottom w:val="0"/>
          <w:divBdr>
            <w:top w:val="none" w:sz="0" w:space="0" w:color="auto"/>
            <w:left w:val="none" w:sz="0" w:space="0" w:color="auto"/>
            <w:bottom w:val="none" w:sz="0" w:space="0" w:color="auto"/>
            <w:right w:val="none" w:sz="0" w:space="0" w:color="auto"/>
          </w:divBdr>
        </w:div>
        <w:div w:id="1950817131">
          <w:marLeft w:val="1800"/>
          <w:marRight w:val="0"/>
          <w:marTop w:val="77"/>
          <w:marBottom w:val="0"/>
          <w:divBdr>
            <w:top w:val="none" w:sz="0" w:space="0" w:color="auto"/>
            <w:left w:val="none" w:sz="0" w:space="0" w:color="auto"/>
            <w:bottom w:val="none" w:sz="0" w:space="0" w:color="auto"/>
            <w:right w:val="none" w:sz="0" w:space="0" w:color="auto"/>
          </w:divBdr>
        </w:div>
        <w:div w:id="931620431">
          <w:marLeft w:val="1800"/>
          <w:marRight w:val="0"/>
          <w:marTop w:val="77"/>
          <w:marBottom w:val="0"/>
          <w:divBdr>
            <w:top w:val="none" w:sz="0" w:space="0" w:color="auto"/>
            <w:left w:val="none" w:sz="0" w:space="0" w:color="auto"/>
            <w:bottom w:val="none" w:sz="0" w:space="0" w:color="auto"/>
            <w:right w:val="none" w:sz="0" w:space="0" w:color="auto"/>
          </w:divBdr>
        </w:div>
        <w:div w:id="830408415">
          <w:marLeft w:val="547"/>
          <w:marRight w:val="0"/>
          <w:marTop w:val="115"/>
          <w:marBottom w:val="0"/>
          <w:divBdr>
            <w:top w:val="none" w:sz="0" w:space="0" w:color="auto"/>
            <w:left w:val="none" w:sz="0" w:space="0" w:color="auto"/>
            <w:bottom w:val="none" w:sz="0" w:space="0" w:color="auto"/>
            <w:right w:val="none" w:sz="0" w:space="0" w:color="auto"/>
          </w:divBdr>
        </w:div>
        <w:div w:id="1209561538">
          <w:marLeft w:val="1166"/>
          <w:marRight w:val="0"/>
          <w:marTop w:val="96"/>
          <w:marBottom w:val="0"/>
          <w:divBdr>
            <w:top w:val="none" w:sz="0" w:space="0" w:color="auto"/>
            <w:left w:val="none" w:sz="0" w:space="0" w:color="auto"/>
            <w:bottom w:val="none" w:sz="0" w:space="0" w:color="auto"/>
            <w:right w:val="none" w:sz="0" w:space="0" w:color="auto"/>
          </w:divBdr>
        </w:div>
        <w:div w:id="1335572107">
          <w:marLeft w:val="1166"/>
          <w:marRight w:val="0"/>
          <w:marTop w:val="96"/>
          <w:marBottom w:val="0"/>
          <w:divBdr>
            <w:top w:val="none" w:sz="0" w:space="0" w:color="auto"/>
            <w:left w:val="none" w:sz="0" w:space="0" w:color="auto"/>
            <w:bottom w:val="none" w:sz="0" w:space="0" w:color="auto"/>
            <w:right w:val="none" w:sz="0" w:space="0" w:color="auto"/>
          </w:divBdr>
        </w:div>
      </w:divsChild>
    </w:div>
    <w:div w:id="421487704">
      <w:bodyDiv w:val="1"/>
      <w:marLeft w:val="0"/>
      <w:marRight w:val="0"/>
      <w:marTop w:val="0"/>
      <w:marBottom w:val="0"/>
      <w:divBdr>
        <w:top w:val="none" w:sz="0" w:space="0" w:color="auto"/>
        <w:left w:val="none" w:sz="0" w:space="0" w:color="auto"/>
        <w:bottom w:val="none" w:sz="0" w:space="0" w:color="auto"/>
        <w:right w:val="none" w:sz="0" w:space="0" w:color="auto"/>
      </w:divBdr>
      <w:divsChild>
        <w:div w:id="1695185933">
          <w:marLeft w:val="547"/>
          <w:marRight w:val="0"/>
          <w:marTop w:val="106"/>
          <w:marBottom w:val="0"/>
          <w:divBdr>
            <w:top w:val="none" w:sz="0" w:space="0" w:color="auto"/>
            <w:left w:val="none" w:sz="0" w:space="0" w:color="auto"/>
            <w:bottom w:val="none" w:sz="0" w:space="0" w:color="auto"/>
            <w:right w:val="none" w:sz="0" w:space="0" w:color="auto"/>
          </w:divBdr>
        </w:div>
        <w:div w:id="1982608945">
          <w:marLeft w:val="547"/>
          <w:marRight w:val="0"/>
          <w:marTop w:val="106"/>
          <w:marBottom w:val="0"/>
          <w:divBdr>
            <w:top w:val="none" w:sz="0" w:space="0" w:color="auto"/>
            <w:left w:val="none" w:sz="0" w:space="0" w:color="auto"/>
            <w:bottom w:val="none" w:sz="0" w:space="0" w:color="auto"/>
            <w:right w:val="none" w:sz="0" w:space="0" w:color="auto"/>
          </w:divBdr>
        </w:div>
        <w:div w:id="431903902">
          <w:marLeft w:val="547"/>
          <w:marRight w:val="0"/>
          <w:marTop w:val="106"/>
          <w:marBottom w:val="0"/>
          <w:divBdr>
            <w:top w:val="none" w:sz="0" w:space="0" w:color="auto"/>
            <w:left w:val="none" w:sz="0" w:space="0" w:color="auto"/>
            <w:bottom w:val="none" w:sz="0" w:space="0" w:color="auto"/>
            <w:right w:val="none" w:sz="0" w:space="0" w:color="auto"/>
          </w:divBdr>
        </w:div>
        <w:div w:id="534587653">
          <w:marLeft w:val="547"/>
          <w:marRight w:val="0"/>
          <w:marTop w:val="106"/>
          <w:marBottom w:val="0"/>
          <w:divBdr>
            <w:top w:val="none" w:sz="0" w:space="0" w:color="auto"/>
            <w:left w:val="none" w:sz="0" w:space="0" w:color="auto"/>
            <w:bottom w:val="none" w:sz="0" w:space="0" w:color="auto"/>
            <w:right w:val="none" w:sz="0" w:space="0" w:color="auto"/>
          </w:divBdr>
        </w:div>
        <w:div w:id="1742214102">
          <w:marLeft w:val="547"/>
          <w:marRight w:val="0"/>
          <w:marTop w:val="106"/>
          <w:marBottom w:val="0"/>
          <w:divBdr>
            <w:top w:val="none" w:sz="0" w:space="0" w:color="auto"/>
            <w:left w:val="none" w:sz="0" w:space="0" w:color="auto"/>
            <w:bottom w:val="none" w:sz="0" w:space="0" w:color="auto"/>
            <w:right w:val="none" w:sz="0" w:space="0" w:color="auto"/>
          </w:divBdr>
        </w:div>
      </w:divsChild>
    </w:div>
    <w:div w:id="967324217">
      <w:bodyDiv w:val="1"/>
      <w:marLeft w:val="0"/>
      <w:marRight w:val="0"/>
      <w:marTop w:val="0"/>
      <w:marBottom w:val="0"/>
      <w:divBdr>
        <w:top w:val="none" w:sz="0" w:space="0" w:color="auto"/>
        <w:left w:val="none" w:sz="0" w:space="0" w:color="auto"/>
        <w:bottom w:val="none" w:sz="0" w:space="0" w:color="auto"/>
        <w:right w:val="none" w:sz="0" w:space="0" w:color="auto"/>
      </w:divBdr>
      <w:divsChild>
        <w:div w:id="19935552">
          <w:marLeft w:val="547"/>
          <w:marRight w:val="0"/>
          <w:marTop w:val="86"/>
          <w:marBottom w:val="0"/>
          <w:divBdr>
            <w:top w:val="none" w:sz="0" w:space="0" w:color="auto"/>
            <w:left w:val="none" w:sz="0" w:space="0" w:color="auto"/>
            <w:bottom w:val="none" w:sz="0" w:space="0" w:color="auto"/>
            <w:right w:val="none" w:sz="0" w:space="0" w:color="auto"/>
          </w:divBdr>
        </w:div>
        <w:div w:id="620111323">
          <w:marLeft w:val="547"/>
          <w:marRight w:val="0"/>
          <w:marTop w:val="86"/>
          <w:marBottom w:val="0"/>
          <w:divBdr>
            <w:top w:val="none" w:sz="0" w:space="0" w:color="auto"/>
            <w:left w:val="none" w:sz="0" w:space="0" w:color="auto"/>
            <w:bottom w:val="none" w:sz="0" w:space="0" w:color="auto"/>
            <w:right w:val="none" w:sz="0" w:space="0" w:color="auto"/>
          </w:divBdr>
        </w:div>
        <w:div w:id="1655912942">
          <w:marLeft w:val="547"/>
          <w:marRight w:val="0"/>
          <w:marTop w:val="86"/>
          <w:marBottom w:val="0"/>
          <w:divBdr>
            <w:top w:val="none" w:sz="0" w:space="0" w:color="auto"/>
            <w:left w:val="none" w:sz="0" w:space="0" w:color="auto"/>
            <w:bottom w:val="none" w:sz="0" w:space="0" w:color="auto"/>
            <w:right w:val="none" w:sz="0" w:space="0" w:color="auto"/>
          </w:divBdr>
        </w:div>
        <w:div w:id="885337204">
          <w:marLeft w:val="1166"/>
          <w:marRight w:val="0"/>
          <w:marTop w:val="72"/>
          <w:marBottom w:val="0"/>
          <w:divBdr>
            <w:top w:val="none" w:sz="0" w:space="0" w:color="auto"/>
            <w:left w:val="none" w:sz="0" w:space="0" w:color="auto"/>
            <w:bottom w:val="none" w:sz="0" w:space="0" w:color="auto"/>
            <w:right w:val="none" w:sz="0" w:space="0" w:color="auto"/>
          </w:divBdr>
        </w:div>
        <w:div w:id="292250027">
          <w:marLeft w:val="547"/>
          <w:marRight w:val="0"/>
          <w:marTop w:val="86"/>
          <w:marBottom w:val="0"/>
          <w:divBdr>
            <w:top w:val="none" w:sz="0" w:space="0" w:color="auto"/>
            <w:left w:val="none" w:sz="0" w:space="0" w:color="auto"/>
            <w:bottom w:val="none" w:sz="0" w:space="0" w:color="auto"/>
            <w:right w:val="none" w:sz="0" w:space="0" w:color="auto"/>
          </w:divBdr>
        </w:div>
        <w:div w:id="1577281800">
          <w:marLeft w:val="1166"/>
          <w:marRight w:val="0"/>
          <w:marTop w:val="72"/>
          <w:marBottom w:val="0"/>
          <w:divBdr>
            <w:top w:val="none" w:sz="0" w:space="0" w:color="auto"/>
            <w:left w:val="none" w:sz="0" w:space="0" w:color="auto"/>
            <w:bottom w:val="none" w:sz="0" w:space="0" w:color="auto"/>
            <w:right w:val="none" w:sz="0" w:space="0" w:color="auto"/>
          </w:divBdr>
        </w:div>
        <w:div w:id="743380785">
          <w:marLeft w:val="1166"/>
          <w:marRight w:val="0"/>
          <w:marTop w:val="72"/>
          <w:marBottom w:val="0"/>
          <w:divBdr>
            <w:top w:val="none" w:sz="0" w:space="0" w:color="auto"/>
            <w:left w:val="none" w:sz="0" w:space="0" w:color="auto"/>
            <w:bottom w:val="none" w:sz="0" w:space="0" w:color="auto"/>
            <w:right w:val="none" w:sz="0" w:space="0" w:color="auto"/>
          </w:divBdr>
        </w:div>
        <w:div w:id="338851238">
          <w:marLeft w:val="1166"/>
          <w:marRight w:val="0"/>
          <w:marTop w:val="72"/>
          <w:marBottom w:val="0"/>
          <w:divBdr>
            <w:top w:val="none" w:sz="0" w:space="0" w:color="auto"/>
            <w:left w:val="none" w:sz="0" w:space="0" w:color="auto"/>
            <w:bottom w:val="none" w:sz="0" w:space="0" w:color="auto"/>
            <w:right w:val="none" w:sz="0" w:space="0" w:color="auto"/>
          </w:divBdr>
        </w:div>
        <w:div w:id="2098401785">
          <w:marLeft w:val="1166"/>
          <w:marRight w:val="0"/>
          <w:marTop w:val="72"/>
          <w:marBottom w:val="0"/>
          <w:divBdr>
            <w:top w:val="none" w:sz="0" w:space="0" w:color="auto"/>
            <w:left w:val="none" w:sz="0" w:space="0" w:color="auto"/>
            <w:bottom w:val="none" w:sz="0" w:space="0" w:color="auto"/>
            <w:right w:val="none" w:sz="0" w:space="0" w:color="auto"/>
          </w:divBdr>
        </w:div>
        <w:div w:id="2104573649">
          <w:marLeft w:val="547"/>
          <w:marRight w:val="0"/>
          <w:marTop w:val="86"/>
          <w:marBottom w:val="0"/>
          <w:divBdr>
            <w:top w:val="none" w:sz="0" w:space="0" w:color="auto"/>
            <w:left w:val="none" w:sz="0" w:space="0" w:color="auto"/>
            <w:bottom w:val="none" w:sz="0" w:space="0" w:color="auto"/>
            <w:right w:val="none" w:sz="0" w:space="0" w:color="auto"/>
          </w:divBdr>
        </w:div>
        <w:div w:id="275217514">
          <w:marLeft w:val="1166"/>
          <w:marRight w:val="0"/>
          <w:marTop w:val="72"/>
          <w:marBottom w:val="0"/>
          <w:divBdr>
            <w:top w:val="none" w:sz="0" w:space="0" w:color="auto"/>
            <w:left w:val="none" w:sz="0" w:space="0" w:color="auto"/>
            <w:bottom w:val="none" w:sz="0" w:space="0" w:color="auto"/>
            <w:right w:val="none" w:sz="0" w:space="0" w:color="auto"/>
          </w:divBdr>
        </w:div>
        <w:div w:id="166605369">
          <w:marLeft w:val="1166"/>
          <w:marRight w:val="0"/>
          <w:marTop w:val="72"/>
          <w:marBottom w:val="0"/>
          <w:divBdr>
            <w:top w:val="none" w:sz="0" w:space="0" w:color="auto"/>
            <w:left w:val="none" w:sz="0" w:space="0" w:color="auto"/>
            <w:bottom w:val="none" w:sz="0" w:space="0" w:color="auto"/>
            <w:right w:val="none" w:sz="0" w:space="0" w:color="auto"/>
          </w:divBdr>
        </w:div>
        <w:div w:id="1191798996">
          <w:marLeft w:val="1166"/>
          <w:marRight w:val="0"/>
          <w:marTop w:val="72"/>
          <w:marBottom w:val="0"/>
          <w:divBdr>
            <w:top w:val="none" w:sz="0" w:space="0" w:color="auto"/>
            <w:left w:val="none" w:sz="0" w:space="0" w:color="auto"/>
            <w:bottom w:val="none" w:sz="0" w:space="0" w:color="auto"/>
            <w:right w:val="none" w:sz="0" w:space="0" w:color="auto"/>
          </w:divBdr>
        </w:div>
        <w:div w:id="1900744323">
          <w:marLeft w:val="1166"/>
          <w:marRight w:val="0"/>
          <w:marTop w:val="72"/>
          <w:marBottom w:val="0"/>
          <w:divBdr>
            <w:top w:val="none" w:sz="0" w:space="0" w:color="auto"/>
            <w:left w:val="none" w:sz="0" w:space="0" w:color="auto"/>
            <w:bottom w:val="none" w:sz="0" w:space="0" w:color="auto"/>
            <w:right w:val="none" w:sz="0" w:space="0" w:color="auto"/>
          </w:divBdr>
        </w:div>
      </w:divsChild>
    </w:div>
    <w:div w:id="1346787504">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547"/>
          <w:marRight w:val="0"/>
          <w:marTop w:val="96"/>
          <w:marBottom w:val="0"/>
          <w:divBdr>
            <w:top w:val="none" w:sz="0" w:space="0" w:color="auto"/>
            <w:left w:val="none" w:sz="0" w:space="0" w:color="auto"/>
            <w:bottom w:val="none" w:sz="0" w:space="0" w:color="auto"/>
            <w:right w:val="none" w:sz="0" w:space="0" w:color="auto"/>
          </w:divBdr>
        </w:div>
        <w:div w:id="1346443971">
          <w:marLeft w:val="1166"/>
          <w:marRight w:val="0"/>
          <w:marTop w:val="77"/>
          <w:marBottom w:val="0"/>
          <w:divBdr>
            <w:top w:val="none" w:sz="0" w:space="0" w:color="auto"/>
            <w:left w:val="none" w:sz="0" w:space="0" w:color="auto"/>
            <w:bottom w:val="none" w:sz="0" w:space="0" w:color="auto"/>
            <w:right w:val="none" w:sz="0" w:space="0" w:color="auto"/>
          </w:divBdr>
        </w:div>
        <w:div w:id="965816160">
          <w:marLeft w:val="1166"/>
          <w:marRight w:val="0"/>
          <w:marTop w:val="77"/>
          <w:marBottom w:val="0"/>
          <w:divBdr>
            <w:top w:val="none" w:sz="0" w:space="0" w:color="auto"/>
            <w:left w:val="none" w:sz="0" w:space="0" w:color="auto"/>
            <w:bottom w:val="none" w:sz="0" w:space="0" w:color="auto"/>
            <w:right w:val="none" w:sz="0" w:space="0" w:color="auto"/>
          </w:divBdr>
        </w:div>
        <w:div w:id="75443917">
          <w:marLeft w:val="1800"/>
          <w:marRight w:val="0"/>
          <w:marTop w:val="67"/>
          <w:marBottom w:val="0"/>
          <w:divBdr>
            <w:top w:val="none" w:sz="0" w:space="0" w:color="auto"/>
            <w:left w:val="none" w:sz="0" w:space="0" w:color="auto"/>
            <w:bottom w:val="none" w:sz="0" w:space="0" w:color="auto"/>
            <w:right w:val="none" w:sz="0" w:space="0" w:color="auto"/>
          </w:divBdr>
        </w:div>
        <w:div w:id="369914903">
          <w:marLeft w:val="1800"/>
          <w:marRight w:val="0"/>
          <w:marTop w:val="67"/>
          <w:marBottom w:val="0"/>
          <w:divBdr>
            <w:top w:val="none" w:sz="0" w:space="0" w:color="auto"/>
            <w:left w:val="none" w:sz="0" w:space="0" w:color="auto"/>
            <w:bottom w:val="none" w:sz="0" w:space="0" w:color="auto"/>
            <w:right w:val="none" w:sz="0" w:space="0" w:color="auto"/>
          </w:divBdr>
        </w:div>
        <w:div w:id="1139147545">
          <w:marLeft w:val="547"/>
          <w:marRight w:val="0"/>
          <w:marTop w:val="96"/>
          <w:marBottom w:val="0"/>
          <w:divBdr>
            <w:top w:val="none" w:sz="0" w:space="0" w:color="auto"/>
            <w:left w:val="none" w:sz="0" w:space="0" w:color="auto"/>
            <w:bottom w:val="none" w:sz="0" w:space="0" w:color="auto"/>
            <w:right w:val="none" w:sz="0" w:space="0" w:color="auto"/>
          </w:divBdr>
        </w:div>
        <w:div w:id="60101854">
          <w:marLeft w:val="1166"/>
          <w:marRight w:val="0"/>
          <w:marTop w:val="77"/>
          <w:marBottom w:val="0"/>
          <w:divBdr>
            <w:top w:val="none" w:sz="0" w:space="0" w:color="auto"/>
            <w:left w:val="none" w:sz="0" w:space="0" w:color="auto"/>
            <w:bottom w:val="none" w:sz="0" w:space="0" w:color="auto"/>
            <w:right w:val="none" w:sz="0" w:space="0" w:color="auto"/>
          </w:divBdr>
        </w:div>
        <w:div w:id="901132965">
          <w:marLeft w:val="547"/>
          <w:marRight w:val="0"/>
          <w:marTop w:val="96"/>
          <w:marBottom w:val="0"/>
          <w:divBdr>
            <w:top w:val="none" w:sz="0" w:space="0" w:color="auto"/>
            <w:left w:val="none" w:sz="0" w:space="0" w:color="auto"/>
            <w:bottom w:val="none" w:sz="0" w:space="0" w:color="auto"/>
            <w:right w:val="none" w:sz="0" w:space="0" w:color="auto"/>
          </w:divBdr>
        </w:div>
        <w:div w:id="1182546179">
          <w:marLeft w:val="1166"/>
          <w:marRight w:val="0"/>
          <w:marTop w:val="77"/>
          <w:marBottom w:val="0"/>
          <w:divBdr>
            <w:top w:val="none" w:sz="0" w:space="0" w:color="auto"/>
            <w:left w:val="none" w:sz="0" w:space="0" w:color="auto"/>
            <w:bottom w:val="none" w:sz="0" w:space="0" w:color="auto"/>
            <w:right w:val="none" w:sz="0" w:space="0" w:color="auto"/>
          </w:divBdr>
        </w:div>
        <w:div w:id="779298737">
          <w:marLeft w:val="1166"/>
          <w:marRight w:val="0"/>
          <w:marTop w:val="77"/>
          <w:marBottom w:val="0"/>
          <w:divBdr>
            <w:top w:val="none" w:sz="0" w:space="0" w:color="auto"/>
            <w:left w:val="none" w:sz="0" w:space="0" w:color="auto"/>
            <w:bottom w:val="none" w:sz="0" w:space="0" w:color="auto"/>
            <w:right w:val="none" w:sz="0" w:space="0" w:color="auto"/>
          </w:divBdr>
        </w:div>
        <w:div w:id="626157762">
          <w:marLeft w:val="1800"/>
          <w:marRight w:val="0"/>
          <w:marTop w:val="67"/>
          <w:marBottom w:val="0"/>
          <w:divBdr>
            <w:top w:val="none" w:sz="0" w:space="0" w:color="auto"/>
            <w:left w:val="none" w:sz="0" w:space="0" w:color="auto"/>
            <w:bottom w:val="none" w:sz="0" w:space="0" w:color="auto"/>
            <w:right w:val="none" w:sz="0" w:space="0" w:color="auto"/>
          </w:divBdr>
        </w:div>
        <w:div w:id="1488084915">
          <w:marLeft w:val="1800"/>
          <w:marRight w:val="0"/>
          <w:marTop w:val="67"/>
          <w:marBottom w:val="0"/>
          <w:divBdr>
            <w:top w:val="none" w:sz="0" w:space="0" w:color="auto"/>
            <w:left w:val="none" w:sz="0" w:space="0" w:color="auto"/>
            <w:bottom w:val="none" w:sz="0" w:space="0" w:color="auto"/>
            <w:right w:val="none" w:sz="0" w:space="0" w:color="auto"/>
          </w:divBdr>
        </w:div>
        <w:div w:id="1804810616">
          <w:marLeft w:val="547"/>
          <w:marRight w:val="0"/>
          <w:marTop w:val="96"/>
          <w:marBottom w:val="0"/>
          <w:divBdr>
            <w:top w:val="none" w:sz="0" w:space="0" w:color="auto"/>
            <w:left w:val="none" w:sz="0" w:space="0" w:color="auto"/>
            <w:bottom w:val="none" w:sz="0" w:space="0" w:color="auto"/>
            <w:right w:val="none" w:sz="0" w:space="0" w:color="auto"/>
          </w:divBdr>
        </w:div>
      </w:divsChild>
    </w:div>
    <w:div w:id="2093045045">
      <w:bodyDiv w:val="1"/>
      <w:marLeft w:val="0"/>
      <w:marRight w:val="0"/>
      <w:marTop w:val="0"/>
      <w:marBottom w:val="0"/>
      <w:divBdr>
        <w:top w:val="none" w:sz="0" w:space="0" w:color="auto"/>
        <w:left w:val="none" w:sz="0" w:space="0" w:color="auto"/>
        <w:bottom w:val="none" w:sz="0" w:space="0" w:color="auto"/>
        <w:right w:val="none" w:sz="0" w:space="0" w:color="auto"/>
      </w:divBdr>
      <w:divsChild>
        <w:div w:id="1722553497">
          <w:marLeft w:val="547"/>
          <w:marRight w:val="0"/>
          <w:marTop w:val="96"/>
          <w:marBottom w:val="0"/>
          <w:divBdr>
            <w:top w:val="none" w:sz="0" w:space="0" w:color="auto"/>
            <w:left w:val="none" w:sz="0" w:space="0" w:color="auto"/>
            <w:bottom w:val="none" w:sz="0" w:space="0" w:color="auto"/>
            <w:right w:val="none" w:sz="0" w:space="0" w:color="auto"/>
          </w:divBdr>
        </w:div>
        <w:div w:id="925073223">
          <w:marLeft w:val="547"/>
          <w:marRight w:val="0"/>
          <w:marTop w:val="96"/>
          <w:marBottom w:val="0"/>
          <w:divBdr>
            <w:top w:val="none" w:sz="0" w:space="0" w:color="auto"/>
            <w:left w:val="none" w:sz="0" w:space="0" w:color="auto"/>
            <w:bottom w:val="none" w:sz="0" w:space="0" w:color="auto"/>
            <w:right w:val="none" w:sz="0" w:space="0" w:color="auto"/>
          </w:divBdr>
        </w:div>
        <w:div w:id="624190224">
          <w:marLeft w:val="547"/>
          <w:marRight w:val="0"/>
          <w:marTop w:val="96"/>
          <w:marBottom w:val="0"/>
          <w:divBdr>
            <w:top w:val="none" w:sz="0" w:space="0" w:color="auto"/>
            <w:left w:val="none" w:sz="0" w:space="0" w:color="auto"/>
            <w:bottom w:val="none" w:sz="0" w:space="0" w:color="auto"/>
            <w:right w:val="none" w:sz="0" w:space="0" w:color="auto"/>
          </w:divBdr>
        </w:div>
        <w:div w:id="1014839060">
          <w:marLeft w:val="547"/>
          <w:marRight w:val="0"/>
          <w:marTop w:val="96"/>
          <w:marBottom w:val="0"/>
          <w:divBdr>
            <w:top w:val="none" w:sz="0" w:space="0" w:color="auto"/>
            <w:left w:val="none" w:sz="0" w:space="0" w:color="auto"/>
            <w:bottom w:val="none" w:sz="0" w:space="0" w:color="auto"/>
            <w:right w:val="none" w:sz="0" w:space="0" w:color="auto"/>
          </w:divBdr>
        </w:div>
        <w:div w:id="1453674750">
          <w:marLeft w:val="547"/>
          <w:marRight w:val="0"/>
          <w:marTop w:val="96"/>
          <w:marBottom w:val="0"/>
          <w:divBdr>
            <w:top w:val="none" w:sz="0" w:space="0" w:color="auto"/>
            <w:left w:val="none" w:sz="0" w:space="0" w:color="auto"/>
            <w:bottom w:val="none" w:sz="0" w:space="0" w:color="auto"/>
            <w:right w:val="none" w:sz="0" w:space="0" w:color="auto"/>
          </w:divBdr>
        </w:div>
        <w:div w:id="493565845">
          <w:marLeft w:val="547"/>
          <w:marRight w:val="0"/>
          <w:marTop w:val="96"/>
          <w:marBottom w:val="0"/>
          <w:divBdr>
            <w:top w:val="none" w:sz="0" w:space="0" w:color="auto"/>
            <w:left w:val="none" w:sz="0" w:space="0" w:color="auto"/>
            <w:bottom w:val="none" w:sz="0" w:space="0" w:color="auto"/>
            <w:right w:val="none" w:sz="0" w:space="0" w:color="auto"/>
          </w:divBdr>
        </w:div>
        <w:div w:id="70244248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590</Words>
  <Characters>3369</Characters>
  <Application>Microsoft Office Word</Application>
  <DocSecurity>0</DocSecurity>
  <Lines>28</Lines>
  <Paragraphs>7</Paragraphs>
  <ScaleCrop>false</ScaleCrop>
  <Company>JPMorgan Chase &amp; Co.</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Jiahai</dc:creator>
  <cp:lastModifiedBy>Zhang, Jiahai</cp:lastModifiedBy>
  <cp:revision>1</cp:revision>
  <dcterms:created xsi:type="dcterms:W3CDTF">2018-05-29T13:14:00Z</dcterms:created>
  <dcterms:modified xsi:type="dcterms:W3CDTF">2018-05-29T13:19:00Z</dcterms:modified>
</cp:coreProperties>
</file>