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09" w:rsidRPr="00A14609" w:rsidRDefault="00A14609" w:rsidP="00A14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路由表介绍：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     </w:t>
      </w: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路由表是指</w: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"http://baike.baidu.com/view/1360.htm" \t "_blank" </w:instrTex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A14609">
        <w:rPr>
          <w:rFonts w:ascii="微软雅黑" w:eastAsia="微软雅黑" w:hAnsi="微软雅黑" w:cs="宋体" w:hint="eastAsia"/>
          <w:color w:val="330000"/>
          <w:kern w:val="0"/>
          <w:sz w:val="27"/>
          <w:szCs w:val="27"/>
        </w:rPr>
        <w:t>路由器</w: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或者其他互联网网络设备上存储的一张路由信息表，该表中存有到达特定</w:t>
      </w:r>
      <w:hyperlink r:id="rId4" w:tgtFrame="_blank" w:history="1">
        <w:r w:rsidRPr="00A14609">
          <w:rPr>
            <w:rFonts w:ascii="微软雅黑" w:eastAsia="微软雅黑" w:hAnsi="微软雅黑" w:cs="宋体" w:hint="eastAsia"/>
            <w:color w:val="330000"/>
            <w:kern w:val="0"/>
            <w:sz w:val="27"/>
            <w:szCs w:val="27"/>
          </w:rPr>
          <w:t>网络终端</w:t>
        </w:r>
      </w:hyperlink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的路径。路由表中含有网络周边的拓扑信息。路由表建立的主要目标是为了实现</w:t>
      </w:r>
      <w:hyperlink r:id="rId5" w:tgtFrame="_blank" w:history="1">
        <w:r w:rsidRPr="00A14609">
          <w:rPr>
            <w:rFonts w:ascii="微软雅黑" w:eastAsia="微软雅黑" w:hAnsi="微软雅黑" w:cs="宋体" w:hint="eastAsia"/>
            <w:color w:val="330000"/>
            <w:kern w:val="0"/>
            <w:sz w:val="27"/>
            <w:szCs w:val="27"/>
          </w:rPr>
          <w:t>路由协议</w:t>
        </w:r>
      </w:hyperlink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和静态路由选择。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路由表的分类：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．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"http://baike.baidu.com/view/181266.htm" \t "_blank" </w:instrTex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A14609">
        <w:rPr>
          <w:rFonts w:ascii="microsoft yahei" w:eastAsia="宋体" w:hAnsi="microsoft yahei" w:cs="宋体"/>
          <w:color w:val="330000"/>
          <w:kern w:val="0"/>
          <w:sz w:val="23"/>
          <w:szCs w:val="23"/>
        </w:rPr>
        <w:t>静态路由表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由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"http://baike.baidu.com/view/83228.htm" \t "_blank" </w:instrTex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A14609">
        <w:rPr>
          <w:rFonts w:ascii="microsoft yahei" w:eastAsia="宋体" w:hAnsi="microsoft yahei" w:cs="宋体"/>
          <w:color w:val="330000"/>
          <w:kern w:val="0"/>
          <w:sz w:val="23"/>
          <w:szCs w:val="23"/>
        </w:rPr>
        <w:t>系统管理员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事先设置好固定的路由表称之为静态（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static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）路由表，一般是在系统安装时就根据网络的配置情况预先设定的，它不会</w:t>
      </w:r>
      <w:proofErr w:type="gramStart"/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随未来</w:t>
      </w:r>
      <w:proofErr w:type="gramEnd"/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网络结构的改变而改变。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特点：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、它允许对路由的行为进行精确的控制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2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、减少了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"http://baike.baidu.com/view/411702.htm" \t "_blank" </w:instrTex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A14609">
        <w:rPr>
          <w:rFonts w:ascii="microsoft yahei" w:eastAsia="宋体" w:hAnsi="microsoft yahei" w:cs="宋体"/>
          <w:color w:val="330000"/>
          <w:kern w:val="0"/>
          <w:sz w:val="23"/>
          <w:szCs w:val="23"/>
        </w:rPr>
        <w:t>网络流量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3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、是单向的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4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、配置简单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2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．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"http://baike.baidu.com/view/181269.htm" \t "_blank" </w:instrTex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A14609">
        <w:rPr>
          <w:rFonts w:ascii="microsoft yahei" w:eastAsia="宋体" w:hAnsi="microsoft yahei" w:cs="宋体"/>
          <w:color w:val="330000"/>
          <w:kern w:val="0"/>
          <w:sz w:val="23"/>
          <w:szCs w:val="23"/>
        </w:rPr>
        <w:t>动态路由表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动态（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Dynamic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）路由表是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"http://baike.baidu.com/view/1360.htm" \t "_blank" </w:instrTex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A14609">
        <w:rPr>
          <w:rFonts w:ascii="microsoft yahei" w:eastAsia="宋体" w:hAnsi="microsoft yahei" w:cs="宋体"/>
          <w:color w:val="330000"/>
          <w:kern w:val="0"/>
          <w:sz w:val="23"/>
          <w:szCs w:val="23"/>
        </w:rPr>
        <w:t>路由器</w:t>
      </w:r>
      <w:r w:rsidRPr="00A1460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根据网络系统的运行情况而自动调整的路由表。路由器根据</w:t>
      </w:r>
      <w:hyperlink r:id="rId6" w:tgtFrame="_blank" w:history="1">
        <w:r w:rsidRPr="00A14609">
          <w:rPr>
            <w:rFonts w:ascii="microsoft yahei" w:eastAsia="宋体" w:hAnsi="microsoft yahei" w:cs="宋体"/>
            <w:color w:val="330000"/>
            <w:kern w:val="0"/>
            <w:sz w:val="23"/>
            <w:szCs w:val="23"/>
          </w:rPr>
          <w:t>路由选择协议</w:t>
        </w:r>
      </w:hyperlink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Routing Protocol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）提供的功能，自动学习和记忆网络运行情况，在需要时自动计算数据传输的最佳路径。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、节点增删时工作量少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2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、网络拓扑变化，协议自动调整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3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、配置不易出错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4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、对网络扩容性好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5</w:t>
      </w:r>
      <w:r w:rsidRPr="00A14609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、需要占用路由器资源</w:t>
      </w:r>
    </w:p>
    <w:p w:rsidR="00A14609" w:rsidRPr="00A14609" w:rsidRDefault="00A14609" w:rsidP="00A1460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14609" w:rsidRPr="00A14609" w:rsidRDefault="00A14609" w:rsidP="00A146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609">
        <w:rPr>
          <w:rFonts w:ascii="microsoft yahei" w:eastAsia="宋体" w:hAnsi="microsoft yahei" w:cs="宋体"/>
          <w:b/>
          <w:bCs/>
          <w:color w:val="333333"/>
          <w:kern w:val="0"/>
          <w:sz w:val="23"/>
          <w:szCs w:val="23"/>
          <w:shd w:val="clear" w:color="auto" w:fill="FFFFFF"/>
        </w:rPr>
        <w:t>路由表中的表项：</w:t>
      </w:r>
      <w:r w:rsidRPr="00A14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&lt;1&gt;destination mask pre </w:t>
      </w:r>
      <w:proofErr w:type="spellStart"/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costdestination</w:t>
      </w:r>
      <w:proofErr w:type="spellEnd"/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：目的地址，用来标识IP包的目的地址或者目的网络。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&lt;2&gt;mask：网络掩码，与目的地址一起标识目的主机或者路由器所在的网段的地址。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&lt;3&gt;pre：标识路由加入IP路由表的优先级。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&lt;4&gt;cost：路由开销，当到达一个目的地的多个路由优先级相同时，路由开销最小的将成为最优路由。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&lt;5&gt;interface：输出接口，说明IP包将从该路由器哪个接口转发。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&lt;6&gt;</w:t>
      </w:r>
      <w:proofErr w:type="spellStart"/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nexthop</w:t>
      </w:r>
      <w:proofErr w:type="spellEnd"/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：下一跳</w: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"http://baike.baidu.com/subview/8370/15816170.htm" \t "_blank" </w:instrTex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A14609">
        <w:rPr>
          <w:rFonts w:ascii="微软雅黑" w:eastAsia="微软雅黑" w:hAnsi="微软雅黑" w:cs="宋体" w:hint="eastAsia"/>
          <w:color w:val="330000"/>
          <w:kern w:val="0"/>
          <w:sz w:val="27"/>
          <w:szCs w:val="27"/>
        </w:rPr>
        <w:t>IP</w:t>
      </w:r>
      <w:r w:rsidRPr="00A14609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A1460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地址，说明IP包所经过的下一个路由器。</w:t>
      </w:r>
    </w:p>
    <w:p w:rsidR="00A14609" w:rsidRPr="00A14609" w:rsidRDefault="00A14609" w:rsidP="00A1460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b/>
          <w:bCs/>
          <w:color w:val="2C2C2C"/>
          <w:kern w:val="0"/>
          <w:sz w:val="27"/>
          <w:szCs w:val="27"/>
        </w:rPr>
        <w:t>直连路由</w:t>
      </w: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：是直接连接在路由器接口的网段，由路由器自动生成。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b/>
          <w:bCs/>
          <w:color w:val="2C2C2C"/>
          <w:kern w:val="0"/>
          <w:sz w:val="27"/>
          <w:szCs w:val="27"/>
        </w:rPr>
        <w:t>非直连路由</w:t>
      </w: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：就是不是直接连接在路由器接口上的网段，此记录需要手动添加或者是使用动态路由。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当路由器的某个接口收到一个包时，路由器会读取包中相应的目标的逻辑地址的网络部分，然后在路由表中进行查找。如果在路由表中找到目标地址的路由条目，则把包转发到路由器的相应接口，如果在路由表中没有找到目标地址的路由条目，那么，如果路由配置默认路由，就科举默认路由的配置转发到路由器的相应接口；如果没有配置默认路由，则将该包丢弃，并返回不可到达的信息</w:t>
      </w:r>
      <w:r w:rsidRPr="00A14609"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A14609">
        <w:rPr>
          <w:rFonts w:ascii="宋体" w:eastAsia="宋体" w:hAnsi="宋体" w:cs="宋体"/>
          <w:noProof/>
          <w:color w:val="2C2C2C"/>
          <w:kern w:val="0"/>
          <w:szCs w:val="21"/>
        </w:rPr>
        <w:lastRenderedPageBreak/>
        <w:drawing>
          <wp:inline distT="0" distB="0" distL="0" distR="0">
            <wp:extent cx="5874385" cy="3562350"/>
            <wp:effectExtent l="0" t="0" r="0" b="0"/>
            <wp:docPr id="1" name="图片 1" descr="http://img.blog.csdn.net/201607241423198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41423198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 w:hint="eastAsia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1)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HostA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在网络层将来自上层的报文封装成IP数据包，</w:t>
      </w:r>
      <w:proofErr w:type="gram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其中源</w:t>
      </w:r>
      <w:proofErr w:type="gram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IP地址为自己，目标IP地址是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，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HostA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会用本机配置的24位子网掩码与目标地址进行“与”运算，得出目标地址与本机不是同一网段，因此发送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的数据包需要经过网关路由A的转发。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2)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HostA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通过ARP请求获取网关路由A的E0口的MAC地址，并在链路层将路由器E0接口的MAC地址封装成目标MAC地址，源MAC地址是自己。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3)路由器A从E0可接收到数据帧，把数据链路层的封装去掉，并检查路由表中是否有目标IP</w:t>
      </w:r>
      <w:proofErr w:type="gram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地址网</w:t>
      </w:r>
      <w:proofErr w:type="gram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段(即192.168.2.2的网段)相匹配的</w:t>
      </w:r>
      <w:proofErr w:type="gram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的</w:t>
      </w:r>
      <w:proofErr w:type="gram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项，根据路由表中记录到192.168.2.0网段的数据请发送给下一跳地址10.1.1.2，因此数据在路由器A的E1口重新封装，此时，源MAC</w:t>
      </w: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lastRenderedPageBreak/>
        <w:t>地址是路由器A的E1接口的MAC地址，封装的目标MAC地址则是路由器2的E1接口的MAC地址。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4)路由B从E1口接收到数据帧，同样会把数据链路层的封装去掉，对目标IP地址进行检测，并与路由表进行匹配，此时发现目标地址的网段正好是自己E0口的直连网段，路由器B通过ARP广播，获知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的MAC地址，此时数据包在路由器B的E0接口再次封装，源MAC地址是路由器B的E0接口的MAC地址，目标MAC地址是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的MAC地址。封装完成后直接从路由器的E0接口发送给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。</w:t>
      </w:r>
    </w:p>
    <w:p w:rsidR="00A14609" w:rsidRPr="00A14609" w:rsidRDefault="00A14609" w:rsidP="00A14609">
      <w:pPr>
        <w:widowControl/>
        <w:shd w:val="clear" w:color="auto" w:fill="FFFFFF"/>
        <w:spacing w:line="420" w:lineRule="atLeast"/>
        <w:jc w:val="left"/>
        <w:rPr>
          <w:rFonts w:ascii="microsoft yahei" w:eastAsia="宋体" w:hAnsi="microsoft yahei" w:cs="宋体"/>
          <w:color w:val="2C2C2C"/>
          <w:kern w:val="0"/>
          <w:sz w:val="23"/>
          <w:szCs w:val="23"/>
        </w:rPr>
      </w:pPr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5)此时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HostB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才会收到来自</w:t>
      </w:r>
      <w:proofErr w:type="spellStart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HostA</w:t>
      </w:r>
      <w:proofErr w:type="spellEnd"/>
      <w:r w:rsidRPr="00A14609">
        <w:rPr>
          <w:rFonts w:ascii="微软雅黑" w:eastAsia="微软雅黑" w:hAnsi="微软雅黑" w:cs="宋体" w:hint="eastAsia"/>
          <w:color w:val="2C2C2C"/>
          <w:kern w:val="0"/>
          <w:sz w:val="27"/>
          <w:szCs w:val="27"/>
        </w:rPr>
        <w:t>发送的数据。</w:t>
      </w:r>
    </w:p>
    <w:p w:rsidR="00A66D7D" w:rsidRPr="00A14609" w:rsidRDefault="00A66D7D">
      <w:bookmarkStart w:id="0" w:name="_GoBack"/>
      <w:bookmarkEnd w:id="0"/>
    </w:p>
    <w:sectPr w:rsidR="00A66D7D" w:rsidRPr="00A1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6E"/>
    <w:rsid w:val="0062116E"/>
    <w:rsid w:val="00A14609"/>
    <w:rsid w:val="00A6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03189-6199-4DC1-BC5A-E2E70B0F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4609"/>
    <w:rPr>
      <w:b/>
      <w:bCs/>
    </w:rPr>
  </w:style>
  <w:style w:type="character" w:styleId="a5">
    <w:name w:val="Hyperlink"/>
    <w:basedOn w:val="a0"/>
    <w:uiPriority w:val="99"/>
    <w:semiHidden/>
    <w:unhideWhenUsed/>
    <w:rsid w:val="00A14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8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31393.htm" TargetMode="External"/><Relationship Id="rId5" Type="http://schemas.openxmlformats.org/officeDocument/2006/relationships/hyperlink" Target="http://baike.baidu.com/view/7031.htm" TargetMode="External"/><Relationship Id="rId4" Type="http://schemas.openxmlformats.org/officeDocument/2006/relationships/hyperlink" Target="http://baike.baidu.com/view/1309496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2</cp:revision>
  <dcterms:created xsi:type="dcterms:W3CDTF">2016-07-24T06:33:00Z</dcterms:created>
  <dcterms:modified xsi:type="dcterms:W3CDTF">2016-07-24T06:33:00Z</dcterms:modified>
</cp:coreProperties>
</file>