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6CDEE3">
      <w:pPr>
        <w:spacing w:line="360" w:lineRule="auto"/>
        <w:ind w:firstLine="420" w:firstLineChars="150"/>
        <w:jc w:val="left"/>
        <w:rPr>
          <w:rFonts w:ascii="SimSun" w:hAnsi="SimSun"/>
          <w:sz w:val="28"/>
          <w:szCs w:val="28"/>
        </w:rPr>
      </w:pPr>
    </w:p>
    <w:p w14:paraId="3AD1C581">
      <w:pPr>
        <w:spacing w:line="360" w:lineRule="auto"/>
        <w:ind w:firstLine="420" w:firstLineChars="150"/>
        <w:jc w:val="left"/>
        <w:rPr>
          <w:rFonts w:ascii="SimSun" w:hAnsi="SimSun"/>
          <w:sz w:val="28"/>
          <w:szCs w:val="28"/>
        </w:rPr>
      </w:pPr>
    </w:p>
    <w:p w14:paraId="2AE32131">
      <w:pPr>
        <w:jc w:val="center"/>
        <w:rPr>
          <w:rFonts w:ascii="黑体" w:hAnsi="黑体" w:eastAsia="黑体"/>
          <w:b/>
          <w:sz w:val="44"/>
          <w:szCs w:val="44"/>
        </w:rPr>
      </w:pPr>
      <w:r>
        <w:rPr>
          <w:rFonts w:ascii="黑体" w:hAnsi="黑体" w:eastAsia="黑体"/>
          <w:b/>
          <w:sz w:val="44"/>
          <w:szCs w:val="44"/>
        </w:rPr>
        <w:drawing>
          <wp:inline distT="0" distB="0" distL="0" distR="0">
            <wp:extent cx="3490595" cy="882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490595" cy="882650"/>
                    </a:xfrm>
                    <a:prstGeom prst="rect">
                      <a:avLst/>
                    </a:prstGeom>
                    <a:noFill/>
                    <a:ln>
                      <a:noFill/>
                    </a:ln>
                  </pic:spPr>
                </pic:pic>
              </a:graphicData>
            </a:graphic>
          </wp:inline>
        </w:drawing>
      </w:r>
    </w:p>
    <w:p w14:paraId="0E0021A6">
      <w:pPr>
        <w:jc w:val="center"/>
        <w:rPr>
          <w:rFonts w:ascii="黑体" w:hAnsi="黑体" w:eastAsia="黑体"/>
          <w:b/>
          <w:sz w:val="44"/>
          <w:szCs w:val="44"/>
        </w:rPr>
      </w:pPr>
    </w:p>
    <w:p w14:paraId="7BDDCC20">
      <w:pPr>
        <w:jc w:val="center"/>
        <w:rPr>
          <w:rFonts w:ascii="黑体" w:hAnsi="黑体" w:eastAsia="黑体"/>
          <w:b/>
          <w:sz w:val="44"/>
          <w:szCs w:val="44"/>
        </w:rPr>
      </w:pPr>
      <w:r>
        <w:rPr>
          <w:rFonts w:hint="eastAsia" w:ascii="黑体" w:hAnsi="黑体" w:eastAsia="黑体"/>
          <w:b/>
          <w:sz w:val="44"/>
          <w:szCs w:val="44"/>
        </w:rPr>
        <w:t>硕士学位论文开题报告</w:t>
      </w:r>
    </w:p>
    <w:p w14:paraId="43974E08">
      <w:pPr>
        <w:jc w:val="center"/>
        <w:rPr>
          <w:rFonts w:ascii="黑体" w:hAnsi="黑体" w:eastAsia="黑体"/>
          <w:b/>
          <w:sz w:val="44"/>
          <w:szCs w:val="44"/>
        </w:rPr>
      </w:pPr>
    </w:p>
    <w:p w14:paraId="1FB784E2">
      <w:pPr>
        <w:jc w:val="center"/>
        <w:rPr>
          <w:rFonts w:ascii="黑体" w:hAnsi="黑体" w:eastAsia="黑体"/>
          <w:b/>
          <w:sz w:val="44"/>
          <w:szCs w:val="44"/>
        </w:rPr>
      </w:pPr>
    </w:p>
    <w:p w14:paraId="42123A9E">
      <w:pPr>
        <w:jc w:val="center"/>
        <w:rPr>
          <w:rFonts w:ascii="黑体" w:hAnsi="黑体" w:eastAsia="黑体"/>
          <w:b/>
          <w:sz w:val="44"/>
          <w:szCs w:val="44"/>
        </w:rPr>
      </w:pPr>
    </w:p>
    <w:p w14:paraId="27E999B0">
      <w:pPr>
        <w:jc w:val="center"/>
        <w:rPr>
          <w:rFonts w:ascii="黑体" w:hAnsi="黑体" w:eastAsia="黑体"/>
          <w:b/>
          <w:sz w:val="44"/>
          <w:szCs w:val="44"/>
        </w:rPr>
      </w:pPr>
      <w:bookmarkStart w:id="0" w:name="_GoBack"/>
      <w:bookmarkEnd w:id="0"/>
    </w:p>
    <w:p w14:paraId="50DE5DED">
      <w:pPr>
        <w:ind w:firstLine="1842" w:firstLineChars="658"/>
        <w:rPr>
          <w:rFonts w:ascii="SimSun" w:hAnsi="SimSun"/>
          <w:sz w:val="28"/>
          <w:szCs w:val="28"/>
        </w:rPr>
      </w:pPr>
      <w:r>
        <w:rPr>
          <w:rFonts w:ascii="SimSun" w:hAnsi="SimSun"/>
          <w:sz w:val="28"/>
          <w:szCs w:val="28"/>
        </w:rPr>
        <mc:AlternateContent>
          <mc:Choice Requires="wps">
            <w:drawing>
              <wp:anchor distT="0" distB="0" distL="114300" distR="114300" simplePos="0" relativeHeight="251659264" behindDoc="0" locked="0" layoutInCell="1" allowOverlap="1">
                <wp:simplePos x="0" y="0"/>
                <wp:positionH relativeFrom="column">
                  <wp:posOffset>2302510</wp:posOffset>
                </wp:positionH>
                <wp:positionV relativeFrom="paragraph">
                  <wp:posOffset>295275</wp:posOffset>
                </wp:positionV>
                <wp:extent cx="1840865" cy="0"/>
                <wp:effectExtent l="0" t="0" r="26035" b="19050"/>
                <wp:wrapNone/>
                <wp:docPr id="7" name="直接箭头连接符 7"/>
                <wp:cNvGraphicFramePr/>
                <a:graphic xmlns:a="http://schemas.openxmlformats.org/drawingml/2006/main">
                  <a:graphicData uri="http://schemas.microsoft.com/office/word/2010/wordprocessingShape">
                    <wps:wsp>
                      <wps:cNvCnPr>
                        <a:cxnSpLocks noChangeShapeType="1"/>
                      </wps:cNvCnPr>
                      <wps:spPr bwMode="auto">
                        <a:xfrm>
                          <a:off x="0" y="0"/>
                          <a:ext cx="1840865" cy="0"/>
                        </a:xfrm>
                        <a:prstGeom prst="straightConnector1">
                          <a:avLst/>
                        </a:prstGeom>
                        <a:noFill/>
                        <a:ln w="9525">
                          <a:solidFill>
                            <a:srgbClr val="000000"/>
                          </a:solidFill>
                          <a:round/>
                        </a:ln>
                      </wps:spPr>
                      <wps:bodyPr/>
                    </wps:wsp>
                  </a:graphicData>
                </a:graphic>
              </wp:anchor>
            </w:drawing>
          </mc:Choice>
          <mc:Fallback>
            <w:pict>
              <v:shape id="直接箭头连接符 7" o:spid="_x0000_s1026" o:spt="32" type="#_x0000_t32" style="position:absolute;left:0pt;margin-left:181.3pt;margin-top:23.25pt;height:0pt;width:144.95pt;z-index:251659264;mso-width-relative:page;mso-height-relative:page;" filled="f" stroked="t" coordsize="21600,21600" o:gfxdata="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zDKN61gAAAAkBAAAPAAAAAAAAAAEAIAAAACIAAABkcnMvZG93bnJldi54bWxQSwEC&#10;FAAUAAAACACHTuJAkMeDuPYBAAC+AwAADgAAAAAAAAABACAAAAAlAQAAZHJzL2Uyb0RvYy54bWxQ&#10;SwUGAAAAAAYABgBZAQAAjQUAAAAA&#10;">
                <v:fill on="f" focussize="0,0"/>
                <v:stroke color="#000000" joinstyle="round"/>
                <v:imagedata o:title=""/>
                <o:lock v:ext="edit" aspectratio="f"/>
              </v:shape>
            </w:pict>
          </mc:Fallback>
        </mc:AlternateContent>
      </w:r>
      <w:r>
        <w:rPr>
          <w:rFonts w:hint="eastAsia" w:ascii="SimSun" w:hAnsi="SimSun"/>
          <w:sz w:val="28"/>
          <w:szCs w:val="28"/>
        </w:rPr>
        <w:t xml:space="preserve">姓       名：     </w:t>
      </w:r>
      <w:r>
        <w:rPr>
          <w:rFonts w:hint="eastAsia" w:ascii="SimSun" w:hAnsi="SimSun"/>
          <w:sz w:val="28"/>
          <w:szCs w:val="28"/>
          <w:lang w:val="en-US" w:eastAsia="zh-CN"/>
        </w:rPr>
        <w:t xml:space="preserve">  向嘉豪</w:t>
      </w:r>
      <w:r>
        <w:rPr>
          <w:rFonts w:hint="eastAsia" w:ascii="SimSun" w:hAnsi="SimSun"/>
          <w:sz w:val="28"/>
          <w:szCs w:val="28"/>
        </w:rPr>
        <w:t xml:space="preserve"> </w:t>
      </w:r>
    </w:p>
    <w:p w14:paraId="75010A70">
      <w:pPr>
        <w:ind w:firstLine="1842" w:firstLineChars="658"/>
        <w:rPr>
          <w:rFonts w:hint="eastAsia" w:ascii="SimSun" w:hAnsi="SimSun" w:eastAsia="SimSun"/>
          <w:sz w:val="28"/>
          <w:szCs w:val="28"/>
          <w:lang w:val="en-US" w:eastAsia="zh-CN"/>
        </w:rPr>
      </w:pPr>
      <w:r>
        <w:rPr>
          <w:rFonts w:ascii="SimSun" w:hAnsi="SimSun"/>
          <w:sz w:val="28"/>
          <w:szCs w:val="28"/>
        </w:rPr>
        <mc:AlternateContent>
          <mc:Choice Requires="wps">
            <w:drawing>
              <wp:anchor distT="0" distB="0" distL="114300" distR="114300" simplePos="0" relativeHeight="251660288" behindDoc="0" locked="0" layoutInCell="1" allowOverlap="1">
                <wp:simplePos x="0" y="0"/>
                <wp:positionH relativeFrom="column">
                  <wp:posOffset>2301875</wp:posOffset>
                </wp:positionH>
                <wp:positionV relativeFrom="paragraph">
                  <wp:posOffset>299085</wp:posOffset>
                </wp:positionV>
                <wp:extent cx="1848485" cy="0"/>
                <wp:effectExtent l="0" t="0" r="18415" b="19050"/>
                <wp:wrapNone/>
                <wp:docPr id="6" name="直接箭头连接符 6"/>
                <wp:cNvGraphicFramePr/>
                <a:graphic xmlns:a="http://schemas.openxmlformats.org/drawingml/2006/main">
                  <a:graphicData uri="http://schemas.microsoft.com/office/word/2010/wordprocessingShape">
                    <wps:wsp>
                      <wps:cNvCnPr>
                        <a:cxnSpLocks noChangeShapeType="1"/>
                      </wps:cNvCnPr>
                      <wps:spPr bwMode="auto">
                        <a:xfrm>
                          <a:off x="0" y="0"/>
                          <a:ext cx="1848485" cy="0"/>
                        </a:xfrm>
                        <a:prstGeom prst="straightConnector1">
                          <a:avLst/>
                        </a:prstGeom>
                        <a:noFill/>
                        <a:ln w="9525">
                          <a:solidFill>
                            <a:srgbClr val="000000"/>
                          </a:solidFill>
                          <a:round/>
                        </a:ln>
                      </wps:spPr>
                      <wps:bodyPr/>
                    </wps:wsp>
                  </a:graphicData>
                </a:graphic>
              </wp:anchor>
            </w:drawing>
          </mc:Choice>
          <mc:Fallback>
            <w:pict>
              <v:shape id="直接箭头连接符 6" o:spid="_x0000_s1026" o:spt="32" type="#_x0000_t32" style="position:absolute;left:0pt;margin-left:181.25pt;margin-top:23.55pt;height:0pt;width:145.55pt;z-index:251660288;mso-width-relative:page;mso-height-relative:page;" filled="f" stroked="t" coordsize="21600,21600" o:gfxdata="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ftVYLXAAAACQEAAA8AAAAAAAAAAQAgAAAAIgAAAGRycy9kb3ducmV2LnhtbFBLAQIU&#10;ABQAAAAIAIdO4kCwD5Ov9AEAAL4DAAAOAAAAAAAAAAEAIAAAACYBAABkcnMvZTJvRG9jLnhtbFBL&#10;BQYAAAAABgAGAFkBAACMBQAAAAA=&#10;">
                <v:fill on="f" focussize="0,0"/>
                <v:stroke color="#000000" joinstyle="round"/>
                <v:imagedata o:title=""/>
                <o:lock v:ext="edit" aspectratio="f"/>
              </v:shape>
            </w:pict>
          </mc:Fallback>
        </mc:AlternateContent>
      </w:r>
      <w:r>
        <w:rPr>
          <w:rFonts w:hint="eastAsia" w:ascii="SimSun" w:hAnsi="SimSun"/>
          <w:sz w:val="28"/>
          <w:szCs w:val="28"/>
        </w:rPr>
        <w:t xml:space="preserve">学科（专业）：  </w:t>
      </w:r>
      <w:r>
        <w:rPr>
          <w:rFonts w:hint="eastAsia" w:ascii="SimSun" w:hAnsi="SimSun"/>
          <w:sz w:val="28"/>
          <w:szCs w:val="28"/>
          <w:lang w:val="en-US" w:eastAsia="zh-CN"/>
        </w:rPr>
        <w:t xml:space="preserve">   电子信息</w:t>
      </w:r>
    </w:p>
    <w:p w14:paraId="17DFC48C">
      <w:pPr>
        <w:keepNext w:val="0"/>
        <w:keepLines w:val="0"/>
        <w:pageBreakBefore w:val="0"/>
        <w:widowControl w:val="0"/>
        <w:kinsoku/>
        <w:wordWrap/>
        <w:overflowPunct/>
        <w:topLinePunct w:val="0"/>
        <w:autoSpaceDE/>
        <w:autoSpaceDN/>
        <w:bidi w:val="0"/>
        <w:adjustRightInd/>
        <w:snapToGrid/>
        <w:ind w:firstLine="1842" w:firstLineChars="658"/>
        <w:textAlignment w:val="auto"/>
        <w:rPr>
          <w:rFonts w:hint="default" w:ascii="SimSun" w:hAnsi="SimSun" w:eastAsia="SimSun"/>
          <w:sz w:val="28"/>
          <w:szCs w:val="28"/>
          <w:lang w:val="en-US" w:eastAsia="zh-CN"/>
        </w:rPr>
      </w:pPr>
      <w:r>
        <w:rPr>
          <w:rFonts w:ascii="SimSun" w:hAnsi="SimSun"/>
          <w:sz w:val="28"/>
          <w:szCs w:val="28"/>
        </w:rPr>
        <mc:AlternateContent>
          <mc:Choice Requires="wps">
            <w:drawing>
              <wp:anchor distT="0" distB="0" distL="114300" distR="114300" simplePos="0" relativeHeight="251661312" behindDoc="0" locked="0" layoutInCell="1" allowOverlap="1">
                <wp:simplePos x="0" y="0"/>
                <wp:positionH relativeFrom="column">
                  <wp:posOffset>2294890</wp:posOffset>
                </wp:positionH>
                <wp:positionV relativeFrom="paragraph">
                  <wp:posOffset>299085</wp:posOffset>
                </wp:positionV>
                <wp:extent cx="1848485" cy="0"/>
                <wp:effectExtent l="0" t="0" r="18415" b="19050"/>
                <wp:wrapNone/>
                <wp:docPr id="5" name="直接箭头连接符 5"/>
                <wp:cNvGraphicFramePr/>
                <a:graphic xmlns:a="http://schemas.openxmlformats.org/drawingml/2006/main">
                  <a:graphicData uri="http://schemas.microsoft.com/office/word/2010/wordprocessingShape">
                    <wps:wsp>
                      <wps:cNvCnPr>
                        <a:cxnSpLocks noChangeShapeType="1"/>
                      </wps:cNvCnPr>
                      <wps:spPr bwMode="auto">
                        <a:xfrm>
                          <a:off x="0" y="0"/>
                          <a:ext cx="1848485" cy="0"/>
                        </a:xfrm>
                        <a:prstGeom prst="straightConnector1">
                          <a:avLst/>
                        </a:prstGeom>
                        <a:noFill/>
                        <a:ln w="9525">
                          <a:solidFill>
                            <a:srgbClr val="000000"/>
                          </a:solidFill>
                          <a:round/>
                        </a:ln>
                      </wps:spPr>
                      <wps:bodyPr/>
                    </wps:wsp>
                  </a:graphicData>
                </a:graphic>
              </wp:anchor>
            </w:drawing>
          </mc:Choice>
          <mc:Fallback>
            <w:pict>
              <v:shape id="直接箭头连接符 5" o:spid="_x0000_s1026" o:spt="32" type="#_x0000_t32" style="position:absolute;left:0pt;margin-left:180.7pt;margin-top:23.55pt;height:0pt;width:145.55pt;z-index:251661312;mso-width-relative:page;mso-height-relative:page;" filled="f" stroked="t" coordsize="21600,21600" o:gfxdata="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57lyXYAAAACQEAAA8AAAAAAAAAAQAgAAAAIgAAAGRycy9kb3ducmV2LnhtbFBLAQIU&#10;ABQAAAAIAIdO4kDCSwZH8wEAAL4DAAAOAAAAAAAAAAEAIAAAACcBAABkcnMvZTJvRG9jLnhtbFBL&#10;BQYAAAAABgAGAFkBAACMBQAAAAA=&#10;">
                <v:fill on="f" focussize="0,0"/>
                <v:stroke color="#000000" joinstyle="round"/>
                <v:imagedata o:title=""/>
                <o:lock v:ext="edit" aspectratio="f"/>
              </v:shape>
            </w:pict>
          </mc:Fallback>
        </mc:AlternateContent>
      </w:r>
      <w:r>
        <w:rPr>
          <w:rFonts w:hint="eastAsia" w:ascii="SimSun" w:hAnsi="SimSun"/>
          <w:sz w:val="28"/>
          <w:szCs w:val="28"/>
        </w:rPr>
        <w:t>研 究 方 向：</w:t>
      </w:r>
      <w:r>
        <w:rPr>
          <w:rFonts w:hint="eastAsia" w:ascii="SimSun" w:hAnsi="SimSun"/>
          <w:sz w:val="28"/>
          <w:szCs w:val="28"/>
          <w:lang w:val="en-US" w:eastAsia="zh-CN"/>
        </w:rPr>
        <w:t xml:space="preserve">     密码工程学</w:t>
      </w:r>
    </w:p>
    <w:p w14:paraId="08A8A65E">
      <w:pPr>
        <w:keepNext w:val="0"/>
        <w:keepLines w:val="0"/>
        <w:pageBreakBefore w:val="0"/>
        <w:widowControl w:val="0"/>
        <w:kinsoku/>
        <w:wordWrap/>
        <w:overflowPunct/>
        <w:topLinePunct w:val="0"/>
        <w:autoSpaceDE/>
        <w:autoSpaceDN/>
        <w:bidi w:val="0"/>
        <w:adjustRightInd/>
        <w:snapToGrid/>
        <w:ind w:firstLine="1842" w:firstLineChars="658"/>
        <w:textAlignment w:val="auto"/>
        <w:rPr>
          <w:rFonts w:hint="eastAsia" w:ascii="SimSun" w:hAnsi="SimSun"/>
          <w:b w:val="0"/>
          <w:bCs w:val="0"/>
          <w:sz w:val="28"/>
          <w:szCs w:val="28"/>
          <w:lang w:val="en-US" w:eastAsia="zh-CN"/>
        </w:rPr>
      </w:pPr>
      <w:r>
        <w:rPr>
          <w:rFonts w:ascii="SimSun" w:hAnsi="SimSun"/>
          <w:sz w:val="28"/>
          <w:szCs w:val="28"/>
        </w:rPr>
        <mc:AlternateContent>
          <mc:Choice Requires="wps">
            <w:drawing>
              <wp:anchor distT="0" distB="0" distL="114300" distR="114300" simplePos="0" relativeHeight="251662336" behindDoc="0" locked="0" layoutInCell="1" allowOverlap="1">
                <wp:simplePos x="0" y="0"/>
                <wp:positionH relativeFrom="column">
                  <wp:posOffset>2294890</wp:posOffset>
                </wp:positionH>
                <wp:positionV relativeFrom="paragraph">
                  <wp:posOffset>303530</wp:posOffset>
                </wp:positionV>
                <wp:extent cx="1860550" cy="0"/>
                <wp:effectExtent l="0" t="0" r="25400" b="19050"/>
                <wp:wrapNone/>
                <wp:docPr id="4"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1860550" cy="0"/>
                        </a:xfrm>
                        <a:prstGeom prst="straightConnector1">
                          <a:avLst/>
                        </a:prstGeom>
                        <a:noFill/>
                        <a:ln w="9525">
                          <a:solidFill>
                            <a:srgbClr val="000000"/>
                          </a:solidFill>
                          <a:round/>
                        </a:ln>
                      </wps:spPr>
                      <wps:bodyPr/>
                    </wps:wsp>
                  </a:graphicData>
                </a:graphic>
              </wp:anchor>
            </w:drawing>
          </mc:Choice>
          <mc:Fallback>
            <w:pict>
              <v:shape id="直接箭头连接符 4" o:spid="_x0000_s1026" o:spt="32" type="#_x0000_t32" style="position:absolute;left:0pt;margin-left:180.7pt;margin-top:23.9pt;height:0pt;width:146.5pt;z-index:251662336;mso-width-relative:page;mso-height-relative:page;" filled="f" stroked="t" coordsize="21600,21600" o:gfxdata="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eWNHXWAAAACQEAAA8AAAAAAAAAAQAgAAAAIgAAAGRycy9kb3ducmV2LnhtbFBLAQIU&#10;ABQAAAAIAIdO4kCFXHyf9QEAAL4DAAAOAAAAAAAAAAEAIAAAACUBAABkcnMvZTJvRG9jLnhtbFBL&#10;BQYAAAAABgAGAFkBAACMBQAAAAA=&#10;">
                <v:fill on="f" focussize="0,0"/>
                <v:stroke color="#000000" joinstyle="round"/>
                <v:imagedata o:title=""/>
                <o:lock v:ext="edit" aspectratio="f"/>
              </v:shape>
            </w:pict>
          </mc:Fallback>
        </mc:AlternateContent>
      </w:r>
      <w:r>
        <w:rPr>
          <w:rFonts w:hint="eastAsia" w:ascii="SimSun" w:hAnsi="SimSun"/>
          <w:sz w:val="28"/>
          <w:szCs w:val="28"/>
        </w:rPr>
        <w:t>选 题 名 称：</w:t>
      </w:r>
      <w:r>
        <w:rPr>
          <w:rFonts w:hint="eastAsia" w:ascii="SimSun" w:hAnsi="SimSun"/>
          <w:sz w:val="28"/>
          <w:szCs w:val="28"/>
          <w:lang w:val="en-US" w:eastAsia="zh-CN"/>
        </w:rPr>
        <w:t xml:space="preserve"> </w:t>
      </w:r>
      <w:r>
        <w:rPr>
          <w:rFonts w:hint="eastAsia"/>
          <w:sz w:val="28"/>
          <w:szCs w:val="28"/>
          <w:u w:val="none"/>
        </w:rPr>
        <w:t>轻量级分组密码的软</w:t>
      </w:r>
    </w:p>
    <w:p w14:paraId="281367EA">
      <w:pPr>
        <w:keepNext w:val="0"/>
        <w:keepLines w:val="0"/>
        <w:pageBreakBefore w:val="0"/>
        <w:widowControl w:val="0"/>
        <w:kinsoku/>
        <w:wordWrap/>
        <w:overflowPunct/>
        <w:topLinePunct w:val="0"/>
        <w:autoSpaceDE/>
        <w:autoSpaceDN/>
        <w:bidi w:val="0"/>
        <w:adjustRightInd/>
        <w:snapToGrid/>
        <w:ind w:firstLine="1842" w:firstLineChars="658"/>
        <w:textAlignment w:val="auto"/>
        <w:rPr>
          <w:rFonts w:hint="eastAsia" w:ascii="SimSun" w:hAnsi="SimSun"/>
          <w:sz w:val="28"/>
          <w:szCs w:val="28"/>
          <w:lang w:val="en-US" w:eastAsia="zh-CN"/>
        </w:rPr>
      </w:pPr>
      <w:r>
        <w:rPr>
          <w:rFonts w:hint="eastAsia" w:ascii="SimSun" w:hAnsi="SimSun"/>
          <w:b w:val="0"/>
          <w:bCs w:val="0"/>
          <w:sz w:val="28"/>
          <w:szCs w:val="28"/>
          <w:lang w:val="en-US" w:eastAsia="zh-CN"/>
        </w:rPr>
        <mc:AlternateContent>
          <mc:Choice Requires="wps">
            <w:drawing>
              <wp:anchor distT="0" distB="0" distL="114300" distR="114300" simplePos="0" relativeHeight="251664384" behindDoc="0" locked="0" layoutInCell="1" allowOverlap="1">
                <wp:simplePos x="0" y="0"/>
                <wp:positionH relativeFrom="column">
                  <wp:posOffset>2298700</wp:posOffset>
                </wp:positionH>
                <wp:positionV relativeFrom="paragraph">
                  <wp:posOffset>299085</wp:posOffset>
                </wp:positionV>
                <wp:extent cx="1862455" cy="635"/>
                <wp:effectExtent l="0" t="0" r="23495" b="37465"/>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1862455" cy="635"/>
                        </a:xfrm>
                        <a:prstGeom prst="straightConnector1">
                          <a:avLst/>
                        </a:prstGeom>
                        <a:noFill/>
                        <a:ln w="9525">
                          <a:solidFill>
                            <a:srgbClr val="000000"/>
                          </a:solidFill>
                          <a:round/>
                        </a:ln>
                      </wps:spPr>
                      <wps:bodyPr/>
                    </wps:wsp>
                  </a:graphicData>
                </a:graphic>
              </wp:anchor>
            </w:drawing>
          </mc:Choice>
          <mc:Fallback>
            <w:pict>
              <v:shape id="直接箭头连接符 3" o:spid="_x0000_s1026" o:spt="32" type="#_x0000_t32" style="position:absolute;left:0pt;margin-left:181pt;margin-top:23.55pt;height:0.05pt;width:146.65pt;z-index:251664384;mso-width-relative:page;mso-height-relative:page;" filled="f" stroked="t" coordsize="21600,21600" o:gfxdata="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sz6qdgAAAAJAQAADwAAAAAAAAABACAAAAAiAAAAZHJzL2Rvd25yZXYueG1s&#10;UEsBAhQAFAAAAAgAh07iQNsZIpH4AQAAwAMAAA4AAAAAAAAAAQAgAAAAJwEAAGRycy9lMm9Eb2Mu&#10;eG1sUEsFBgAAAAAGAAYAWQEAAJEFAAAAAA==&#10;">
                <v:fill on="f" focussize="0,0"/>
                <v:stroke color="#000000" joinstyle="round"/>
                <v:imagedata o:title=""/>
                <o:lock v:ext="edit" aspectratio="f"/>
              </v:shape>
            </w:pict>
          </mc:Fallback>
        </mc:AlternateContent>
      </w:r>
      <w:r>
        <w:rPr>
          <w:rFonts w:hint="eastAsia" w:ascii="SimSun" w:hAnsi="SimSun"/>
          <w:b w:val="0"/>
          <w:bCs w:val="0"/>
          <w:sz w:val="28"/>
          <w:szCs w:val="28"/>
          <w:lang w:val="en-US" w:eastAsia="zh-CN"/>
        </w:rPr>
        <w:t xml:space="preserve">              </w:t>
      </w:r>
      <w:r>
        <w:rPr>
          <w:rFonts w:hint="eastAsia"/>
          <w:sz w:val="28"/>
          <w:szCs w:val="28"/>
          <w:u w:val="none"/>
        </w:rPr>
        <w:t>硬件优化研究与实</w:t>
      </w:r>
      <w:r>
        <w:rPr>
          <w:sz w:val="28"/>
          <w:szCs w:val="28"/>
          <w:u w:val="none"/>
        </w:rPr>
        <w:t>现</w:t>
      </w:r>
    </w:p>
    <w:p w14:paraId="578E3990">
      <w:pPr>
        <w:ind w:firstLine="1832" w:firstLineChars="416"/>
        <w:rPr>
          <w:rFonts w:hint="default" w:ascii="SimSun" w:hAnsi="SimSun" w:eastAsia="SimSun"/>
          <w:sz w:val="28"/>
          <w:szCs w:val="28"/>
          <w:lang w:val="en-US" w:eastAsia="zh-CN"/>
        </w:rPr>
      </w:pPr>
      <w:r>
        <w:rPr>
          <w:rFonts w:ascii="黑体" w:hAnsi="黑体" w:eastAsia="黑体"/>
          <w:b/>
          <w:sz w:val="44"/>
          <w:szCs w:val="44"/>
        </w:rPr>
        <mc:AlternateContent>
          <mc:Choice Requires="wps">
            <w:drawing>
              <wp:anchor distT="0" distB="0" distL="114300" distR="114300" simplePos="0" relativeHeight="251663360" behindDoc="0" locked="0" layoutInCell="1" allowOverlap="1">
                <wp:simplePos x="0" y="0"/>
                <wp:positionH relativeFrom="column">
                  <wp:posOffset>2266950</wp:posOffset>
                </wp:positionH>
                <wp:positionV relativeFrom="paragraph">
                  <wp:posOffset>307975</wp:posOffset>
                </wp:positionV>
                <wp:extent cx="1862455" cy="0"/>
                <wp:effectExtent l="0" t="0" r="23495" b="19050"/>
                <wp:wrapNone/>
                <wp:docPr id="2" name="直接箭头连接符 2"/>
                <wp:cNvGraphicFramePr/>
                <a:graphic xmlns:a="http://schemas.openxmlformats.org/drawingml/2006/main">
                  <a:graphicData uri="http://schemas.microsoft.com/office/word/2010/wordprocessingShape">
                    <wps:wsp>
                      <wps:cNvCnPr>
                        <a:cxnSpLocks noChangeShapeType="1"/>
                      </wps:cNvCnPr>
                      <wps:spPr bwMode="auto">
                        <a:xfrm>
                          <a:off x="0" y="0"/>
                          <a:ext cx="1862455" cy="0"/>
                        </a:xfrm>
                        <a:prstGeom prst="straightConnector1">
                          <a:avLst/>
                        </a:prstGeom>
                        <a:noFill/>
                        <a:ln w="9525">
                          <a:solidFill>
                            <a:srgbClr val="000000"/>
                          </a:solidFill>
                          <a:round/>
                        </a:ln>
                      </wps:spPr>
                      <wps:bodyPr/>
                    </wps:wsp>
                  </a:graphicData>
                </a:graphic>
              </wp:anchor>
            </w:drawing>
          </mc:Choice>
          <mc:Fallback>
            <w:pict>
              <v:shape id="直接箭头连接符 2" o:spid="_x0000_s1026" o:spt="32" type="#_x0000_t32" style="position:absolute;left:0pt;margin-left:178.5pt;margin-top:24.25pt;height:0pt;width:146.65pt;z-index:251663360;mso-width-relative:page;mso-height-relative:page;" filled="f" stroked="t" coordsize="21600,21600" o:gfxdata="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Y36iNgAAAAJAQAADwAAAAAAAAABACAAAAAiAAAAZHJzL2Rvd25yZXYueG1sUEsB&#10;AhQAFAAAAAgAh07iQHCCHLD1AQAAvgMAAA4AAAAAAAAAAQAgAAAAJwEAAGRycy9lMm9Eb2MueG1s&#10;UEsFBgAAAAAGAAYAWQEAAI4FAAAAAA==&#10;">
                <v:fill on="f" focussize="0,0"/>
                <v:stroke color="#000000" joinstyle="round"/>
                <v:imagedata o:title=""/>
                <o:lock v:ext="edit" aspectratio="f"/>
              </v:shape>
            </w:pict>
          </mc:Fallback>
        </mc:AlternateContent>
      </w:r>
      <w:r>
        <w:rPr>
          <w:rFonts w:hint="eastAsia" w:ascii="SimSun" w:hAnsi="SimSun"/>
          <w:sz w:val="28"/>
          <w:szCs w:val="28"/>
        </w:rPr>
        <w:t xml:space="preserve">指 导 教 师:     </w:t>
      </w:r>
      <w:r>
        <w:rPr>
          <w:rFonts w:hint="eastAsia" w:ascii="SimSun" w:hAnsi="SimSun"/>
          <w:color w:val="auto"/>
          <w:sz w:val="28"/>
          <w:szCs w:val="28"/>
          <w:lang w:val="en-US" w:eastAsia="zh-CN"/>
        </w:rPr>
        <w:t xml:space="preserve"> 李浪  教授</w:t>
      </w:r>
    </w:p>
    <w:p w14:paraId="7D5EB532">
      <w:pPr>
        <w:jc w:val="center"/>
        <w:rPr>
          <w:rFonts w:ascii="黑体" w:hAnsi="黑体" w:eastAsia="黑体"/>
          <w:b/>
          <w:sz w:val="44"/>
          <w:szCs w:val="44"/>
        </w:rPr>
      </w:pPr>
    </w:p>
    <w:p w14:paraId="45875E90">
      <w:pPr>
        <w:jc w:val="center"/>
        <w:rPr>
          <w:rFonts w:ascii="黑体" w:hAnsi="黑体" w:eastAsia="黑体"/>
          <w:b/>
          <w:sz w:val="44"/>
          <w:szCs w:val="44"/>
        </w:rPr>
      </w:pPr>
    </w:p>
    <w:p w14:paraId="4AC8F8D9">
      <w:pPr>
        <w:jc w:val="center"/>
        <w:rPr>
          <w:rFonts w:ascii="黑体" w:hAnsi="黑体" w:eastAsia="黑体"/>
          <w:b/>
          <w:sz w:val="44"/>
          <w:szCs w:val="44"/>
        </w:rPr>
      </w:pPr>
    </w:p>
    <w:p w14:paraId="434C3C22">
      <w:pPr>
        <w:jc w:val="center"/>
        <w:rPr>
          <w:rFonts w:ascii="黑体" w:hAnsi="黑体" w:eastAsia="黑体"/>
          <w:b/>
          <w:sz w:val="44"/>
          <w:szCs w:val="44"/>
        </w:rPr>
      </w:pPr>
    </w:p>
    <w:p w14:paraId="6C40DAB1">
      <w:pPr>
        <w:jc w:val="center"/>
        <w:rPr>
          <w:rFonts w:ascii="SimSun" w:hAnsi="SimSun"/>
          <w:sz w:val="28"/>
          <w:szCs w:val="28"/>
        </w:rPr>
      </w:pPr>
      <w:r>
        <w:rPr>
          <w:rFonts w:hint="eastAsia" w:ascii="SimSun" w:hAnsi="SimSun"/>
          <w:sz w:val="28"/>
          <w:szCs w:val="28"/>
        </w:rPr>
        <w:t>填表时间        202</w:t>
      </w:r>
      <w:r>
        <w:rPr>
          <w:rFonts w:hint="eastAsia" w:ascii="SimSun" w:hAnsi="SimSun"/>
          <w:sz w:val="28"/>
          <w:szCs w:val="28"/>
          <w:lang w:val="en-US" w:eastAsia="zh-CN"/>
        </w:rPr>
        <w:t>4</w:t>
      </w:r>
      <w:r>
        <w:rPr>
          <w:rFonts w:hint="eastAsia" w:ascii="SimSun" w:hAnsi="SimSun"/>
          <w:sz w:val="28"/>
          <w:szCs w:val="28"/>
        </w:rPr>
        <w:t>年</w:t>
      </w:r>
      <w:r>
        <w:rPr>
          <w:rFonts w:hint="eastAsia" w:ascii="SimSun" w:hAnsi="SimSun"/>
          <w:sz w:val="28"/>
          <w:szCs w:val="28"/>
          <w:lang w:val="en-US" w:eastAsia="zh-CN"/>
        </w:rPr>
        <w:t xml:space="preserve">  </w:t>
      </w:r>
      <w:r>
        <w:rPr>
          <w:rFonts w:hint="eastAsia" w:ascii="SimSun" w:hAnsi="SimSun"/>
          <w:sz w:val="28"/>
          <w:szCs w:val="28"/>
        </w:rPr>
        <w:t>月</w:t>
      </w:r>
      <w:r>
        <w:rPr>
          <w:rFonts w:hint="eastAsia" w:ascii="SimSun" w:hAnsi="SimSun"/>
          <w:sz w:val="28"/>
          <w:szCs w:val="28"/>
          <w:lang w:val="en-US" w:eastAsia="zh-CN"/>
        </w:rPr>
        <w:t xml:space="preserve">  </w:t>
      </w:r>
      <w:r>
        <w:rPr>
          <w:rFonts w:hint="eastAsia" w:ascii="SimSun" w:hAnsi="SimSun"/>
          <w:sz w:val="28"/>
          <w:szCs w:val="28"/>
        </w:rPr>
        <w:t>日</w:t>
      </w:r>
    </w:p>
    <w:p w14:paraId="40DE01D2">
      <w:pPr>
        <w:widowControl/>
        <w:jc w:val="left"/>
      </w:pPr>
      <w:r>
        <w:br w:type="page"/>
      </w:r>
    </w:p>
    <w:tbl>
      <w:tblPr>
        <w:tblStyle w:val="5"/>
        <w:tblW w:w="817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5"/>
      </w:tblGrid>
      <w:tr w14:paraId="5EE27080">
        <w:trPr>
          <w:trHeight w:val="13830" w:hRule="atLeast"/>
        </w:trPr>
        <w:tc>
          <w:tcPr>
            <w:tcW w:w="8175" w:type="dxa"/>
          </w:tcPr>
          <w:p w14:paraId="364FFDEA">
            <w:pPr>
              <w:spacing w:line="440" w:lineRule="exact"/>
              <w:jc w:val="left"/>
              <w:rPr>
                <w:rFonts w:ascii="SimSun" w:hAnsi="SimSun"/>
                <w:b/>
                <w:sz w:val="24"/>
                <w:szCs w:val="24"/>
              </w:rPr>
            </w:pPr>
            <w:r>
              <w:rPr>
                <w:rFonts w:hint="eastAsia" w:ascii="黑体" w:hAnsi="黑体" w:eastAsia="黑体"/>
                <w:b/>
                <w:sz w:val="28"/>
                <w:szCs w:val="28"/>
              </w:rPr>
              <w:t xml:space="preserve">  </w:t>
            </w:r>
            <w:r>
              <w:rPr>
                <w:rFonts w:hint="eastAsia" w:ascii="SimSun" w:hAnsi="SimSun"/>
                <w:b/>
                <w:sz w:val="24"/>
                <w:szCs w:val="24"/>
              </w:rPr>
              <w:t>一、论文选题的目的和意义</w:t>
            </w:r>
            <w:r>
              <w:rPr>
                <w:rFonts w:ascii="SimSun" w:hAnsi="SimSun"/>
                <w:b/>
                <w:sz w:val="24"/>
                <w:szCs w:val="24"/>
              </w:rPr>
              <w:br w:type="page"/>
            </w:r>
          </w:p>
          <w:p w14:paraId="72C28E22">
            <w:pPr>
              <w:spacing w:line="440" w:lineRule="exact"/>
              <w:ind w:firstLine="420"/>
              <w:jc w:val="left"/>
              <w:rPr>
                <w:rFonts w:ascii="SimSun" w:hAnsi="SimSun"/>
                <w:b/>
                <w:sz w:val="24"/>
                <w:szCs w:val="24"/>
              </w:rPr>
            </w:pPr>
            <w:r>
              <w:rPr>
                <w:rFonts w:hint="eastAsia" w:ascii="SimSun" w:hAnsi="SimSun"/>
                <w:b/>
                <w:sz w:val="24"/>
                <w:szCs w:val="24"/>
              </w:rPr>
              <w:t>1.选题来源</w:t>
            </w:r>
          </w:p>
          <w:p w14:paraId="6123BA0D">
            <w:pPr>
              <w:spacing w:line="440" w:lineRule="exact"/>
              <w:ind w:firstLine="420"/>
              <w:jc w:val="left"/>
              <w:rPr>
                <w:rFonts w:hint="eastAsia" w:ascii="Calibri" w:hAnsi="Calibri" w:eastAsia="SimSun"/>
                <w:kern w:val="0"/>
                <w:sz w:val="24"/>
                <w:szCs w:val="22"/>
                <w:lang w:val="en-US" w:eastAsia="zh-CN"/>
              </w:rPr>
            </w:pPr>
            <w:r>
              <w:rPr>
                <w:rFonts w:hint="eastAsia" w:ascii="Calibri" w:hAnsi="Calibri" w:eastAsia="SimSun"/>
                <w:kern w:val="0"/>
                <w:sz w:val="24"/>
                <w:szCs w:val="22"/>
                <w:lang w:val="en-US" w:eastAsia="zh-CN"/>
              </w:rPr>
              <w:t xml:space="preserve">随着基础通信设施的不断完善，如5G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 </w:t>
            </w:r>
          </w:p>
          <w:p w14:paraId="13B82B31">
            <w:pPr>
              <w:spacing w:line="440" w:lineRule="exact"/>
              <w:ind w:firstLine="420"/>
              <w:jc w:val="left"/>
              <w:rPr>
                <w:rFonts w:hint="eastAsia" w:ascii="Calibri" w:hAnsi="Calibri" w:eastAsia="SimSun"/>
                <w:kern w:val="0"/>
                <w:sz w:val="24"/>
                <w:szCs w:val="22"/>
                <w:lang w:val="en-US" w:eastAsia="zh-CN"/>
              </w:rPr>
            </w:pPr>
            <w:r>
              <w:rPr>
                <w:rFonts w:hint="eastAsia" w:ascii="Calibri" w:hAnsi="Calibri" w:eastAsia="SimSun"/>
                <w:kern w:val="0"/>
                <w:sz w:val="24"/>
                <w:szCs w:val="22"/>
                <w:lang w:val="en-US" w:eastAsia="zh-CN"/>
              </w:rPr>
              <w:t>对称加密算法中，最广泛使用的是2001年的AES国际算法。它在WEB、WIFI等领域，以及服务器与个人计算机上都得到了广泛的应用。然而，为了避免AES算法存在的未知门陷，我国在2006年提出了SM4对称加密算法来替代AES算法。值得一提的是，SM4在2021年正式成为ISO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64213C7C">
            <w:pPr>
              <w:spacing w:line="440" w:lineRule="exact"/>
              <w:ind w:firstLine="420"/>
              <w:jc w:val="left"/>
              <w:rPr>
                <w:rFonts w:hint="eastAsia" w:ascii="Calibri" w:hAnsi="Calibri" w:eastAsia="SimSun"/>
                <w:kern w:val="0"/>
                <w:sz w:val="24"/>
                <w:szCs w:val="22"/>
                <w:lang w:val="en-US" w:eastAsia="zh-CN"/>
              </w:rPr>
            </w:pPr>
            <w:r>
              <w:rPr>
                <w:rFonts w:hint="eastAsia" w:ascii="Calibri" w:hAnsi="Calibri" w:eastAsia="SimSun"/>
                <w:kern w:val="0"/>
                <w:sz w:val="24"/>
                <w:szCs w:val="22"/>
                <w:lang w:val="en-US" w:eastAsia="zh-CN"/>
              </w:rPr>
              <w:t>美国国家标准局NIST于2019年启动了轻量级密码算法LWC的征召。在56个轻量级密码算法的竞争中，ASCON</w:t>
            </w:r>
            <w:r>
              <w:rPr>
                <w:rFonts w:hint="eastAsia" w:ascii="Calibri" w:hAnsi="Calibri" w:eastAsia="SimSun"/>
                <w:kern w:val="0"/>
                <w:sz w:val="24"/>
                <w:szCs w:val="22"/>
                <w:vertAlign w:val="superscript"/>
                <w:lang w:val="en-US" w:eastAsia="zh-CN"/>
              </w:rPr>
              <w:t xml:space="preserve"> [1]</w:t>
            </w:r>
            <w:r>
              <w:rPr>
                <w:rFonts w:hint="eastAsia" w:ascii="Calibri" w:hAnsi="Calibri" w:eastAsia="SimSun"/>
                <w:kern w:val="0"/>
                <w:sz w:val="24"/>
                <w:szCs w:val="22"/>
                <w:lang w:val="en-US" w:eastAsia="zh-CN"/>
              </w:rPr>
              <w:t xml:space="preserve"> 算法经过三轮筛选，最终脱颖而出。到了2023年，ASCON算法已经成为NIST的轻量级加密标准。由于ASCON算法在资源受限的场景下表现出较高的性能，因此在物联网、车联网等场景中具有广泛的应用前景。</w:t>
            </w:r>
          </w:p>
          <w:p w14:paraId="50430733">
            <w:pPr>
              <w:spacing w:line="440" w:lineRule="exact"/>
              <w:ind w:firstLine="420"/>
              <w:jc w:val="left"/>
              <w:rPr>
                <w:rFonts w:hint="eastAsia" w:ascii="Calibri" w:hAnsi="Calibri" w:eastAsia="SimSun"/>
                <w:kern w:val="0"/>
                <w:sz w:val="24"/>
                <w:szCs w:val="22"/>
                <w:lang w:val="en-US" w:eastAsia="zh-CN"/>
              </w:rPr>
            </w:pPr>
            <w:r>
              <w:rPr>
                <w:rFonts w:hint="eastAsia" w:ascii="Calibri" w:hAnsi="Calibri" w:eastAsia="SimSun"/>
                <w:kern w:val="0"/>
                <w:sz w:val="24"/>
                <w:szCs w:val="22"/>
                <w:lang w:val="en-US" w:eastAsia="zh-CN"/>
              </w:rPr>
              <w:t xml:space="preserve">相较而言，我国在轻量级加密算法上的起步较晚，暂时还没有自己的轻量级加密算法标准。然而，在2019年由中国密码学会组织的全国密码算法设计竞赛中，一等奖获得者是一种名为uBlock </w:t>
            </w:r>
            <w:r>
              <w:rPr>
                <w:rFonts w:hint="eastAsia" w:ascii="Calibri" w:hAnsi="Calibri" w:eastAsia="SimSun"/>
                <w:kern w:val="0"/>
                <w:sz w:val="24"/>
                <w:szCs w:val="22"/>
                <w:vertAlign w:val="superscript"/>
                <w:lang w:val="en-US" w:eastAsia="zh-CN"/>
              </w:rPr>
              <w:t>[2]</w:t>
            </w:r>
            <w:r>
              <w:rPr>
                <w:rFonts w:hint="eastAsia" w:ascii="Calibri" w:hAnsi="Calibri" w:eastAsia="SimSun"/>
                <w:kern w:val="0"/>
                <w:sz w:val="24"/>
                <w:szCs w:val="22"/>
                <w:lang w:val="en-US" w:eastAsia="zh-CN"/>
              </w:rPr>
              <w:t>的轻量级加密算法。这种算法在计算资源充足的环境下表现优秀，同时在资源受限的场景下，也展现出了高性能。尽管如此，uBlock算法并未像ASCON算法那样得到广泛的学者关注，这使得我国在轻量级加密算法上与国际顶尖水平存在较大的差距。</w:t>
            </w:r>
          </w:p>
          <w:p w14:paraId="42C57E1E">
            <w:pPr>
              <w:spacing w:line="440" w:lineRule="exact"/>
              <w:ind w:firstLine="420"/>
              <w:jc w:val="left"/>
              <w:rPr>
                <w:rFonts w:hint="eastAsia" w:ascii="SimSun" w:hAnsi="SimSun"/>
                <w:color w:val="FF0000"/>
                <w:sz w:val="24"/>
                <w:szCs w:val="24"/>
              </w:rPr>
            </w:pPr>
            <w:r>
              <w:rPr>
                <w:rFonts w:hint="eastAsia" w:ascii="Calibri" w:hAnsi="Calibri" w:eastAsia="SimSun"/>
                <w:kern w:val="0"/>
                <w:sz w:val="24"/>
                <w:szCs w:val="22"/>
                <w:lang w:val="en-US" w:eastAsia="zh-CN"/>
              </w:rPr>
              <w:t>这种差距不仅体现在轻量级加密算法的设计上，也同样存在于其实现上。这包括硬件和软件实现。具体来说，需要考虑如何高效设计硬件加密的IP核，并将其集成入芯片，以实现硬件级别的安全。同时，也需要考虑如何将加密算法高效实现于8-bit或32-bit的微控制器中，以确保应用的软件级别安全。我国在这个领域的研究相对较少。</w:t>
            </w:r>
          </w:p>
        </w:tc>
      </w:tr>
      <w:tr w14:paraId="3875E7A7">
        <w:trPr>
          <w:trHeight w:val="6624" w:hRule="atLeast"/>
        </w:trPr>
        <w:tc>
          <w:tcPr>
            <w:tcW w:w="8175" w:type="dxa"/>
            <w:tcBorders>
              <w:bottom w:val="single" w:color="auto" w:sz="4" w:space="0"/>
            </w:tcBorders>
          </w:tcPr>
          <w:p w14:paraId="2921A6CC">
            <w:pPr>
              <w:spacing w:line="440" w:lineRule="exact"/>
              <w:ind w:firstLine="420"/>
              <w:jc w:val="left"/>
              <w:rPr>
                <w:rFonts w:ascii="SimSun" w:hAnsi="SimSun"/>
                <w:b/>
                <w:sz w:val="24"/>
                <w:szCs w:val="24"/>
              </w:rPr>
            </w:pPr>
            <w:r>
              <w:rPr>
                <w:rFonts w:hint="eastAsia" w:ascii="SimSun" w:hAnsi="SimSun"/>
                <w:b/>
                <w:sz w:val="24"/>
                <w:szCs w:val="24"/>
              </w:rPr>
              <w:t>2.文献回顾或综述</w:t>
            </w:r>
          </w:p>
          <w:p w14:paraId="1E339540">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sz w:val="24"/>
                <w:szCs w:val="24"/>
                <w:highlight w:val="none"/>
                <w:vertAlign w:val="baseline"/>
                <w:lang w:val="en-US" w:eastAsia="zh-CN"/>
              </w:rPr>
            </w:pPr>
            <w:r>
              <w:rPr>
                <w:rFonts w:hint="eastAsia" w:asciiTheme="minorEastAsia" w:hAnsiTheme="minorEastAsia" w:eastAsiaTheme="minorEastAsia"/>
                <w:sz w:val="24"/>
                <w:szCs w:val="24"/>
                <w:highlight w:val="none"/>
                <w:vertAlign w:val="baseline"/>
                <w:lang w:val="en-US" w:eastAsia="zh-CN"/>
              </w:rPr>
              <w:t xml:space="preserve">在上世纪的算法设计中，对称加密算法的设计主要考虑了安全性。然而，这些设计往往较少考虑其在资源受限的场景下的性能。例如，DES </w:t>
            </w:r>
            <w:r>
              <w:rPr>
                <w:rFonts w:hint="eastAsia" w:asciiTheme="minorEastAsia" w:hAnsiTheme="minorEastAsia" w:eastAsiaTheme="minorEastAsia"/>
                <w:sz w:val="24"/>
                <w:szCs w:val="24"/>
                <w:highlight w:val="none"/>
                <w:vertAlign w:val="superscript"/>
                <w:lang w:val="en-US" w:eastAsia="zh-CN"/>
              </w:rPr>
              <w:t>[3]</w:t>
            </w:r>
            <w:r>
              <w:rPr>
                <w:rFonts w:hint="eastAsia" w:asciiTheme="minorEastAsia" w:hAnsiTheme="minorEastAsia" w:eastAsiaTheme="minorEastAsia"/>
                <w:sz w:val="24"/>
                <w:szCs w:val="24"/>
                <w:highlight w:val="none"/>
                <w:vertAlign w:val="baseline"/>
                <w:lang w:val="en-US" w:eastAsia="zh-CN"/>
              </w:rPr>
              <w:t>的实现部分提及其在软件与硬件的实现，但并未给出具体的参考实现方案与实现性能。本世纪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B137FE7">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sz w:val="24"/>
                <w:szCs w:val="24"/>
                <w:highlight w:val="none"/>
                <w:vertAlign w:val="baseline"/>
                <w:lang w:val="en-US" w:eastAsia="zh-CN"/>
              </w:rPr>
            </w:pPr>
            <w:r>
              <w:rPr>
                <w:rFonts w:hint="eastAsia" w:asciiTheme="minorEastAsia" w:hAnsiTheme="minorEastAsia" w:eastAsiaTheme="minorEastAsia"/>
                <w:sz w:val="24"/>
                <w:szCs w:val="24"/>
                <w:highlight w:val="none"/>
                <w:vertAlign w:val="baseline"/>
                <w:lang w:val="en-US" w:eastAsia="zh-CN"/>
              </w:rPr>
              <w:t xml:space="preserve">在2011年之前，轻量级加密算法的研究主要集中在硬件实现上。这是因为硬件实现能够提供更高的性能，如ISO的轻量级加密标准PRESENT </w:t>
            </w:r>
            <w:r>
              <w:rPr>
                <w:rFonts w:hint="eastAsia" w:asciiTheme="minorEastAsia" w:hAnsiTheme="minorEastAsia" w:eastAsiaTheme="minorEastAsia"/>
                <w:sz w:val="24"/>
                <w:szCs w:val="24"/>
                <w:highlight w:val="none"/>
                <w:vertAlign w:val="superscript"/>
                <w:lang w:val="en-US" w:eastAsia="zh-CN"/>
              </w:rPr>
              <w:t>[4]</w:t>
            </w:r>
            <w:r>
              <w:rPr>
                <w:rFonts w:hint="eastAsia" w:asciiTheme="minorEastAsia" w:hAnsiTheme="minorEastAsia" w:eastAsiaTheme="minorEastAsia"/>
                <w:sz w:val="24"/>
                <w:szCs w:val="24"/>
                <w:highlight w:val="none"/>
                <w:vertAlign w:val="baseline"/>
                <w:lang w:val="en-US" w:eastAsia="zh-CN"/>
              </w:rPr>
              <w:t xml:space="preserve">。同时，硬件实现也能确保算法的安全性。然而，随着应用场景的增加，性能需求也在变化。现在，不仅关注硬件的电路面积，也开始关注软件加密的执行时间，如美国国家安全局（NSA）2013年提出的SIMON </w:t>
            </w:r>
            <w:r>
              <w:rPr>
                <w:rFonts w:hint="eastAsia" w:asciiTheme="minorEastAsia" w:hAnsiTheme="minorEastAsia" w:eastAsiaTheme="minorEastAsia"/>
                <w:sz w:val="24"/>
                <w:szCs w:val="24"/>
                <w:highlight w:val="none"/>
                <w:vertAlign w:val="superscript"/>
                <w:lang w:val="en-US" w:eastAsia="zh-CN"/>
              </w:rPr>
              <w:t>[5]</w:t>
            </w:r>
            <w:r>
              <w:rPr>
                <w:rFonts w:hint="eastAsia" w:asciiTheme="minorEastAsia" w:hAnsiTheme="minorEastAsia" w:eastAsiaTheme="minorEastAsia"/>
                <w:sz w:val="24"/>
                <w:szCs w:val="24"/>
                <w:highlight w:val="none"/>
                <w:vertAlign w:val="baseline"/>
                <w:lang w:val="en-US" w:eastAsia="zh-CN"/>
              </w:rPr>
              <w:t xml:space="preserve">。此外，还关注硬件加密的功耗，如2015年亚密会提出的Midori </w:t>
            </w:r>
            <w:r>
              <w:rPr>
                <w:rFonts w:hint="eastAsia" w:asciiTheme="minorEastAsia" w:hAnsiTheme="minorEastAsia" w:eastAsiaTheme="minorEastAsia"/>
                <w:sz w:val="24"/>
                <w:szCs w:val="24"/>
                <w:highlight w:val="none"/>
                <w:vertAlign w:val="superscript"/>
                <w:lang w:val="en-US" w:eastAsia="zh-CN"/>
              </w:rPr>
              <w:t>[6]</w:t>
            </w:r>
            <w:r>
              <w:rPr>
                <w:rFonts w:hint="eastAsia" w:asciiTheme="minorEastAsia" w:hAnsiTheme="minorEastAsia" w:eastAsiaTheme="minorEastAsia"/>
                <w:sz w:val="24"/>
                <w:szCs w:val="24"/>
                <w:highlight w:val="none"/>
                <w:vertAlign w:val="baseline"/>
                <w:lang w:val="en-US" w:eastAsia="zh-CN"/>
              </w:rPr>
              <w:t xml:space="preserve">，以及硬件加密的时延，如2016年美密会提出的SKINNY </w:t>
            </w:r>
            <w:r>
              <w:rPr>
                <w:rFonts w:hint="eastAsia" w:asciiTheme="minorEastAsia" w:hAnsiTheme="minorEastAsia" w:eastAsiaTheme="minorEastAsia"/>
                <w:sz w:val="24"/>
                <w:szCs w:val="24"/>
                <w:highlight w:val="none"/>
                <w:vertAlign w:val="superscript"/>
                <w:lang w:val="en-US" w:eastAsia="zh-CN"/>
              </w:rPr>
              <w:t>[7]</w:t>
            </w:r>
            <w:r>
              <w:rPr>
                <w:rFonts w:hint="eastAsia" w:asciiTheme="minorEastAsia" w:hAnsiTheme="minorEastAsia" w:eastAsiaTheme="minorEastAsia"/>
                <w:sz w:val="24"/>
                <w:szCs w:val="24"/>
                <w:highlight w:val="none"/>
                <w:vertAlign w:val="baseline"/>
                <w:lang w:val="en-US" w:eastAsia="zh-CN"/>
              </w:rPr>
              <w:t>。因此，轻量级加密算法的内涵正在不断扩展。</w:t>
            </w:r>
          </w:p>
          <w:p w14:paraId="3BD9EBE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sz w:val="24"/>
                <w:szCs w:val="24"/>
                <w:highlight w:val="none"/>
                <w:vertAlign w:val="baseline"/>
                <w:lang w:val="en-US" w:eastAsia="zh-CN"/>
              </w:rPr>
            </w:pPr>
            <w:r>
              <w:rPr>
                <w:rFonts w:hint="eastAsia" w:asciiTheme="minorEastAsia" w:hAnsiTheme="minorEastAsia" w:eastAsiaTheme="minorEastAsia"/>
                <w:sz w:val="24"/>
                <w:szCs w:val="24"/>
                <w:highlight w:val="none"/>
                <w:vertAlign w:val="baseline"/>
                <w:lang w:val="en-US" w:eastAsia="zh-CN"/>
              </w:rPr>
              <w:t xml:space="preserve">轻量级加密算法的设计和实现都在不断发展和完善。早期的轻量级加密算法主要集中在硬件实现上。例如，Arich等人对DES算法的硬件实现 </w:t>
            </w:r>
            <w:r>
              <w:rPr>
                <w:rFonts w:hint="eastAsia" w:asciiTheme="minorEastAsia" w:hAnsiTheme="minorEastAsia" w:eastAsiaTheme="minorEastAsia"/>
                <w:sz w:val="24"/>
                <w:szCs w:val="24"/>
                <w:highlight w:val="none"/>
                <w:vertAlign w:val="superscript"/>
                <w:lang w:val="en-US" w:eastAsia="zh-CN"/>
              </w:rPr>
              <w:t>[8]</w:t>
            </w:r>
            <w:r>
              <w:rPr>
                <w:rFonts w:hint="eastAsia" w:asciiTheme="minorEastAsia" w:hAnsiTheme="minorEastAsia" w:eastAsiaTheme="minorEastAsia"/>
                <w:sz w:val="24"/>
                <w:szCs w:val="24"/>
                <w:highlight w:val="none"/>
                <w:vertAlign w:val="baseline"/>
                <w:lang w:val="en-US" w:eastAsia="zh-CN"/>
              </w:rPr>
              <w:t>，他们将DES的加密速率提高到了1 Gbits/s。随着硬件实现的进步，性能指标也从电路面积和加密吞吐量扩展到了功耗和时延等方面。为了实现这些性能指标，提出了一些全新的硬件实现技术。其中，串行、展开、迭代、流水线等技术得到了广泛应用。</w:t>
            </w:r>
          </w:p>
          <w:p w14:paraId="0F12E12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sz w:val="24"/>
                <w:szCs w:val="24"/>
                <w:highlight w:val="none"/>
                <w:vertAlign w:val="baseline"/>
                <w:lang w:val="en-US" w:eastAsia="zh-CN"/>
              </w:rPr>
            </w:pPr>
            <w:r>
              <w:rPr>
                <w:rFonts w:hint="eastAsia" w:asciiTheme="minorEastAsia" w:hAnsiTheme="minorEastAsia" w:eastAsiaTheme="minorEastAsia"/>
                <w:sz w:val="24"/>
                <w:szCs w:val="24"/>
                <w:highlight w:val="none"/>
                <w:vertAlign w:val="baseline"/>
                <w:lang w:val="en-US" w:eastAsia="zh-CN"/>
              </w:rPr>
              <w:t xml:space="preserve">串行实现的核心思想是降低加密时的数据带宽。这种方法可以实现对加密组件的重复使用，并减少电路中的寄存器使用数量，以实现更低的电路面积。Priya等人提出了AES算法的串行实现 </w:t>
            </w:r>
            <w:r>
              <w:rPr>
                <w:rFonts w:hint="eastAsia" w:asciiTheme="minorEastAsia" w:hAnsiTheme="minorEastAsia" w:eastAsiaTheme="minorEastAsia"/>
                <w:sz w:val="24"/>
                <w:szCs w:val="24"/>
                <w:highlight w:val="none"/>
                <w:vertAlign w:val="superscript"/>
                <w:lang w:val="en-US" w:eastAsia="zh-CN"/>
              </w:rPr>
              <w:t>[9]</w:t>
            </w:r>
            <w:r>
              <w:rPr>
                <w:rFonts w:hint="eastAsia" w:asciiTheme="minorEastAsia" w:hAnsiTheme="minorEastAsia" w:eastAsiaTheme="minorEastAsia"/>
                <w:sz w:val="24"/>
                <w:szCs w:val="24"/>
                <w:highlight w:val="none"/>
                <w:vertAlign w:val="baseline"/>
                <w:lang w:val="en-US" w:eastAsia="zh-CN"/>
              </w:rPr>
              <w:t xml:space="preserve">。他们在Xilinx Spartan-II FPGA （XC2S15）上实现了面积资源174 slices和两个内存块。在这种实现中，最小的数据带宽为一个字节。为了进一步降低数据带宽，Leong等人提供了IDEA算法的比特级数据带宽的串行实现 </w:t>
            </w:r>
            <w:r>
              <w:rPr>
                <w:rFonts w:hint="eastAsia" w:asciiTheme="minorEastAsia" w:hAnsiTheme="minorEastAsia" w:eastAsiaTheme="minorEastAsia"/>
                <w:sz w:val="24"/>
                <w:szCs w:val="24"/>
                <w:highlight w:val="none"/>
                <w:vertAlign w:val="superscript"/>
                <w:lang w:val="en-US" w:eastAsia="zh-CN"/>
              </w:rPr>
              <w:t>[10]</w:t>
            </w:r>
            <w:r>
              <w:rPr>
                <w:rFonts w:hint="eastAsia" w:asciiTheme="minorEastAsia" w:hAnsiTheme="minorEastAsia" w:eastAsiaTheme="minorEastAsia"/>
                <w:sz w:val="24"/>
                <w:szCs w:val="24"/>
                <w:highlight w:val="none"/>
                <w:vertAlign w:val="baseline"/>
                <w:lang w:val="en-US" w:eastAsia="zh-CN"/>
              </w:rPr>
              <w:t xml:space="preserve"> 。然而，对于以S盒作为基本加密组件的加密算法，实现一比特级的数据带宽是困难的。为了解决这个问题，Jean等人为类SPN结构的加密算法提出了比特滑动技术 </w:t>
            </w:r>
            <w:r>
              <w:rPr>
                <w:rFonts w:hint="eastAsia" w:asciiTheme="minorEastAsia" w:hAnsiTheme="minorEastAsia" w:eastAsiaTheme="minorEastAsia"/>
                <w:sz w:val="24"/>
                <w:szCs w:val="24"/>
                <w:highlight w:val="none"/>
                <w:vertAlign w:val="superscript"/>
                <w:lang w:val="en-US" w:eastAsia="zh-CN"/>
              </w:rPr>
              <w:t>[11]</w:t>
            </w:r>
            <w:r>
              <w:rPr>
                <w:rFonts w:hint="eastAsia" w:asciiTheme="minorEastAsia" w:hAnsiTheme="minorEastAsia" w:eastAsiaTheme="minorEastAsia"/>
                <w:sz w:val="24"/>
                <w:szCs w:val="24"/>
                <w:highlight w:val="none"/>
                <w:vertAlign w:val="baseline"/>
                <w:lang w:val="en-US" w:eastAsia="zh-CN"/>
              </w:rPr>
              <w:t xml:space="preserve"> 。这种技术可以实现比特级的数据带宽。</w:t>
            </w:r>
          </w:p>
          <w:p w14:paraId="42C4840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sz w:val="24"/>
                <w:szCs w:val="24"/>
                <w:highlight w:val="none"/>
                <w:vertAlign w:val="baseline"/>
                <w:lang w:val="en-US" w:eastAsia="zh-CN"/>
              </w:rPr>
            </w:pPr>
            <w:r>
              <w:rPr>
                <w:rFonts w:hint="eastAsia" w:asciiTheme="minorEastAsia" w:hAnsiTheme="minorEastAsia" w:eastAsiaTheme="minorEastAsia"/>
                <w:sz w:val="24"/>
                <w:szCs w:val="24"/>
                <w:highlight w:val="none"/>
                <w:vertAlign w:val="baseline"/>
                <w:lang w:val="en-US" w:eastAsia="zh-CN"/>
              </w:rPr>
              <w:t xml:space="preserve">展开实现的核心思想是在同一周期内计算加密算法的多轮函数。这种方法可以降低加密所需的延迟，并在引入更多面积的情况下获取更高的吞吐量。Zodpe等人在AES算法竞选的最终轮中使用了展开实现 </w:t>
            </w:r>
            <w:r>
              <w:rPr>
                <w:rFonts w:hint="eastAsia" w:asciiTheme="minorEastAsia" w:hAnsiTheme="minorEastAsia" w:eastAsiaTheme="minorEastAsia"/>
                <w:sz w:val="24"/>
                <w:szCs w:val="24"/>
                <w:highlight w:val="none"/>
                <w:vertAlign w:val="superscript"/>
                <w:lang w:val="en-US" w:eastAsia="zh-CN"/>
              </w:rPr>
              <w:t>[12]</w:t>
            </w:r>
            <w:r>
              <w:rPr>
                <w:rFonts w:hint="eastAsia" w:asciiTheme="minorEastAsia" w:hAnsiTheme="minorEastAsia" w:eastAsiaTheme="minorEastAsia"/>
                <w:sz w:val="24"/>
                <w:szCs w:val="24"/>
                <w:highlight w:val="none"/>
                <w:vertAlign w:val="baseline"/>
                <w:lang w:val="en-US" w:eastAsia="zh-CN"/>
              </w:rPr>
              <w:t xml:space="preserve">。他们的2轮展开实现Rijndael算法实现了最高的吞吐量，这在对比基于轮的迭代实现时尤为明显。Gupta等人将展开实现与流水线结合 </w:t>
            </w:r>
            <w:r>
              <w:rPr>
                <w:rFonts w:hint="eastAsia" w:asciiTheme="minorEastAsia" w:hAnsiTheme="minorEastAsia" w:eastAsiaTheme="minorEastAsia"/>
                <w:sz w:val="24"/>
                <w:szCs w:val="24"/>
                <w:highlight w:val="none"/>
                <w:vertAlign w:val="superscript"/>
                <w:lang w:val="en-US" w:eastAsia="zh-CN"/>
              </w:rPr>
              <w:t>[13]</w:t>
            </w:r>
            <w:r>
              <w:rPr>
                <w:rFonts w:hint="eastAsia" w:asciiTheme="minorEastAsia" w:hAnsiTheme="minorEastAsia" w:eastAsiaTheme="minorEastAsia"/>
                <w:sz w:val="24"/>
                <w:szCs w:val="24"/>
                <w:highlight w:val="none"/>
                <w:vertAlign w:val="baseline"/>
                <w:lang w:val="en-US" w:eastAsia="zh-CN"/>
              </w:rPr>
              <w:t xml:space="preserve"> ，这极大地提高了RC4 </w:t>
            </w:r>
            <w:r>
              <w:rPr>
                <w:rFonts w:hint="eastAsia" w:asciiTheme="minorEastAsia" w:hAnsiTheme="minorEastAsia" w:eastAsiaTheme="minorEastAsia"/>
                <w:sz w:val="24"/>
                <w:szCs w:val="24"/>
                <w:highlight w:val="none"/>
                <w:vertAlign w:val="superscript"/>
                <w:lang w:val="en-US" w:eastAsia="zh-CN"/>
              </w:rPr>
              <w:t>[14]</w:t>
            </w:r>
            <w:r>
              <w:rPr>
                <w:rFonts w:hint="eastAsia" w:asciiTheme="minorEastAsia" w:hAnsiTheme="minorEastAsia" w:eastAsiaTheme="minorEastAsia"/>
                <w:sz w:val="24"/>
                <w:szCs w:val="24"/>
                <w:highlight w:val="none"/>
                <w:vertAlign w:val="baseline"/>
                <w:lang w:val="en-US" w:eastAsia="zh-CN"/>
              </w:rPr>
              <w:t xml:space="preserve"> 算法的吞吐量。</w:t>
            </w:r>
          </w:p>
          <w:p w14:paraId="417F2DB1">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sz w:val="24"/>
                <w:szCs w:val="24"/>
                <w:highlight w:val="none"/>
                <w:vertAlign w:val="baseline"/>
                <w:lang w:val="en-US" w:eastAsia="zh-CN"/>
              </w:rPr>
            </w:pPr>
            <w:r>
              <w:rPr>
                <w:rFonts w:hint="eastAsia" w:asciiTheme="minorEastAsia" w:hAnsiTheme="minorEastAsia" w:eastAsiaTheme="minorEastAsia"/>
                <w:sz w:val="24"/>
                <w:szCs w:val="24"/>
                <w:highlight w:val="none"/>
                <w:vertAlign w:val="baseline"/>
                <w:lang w:val="en-US" w:eastAsia="zh-CN"/>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AES算法竞选的最终轮中, Zodpe等人的迭代实现的Rijndael获得了最高的吞吐量与面积比 。类似的情况也出现在LWC竞赛中。ASCON算法的迭代实现在面积与吞吐量上取得了较好的平衡。</w:t>
            </w:r>
          </w:p>
          <w:p w14:paraId="11BA50D1">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sz w:val="24"/>
                <w:szCs w:val="24"/>
                <w:highlight w:val="none"/>
                <w:vertAlign w:val="baseline"/>
                <w:lang w:val="en-US" w:eastAsia="zh-CN"/>
              </w:rPr>
            </w:pPr>
            <w:r>
              <w:rPr>
                <w:rFonts w:hint="eastAsia" w:asciiTheme="minorEastAsia" w:hAnsiTheme="minorEastAsia" w:eastAsiaTheme="minorEastAsia"/>
                <w:sz w:val="24"/>
                <w:szCs w:val="24"/>
                <w:highlight w:val="none"/>
                <w:vertAlign w:val="baseline"/>
                <w:lang w:val="en-US" w:eastAsia="zh-CN"/>
              </w:rPr>
              <w:t xml:space="preserve">流水线实现的核心思想是将加密算法的一轮函数分解为多个阶段。这样，每个阶段的计算可以并行进行，实现多个分组同时加密。这种方法可以显著提高加密所需的吞吐量，但会增加实现的面积。Kryjak等人运用了这种流水线技术 </w:t>
            </w:r>
            <w:r>
              <w:rPr>
                <w:rFonts w:hint="eastAsia" w:asciiTheme="minorEastAsia" w:hAnsiTheme="minorEastAsia" w:eastAsiaTheme="minorEastAsia"/>
                <w:sz w:val="24"/>
                <w:szCs w:val="24"/>
                <w:highlight w:val="none"/>
                <w:vertAlign w:val="superscript"/>
                <w:lang w:val="en-US" w:eastAsia="zh-CN"/>
              </w:rPr>
              <w:t>[15]</w:t>
            </w:r>
            <w:r>
              <w:rPr>
                <w:rFonts w:hint="eastAsia" w:asciiTheme="minorEastAsia" w:hAnsiTheme="minorEastAsia" w:eastAsiaTheme="minorEastAsia"/>
                <w:sz w:val="24"/>
                <w:szCs w:val="24"/>
                <w:highlight w:val="none"/>
                <w:vertAlign w:val="baseline"/>
                <w:lang w:val="en-US" w:eastAsia="zh-CN"/>
              </w:rPr>
              <w:t>。他们对CLEFIA算法</w:t>
            </w:r>
            <w:r>
              <w:rPr>
                <w:rFonts w:hint="eastAsia" w:asciiTheme="minorEastAsia" w:hAnsiTheme="minorEastAsia" w:eastAsiaTheme="minorEastAsia"/>
                <w:sz w:val="24"/>
                <w:szCs w:val="24"/>
                <w:highlight w:val="none"/>
                <w:vertAlign w:val="superscript"/>
                <w:lang w:val="en-US" w:eastAsia="zh-CN"/>
              </w:rPr>
              <w:t>[16]</w:t>
            </w:r>
            <w:r>
              <w:rPr>
                <w:rFonts w:hint="eastAsia" w:asciiTheme="minorEastAsia" w:hAnsiTheme="minorEastAsia" w:eastAsiaTheme="minorEastAsia"/>
                <w:sz w:val="24"/>
                <w:szCs w:val="24"/>
                <w:highlight w:val="none"/>
                <w:vertAlign w:val="baseline"/>
                <w:lang w:val="en-US" w:eastAsia="zh-CN"/>
              </w:rPr>
              <w:t>进行了实现，极大地提高了加密的吞吐量。然而，考虑到所需的资源，这种实现主要适用于超性能计算场景。</w:t>
            </w:r>
          </w:p>
          <w:p w14:paraId="5B1E7CC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sz w:val="24"/>
                <w:szCs w:val="24"/>
                <w:highlight w:val="none"/>
                <w:vertAlign w:val="baseline"/>
                <w:lang w:val="en-US" w:eastAsia="zh-CN"/>
              </w:rPr>
            </w:pPr>
            <w:r>
              <w:rPr>
                <w:rFonts w:hint="eastAsia" w:asciiTheme="minorEastAsia" w:hAnsiTheme="minorEastAsia" w:eastAsiaTheme="minorEastAsia"/>
                <w:sz w:val="24"/>
                <w:szCs w:val="24"/>
                <w:highlight w:val="none"/>
                <w:vertAlign w:val="baseline"/>
                <w:lang w:val="en-US" w:eastAsia="zh-CN"/>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3C5FC52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sz w:val="24"/>
                <w:szCs w:val="24"/>
                <w:highlight w:val="none"/>
                <w:vertAlign w:val="baseline"/>
                <w:lang w:val="en-US" w:eastAsia="zh-CN"/>
              </w:rPr>
            </w:pPr>
            <w:r>
              <w:rPr>
                <w:rFonts w:hint="eastAsia" w:asciiTheme="minorEastAsia" w:hAnsiTheme="minorEastAsia" w:eastAsiaTheme="minorEastAsia"/>
                <w:sz w:val="24"/>
                <w:szCs w:val="24"/>
                <w:highlight w:val="none"/>
                <w:vertAlign w:val="baseline"/>
                <w:lang w:val="en-US" w:eastAsia="zh-CN"/>
              </w:rPr>
              <w:t xml:space="preserve">早期的轻量级加密算法的软件实现主要集中在8-bit微控制器上。这些微控制器常用于RFID和传感器等设备。在1991年，Merkle尝试将Khufu算法进行软件实现。这为算法在其他不同场景下的应用打开了新的可能性 </w:t>
            </w:r>
            <w:r>
              <w:rPr>
                <w:rFonts w:hint="eastAsia" w:asciiTheme="minorEastAsia" w:hAnsiTheme="minorEastAsia" w:eastAsiaTheme="minorEastAsia"/>
                <w:sz w:val="24"/>
                <w:szCs w:val="24"/>
                <w:highlight w:val="none"/>
                <w:vertAlign w:val="superscript"/>
                <w:lang w:val="en-US" w:eastAsia="zh-CN"/>
              </w:rPr>
              <w:t>[17]</w:t>
            </w:r>
            <w:r>
              <w:rPr>
                <w:rFonts w:hint="eastAsia" w:asciiTheme="minorEastAsia" w:hAnsiTheme="minorEastAsia" w:eastAsiaTheme="minorEastAsia"/>
                <w:sz w:val="24"/>
                <w:szCs w:val="24"/>
                <w:highlight w:val="none"/>
                <w:vertAlign w:val="baseline"/>
                <w:lang w:val="en-US" w:eastAsia="zh-CN"/>
              </w:rPr>
              <w:t xml:space="preserve"> 。后来，Osvik将AES算法实现在8-bit的AVR微控制器上，刷新了当时的最快加密记录 </w:t>
            </w:r>
            <w:r>
              <w:rPr>
                <w:rFonts w:hint="eastAsia" w:asciiTheme="minorEastAsia" w:hAnsiTheme="minorEastAsia" w:eastAsiaTheme="minorEastAsia"/>
                <w:sz w:val="24"/>
                <w:szCs w:val="24"/>
                <w:highlight w:val="none"/>
                <w:vertAlign w:val="superscript"/>
                <w:lang w:val="en-US" w:eastAsia="zh-CN"/>
              </w:rPr>
              <w:t>[18]</w:t>
            </w:r>
            <w:r>
              <w:rPr>
                <w:rFonts w:hint="eastAsia" w:asciiTheme="minorEastAsia" w:hAnsiTheme="minorEastAsia" w:eastAsiaTheme="minorEastAsia"/>
                <w:sz w:val="24"/>
                <w:szCs w:val="24"/>
                <w:highlight w:val="none"/>
                <w:vertAlign w:val="baseline"/>
                <w:lang w:val="en-US" w:eastAsia="zh-CN"/>
              </w:rPr>
              <w:t xml:space="preserve"> 。</w:t>
            </w:r>
          </w:p>
          <w:p w14:paraId="2325E20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sz w:val="24"/>
                <w:szCs w:val="24"/>
                <w:highlight w:val="none"/>
                <w:vertAlign w:val="baseline"/>
                <w:lang w:val="en-US" w:eastAsia="zh-CN"/>
              </w:rPr>
            </w:pPr>
            <w:r>
              <w:rPr>
                <w:rFonts w:hint="eastAsia" w:asciiTheme="minorEastAsia" w:hAnsiTheme="minorEastAsia" w:eastAsiaTheme="minorEastAsia"/>
                <w:sz w:val="24"/>
                <w:szCs w:val="24"/>
                <w:highlight w:val="none"/>
                <w:vertAlign w:val="baseline"/>
                <w:lang w:val="en-US" w:eastAsia="zh-CN"/>
              </w:rPr>
              <w:t xml:space="preserve">随着微控制器的发展，32-bit微控制器成为主流。软件实现的侧重也发生了改变。Rogaway开始在32-bit的现代微控制器上，对SEAL算法进行了软件实现 </w:t>
            </w:r>
            <w:r>
              <w:rPr>
                <w:rFonts w:hint="eastAsia" w:asciiTheme="minorEastAsia" w:hAnsiTheme="minorEastAsia" w:eastAsiaTheme="minorEastAsia"/>
                <w:sz w:val="24"/>
                <w:szCs w:val="24"/>
                <w:highlight w:val="none"/>
                <w:vertAlign w:val="superscript"/>
                <w:lang w:val="en-US" w:eastAsia="zh-CN"/>
              </w:rPr>
              <w:t>[19]</w:t>
            </w:r>
            <w:r>
              <w:rPr>
                <w:rFonts w:hint="eastAsia" w:asciiTheme="minorEastAsia" w:hAnsiTheme="minorEastAsia" w:eastAsiaTheme="minorEastAsia"/>
                <w:sz w:val="24"/>
                <w:szCs w:val="24"/>
                <w:highlight w:val="none"/>
                <w:vertAlign w:val="baseline"/>
                <w:lang w:val="en-US" w:eastAsia="zh-CN"/>
              </w:rPr>
              <w:t xml:space="preserve">。Bertoni首次将AES算法实现在32-bit的微控制器上，并通过多种架构的仿真器对优化实现进行验证 </w:t>
            </w:r>
            <w:r>
              <w:rPr>
                <w:rFonts w:hint="eastAsia" w:asciiTheme="minorEastAsia" w:hAnsiTheme="minorEastAsia" w:eastAsiaTheme="minorEastAsia"/>
                <w:sz w:val="24"/>
                <w:szCs w:val="24"/>
                <w:highlight w:val="none"/>
                <w:vertAlign w:val="superscript"/>
                <w:lang w:val="en-US" w:eastAsia="zh-CN"/>
              </w:rPr>
              <w:t>[20]</w:t>
            </w:r>
            <w:r>
              <w:rPr>
                <w:rFonts w:hint="eastAsia" w:asciiTheme="minorEastAsia" w:hAnsiTheme="minorEastAsia" w:eastAsiaTheme="minorEastAsia"/>
                <w:sz w:val="24"/>
                <w:szCs w:val="24"/>
                <w:highlight w:val="none"/>
                <w:vertAlign w:val="baseline"/>
                <w:lang w:val="en-US" w:eastAsia="zh-CN"/>
              </w:rPr>
              <w:t>。Schwabe在结合ARM平台在Cortex-M3和M4上实现了AES算法，扩展了AES算法的用途</w:t>
            </w:r>
            <w:r>
              <w:rPr>
                <w:rFonts w:hint="eastAsia" w:asciiTheme="minorEastAsia" w:hAnsiTheme="minorEastAsia" w:eastAsiaTheme="minorEastAsia"/>
                <w:sz w:val="24"/>
                <w:szCs w:val="24"/>
                <w:highlight w:val="none"/>
                <w:vertAlign w:val="superscript"/>
                <w:lang w:val="en-US" w:eastAsia="zh-CN"/>
              </w:rPr>
              <w:t>[21]</w:t>
            </w:r>
            <w:r>
              <w:rPr>
                <w:rFonts w:hint="eastAsia" w:asciiTheme="minorEastAsia" w:hAnsiTheme="minorEastAsia" w:eastAsiaTheme="minorEastAsia"/>
                <w:sz w:val="24"/>
                <w:szCs w:val="24"/>
                <w:highlight w:val="none"/>
                <w:vertAlign w:val="baseline"/>
                <w:lang w:val="en-US" w:eastAsia="zh-CN"/>
              </w:rPr>
              <w:t>。</w:t>
            </w:r>
          </w:p>
          <w:p w14:paraId="200EEDD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sz w:val="24"/>
                <w:szCs w:val="24"/>
                <w:highlight w:val="none"/>
                <w:vertAlign w:val="baseline"/>
                <w:lang w:val="en-US" w:eastAsia="zh-CN"/>
              </w:rPr>
            </w:pPr>
            <w:r>
              <w:rPr>
                <w:rFonts w:hint="eastAsia" w:asciiTheme="minorEastAsia" w:hAnsiTheme="minorEastAsia" w:eastAsiaTheme="minorEastAsia"/>
                <w:sz w:val="24"/>
                <w:szCs w:val="24"/>
                <w:highlight w:val="none"/>
                <w:vertAlign w:val="baseline"/>
                <w:lang w:val="en-US" w:eastAsia="zh-CN"/>
              </w:rPr>
              <w:t xml:space="preserve">在软件实现中，存在一些特殊的情况需要注意。例如，抵抗侧信道攻击通常需要添加额外的操作。如何更高效地实现这些抗攻击的操作，成为了一个重要的研究方向。例如，Rivain提出了一种高阶掩码技术 </w:t>
            </w:r>
            <w:r>
              <w:rPr>
                <w:rFonts w:hint="eastAsia" w:asciiTheme="minorEastAsia" w:hAnsiTheme="minorEastAsia" w:eastAsiaTheme="minorEastAsia"/>
                <w:sz w:val="24"/>
                <w:szCs w:val="24"/>
                <w:highlight w:val="none"/>
                <w:vertAlign w:val="superscript"/>
                <w:lang w:val="en-US" w:eastAsia="zh-CN"/>
              </w:rPr>
              <w:t>[22]</w:t>
            </w:r>
            <w:r>
              <w:rPr>
                <w:rFonts w:hint="eastAsia" w:asciiTheme="minorEastAsia" w:hAnsiTheme="minorEastAsia" w:eastAsiaTheme="minorEastAsia"/>
                <w:sz w:val="24"/>
                <w:szCs w:val="24"/>
                <w:highlight w:val="none"/>
                <w:vertAlign w:val="baseline"/>
                <w:lang w:val="en-US" w:eastAsia="zh-CN"/>
              </w:rPr>
              <w:t xml:space="preserve">。这种技术可以有效地抵抗设备在侧信道攻击中的相关功耗攻击。另一方面，轻量级加密算法在某些场景下具有优势。例如，在区块链等对加密算法吞吐量要求较高的场景下，轻量级加密算法可以发挥重要作用。利用SIMD指令集可以提高加密算法的吞吐量 </w:t>
            </w:r>
            <w:r>
              <w:rPr>
                <w:rFonts w:hint="eastAsia" w:asciiTheme="minorEastAsia" w:hAnsiTheme="minorEastAsia" w:eastAsiaTheme="minorEastAsia"/>
                <w:sz w:val="24"/>
                <w:szCs w:val="24"/>
                <w:highlight w:val="none"/>
                <w:vertAlign w:val="superscript"/>
                <w:lang w:val="en-US" w:eastAsia="zh-CN"/>
              </w:rPr>
              <w:t>[23]</w:t>
            </w:r>
            <w:r>
              <w:rPr>
                <w:rFonts w:hint="eastAsia" w:asciiTheme="minorEastAsia" w:hAnsiTheme="minorEastAsia" w:eastAsiaTheme="minorEastAsia"/>
                <w:sz w:val="24"/>
                <w:szCs w:val="24"/>
                <w:highlight w:val="none"/>
                <w:vertAlign w:val="baseline"/>
                <w:lang w:val="en-US" w:eastAsia="zh-CN"/>
              </w:rPr>
              <w:t xml:space="preserve"> 。此外，也可以利用GPU来实现加密。这些都是软件实现的重要方向。</w:t>
            </w:r>
          </w:p>
          <w:p w14:paraId="0557B57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sz w:val="24"/>
                <w:szCs w:val="24"/>
                <w:highlight w:val="none"/>
                <w:vertAlign w:val="baseline"/>
                <w:lang w:val="en-US" w:eastAsia="zh-CN"/>
              </w:rPr>
            </w:pPr>
            <w:r>
              <w:rPr>
                <w:rFonts w:hint="eastAsia" w:asciiTheme="minorEastAsia" w:hAnsiTheme="minorEastAsia" w:eastAsiaTheme="minorEastAsia"/>
                <w:sz w:val="24"/>
                <w:szCs w:val="24"/>
                <w:highlight w:val="none"/>
                <w:vertAlign w:val="baseline"/>
                <w:lang w:val="en-US" w:eastAsia="zh-CN"/>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703948BE">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sz w:val="24"/>
                <w:szCs w:val="24"/>
                <w:highlight w:val="none"/>
                <w:vertAlign w:val="baseline"/>
                <w:lang w:val="en-US" w:eastAsia="zh-CN"/>
              </w:rPr>
            </w:pPr>
            <w:r>
              <w:rPr>
                <w:rFonts w:hint="eastAsia" w:asciiTheme="minorEastAsia" w:hAnsiTheme="minorEastAsia" w:eastAsiaTheme="minorEastAsia"/>
                <w:sz w:val="24"/>
                <w:szCs w:val="24"/>
                <w:highlight w:val="none"/>
                <w:vertAlign w:val="baseline"/>
                <w:lang w:val="en-US" w:eastAsia="zh-CN"/>
              </w:rPr>
              <w:t>在早期的实现中，加密算法的硬件实现和软件实现通常是分开的。例如，加密算法作为IP核心，以片上外设的形式挂载在数据总线上，如Usselmann实现的AES算法。由于外设与CPU之间的通信开销较大，这种实现方式的性能较低。为了提高性能，一些研究开始尝试将加密算法的硬件实现与软件实现集成在一起。这种实现方式可以减少外设与CPU之间的通信开销，从而提高性能。然而，由于各家厂商的CPU架构不同且闭源，这种实现方式的研究较少。</w:t>
            </w:r>
          </w:p>
          <w:p w14:paraId="582D3DE9">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sz w:val="24"/>
                <w:szCs w:val="24"/>
                <w:highlight w:val="none"/>
                <w:vertAlign w:val="baseline"/>
                <w:lang w:val="en-US" w:eastAsia="zh-CN"/>
              </w:rPr>
            </w:pPr>
            <w:r>
              <w:rPr>
                <w:rFonts w:hint="eastAsia" w:asciiTheme="minorEastAsia" w:hAnsiTheme="minorEastAsia" w:eastAsiaTheme="minorEastAsia"/>
                <w:sz w:val="24"/>
                <w:szCs w:val="24"/>
                <w:highlight w:val="none"/>
                <w:vertAlign w:val="baseline"/>
                <w:lang w:val="en-US" w:eastAsia="zh-CN"/>
              </w:rPr>
              <w:t>开源硬件的发展为软硬件协同实现的研究带来了新的机遇。例如，RISC-V是一种开源的CPU架构，可以自由使用。这种架构的出现，为软硬件协同实现提供了新的研究方向。Marshall设计了一套轻量级扩展指令集，将ChaCha算法实现在RISC-V上</w:t>
            </w:r>
            <w:r>
              <w:rPr>
                <w:rFonts w:hint="eastAsia" w:asciiTheme="minorEastAsia" w:hAnsiTheme="minorEastAsia" w:eastAsiaTheme="minorEastAsia"/>
                <w:sz w:val="24"/>
                <w:szCs w:val="24"/>
                <w:highlight w:val="none"/>
                <w:vertAlign w:val="superscript"/>
                <w:lang w:val="en-US" w:eastAsia="zh-CN"/>
              </w:rPr>
              <w:t>[24]</w:t>
            </w:r>
            <w:r>
              <w:rPr>
                <w:rFonts w:hint="eastAsia" w:asciiTheme="minorEastAsia" w:hAnsiTheme="minorEastAsia" w:eastAsiaTheme="minorEastAsia"/>
                <w:sz w:val="24"/>
                <w:szCs w:val="24"/>
                <w:highlight w:val="none"/>
                <w:vertAlign w:val="baseline"/>
                <w:lang w:val="en-US" w:eastAsia="zh-CN"/>
              </w:rPr>
              <w:t>。基于扩展指令集，Chen在2023年提出了一组通用扩展指令集在RISC-V之上，并将其运用到了LWC最终轮的10个算法上</w:t>
            </w:r>
            <w:r>
              <w:rPr>
                <w:rFonts w:hint="eastAsia" w:asciiTheme="minorEastAsia" w:hAnsiTheme="minorEastAsia" w:eastAsiaTheme="minorEastAsia"/>
                <w:sz w:val="24"/>
                <w:szCs w:val="24"/>
                <w:highlight w:val="none"/>
                <w:vertAlign w:val="superscript"/>
                <w:lang w:val="en-US" w:eastAsia="zh-CN"/>
              </w:rPr>
              <w:t>[25]</w:t>
            </w:r>
            <w:r>
              <w:rPr>
                <w:rFonts w:hint="eastAsia" w:asciiTheme="minorEastAsia" w:hAnsiTheme="minorEastAsia" w:eastAsiaTheme="minorEastAsia"/>
                <w:sz w:val="24"/>
                <w:szCs w:val="24"/>
                <w:highlight w:val="none"/>
                <w:vertAlign w:val="baseline"/>
                <w:lang w:val="en-US" w:eastAsia="zh-CN"/>
              </w:rPr>
              <w:t>。这种方式将加密的硬件电路集成入了CPU的执行流水线中，保证了加密操作的速度。同时，加密算法中的通用操作被设计为对应的指令，这样即使加密标准更新，也能保持对加密算法的加速效果。</w:t>
            </w:r>
          </w:p>
          <w:p w14:paraId="7B2255D8">
            <w:pPr>
              <w:jc w:val="left"/>
              <w:rPr>
                <w:rFonts w:ascii="SimSun" w:hAnsi="SimSun"/>
                <w:szCs w:val="21"/>
              </w:rPr>
            </w:pPr>
          </w:p>
          <w:p w14:paraId="34AF4C66">
            <w:pPr>
              <w:jc w:val="left"/>
              <w:rPr>
                <w:rFonts w:ascii="SimSun" w:hAnsi="SimSun"/>
                <w:szCs w:val="21"/>
              </w:rPr>
            </w:pPr>
          </w:p>
          <w:p w14:paraId="5F9AD42D">
            <w:pPr>
              <w:jc w:val="left"/>
              <w:rPr>
                <w:rFonts w:ascii="SimSun" w:hAnsi="SimSun"/>
                <w:szCs w:val="21"/>
              </w:rPr>
            </w:pPr>
          </w:p>
        </w:tc>
      </w:tr>
    </w:tbl>
    <w:tbl>
      <w:tblPr>
        <w:tblStyle w:val="5"/>
        <w:tblpPr w:leftFromText="180" w:rightFromText="180" w:vertAnchor="text" w:horzAnchor="margin" w:tblpX="108" w:tblpY="3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0"/>
      </w:tblGrid>
      <w:tr w14:paraId="72A8BD31">
        <w:trPr>
          <w:trHeight w:val="12890" w:hRule="atLeast"/>
        </w:trPr>
        <w:tc>
          <w:tcPr>
            <w:tcW w:w="8130" w:type="dxa"/>
          </w:tcPr>
          <w:p w14:paraId="485839FE">
            <w:pPr>
              <w:spacing w:line="440" w:lineRule="exact"/>
              <w:ind w:firstLine="420"/>
              <w:jc w:val="left"/>
              <w:rPr>
                <w:rFonts w:ascii="SimSun" w:hAnsi="SimSun"/>
                <w:b/>
                <w:sz w:val="24"/>
                <w:szCs w:val="24"/>
              </w:rPr>
            </w:pPr>
            <w:r>
              <w:rPr>
                <w:rFonts w:ascii="黑体" w:hAnsi="黑体" w:eastAsia="黑体"/>
                <w:b/>
                <w:sz w:val="44"/>
                <w:szCs w:val="44"/>
              </w:rPr>
              <w:br w:type="page"/>
            </w:r>
            <w:r>
              <w:rPr>
                <w:rFonts w:hint="eastAsia" w:ascii="SimSun" w:hAnsi="SimSun"/>
                <w:b/>
                <w:sz w:val="24"/>
                <w:szCs w:val="24"/>
              </w:rPr>
              <w:t>3.研究视角和意义</w:t>
            </w:r>
          </w:p>
          <w:p w14:paraId="650BC047">
            <w:pPr>
              <w:spacing w:line="440" w:lineRule="exact"/>
              <w:jc w:val="left"/>
              <w:rPr>
                <w:rFonts w:hint="eastAsia" w:ascii="SimSun" w:hAnsi="SimSun"/>
                <w:b/>
                <w:bCs/>
                <w:color w:val="auto"/>
                <w:sz w:val="24"/>
                <w:szCs w:val="24"/>
                <w:lang w:val="en-US" w:eastAsia="zh-CN"/>
              </w:rPr>
            </w:pPr>
            <w:r>
              <w:rPr>
                <w:rFonts w:hint="eastAsia" w:ascii="SimSun" w:hAnsi="SimSun"/>
                <w:b/>
                <w:bCs/>
                <w:color w:val="auto"/>
                <w:sz w:val="24"/>
                <w:szCs w:val="24"/>
                <w:lang w:val="en-US" w:eastAsia="zh-CN"/>
              </w:rPr>
              <w:t>1、研究视角</w:t>
            </w:r>
          </w:p>
          <w:p w14:paraId="30D6C74F">
            <w:pPr>
              <w:spacing w:line="440" w:lineRule="exact"/>
              <w:ind w:firstLine="420"/>
              <w:jc w:val="left"/>
              <w:rPr>
                <w:rFonts w:hint="eastAsia" w:ascii="SimSun" w:hAnsi="SimSun"/>
                <w:b/>
                <w:bCs/>
                <w:color w:val="auto"/>
                <w:sz w:val="24"/>
                <w:szCs w:val="24"/>
              </w:rPr>
            </w:pPr>
            <w:r>
              <w:rPr>
                <w:rFonts w:hint="eastAsia" w:ascii="SimSun" w:hAnsi="SimSun"/>
                <w:b/>
                <w:bCs/>
                <w:color w:val="auto"/>
                <w:sz w:val="24"/>
                <w:szCs w:val="24"/>
                <w:lang w:eastAsia="zh-CN"/>
              </w:rPr>
              <w:t>（</w:t>
            </w:r>
            <w:r>
              <w:rPr>
                <w:rFonts w:hint="eastAsia" w:ascii="SimSun" w:hAnsi="SimSun"/>
                <w:b/>
                <w:bCs/>
                <w:color w:val="auto"/>
                <w:sz w:val="24"/>
                <w:szCs w:val="24"/>
                <w:lang w:val="en-US" w:eastAsia="zh-CN"/>
              </w:rPr>
              <w:t>1</w:t>
            </w:r>
            <w:r>
              <w:rPr>
                <w:rFonts w:hint="eastAsia" w:ascii="SimSun" w:hAnsi="SimSun"/>
                <w:b/>
                <w:bCs/>
                <w:color w:val="auto"/>
                <w:sz w:val="24"/>
                <w:szCs w:val="24"/>
                <w:lang w:eastAsia="zh-CN"/>
              </w:rPr>
              <w:t>）轻量级加密算法硬件实现</w:t>
            </w:r>
          </w:p>
          <w:p w14:paraId="18A88EE8">
            <w:pPr>
              <w:spacing w:line="440" w:lineRule="exact"/>
              <w:ind w:firstLine="420"/>
              <w:jc w:val="left"/>
              <w:rPr>
                <w:rFonts w:hint="eastAsia" w:ascii="SimSun" w:hAnsi="SimSun"/>
                <w:color w:val="auto"/>
                <w:sz w:val="24"/>
                <w:szCs w:val="24"/>
              </w:rPr>
            </w:pPr>
            <w:r>
              <w:rPr>
                <w:rFonts w:hint="eastAsia" w:asciiTheme="minorEastAsia" w:hAnsiTheme="minorEastAsia" w:eastAsiaTheme="minorEastAsia"/>
                <w:sz w:val="24"/>
                <w:szCs w:val="24"/>
                <w:highlight w:val="none"/>
                <w:vertAlign w:val="baseline"/>
                <w:lang w:val="en-US" w:eastAsia="zh-CN"/>
              </w:rPr>
              <w:t>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D656EA3">
            <w:pPr>
              <w:spacing w:line="440" w:lineRule="exact"/>
              <w:ind w:firstLine="420"/>
              <w:jc w:val="left"/>
              <w:rPr>
                <w:rFonts w:hint="eastAsia" w:ascii="SimSun" w:hAnsi="SimSun"/>
                <w:b/>
                <w:bCs/>
                <w:color w:val="auto"/>
                <w:sz w:val="24"/>
                <w:szCs w:val="24"/>
              </w:rPr>
            </w:pPr>
            <w:r>
              <w:rPr>
                <w:rFonts w:hint="eastAsia" w:ascii="SimSun" w:hAnsi="SimSun"/>
                <w:b/>
                <w:bCs/>
                <w:color w:val="auto"/>
                <w:sz w:val="24"/>
                <w:szCs w:val="24"/>
                <w:lang w:eastAsia="zh-CN"/>
              </w:rPr>
              <w:t>（</w:t>
            </w:r>
            <w:r>
              <w:rPr>
                <w:rFonts w:hint="eastAsia" w:ascii="SimSun" w:hAnsi="SimSun"/>
                <w:b/>
                <w:bCs/>
                <w:color w:val="auto"/>
                <w:sz w:val="24"/>
                <w:szCs w:val="24"/>
                <w:lang w:val="en-US" w:eastAsia="zh-CN"/>
              </w:rPr>
              <w:t>2）轻量级加密算法软件实现</w:t>
            </w:r>
          </w:p>
          <w:p w14:paraId="1A9D0E13">
            <w:pPr>
              <w:spacing w:line="440" w:lineRule="exact"/>
              <w:ind w:firstLine="420"/>
              <w:jc w:val="left"/>
              <w:rPr>
                <w:rFonts w:hint="eastAsia" w:ascii="SimSun" w:hAnsi="SimSun"/>
                <w:color w:val="auto"/>
                <w:sz w:val="24"/>
                <w:szCs w:val="24"/>
              </w:rPr>
            </w:pPr>
            <w:r>
              <w:rPr>
                <w:rFonts w:hint="eastAsia" w:asciiTheme="minorEastAsia" w:hAnsiTheme="minorEastAsia" w:eastAsiaTheme="minorEastAsia"/>
                <w:sz w:val="24"/>
                <w:szCs w:val="24"/>
                <w:highlight w:val="none"/>
                <w:vertAlign w:val="baseline"/>
                <w:lang w:val="en-US" w:eastAsia="zh-CN"/>
              </w:rPr>
              <w:t>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0B783672">
            <w:pPr>
              <w:spacing w:line="440" w:lineRule="exact"/>
              <w:ind w:firstLine="420"/>
              <w:jc w:val="left"/>
              <w:rPr>
                <w:rFonts w:hint="default" w:ascii="SimSun" w:hAnsi="SimSun" w:eastAsia="SimSun"/>
                <w:b/>
                <w:bCs/>
                <w:color w:val="auto"/>
                <w:sz w:val="24"/>
                <w:szCs w:val="24"/>
                <w:lang w:val="en-US" w:eastAsia="zh-CN"/>
              </w:rPr>
            </w:pPr>
            <w:r>
              <w:rPr>
                <w:rFonts w:hint="eastAsia" w:ascii="SimSun" w:hAnsi="SimSun"/>
                <w:b/>
                <w:bCs/>
                <w:color w:val="auto"/>
                <w:sz w:val="24"/>
                <w:szCs w:val="24"/>
                <w:lang w:eastAsia="zh-CN"/>
              </w:rPr>
              <w:t>（</w:t>
            </w:r>
            <w:r>
              <w:rPr>
                <w:rFonts w:hint="eastAsia" w:ascii="SimSun" w:hAnsi="SimSun"/>
                <w:b/>
                <w:bCs/>
                <w:color w:val="auto"/>
                <w:sz w:val="24"/>
                <w:szCs w:val="24"/>
                <w:lang w:val="en-US" w:eastAsia="zh-CN"/>
              </w:rPr>
              <w:t>3</w:t>
            </w:r>
            <w:r>
              <w:rPr>
                <w:rFonts w:hint="eastAsia" w:ascii="SimSun" w:hAnsi="SimSun"/>
                <w:b/>
                <w:bCs/>
                <w:color w:val="auto"/>
                <w:sz w:val="24"/>
                <w:szCs w:val="24"/>
                <w:lang w:eastAsia="zh-CN"/>
              </w:rPr>
              <w:t>）轻量级加密算法软硬件协同实现</w:t>
            </w:r>
          </w:p>
          <w:p w14:paraId="5135C7C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sz w:val="24"/>
                <w:szCs w:val="24"/>
                <w:highlight w:val="none"/>
                <w:vertAlign w:val="baseline"/>
                <w:lang w:val="en-US" w:eastAsia="zh-CN"/>
              </w:rPr>
            </w:pPr>
            <w:r>
              <w:rPr>
                <w:rFonts w:hint="eastAsia" w:asciiTheme="minorEastAsia" w:hAnsiTheme="minorEastAsia" w:eastAsiaTheme="minorEastAsia"/>
                <w:sz w:val="24"/>
                <w:szCs w:val="24"/>
                <w:highlight w:val="none"/>
                <w:vertAlign w:val="baseline"/>
                <w:lang w:val="en-US" w:eastAsia="zh-CN"/>
              </w:rPr>
              <w:t>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IP核。</w:t>
            </w:r>
          </w:p>
          <w:p w14:paraId="2E2A7AA3">
            <w:pPr>
              <w:jc w:val="left"/>
              <w:rPr>
                <w:rFonts w:ascii="SimSun" w:hAnsi="SimSun"/>
                <w:szCs w:val="21"/>
              </w:rPr>
            </w:pPr>
          </w:p>
          <w:p w14:paraId="39B870C6">
            <w:pPr>
              <w:spacing w:line="440" w:lineRule="exact"/>
              <w:jc w:val="left"/>
              <w:rPr>
                <w:rFonts w:hint="eastAsia" w:ascii="SimSun" w:hAnsi="SimSun"/>
                <w:b/>
                <w:bCs/>
                <w:color w:val="auto"/>
                <w:sz w:val="24"/>
                <w:szCs w:val="24"/>
              </w:rPr>
            </w:pPr>
            <w:r>
              <w:rPr>
                <w:rFonts w:hint="eastAsia" w:ascii="SimSun" w:hAnsi="SimSun"/>
                <w:b/>
                <w:bCs/>
                <w:color w:val="auto"/>
                <w:sz w:val="24"/>
                <w:szCs w:val="24"/>
                <w:lang w:val="en-US" w:eastAsia="zh-CN"/>
              </w:rPr>
              <w:t>2、</w:t>
            </w:r>
            <w:r>
              <w:rPr>
                <w:rFonts w:hint="eastAsia" w:ascii="SimSun" w:hAnsi="SimSun"/>
                <w:b/>
                <w:bCs/>
                <w:color w:val="auto"/>
                <w:sz w:val="24"/>
                <w:szCs w:val="24"/>
              </w:rPr>
              <w:t>研究意义</w:t>
            </w:r>
          </w:p>
          <w:p w14:paraId="3962A9FF">
            <w:pPr>
              <w:spacing w:line="440" w:lineRule="exact"/>
              <w:ind w:firstLine="420"/>
              <w:jc w:val="left"/>
              <w:rPr>
                <w:rFonts w:hint="eastAsia" w:ascii="SimSun" w:hAnsi="SimSun"/>
                <w:b/>
                <w:bCs/>
                <w:color w:val="auto"/>
                <w:sz w:val="24"/>
                <w:szCs w:val="24"/>
              </w:rPr>
            </w:pPr>
            <w:r>
              <w:rPr>
                <w:rFonts w:hint="eastAsia" w:ascii="SimSun" w:hAnsi="SimSun"/>
                <w:b/>
                <w:bCs/>
                <w:color w:val="auto"/>
                <w:sz w:val="24"/>
                <w:szCs w:val="24"/>
                <w:lang w:eastAsia="zh-CN"/>
              </w:rPr>
              <w:t>（</w:t>
            </w:r>
            <w:r>
              <w:rPr>
                <w:rFonts w:hint="eastAsia" w:ascii="SimSun" w:hAnsi="SimSun"/>
                <w:b/>
                <w:bCs/>
                <w:color w:val="auto"/>
                <w:sz w:val="24"/>
                <w:szCs w:val="24"/>
                <w:lang w:val="en-US" w:eastAsia="zh-CN"/>
              </w:rPr>
              <w:t>1</w:t>
            </w:r>
            <w:r>
              <w:rPr>
                <w:rFonts w:hint="eastAsia" w:ascii="SimSun" w:hAnsi="SimSun"/>
                <w:b/>
                <w:bCs/>
                <w:color w:val="auto"/>
                <w:sz w:val="24"/>
                <w:szCs w:val="24"/>
                <w:lang w:eastAsia="zh-CN"/>
              </w:rPr>
              <w:t>）</w:t>
            </w:r>
            <w:r>
              <w:rPr>
                <w:rFonts w:hint="eastAsia" w:ascii="SimSun" w:hAnsi="SimSun"/>
                <w:b/>
                <w:bCs/>
                <w:color w:val="auto"/>
                <w:sz w:val="24"/>
                <w:szCs w:val="24"/>
              </w:rPr>
              <w:t>理论意义</w:t>
            </w:r>
          </w:p>
          <w:p w14:paraId="175E65E9">
            <w:pPr>
              <w:spacing w:line="440" w:lineRule="exact"/>
              <w:ind w:firstLine="420"/>
              <w:jc w:val="left"/>
              <w:rPr>
                <w:rFonts w:hint="eastAsia" w:ascii="SimSun" w:hAnsi="SimSun"/>
                <w:color w:val="auto"/>
                <w:sz w:val="24"/>
                <w:szCs w:val="24"/>
              </w:rPr>
            </w:pPr>
            <w:r>
              <w:rPr>
                <w:rFonts w:hint="eastAsia" w:ascii="SimSun" w:hAnsi="SimSun"/>
                <w:color w:val="auto"/>
                <w:sz w:val="24"/>
                <w:szCs w:val="24"/>
              </w:rPr>
              <w:t>本研究旨在</w:t>
            </w:r>
            <w:r>
              <w:rPr>
                <w:rFonts w:hint="eastAsia" w:ascii="SimSun" w:hAnsi="SimSun"/>
                <w:color w:val="auto"/>
                <w:sz w:val="24"/>
                <w:szCs w:val="24"/>
                <w:lang w:val="en-US" w:eastAsia="zh-CN"/>
              </w:rPr>
              <w:t>将密码组件转化为高效运行的软硬件实现</w:t>
            </w:r>
            <w:r>
              <w:rPr>
                <w:rFonts w:hint="eastAsia" w:ascii="SimSun" w:hAnsi="SimSun"/>
                <w:color w:val="auto"/>
                <w:sz w:val="24"/>
                <w:szCs w:val="24"/>
              </w:rPr>
              <w:t>，</w:t>
            </w:r>
            <w:r>
              <w:rPr>
                <w:rFonts w:hint="eastAsia" w:ascii="SimSun" w:hAnsi="SimSun"/>
                <w:color w:val="auto"/>
                <w:sz w:val="24"/>
                <w:szCs w:val="24"/>
                <w:lang w:val="en-US" w:eastAsia="zh-CN"/>
              </w:rPr>
              <w:t>构建密码组件在软硬件单元上的理论模型，基于优化理论提高轻量级加密算法，在不同场景下的理论性能</w:t>
            </w:r>
            <w:r>
              <w:rPr>
                <w:rFonts w:hint="eastAsia" w:ascii="SimSun" w:hAnsi="SimSun"/>
                <w:color w:val="auto"/>
                <w:sz w:val="24"/>
                <w:szCs w:val="24"/>
              </w:rPr>
              <w:t>，为未来研究者提供可参考的优化思路与理论依据。</w:t>
            </w:r>
          </w:p>
          <w:p w14:paraId="65A35A9D">
            <w:pPr>
              <w:spacing w:line="440" w:lineRule="exact"/>
              <w:ind w:firstLine="420"/>
              <w:jc w:val="left"/>
              <w:rPr>
                <w:rFonts w:hint="eastAsia" w:ascii="SimSun" w:hAnsi="SimSun"/>
                <w:b/>
                <w:bCs/>
                <w:color w:val="auto"/>
                <w:sz w:val="24"/>
                <w:szCs w:val="24"/>
              </w:rPr>
            </w:pPr>
            <w:r>
              <w:rPr>
                <w:rFonts w:hint="eastAsia" w:ascii="SimSun" w:hAnsi="SimSun"/>
                <w:b/>
                <w:bCs/>
                <w:color w:val="auto"/>
                <w:sz w:val="24"/>
                <w:szCs w:val="24"/>
                <w:lang w:eastAsia="zh-CN"/>
              </w:rPr>
              <w:t>（</w:t>
            </w:r>
            <w:r>
              <w:rPr>
                <w:rFonts w:hint="eastAsia" w:ascii="SimSun" w:hAnsi="SimSun"/>
                <w:b/>
                <w:bCs/>
                <w:color w:val="auto"/>
                <w:sz w:val="24"/>
                <w:szCs w:val="24"/>
                <w:lang w:val="en-US" w:eastAsia="zh-CN"/>
              </w:rPr>
              <w:t>2）</w:t>
            </w:r>
            <w:r>
              <w:rPr>
                <w:rFonts w:hint="eastAsia" w:ascii="SimSun" w:hAnsi="SimSun"/>
                <w:b/>
                <w:bCs/>
                <w:color w:val="auto"/>
                <w:sz w:val="24"/>
                <w:szCs w:val="24"/>
              </w:rPr>
              <w:t>方法意义</w:t>
            </w:r>
          </w:p>
          <w:p w14:paraId="4E93B3DE">
            <w:pPr>
              <w:spacing w:line="440" w:lineRule="exact"/>
              <w:ind w:firstLine="420"/>
              <w:jc w:val="left"/>
              <w:rPr>
                <w:rFonts w:hint="eastAsia" w:ascii="SimSun" w:hAnsi="SimSun"/>
                <w:color w:val="auto"/>
                <w:sz w:val="24"/>
                <w:szCs w:val="24"/>
              </w:rPr>
            </w:pPr>
            <w:r>
              <w:rPr>
                <w:rFonts w:hint="eastAsia" w:ascii="SimSun" w:hAnsi="SimSun"/>
                <w:color w:val="auto"/>
                <w:sz w:val="24"/>
                <w:szCs w:val="24"/>
              </w:rPr>
              <w:t>研究轻量级加密算法在专用集成电路（ASCI）和现场可编程门阵列（FPGA）上的硬件实现。这将提高算法实现的性能，同时确保其硬件级别的安全。在8-bit或32-bit的微控制器上的软件实现。这将提高算法实现的性能，同时确保其软件级别的安全。软硬件协同实现。在确保算法实现的灵活性的前提下，最大程度地提高算法实现的性能。</w:t>
            </w:r>
          </w:p>
          <w:p w14:paraId="07BE8CD6">
            <w:pPr>
              <w:spacing w:line="440" w:lineRule="exact"/>
              <w:ind w:firstLine="420"/>
              <w:jc w:val="left"/>
              <w:rPr>
                <w:rFonts w:hint="eastAsia" w:ascii="SimSun" w:hAnsi="SimSun"/>
                <w:b/>
                <w:bCs/>
                <w:color w:val="auto"/>
                <w:sz w:val="24"/>
                <w:szCs w:val="24"/>
              </w:rPr>
            </w:pPr>
            <w:r>
              <w:rPr>
                <w:rFonts w:hint="eastAsia" w:ascii="SimSun" w:hAnsi="SimSun"/>
                <w:b/>
                <w:bCs/>
                <w:color w:val="auto"/>
                <w:sz w:val="24"/>
                <w:szCs w:val="24"/>
                <w:lang w:eastAsia="zh-CN"/>
              </w:rPr>
              <w:t>（</w:t>
            </w:r>
            <w:r>
              <w:rPr>
                <w:rFonts w:hint="eastAsia" w:ascii="SimSun" w:hAnsi="SimSun"/>
                <w:b/>
                <w:bCs/>
                <w:color w:val="auto"/>
                <w:sz w:val="24"/>
                <w:szCs w:val="24"/>
                <w:lang w:val="en-US" w:eastAsia="zh-CN"/>
              </w:rPr>
              <w:t>3</w:t>
            </w:r>
            <w:r>
              <w:rPr>
                <w:rFonts w:hint="eastAsia" w:ascii="SimSun" w:hAnsi="SimSun"/>
                <w:b/>
                <w:bCs/>
                <w:color w:val="auto"/>
                <w:sz w:val="24"/>
                <w:szCs w:val="24"/>
                <w:lang w:eastAsia="zh-CN"/>
              </w:rPr>
              <w:t>）</w:t>
            </w:r>
            <w:r>
              <w:rPr>
                <w:rFonts w:hint="eastAsia" w:ascii="SimSun" w:hAnsi="SimSun"/>
                <w:b/>
                <w:bCs/>
                <w:color w:val="auto"/>
                <w:sz w:val="24"/>
                <w:szCs w:val="24"/>
              </w:rPr>
              <w:t>应用意义</w:t>
            </w:r>
          </w:p>
          <w:p w14:paraId="6F7103DD">
            <w:pPr>
              <w:spacing w:line="440" w:lineRule="exact"/>
              <w:ind w:firstLine="420"/>
              <w:jc w:val="left"/>
              <w:rPr>
                <w:rFonts w:hint="eastAsia" w:ascii="SimSun" w:hAnsi="SimSun"/>
                <w:color w:val="auto"/>
                <w:sz w:val="24"/>
                <w:szCs w:val="24"/>
              </w:rPr>
            </w:pPr>
            <w:r>
              <w:rPr>
                <w:rFonts w:hint="eastAsia" w:ascii="SimSun" w:hAnsi="SimSun"/>
                <w:color w:val="auto"/>
                <w:sz w:val="24"/>
                <w:szCs w:val="24"/>
              </w:rPr>
              <w:t>硬件实现主要适用于专用集成电路（ASIC）和现场可编程门阵列 （FPGA）。在对加密性能和成本有较高要求的场景下，硬件实现具有不可替代的地位。例如，可以应用于IC无线射频卡、云加密机等。软件实现主要适用于8-bit或32-bit的微控制器。在对加密算法部署灵活性有较高要求的场景下，软件实现具有广泛的应用前景。例如，可以应用于智能家居、车联网等。软硬件协同实现主要适用于同时对加密性能、成本和灵活性有较高要求的场景。例如，可以应用于区块链等。</w:t>
            </w:r>
          </w:p>
          <w:p w14:paraId="46E0B861">
            <w:pPr>
              <w:spacing w:line="440" w:lineRule="exact"/>
              <w:ind w:firstLine="420"/>
              <w:jc w:val="left"/>
              <w:rPr>
                <w:rFonts w:hint="eastAsia" w:ascii="SimSun" w:hAnsi="SimSun"/>
                <w:b/>
                <w:bCs/>
                <w:color w:val="auto"/>
                <w:sz w:val="24"/>
                <w:szCs w:val="24"/>
              </w:rPr>
            </w:pPr>
            <w:r>
              <w:rPr>
                <w:rFonts w:hint="eastAsia" w:ascii="SimSun" w:hAnsi="SimSun"/>
                <w:b/>
                <w:bCs/>
                <w:color w:val="auto"/>
                <w:sz w:val="24"/>
                <w:szCs w:val="24"/>
                <w:lang w:val="en-US" w:eastAsia="zh-CN"/>
              </w:rPr>
              <w:t>（4）</w:t>
            </w:r>
            <w:r>
              <w:rPr>
                <w:rFonts w:hint="eastAsia" w:ascii="SimSun" w:hAnsi="SimSun"/>
                <w:b/>
                <w:bCs/>
                <w:color w:val="auto"/>
                <w:sz w:val="24"/>
                <w:szCs w:val="24"/>
              </w:rPr>
              <w:t>社会意义</w:t>
            </w:r>
          </w:p>
          <w:p w14:paraId="45489FD2">
            <w:pPr>
              <w:spacing w:line="440" w:lineRule="exact"/>
              <w:ind w:firstLine="420"/>
              <w:jc w:val="left"/>
              <w:rPr>
                <w:rFonts w:hint="eastAsia" w:ascii="SimSun" w:hAnsi="SimSun"/>
                <w:color w:val="FF0000"/>
                <w:sz w:val="24"/>
                <w:szCs w:val="24"/>
              </w:rPr>
            </w:pPr>
            <w:r>
              <w:rPr>
                <w:rFonts w:hint="eastAsia" w:ascii="SimSun" w:hAnsi="SimSun"/>
                <w:color w:val="auto"/>
                <w:sz w:val="24"/>
                <w:szCs w:val="24"/>
              </w:rPr>
              <w:t>对于不同的应用场景，可以提供各种实现方案，以实现更低的成本、更高的性能和更高的灵活性。此外，研究成果将推动我国在轻量级加密算法领域的研究进展，促进我国在轻量级加密算法实现上的独立自主。</w:t>
            </w:r>
          </w:p>
        </w:tc>
      </w:tr>
    </w:tbl>
    <w:p w14:paraId="3DE6D836">
      <w:pPr>
        <w:rPr>
          <w:vanish/>
        </w:rPr>
      </w:pPr>
    </w:p>
    <w:tbl>
      <w:tblPr>
        <w:tblStyle w:val="5"/>
        <w:tblW w:w="0" w:type="auto"/>
        <w:tblInd w:w="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
        <w:gridCol w:w="8325"/>
        <w:gridCol w:w="15"/>
      </w:tblGrid>
      <w:tr w14:paraId="4168F440">
        <w:trPr>
          <w:gridBefore w:val="1"/>
          <w:wBefore w:w="60" w:type="dxa"/>
          <w:trHeight w:val="13315" w:hRule="atLeast"/>
        </w:trPr>
        <w:tc>
          <w:tcPr>
            <w:tcW w:w="8340" w:type="dxa"/>
            <w:gridSpan w:val="2"/>
          </w:tcPr>
          <w:p w14:paraId="5BF1908F">
            <w:pPr>
              <w:spacing w:line="440" w:lineRule="exact"/>
              <w:ind w:firstLine="210" w:firstLineChars="100"/>
              <w:jc w:val="left"/>
              <w:rPr>
                <w:rFonts w:ascii="SimSun" w:hAnsi="SimSun"/>
                <w:szCs w:val="21"/>
              </w:rPr>
            </w:pPr>
            <w:r>
              <w:rPr>
                <w:rFonts w:hint="eastAsia" w:ascii="SimSun" w:hAnsi="SimSun"/>
                <w:szCs w:val="21"/>
              </w:rPr>
              <w:t xml:space="preserve">  </w:t>
            </w:r>
            <w:r>
              <w:rPr>
                <w:rFonts w:hint="eastAsia" w:ascii="SimSun" w:hAnsi="SimSun"/>
                <w:b/>
                <w:sz w:val="24"/>
                <w:szCs w:val="24"/>
              </w:rPr>
              <w:t>4.研究的主要内容和重点</w:t>
            </w:r>
          </w:p>
          <w:p w14:paraId="47F4CDA6">
            <w:pPr>
              <w:spacing w:line="440" w:lineRule="exact"/>
              <w:jc w:val="left"/>
              <w:rPr>
                <w:rFonts w:hint="eastAsia" w:ascii="SimSun" w:hAnsi="SimSun"/>
                <w:b/>
                <w:bCs/>
                <w:color w:val="auto"/>
                <w:sz w:val="24"/>
                <w:szCs w:val="24"/>
              </w:rPr>
            </w:pPr>
            <w:r>
              <w:rPr>
                <w:rFonts w:hint="eastAsia" w:ascii="SimSun" w:hAnsi="SimSun"/>
                <w:b/>
                <w:bCs/>
                <w:color w:val="auto"/>
                <w:sz w:val="24"/>
                <w:szCs w:val="24"/>
                <w:lang w:val="en-US" w:eastAsia="zh-CN"/>
              </w:rPr>
              <w:t>1、</w:t>
            </w:r>
            <w:r>
              <w:rPr>
                <w:rFonts w:hint="eastAsia" w:ascii="SimSun" w:hAnsi="SimSun"/>
                <w:b/>
                <w:bCs/>
                <w:color w:val="auto"/>
                <w:sz w:val="24"/>
                <w:szCs w:val="24"/>
              </w:rPr>
              <w:t>研究的主要内容</w:t>
            </w:r>
          </w:p>
          <w:p w14:paraId="6B7CC413">
            <w:pPr>
              <w:spacing w:line="440" w:lineRule="exact"/>
              <w:ind w:left="15" w:firstLine="480" w:firstLineChars="200"/>
              <w:jc w:val="left"/>
              <w:rPr>
                <w:rFonts w:hint="eastAsia" w:ascii="SimSun" w:hAnsi="SimSun"/>
                <w:color w:val="auto"/>
                <w:sz w:val="24"/>
                <w:szCs w:val="24"/>
              </w:rPr>
            </w:pPr>
            <w:r>
              <w:rPr>
                <w:rFonts w:hint="eastAsia" w:ascii="SimSun" w:hAnsi="SimSun"/>
                <w:color w:val="auto"/>
                <w:sz w:val="24"/>
                <w:szCs w:val="24"/>
              </w:rPr>
              <w:t>本</w:t>
            </w:r>
            <w:r>
              <w:rPr>
                <w:rFonts w:hint="eastAsia" w:ascii="SimSun" w:hAnsi="SimSun"/>
                <w:color w:val="auto"/>
                <w:sz w:val="24"/>
                <w:szCs w:val="24"/>
                <w:lang w:eastAsia="zh-CN"/>
              </w:rPr>
              <w:t>研究</w:t>
            </w:r>
            <w:r>
              <w:rPr>
                <w:rFonts w:hint="eastAsia" w:ascii="SimSun" w:hAnsi="SimSun"/>
                <w:color w:val="auto"/>
                <w:sz w:val="24"/>
                <w:szCs w:val="24"/>
              </w:rPr>
              <w:t>的内容是研究轻量级分组密码算法的多场景优化实现。研究轻量级分组密码在硬件、软件和软硬件平台下优化实现的关键技术，具体来说，包括以下三个方面的内容：</w:t>
            </w:r>
          </w:p>
          <w:p w14:paraId="4AAEC2AB">
            <w:pPr>
              <w:spacing w:line="440" w:lineRule="exact"/>
              <w:ind w:left="15" w:firstLine="480" w:firstLineChars="200"/>
              <w:jc w:val="left"/>
              <w:rPr>
                <w:rFonts w:hint="eastAsia" w:ascii="SimSun" w:hAnsi="SimSun"/>
                <w:color w:val="auto"/>
                <w:sz w:val="24"/>
                <w:szCs w:val="24"/>
              </w:rPr>
            </w:pPr>
            <w:r>
              <w:rPr>
                <w:rFonts w:hint="eastAsia" w:ascii="SimSun" w:hAnsi="SimSun"/>
                <w:color w:val="auto"/>
                <w:sz w:val="24"/>
                <w:szCs w:val="24"/>
              </w:rPr>
              <w:t>（1） 研究轻量级分组密码算法在专用集成电路（ASIC）和现场可编程门阵列（FPGA）上的硬件实现。</w:t>
            </w:r>
          </w:p>
          <w:p w14:paraId="18755033">
            <w:pPr>
              <w:spacing w:line="440" w:lineRule="exact"/>
              <w:ind w:left="15" w:firstLine="480" w:firstLineChars="200"/>
              <w:jc w:val="left"/>
              <w:rPr>
                <w:rFonts w:hint="eastAsia" w:ascii="SimSun" w:hAnsi="SimSun"/>
                <w:color w:val="auto"/>
                <w:sz w:val="24"/>
                <w:szCs w:val="24"/>
              </w:rPr>
            </w:pPr>
            <w:r>
              <w:rPr>
                <w:rFonts w:hint="eastAsia" w:ascii="SimSun" w:hAnsi="SimSun"/>
                <w:color w:val="auto"/>
                <w:sz w:val="24"/>
                <w:szCs w:val="24"/>
              </w:rPr>
              <w:t>在需要高性能的场景下，硬件实现是不可替代的。其中就加密算法部署的规模，ASIC是一种专用集成电路，可以提供更高的性能，在大批量部署下具有优势。同时FPGA是一种现场可编程门阵列，在少批量部署上，可以提供更高的灵活性。本项目将研究轻量级分组密码算法在ASIC和FPGA上的硬件实现，以提高算法实现的性能，同时考虑硬件实现过程中泄露的侧信道信息，防止功耗、故障攻击等，为算法提供硬件实现安全。</w:t>
            </w:r>
          </w:p>
          <w:p w14:paraId="5E659EB9">
            <w:pPr>
              <w:spacing w:line="440" w:lineRule="exact"/>
              <w:ind w:left="15" w:firstLine="480" w:firstLineChars="200"/>
              <w:jc w:val="left"/>
              <w:rPr>
                <w:rFonts w:hint="eastAsia" w:ascii="SimSun" w:hAnsi="SimSun"/>
                <w:color w:val="auto"/>
                <w:sz w:val="24"/>
                <w:szCs w:val="24"/>
              </w:rPr>
            </w:pPr>
            <w:r>
              <w:rPr>
                <w:rFonts w:hint="eastAsia" w:ascii="SimSun" w:hAnsi="SimSun"/>
                <w:color w:val="auto"/>
                <w:sz w:val="24"/>
                <w:szCs w:val="24"/>
              </w:rPr>
              <w:t>（2）研究轻量级分组密码算法在微控制器上的软件实现。</w:t>
            </w:r>
          </w:p>
          <w:p w14:paraId="1CA02C27">
            <w:pPr>
              <w:spacing w:line="440" w:lineRule="exact"/>
              <w:ind w:left="15" w:firstLine="480" w:firstLineChars="200"/>
              <w:jc w:val="left"/>
              <w:rPr>
                <w:rFonts w:hint="eastAsia" w:ascii="SimSun" w:hAnsi="SimSun"/>
                <w:color w:val="auto"/>
                <w:sz w:val="24"/>
                <w:szCs w:val="24"/>
              </w:rPr>
            </w:pPr>
            <w:r>
              <w:rPr>
                <w:rFonts w:hint="eastAsia" w:ascii="SimSun" w:hAnsi="SimSun"/>
                <w:color w:val="auto"/>
                <w:sz w:val="24"/>
                <w:szCs w:val="24"/>
              </w:rPr>
              <w:t>在物联网、智能家居等场景下，终端设备采用资源受限的微控制器，将硬件实现的加密算法部署到微控制器上，需要片外加密芯片或片内加密模块，这样会增加成本。因此，软件实现是一种更为经济的解决方案。本项目将研究轻量级分组密码算法在8-bit或32-bit的微控制器上的软件实现，以提高算法实现的性能，同时考虑软件实现过程中泄露的侧信道信息，防止时间、缓存攻击等，为算法提供软件实现安全。</w:t>
            </w:r>
          </w:p>
          <w:p w14:paraId="5992F0AA">
            <w:pPr>
              <w:spacing w:line="440" w:lineRule="exact"/>
              <w:ind w:left="15" w:firstLine="480" w:firstLineChars="200"/>
              <w:jc w:val="left"/>
              <w:rPr>
                <w:rFonts w:hint="eastAsia" w:ascii="SimSun" w:hAnsi="SimSun"/>
                <w:color w:val="auto"/>
                <w:sz w:val="24"/>
                <w:szCs w:val="24"/>
              </w:rPr>
            </w:pPr>
            <w:r>
              <w:rPr>
                <w:rFonts w:hint="eastAsia" w:ascii="SimSun" w:hAnsi="SimSun"/>
                <w:color w:val="auto"/>
                <w:sz w:val="24"/>
                <w:szCs w:val="24"/>
              </w:rPr>
              <w:t>（3）研究轻量级分组密码算法的软硬件协同实现。</w:t>
            </w:r>
          </w:p>
          <w:p w14:paraId="76397958">
            <w:pPr>
              <w:spacing w:line="440" w:lineRule="exact"/>
              <w:ind w:left="15" w:firstLine="480" w:firstLineChars="200"/>
              <w:jc w:val="left"/>
              <w:rPr>
                <w:rFonts w:hint="eastAsia" w:ascii="SimSun" w:hAnsi="SimSun"/>
                <w:color w:val="auto"/>
                <w:sz w:val="24"/>
                <w:szCs w:val="24"/>
              </w:rPr>
            </w:pPr>
            <w:r>
              <w:rPr>
                <w:rFonts w:hint="eastAsia" w:ascii="SimSun" w:hAnsi="SimSun"/>
                <w:color w:val="auto"/>
                <w:sz w:val="24"/>
                <w:szCs w:val="24"/>
              </w:rPr>
              <w:t>在一些场景下，需要兼顾硬件实现的性能和软件实现的灵活性。例如，区块链等场景下，需要高性能的加密算法，同时也需要灵活的加密算法。本项目将研究轻量级分组密码算法的软硬件协同实现，将加密算法的通用操作设计为扩展指令集或通用加密IP核，以提高算法的性能和灵活性。</w:t>
            </w:r>
          </w:p>
          <w:p w14:paraId="04BF9BE1">
            <w:pPr>
              <w:spacing w:line="440" w:lineRule="exact"/>
              <w:jc w:val="left"/>
              <w:rPr>
                <w:rFonts w:hint="eastAsia" w:ascii="SimSun" w:hAnsi="SimSun"/>
                <w:b/>
                <w:bCs/>
                <w:color w:val="auto"/>
                <w:sz w:val="24"/>
                <w:szCs w:val="24"/>
              </w:rPr>
            </w:pPr>
            <w:r>
              <w:rPr>
                <w:rFonts w:hint="eastAsia" w:ascii="SimSun" w:hAnsi="SimSun"/>
                <w:b/>
                <w:bCs/>
                <w:color w:val="auto"/>
                <w:sz w:val="24"/>
                <w:szCs w:val="24"/>
                <w:lang w:val="en-US" w:eastAsia="zh-CN"/>
              </w:rPr>
              <w:t>2、</w:t>
            </w:r>
            <w:r>
              <w:rPr>
                <w:rFonts w:hint="eastAsia" w:ascii="SimSun" w:hAnsi="SimSun"/>
                <w:b/>
                <w:bCs/>
                <w:color w:val="auto"/>
                <w:sz w:val="24"/>
                <w:szCs w:val="24"/>
              </w:rPr>
              <w:t>研究的重点</w:t>
            </w:r>
          </w:p>
          <w:p w14:paraId="0EDFF713">
            <w:pPr>
              <w:spacing w:line="440" w:lineRule="exact"/>
              <w:ind w:left="15" w:firstLine="480" w:firstLineChars="200"/>
              <w:jc w:val="left"/>
              <w:rPr>
                <w:rFonts w:hint="eastAsia" w:ascii="SimSun" w:hAnsi="SimSun"/>
                <w:color w:val="auto"/>
                <w:sz w:val="24"/>
                <w:szCs w:val="24"/>
              </w:rPr>
            </w:pPr>
            <w:r>
              <w:rPr>
                <w:rFonts w:hint="eastAsia" w:ascii="SimSun" w:hAnsi="SimSun"/>
                <w:color w:val="auto"/>
                <w:sz w:val="24"/>
                <w:szCs w:val="24"/>
              </w:rPr>
              <w:t>（1）研究轻量级分组密码组件与结构对于硬件实现的影响。在硬件实现原语之上，优化实现轻量级分组密码，同时设计硬件实现的侧信道防护方案。</w:t>
            </w:r>
          </w:p>
          <w:p w14:paraId="0FB39AEA">
            <w:pPr>
              <w:spacing w:line="440" w:lineRule="exact"/>
              <w:ind w:left="15" w:firstLine="480" w:firstLineChars="200"/>
              <w:jc w:val="left"/>
              <w:rPr>
                <w:rFonts w:hint="eastAsia" w:ascii="SimSun" w:hAnsi="SimSun"/>
                <w:color w:val="auto"/>
                <w:sz w:val="24"/>
                <w:szCs w:val="24"/>
              </w:rPr>
            </w:pPr>
            <w:r>
              <w:rPr>
                <w:rFonts w:hint="eastAsia" w:ascii="SimSun" w:hAnsi="SimSun"/>
                <w:color w:val="auto"/>
                <w:sz w:val="24"/>
                <w:szCs w:val="24"/>
              </w:rPr>
              <w:t>（2）研究轻量级分组密码算法微控制器上的软件实现。在微控器的基础指令集与扩展指令集上，优化实现轻量级分组密码，同时设计软件实现的侧信道防护方案。</w:t>
            </w:r>
          </w:p>
          <w:p w14:paraId="15AE896A">
            <w:pPr>
              <w:spacing w:line="440" w:lineRule="exact"/>
              <w:ind w:left="15" w:firstLine="480" w:firstLineChars="200"/>
              <w:jc w:val="left"/>
              <w:rPr>
                <w:rFonts w:ascii="SimSun" w:hAnsi="SimSun"/>
                <w:sz w:val="28"/>
                <w:szCs w:val="28"/>
              </w:rPr>
            </w:pPr>
            <w:r>
              <w:rPr>
                <w:rFonts w:hint="eastAsia" w:ascii="SimSun" w:hAnsi="SimSun"/>
                <w:color w:val="auto"/>
                <w:sz w:val="24"/>
                <w:szCs w:val="24"/>
              </w:rPr>
              <w:t>（3）研究轻量级分组密码算法的软硬件协同实现。利用硬件优化技术设计高效扩展指令集或通用加密IP核，结合软件优化技术提高算法部署的性能和灵活性，同时给出实现的侧信道防护方案。</w:t>
            </w:r>
            <w:r>
              <w:rPr>
                <w:rFonts w:ascii="黑体" w:hAnsi="黑体" w:eastAsia="黑体"/>
                <w:b/>
                <w:sz w:val="44"/>
                <w:szCs w:val="44"/>
              </w:rPr>
              <w:br w:type="page"/>
            </w:r>
          </w:p>
        </w:tc>
      </w:tr>
      <w:tr w14:paraId="643AEAFB">
        <w:trPr>
          <w:gridBefore w:val="1"/>
          <w:wBefore w:w="60" w:type="dxa"/>
          <w:trHeight w:val="13860" w:hRule="atLeast"/>
        </w:trPr>
        <w:tc>
          <w:tcPr>
            <w:tcW w:w="8340" w:type="dxa"/>
            <w:gridSpan w:val="2"/>
          </w:tcPr>
          <w:p w14:paraId="4CFAAA35">
            <w:pPr>
              <w:spacing w:line="440" w:lineRule="exact"/>
              <w:jc w:val="left"/>
              <w:rPr>
                <w:rFonts w:ascii="SimSun" w:hAnsi="SimSun"/>
                <w:b/>
                <w:sz w:val="24"/>
                <w:szCs w:val="24"/>
              </w:rPr>
            </w:pPr>
            <w:r>
              <w:rPr>
                <w:rFonts w:hint="eastAsia" w:ascii="黑体" w:hAnsi="黑体" w:eastAsia="黑体"/>
                <w:b/>
                <w:sz w:val="44"/>
                <w:szCs w:val="44"/>
              </w:rPr>
              <w:t xml:space="preserve"> </w:t>
            </w:r>
            <w:r>
              <w:rPr>
                <w:rFonts w:hint="eastAsia" w:ascii="黑体" w:hAnsi="黑体" w:eastAsia="黑体"/>
                <w:b/>
                <w:sz w:val="28"/>
                <w:szCs w:val="28"/>
              </w:rPr>
              <w:t xml:space="preserve"> </w:t>
            </w:r>
            <w:r>
              <w:rPr>
                <w:rFonts w:hint="eastAsia" w:ascii="SimSun" w:hAnsi="SimSun"/>
                <w:b/>
                <w:sz w:val="24"/>
                <w:szCs w:val="24"/>
              </w:rPr>
              <w:t>二、研究方案</w:t>
            </w:r>
          </w:p>
          <w:p w14:paraId="0661D3A0">
            <w:pPr>
              <w:spacing w:line="440" w:lineRule="exact"/>
              <w:jc w:val="left"/>
              <w:rPr>
                <w:rFonts w:ascii="SimSun" w:hAnsi="SimSun"/>
                <w:b/>
                <w:sz w:val="24"/>
                <w:szCs w:val="24"/>
              </w:rPr>
            </w:pPr>
            <w:r>
              <w:rPr>
                <w:rFonts w:hint="eastAsia" w:ascii="SimSun" w:hAnsi="SimSun"/>
                <w:b/>
                <w:sz w:val="24"/>
                <w:szCs w:val="24"/>
              </w:rPr>
              <w:t xml:space="preserve">    1.研究方法、技术方案（技术路线，技术措施）</w:t>
            </w:r>
          </w:p>
          <w:p w14:paraId="3DDBE90B">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textAlignment w:val="auto"/>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 xml:space="preserve">1. </w:t>
            </w:r>
            <w:r>
              <w:rPr>
                <w:rFonts w:hint="eastAsia" w:asciiTheme="minorEastAsia" w:hAnsiTheme="minorEastAsia" w:eastAsiaTheme="minorEastAsia" w:cstheme="minorEastAsia"/>
                <w:b/>
                <w:bCs/>
                <w:sz w:val="24"/>
                <w:szCs w:val="24"/>
                <w:lang w:val="en-US" w:eastAsia="zh-CN"/>
              </w:rPr>
              <w:t>研究方法</w:t>
            </w:r>
          </w:p>
          <w:p w14:paraId="41DFD24F">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textAlignment w:val="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（1） 研究轻量级分组密码算法的硬件实现。</w:t>
            </w:r>
          </w:p>
          <w:p w14:paraId="2B647220">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textAlignment w:val="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在硬件实现方面，本项目将研究轻量级分组密码算法的硬件实现技术，从算法架构、组件优化和安全实现出发，确保算法实现的性能与硬件安全。在算法架构层，结合轻量级分组密码的特点，优化实现轻量级分组密码。举例来说，将CRAFT算法进行串行架构实现，分析调整加密组件的执行次序，同时对加密组件进行时序状态分析，确保算法高效运行，最终减少数据带宽，降低硬件实现面积。在组件优化层，对轻量级分组密码的S盒、P盒等组件进行优化，提高组件的性能。举例来说，将CRAFT算法的S盒在布尔满足性（SAT）上进行建模，约束S盒中的电路门数，求解出低面积S盒硬件实现。在硬件安全上，对于故障攻击，通过冗余检测电路和预计算编码表确保安全，在功耗攻击上，通过随机运算电路和掩码技术确保安全。</w:t>
            </w:r>
          </w:p>
          <w:p w14:paraId="4E67D526">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textAlignment w:val="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（2） 研究轻量级分组密码算法在微控制器上的软件实现。</w:t>
            </w:r>
          </w:p>
          <w:p w14:paraId="4076913A">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textAlignment w:val="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在软件实现方面，从软件运行的平台、加密算法组件优化和安全实现出发，确保算法实现的性能与软件安全。在软件运行的平台层，本项目将研究轻量级分组密码算法在主流32-bit的微控制器上的实现，包括ARM-Cortex M3、M4、RISC-V等。结合精简指令集平台所具备的基本指令，对算法进行汇编优化，同时探究特殊平台下的指令对算法的影响，如ARM-Cortex M4中循环移位指令对算法的加速效果。在加密算法组件优化层，对轻量级分组密码的S盒、P盒和扩散矩阵等组件进行优化，提高组件的性能。举例来说，将CRAFT算法的S盒在可满足性（SMT）上比特切片建模，通过限制模型的指令数，提高S盒的执行效率。在软件安全上，对于时间攻击，通过随机延迟确保安全，在缓存攻击上，通过比特切片减少算法内存使用，保证组件相同运行时间，减少侧信道信息泄露。</w:t>
            </w:r>
          </w:p>
          <w:p w14:paraId="2A0D3D11">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textAlignment w:val="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（3）研究轻量级分组密码算法的软硬件协同实现。</w:t>
            </w:r>
          </w:p>
          <w:p w14:paraId="29DAD523">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textAlignment w:val="auto"/>
              <w:rPr>
                <w:rFonts w:hint="eastAsia" w:ascii="SimSun" w:hAnsi="SimSun" w:eastAsia="SimSun" w:cs="SimSun"/>
                <w:lang w:val="en-US" w:eastAsia="zh-CN"/>
              </w:rPr>
            </w:pPr>
            <w:r>
              <w:rPr>
                <w:rFonts w:hint="eastAsia" w:asciiTheme="minorEastAsia" w:hAnsiTheme="minorEastAsia" w:eastAsiaTheme="minorEastAsia"/>
                <w:sz w:val="24"/>
                <w:szCs w:val="24"/>
                <w:lang w:eastAsia="zh-CN"/>
              </w:rPr>
              <w:t>在软硬件协同实现上，本项目将研究轻量级分组密码算法的软硬件协同实现技术，在开源的RISC-V平台上设计高效扩展指令集及通用加密外设。在扩展指令集上，结合寄存器的数量限制以及指令的设计准则，将加密算法中的通用操作设计为扩展指令，例如，加密算法中起到扩散功能的线性层，设计比特级置换指令，对起到混淆功能的非线性层，设计可配置的替换指令。在通用加密外设上，可以在不更改芯片核心流水线的情况下，将通用加密硬件电路集成到芯片中，将加密算法的通用操作设计为外设访问，通过配置外设的配置寄存器，实现不同加密算法的加速。同时，设计软件接口，将扩展指令集和通用加密外设的操作封装为软件指令，提供给软件开发者使用。</w:t>
            </w:r>
          </w:p>
          <w:p w14:paraId="5F887086">
            <w:pPr>
              <w:rPr>
                <w:rFonts w:ascii="黑体" w:hAnsi="黑体" w:eastAsia="黑体"/>
                <w:b/>
                <w:sz w:val="44"/>
                <w:szCs w:val="44"/>
              </w:rPr>
            </w:pPr>
          </w:p>
          <w:p w14:paraId="17776932">
            <w:pPr>
              <w:rPr>
                <w:rFonts w:asciiTheme="minorEastAsia" w:hAnsiTheme="minorEastAsia" w:eastAsiaTheme="minorEastAsia"/>
                <w:b/>
                <w:sz w:val="24"/>
                <w:szCs w:val="24"/>
              </w:rPr>
            </w:pPr>
            <w:r>
              <w:rPr>
                <w:rFonts w:ascii="黑体" w:hAnsi="黑体" w:eastAsia="黑体"/>
                <w:b/>
                <w:sz w:val="44"/>
                <w:szCs w:val="44"/>
              </w:rPr>
              <w:br w:type="page"/>
            </w:r>
          </w:p>
        </w:tc>
      </w:tr>
      <w:tr w14:paraId="359F1B26">
        <w:trPr>
          <w:gridBefore w:val="1"/>
          <w:wBefore w:w="60" w:type="dxa"/>
          <w:trHeight w:val="6435" w:hRule="atLeast"/>
        </w:trPr>
        <w:tc>
          <w:tcPr>
            <w:tcW w:w="8340" w:type="dxa"/>
            <w:gridSpan w:val="2"/>
            <w:tcBorders>
              <w:bottom w:val="single" w:color="auto" w:sz="4" w:space="0"/>
            </w:tcBorders>
          </w:tcPr>
          <w:p w14:paraId="61CD1B06">
            <w:pPr>
              <w:spacing w:line="440" w:lineRule="exact"/>
              <w:jc w:val="left"/>
              <w:rPr>
                <w:rFonts w:ascii="SimSun" w:hAnsi="SimSun"/>
                <w:b/>
                <w:sz w:val="24"/>
                <w:szCs w:val="24"/>
              </w:rPr>
            </w:pPr>
            <w:r>
              <w:rPr>
                <w:rFonts w:hint="eastAsia" w:ascii="SimSun" w:hAnsi="SimSun"/>
                <w:b/>
                <w:sz w:val="24"/>
                <w:szCs w:val="24"/>
              </w:rPr>
              <w:t>2.结构安排和主要内容</w:t>
            </w:r>
          </w:p>
          <w:p w14:paraId="39598C81">
            <w:pPr>
              <w:spacing w:line="440" w:lineRule="exact"/>
              <w:ind w:firstLine="450"/>
              <w:jc w:val="left"/>
              <w:rPr>
                <w:rFonts w:hint="eastAsia" w:ascii="SimSun" w:hAnsi="SimSun"/>
                <w:color w:val="auto"/>
                <w:sz w:val="24"/>
                <w:szCs w:val="24"/>
                <w:lang w:val="en-US" w:eastAsia="zh-CN"/>
              </w:rPr>
            </w:pPr>
            <w:r>
              <w:rPr>
                <w:rFonts w:hint="eastAsia" w:ascii="SimSun" w:hAnsi="SimSun"/>
                <w:color w:val="auto"/>
                <w:sz w:val="24"/>
                <w:szCs w:val="24"/>
                <w:lang w:val="en-US" w:eastAsia="zh-CN"/>
              </w:rPr>
              <w:t>第一章 绪论，包括课题研究背景意义，国内外研究现状，主要的研究与创新，以及文章的组织结构。</w:t>
            </w:r>
          </w:p>
          <w:p w14:paraId="59505688">
            <w:pPr>
              <w:spacing w:line="440" w:lineRule="exact"/>
              <w:ind w:firstLine="450"/>
              <w:jc w:val="left"/>
              <w:rPr>
                <w:rFonts w:hint="eastAsia" w:ascii="SimSun" w:hAnsi="SimSun"/>
                <w:color w:val="auto"/>
                <w:sz w:val="24"/>
                <w:szCs w:val="24"/>
                <w:lang w:val="en-US" w:eastAsia="zh-CN"/>
              </w:rPr>
            </w:pPr>
            <w:r>
              <w:rPr>
                <w:rFonts w:hint="eastAsia" w:ascii="SimSun" w:hAnsi="SimSun"/>
                <w:color w:val="auto"/>
                <w:sz w:val="24"/>
                <w:szCs w:val="24"/>
                <w:lang w:val="en-US" w:eastAsia="zh-CN"/>
              </w:rPr>
              <w:t>第二章 相关的理论背景。介绍软硬件实现轻量级算法的相关理论。</w:t>
            </w:r>
          </w:p>
          <w:p w14:paraId="7FF31908">
            <w:pPr>
              <w:spacing w:line="440" w:lineRule="exact"/>
              <w:ind w:firstLine="450"/>
              <w:jc w:val="left"/>
              <w:rPr>
                <w:rFonts w:hint="eastAsia" w:ascii="SimSun" w:hAnsi="SimSun"/>
                <w:color w:val="auto"/>
                <w:sz w:val="24"/>
                <w:szCs w:val="24"/>
                <w:lang w:val="en-US" w:eastAsia="zh-CN"/>
              </w:rPr>
            </w:pPr>
            <w:r>
              <w:rPr>
                <w:rFonts w:hint="eastAsia" w:ascii="SimSun" w:hAnsi="SimSun"/>
                <w:color w:val="auto"/>
                <w:sz w:val="24"/>
                <w:szCs w:val="24"/>
                <w:lang w:val="en-US" w:eastAsia="zh-CN"/>
              </w:rPr>
              <w:t>第三章 轻量级算法的硬件实现。</w:t>
            </w:r>
          </w:p>
          <w:p w14:paraId="409DE426">
            <w:pPr>
              <w:spacing w:line="440" w:lineRule="exact"/>
              <w:ind w:firstLine="450"/>
              <w:jc w:val="left"/>
              <w:rPr>
                <w:rFonts w:hint="eastAsia" w:ascii="SimSun" w:hAnsi="SimSun"/>
                <w:color w:val="auto"/>
                <w:sz w:val="24"/>
                <w:szCs w:val="24"/>
                <w:lang w:val="en-US" w:eastAsia="zh-CN"/>
              </w:rPr>
            </w:pPr>
            <w:r>
              <w:rPr>
                <w:rFonts w:hint="eastAsia" w:ascii="SimSun" w:hAnsi="SimSun"/>
                <w:color w:val="auto"/>
                <w:sz w:val="24"/>
                <w:szCs w:val="24"/>
                <w:lang w:val="en-US" w:eastAsia="zh-CN"/>
              </w:rPr>
              <w:t xml:space="preserve">第四章 </w:t>
            </w:r>
            <w:r>
              <w:rPr>
                <w:rFonts w:hint="eastAsia" w:ascii="SimSun" w:hAnsi="SimSun"/>
                <w:color w:val="auto"/>
                <w:sz w:val="24"/>
                <w:szCs w:val="24"/>
                <w:lang w:val="en-US" w:eastAsia="zh-CN"/>
              </w:rPr>
              <w:t>轻量级算法的软件实现</w:t>
            </w:r>
            <w:r>
              <w:rPr>
                <w:rFonts w:hint="eastAsia" w:ascii="SimSun" w:hAnsi="SimSun"/>
                <w:color w:val="auto"/>
                <w:sz w:val="24"/>
                <w:szCs w:val="24"/>
                <w:lang w:val="en-US" w:eastAsia="zh-CN"/>
              </w:rPr>
              <w:t>。</w:t>
            </w:r>
          </w:p>
          <w:p w14:paraId="3C77E53D">
            <w:pPr>
              <w:spacing w:line="440" w:lineRule="exact"/>
              <w:ind w:firstLine="450"/>
              <w:jc w:val="left"/>
              <w:rPr>
                <w:rFonts w:hint="eastAsia" w:ascii="SimSun" w:hAnsi="SimSun"/>
                <w:color w:val="auto"/>
                <w:sz w:val="24"/>
                <w:szCs w:val="24"/>
                <w:lang w:val="en-US" w:eastAsia="zh-CN"/>
              </w:rPr>
            </w:pPr>
            <w:r>
              <w:rPr>
                <w:rFonts w:hint="eastAsia" w:ascii="SimSun" w:hAnsi="SimSun"/>
                <w:color w:val="auto"/>
                <w:sz w:val="24"/>
                <w:szCs w:val="24"/>
                <w:lang w:val="en-US" w:eastAsia="zh-CN"/>
              </w:rPr>
              <w:t xml:space="preserve">第五章 </w:t>
            </w:r>
            <w:r>
              <w:rPr>
                <w:rFonts w:hint="eastAsia" w:ascii="SimSun" w:hAnsi="SimSun"/>
                <w:color w:val="auto"/>
                <w:sz w:val="24"/>
                <w:szCs w:val="24"/>
                <w:lang w:val="en-US" w:eastAsia="zh-CN"/>
              </w:rPr>
              <w:t>轻量级算法的软硬件协同实现</w:t>
            </w:r>
            <w:r>
              <w:rPr>
                <w:rFonts w:hint="eastAsia" w:ascii="SimSun" w:hAnsi="SimSun"/>
                <w:color w:val="auto"/>
                <w:sz w:val="24"/>
                <w:szCs w:val="24"/>
                <w:lang w:val="en-US" w:eastAsia="zh-CN"/>
              </w:rPr>
              <w:t>。</w:t>
            </w:r>
          </w:p>
          <w:p w14:paraId="7024C7DE">
            <w:pPr>
              <w:spacing w:line="440" w:lineRule="exact"/>
              <w:ind w:firstLine="450"/>
              <w:jc w:val="left"/>
              <w:rPr>
                <w:rFonts w:hint="eastAsia" w:ascii="SimSun" w:hAnsi="SimSun"/>
                <w:color w:val="auto"/>
                <w:sz w:val="24"/>
                <w:szCs w:val="24"/>
                <w:lang w:val="en-US" w:eastAsia="zh-CN"/>
              </w:rPr>
            </w:pPr>
            <w:r>
              <w:rPr>
                <w:rFonts w:hint="eastAsia" w:ascii="SimSun" w:hAnsi="SimSun"/>
                <w:color w:val="auto"/>
                <w:sz w:val="24"/>
                <w:szCs w:val="24"/>
                <w:lang w:val="en-US" w:eastAsia="zh-CN"/>
              </w:rPr>
              <w:t>随后 参考文献、攻读学位期间取得的研究成果和致谢。</w:t>
            </w:r>
          </w:p>
          <w:p w14:paraId="789D4210">
            <w:pPr>
              <w:spacing w:line="440" w:lineRule="exact"/>
              <w:ind w:firstLine="450"/>
              <w:jc w:val="left"/>
              <w:rPr>
                <w:rFonts w:hint="eastAsia" w:ascii="SimSun" w:hAnsi="SimSun"/>
                <w:color w:val="auto"/>
                <w:sz w:val="24"/>
                <w:szCs w:val="24"/>
                <w:lang w:val="en-US" w:eastAsia="zh-CN"/>
              </w:rPr>
            </w:pPr>
          </w:p>
          <w:p w14:paraId="46D16826">
            <w:pPr>
              <w:spacing w:line="440" w:lineRule="exact"/>
              <w:ind w:firstLine="450"/>
              <w:jc w:val="left"/>
              <w:rPr>
                <w:rFonts w:hint="eastAsia" w:ascii="SimSun" w:hAnsi="SimSun"/>
                <w:color w:val="auto"/>
                <w:sz w:val="24"/>
                <w:szCs w:val="24"/>
                <w:lang w:val="en-US" w:eastAsia="zh-CN"/>
              </w:rPr>
            </w:pPr>
          </w:p>
          <w:p w14:paraId="3D20F810">
            <w:pPr>
              <w:spacing w:line="440" w:lineRule="exact"/>
              <w:ind w:firstLine="450"/>
              <w:jc w:val="left"/>
              <w:rPr>
                <w:rFonts w:hint="eastAsia" w:ascii="SimSun" w:hAnsi="SimSun"/>
                <w:color w:val="auto"/>
                <w:sz w:val="24"/>
                <w:szCs w:val="24"/>
                <w:lang w:val="en-US" w:eastAsia="zh-CN"/>
              </w:rPr>
            </w:pPr>
          </w:p>
          <w:p w14:paraId="1731AC7A">
            <w:pPr>
              <w:spacing w:line="440" w:lineRule="exact"/>
              <w:ind w:firstLine="450"/>
              <w:jc w:val="left"/>
              <w:rPr>
                <w:rFonts w:hint="eastAsia" w:ascii="SimSun" w:hAnsi="SimSun"/>
                <w:color w:val="auto"/>
                <w:sz w:val="24"/>
                <w:szCs w:val="24"/>
                <w:lang w:val="en-US" w:eastAsia="zh-CN"/>
              </w:rPr>
            </w:pPr>
          </w:p>
          <w:p w14:paraId="4384BB99">
            <w:pPr>
              <w:spacing w:line="440" w:lineRule="exact"/>
              <w:ind w:firstLine="450"/>
              <w:jc w:val="left"/>
              <w:rPr>
                <w:rFonts w:hint="eastAsia" w:ascii="SimSun" w:hAnsi="SimSun"/>
                <w:color w:val="auto"/>
                <w:sz w:val="24"/>
                <w:szCs w:val="24"/>
                <w:lang w:val="en-US" w:eastAsia="zh-CN"/>
              </w:rPr>
            </w:pPr>
          </w:p>
          <w:p w14:paraId="3C971562">
            <w:pPr>
              <w:spacing w:line="440" w:lineRule="exact"/>
              <w:ind w:firstLine="450"/>
              <w:jc w:val="left"/>
              <w:rPr>
                <w:rFonts w:hint="eastAsia" w:ascii="SimSun" w:hAnsi="SimSun"/>
                <w:color w:val="auto"/>
                <w:sz w:val="24"/>
                <w:szCs w:val="24"/>
                <w:lang w:val="en-US" w:eastAsia="zh-CN"/>
              </w:rPr>
            </w:pPr>
          </w:p>
          <w:p w14:paraId="73CDE91A">
            <w:pPr>
              <w:spacing w:line="440" w:lineRule="exact"/>
              <w:ind w:firstLine="450"/>
              <w:jc w:val="left"/>
              <w:rPr>
                <w:rFonts w:hint="eastAsia" w:ascii="SimSun" w:hAnsi="SimSun"/>
                <w:color w:val="auto"/>
                <w:sz w:val="24"/>
                <w:szCs w:val="24"/>
                <w:lang w:val="en-US" w:eastAsia="zh-CN"/>
              </w:rPr>
            </w:pPr>
          </w:p>
          <w:p w14:paraId="07ACF384">
            <w:pPr>
              <w:spacing w:line="440" w:lineRule="exact"/>
              <w:ind w:firstLine="450"/>
              <w:jc w:val="left"/>
              <w:rPr>
                <w:rFonts w:hint="eastAsia" w:ascii="SimSun" w:hAnsi="SimSun"/>
                <w:color w:val="auto"/>
                <w:sz w:val="24"/>
                <w:szCs w:val="24"/>
                <w:lang w:val="en-US" w:eastAsia="zh-CN"/>
              </w:rPr>
            </w:pPr>
          </w:p>
          <w:p w14:paraId="1A4F96E9">
            <w:pPr>
              <w:spacing w:line="440" w:lineRule="exact"/>
              <w:ind w:firstLine="450"/>
              <w:jc w:val="left"/>
              <w:rPr>
                <w:rFonts w:hint="eastAsia" w:ascii="SimSun" w:hAnsi="SimSun"/>
                <w:color w:val="auto"/>
                <w:sz w:val="24"/>
                <w:szCs w:val="24"/>
                <w:lang w:val="en-US" w:eastAsia="zh-CN"/>
              </w:rPr>
            </w:pPr>
          </w:p>
          <w:p w14:paraId="34597572">
            <w:pPr>
              <w:spacing w:line="440" w:lineRule="exact"/>
              <w:ind w:firstLine="450"/>
              <w:jc w:val="left"/>
              <w:rPr>
                <w:rFonts w:hint="eastAsia" w:ascii="SimSun" w:hAnsi="SimSun"/>
                <w:color w:val="auto"/>
                <w:sz w:val="24"/>
                <w:szCs w:val="24"/>
                <w:lang w:val="en-US" w:eastAsia="zh-CN"/>
              </w:rPr>
            </w:pPr>
          </w:p>
          <w:p w14:paraId="71ECA6C1">
            <w:pPr>
              <w:spacing w:line="440" w:lineRule="exact"/>
              <w:ind w:firstLine="450"/>
              <w:jc w:val="left"/>
              <w:rPr>
                <w:rFonts w:hint="eastAsia" w:ascii="SimSun" w:hAnsi="SimSun"/>
                <w:color w:val="auto"/>
                <w:sz w:val="24"/>
                <w:szCs w:val="24"/>
                <w:lang w:val="en-US" w:eastAsia="zh-CN"/>
              </w:rPr>
            </w:pPr>
          </w:p>
          <w:p w14:paraId="06C946B3">
            <w:pPr>
              <w:spacing w:line="440" w:lineRule="exact"/>
              <w:ind w:firstLine="450"/>
              <w:jc w:val="left"/>
              <w:rPr>
                <w:rFonts w:hint="eastAsia" w:ascii="SimSun" w:hAnsi="SimSun"/>
                <w:color w:val="auto"/>
                <w:sz w:val="24"/>
                <w:szCs w:val="24"/>
                <w:lang w:val="en-US" w:eastAsia="zh-CN"/>
              </w:rPr>
            </w:pPr>
          </w:p>
          <w:p w14:paraId="26C29066">
            <w:pPr>
              <w:spacing w:line="440" w:lineRule="exact"/>
              <w:ind w:firstLine="450"/>
              <w:jc w:val="left"/>
              <w:rPr>
                <w:rFonts w:hint="eastAsia" w:ascii="SimSun" w:hAnsi="SimSun"/>
                <w:color w:val="auto"/>
                <w:sz w:val="24"/>
                <w:szCs w:val="24"/>
                <w:lang w:val="en-US" w:eastAsia="zh-CN"/>
              </w:rPr>
            </w:pPr>
          </w:p>
          <w:p w14:paraId="2A6E5F50">
            <w:pPr>
              <w:spacing w:line="440" w:lineRule="exact"/>
              <w:ind w:firstLine="450"/>
              <w:jc w:val="left"/>
              <w:rPr>
                <w:rFonts w:hint="eastAsia" w:ascii="SimSun" w:hAnsi="SimSun"/>
                <w:color w:val="auto"/>
                <w:sz w:val="24"/>
                <w:szCs w:val="24"/>
                <w:lang w:val="en-US" w:eastAsia="zh-CN"/>
              </w:rPr>
            </w:pPr>
          </w:p>
          <w:p w14:paraId="0F01C58D">
            <w:pPr>
              <w:spacing w:line="440" w:lineRule="exact"/>
              <w:ind w:firstLine="450"/>
              <w:jc w:val="left"/>
              <w:rPr>
                <w:rFonts w:hint="eastAsia" w:ascii="SimSun" w:hAnsi="SimSun"/>
                <w:color w:val="auto"/>
                <w:sz w:val="24"/>
                <w:szCs w:val="24"/>
                <w:lang w:val="en-US" w:eastAsia="zh-CN"/>
              </w:rPr>
            </w:pPr>
          </w:p>
          <w:p w14:paraId="0836EF59">
            <w:pPr>
              <w:spacing w:line="440" w:lineRule="exact"/>
              <w:ind w:firstLine="450"/>
              <w:jc w:val="left"/>
              <w:rPr>
                <w:rFonts w:hint="eastAsia" w:ascii="SimSun" w:hAnsi="SimSun"/>
                <w:color w:val="auto"/>
                <w:sz w:val="24"/>
                <w:szCs w:val="24"/>
                <w:lang w:val="en-US" w:eastAsia="zh-CN"/>
              </w:rPr>
            </w:pPr>
          </w:p>
          <w:p w14:paraId="5769D6F1">
            <w:pPr>
              <w:spacing w:line="440" w:lineRule="exact"/>
              <w:ind w:firstLine="450"/>
              <w:jc w:val="left"/>
              <w:rPr>
                <w:rFonts w:hint="eastAsia" w:ascii="SimSun" w:hAnsi="SimSun"/>
                <w:color w:val="auto"/>
                <w:sz w:val="24"/>
                <w:szCs w:val="24"/>
                <w:lang w:val="en-US" w:eastAsia="zh-CN"/>
              </w:rPr>
            </w:pPr>
          </w:p>
          <w:p w14:paraId="2C749687">
            <w:pPr>
              <w:spacing w:line="440" w:lineRule="exact"/>
              <w:ind w:firstLine="450"/>
              <w:jc w:val="left"/>
              <w:rPr>
                <w:rFonts w:hint="eastAsia" w:ascii="SimSun" w:hAnsi="SimSun"/>
                <w:color w:val="auto"/>
                <w:sz w:val="24"/>
                <w:szCs w:val="24"/>
                <w:lang w:val="en-US" w:eastAsia="zh-CN"/>
              </w:rPr>
            </w:pPr>
          </w:p>
          <w:p w14:paraId="02DF1411">
            <w:pPr>
              <w:spacing w:line="440" w:lineRule="exact"/>
              <w:jc w:val="left"/>
              <w:rPr>
                <w:rFonts w:hint="eastAsia" w:ascii="SimSun" w:hAnsi="SimSun"/>
                <w:color w:val="auto"/>
                <w:sz w:val="24"/>
                <w:szCs w:val="24"/>
                <w:lang w:val="en-US" w:eastAsia="zh-CN"/>
              </w:rPr>
            </w:pPr>
          </w:p>
          <w:p w14:paraId="1330AB7A">
            <w:pPr>
              <w:spacing w:line="440" w:lineRule="exact"/>
              <w:jc w:val="left"/>
              <w:rPr>
                <w:rFonts w:hint="eastAsia" w:ascii="SimSun" w:hAnsi="SimSun"/>
                <w:color w:val="auto"/>
                <w:sz w:val="24"/>
                <w:szCs w:val="24"/>
                <w:lang w:val="en-US" w:eastAsia="zh-CN"/>
              </w:rPr>
            </w:pPr>
          </w:p>
          <w:p w14:paraId="752256DD">
            <w:pPr>
              <w:spacing w:line="440" w:lineRule="exact"/>
              <w:jc w:val="left"/>
              <w:rPr>
                <w:rFonts w:hint="eastAsia" w:ascii="SimSun" w:hAnsi="SimSun"/>
                <w:color w:val="auto"/>
                <w:sz w:val="24"/>
                <w:szCs w:val="24"/>
                <w:lang w:val="en-US" w:eastAsia="zh-CN"/>
              </w:rPr>
            </w:pPr>
          </w:p>
          <w:p w14:paraId="3A9439F4">
            <w:pPr>
              <w:spacing w:line="440" w:lineRule="exact"/>
              <w:jc w:val="left"/>
              <w:rPr>
                <w:rFonts w:hint="default" w:ascii="SimSun" w:hAnsi="SimSun"/>
                <w:color w:val="auto"/>
                <w:sz w:val="24"/>
                <w:szCs w:val="24"/>
                <w:lang w:val="en-US" w:eastAsia="zh-CN"/>
              </w:rPr>
            </w:pPr>
          </w:p>
        </w:tc>
      </w:tr>
      <w:tr w14:paraId="00141A06">
        <w:trPr>
          <w:gridAfter w:val="1"/>
          <w:wAfter w:w="15" w:type="dxa"/>
          <w:trHeight w:val="7050" w:hRule="atLeast"/>
        </w:trPr>
        <w:tc>
          <w:tcPr>
            <w:tcW w:w="8385" w:type="dxa"/>
            <w:gridSpan w:val="2"/>
          </w:tcPr>
          <w:p w14:paraId="74C6B73C">
            <w:pPr>
              <w:spacing w:line="440" w:lineRule="exact"/>
              <w:jc w:val="left"/>
              <w:rPr>
                <w:rFonts w:ascii="SimSun" w:hAnsi="SimSun"/>
                <w:b/>
                <w:sz w:val="24"/>
                <w:szCs w:val="24"/>
              </w:rPr>
            </w:pPr>
            <w:r>
              <w:rPr>
                <w:rFonts w:hint="eastAsia" w:ascii="黑体" w:hAnsi="黑体" w:eastAsia="黑体"/>
                <w:b/>
                <w:sz w:val="44"/>
                <w:szCs w:val="44"/>
              </w:rPr>
              <w:t xml:space="preserve">  </w:t>
            </w:r>
            <w:r>
              <w:rPr>
                <w:rFonts w:hint="eastAsia" w:ascii="SimSun" w:hAnsi="SimSun"/>
                <w:b/>
                <w:sz w:val="24"/>
                <w:szCs w:val="24"/>
              </w:rPr>
              <w:t>3.</w:t>
            </w:r>
            <w:r>
              <w:rPr>
                <w:rFonts w:ascii="SimSun" w:hAnsi="SimSun"/>
                <w:b/>
                <w:sz w:val="24"/>
                <w:szCs w:val="24"/>
              </w:rPr>
              <w:br w:type="page"/>
            </w:r>
            <w:r>
              <w:rPr>
                <w:rFonts w:hint="eastAsia" w:ascii="SimSun" w:hAnsi="SimSun"/>
                <w:b/>
                <w:sz w:val="24"/>
                <w:szCs w:val="24"/>
              </w:rPr>
              <w:t>实施方案所需的条件（技术条件，实验条件）</w:t>
            </w:r>
          </w:p>
          <w:p w14:paraId="4A2412B1">
            <w:pPr>
              <w:spacing w:line="440" w:lineRule="exact"/>
              <w:ind w:firstLine="480" w:firstLineChars="200"/>
              <w:jc w:val="left"/>
              <w:rPr>
                <w:rFonts w:hint="default" w:ascii="SimSun" w:hAnsi="SimSun" w:eastAsia="SimSun"/>
                <w:color w:val="FF0000"/>
                <w:sz w:val="24"/>
                <w:szCs w:val="24"/>
                <w:lang w:val="en-US" w:eastAsia="zh-CN"/>
              </w:rPr>
            </w:pPr>
            <w:r>
              <w:rPr>
                <w:rFonts w:hint="eastAsia" w:ascii="SimSun" w:hAnsi="SimSun"/>
                <w:color w:val="auto"/>
                <w:sz w:val="24"/>
                <w:szCs w:val="24"/>
                <w:lang w:val="en-US" w:eastAsia="zh-CN"/>
              </w:rPr>
              <w:t>实验主要所需要软件、硬件实验平台。包括：小型MCU微控制器、中端FPGA测试板等。</w:t>
            </w:r>
          </w:p>
        </w:tc>
      </w:tr>
      <w:tr w14:paraId="3488F60B">
        <w:trPr>
          <w:gridAfter w:val="1"/>
          <w:wAfter w:w="15" w:type="dxa"/>
          <w:trHeight w:val="6390" w:hRule="atLeast"/>
        </w:trPr>
        <w:tc>
          <w:tcPr>
            <w:tcW w:w="8385" w:type="dxa"/>
            <w:gridSpan w:val="2"/>
            <w:tcBorders>
              <w:bottom w:val="single" w:color="auto" w:sz="4" w:space="0"/>
            </w:tcBorders>
          </w:tcPr>
          <w:p w14:paraId="0B10AC3F">
            <w:pPr>
              <w:spacing w:line="440" w:lineRule="exact"/>
              <w:jc w:val="left"/>
              <w:rPr>
                <w:rFonts w:ascii="SimSun" w:hAnsi="SimSun"/>
                <w:b/>
                <w:sz w:val="24"/>
                <w:szCs w:val="24"/>
              </w:rPr>
            </w:pPr>
            <w:r>
              <w:rPr>
                <w:rFonts w:hint="eastAsia" w:ascii="黑体" w:hAnsi="黑体" w:eastAsia="黑体"/>
                <w:b/>
                <w:sz w:val="44"/>
                <w:szCs w:val="44"/>
              </w:rPr>
              <w:t xml:space="preserve">  </w:t>
            </w:r>
            <w:r>
              <w:rPr>
                <w:rFonts w:hint="eastAsia" w:ascii="黑体" w:hAnsi="黑体" w:eastAsia="黑体"/>
                <w:b/>
                <w:szCs w:val="21"/>
              </w:rPr>
              <w:t xml:space="preserve"> </w:t>
            </w:r>
            <w:r>
              <w:rPr>
                <w:rFonts w:hint="eastAsia" w:ascii="SimSun" w:hAnsi="SimSun"/>
                <w:b/>
                <w:sz w:val="24"/>
                <w:szCs w:val="24"/>
              </w:rPr>
              <w:t>4.预期能达到的目标；可能的创新；存在的主要问题和难点</w:t>
            </w:r>
          </w:p>
          <w:p w14:paraId="42141793">
            <w:pPr>
              <w:spacing w:line="440" w:lineRule="exact"/>
              <w:ind w:firstLine="480" w:firstLineChars="200"/>
              <w:jc w:val="left"/>
              <w:rPr>
                <w:rFonts w:hint="eastAsia" w:ascii="SimSun" w:hAnsi="SimSun"/>
                <w:b/>
                <w:sz w:val="24"/>
                <w:szCs w:val="24"/>
              </w:rPr>
            </w:pPr>
            <w:r>
              <w:rPr>
                <w:rFonts w:hint="eastAsia" w:ascii="SimSun" w:hAnsi="SimSun"/>
                <w:b/>
                <w:sz w:val="24"/>
                <w:szCs w:val="24"/>
                <w:lang w:val="en-US" w:eastAsia="zh-CN"/>
              </w:rPr>
              <w:t>1、</w:t>
            </w:r>
            <w:r>
              <w:rPr>
                <w:rFonts w:hint="eastAsia" w:ascii="SimSun" w:hAnsi="SimSun"/>
                <w:b/>
                <w:sz w:val="24"/>
                <w:szCs w:val="24"/>
              </w:rPr>
              <w:t>预期能达到的目标</w:t>
            </w:r>
          </w:p>
          <w:p w14:paraId="539438CA">
            <w:pPr>
              <w:widowControl w:val="0"/>
              <w:numPr>
                <w:ilvl w:val="0"/>
                <w:numId w:val="0"/>
              </w:numPr>
              <w:spacing w:line="440" w:lineRule="exact"/>
              <w:jc w:val="left"/>
              <w:rPr>
                <w:rFonts w:hint="default" w:ascii="SimSun" w:hAnsi="SimSun"/>
                <w:b/>
                <w:sz w:val="24"/>
                <w:szCs w:val="24"/>
                <w:lang w:val="en-US" w:eastAsia="zh-CN"/>
              </w:rPr>
            </w:pPr>
            <w:r>
              <w:rPr>
                <w:rFonts w:hint="eastAsia" w:ascii="SimSun" w:hAnsi="SimSun"/>
                <w:b/>
                <w:sz w:val="24"/>
                <w:szCs w:val="24"/>
                <w:lang w:val="en-US" w:eastAsia="zh-CN"/>
              </w:rPr>
              <w:t xml:space="preserve">  </w:t>
            </w:r>
            <w:r>
              <w:rPr>
                <w:rFonts w:hint="eastAsia" w:ascii="SimSun" w:hAnsi="SimSun"/>
                <w:color w:val="auto"/>
                <w:sz w:val="24"/>
                <w:szCs w:val="24"/>
                <w:lang w:val="en-US" w:eastAsia="zh-CN"/>
              </w:rPr>
              <w:t xml:space="preserve">  发表SCI论文3篇</w:t>
            </w:r>
          </w:p>
          <w:p w14:paraId="7B34421A">
            <w:pPr>
              <w:numPr>
                <w:ilvl w:val="0"/>
                <w:numId w:val="1"/>
              </w:numPr>
              <w:spacing w:line="440" w:lineRule="exact"/>
              <w:ind w:firstLine="480" w:firstLineChars="200"/>
              <w:jc w:val="left"/>
              <w:rPr>
                <w:rFonts w:hint="eastAsia" w:ascii="SimSun" w:hAnsi="SimSun"/>
                <w:b/>
                <w:bCs/>
                <w:color w:val="auto"/>
                <w:sz w:val="24"/>
                <w:szCs w:val="24"/>
                <w:lang w:val="en-US" w:eastAsia="zh-CN"/>
              </w:rPr>
            </w:pPr>
            <w:r>
              <w:rPr>
                <w:rFonts w:hint="eastAsia" w:ascii="SimSun" w:hAnsi="SimSun"/>
                <w:b/>
                <w:bCs/>
                <w:color w:val="auto"/>
                <w:sz w:val="24"/>
                <w:szCs w:val="24"/>
                <w:lang w:val="en-US" w:eastAsia="zh-CN"/>
              </w:rPr>
              <w:t>可能的创新</w:t>
            </w:r>
          </w:p>
          <w:p w14:paraId="4C1ED738">
            <w:pPr>
              <w:widowControl w:val="0"/>
              <w:numPr>
                <w:ilvl w:val="0"/>
                <w:numId w:val="0"/>
              </w:numPr>
              <w:spacing w:line="440" w:lineRule="exact"/>
              <w:jc w:val="left"/>
              <w:rPr>
                <w:rFonts w:hint="default" w:ascii="SimSun" w:hAnsi="SimSun"/>
                <w:b/>
                <w:bCs/>
                <w:color w:val="auto"/>
                <w:sz w:val="24"/>
                <w:szCs w:val="24"/>
                <w:lang w:val="en-US" w:eastAsia="zh-CN"/>
              </w:rPr>
            </w:pPr>
            <w:r>
              <w:rPr>
                <w:rFonts w:hint="eastAsia" w:ascii="SimSun" w:hAnsi="SimSun"/>
                <w:b/>
                <w:bCs/>
                <w:color w:val="auto"/>
                <w:sz w:val="24"/>
                <w:szCs w:val="24"/>
                <w:lang w:val="en-US" w:eastAsia="zh-CN"/>
              </w:rPr>
              <w:t xml:space="preserve">  </w:t>
            </w:r>
            <w:r>
              <w:rPr>
                <w:rFonts w:hint="eastAsia" w:ascii="SimSun" w:hAnsi="SimSun"/>
                <w:color w:val="auto"/>
                <w:sz w:val="24"/>
                <w:szCs w:val="24"/>
                <w:lang w:val="en-US" w:eastAsia="zh-CN"/>
              </w:rPr>
              <w:t xml:space="preserve">  i）轻量级S盒在不同工艺库下的最优实现，i</w:t>
            </w:r>
            <w:r>
              <w:rPr>
                <w:rFonts w:hint="default" w:ascii="SimSun" w:hAnsi="SimSun"/>
                <w:color w:val="auto"/>
                <w:sz w:val="24"/>
                <w:szCs w:val="24"/>
                <w:lang w:val="en-US" w:eastAsia="zh-CN"/>
              </w:rPr>
              <w:t>i</w:t>
            </w:r>
            <w:r>
              <w:rPr>
                <w:rFonts w:hint="eastAsia" w:ascii="SimSun" w:hAnsi="SimSun"/>
                <w:color w:val="auto"/>
                <w:sz w:val="24"/>
                <w:szCs w:val="24"/>
                <w:lang w:val="en-US" w:eastAsia="zh-CN"/>
              </w:rPr>
              <w:t>）轻量级S盒最优比特切片实现，</w:t>
            </w:r>
            <w:r>
              <w:rPr>
                <w:rFonts w:hint="default" w:ascii="SimSun" w:hAnsi="SimSun"/>
                <w:color w:val="auto"/>
                <w:sz w:val="24"/>
                <w:szCs w:val="24"/>
                <w:lang w:val="en-US" w:eastAsia="zh-CN"/>
              </w:rPr>
              <w:t>iii</w:t>
            </w:r>
            <w:r>
              <w:rPr>
                <w:rFonts w:hint="eastAsia" w:ascii="SimSun" w:hAnsi="SimSun"/>
                <w:color w:val="auto"/>
                <w:sz w:val="24"/>
                <w:szCs w:val="24"/>
                <w:lang w:val="en-US" w:eastAsia="zh-CN"/>
              </w:rPr>
              <w:t>）通过硬件技术设计出通用加密组件。</w:t>
            </w:r>
          </w:p>
          <w:p w14:paraId="3E465160">
            <w:pPr>
              <w:numPr>
                <w:ilvl w:val="0"/>
                <w:numId w:val="1"/>
              </w:numPr>
              <w:spacing w:line="440" w:lineRule="exact"/>
              <w:ind w:firstLine="480" w:firstLineChars="200"/>
              <w:jc w:val="left"/>
              <w:rPr>
                <w:rFonts w:hint="default" w:ascii="SimSun" w:hAnsi="SimSun"/>
                <w:color w:val="auto"/>
                <w:sz w:val="24"/>
                <w:szCs w:val="24"/>
                <w:lang w:val="en-US" w:eastAsia="zh-CN"/>
              </w:rPr>
            </w:pPr>
            <w:r>
              <w:rPr>
                <w:rFonts w:hint="eastAsia" w:ascii="SimSun" w:hAnsi="SimSun"/>
                <w:b/>
                <w:sz w:val="24"/>
                <w:szCs w:val="24"/>
              </w:rPr>
              <w:t>存在的主要问题和难点</w:t>
            </w:r>
          </w:p>
          <w:p w14:paraId="1CD603F6">
            <w:pPr>
              <w:widowControl w:val="0"/>
              <w:numPr>
                <w:ilvl w:val="0"/>
                <w:numId w:val="0"/>
              </w:numPr>
              <w:spacing w:line="440" w:lineRule="exact"/>
              <w:jc w:val="left"/>
              <w:rPr>
                <w:rFonts w:hint="default" w:ascii="SimSun" w:hAnsi="SimSun"/>
                <w:color w:val="auto"/>
                <w:sz w:val="24"/>
                <w:szCs w:val="24"/>
                <w:lang w:val="en-US" w:eastAsia="zh-CN"/>
              </w:rPr>
            </w:pPr>
            <w:r>
              <w:rPr>
                <w:rFonts w:hint="eastAsia" w:ascii="SimSun" w:hAnsi="SimSun"/>
                <w:color w:val="auto"/>
                <w:sz w:val="24"/>
                <w:szCs w:val="24"/>
                <w:lang w:val="en-US" w:eastAsia="zh-CN"/>
              </w:rPr>
              <w:t xml:space="preserve">    无</w:t>
            </w:r>
          </w:p>
        </w:tc>
      </w:tr>
      <w:tr w14:paraId="101460F2">
        <w:trPr>
          <w:trHeight w:val="3615" w:hRule="atLeast"/>
        </w:trPr>
        <w:tc>
          <w:tcPr>
            <w:tcW w:w="8400" w:type="dxa"/>
            <w:gridSpan w:val="3"/>
            <w:tcBorders>
              <w:bottom w:val="single" w:color="auto" w:sz="4" w:space="0"/>
            </w:tcBorders>
          </w:tcPr>
          <w:p w14:paraId="2C4B00F5">
            <w:pPr>
              <w:spacing w:line="440" w:lineRule="exact"/>
              <w:ind w:firstLine="480" w:firstLineChars="200"/>
              <w:jc w:val="left"/>
              <w:rPr>
                <w:rFonts w:ascii="SimSun" w:hAnsi="SimSun"/>
                <w:b/>
                <w:sz w:val="24"/>
                <w:szCs w:val="24"/>
              </w:rPr>
            </w:pPr>
            <w:r>
              <w:rPr>
                <w:rFonts w:hint="eastAsia" w:ascii="SimSun" w:hAnsi="SimSun"/>
                <w:b/>
                <w:sz w:val="24"/>
                <w:szCs w:val="24"/>
              </w:rPr>
              <w:t>三、研究计划进度</w:t>
            </w:r>
          </w:p>
          <w:p w14:paraId="5C2B44AF">
            <w:pPr>
              <w:spacing w:line="440" w:lineRule="exact"/>
              <w:ind w:left="15" w:firstLine="480" w:firstLineChars="200"/>
              <w:jc w:val="left"/>
              <w:rPr>
                <w:rFonts w:hint="eastAsia" w:ascii="SimSun" w:hAnsi="SimSun"/>
                <w:sz w:val="24"/>
                <w:szCs w:val="24"/>
                <w:lang w:val="en-US" w:eastAsia="zh-CN"/>
              </w:rPr>
            </w:pPr>
            <w:r>
              <w:rPr>
                <w:rFonts w:hint="eastAsia" w:ascii="SimSun" w:hAnsi="SimSun"/>
                <w:sz w:val="24"/>
                <w:szCs w:val="24"/>
                <w:lang w:val="en-US" w:eastAsia="zh-CN"/>
              </w:rPr>
              <w:t>2024.6-2025.6</w:t>
            </w:r>
          </w:p>
          <w:p w14:paraId="580DD2A2">
            <w:pPr>
              <w:spacing w:line="440" w:lineRule="exact"/>
              <w:ind w:left="15" w:firstLine="480" w:firstLineChars="200"/>
              <w:jc w:val="left"/>
              <w:rPr>
                <w:rFonts w:hint="eastAsia" w:ascii="SimSun" w:hAnsi="SimSun"/>
                <w:sz w:val="24"/>
                <w:szCs w:val="24"/>
                <w:lang w:val="en-US" w:eastAsia="zh-CN"/>
              </w:rPr>
            </w:pPr>
            <w:r>
              <w:rPr>
                <w:rFonts w:hint="eastAsia" w:ascii="SimSun" w:hAnsi="SimSun"/>
                <w:sz w:val="24"/>
                <w:szCs w:val="24"/>
                <w:lang w:val="en-US" w:eastAsia="zh-CN"/>
              </w:rPr>
              <w:t>完成实验创新点的书写以及实验。</w:t>
            </w:r>
          </w:p>
          <w:p w14:paraId="6CF64682">
            <w:pPr>
              <w:spacing w:line="440" w:lineRule="exact"/>
              <w:ind w:left="15" w:firstLine="480" w:firstLineChars="200"/>
              <w:jc w:val="left"/>
              <w:rPr>
                <w:rFonts w:hint="default" w:ascii="SimSun" w:hAnsi="SimSun"/>
                <w:sz w:val="24"/>
                <w:szCs w:val="24"/>
                <w:lang w:val="en-US" w:eastAsia="zh-CN"/>
              </w:rPr>
            </w:pPr>
            <w:r>
              <w:rPr>
                <w:rFonts w:hint="eastAsia" w:ascii="SimSun" w:hAnsi="SimSun"/>
                <w:sz w:val="24"/>
                <w:szCs w:val="24"/>
                <w:lang w:val="en-US" w:eastAsia="zh-CN"/>
              </w:rPr>
              <w:t>2025.6-2025.12</w:t>
            </w:r>
          </w:p>
          <w:p w14:paraId="3CE64077">
            <w:pPr>
              <w:spacing w:line="440" w:lineRule="exact"/>
              <w:ind w:left="15" w:firstLine="480" w:firstLineChars="200"/>
              <w:jc w:val="left"/>
              <w:rPr>
                <w:rFonts w:hint="eastAsia" w:ascii="SimSun" w:hAnsi="SimSun"/>
                <w:sz w:val="24"/>
                <w:szCs w:val="24"/>
                <w:lang w:val="en-US" w:eastAsia="zh-CN"/>
              </w:rPr>
            </w:pPr>
            <w:r>
              <w:rPr>
                <w:rFonts w:hint="eastAsia" w:ascii="SimSun" w:hAnsi="SimSun"/>
                <w:sz w:val="24"/>
                <w:szCs w:val="24"/>
                <w:lang w:val="en-US" w:eastAsia="zh-CN"/>
              </w:rPr>
              <w:t>完成大论文书写。</w:t>
            </w:r>
          </w:p>
          <w:p w14:paraId="17690772">
            <w:pPr>
              <w:spacing w:line="440" w:lineRule="exact"/>
              <w:ind w:left="15" w:firstLine="480" w:firstLineChars="200"/>
              <w:jc w:val="left"/>
              <w:rPr>
                <w:rFonts w:hint="eastAsia" w:ascii="SimSun" w:hAnsi="SimSun"/>
                <w:sz w:val="24"/>
                <w:szCs w:val="24"/>
                <w:lang w:val="en-US" w:eastAsia="zh-CN"/>
              </w:rPr>
            </w:pPr>
            <w:r>
              <w:rPr>
                <w:rFonts w:hint="eastAsia" w:ascii="SimSun" w:hAnsi="SimSun"/>
                <w:sz w:val="24"/>
                <w:szCs w:val="24"/>
                <w:lang w:val="en-US" w:eastAsia="zh-CN"/>
              </w:rPr>
              <w:t>2025.12-2026.3</w:t>
            </w:r>
          </w:p>
          <w:p w14:paraId="0EC0066E">
            <w:pPr>
              <w:spacing w:line="440" w:lineRule="exact"/>
              <w:ind w:left="15" w:firstLine="480" w:firstLineChars="200"/>
              <w:jc w:val="left"/>
              <w:rPr>
                <w:rFonts w:hint="default" w:ascii="SimSun" w:hAnsi="SimSun"/>
                <w:sz w:val="28"/>
                <w:szCs w:val="28"/>
                <w:lang w:val="en-US" w:eastAsia="zh-CN"/>
              </w:rPr>
            </w:pPr>
            <w:r>
              <w:rPr>
                <w:rFonts w:hint="eastAsia" w:ascii="SimSun" w:hAnsi="SimSun"/>
                <w:sz w:val="24"/>
                <w:szCs w:val="24"/>
                <w:lang w:val="en-US" w:eastAsia="zh-CN"/>
              </w:rPr>
              <w:t>完成答辩。</w:t>
            </w:r>
          </w:p>
        </w:tc>
      </w:tr>
      <w:tr w14:paraId="2B915360">
        <w:trPr>
          <w:trHeight w:val="4035" w:hRule="atLeast"/>
        </w:trPr>
        <w:tc>
          <w:tcPr>
            <w:tcW w:w="8400" w:type="dxa"/>
            <w:gridSpan w:val="3"/>
          </w:tcPr>
          <w:p w14:paraId="3FAA438C">
            <w:pPr>
              <w:numPr>
                <w:ilvl w:val="0"/>
                <w:numId w:val="2"/>
              </w:numPr>
              <w:spacing w:line="440" w:lineRule="exact"/>
              <w:ind w:firstLine="480" w:firstLineChars="200"/>
              <w:jc w:val="left"/>
              <w:rPr>
                <w:rFonts w:hint="eastAsia" w:ascii="SimSun" w:hAnsi="SimSun"/>
                <w:b/>
                <w:sz w:val="24"/>
                <w:szCs w:val="24"/>
              </w:rPr>
            </w:pPr>
            <w:r>
              <w:rPr>
                <w:rFonts w:hint="eastAsia" w:ascii="SimSun" w:hAnsi="SimSun"/>
                <w:b/>
                <w:sz w:val="24"/>
                <w:szCs w:val="24"/>
              </w:rPr>
              <w:t>参考文献</w:t>
            </w:r>
          </w:p>
          <w:p w14:paraId="2743B00B">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Dobraunig C, Eichlseder M, Mendel F, et al. Ascon v1. 2: Lightweight authenticated encryption and hashing[J]. Journal of Cryptology, 2021, 34: 1-42.</w:t>
            </w:r>
          </w:p>
          <w:p w14:paraId="189F044B">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Wu W L, Zhang L, Zheng Y F, et al. The block cipher uBlock[J]. Journal of Cryptologic Research, 2019, 6(6): 690-703.</w:t>
            </w:r>
          </w:p>
          <w:p w14:paraId="01DD98AB">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Alahdal A, Deshmukh N K. A systematic technical survey of lightweight cryptography on IoT environment[J]. International Journal of Scientific &amp; Technology Research, 2020, 9(3): 1-30.</w:t>
            </w:r>
          </w:p>
          <w:p w14:paraId="3A5F9DB7">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Sravya G, Kumar M O V P, Sheeba G M, et al. Hardware lightweight design of PRESENT block cipher[J]. Materials Today: Proceedings, 2020, 33: 4880-4886.</w:t>
            </w:r>
          </w:p>
          <w:p w14:paraId="01D3809C">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Rashidi B. High‐throughput and flexible ASIC implementations of SIMON and SPECK lightweight block ciphers[J]. International journal of circuit theory and applications, 2019, 47(8): 1254-1268.</w:t>
            </w:r>
          </w:p>
          <w:p w14:paraId="3CE4BFF7">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Li Y, Wang M, Ou H, et al. Improved integral analysis on lightweight block cipher Midori[C]. 2019 IEEE 5th International Conference on Computer and Communications (ICCC). IEEE, 2019: 1494-1498.</w:t>
            </w:r>
          </w:p>
          <w:p w14:paraId="37436566">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Sevin A, Mohammed A A O. A survey on software implementation of lightweight block ciphers for IoT devices[J]. Journal of Ambient Intelligence and Humanized Computing, 2023, 14(3): 1801-1815.</w:t>
            </w:r>
          </w:p>
          <w:p w14:paraId="292A0B82">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Zeebaree S R. DES encryption and decryption algorithm implementation based on FPGA[J]. Indones. J. Electr. Eng. Comput, 2020, 18(2): 774-781.</w:t>
            </w:r>
          </w:p>
          <w:p w14:paraId="77094865">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Priya S S S, Karthigaikumar P, Teja N R. FPGA implementation of AES algorithm for high speed applications[J]. Analog Integrated Circuits and Signal Processing, 2022: 1-11.</w:t>
            </w:r>
          </w:p>
          <w:p w14:paraId="4C859796">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Ledda M K C, Gerardo B D, Hernandez A A. Enhancing IDEA algorithm using circular shift and middle square method[C]. 2019 17th International Conference on ICT and Knowledge Engineering (ICT&amp;KE). IEEE, 2019: 1-6.</w:t>
            </w:r>
          </w:p>
          <w:p w14:paraId="7DB36DF9">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Roldán Lombardía S, Balli F, Banik S. Six shades lighter: a bit-serial implementation of the AES family[J]. Journal of Cryptographic Engineering, 2021, 11(4): 417-439.</w:t>
            </w:r>
          </w:p>
          <w:p w14:paraId="16205C94">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Zodpe H, Sapkal A. An efficient AES implementation using FPGA with enhanced security features[J]. Journal of King Saud University-Engineering Sciences, 2020, 32(2): 115-122.</w:t>
            </w:r>
          </w:p>
          <w:p w14:paraId="412F9DFF">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Jiao L, Hao Y, Feng D. Stream cipher designs: a review[J]. Science China Information Sciences, 2020, 63(3): 131101.</w:t>
            </w:r>
          </w:p>
          <w:p w14:paraId="3AEA666D">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Noura H, Chehab A. An efficient and secure variant of RC4 stream cipher scheme for emerging networks[C]. 2019 IEEE Wireless Communications and Networking Conference (WCNC). IEEE, 2019: 1-8.</w:t>
            </w:r>
          </w:p>
          <w:p w14:paraId="52641FBE">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Rashidi B. Efficient and flexible hardware structures of the 128 bit CLEFIA block cipher[J]. IET Computers &amp; Digital Techniques, 2020, 14(2): 69-79.</w:t>
            </w:r>
          </w:p>
          <w:p w14:paraId="1458C051">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Jangra M, Singh B. Performance analysis of CLEFIA and PRESENT lightweight block ciphers[J]. Journal of Discrete Mathematical Sciences and Cryptography, 2019, 22(8): 1489-1499.</w:t>
            </w:r>
          </w:p>
          <w:p w14:paraId="40A6EDAC">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Hendi A Y, Dwairi M O, Al-Qadi Z A, et al. A novel simple and highly secure method for data encryption-decryption[J]. International Journal of Communication Networks and Information Security, 2019, 11(1): 232-238.</w:t>
            </w:r>
          </w:p>
          <w:p w14:paraId="4AA4E30B">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Hajihassani O, Monfared S K, Khasteh S H, et al. Fast AES implementation: A high-throughput bitsliced approach[J]. IEEE Transactions on parallel and distributed systems, 2019, 30(10): 2211-2222.</w:t>
            </w:r>
          </w:p>
          <w:p w14:paraId="05DEB33A">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van der Hagen M K, Lucia B. Client-optimized algorithms and acceleration for encrypted compute offloading[C]. Proceedings of the 27th ACM International Conference on Architectural Support for Programming Languages and Operating Systems, 2022: 683-696.</w:t>
            </w:r>
          </w:p>
          <w:p w14:paraId="0E6B7226">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Dhanda S S, Jindal P, Singh B, et al. A compact and efficient AES-32GF for encryption in small IoT devices[J]. MethodsX, 2023, 11: 102491.</w:t>
            </w:r>
          </w:p>
          <w:p w14:paraId="6062B717">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Kim H, Jang K, Song G, et al. SPEEDY on Cortex–M3: efficient software implementation of SPEEDY on ARM Cortex–M3[C]. International Conference on Information Security and Cryptology. Cham: Springer International Publishing, 2021: 434-444.</w:t>
            </w:r>
          </w:p>
          <w:p w14:paraId="5D68DD1F">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Ming J, Zhou Y, Li H, et al. A secure and highly efficient first-order masking scheme for AES linear operations[J]. Cybersecurity, 2021, 4: 1-15.</w:t>
            </w:r>
          </w:p>
          <w:p w14:paraId="62B32713">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Xu R, Xiang Z, Lin D, et al. High-throughput block cipher implementations with SIMD[J]. Journal of Information Security and Applications, 2022, 70: 103333.</w:t>
            </w:r>
          </w:p>
          <w:p w14:paraId="6CD79643">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Marshall B, Page D, Pham T H. A lightweight ise for chacha on risc-v[C]. 2021 IEEE 32nd International Conference on Application-specific Systems, Architectures and Processors (ASAP). IEEE, 2021: 25-32.</w:t>
            </w:r>
          </w:p>
          <w:p w14:paraId="275B05DF">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420" w:hanging="420" w:hangingChars="200"/>
              <w:textAlignment w:val="auto"/>
              <w:rPr>
                <w:rFonts w:hint="default" w:ascii="Times New Roman" w:hAnsi="Times New Roman" w:eastAsia="SimSun" w:cs="Times New Roman"/>
                <w:i w:val="0"/>
                <w:iCs w:val="0"/>
                <w:caps w:val="0"/>
                <w:color w:val="222222"/>
                <w:spacing w:val="0"/>
                <w:sz w:val="21"/>
                <w:szCs w:val="21"/>
                <w:shd w:val="clear" w:fill="FFFFFF"/>
                <w:lang w:val="en-US" w:eastAsia="zh-CN"/>
              </w:rPr>
            </w:pPr>
            <w:r>
              <w:rPr>
                <w:rFonts w:hint="default" w:ascii="Times New Roman" w:hAnsi="Times New Roman" w:eastAsia="SimSun"/>
                <w:i w:val="0"/>
                <w:iCs w:val="0"/>
                <w:caps w:val="0"/>
                <w:color w:val="222222"/>
                <w:spacing w:val="0"/>
                <w:sz w:val="21"/>
                <w:szCs w:val="21"/>
                <w:shd w:val="clear" w:fill="FFFFFF"/>
                <w:lang w:val="en-US" w:eastAsia="zh-CN"/>
              </w:rPr>
              <w:t>Cheng H, Großschädl J, Marshall B, et al. RISC-V instruction set extensions for lightweight symmetric cryptography[J]. IACR Transactions on Cryptographic Hardware and Embedded Systems, 2023: 193-237.</w:t>
            </w:r>
          </w:p>
          <w:p w14:paraId="2C0E9E7B">
            <w:pPr>
              <w:spacing w:line="440" w:lineRule="exact"/>
              <w:ind w:firstLine="480" w:firstLineChars="200"/>
              <w:jc w:val="left"/>
              <w:rPr>
                <w:rFonts w:ascii="SimSun" w:hAnsi="SimSun"/>
                <w:sz w:val="24"/>
                <w:szCs w:val="24"/>
              </w:rPr>
            </w:pPr>
          </w:p>
        </w:tc>
      </w:tr>
      <w:tr w14:paraId="1172C581">
        <w:trPr>
          <w:trHeight w:val="5595" w:hRule="atLeast"/>
        </w:trPr>
        <w:tc>
          <w:tcPr>
            <w:tcW w:w="8400" w:type="dxa"/>
            <w:gridSpan w:val="3"/>
          </w:tcPr>
          <w:p w14:paraId="542F8433">
            <w:pPr>
              <w:spacing w:line="440" w:lineRule="exact"/>
              <w:ind w:firstLine="480" w:firstLineChars="200"/>
              <w:jc w:val="left"/>
              <w:rPr>
                <w:rFonts w:ascii="SimSun" w:hAnsi="SimSun"/>
                <w:b/>
                <w:sz w:val="24"/>
                <w:szCs w:val="24"/>
              </w:rPr>
            </w:pPr>
            <w:r>
              <w:rPr>
                <w:rFonts w:hint="eastAsia" w:ascii="SimSun" w:hAnsi="SimSun"/>
                <w:b/>
                <w:sz w:val="24"/>
                <w:szCs w:val="24"/>
              </w:rPr>
              <w:t>五、审核意见：</w:t>
            </w:r>
          </w:p>
          <w:p w14:paraId="72671A5F">
            <w:pPr>
              <w:jc w:val="left"/>
              <w:rPr>
                <w:rFonts w:ascii="SimSun" w:hAnsi="SimSun"/>
                <w:sz w:val="28"/>
                <w:szCs w:val="28"/>
              </w:rPr>
            </w:pPr>
          </w:p>
          <w:p w14:paraId="2F93274D">
            <w:pPr>
              <w:jc w:val="left"/>
              <w:rPr>
                <w:rFonts w:ascii="SimSun" w:hAnsi="SimSun"/>
                <w:sz w:val="28"/>
                <w:szCs w:val="28"/>
              </w:rPr>
            </w:pPr>
          </w:p>
          <w:p w14:paraId="68549FAD">
            <w:pPr>
              <w:jc w:val="left"/>
              <w:rPr>
                <w:rFonts w:ascii="SimSun" w:hAnsi="SimSun"/>
                <w:sz w:val="28"/>
                <w:szCs w:val="28"/>
              </w:rPr>
            </w:pPr>
          </w:p>
          <w:p w14:paraId="5B6D4184">
            <w:pPr>
              <w:jc w:val="left"/>
              <w:rPr>
                <w:rFonts w:ascii="SimSun" w:hAnsi="SimSun"/>
                <w:sz w:val="28"/>
                <w:szCs w:val="28"/>
              </w:rPr>
            </w:pPr>
          </w:p>
          <w:p w14:paraId="6F245552">
            <w:pPr>
              <w:jc w:val="left"/>
              <w:rPr>
                <w:rFonts w:ascii="SimSun" w:hAnsi="SimSun"/>
                <w:sz w:val="28"/>
                <w:szCs w:val="28"/>
              </w:rPr>
            </w:pPr>
          </w:p>
          <w:p w14:paraId="65E93B8A">
            <w:pPr>
              <w:jc w:val="left"/>
              <w:rPr>
                <w:rFonts w:ascii="SimSun" w:hAnsi="SimSun"/>
                <w:sz w:val="28"/>
                <w:szCs w:val="28"/>
              </w:rPr>
            </w:pPr>
            <w:r>
              <w:rPr>
                <w:rFonts w:hint="eastAsia" w:ascii="SimSun" w:hAnsi="SimSun"/>
                <w:sz w:val="28"/>
                <w:szCs w:val="28"/>
              </w:rPr>
              <w:t xml:space="preserve">  </w:t>
            </w:r>
          </w:p>
          <w:p w14:paraId="33B9A38B">
            <w:pPr>
              <w:jc w:val="left"/>
              <w:rPr>
                <w:rFonts w:ascii="SimSun" w:hAnsi="SimSun"/>
                <w:sz w:val="24"/>
                <w:szCs w:val="24"/>
              </w:rPr>
            </w:pPr>
            <w:r>
              <w:rPr>
                <w:rFonts w:hint="eastAsia" w:ascii="SimSun" w:hAnsi="SimSun"/>
                <w:sz w:val="28"/>
                <w:szCs w:val="28"/>
              </w:rPr>
              <w:t xml:space="preserve">                                 </w:t>
            </w:r>
            <w:r>
              <w:rPr>
                <w:rFonts w:hint="eastAsia" w:ascii="SimSun" w:hAnsi="SimSun"/>
                <w:sz w:val="24"/>
                <w:szCs w:val="24"/>
              </w:rPr>
              <w:t xml:space="preserve"> 签名：</w:t>
            </w:r>
          </w:p>
          <w:p w14:paraId="43E23ADF">
            <w:pPr>
              <w:jc w:val="left"/>
              <w:rPr>
                <w:rFonts w:ascii="SimSun" w:hAnsi="SimSun"/>
                <w:sz w:val="24"/>
                <w:szCs w:val="24"/>
              </w:rPr>
            </w:pPr>
          </w:p>
          <w:p w14:paraId="7A9E02BC">
            <w:pPr>
              <w:jc w:val="left"/>
              <w:rPr>
                <w:rFonts w:ascii="SimSun" w:hAnsi="SimSun"/>
                <w:sz w:val="28"/>
                <w:szCs w:val="28"/>
              </w:rPr>
            </w:pPr>
            <w:r>
              <w:rPr>
                <w:rFonts w:hint="eastAsia" w:ascii="SimSun" w:hAnsi="SimSun"/>
                <w:sz w:val="24"/>
                <w:szCs w:val="24"/>
              </w:rPr>
              <w:t xml:space="preserve">                                    年     月      日</w:t>
            </w:r>
          </w:p>
        </w:tc>
      </w:tr>
      <w:tr w14:paraId="1BDA6159">
        <w:trPr>
          <w:trHeight w:val="5595" w:hRule="atLeast"/>
        </w:trPr>
        <w:tc>
          <w:tcPr>
            <w:tcW w:w="8400" w:type="dxa"/>
            <w:gridSpan w:val="3"/>
            <w:tcBorders>
              <w:bottom w:val="single" w:color="auto" w:sz="4" w:space="0"/>
            </w:tcBorders>
          </w:tcPr>
          <w:p w14:paraId="114970C2">
            <w:pPr>
              <w:jc w:val="left"/>
              <w:rPr>
                <w:rFonts w:hint="eastAsia" w:ascii="SimSun" w:hAnsi="SimSun"/>
                <w:sz w:val="24"/>
                <w:szCs w:val="24"/>
              </w:rPr>
            </w:pPr>
          </w:p>
        </w:tc>
      </w:tr>
    </w:tbl>
    <w:p w14:paraId="60DA73C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06" w:usb3="00000000" w:csb0="00040001" w:csb1="00000000"/>
  </w:font>
  <w:font w:name="黑体">
    <w:altName w:val="黑体-简"/>
    <w:panose1 w:val="02010609060101010101"/>
    <w:charset w:val="86"/>
    <w:family w:val="auto"/>
    <w:pitch w:val="default"/>
    <w:sig w:usb0="00000000" w:usb1="00000000" w:usb2="00000016" w:usb3="00000000" w:csb0="00040001" w:csb1="00000000"/>
  </w:font>
  <w:font w:name="Cambria Math">
    <w:altName w:val="Kingsoft Math"/>
    <w:panose1 w:val="02040503050406030204"/>
    <w:charset w:val="00"/>
    <w:family w:val="auto"/>
    <w:pitch w:val="default"/>
    <w:sig w:usb0="00000000" w:usb1="00000000" w:usb2="02000000" w:usb3="00000000" w:csb0="2000019F" w:csb1="00000000"/>
  </w:font>
  <w:font w:name="Microsoft YaHei">
    <w:altName w:val="汉仪旗黑"/>
    <w:panose1 w:val="020B0503020204020204"/>
    <w:charset w:val="86"/>
    <w:family w:val="auto"/>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汉仪旗黑">
    <w:panose1 w:val="00020600040101010101"/>
    <w:charset w:val="86"/>
    <w:family w:val="auto"/>
    <w:pitch w:val="default"/>
    <w:sig w:usb0="A00002BF" w:usb1="1ACF7CFA" w:usb2="00000016" w:usb3="00000000" w:csb0="0004009F" w:csb1="DFD70000"/>
  </w:font>
  <w:font w:name="Arial Unicode MS">
    <w:panose1 w:val="020B0604020202020204"/>
    <w:charset w:val="86"/>
    <w:family w:val="auto"/>
    <w:pitch w:val="default"/>
    <w:sig w:usb0="FFFFFFFF" w:usb1="E9FFFFFF" w:usb2="0000003F" w:usb3="00000000" w:csb0="603F01FF" w:csb1="FFFF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B20B1A"/>
    <w:multiLevelType w:val="singleLevel"/>
    <w:tmpl w:val="D1B20B1A"/>
    <w:lvl w:ilvl="0" w:tentative="0">
      <w:start w:val="4"/>
      <w:numFmt w:val="chineseCounting"/>
      <w:suff w:val="nothing"/>
      <w:lvlText w:val="%1、"/>
      <w:lvlJc w:val="left"/>
      <w:rPr>
        <w:rFonts w:hint="eastAsia"/>
      </w:rPr>
    </w:lvl>
  </w:abstractNum>
  <w:abstractNum w:abstractNumId="1">
    <w:nsid w:val="58972DD1"/>
    <w:multiLevelType w:val="singleLevel"/>
    <w:tmpl w:val="58972DD1"/>
    <w:lvl w:ilvl="0" w:tentative="0">
      <w:start w:val="1"/>
      <w:numFmt w:val="decimal"/>
      <w:lvlText w:val="[%1]"/>
      <w:lvlJc w:val="left"/>
      <w:pPr>
        <w:tabs>
          <w:tab w:val="left" w:pos="420"/>
        </w:tabs>
      </w:pPr>
    </w:lvl>
  </w:abstractNum>
  <w:abstractNum w:abstractNumId="2">
    <w:nsid w:val="7E34A79C"/>
    <w:multiLevelType w:val="singleLevel"/>
    <w:tmpl w:val="7E34A79C"/>
    <w:lvl w:ilvl="0" w:tentative="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YyMTE2MTW1NDYxtzBW0lEKTi0uzszPAykwrgUAY/z7DCwAAAA="/>
    <w:docVar w:name="commondata" w:val="eyJoZGlkIjoiM2Q2NTI1YzQ4ODM4MGE0ZDdjY2I0ZWJiNzc0MDgzN2UifQ=="/>
  </w:docVars>
  <w:rsids>
    <w:rsidRoot w:val="008448B2"/>
    <w:rsid w:val="0005250F"/>
    <w:rsid w:val="00077306"/>
    <w:rsid w:val="00093325"/>
    <w:rsid w:val="002D7597"/>
    <w:rsid w:val="00380505"/>
    <w:rsid w:val="003E7B33"/>
    <w:rsid w:val="00444ADE"/>
    <w:rsid w:val="005708E9"/>
    <w:rsid w:val="005D7146"/>
    <w:rsid w:val="00786104"/>
    <w:rsid w:val="00830239"/>
    <w:rsid w:val="008448B2"/>
    <w:rsid w:val="00894133"/>
    <w:rsid w:val="009E70F5"/>
    <w:rsid w:val="00AA4A40"/>
    <w:rsid w:val="00B250EC"/>
    <w:rsid w:val="00B910EF"/>
    <w:rsid w:val="00CC00FD"/>
    <w:rsid w:val="00DA3619"/>
    <w:rsid w:val="00DE7706"/>
    <w:rsid w:val="00F73243"/>
    <w:rsid w:val="02274EC8"/>
    <w:rsid w:val="0CBC03F1"/>
    <w:rsid w:val="15550AE0"/>
    <w:rsid w:val="157C55EE"/>
    <w:rsid w:val="17274A45"/>
    <w:rsid w:val="1B437C10"/>
    <w:rsid w:val="1FDB17AC"/>
    <w:rsid w:val="22465699"/>
    <w:rsid w:val="22927B6E"/>
    <w:rsid w:val="23420E4E"/>
    <w:rsid w:val="23D9CF10"/>
    <w:rsid w:val="23DDB43D"/>
    <w:rsid w:val="281A5AA4"/>
    <w:rsid w:val="2CE37ABA"/>
    <w:rsid w:val="383E568D"/>
    <w:rsid w:val="383F0A8C"/>
    <w:rsid w:val="3C540ADD"/>
    <w:rsid w:val="3F7F01C4"/>
    <w:rsid w:val="45076ABD"/>
    <w:rsid w:val="4E5B7CB3"/>
    <w:rsid w:val="4E5FB61C"/>
    <w:rsid w:val="54386395"/>
    <w:rsid w:val="57FB365A"/>
    <w:rsid w:val="5BFD795F"/>
    <w:rsid w:val="5DBF6F50"/>
    <w:rsid w:val="5E0D40E7"/>
    <w:rsid w:val="63F0DA22"/>
    <w:rsid w:val="675ED6D8"/>
    <w:rsid w:val="6BF7161F"/>
    <w:rsid w:val="6BFC515B"/>
    <w:rsid w:val="6D6E199A"/>
    <w:rsid w:val="6DE35368"/>
    <w:rsid w:val="6F5F45B5"/>
    <w:rsid w:val="6F7B5DA5"/>
    <w:rsid w:val="7183DC02"/>
    <w:rsid w:val="77E36930"/>
    <w:rsid w:val="79EB29DD"/>
    <w:rsid w:val="7A6137B1"/>
    <w:rsid w:val="7A933B1A"/>
    <w:rsid w:val="7BE70386"/>
    <w:rsid w:val="7C9F058B"/>
    <w:rsid w:val="7D5AD7DE"/>
    <w:rsid w:val="7DF77B0C"/>
    <w:rsid w:val="7EFFE12B"/>
    <w:rsid w:val="7FAF3F6A"/>
    <w:rsid w:val="7FF4F64D"/>
    <w:rsid w:val="9BBC8056"/>
    <w:rsid w:val="A07EE805"/>
    <w:rsid w:val="B7DB536F"/>
    <w:rsid w:val="BDFF57C6"/>
    <w:rsid w:val="BFFDEB4F"/>
    <w:rsid w:val="C7FF18D3"/>
    <w:rsid w:val="CFFB6965"/>
    <w:rsid w:val="DBFE07CA"/>
    <w:rsid w:val="DF5F6F82"/>
    <w:rsid w:val="EFABBDA6"/>
    <w:rsid w:val="EFBE742F"/>
    <w:rsid w:val="F4EAE553"/>
    <w:rsid w:val="F6669FA3"/>
    <w:rsid w:val="F7ADC7E1"/>
    <w:rsid w:val="F7EBF8AB"/>
    <w:rsid w:val="F7FF7982"/>
    <w:rsid w:val="F97F7491"/>
    <w:rsid w:val="FDEFF462"/>
    <w:rsid w:val="FEC7906D"/>
    <w:rsid w:val="FEF72551"/>
    <w:rsid w:val="FF7D0A2B"/>
    <w:rsid w:val="FF7E0EEC"/>
    <w:rsid w:val="FF7F1363"/>
    <w:rsid w:val="FF975E34"/>
    <w:rsid w:val="FFEBC8BF"/>
    <w:rsid w:val="FFFBB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rPr>
      <w:sz w:val="18"/>
      <w:szCs w:val="18"/>
    </w:rPr>
  </w:style>
  <w:style w:type="paragraph" w:styleId="7">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Strong"/>
    <w:basedOn w:val="4"/>
    <w:qFormat/>
    <w:uiPriority w:val="22"/>
    <w:rPr>
      <w:b/>
    </w:rPr>
  </w:style>
  <w:style w:type="character" w:customStyle="1" w:styleId="11">
    <w:name w:val="页眉 Char"/>
    <w:basedOn w:val="4"/>
    <w:link w:val="8"/>
    <w:qFormat/>
    <w:uiPriority w:val="99"/>
    <w:rPr>
      <w:sz w:val="18"/>
      <w:szCs w:val="18"/>
    </w:rPr>
  </w:style>
  <w:style w:type="character" w:customStyle="1" w:styleId="12">
    <w:name w:val="页脚 Char"/>
    <w:basedOn w:val="4"/>
    <w:link w:val="7"/>
    <w:qFormat/>
    <w:uiPriority w:val="99"/>
    <w:rPr>
      <w:sz w:val="18"/>
      <w:szCs w:val="18"/>
    </w:rPr>
  </w:style>
  <w:style w:type="character" w:customStyle="1" w:styleId="13">
    <w:name w:val="批注框文本 Char"/>
    <w:basedOn w:val="4"/>
    <w:link w:val="6"/>
    <w:semiHidden/>
    <w:qFormat/>
    <w:uiPriority w:val="99"/>
    <w:rPr>
      <w:rFonts w:ascii="Calibri" w:hAnsi="Calibri" w:eastAsia="SimSun" w:cs="Times New Roman"/>
      <w:sz w:val="18"/>
      <w:szCs w:val="18"/>
    </w:rPr>
  </w:style>
  <w:style w:type="paragraph" w:customStyle="1" w:styleId="14">
    <w:name w:val="body"/>
    <w:basedOn w:val="1"/>
    <w:qFormat/>
    <w:uiPriority w:val="0"/>
    <w:pPr>
      <w:spacing w:line="440" w:lineRule="exact"/>
      <w:ind w:firstLine="418"/>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3385</Words>
  <Characters>3651</Characters>
  <Lines>6</Lines>
  <Paragraphs>1</Paragraphs>
  <TotalTime>43</TotalTime>
  <ScaleCrop>false</ScaleCrop>
  <LinksUpToDate>false</LinksUpToDate>
  <CharactersWithSpaces>3751</CharactersWithSpaces>
  <Application>WPS Office_6.10.1.8203_F1E327BC-269C-435d-A152-05C5408002CA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2022-11-18T19:25:00Z</dcterms:created>
  <dc:creator>微软用户</dc:creator>
  <cp:lastModifiedBy>XiangJiahao</cp:lastModifiedBy>
  <dcterms:modified xsi:type="dcterms:W3CDTF">2024-11-23T21:23:39Z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1033-6.10.1.8203</vt:lpwstr>
  </property>
  <property fmtid="{D5CDD505-2E9C-101B-9397-08002B2CF9AE}" pid="3" name="ICV">
    <vt:lpwstr>241C4B5141EA438C9A33DDB06BE8862F_13</vt:lpwstr>
  </property>
</Properties>
</file>