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484" w:rsidRPr="00472484" w:rsidRDefault="00472484" w:rsidP="00472484">
      <w:pPr>
        <w:pStyle w:val="Title"/>
        <w:jc w:val="center"/>
        <w:rPr>
          <w:sz w:val="48"/>
          <w:szCs w:val="48"/>
        </w:rPr>
      </w:pPr>
      <w:proofErr w:type="spellStart"/>
      <w:r w:rsidRPr="00472484">
        <w:rPr>
          <w:sz w:val="48"/>
          <w:szCs w:val="48"/>
        </w:rPr>
        <w:t>Udacity</w:t>
      </w:r>
      <w:proofErr w:type="spellEnd"/>
      <w:r w:rsidRPr="00472484">
        <w:rPr>
          <w:sz w:val="48"/>
          <w:szCs w:val="48"/>
        </w:rPr>
        <w:t xml:space="preserve"> Artificial Intelligence Nanodegree Report:</w:t>
      </w:r>
    </w:p>
    <w:p w:rsidR="00A73E59" w:rsidRDefault="00472484" w:rsidP="00472484">
      <w:pPr>
        <w:pStyle w:val="Title"/>
        <w:jc w:val="center"/>
        <w:rPr>
          <w:sz w:val="48"/>
          <w:szCs w:val="48"/>
        </w:rPr>
      </w:pPr>
      <w:r w:rsidRPr="00472484">
        <w:rPr>
          <w:sz w:val="48"/>
          <w:szCs w:val="48"/>
        </w:rPr>
        <w:t xml:space="preserve">Project </w:t>
      </w:r>
      <w:r w:rsidR="00981354">
        <w:rPr>
          <w:sz w:val="48"/>
          <w:szCs w:val="48"/>
        </w:rPr>
        <w:t>3</w:t>
      </w:r>
      <w:r w:rsidRPr="00472484">
        <w:rPr>
          <w:sz w:val="48"/>
          <w:szCs w:val="48"/>
        </w:rPr>
        <w:t xml:space="preserve"> Build</w:t>
      </w:r>
      <w:r w:rsidR="00981354">
        <w:rPr>
          <w:sz w:val="48"/>
          <w:szCs w:val="48"/>
        </w:rPr>
        <w:t>ing a Game Playing</w:t>
      </w:r>
      <w:r w:rsidRPr="00472484">
        <w:rPr>
          <w:sz w:val="48"/>
          <w:szCs w:val="48"/>
        </w:rPr>
        <w:t xml:space="preserve"> Agent</w:t>
      </w:r>
    </w:p>
    <w:p w:rsidR="00472484" w:rsidRDefault="00472484" w:rsidP="00472484"/>
    <w:p w:rsidR="00990452" w:rsidRDefault="00990452" w:rsidP="00472484">
      <w:r>
        <w:t xml:space="preserve">Author: </w:t>
      </w:r>
      <w:proofErr w:type="spellStart"/>
      <w:r>
        <w:t>JiaHsuan</w:t>
      </w:r>
      <w:proofErr w:type="spellEnd"/>
      <w:r>
        <w:t xml:space="preserve"> Lo</w:t>
      </w:r>
    </w:p>
    <w:p w:rsidR="00990452" w:rsidRDefault="00990452" w:rsidP="00472484">
      <w:r>
        <w:t>Date: 1/</w:t>
      </w:r>
      <w:r w:rsidR="00981354">
        <w:t>5</w:t>
      </w:r>
      <w:r>
        <w:t>/2018</w:t>
      </w:r>
    </w:p>
    <w:p w:rsidR="00472484" w:rsidRDefault="00472484" w:rsidP="00472484">
      <w:pPr>
        <w:pStyle w:val="Heading1"/>
      </w:pPr>
      <w:r>
        <w:t>Introduction</w:t>
      </w:r>
    </w:p>
    <w:p w:rsidR="00472484" w:rsidRPr="00472484" w:rsidRDefault="00B65D13" w:rsidP="00F302AB">
      <w:r>
        <w:t xml:space="preserve">The goal of this project is to build a </w:t>
      </w:r>
      <w:r w:rsidR="00B46BB2">
        <w:t>game playing agent</w:t>
      </w:r>
      <w:r>
        <w:t xml:space="preserve"> to </w:t>
      </w:r>
      <w:r w:rsidR="00B46BB2">
        <w:t>play the isolation game</w:t>
      </w:r>
      <w:r>
        <w:t xml:space="preserve">. </w:t>
      </w:r>
      <w:r w:rsidR="00472484">
        <w:t>T</w:t>
      </w:r>
      <w:r w:rsidR="00472484" w:rsidRPr="00472484">
        <w:t>h</w:t>
      </w:r>
      <w:r>
        <w:t>e</w:t>
      </w:r>
      <w:r w:rsidR="00472484" w:rsidRPr="00472484">
        <w:t xml:space="preserve"> project </w:t>
      </w:r>
      <w:r>
        <w:t xml:space="preserve">involves code </w:t>
      </w:r>
      <w:r w:rsidR="00472484" w:rsidRPr="00472484">
        <w:t xml:space="preserve">implementation and analysis. </w:t>
      </w:r>
      <w:r w:rsidR="00B46BB2">
        <w:t>T</w:t>
      </w:r>
      <w:r>
        <w:t>he</w:t>
      </w:r>
      <w:r w:rsidR="00472484" w:rsidRPr="00472484">
        <w:t xml:space="preserve"> </w:t>
      </w:r>
      <w:r w:rsidR="00621662">
        <w:t xml:space="preserve">custom </w:t>
      </w:r>
      <w:r w:rsidR="00B46BB2">
        <w:t>game playing agent was</w:t>
      </w:r>
      <w:r>
        <w:t xml:space="preserve"> implemented </w:t>
      </w:r>
      <w:r w:rsidR="00B46BB2">
        <w:t>using the Minimax and alpha-beta pruning algorithms</w:t>
      </w:r>
      <w:r w:rsidR="00621662">
        <w:t xml:space="preserve"> with iterative deepening</w:t>
      </w:r>
      <w:r w:rsidR="00472484" w:rsidRPr="00472484">
        <w:t xml:space="preserve">. </w:t>
      </w:r>
      <w:r w:rsidR="00B46BB2">
        <w:t>Several heuristic evaluation functions</w:t>
      </w:r>
      <w:r>
        <w:t xml:space="preserve"> </w:t>
      </w:r>
      <w:r w:rsidR="00B46BB2">
        <w:t>were also implemented and their performance were analyzed.</w:t>
      </w:r>
      <w:r>
        <w:t xml:space="preserve"> This document </w:t>
      </w:r>
      <w:r w:rsidR="00B46BB2">
        <w:t xml:space="preserve">describes the main ideas of the heuristic evaluation functions and </w:t>
      </w:r>
      <w:r>
        <w:t xml:space="preserve">reports the analysis </w:t>
      </w:r>
      <w:r w:rsidR="00B46BB2">
        <w:t>results</w:t>
      </w:r>
      <w:r>
        <w:t xml:space="preserve">. </w:t>
      </w:r>
    </w:p>
    <w:p w:rsidR="00472484" w:rsidRDefault="00FB1E26" w:rsidP="00FB1E26">
      <w:pPr>
        <w:pStyle w:val="Heading1"/>
      </w:pPr>
      <w:r>
        <w:t>Heuristic Evaluation Functions</w:t>
      </w:r>
    </w:p>
    <w:p w:rsidR="00FB1E26" w:rsidRDefault="00FB1E26" w:rsidP="00FB1E26">
      <w:pPr>
        <w:pStyle w:val="Heading3"/>
      </w:pPr>
      <w:r>
        <w:t>Difference of Liberties</w:t>
      </w:r>
      <w:r w:rsidR="001906BE">
        <w:t xml:space="preserve"> (</w:t>
      </w:r>
      <w:proofErr w:type="spellStart"/>
      <w:r w:rsidR="001906BE">
        <w:t>CustomPlayer.score_moves</w:t>
      </w:r>
      <w:proofErr w:type="spellEnd"/>
      <w:r w:rsidR="001906BE">
        <w:t>)</w:t>
      </w:r>
    </w:p>
    <w:p w:rsidR="001906BE" w:rsidRPr="001906BE" w:rsidRDefault="001906BE" w:rsidP="001906BE">
      <w:r>
        <w:t>This is the baseline heuristic that was introduced in the class. It calculates the difference in liberties between current player and opposing player, i.e. number of current player</w:t>
      </w:r>
      <w:r w:rsidR="00AB382E">
        <w:t>’s</w:t>
      </w:r>
      <w:r>
        <w:t xml:space="preserve"> liberties – number of opposing player</w:t>
      </w:r>
      <w:r w:rsidR="00AB382E">
        <w:t>’s</w:t>
      </w:r>
      <w:r>
        <w:t xml:space="preserve"> liberties. </w:t>
      </w:r>
    </w:p>
    <w:p w:rsidR="00FB1E26" w:rsidRDefault="00FB1E26" w:rsidP="00FB1E26">
      <w:pPr>
        <w:pStyle w:val="Heading3"/>
      </w:pPr>
      <w:r>
        <w:t>Close to Center</w:t>
      </w:r>
      <w:r w:rsidR="001906BE">
        <w:t xml:space="preserve"> (</w:t>
      </w:r>
      <w:proofErr w:type="spellStart"/>
      <w:r w:rsidR="001906BE">
        <w:t>CustomPlayer.score_center</w:t>
      </w:r>
      <w:proofErr w:type="spellEnd"/>
      <w:r w:rsidR="001906BE">
        <w:t>)</w:t>
      </w:r>
    </w:p>
    <w:p w:rsidR="001906BE" w:rsidRDefault="001906BE" w:rsidP="001906BE">
      <w:r>
        <w:t>This heuristic is based on intuition that it is more likely to have space to operate when trying to stay close</w:t>
      </w:r>
      <w:r w:rsidR="00F2307D">
        <w:t>r</w:t>
      </w:r>
      <w:r>
        <w:t xml:space="preserve"> to center of the board. In this function, the distances between players and the board center are calculated, then the difference in the distance-to-center between the current and opposing players are computed: score= distance-to-center of opposing player – distance-to-center of current player.</w:t>
      </w:r>
    </w:p>
    <w:p w:rsidR="00FB1E26" w:rsidRDefault="00FB1E26" w:rsidP="00FB1E26">
      <w:pPr>
        <w:pStyle w:val="Heading3"/>
      </w:pPr>
      <w:r>
        <w:t>D</w:t>
      </w:r>
      <w:r w:rsidR="00534A18">
        <w:t>ifference of Double Liberties (CustomPlayer.score_moves2)</w:t>
      </w:r>
    </w:p>
    <w:p w:rsidR="00534A18" w:rsidRDefault="00534A18" w:rsidP="00534A18">
      <w:r>
        <w:t>It is similar to the baseline heuristic. But now this evaluation function accounts for the liberties of the current location as well as the liberties of the liberties.</w:t>
      </w:r>
      <w:r w:rsidR="006673EF">
        <w:t xml:space="preserve"> As shown in </w:t>
      </w:r>
      <w:r w:rsidR="006673EF">
        <w:fldChar w:fldCharType="begin"/>
      </w:r>
      <w:r w:rsidR="006673EF">
        <w:instrText xml:space="preserve"> REF _Ref534658052 \h </w:instrText>
      </w:r>
      <w:r w:rsidR="006673EF">
        <w:fldChar w:fldCharType="separate"/>
      </w:r>
      <w:r w:rsidR="006673EF">
        <w:t xml:space="preserve">Figure </w:t>
      </w:r>
      <w:r w:rsidR="006673EF">
        <w:rPr>
          <w:noProof/>
        </w:rPr>
        <w:t>1</w:t>
      </w:r>
      <w:r w:rsidR="006673EF">
        <w:fldChar w:fldCharType="end"/>
      </w:r>
      <w:r w:rsidR="006673EF">
        <w:t xml:space="preserve">, </w:t>
      </w:r>
      <w:r w:rsidR="00AB382E">
        <w:t xml:space="preserve">the dark blue circle is the current location. The light blue circles are the liberties and the orange circles are the liberties of the light blue circles. </w:t>
      </w:r>
      <w:r w:rsidR="00DA6A5A">
        <w:t xml:space="preserve">If </w:t>
      </w:r>
      <w:r w:rsidR="00F2307D">
        <w:t xml:space="preserve">all the light blue and orange circles </w:t>
      </w:r>
      <w:r w:rsidR="00DA6A5A">
        <w:t xml:space="preserve">are defined </w:t>
      </w:r>
      <w:r w:rsidR="00F2307D">
        <w:t>as double liberties, t</w:t>
      </w:r>
      <w:r w:rsidR="00AB382E">
        <w:t xml:space="preserve">he score is </w:t>
      </w:r>
      <w:r w:rsidR="00DA6A5A">
        <w:t xml:space="preserve">then </w:t>
      </w:r>
      <w:r w:rsidR="00AB382E">
        <w:t>defined as the number of current player’s double liberties – number of opposing player’s double liberties.</w:t>
      </w:r>
    </w:p>
    <w:p w:rsidR="00AB382E" w:rsidRDefault="00AB382E" w:rsidP="00534A18"/>
    <w:p w:rsidR="006673EF" w:rsidRDefault="00534A18" w:rsidP="006673EF">
      <w:pPr>
        <w:keepNext/>
        <w:jc w:val="center"/>
      </w:pPr>
      <w:r>
        <w:rPr>
          <w:noProof/>
        </w:rPr>
        <w:lastRenderedPageBreak/>
        <w:drawing>
          <wp:inline distT="0" distB="0" distL="0" distR="0" wp14:anchorId="784699AA">
            <wp:extent cx="2527438" cy="23336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5829" cy="2406005"/>
                    </a:xfrm>
                    <a:prstGeom prst="rect">
                      <a:avLst/>
                    </a:prstGeom>
                    <a:noFill/>
                  </pic:spPr>
                </pic:pic>
              </a:graphicData>
            </a:graphic>
          </wp:inline>
        </w:drawing>
      </w:r>
    </w:p>
    <w:p w:rsidR="00534A18" w:rsidRPr="00534A18" w:rsidRDefault="006673EF" w:rsidP="006673EF">
      <w:pPr>
        <w:pStyle w:val="Caption"/>
        <w:jc w:val="center"/>
      </w:pPr>
      <w:bookmarkStart w:id="0" w:name="_Ref534658052"/>
      <w:r>
        <w:t xml:space="preserve">Figure </w:t>
      </w:r>
      <w:r w:rsidR="002B51C2">
        <w:rPr>
          <w:noProof/>
        </w:rPr>
        <w:fldChar w:fldCharType="begin"/>
      </w:r>
      <w:r w:rsidR="002B51C2">
        <w:rPr>
          <w:noProof/>
        </w:rPr>
        <w:instrText xml:space="preserve"> SEQ Figure \* ARABIC </w:instrText>
      </w:r>
      <w:r w:rsidR="002B51C2">
        <w:rPr>
          <w:noProof/>
        </w:rPr>
        <w:fldChar w:fldCharType="separate"/>
      </w:r>
      <w:r>
        <w:rPr>
          <w:noProof/>
        </w:rPr>
        <w:t>1</w:t>
      </w:r>
      <w:r w:rsidR="002B51C2">
        <w:rPr>
          <w:noProof/>
        </w:rPr>
        <w:fldChar w:fldCharType="end"/>
      </w:r>
      <w:bookmarkEnd w:id="0"/>
      <w:r>
        <w:t>: illustration of the double liberties. The deep blue circle is the current location. Light blue circles are the liberties of the current location. Orange circles are the liberties of the light blue circles. The dark squares are the closed locations.</w:t>
      </w:r>
    </w:p>
    <w:p w:rsidR="00AB382E" w:rsidRDefault="00F87A70" w:rsidP="00F87A70">
      <w:pPr>
        <w:pStyle w:val="Heading3"/>
      </w:pPr>
      <w:r>
        <w:t>Progressive Heuristic (</w:t>
      </w:r>
      <w:proofErr w:type="spellStart"/>
      <w:r>
        <w:t>CustomPlayer.score_progression</w:t>
      </w:r>
      <w:proofErr w:type="spellEnd"/>
      <w:r>
        <w:t>)</w:t>
      </w:r>
    </w:p>
    <w:p w:rsidR="00365ADC" w:rsidRDefault="00365ADC" w:rsidP="00F87A70">
      <w:r>
        <w:t xml:space="preserve">This evaluation function combines the above three heuristics. The main idea is to keep the object close to the center initially (using </w:t>
      </w:r>
      <w:proofErr w:type="spellStart"/>
      <w:r>
        <w:t>score_center</w:t>
      </w:r>
      <w:proofErr w:type="spellEnd"/>
      <w:r>
        <w:t>), and then use moves and moves2 heuristics as the game progresses. The setup is:</w:t>
      </w:r>
    </w:p>
    <w:p w:rsidR="00365ADC" w:rsidRDefault="00365ADC" w:rsidP="00F87A70">
      <w:r>
        <w:t xml:space="preserve">If number of open cells &gt;80 then score= </w:t>
      </w:r>
      <w:proofErr w:type="spellStart"/>
      <w:r>
        <w:t>score_</w:t>
      </w:r>
      <w:proofErr w:type="gramStart"/>
      <w:r>
        <w:t>center</w:t>
      </w:r>
      <w:proofErr w:type="spellEnd"/>
      <w:r>
        <w:t>()</w:t>
      </w:r>
      <w:proofErr w:type="gramEnd"/>
    </w:p>
    <w:p w:rsidR="00365ADC" w:rsidRDefault="00365ADC" w:rsidP="00F87A70">
      <w:r>
        <w:t>Else</w:t>
      </w:r>
      <w:r w:rsidR="00C541EA">
        <w:t>-</w:t>
      </w:r>
      <w:r>
        <w:t xml:space="preserve">if number of open cells&gt;60 then score= </w:t>
      </w:r>
      <w:proofErr w:type="spellStart"/>
      <w:r>
        <w:t>score_</w:t>
      </w:r>
      <w:proofErr w:type="gramStart"/>
      <w:r>
        <w:t>move</w:t>
      </w:r>
      <w:proofErr w:type="spellEnd"/>
      <w:r>
        <w:t>()</w:t>
      </w:r>
      <w:proofErr w:type="gramEnd"/>
    </w:p>
    <w:p w:rsidR="00365ADC" w:rsidRDefault="00365ADC" w:rsidP="00F87A70">
      <w:r>
        <w:t>Else number of open cells then score= score_</w:t>
      </w:r>
      <w:proofErr w:type="gramStart"/>
      <w:r>
        <w:t>moves2()</w:t>
      </w:r>
      <w:proofErr w:type="gramEnd"/>
    </w:p>
    <w:p w:rsidR="00F87A70" w:rsidRPr="00F87A70" w:rsidRDefault="00365ADC" w:rsidP="00F87A70">
      <w:r>
        <w:t xml:space="preserve"> </w:t>
      </w:r>
    </w:p>
    <w:p w:rsidR="005C40C5" w:rsidRDefault="00846222" w:rsidP="00365ADC">
      <w:pPr>
        <w:pStyle w:val="Heading1"/>
      </w:pPr>
      <w:r>
        <w:t>Experiment Setup and Results</w:t>
      </w:r>
      <w:r w:rsidR="00484BB3">
        <w:t>:</w:t>
      </w:r>
    </w:p>
    <w:p w:rsidR="00611F72" w:rsidRDefault="00621662" w:rsidP="00365ADC">
      <w:r>
        <w:t>Initially for the depth limit of one, e</w:t>
      </w:r>
      <w:r w:rsidR="004C1336">
        <w:t xml:space="preserve">ach </w:t>
      </w:r>
      <w:r>
        <w:t xml:space="preserve">of the four </w:t>
      </w:r>
      <w:r w:rsidR="004C1336">
        <w:t>heuristic variant of the custom player played 100 games against each of the Random, Greedy, and Minimax agents.</w:t>
      </w:r>
      <w:r>
        <w:t xml:space="preserve"> Therefore a total of 4 x 3 x 100= 1200 games were played for the depth limit of one. Then the </w:t>
      </w:r>
      <w:r w:rsidR="00611F72">
        <w:t xml:space="preserve">depth limit was increased by a increment of one, and </w:t>
      </w:r>
      <w:r>
        <w:t>same number (1200) of games were played</w:t>
      </w:r>
      <w:r w:rsidR="00611F72">
        <w:t xml:space="preserve"> for each depth limit setting, until the game playing agent was unable to finish the moves within time limit (150 </w:t>
      </w:r>
      <w:proofErr w:type="spellStart"/>
      <w:r w:rsidR="00611F72">
        <w:t>ms</w:t>
      </w:r>
      <w:proofErr w:type="spellEnd"/>
      <w:r w:rsidR="00611F72">
        <w:t>). The fair flag was turned on during the runs.</w:t>
      </w:r>
    </w:p>
    <w:p w:rsidR="00365ADC" w:rsidRPr="00365ADC" w:rsidRDefault="00611F72" w:rsidP="00365ADC">
      <w:r>
        <w:t xml:space="preserve">The win percentage against the opposing game agents (Random, Greedy, Minimax) are summarized in the following table:  </w:t>
      </w:r>
      <w:r w:rsidR="00621662">
        <w:t xml:space="preserve">   </w:t>
      </w:r>
      <w:r w:rsidR="004C1336">
        <w:t xml:space="preserve"> </w:t>
      </w:r>
    </w:p>
    <w:p w:rsidR="00611F72" w:rsidRDefault="00633C4F">
      <w:pPr>
        <w:rPr>
          <w:rFonts w:asciiTheme="majorHAnsi" w:eastAsia="Times New Roman" w:hAnsiTheme="majorHAnsi" w:cstheme="majorBidi"/>
          <w:color w:val="2E74B5" w:themeColor="accent1" w:themeShade="BF"/>
          <w:sz w:val="32"/>
          <w:szCs w:val="32"/>
        </w:rPr>
      </w:pPr>
      <w:r>
        <w:rPr>
          <w:rFonts w:eastAsia="Times New Roman"/>
        </w:rPr>
        <w:br w:type="page"/>
      </w:r>
    </w:p>
    <w:p w:rsidR="00846222" w:rsidRDefault="00846222" w:rsidP="00846222">
      <w:pPr>
        <w:pStyle w:val="Caption"/>
        <w:keepNext/>
        <w:jc w:val="center"/>
      </w:pPr>
      <w:r>
        <w:lastRenderedPageBreak/>
        <w:t xml:space="preserve">Table </w:t>
      </w:r>
      <w:r w:rsidR="002B51C2">
        <w:rPr>
          <w:noProof/>
        </w:rPr>
        <w:fldChar w:fldCharType="begin"/>
      </w:r>
      <w:r w:rsidR="002B51C2">
        <w:rPr>
          <w:noProof/>
        </w:rPr>
        <w:instrText xml:space="preserve"> SEQ Table \* ARABIC </w:instrText>
      </w:r>
      <w:r w:rsidR="002B51C2">
        <w:rPr>
          <w:noProof/>
        </w:rPr>
        <w:fldChar w:fldCharType="separate"/>
      </w:r>
      <w:r>
        <w:rPr>
          <w:noProof/>
        </w:rPr>
        <w:t>1</w:t>
      </w:r>
      <w:r w:rsidR="002B51C2">
        <w:rPr>
          <w:noProof/>
        </w:rPr>
        <w:fldChar w:fldCharType="end"/>
      </w:r>
      <w:r>
        <w:t>: Summary of experiment</w:t>
      </w:r>
    </w:p>
    <w:tbl>
      <w:tblPr>
        <w:tblW w:w="0" w:type="auto"/>
        <w:jc w:val="center"/>
        <w:tblLayout w:type="fixed"/>
        <w:tblLook w:val="04A0" w:firstRow="1" w:lastRow="0" w:firstColumn="1" w:lastColumn="0" w:noHBand="0" w:noVBand="1"/>
      </w:tblPr>
      <w:tblGrid>
        <w:gridCol w:w="1069"/>
        <w:gridCol w:w="1531"/>
        <w:gridCol w:w="1379"/>
        <w:gridCol w:w="1379"/>
        <w:gridCol w:w="1295"/>
      </w:tblGrid>
      <w:tr w:rsidR="00611F72" w:rsidRPr="00611F72" w:rsidTr="00611F72">
        <w:trPr>
          <w:trHeight w:val="288"/>
          <w:jc w:val="center"/>
        </w:trPr>
        <w:tc>
          <w:tcPr>
            <w:tcW w:w="2600" w:type="dxa"/>
            <w:gridSpan w:val="2"/>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Custom Agent Settings</w:t>
            </w:r>
          </w:p>
        </w:tc>
        <w:tc>
          <w:tcPr>
            <w:tcW w:w="4053" w:type="dxa"/>
            <w:gridSpan w:val="3"/>
            <w:tcBorders>
              <w:top w:val="single" w:sz="8" w:space="0" w:color="auto"/>
              <w:left w:val="nil"/>
              <w:bottom w:val="single" w:sz="4" w:space="0" w:color="auto"/>
              <w:right w:val="single" w:sz="8" w:space="0" w:color="000000"/>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Winning Rate Against Opponent</w:t>
            </w:r>
          </w:p>
        </w:tc>
      </w:tr>
      <w:tr w:rsidR="00611F72" w:rsidRPr="00611F72" w:rsidTr="00846222">
        <w:trPr>
          <w:trHeight w:val="300"/>
          <w:jc w:val="center"/>
        </w:trPr>
        <w:tc>
          <w:tcPr>
            <w:tcW w:w="1069" w:type="dxa"/>
            <w:tcBorders>
              <w:top w:val="nil"/>
              <w:left w:val="single" w:sz="8" w:space="0" w:color="auto"/>
              <w:bottom w:val="nil"/>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Depth Limit</w:t>
            </w:r>
          </w:p>
        </w:tc>
        <w:tc>
          <w:tcPr>
            <w:tcW w:w="1531" w:type="dxa"/>
            <w:tcBorders>
              <w:top w:val="nil"/>
              <w:left w:val="nil"/>
              <w:bottom w:val="nil"/>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proofErr w:type="spellStart"/>
            <w:r w:rsidRPr="00611F72">
              <w:rPr>
                <w:rFonts w:ascii="Calibri" w:eastAsia="Times New Roman" w:hAnsi="Calibri" w:cs="Calibri"/>
                <w:color w:val="000000"/>
                <w:sz w:val="18"/>
                <w:szCs w:val="18"/>
              </w:rPr>
              <w:t>Eval</w:t>
            </w:r>
            <w:proofErr w:type="spellEnd"/>
            <w:r w:rsidRPr="00611F72">
              <w:rPr>
                <w:rFonts w:ascii="Calibri" w:eastAsia="Times New Roman" w:hAnsi="Calibri" w:cs="Calibri"/>
                <w:color w:val="000000"/>
                <w:sz w:val="18"/>
                <w:szCs w:val="18"/>
              </w:rPr>
              <w:t xml:space="preserve"> Heuristic</w:t>
            </w:r>
          </w:p>
        </w:tc>
        <w:tc>
          <w:tcPr>
            <w:tcW w:w="1379" w:type="dxa"/>
            <w:tcBorders>
              <w:top w:val="nil"/>
              <w:left w:val="nil"/>
              <w:bottom w:val="nil"/>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Random</w:t>
            </w:r>
          </w:p>
        </w:tc>
        <w:tc>
          <w:tcPr>
            <w:tcW w:w="1379" w:type="dxa"/>
            <w:tcBorders>
              <w:top w:val="nil"/>
              <w:left w:val="nil"/>
              <w:bottom w:val="nil"/>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Greedy</w:t>
            </w:r>
          </w:p>
        </w:tc>
        <w:tc>
          <w:tcPr>
            <w:tcW w:w="1295" w:type="dxa"/>
            <w:tcBorders>
              <w:top w:val="nil"/>
              <w:left w:val="nil"/>
              <w:bottom w:val="nil"/>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proofErr w:type="spellStart"/>
            <w:r w:rsidRPr="00611F72">
              <w:rPr>
                <w:rFonts w:ascii="Calibri" w:eastAsia="Times New Roman" w:hAnsi="Calibri" w:cs="Calibri"/>
                <w:color w:val="000000"/>
                <w:sz w:val="18"/>
                <w:szCs w:val="18"/>
              </w:rPr>
              <w:t>MiniMax</w:t>
            </w:r>
            <w:proofErr w:type="spellEnd"/>
          </w:p>
        </w:tc>
      </w:tr>
      <w:tr w:rsidR="00611F72" w:rsidRPr="00611F72" w:rsidTr="00846222">
        <w:trPr>
          <w:trHeight w:val="288"/>
          <w:jc w:val="center"/>
        </w:trPr>
        <w:tc>
          <w:tcPr>
            <w:tcW w:w="1069"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1</w:t>
            </w:r>
          </w:p>
        </w:tc>
        <w:tc>
          <w:tcPr>
            <w:tcW w:w="1531" w:type="dxa"/>
            <w:tcBorders>
              <w:top w:val="single" w:sz="8" w:space="0" w:color="auto"/>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Moves (baseline)</w:t>
            </w:r>
          </w:p>
        </w:tc>
        <w:tc>
          <w:tcPr>
            <w:tcW w:w="1379" w:type="dxa"/>
            <w:tcBorders>
              <w:top w:val="single" w:sz="8" w:space="0" w:color="auto"/>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84%</w:t>
            </w:r>
          </w:p>
        </w:tc>
        <w:tc>
          <w:tcPr>
            <w:tcW w:w="1379" w:type="dxa"/>
            <w:tcBorders>
              <w:top w:val="single" w:sz="8" w:space="0" w:color="auto"/>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46%</w:t>
            </w:r>
          </w:p>
        </w:tc>
        <w:tc>
          <w:tcPr>
            <w:tcW w:w="1295" w:type="dxa"/>
            <w:tcBorders>
              <w:top w:val="single" w:sz="8" w:space="0" w:color="auto"/>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25%</w:t>
            </w:r>
          </w:p>
        </w:tc>
      </w:tr>
      <w:tr w:rsidR="00611F72" w:rsidRPr="00611F72" w:rsidTr="00846222">
        <w:trPr>
          <w:trHeight w:val="288"/>
          <w:jc w:val="center"/>
        </w:trPr>
        <w:tc>
          <w:tcPr>
            <w:tcW w:w="1069" w:type="dxa"/>
            <w:vMerge/>
            <w:tcBorders>
              <w:top w:val="single" w:sz="8" w:space="0" w:color="auto"/>
              <w:left w:val="single" w:sz="8" w:space="0" w:color="auto"/>
              <w:bottom w:val="single" w:sz="8" w:space="0" w:color="000000"/>
              <w:right w:val="single" w:sz="4" w:space="0" w:color="auto"/>
            </w:tcBorders>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p>
        </w:tc>
        <w:tc>
          <w:tcPr>
            <w:tcW w:w="1531"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rPr>
                <w:rFonts w:ascii="Calibri" w:eastAsia="Times New Roman" w:hAnsi="Calibri" w:cs="Calibri"/>
                <w:color w:val="000000"/>
                <w:sz w:val="18"/>
                <w:szCs w:val="18"/>
              </w:rPr>
            </w:pPr>
            <w:r w:rsidRPr="00611F72">
              <w:rPr>
                <w:rFonts w:ascii="Calibri" w:eastAsia="Times New Roman" w:hAnsi="Calibri" w:cs="Calibri"/>
                <w:color w:val="000000"/>
                <w:sz w:val="18"/>
                <w:szCs w:val="18"/>
              </w:rPr>
              <w:t>Center</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82%</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43%</w:t>
            </w:r>
          </w:p>
        </w:tc>
        <w:tc>
          <w:tcPr>
            <w:tcW w:w="1295"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23%</w:t>
            </w:r>
          </w:p>
        </w:tc>
      </w:tr>
      <w:tr w:rsidR="00611F72" w:rsidRPr="00611F72" w:rsidTr="00846222">
        <w:trPr>
          <w:trHeight w:val="288"/>
          <w:jc w:val="center"/>
        </w:trPr>
        <w:tc>
          <w:tcPr>
            <w:tcW w:w="1069" w:type="dxa"/>
            <w:vMerge/>
            <w:tcBorders>
              <w:top w:val="single" w:sz="8" w:space="0" w:color="auto"/>
              <w:left w:val="single" w:sz="8" w:space="0" w:color="auto"/>
              <w:bottom w:val="single" w:sz="8" w:space="0" w:color="000000"/>
              <w:right w:val="single" w:sz="4" w:space="0" w:color="auto"/>
            </w:tcBorders>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p>
        </w:tc>
        <w:tc>
          <w:tcPr>
            <w:tcW w:w="1531"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rPr>
                <w:rFonts w:ascii="Calibri" w:eastAsia="Times New Roman" w:hAnsi="Calibri" w:cs="Calibri"/>
                <w:color w:val="000000"/>
                <w:sz w:val="18"/>
                <w:szCs w:val="18"/>
              </w:rPr>
            </w:pPr>
            <w:r w:rsidRPr="00611F72">
              <w:rPr>
                <w:rFonts w:ascii="Calibri" w:eastAsia="Times New Roman" w:hAnsi="Calibri" w:cs="Calibri"/>
                <w:color w:val="000000"/>
                <w:sz w:val="18"/>
                <w:szCs w:val="18"/>
              </w:rPr>
              <w:t>Moves2</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88%</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69%</w:t>
            </w:r>
          </w:p>
        </w:tc>
        <w:tc>
          <w:tcPr>
            <w:tcW w:w="1295"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44%</w:t>
            </w:r>
          </w:p>
        </w:tc>
      </w:tr>
      <w:tr w:rsidR="00611F72" w:rsidRPr="00611F72" w:rsidTr="00846222">
        <w:trPr>
          <w:trHeight w:val="300"/>
          <w:jc w:val="center"/>
        </w:trPr>
        <w:tc>
          <w:tcPr>
            <w:tcW w:w="1069" w:type="dxa"/>
            <w:vMerge/>
            <w:tcBorders>
              <w:top w:val="single" w:sz="8" w:space="0" w:color="auto"/>
              <w:left w:val="single" w:sz="8" w:space="0" w:color="auto"/>
              <w:bottom w:val="single" w:sz="8" w:space="0" w:color="000000"/>
              <w:right w:val="single" w:sz="4" w:space="0" w:color="auto"/>
            </w:tcBorders>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p>
        </w:tc>
        <w:tc>
          <w:tcPr>
            <w:tcW w:w="1531" w:type="dxa"/>
            <w:tcBorders>
              <w:top w:val="nil"/>
              <w:left w:val="nil"/>
              <w:bottom w:val="single" w:sz="8" w:space="0" w:color="auto"/>
              <w:right w:val="single" w:sz="8" w:space="0" w:color="auto"/>
            </w:tcBorders>
            <w:shd w:val="clear" w:color="auto" w:fill="auto"/>
            <w:noWrap/>
            <w:vAlign w:val="center"/>
            <w:hideMark/>
          </w:tcPr>
          <w:p w:rsidR="00611F72" w:rsidRPr="00611F72" w:rsidRDefault="00DA6A5A" w:rsidP="00611F72">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Progressive</w:t>
            </w:r>
          </w:p>
        </w:tc>
        <w:tc>
          <w:tcPr>
            <w:tcW w:w="1379" w:type="dxa"/>
            <w:tcBorders>
              <w:top w:val="nil"/>
              <w:left w:val="nil"/>
              <w:bottom w:val="single" w:sz="8"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95%</w:t>
            </w:r>
          </w:p>
        </w:tc>
        <w:tc>
          <w:tcPr>
            <w:tcW w:w="1379" w:type="dxa"/>
            <w:tcBorders>
              <w:top w:val="nil"/>
              <w:left w:val="nil"/>
              <w:bottom w:val="single" w:sz="8"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76%</w:t>
            </w:r>
          </w:p>
        </w:tc>
        <w:tc>
          <w:tcPr>
            <w:tcW w:w="1295" w:type="dxa"/>
            <w:tcBorders>
              <w:top w:val="nil"/>
              <w:left w:val="nil"/>
              <w:bottom w:val="single" w:sz="8"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43%</w:t>
            </w:r>
          </w:p>
        </w:tc>
      </w:tr>
      <w:tr w:rsidR="00611F72" w:rsidRPr="00611F72" w:rsidTr="00846222">
        <w:trPr>
          <w:trHeight w:val="288"/>
          <w:jc w:val="center"/>
        </w:trPr>
        <w:tc>
          <w:tcPr>
            <w:tcW w:w="1069"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2</w:t>
            </w:r>
          </w:p>
        </w:tc>
        <w:tc>
          <w:tcPr>
            <w:tcW w:w="1531"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Moves (baseline)</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86%</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53%</w:t>
            </w:r>
          </w:p>
        </w:tc>
        <w:tc>
          <w:tcPr>
            <w:tcW w:w="1295"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31%</w:t>
            </w:r>
          </w:p>
        </w:tc>
      </w:tr>
      <w:tr w:rsidR="00611F72" w:rsidRPr="00611F72" w:rsidTr="00846222">
        <w:trPr>
          <w:trHeight w:val="288"/>
          <w:jc w:val="center"/>
        </w:trPr>
        <w:tc>
          <w:tcPr>
            <w:tcW w:w="1069" w:type="dxa"/>
            <w:vMerge/>
            <w:tcBorders>
              <w:top w:val="nil"/>
              <w:left w:val="single" w:sz="8" w:space="0" w:color="auto"/>
              <w:bottom w:val="single" w:sz="8" w:space="0" w:color="000000"/>
              <w:right w:val="single" w:sz="4" w:space="0" w:color="auto"/>
            </w:tcBorders>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p>
        </w:tc>
        <w:tc>
          <w:tcPr>
            <w:tcW w:w="1531"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rPr>
                <w:rFonts w:ascii="Calibri" w:eastAsia="Times New Roman" w:hAnsi="Calibri" w:cs="Calibri"/>
                <w:color w:val="000000"/>
                <w:sz w:val="18"/>
                <w:szCs w:val="18"/>
              </w:rPr>
            </w:pPr>
            <w:r w:rsidRPr="00611F72">
              <w:rPr>
                <w:rFonts w:ascii="Calibri" w:eastAsia="Times New Roman" w:hAnsi="Calibri" w:cs="Calibri"/>
                <w:color w:val="000000"/>
                <w:sz w:val="18"/>
                <w:szCs w:val="18"/>
              </w:rPr>
              <w:t>Center</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74%</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53%</w:t>
            </w:r>
          </w:p>
        </w:tc>
        <w:tc>
          <w:tcPr>
            <w:tcW w:w="1295"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26%</w:t>
            </w:r>
          </w:p>
        </w:tc>
      </w:tr>
      <w:tr w:rsidR="00611F72" w:rsidRPr="00611F72" w:rsidTr="00846222">
        <w:trPr>
          <w:trHeight w:val="288"/>
          <w:jc w:val="center"/>
        </w:trPr>
        <w:tc>
          <w:tcPr>
            <w:tcW w:w="1069" w:type="dxa"/>
            <w:vMerge/>
            <w:tcBorders>
              <w:top w:val="nil"/>
              <w:left w:val="single" w:sz="8" w:space="0" w:color="auto"/>
              <w:bottom w:val="single" w:sz="8" w:space="0" w:color="000000"/>
              <w:right w:val="single" w:sz="4" w:space="0" w:color="auto"/>
            </w:tcBorders>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p>
        </w:tc>
        <w:tc>
          <w:tcPr>
            <w:tcW w:w="1531"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rPr>
                <w:rFonts w:ascii="Calibri" w:eastAsia="Times New Roman" w:hAnsi="Calibri" w:cs="Calibri"/>
                <w:color w:val="000000"/>
                <w:sz w:val="18"/>
                <w:szCs w:val="18"/>
              </w:rPr>
            </w:pPr>
            <w:r w:rsidRPr="00611F72">
              <w:rPr>
                <w:rFonts w:ascii="Calibri" w:eastAsia="Times New Roman" w:hAnsi="Calibri" w:cs="Calibri"/>
                <w:color w:val="000000"/>
                <w:sz w:val="18"/>
                <w:szCs w:val="18"/>
              </w:rPr>
              <w:t>Moves2</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94%</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70%</w:t>
            </w:r>
          </w:p>
        </w:tc>
        <w:tc>
          <w:tcPr>
            <w:tcW w:w="1295"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51%</w:t>
            </w:r>
          </w:p>
        </w:tc>
      </w:tr>
      <w:tr w:rsidR="00611F72" w:rsidRPr="00611F72" w:rsidTr="00846222">
        <w:trPr>
          <w:trHeight w:val="300"/>
          <w:jc w:val="center"/>
        </w:trPr>
        <w:tc>
          <w:tcPr>
            <w:tcW w:w="1069" w:type="dxa"/>
            <w:vMerge/>
            <w:tcBorders>
              <w:top w:val="nil"/>
              <w:left w:val="single" w:sz="8" w:space="0" w:color="auto"/>
              <w:bottom w:val="single" w:sz="8" w:space="0" w:color="000000"/>
              <w:right w:val="single" w:sz="4" w:space="0" w:color="auto"/>
            </w:tcBorders>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p>
        </w:tc>
        <w:tc>
          <w:tcPr>
            <w:tcW w:w="1531" w:type="dxa"/>
            <w:tcBorders>
              <w:top w:val="nil"/>
              <w:left w:val="nil"/>
              <w:bottom w:val="single" w:sz="8" w:space="0" w:color="auto"/>
              <w:right w:val="single" w:sz="8" w:space="0" w:color="auto"/>
            </w:tcBorders>
            <w:shd w:val="clear" w:color="auto" w:fill="auto"/>
            <w:noWrap/>
            <w:vAlign w:val="center"/>
            <w:hideMark/>
          </w:tcPr>
          <w:p w:rsidR="00611F72" w:rsidRPr="00611F72" w:rsidRDefault="00DA6A5A" w:rsidP="00611F72">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Progressive</w:t>
            </w:r>
          </w:p>
        </w:tc>
        <w:tc>
          <w:tcPr>
            <w:tcW w:w="1379" w:type="dxa"/>
            <w:tcBorders>
              <w:top w:val="nil"/>
              <w:left w:val="nil"/>
              <w:bottom w:val="single" w:sz="8"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94%</w:t>
            </w:r>
          </w:p>
        </w:tc>
        <w:tc>
          <w:tcPr>
            <w:tcW w:w="1379" w:type="dxa"/>
            <w:tcBorders>
              <w:top w:val="nil"/>
              <w:left w:val="nil"/>
              <w:bottom w:val="single" w:sz="8"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69%</w:t>
            </w:r>
          </w:p>
        </w:tc>
        <w:tc>
          <w:tcPr>
            <w:tcW w:w="1295" w:type="dxa"/>
            <w:tcBorders>
              <w:top w:val="nil"/>
              <w:left w:val="nil"/>
              <w:bottom w:val="single" w:sz="8"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42%</w:t>
            </w:r>
          </w:p>
        </w:tc>
      </w:tr>
      <w:tr w:rsidR="00611F72" w:rsidRPr="00611F72" w:rsidTr="00846222">
        <w:trPr>
          <w:trHeight w:val="288"/>
          <w:jc w:val="center"/>
        </w:trPr>
        <w:tc>
          <w:tcPr>
            <w:tcW w:w="1069" w:type="dxa"/>
            <w:vMerge w:val="restart"/>
            <w:tcBorders>
              <w:top w:val="nil"/>
              <w:left w:val="single" w:sz="8" w:space="0" w:color="auto"/>
              <w:bottom w:val="nil"/>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3</w:t>
            </w:r>
          </w:p>
        </w:tc>
        <w:tc>
          <w:tcPr>
            <w:tcW w:w="1531"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Moves (baseline)</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95%</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62%</w:t>
            </w:r>
          </w:p>
        </w:tc>
        <w:tc>
          <w:tcPr>
            <w:tcW w:w="1295"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50%</w:t>
            </w:r>
          </w:p>
        </w:tc>
      </w:tr>
      <w:tr w:rsidR="00611F72" w:rsidRPr="00611F72" w:rsidTr="00846222">
        <w:trPr>
          <w:trHeight w:val="288"/>
          <w:jc w:val="center"/>
        </w:trPr>
        <w:tc>
          <w:tcPr>
            <w:tcW w:w="1069" w:type="dxa"/>
            <w:vMerge/>
            <w:tcBorders>
              <w:top w:val="nil"/>
              <w:left w:val="single" w:sz="8" w:space="0" w:color="auto"/>
              <w:bottom w:val="nil"/>
              <w:right w:val="single" w:sz="4" w:space="0" w:color="auto"/>
            </w:tcBorders>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p>
        </w:tc>
        <w:tc>
          <w:tcPr>
            <w:tcW w:w="1531"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rPr>
                <w:rFonts w:ascii="Calibri" w:eastAsia="Times New Roman" w:hAnsi="Calibri" w:cs="Calibri"/>
                <w:color w:val="000000"/>
                <w:sz w:val="18"/>
                <w:szCs w:val="18"/>
              </w:rPr>
            </w:pPr>
            <w:r w:rsidRPr="00611F72">
              <w:rPr>
                <w:rFonts w:ascii="Calibri" w:eastAsia="Times New Roman" w:hAnsi="Calibri" w:cs="Calibri"/>
                <w:color w:val="000000"/>
                <w:sz w:val="18"/>
                <w:szCs w:val="18"/>
              </w:rPr>
              <w:t>Center</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90%</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66%</w:t>
            </w:r>
          </w:p>
        </w:tc>
        <w:tc>
          <w:tcPr>
            <w:tcW w:w="1295"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35%</w:t>
            </w:r>
          </w:p>
        </w:tc>
      </w:tr>
      <w:tr w:rsidR="00611F72" w:rsidRPr="00611F72" w:rsidTr="00846222">
        <w:trPr>
          <w:trHeight w:val="288"/>
          <w:jc w:val="center"/>
        </w:trPr>
        <w:tc>
          <w:tcPr>
            <w:tcW w:w="1069" w:type="dxa"/>
            <w:vMerge/>
            <w:tcBorders>
              <w:top w:val="nil"/>
              <w:left w:val="single" w:sz="8" w:space="0" w:color="auto"/>
              <w:bottom w:val="nil"/>
              <w:right w:val="single" w:sz="4" w:space="0" w:color="auto"/>
            </w:tcBorders>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p>
        </w:tc>
        <w:tc>
          <w:tcPr>
            <w:tcW w:w="1531"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rPr>
                <w:rFonts w:ascii="Calibri" w:eastAsia="Times New Roman" w:hAnsi="Calibri" w:cs="Calibri"/>
                <w:color w:val="000000"/>
                <w:sz w:val="18"/>
                <w:szCs w:val="18"/>
              </w:rPr>
            </w:pPr>
            <w:r w:rsidRPr="00611F72">
              <w:rPr>
                <w:rFonts w:ascii="Calibri" w:eastAsia="Times New Roman" w:hAnsi="Calibri" w:cs="Calibri"/>
                <w:color w:val="000000"/>
                <w:sz w:val="18"/>
                <w:szCs w:val="18"/>
              </w:rPr>
              <w:t>Moves2</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96%</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80%</w:t>
            </w:r>
          </w:p>
        </w:tc>
        <w:tc>
          <w:tcPr>
            <w:tcW w:w="1295"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68%</w:t>
            </w:r>
          </w:p>
        </w:tc>
      </w:tr>
      <w:tr w:rsidR="00611F72" w:rsidRPr="00611F72" w:rsidTr="00846222">
        <w:trPr>
          <w:trHeight w:val="300"/>
          <w:jc w:val="center"/>
        </w:trPr>
        <w:tc>
          <w:tcPr>
            <w:tcW w:w="1069" w:type="dxa"/>
            <w:vMerge/>
            <w:tcBorders>
              <w:top w:val="nil"/>
              <w:left w:val="single" w:sz="8" w:space="0" w:color="auto"/>
              <w:bottom w:val="nil"/>
              <w:right w:val="single" w:sz="4" w:space="0" w:color="auto"/>
            </w:tcBorders>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p>
        </w:tc>
        <w:tc>
          <w:tcPr>
            <w:tcW w:w="1531" w:type="dxa"/>
            <w:tcBorders>
              <w:top w:val="nil"/>
              <w:left w:val="nil"/>
              <w:bottom w:val="nil"/>
              <w:right w:val="single" w:sz="8" w:space="0" w:color="auto"/>
            </w:tcBorders>
            <w:shd w:val="clear" w:color="auto" w:fill="auto"/>
            <w:noWrap/>
            <w:vAlign w:val="center"/>
            <w:hideMark/>
          </w:tcPr>
          <w:p w:rsidR="00611F72" w:rsidRPr="00611F72" w:rsidRDefault="00DA6A5A" w:rsidP="00611F72">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Progressive</w:t>
            </w:r>
          </w:p>
        </w:tc>
        <w:tc>
          <w:tcPr>
            <w:tcW w:w="1379" w:type="dxa"/>
            <w:tcBorders>
              <w:top w:val="nil"/>
              <w:left w:val="nil"/>
              <w:bottom w:val="nil"/>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98%</w:t>
            </w:r>
          </w:p>
        </w:tc>
        <w:tc>
          <w:tcPr>
            <w:tcW w:w="1379" w:type="dxa"/>
            <w:tcBorders>
              <w:top w:val="nil"/>
              <w:left w:val="nil"/>
              <w:bottom w:val="nil"/>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80%</w:t>
            </w:r>
          </w:p>
        </w:tc>
        <w:tc>
          <w:tcPr>
            <w:tcW w:w="1295" w:type="dxa"/>
            <w:tcBorders>
              <w:top w:val="nil"/>
              <w:left w:val="nil"/>
              <w:bottom w:val="nil"/>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62%</w:t>
            </w:r>
          </w:p>
        </w:tc>
      </w:tr>
      <w:tr w:rsidR="00611F72" w:rsidRPr="00611F72" w:rsidTr="00846222">
        <w:trPr>
          <w:trHeight w:val="288"/>
          <w:jc w:val="center"/>
        </w:trPr>
        <w:tc>
          <w:tcPr>
            <w:tcW w:w="1069"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4</w:t>
            </w:r>
          </w:p>
        </w:tc>
        <w:tc>
          <w:tcPr>
            <w:tcW w:w="1531" w:type="dxa"/>
            <w:tcBorders>
              <w:top w:val="single" w:sz="8" w:space="0" w:color="auto"/>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Moves (baseline)</w:t>
            </w:r>
          </w:p>
        </w:tc>
        <w:tc>
          <w:tcPr>
            <w:tcW w:w="1379" w:type="dxa"/>
            <w:tcBorders>
              <w:top w:val="single" w:sz="8" w:space="0" w:color="auto"/>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96%</w:t>
            </w:r>
          </w:p>
        </w:tc>
        <w:tc>
          <w:tcPr>
            <w:tcW w:w="1379" w:type="dxa"/>
            <w:tcBorders>
              <w:top w:val="single" w:sz="8" w:space="0" w:color="auto"/>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76%</w:t>
            </w:r>
          </w:p>
        </w:tc>
        <w:tc>
          <w:tcPr>
            <w:tcW w:w="1295" w:type="dxa"/>
            <w:tcBorders>
              <w:top w:val="single" w:sz="8" w:space="0" w:color="auto"/>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51%</w:t>
            </w:r>
          </w:p>
        </w:tc>
      </w:tr>
      <w:tr w:rsidR="00611F72" w:rsidRPr="00611F72" w:rsidTr="00846222">
        <w:trPr>
          <w:trHeight w:val="288"/>
          <w:jc w:val="center"/>
        </w:trPr>
        <w:tc>
          <w:tcPr>
            <w:tcW w:w="1069" w:type="dxa"/>
            <w:vMerge/>
            <w:tcBorders>
              <w:top w:val="single" w:sz="8" w:space="0" w:color="auto"/>
              <w:left w:val="single" w:sz="8" w:space="0" w:color="auto"/>
              <w:bottom w:val="single" w:sz="8" w:space="0" w:color="000000"/>
              <w:right w:val="single" w:sz="4" w:space="0" w:color="auto"/>
            </w:tcBorders>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p>
        </w:tc>
        <w:tc>
          <w:tcPr>
            <w:tcW w:w="1531"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rPr>
                <w:rFonts w:ascii="Calibri" w:eastAsia="Times New Roman" w:hAnsi="Calibri" w:cs="Calibri"/>
                <w:color w:val="000000"/>
                <w:sz w:val="18"/>
                <w:szCs w:val="18"/>
              </w:rPr>
            </w:pPr>
            <w:r w:rsidRPr="00611F72">
              <w:rPr>
                <w:rFonts w:ascii="Calibri" w:eastAsia="Times New Roman" w:hAnsi="Calibri" w:cs="Calibri"/>
                <w:color w:val="000000"/>
                <w:sz w:val="18"/>
                <w:szCs w:val="18"/>
              </w:rPr>
              <w:t>Center</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91%</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70%</w:t>
            </w:r>
          </w:p>
        </w:tc>
        <w:tc>
          <w:tcPr>
            <w:tcW w:w="1295"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42%</w:t>
            </w:r>
          </w:p>
        </w:tc>
      </w:tr>
      <w:tr w:rsidR="00611F72" w:rsidRPr="00611F72" w:rsidTr="00846222">
        <w:trPr>
          <w:trHeight w:val="288"/>
          <w:jc w:val="center"/>
        </w:trPr>
        <w:tc>
          <w:tcPr>
            <w:tcW w:w="1069" w:type="dxa"/>
            <w:vMerge/>
            <w:tcBorders>
              <w:top w:val="single" w:sz="8" w:space="0" w:color="auto"/>
              <w:left w:val="single" w:sz="8" w:space="0" w:color="auto"/>
              <w:bottom w:val="single" w:sz="8" w:space="0" w:color="000000"/>
              <w:right w:val="single" w:sz="4" w:space="0" w:color="auto"/>
            </w:tcBorders>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p>
        </w:tc>
        <w:tc>
          <w:tcPr>
            <w:tcW w:w="1531"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rPr>
                <w:rFonts w:ascii="Calibri" w:eastAsia="Times New Roman" w:hAnsi="Calibri" w:cs="Calibri"/>
                <w:color w:val="000000"/>
                <w:sz w:val="18"/>
                <w:szCs w:val="18"/>
              </w:rPr>
            </w:pPr>
            <w:r w:rsidRPr="00611F72">
              <w:rPr>
                <w:rFonts w:ascii="Calibri" w:eastAsia="Times New Roman" w:hAnsi="Calibri" w:cs="Calibri"/>
                <w:color w:val="000000"/>
                <w:sz w:val="18"/>
                <w:szCs w:val="18"/>
              </w:rPr>
              <w:t>Moves2</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over time limit</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over time limit</w:t>
            </w:r>
          </w:p>
        </w:tc>
        <w:tc>
          <w:tcPr>
            <w:tcW w:w="1295"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over time limit</w:t>
            </w:r>
          </w:p>
        </w:tc>
      </w:tr>
      <w:tr w:rsidR="00611F72" w:rsidRPr="00611F72" w:rsidTr="00846222">
        <w:trPr>
          <w:trHeight w:val="300"/>
          <w:jc w:val="center"/>
        </w:trPr>
        <w:tc>
          <w:tcPr>
            <w:tcW w:w="1069" w:type="dxa"/>
            <w:vMerge/>
            <w:tcBorders>
              <w:top w:val="single" w:sz="8" w:space="0" w:color="auto"/>
              <w:left w:val="single" w:sz="8" w:space="0" w:color="auto"/>
              <w:bottom w:val="single" w:sz="8" w:space="0" w:color="000000"/>
              <w:right w:val="single" w:sz="4" w:space="0" w:color="auto"/>
            </w:tcBorders>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p>
        </w:tc>
        <w:tc>
          <w:tcPr>
            <w:tcW w:w="1531" w:type="dxa"/>
            <w:tcBorders>
              <w:top w:val="nil"/>
              <w:left w:val="nil"/>
              <w:bottom w:val="single" w:sz="8" w:space="0" w:color="auto"/>
              <w:right w:val="single" w:sz="8" w:space="0" w:color="auto"/>
            </w:tcBorders>
            <w:shd w:val="clear" w:color="auto" w:fill="auto"/>
            <w:noWrap/>
            <w:vAlign w:val="center"/>
            <w:hideMark/>
          </w:tcPr>
          <w:p w:rsidR="00611F72" w:rsidRPr="00611F72" w:rsidRDefault="00DA6A5A" w:rsidP="00611F72">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Progressive</w:t>
            </w:r>
          </w:p>
        </w:tc>
        <w:tc>
          <w:tcPr>
            <w:tcW w:w="1379" w:type="dxa"/>
            <w:tcBorders>
              <w:top w:val="nil"/>
              <w:left w:val="nil"/>
              <w:bottom w:val="single" w:sz="8"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98%</w:t>
            </w:r>
          </w:p>
        </w:tc>
        <w:tc>
          <w:tcPr>
            <w:tcW w:w="1379" w:type="dxa"/>
            <w:tcBorders>
              <w:top w:val="nil"/>
              <w:left w:val="nil"/>
              <w:bottom w:val="single" w:sz="8"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88%</w:t>
            </w:r>
          </w:p>
        </w:tc>
        <w:tc>
          <w:tcPr>
            <w:tcW w:w="1295" w:type="dxa"/>
            <w:tcBorders>
              <w:top w:val="nil"/>
              <w:left w:val="nil"/>
              <w:bottom w:val="single" w:sz="8"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66%</w:t>
            </w:r>
          </w:p>
        </w:tc>
      </w:tr>
      <w:tr w:rsidR="00611F72" w:rsidRPr="00611F72" w:rsidTr="00846222">
        <w:trPr>
          <w:trHeight w:val="288"/>
          <w:jc w:val="center"/>
        </w:trPr>
        <w:tc>
          <w:tcPr>
            <w:tcW w:w="1069"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5</w:t>
            </w:r>
          </w:p>
        </w:tc>
        <w:tc>
          <w:tcPr>
            <w:tcW w:w="1531"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Moves (baseline)</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93%</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83%</w:t>
            </w:r>
          </w:p>
        </w:tc>
        <w:tc>
          <w:tcPr>
            <w:tcW w:w="1295"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71%</w:t>
            </w:r>
          </w:p>
        </w:tc>
      </w:tr>
      <w:tr w:rsidR="00611F72" w:rsidRPr="00611F72" w:rsidTr="00846222">
        <w:trPr>
          <w:trHeight w:val="288"/>
          <w:jc w:val="center"/>
        </w:trPr>
        <w:tc>
          <w:tcPr>
            <w:tcW w:w="1069" w:type="dxa"/>
            <w:vMerge/>
            <w:tcBorders>
              <w:top w:val="nil"/>
              <w:left w:val="single" w:sz="8" w:space="0" w:color="auto"/>
              <w:bottom w:val="single" w:sz="8" w:space="0" w:color="000000"/>
              <w:right w:val="single" w:sz="4" w:space="0" w:color="auto"/>
            </w:tcBorders>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p>
        </w:tc>
        <w:tc>
          <w:tcPr>
            <w:tcW w:w="1531"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rPr>
                <w:rFonts w:ascii="Calibri" w:eastAsia="Times New Roman" w:hAnsi="Calibri" w:cs="Calibri"/>
                <w:color w:val="000000"/>
                <w:sz w:val="18"/>
                <w:szCs w:val="18"/>
              </w:rPr>
            </w:pPr>
            <w:r w:rsidRPr="00611F72">
              <w:rPr>
                <w:rFonts w:ascii="Calibri" w:eastAsia="Times New Roman" w:hAnsi="Calibri" w:cs="Calibri"/>
                <w:color w:val="000000"/>
                <w:sz w:val="18"/>
                <w:szCs w:val="18"/>
              </w:rPr>
              <w:t>Center</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92%</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71%</w:t>
            </w:r>
          </w:p>
        </w:tc>
        <w:tc>
          <w:tcPr>
            <w:tcW w:w="1295"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42%</w:t>
            </w:r>
          </w:p>
        </w:tc>
      </w:tr>
      <w:tr w:rsidR="00611F72" w:rsidRPr="00611F72" w:rsidTr="00846222">
        <w:trPr>
          <w:trHeight w:val="288"/>
          <w:jc w:val="center"/>
        </w:trPr>
        <w:tc>
          <w:tcPr>
            <w:tcW w:w="1069" w:type="dxa"/>
            <w:vMerge/>
            <w:tcBorders>
              <w:top w:val="nil"/>
              <w:left w:val="single" w:sz="8" w:space="0" w:color="auto"/>
              <w:bottom w:val="single" w:sz="8" w:space="0" w:color="000000"/>
              <w:right w:val="single" w:sz="4" w:space="0" w:color="auto"/>
            </w:tcBorders>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p>
        </w:tc>
        <w:tc>
          <w:tcPr>
            <w:tcW w:w="1531"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rPr>
                <w:rFonts w:ascii="Calibri" w:eastAsia="Times New Roman" w:hAnsi="Calibri" w:cs="Calibri"/>
                <w:color w:val="000000"/>
                <w:sz w:val="18"/>
                <w:szCs w:val="18"/>
              </w:rPr>
            </w:pPr>
            <w:r w:rsidRPr="00611F72">
              <w:rPr>
                <w:rFonts w:ascii="Calibri" w:eastAsia="Times New Roman" w:hAnsi="Calibri" w:cs="Calibri"/>
                <w:color w:val="000000"/>
                <w:sz w:val="18"/>
                <w:szCs w:val="18"/>
              </w:rPr>
              <w:t>Moves2</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over time limit</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over time limit</w:t>
            </w:r>
          </w:p>
        </w:tc>
        <w:tc>
          <w:tcPr>
            <w:tcW w:w="1295"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over time limit</w:t>
            </w:r>
          </w:p>
        </w:tc>
      </w:tr>
      <w:tr w:rsidR="00611F72" w:rsidRPr="00611F72" w:rsidTr="00846222">
        <w:trPr>
          <w:trHeight w:val="300"/>
          <w:jc w:val="center"/>
        </w:trPr>
        <w:tc>
          <w:tcPr>
            <w:tcW w:w="1069" w:type="dxa"/>
            <w:vMerge/>
            <w:tcBorders>
              <w:top w:val="nil"/>
              <w:left w:val="single" w:sz="8" w:space="0" w:color="auto"/>
              <w:bottom w:val="single" w:sz="8" w:space="0" w:color="000000"/>
              <w:right w:val="single" w:sz="4" w:space="0" w:color="auto"/>
            </w:tcBorders>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p>
        </w:tc>
        <w:tc>
          <w:tcPr>
            <w:tcW w:w="1531" w:type="dxa"/>
            <w:tcBorders>
              <w:top w:val="nil"/>
              <w:left w:val="nil"/>
              <w:bottom w:val="single" w:sz="8" w:space="0" w:color="auto"/>
              <w:right w:val="single" w:sz="8" w:space="0" w:color="auto"/>
            </w:tcBorders>
            <w:shd w:val="clear" w:color="auto" w:fill="auto"/>
            <w:noWrap/>
            <w:vAlign w:val="center"/>
            <w:hideMark/>
          </w:tcPr>
          <w:p w:rsidR="00611F72" w:rsidRPr="00611F72" w:rsidRDefault="00DA6A5A" w:rsidP="00611F72">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Progressive</w:t>
            </w:r>
          </w:p>
        </w:tc>
        <w:tc>
          <w:tcPr>
            <w:tcW w:w="1379" w:type="dxa"/>
            <w:tcBorders>
              <w:top w:val="nil"/>
              <w:left w:val="nil"/>
              <w:bottom w:val="single" w:sz="8"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100%</w:t>
            </w:r>
          </w:p>
        </w:tc>
        <w:tc>
          <w:tcPr>
            <w:tcW w:w="1379" w:type="dxa"/>
            <w:tcBorders>
              <w:top w:val="nil"/>
              <w:left w:val="nil"/>
              <w:bottom w:val="single" w:sz="8"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93%</w:t>
            </w:r>
          </w:p>
        </w:tc>
        <w:tc>
          <w:tcPr>
            <w:tcW w:w="1295" w:type="dxa"/>
            <w:tcBorders>
              <w:top w:val="nil"/>
              <w:left w:val="nil"/>
              <w:bottom w:val="single" w:sz="8"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80%</w:t>
            </w:r>
          </w:p>
        </w:tc>
      </w:tr>
    </w:tbl>
    <w:p w:rsidR="00633C4F" w:rsidRDefault="00633C4F" w:rsidP="00376570"/>
    <w:p w:rsidR="00376570" w:rsidRDefault="00376570" w:rsidP="00376570">
      <w:r>
        <w:t>Some observations on the results table are listed below:</w:t>
      </w:r>
    </w:p>
    <w:p w:rsidR="00F756E8" w:rsidRDefault="00F756E8" w:rsidP="00376570">
      <w:pPr>
        <w:pStyle w:val="ListParagraph"/>
        <w:numPr>
          <w:ilvl w:val="0"/>
          <w:numId w:val="8"/>
        </w:numPr>
      </w:pPr>
      <w:r>
        <w:t xml:space="preserve">Against Minimax agent, the “Center” heuristic has similar accuracy as the baseline heuristic </w:t>
      </w:r>
      <w:r w:rsidR="00296469">
        <w:t>w</w:t>
      </w:r>
      <w:r>
        <w:t>hen the iteration depth is low (Center: 23% vs Baseline: 25%) but is much less favorable as the iteration depth increases.</w:t>
      </w:r>
    </w:p>
    <w:p w:rsidR="00F756E8" w:rsidRDefault="00F756E8" w:rsidP="00376570">
      <w:pPr>
        <w:pStyle w:val="ListParagraph"/>
        <w:numPr>
          <w:ilvl w:val="0"/>
          <w:numId w:val="8"/>
        </w:numPr>
      </w:pPr>
      <w:r>
        <w:t xml:space="preserve">Against Minimax agent, the “Moves2” heuristic has better accuracy than the baseline heuristic regardless of the iteration depth. However, the maximal depth it can achieve without exceeding the 150 </w:t>
      </w:r>
      <w:proofErr w:type="spellStart"/>
      <w:r>
        <w:t>ms</w:t>
      </w:r>
      <w:proofErr w:type="spellEnd"/>
      <w:r>
        <w:t xml:space="preserve"> time limit is three, while the baseline heuristic</w:t>
      </w:r>
      <w:r w:rsidR="00FB4C15">
        <w:t xml:space="preserve"> </w:t>
      </w:r>
      <w:r>
        <w:t>(Moves) is able to achieve a depth limit of five.</w:t>
      </w:r>
    </w:p>
    <w:p w:rsidR="00376570" w:rsidRDefault="00F756E8" w:rsidP="00376570">
      <w:pPr>
        <w:pStyle w:val="ListParagraph"/>
        <w:numPr>
          <w:ilvl w:val="0"/>
          <w:numId w:val="8"/>
        </w:numPr>
      </w:pPr>
      <w:r>
        <w:t>Against Minimax agent, the “</w:t>
      </w:r>
      <w:r w:rsidR="00DA6A5A">
        <w:t>Progressive</w:t>
      </w:r>
      <w:r>
        <w:t>” heuristic also out</w:t>
      </w:r>
      <w:r w:rsidR="00FB4C15">
        <w:t>-</w:t>
      </w:r>
      <w:r>
        <w:t xml:space="preserve">performs the baseline and it can achieve the same iteration depth as the baseline heuristic (depth= 5). </w:t>
      </w:r>
    </w:p>
    <w:p w:rsidR="00942697" w:rsidRDefault="00403374" w:rsidP="00403374">
      <w:pPr>
        <w:pStyle w:val="Heading1"/>
        <w:rPr>
          <w:rFonts w:eastAsia="Times New Roman"/>
        </w:rPr>
      </w:pPr>
      <w:r>
        <w:rPr>
          <w:rFonts w:eastAsia="Times New Roman"/>
        </w:rPr>
        <w:t>Questions and Answers</w:t>
      </w:r>
    </w:p>
    <w:p w:rsidR="00365ADC" w:rsidRDefault="00365ADC" w:rsidP="00C832B8">
      <w:pPr>
        <w:pStyle w:val="Heading4"/>
      </w:pPr>
      <w:r w:rsidRPr="007C70CB">
        <w:t xml:space="preserve">What features of the game does your heuristic incorporate, and why do you think those features matter in evaluating states during search? </w:t>
      </w:r>
    </w:p>
    <w:p w:rsidR="00C541EA" w:rsidRDefault="00C541EA" w:rsidP="0028262D"/>
    <w:p w:rsidR="002B51C2" w:rsidRDefault="00376570" w:rsidP="0028262D">
      <w:r>
        <w:lastRenderedPageBreak/>
        <w:t>The Center heuristic use</w:t>
      </w:r>
      <w:r w:rsidR="00C541EA">
        <w:t>s</w:t>
      </w:r>
      <w:r>
        <w:t xml:space="preserve"> current location and attempts to keep the location as close to the board center as possible. It </w:t>
      </w:r>
      <w:r w:rsidR="00C832B8">
        <w:t xml:space="preserve">is just based my experience in playing the game. </w:t>
      </w:r>
      <w:r w:rsidR="002B51C2">
        <w:t>By occupying the center of the board usually (not always) leads to more room to operate. At a low iteration depth, it performs similarly to the baseline (Moves) heuristic. Another advantage is that it is not computationally expensive and can achieve the same maximal depth as the baseline.</w:t>
      </w:r>
    </w:p>
    <w:p w:rsidR="00C541EA" w:rsidRDefault="002B51C2" w:rsidP="0028262D">
      <w:r>
        <w:t>The Moves2 heuristic use</w:t>
      </w:r>
      <w:r w:rsidR="00C541EA">
        <w:t>s</w:t>
      </w:r>
      <w:r>
        <w:t xml:space="preserve"> the liberties of the current location and the next level of liberties to predict the game result. It essentially provide one more step of prediction. Therefore, it works favorably than the baseline at any depth. </w:t>
      </w:r>
    </w:p>
    <w:p w:rsidR="00C541EA" w:rsidRDefault="00C541EA" w:rsidP="0028262D">
      <w:r>
        <w:t xml:space="preserve">The </w:t>
      </w:r>
      <w:r w:rsidR="00DA6A5A">
        <w:t>Progressive</w:t>
      </w:r>
      <w:r>
        <w:t xml:space="preserve"> heuristic combines the “Center”, “Moves”, and “Moves2” heuristic. The idea is when </w:t>
      </w:r>
      <w:bookmarkStart w:id="1" w:name="_GoBack"/>
      <w:r>
        <w:t xml:space="preserve">the game is at the beginning stage, </w:t>
      </w:r>
      <w:r w:rsidR="00FB4C15">
        <w:t xml:space="preserve">the </w:t>
      </w:r>
      <w:r>
        <w:t xml:space="preserve">“Center” heuristic forces the player to occupy the center region </w:t>
      </w:r>
      <w:bookmarkEnd w:id="1"/>
      <w:r>
        <w:t xml:space="preserve">of the board to get advantage. As the game goes on, the custom agent transitions to Moves and Moves2 strategies to increase prediction accuracy. This </w:t>
      </w:r>
      <w:r w:rsidR="00DA6A5A">
        <w:t>Progressive</w:t>
      </w:r>
      <w:r>
        <w:t xml:space="preserve"> heuristic also improves the run time since the most computationally expensive Moves2 is only employed when the game is close to the end. So it can achieve to the same depth-limit (5) as the baseline heuristic.  </w:t>
      </w:r>
    </w:p>
    <w:p w:rsidR="00376570" w:rsidRPr="007C70CB" w:rsidRDefault="00C832B8" w:rsidP="0028262D">
      <w:r>
        <w:t xml:space="preserve"> </w:t>
      </w:r>
    </w:p>
    <w:p w:rsidR="00365ADC" w:rsidRPr="007C70CB" w:rsidRDefault="00365ADC" w:rsidP="00C832B8">
      <w:pPr>
        <w:pStyle w:val="Heading4"/>
      </w:pPr>
      <w:r w:rsidRPr="007C70CB">
        <w:t>Analyze the search depth your agent achieves using your custom heuristic. Does search speed matter more or less than accuracy to the performance of your heuristic?</w:t>
      </w:r>
    </w:p>
    <w:p w:rsidR="00365ADC" w:rsidRDefault="00C541EA" w:rsidP="00365ADC">
      <w:r>
        <w:t>The “Center”</w:t>
      </w:r>
      <w:r w:rsidR="00F2307D">
        <w:t xml:space="preserve"> and “</w:t>
      </w:r>
      <w:r w:rsidR="00DA6A5A">
        <w:t>Progressive</w:t>
      </w:r>
      <w:r w:rsidR="00F2307D">
        <w:t>” heuristic achieves a search depth of 5 (same as the baseline), while the “Moves2” heuristic can only achieve a depth of 3.</w:t>
      </w:r>
    </w:p>
    <w:p w:rsidR="00F2307D" w:rsidRDefault="00F2307D" w:rsidP="00365ADC">
      <w:r>
        <w:t xml:space="preserve">The “Moves2” heuristic is the most accurate since it can achieve higher winning percentage than others, as long as within </w:t>
      </w:r>
      <w:r w:rsidR="00FB4C15">
        <w:t xml:space="preserve">the </w:t>
      </w:r>
      <w:r>
        <w:t>time limit. On the other hand, the “</w:t>
      </w:r>
      <w:r w:rsidR="00DA6A5A">
        <w:t>Progressive</w:t>
      </w:r>
      <w:r>
        <w:t>” heuristic provides faster run speed, and thus is able to achieve the same depth as baseline with superior winning percentage (</w:t>
      </w:r>
      <w:r w:rsidR="00DA6A5A">
        <w:t>Progressive</w:t>
      </w:r>
      <w:r>
        <w:t>: 80% vs Baseline: 71%, against Minimax agent). So it is a balanced strategy between speed and accuracy to achieve the better winning percentage.</w:t>
      </w:r>
    </w:p>
    <w:p w:rsidR="00F2307D" w:rsidRPr="00365ADC" w:rsidRDefault="00F2307D" w:rsidP="00365ADC"/>
    <w:sectPr w:rsidR="00F2307D" w:rsidRPr="00365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049F5"/>
    <w:multiLevelType w:val="multilevel"/>
    <w:tmpl w:val="E088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241AD"/>
    <w:multiLevelType w:val="multilevel"/>
    <w:tmpl w:val="B078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2D27B8"/>
    <w:multiLevelType w:val="hybridMultilevel"/>
    <w:tmpl w:val="D2CA2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F657DE"/>
    <w:multiLevelType w:val="multilevel"/>
    <w:tmpl w:val="4948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364727"/>
    <w:multiLevelType w:val="multilevel"/>
    <w:tmpl w:val="D392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8135C7"/>
    <w:multiLevelType w:val="multilevel"/>
    <w:tmpl w:val="8052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0C62B9"/>
    <w:multiLevelType w:val="multilevel"/>
    <w:tmpl w:val="5532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B120C9"/>
    <w:multiLevelType w:val="multilevel"/>
    <w:tmpl w:val="E52E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6"/>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545"/>
    <w:rsid w:val="00072C75"/>
    <w:rsid w:val="0007367E"/>
    <w:rsid w:val="000827FE"/>
    <w:rsid w:val="000A74F5"/>
    <w:rsid w:val="000C789C"/>
    <w:rsid w:val="000E294B"/>
    <w:rsid w:val="001906BE"/>
    <w:rsid w:val="001B0E25"/>
    <w:rsid w:val="001D73D5"/>
    <w:rsid w:val="0028262D"/>
    <w:rsid w:val="002854B4"/>
    <w:rsid w:val="00296469"/>
    <w:rsid w:val="002B51C2"/>
    <w:rsid w:val="002C10EB"/>
    <w:rsid w:val="00324B6F"/>
    <w:rsid w:val="00365ADC"/>
    <w:rsid w:val="00376570"/>
    <w:rsid w:val="00380744"/>
    <w:rsid w:val="00403374"/>
    <w:rsid w:val="00472484"/>
    <w:rsid w:val="00484BB3"/>
    <w:rsid w:val="004B383D"/>
    <w:rsid w:val="004C1336"/>
    <w:rsid w:val="00534A18"/>
    <w:rsid w:val="005C40C5"/>
    <w:rsid w:val="005D1545"/>
    <w:rsid w:val="00611F72"/>
    <w:rsid w:val="00621662"/>
    <w:rsid w:val="00633C4F"/>
    <w:rsid w:val="006673EF"/>
    <w:rsid w:val="00670E15"/>
    <w:rsid w:val="007032DA"/>
    <w:rsid w:val="007A0016"/>
    <w:rsid w:val="00834461"/>
    <w:rsid w:val="00846222"/>
    <w:rsid w:val="00934B15"/>
    <w:rsid w:val="00942697"/>
    <w:rsid w:val="00981354"/>
    <w:rsid w:val="009866BA"/>
    <w:rsid w:val="00990452"/>
    <w:rsid w:val="00A16620"/>
    <w:rsid w:val="00A73E59"/>
    <w:rsid w:val="00AB2AAE"/>
    <w:rsid w:val="00AB382E"/>
    <w:rsid w:val="00B46BB2"/>
    <w:rsid w:val="00B65D13"/>
    <w:rsid w:val="00C541EA"/>
    <w:rsid w:val="00C65C5D"/>
    <w:rsid w:val="00C832B8"/>
    <w:rsid w:val="00C967A5"/>
    <w:rsid w:val="00D52F1C"/>
    <w:rsid w:val="00DA6A5A"/>
    <w:rsid w:val="00DE63B0"/>
    <w:rsid w:val="00DE72A2"/>
    <w:rsid w:val="00E76C1F"/>
    <w:rsid w:val="00F06B98"/>
    <w:rsid w:val="00F2307D"/>
    <w:rsid w:val="00F302AB"/>
    <w:rsid w:val="00F44819"/>
    <w:rsid w:val="00F756E8"/>
    <w:rsid w:val="00F87A70"/>
    <w:rsid w:val="00F9276F"/>
    <w:rsid w:val="00FB1E26"/>
    <w:rsid w:val="00FB4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9A6A"/>
  <w15:chartTrackingRefBased/>
  <w15:docId w15:val="{918B2DFE-A070-4336-AC54-274A54B76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3E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73E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2F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269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3E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3E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3E59"/>
    <w:rPr>
      <w:b/>
      <w:bCs/>
    </w:rPr>
  </w:style>
  <w:style w:type="character" w:customStyle="1" w:styleId="ng-scope">
    <w:name w:val="ng-scope"/>
    <w:basedOn w:val="DefaultParagraphFont"/>
    <w:rsid w:val="00A73E59"/>
  </w:style>
  <w:style w:type="character" w:customStyle="1" w:styleId="Heading1Char">
    <w:name w:val="Heading 1 Char"/>
    <w:basedOn w:val="DefaultParagraphFont"/>
    <w:link w:val="Heading1"/>
    <w:uiPriority w:val="9"/>
    <w:rsid w:val="00A73E5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724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48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472484"/>
    <w:rPr>
      <w:color w:val="0000FF"/>
      <w:u w:val="single"/>
    </w:rPr>
  </w:style>
  <w:style w:type="paragraph" w:styleId="Caption">
    <w:name w:val="caption"/>
    <w:basedOn w:val="Normal"/>
    <w:next w:val="Normal"/>
    <w:uiPriority w:val="35"/>
    <w:unhideWhenUsed/>
    <w:qFormat/>
    <w:rsid w:val="002C10EB"/>
    <w:pPr>
      <w:spacing w:after="200" w:line="240" w:lineRule="auto"/>
    </w:pPr>
    <w:rPr>
      <w:i/>
      <w:iCs/>
      <w:color w:val="44546A" w:themeColor="text2"/>
      <w:sz w:val="18"/>
      <w:szCs w:val="18"/>
    </w:rPr>
  </w:style>
  <w:style w:type="table" w:styleId="TableGrid">
    <w:name w:val="Table Grid"/>
    <w:basedOn w:val="TableNormal"/>
    <w:uiPriority w:val="39"/>
    <w:rsid w:val="00934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52F1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42697"/>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376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649526">
      <w:bodyDiv w:val="1"/>
      <w:marLeft w:val="0"/>
      <w:marRight w:val="0"/>
      <w:marTop w:val="0"/>
      <w:marBottom w:val="0"/>
      <w:divBdr>
        <w:top w:val="none" w:sz="0" w:space="0" w:color="auto"/>
        <w:left w:val="none" w:sz="0" w:space="0" w:color="auto"/>
        <w:bottom w:val="none" w:sz="0" w:space="0" w:color="auto"/>
        <w:right w:val="none" w:sz="0" w:space="0" w:color="auto"/>
      </w:divBdr>
    </w:div>
    <w:div w:id="231887286">
      <w:bodyDiv w:val="1"/>
      <w:marLeft w:val="0"/>
      <w:marRight w:val="0"/>
      <w:marTop w:val="0"/>
      <w:marBottom w:val="0"/>
      <w:divBdr>
        <w:top w:val="none" w:sz="0" w:space="0" w:color="auto"/>
        <w:left w:val="none" w:sz="0" w:space="0" w:color="auto"/>
        <w:bottom w:val="none" w:sz="0" w:space="0" w:color="auto"/>
        <w:right w:val="none" w:sz="0" w:space="0" w:color="auto"/>
      </w:divBdr>
    </w:div>
    <w:div w:id="482279847">
      <w:bodyDiv w:val="1"/>
      <w:marLeft w:val="0"/>
      <w:marRight w:val="0"/>
      <w:marTop w:val="0"/>
      <w:marBottom w:val="0"/>
      <w:divBdr>
        <w:top w:val="none" w:sz="0" w:space="0" w:color="auto"/>
        <w:left w:val="none" w:sz="0" w:space="0" w:color="auto"/>
        <w:bottom w:val="none" w:sz="0" w:space="0" w:color="auto"/>
        <w:right w:val="none" w:sz="0" w:space="0" w:color="auto"/>
      </w:divBdr>
    </w:div>
    <w:div w:id="489952453">
      <w:bodyDiv w:val="1"/>
      <w:marLeft w:val="0"/>
      <w:marRight w:val="0"/>
      <w:marTop w:val="0"/>
      <w:marBottom w:val="0"/>
      <w:divBdr>
        <w:top w:val="none" w:sz="0" w:space="0" w:color="auto"/>
        <w:left w:val="none" w:sz="0" w:space="0" w:color="auto"/>
        <w:bottom w:val="none" w:sz="0" w:space="0" w:color="auto"/>
        <w:right w:val="none" w:sz="0" w:space="0" w:color="auto"/>
      </w:divBdr>
    </w:div>
    <w:div w:id="494802696">
      <w:bodyDiv w:val="1"/>
      <w:marLeft w:val="0"/>
      <w:marRight w:val="0"/>
      <w:marTop w:val="0"/>
      <w:marBottom w:val="0"/>
      <w:divBdr>
        <w:top w:val="none" w:sz="0" w:space="0" w:color="auto"/>
        <w:left w:val="none" w:sz="0" w:space="0" w:color="auto"/>
        <w:bottom w:val="none" w:sz="0" w:space="0" w:color="auto"/>
        <w:right w:val="none" w:sz="0" w:space="0" w:color="auto"/>
      </w:divBdr>
    </w:div>
    <w:div w:id="522936800">
      <w:bodyDiv w:val="1"/>
      <w:marLeft w:val="0"/>
      <w:marRight w:val="0"/>
      <w:marTop w:val="0"/>
      <w:marBottom w:val="0"/>
      <w:divBdr>
        <w:top w:val="none" w:sz="0" w:space="0" w:color="auto"/>
        <w:left w:val="none" w:sz="0" w:space="0" w:color="auto"/>
        <w:bottom w:val="none" w:sz="0" w:space="0" w:color="auto"/>
        <w:right w:val="none" w:sz="0" w:space="0" w:color="auto"/>
      </w:divBdr>
    </w:div>
    <w:div w:id="667056861">
      <w:bodyDiv w:val="1"/>
      <w:marLeft w:val="0"/>
      <w:marRight w:val="0"/>
      <w:marTop w:val="0"/>
      <w:marBottom w:val="0"/>
      <w:divBdr>
        <w:top w:val="none" w:sz="0" w:space="0" w:color="auto"/>
        <w:left w:val="none" w:sz="0" w:space="0" w:color="auto"/>
        <w:bottom w:val="none" w:sz="0" w:space="0" w:color="auto"/>
        <w:right w:val="none" w:sz="0" w:space="0" w:color="auto"/>
      </w:divBdr>
    </w:div>
    <w:div w:id="687102494">
      <w:bodyDiv w:val="1"/>
      <w:marLeft w:val="0"/>
      <w:marRight w:val="0"/>
      <w:marTop w:val="0"/>
      <w:marBottom w:val="0"/>
      <w:divBdr>
        <w:top w:val="none" w:sz="0" w:space="0" w:color="auto"/>
        <w:left w:val="none" w:sz="0" w:space="0" w:color="auto"/>
        <w:bottom w:val="none" w:sz="0" w:space="0" w:color="auto"/>
        <w:right w:val="none" w:sz="0" w:space="0" w:color="auto"/>
      </w:divBdr>
    </w:div>
    <w:div w:id="737822648">
      <w:bodyDiv w:val="1"/>
      <w:marLeft w:val="0"/>
      <w:marRight w:val="0"/>
      <w:marTop w:val="0"/>
      <w:marBottom w:val="0"/>
      <w:divBdr>
        <w:top w:val="none" w:sz="0" w:space="0" w:color="auto"/>
        <w:left w:val="none" w:sz="0" w:space="0" w:color="auto"/>
        <w:bottom w:val="none" w:sz="0" w:space="0" w:color="auto"/>
        <w:right w:val="none" w:sz="0" w:space="0" w:color="auto"/>
      </w:divBdr>
    </w:div>
    <w:div w:id="740981578">
      <w:bodyDiv w:val="1"/>
      <w:marLeft w:val="0"/>
      <w:marRight w:val="0"/>
      <w:marTop w:val="0"/>
      <w:marBottom w:val="0"/>
      <w:divBdr>
        <w:top w:val="none" w:sz="0" w:space="0" w:color="auto"/>
        <w:left w:val="none" w:sz="0" w:space="0" w:color="auto"/>
        <w:bottom w:val="none" w:sz="0" w:space="0" w:color="auto"/>
        <w:right w:val="none" w:sz="0" w:space="0" w:color="auto"/>
      </w:divBdr>
    </w:div>
    <w:div w:id="1293753716">
      <w:bodyDiv w:val="1"/>
      <w:marLeft w:val="0"/>
      <w:marRight w:val="0"/>
      <w:marTop w:val="0"/>
      <w:marBottom w:val="0"/>
      <w:divBdr>
        <w:top w:val="none" w:sz="0" w:space="0" w:color="auto"/>
        <w:left w:val="none" w:sz="0" w:space="0" w:color="auto"/>
        <w:bottom w:val="none" w:sz="0" w:space="0" w:color="auto"/>
        <w:right w:val="none" w:sz="0" w:space="0" w:color="auto"/>
      </w:divBdr>
    </w:div>
    <w:div w:id="1299650640">
      <w:bodyDiv w:val="1"/>
      <w:marLeft w:val="0"/>
      <w:marRight w:val="0"/>
      <w:marTop w:val="0"/>
      <w:marBottom w:val="0"/>
      <w:divBdr>
        <w:top w:val="none" w:sz="0" w:space="0" w:color="auto"/>
        <w:left w:val="none" w:sz="0" w:space="0" w:color="auto"/>
        <w:bottom w:val="none" w:sz="0" w:space="0" w:color="auto"/>
        <w:right w:val="none" w:sz="0" w:space="0" w:color="auto"/>
      </w:divBdr>
    </w:div>
    <w:div w:id="1314871823">
      <w:bodyDiv w:val="1"/>
      <w:marLeft w:val="0"/>
      <w:marRight w:val="0"/>
      <w:marTop w:val="0"/>
      <w:marBottom w:val="0"/>
      <w:divBdr>
        <w:top w:val="none" w:sz="0" w:space="0" w:color="auto"/>
        <w:left w:val="none" w:sz="0" w:space="0" w:color="auto"/>
        <w:bottom w:val="none" w:sz="0" w:space="0" w:color="auto"/>
        <w:right w:val="none" w:sz="0" w:space="0" w:color="auto"/>
      </w:divBdr>
    </w:div>
    <w:div w:id="1539077817">
      <w:bodyDiv w:val="1"/>
      <w:marLeft w:val="0"/>
      <w:marRight w:val="0"/>
      <w:marTop w:val="0"/>
      <w:marBottom w:val="0"/>
      <w:divBdr>
        <w:top w:val="none" w:sz="0" w:space="0" w:color="auto"/>
        <w:left w:val="none" w:sz="0" w:space="0" w:color="auto"/>
        <w:bottom w:val="none" w:sz="0" w:space="0" w:color="auto"/>
        <w:right w:val="none" w:sz="0" w:space="0" w:color="auto"/>
      </w:divBdr>
    </w:div>
    <w:div w:id="1774591688">
      <w:bodyDiv w:val="1"/>
      <w:marLeft w:val="0"/>
      <w:marRight w:val="0"/>
      <w:marTop w:val="0"/>
      <w:marBottom w:val="0"/>
      <w:divBdr>
        <w:top w:val="none" w:sz="0" w:space="0" w:color="auto"/>
        <w:left w:val="none" w:sz="0" w:space="0" w:color="auto"/>
        <w:bottom w:val="none" w:sz="0" w:space="0" w:color="auto"/>
        <w:right w:val="none" w:sz="0" w:space="0" w:color="auto"/>
      </w:divBdr>
    </w:div>
    <w:div w:id="1800955839">
      <w:bodyDiv w:val="1"/>
      <w:marLeft w:val="0"/>
      <w:marRight w:val="0"/>
      <w:marTop w:val="0"/>
      <w:marBottom w:val="0"/>
      <w:divBdr>
        <w:top w:val="none" w:sz="0" w:space="0" w:color="auto"/>
        <w:left w:val="none" w:sz="0" w:space="0" w:color="auto"/>
        <w:bottom w:val="none" w:sz="0" w:space="0" w:color="auto"/>
        <w:right w:val="none" w:sz="0" w:space="0" w:color="auto"/>
      </w:divBdr>
    </w:div>
    <w:div w:id="2048527602">
      <w:bodyDiv w:val="1"/>
      <w:marLeft w:val="0"/>
      <w:marRight w:val="0"/>
      <w:marTop w:val="0"/>
      <w:marBottom w:val="0"/>
      <w:divBdr>
        <w:top w:val="none" w:sz="0" w:space="0" w:color="auto"/>
        <w:left w:val="none" w:sz="0" w:space="0" w:color="auto"/>
        <w:bottom w:val="none" w:sz="0" w:space="0" w:color="auto"/>
        <w:right w:val="none" w:sz="0" w:space="0" w:color="auto"/>
      </w:divBdr>
    </w:div>
    <w:div w:id="209794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Jia-Hsuan (164)</dc:creator>
  <cp:keywords/>
  <dc:description/>
  <cp:lastModifiedBy>Lo, Jia-Hsuan (164)</cp:lastModifiedBy>
  <cp:revision>37</cp:revision>
  <dcterms:created xsi:type="dcterms:W3CDTF">2018-12-13T23:32:00Z</dcterms:created>
  <dcterms:modified xsi:type="dcterms:W3CDTF">2019-01-10T19:04:00Z</dcterms:modified>
</cp:coreProperties>
</file>