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781BD" w14:textId="7A0EA9DA" w:rsidR="002C5F4D" w:rsidRDefault="002C5F4D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bookmarkStart w:id="0" w:name="_GoBack"/>
      <w:bookmarkEnd w:id="0"/>
      <w:r>
        <w:rPr>
          <w:rFonts w:ascii="微软雅黑" w:hAnsi="微软雅黑" w:cs="宋体" w:hint="eastAsia"/>
          <w:color w:val="333333"/>
          <w:sz w:val="27"/>
          <w:szCs w:val="27"/>
        </w:rPr>
        <w:t>作业一：</w:t>
      </w:r>
    </w:p>
    <w:p w14:paraId="5483E34B" w14:textId="297AA8CB" w:rsidR="00F63DD8" w:rsidRDefault="004A430F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4A430F">
        <w:rPr>
          <w:rFonts w:ascii="微软雅黑" w:hAnsi="微软雅黑" w:cs="宋体" w:hint="eastAsia"/>
          <w:color w:val="333333"/>
          <w:sz w:val="27"/>
          <w:szCs w:val="27"/>
        </w:rPr>
        <w:t>对</w:t>
      </w:r>
      <w:r w:rsidRPr="004A430F">
        <w:rPr>
          <w:rFonts w:ascii="微软雅黑" w:hAnsi="微软雅黑" w:cs="宋体"/>
          <w:color w:val="333333"/>
          <w:sz w:val="27"/>
          <w:szCs w:val="27"/>
        </w:rPr>
        <w:t>ring signature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Pr="004A430F">
        <w:rPr>
          <w:rFonts w:ascii="微软雅黑" w:hAnsi="微软雅黑" w:cs="宋体"/>
          <w:color w:val="333333"/>
          <w:sz w:val="27"/>
          <w:szCs w:val="27"/>
        </w:rPr>
        <w:t>zk-snark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进</w:t>
      </w:r>
      <w:r w:rsidRPr="004A430F">
        <w:rPr>
          <w:rFonts w:ascii="PMingLiU" w:eastAsia="PMingLiU" w:hAnsi="PMingLiU" w:cs="PMingLiU"/>
          <w:color w:val="333333"/>
          <w:sz w:val="27"/>
          <w:szCs w:val="27"/>
        </w:rPr>
        <w:t>行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比较，</w:t>
      </w:r>
      <w:r w:rsidRPr="004A430F">
        <w:rPr>
          <w:rFonts w:ascii="微软雅黑" w:hAnsi="微软雅黑" w:cs="宋体"/>
          <w:color w:val="333333"/>
          <w:sz w:val="27"/>
          <w:szCs w:val="27"/>
        </w:rPr>
        <w:t>ring signature decoy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的数量在多少的时候更消耗时间空间，</w:t>
      </w:r>
      <w:r w:rsidRPr="004A430F">
        <w:rPr>
          <w:rFonts w:ascii="微软雅黑" w:hAnsi="微软雅黑" w:cs="宋体"/>
          <w:color w:val="333333"/>
          <w:sz w:val="27"/>
          <w:szCs w:val="27"/>
        </w:rPr>
        <w:t xml:space="preserve"> zk-snark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在使</w:t>
      </w:r>
      <w:r w:rsidRPr="004A430F">
        <w:rPr>
          <w:rFonts w:ascii="Heiti SC" w:eastAsia="Heiti SC" w:hAnsi="Heiti SC" w:cs="Heiti SC"/>
          <w:color w:val="333333"/>
          <w:sz w:val="27"/>
          <w:szCs w:val="27"/>
        </w:rPr>
        <w:t>⽤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上占用多少空间，计算时间相</w:t>
      </w:r>
      <w:r w:rsidRPr="004A430F">
        <w:rPr>
          <w:rFonts w:ascii="Heiti SC" w:eastAsia="Heiti SC" w:hAnsi="Heiti SC" w:cs="Heiti SC"/>
          <w:color w:val="333333"/>
          <w:sz w:val="27"/>
          <w:szCs w:val="27"/>
        </w:rPr>
        <w:t>⽐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哪个</w:t>
      </w:r>
      <w:r w:rsidRPr="004A430F">
        <w:rPr>
          <w:rFonts w:ascii="PMingLiU" w:eastAsia="PMingLiU" w:hAnsi="PMingLiU" w:cs="PMingLiU"/>
          <w:color w:val="333333"/>
          <w:sz w:val="27"/>
          <w:szCs w:val="27"/>
        </w:rPr>
        <w:t>更</w:t>
      </w:r>
      <w:r w:rsidRPr="004A430F">
        <w:rPr>
          <w:rFonts w:ascii="微软雅黑" w:hAnsi="微软雅黑" w:cs="宋体" w:hint="eastAsia"/>
          <w:color w:val="333333"/>
          <w:sz w:val="27"/>
          <w:szCs w:val="27"/>
        </w:rPr>
        <w:t>快</w:t>
      </w:r>
    </w:p>
    <w:p w14:paraId="61AA38AE" w14:textId="2183AE2B" w:rsidR="004A430F" w:rsidRDefault="004A430F" w:rsidP="003A16D7">
      <w:pPr>
        <w:shd w:val="clear" w:color="auto" w:fill="FFFFFF"/>
        <w:spacing w:after="300"/>
        <w:rPr>
          <w:rFonts w:ascii="微软雅黑" w:hAnsi="微软雅黑" w:cs="宋体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环签名测试数据如下：</w:t>
      </w:r>
    </w:p>
    <w:p w14:paraId="53CFFB2D" w14:textId="24E520E2" w:rsidR="003A43C0" w:rsidRDefault="003A43C0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测试程序：</w:t>
      </w:r>
      <w:r w:rsidR="000B21E6">
        <w:rPr>
          <w:rFonts w:ascii="微软雅黑" w:hAnsi="微软雅黑" w:cs="宋体" w:hint="eastAsia"/>
          <w:color w:val="333333"/>
          <w:sz w:val="27"/>
          <w:szCs w:val="27"/>
        </w:rPr>
        <w:t>环签名</w:t>
      </w:r>
      <w:r>
        <w:rPr>
          <w:rFonts w:ascii="微软雅黑" w:hAnsi="微软雅黑" w:cs="宋体" w:hint="eastAsia"/>
          <w:color w:val="333333"/>
          <w:sz w:val="27"/>
          <w:szCs w:val="27"/>
        </w:rPr>
        <w:t>go</w:t>
      </w:r>
      <w:r>
        <w:rPr>
          <w:rFonts w:ascii="微软雅黑" w:hAnsi="微软雅黑" w:cs="宋体" w:hint="eastAsia"/>
          <w:color w:val="333333"/>
          <w:sz w:val="27"/>
          <w:szCs w:val="27"/>
        </w:rPr>
        <w:t>版本</w:t>
      </w:r>
    </w:p>
    <w:p w14:paraId="052B3780" w14:textId="4E1533F5" w:rsidR="000B21E6" w:rsidRDefault="000B21E6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测试报告：在测试过程中，发现数值不是很稳定，偏差很大，有的多次运行后偏差在一倍之多，不知道是</w:t>
      </w:r>
      <w:r>
        <w:rPr>
          <w:rFonts w:ascii="微软雅黑" w:hAnsi="微软雅黑" w:cs="宋体" w:hint="eastAsia"/>
          <w:color w:val="333333"/>
          <w:sz w:val="27"/>
          <w:szCs w:val="27"/>
        </w:rPr>
        <w:t>go</w:t>
      </w:r>
      <w:r>
        <w:rPr>
          <w:rFonts w:ascii="微软雅黑" w:hAnsi="微软雅黑" w:cs="宋体" w:hint="eastAsia"/>
          <w:color w:val="333333"/>
          <w:sz w:val="27"/>
          <w:szCs w:val="27"/>
        </w:rPr>
        <w:t>版本的问题，还是其他原因导致的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decoy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选取范围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2-21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之间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（后续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应该扩大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decoy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范围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）</w:t>
      </w:r>
      <w:r w:rsidR="00F536FC">
        <w:rPr>
          <w:rFonts w:ascii="微软雅黑" w:hAnsi="微软雅黑" w:cs="宋体" w:hint="eastAsia"/>
          <w:color w:val="333333"/>
          <w:sz w:val="27"/>
          <w:szCs w:val="27"/>
        </w:rPr>
        <w:t>，下图是多次执行后平均值</w:t>
      </w:r>
      <w:r>
        <w:rPr>
          <w:rFonts w:ascii="微软雅黑" w:hAnsi="微软雅黑" w:cs="宋体" w:hint="eastAsia"/>
          <w:color w:val="333333"/>
          <w:sz w:val="27"/>
          <w:szCs w:val="27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"/>
        <w:gridCol w:w="756"/>
        <w:gridCol w:w="805"/>
        <w:gridCol w:w="805"/>
        <w:gridCol w:w="804"/>
        <w:gridCol w:w="804"/>
        <w:gridCol w:w="804"/>
        <w:gridCol w:w="804"/>
        <w:gridCol w:w="804"/>
        <w:gridCol w:w="804"/>
        <w:gridCol w:w="804"/>
      </w:tblGrid>
      <w:tr w:rsidR="002043E9" w:rsidRPr="004A430F" w14:paraId="6E6CB041" w14:textId="56D3746D" w:rsidTr="00307D4C">
        <w:tc>
          <w:tcPr>
            <w:tcW w:w="302" w:type="dxa"/>
          </w:tcPr>
          <w:p w14:paraId="645DA7A4" w14:textId="66E082B4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D</w:t>
            </w:r>
          </w:p>
        </w:tc>
        <w:tc>
          <w:tcPr>
            <w:tcW w:w="756" w:type="dxa"/>
          </w:tcPr>
          <w:p w14:paraId="77F53A35" w14:textId="54E42829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2</w:t>
            </w:r>
          </w:p>
        </w:tc>
        <w:tc>
          <w:tcPr>
            <w:tcW w:w="805" w:type="dxa"/>
          </w:tcPr>
          <w:p w14:paraId="15C6F838" w14:textId="4FE593C5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3</w:t>
            </w:r>
          </w:p>
        </w:tc>
        <w:tc>
          <w:tcPr>
            <w:tcW w:w="805" w:type="dxa"/>
          </w:tcPr>
          <w:p w14:paraId="0D2D44A7" w14:textId="3562D578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4</w:t>
            </w:r>
          </w:p>
        </w:tc>
        <w:tc>
          <w:tcPr>
            <w:tcW w:w="804" w:type="dxa"/>
          </w:tcPr>
          <w:p w14:paraId="1CAF7903" w14:textId="2BA41B76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5</w:t>
            </w:r>
          </w:p>
        </w:tc>
        <w:tc>
          <w:tcPr>
            <w:tcW w:w="804" w:type="dxa"/>
          </w:tcPr>
          <w:p w14:paraId="12C2205D" w14:textId="51BE408D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6</w:t>
            </w:r>
          </w:p>
        </w:tc>
        <w:tc>
          <w:tcPr>
            <w:tcW w:w="804" w:type="dxa"/>
          </w:tcPr>
          <w:p w14:paraId="3C605312" w14:textId="0ABF5464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7</w:t>
            </w:r>
          </w:p>
        </w:tc>
        <w:tc>
          <w:tcPr>
            <w:tcW w:w="804" w:type="dxa"/>
          </w:tcPr>
          <w:p w14:paraId="565FB7B9" w14:textId="69153AC5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8</w:t>
            </w:r>
          </w:p>
        </w:tc>
        <w:tc>
          <w:tcPr>
            <w:tcW w:w="804" w:type="dxa"/>
          </w:tcPr>
          <w:p w14:paraId="31181A69" w14:textId="6E7C8B7A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9</w:t>
            </w:r>
          </w:p>
        </w:tc>
        <w:tc>
          <w:tcPr>
            <w:tcW w:w="804" w:type="dxa"/>
          </w:tcPr>
          <w:p w14:paraId="04B9FEB2" w14:textId="3AFFC773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10</w:t>
            </w:r>
          </w:p>
        </w:tc>
        <w:tc>
          <w:tcPr>
            <w:tcW w:w="804" w:type="dxa"/>
          </w:tcPr>
          <w:p w14:paraId="6677386B" w14:textId="2BA6C8D9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11</w:t>
            </w:r>
          </w:p>
        </w:tc>
      </w:tr>
      <w:tr w:rsidR="002043E9" w:rsidRPr="004A430F" w14:paraId="34E2709A" w14:textId="1F8993C8" w:rsidTr="00307D4C">
        <w:tc>
          <w:tcPr>
            <w:tcW w:w="302" w:type="dxa"/>
          </w:tcPr>
          <w:p w14:paraId="5AB2934A" w14:textId="56870246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消耗时间</w:t>
            </w:r>
          </w:p>
        </w:tc>
        <w:tc>
          <w:tcPr>
            <w:tcW w:w="756" w:type="dxa"/>
          </w:tcPr>
          <w:p w14:paraId="0FC96A75" w14:textId="78163230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16.716619ms</w:t>
            </w:r>
          </w:p>
        </w:tc>
        <w:tc>
          <w:tcPr>
            <w:tcW w:w="805" w:type="dxa"/>
          </w:tcPr>
          <w:p w14:paraId="3D05C58C" w14:textId="775A1135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23.829181ms</w:t>
            </w:r>
          </w:p>
        </w:tc>
        <w:tc>
          <w:tcPr>
            <w:tcW w:w="805" w:type="dxa"/>
          </w:tcPr>
          <w:p w14:paraId="21786ACC" w14:textId="28B69971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36.577541ms</w:t>
            </w:r>
          </w:p>
        </w:tc>
        <w:tc>
          <w:tcPr>
            <w:tcW w:w="804" w:type="dxa"/>
          </w:tcPr>
          <w:p w14:paraId="23A5CCE8" w14:textId="7A9D7D0F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37.360589ms</w:t>
            </w:r>
          </w:p>
        </w:tc>
        <w:tc>
          <w:tcPr>
            <w:tcW w:w="804" w:type="dxa"/>
          </w:tcPr>
          <w:p w14:paraId="2AB2ADFC" w14:textId="0D0125E4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46.270684ms</w:t>
            </w:r>
          </w:p>
        </w:tc>
        <w:tc>
          <w:tcPr>
            <w:tcW w:w="804" w:type="dxa"/>
          </w:tcPr>
          <w:p w14:paraId="23C95DE3" w14:textId="0D14D4D9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53.302757ms</w:t>
            </w:r>
          </w:p>
        </w:tc>
        <w:tc>
          <w:tcPr>
            <w:tcW w:w="804" w:type="dxa"/>
          </w:tcPr>
          <w:p w14:paraId="7F238FEC" w14:textId="60005715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61.427054ms</w:t>
            </w:r>
          </w:p>
        </w:tc>
        <w:tc>
          <w:tcPr>
            <w:tcW w:w="804" w:type="dxa"/>
          </w:tcPr>
          <w:p w14:paraId="1255555C" w14:textId="0C5599BA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66.63443ms</w:t>
            </w:r>
          </w:p>
        </w:tc>
        <w:tc>
          <w:tcPr>
            <w:tcW w:w="804" w:type="dxa"/>
          </w:tcPr>
          <w:p w14:paraId="6EB87160" w14:textId="6CE107AF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75.443852ms</w:t>
            </w:r>
          </w:p>
        </w:tc>
        <w:tc>
          <w:tcPr>
            <w:tcW w:w="804" w:type="dxa"/>
          </w:tcPr>
          <w:p w14:paraId="02F09292" w14:textId="455D9DE3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80.409618ms</w:t>
            </w:r>
          </w:p>
        </w:tc>
      </w:tr>
      <w:tr w:rsidR="002043E9" w:rsidRPr="004A430F" w14:paraId="054A8FD6" w14:textId="77777777" w:rsidTr="00307D4C">
        <w:tc>
          <w:tcPr>
            <w:tcW w:w="302" w:type="dxa"/>
          </w:tcPr>
          <w:p w14:paraId="74A54DD8" w14:textId="11BBA965" w:rsidR="002043E9" w:rsidRPr="004A430F" w:rsidRDefault="002043E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/>
                <w:color w:val="333333"/>
                <w:sz w:val="16"/>
                <w:szCs w:val="16"/>
              </w:rPr>
              <w:t>D</w:t>
            </w:r>
          </w:p>
        </w:tc>
        <w:tc>
          <w:tcPr>
            <w:tcW w:w="756" w:type="dxa"/>
          </w:tcPr>
          <w:p w14:paraId="04A83A74" w14:textId="085A3CC3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2</w:t>
            </w:r>
          </w:p>
        </w:tc>
        <w:tc>
          <w:tcPr>
            <w:tcW w:w="805" w:type="dxa"/>
          </w:tcPr>
          <w:p w14:paraId="44D725AB" w14:textId="08D9B89E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3</w:t>
            </w:r>
          </w:p>
        </w:tc>
        <w:tc>
          <w:tcPr>
            <w:tcW w:w="805" w:type="dxa"/>
          </w:tcPr>
          <w:p w14:paraId="0CCCED70" w14:textId="238C4C95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4</w:t>
            </w:r>
          </w:p>
        </w:tc>
        <w:tc>
          <w:tcPr>
            <w:tcW w:w="804" w:type="dxa"/>
          </w:tcPr>
          <w:p w14:paraId="2CBD8CC6" w14:textId="5862B908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5</w:t>
            </w:r>
          </w:p>
        </w:tc>
        <w:tc>
          <w:tcPr>
            <w:tcW w:w="804" w:type="dxa"/>
          </w:tcPr>
          <w:p w14:paraId="7ECE4C69" w14:textId="5E615DFE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6</w:t>
            </w:r>
          </w:p>
        </w:tc>
        <w:tc>
          <w:tcPr>
            <w:tcW w:w="804" w:type="dxa"/>
          </w:tcPr>
          <w:p w14:paraId="4B565919" w14:textId="585FBD4D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7</w:t>
            </w:r>
          </w:p>
        </w:tc>
        <w:tc>
          <w:tcPr>
            <w:tcW w:w="804" w:type="dxa"/>
          </w:tcPr>
          <w:p w14:paraId="4AA4DEC9" w14:textId="6BEE1F9E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8</w:t>
            </w:r>
          </w:p>
        </w:tc>
        <w:tc>
          <w:tcPr>
            <w:tcW w:w="804" w:type="dxa"/>
          </w:tcPr>
          <w:p w14:paraId="3203A288" w14:textId="293FD8C6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9</w:t>
            </w:r>
          </w:p>
        </w:tc>
        <w:tc>
          <w:tcPr>
            <w:tcW w:w="804" w:type="dxa"/>
          </w:tcPr>
          <w:p w14:paraId="507F0942" w14:textId="771B7E6D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2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804" w:type="dxa"/>
          </w:tcPr>
          <w:p w14:paraId="3492F840" w14:textId="1F167B5D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2</w:t>
            </w: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1</w:t>
            </w:r>
          </w:p>
        </w:tc>
      </w:tr>
      <w:tr w:rsidR="002043E9" w:rsidRPr="004A430F" w14:paraId="4654FC1C" w14:textId="77777777" w:rsidTr="00307D4C">
        <w:tc>
          <w:tcPr>
            <w:tcW w:w="302" w:type="dxa"/>
          </w:tcPr>
          <w:p w14:paraId="1521AF17" w14:textId="455889D9" w:rsidR="002043E9" w:rsidRPr="004A430F" w:rsidRDefault="002043E9" w:rsidP="003A16D7">
            <w:pPr>
              <w:spacing w:after="300"/>
              <w:rPr>
                <w:rFonts w:ascii="微软雅黑" w:hAnsi="微软雅黑" w:cs="宋体"/>
                <w:color w:val="333333"/>
                <w:sz w:val="16"/>
                <w:szCs w:val="16"/>
              </w:rPr>
            </w:pPr>
            <w:r w:rsidRPr="004A430F">
              <w:rPr>
                <w:rFonts w:ascii="微软雅黑" w:hAnsi="微软雅黑" w:cs="宋体" w:hint="eastAsia"/>
                <w:color w:val="333333"/>
                <w:sz w:val="16"/>
                <w:szCs w:val="16"/>
              </w:rPr>
              <w:t>消耗时间</w:t>
            </w:r>
          </w:p>
        </w:tc>
        <w:tc>
          <w:tcPr>
            <w:tcW w:w="756" w:type="dxa"/>
          </w:tcPr>
          <w:p w14:paraId="4846CF29" w14:textId="37205BE5" w:rsidR="002043E9" w:rsidRPr="004A430F" w:rsidRDefault="00904351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904351">
              <w:rPr>
                <w:rFonts w:ascii="微软雅黑" w:hAnsi="微软雅黑" w:cs="宋体"/>
                <w:color w:val="333333"/>
                <w:sz w:val="16"/>
                <w:szCs w:val="16"/>
              </w:rPr>
              <w:t>90.499304ms</w:t>
            </w:r>
          </w:p>
        </w:tc>
        <w:tc>
          <w:tcPr>
            <w:tcW w:w="805" w:type="dxa"/>
          </w:tcPr>
          <w:p w14:paraId="5F862E83" w14:textId="758D2B61" w:rsidR="002043E9" w:rsidRPr="004A430F" w:rsidRDefault="00EB2540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EB2540">
              <w:rPr>
                <w:rFonts w:ascii="微软雅黑" w:hAnsi="微软雅黑" w:cs="宋体"/>
                <w:color w:val="333333"/>
                <w:sz w:val="16"/>
                <w:szCs w:val="16"/>
              </w:rPr>
              <w:t>103.524362ms</w:t>
            </w:r>
          </w:p>
        </w:tc>
        <w:tc>
          <w:tcPr>
            <w:tcW w:w="805" w:type="dxa"/>
          </w:tcPr>
          <w:p w14:paraId="39B33088" w14:textId="310A73E0" w:rsidR="002043E9" w:rsidRPr="004A430F" w:rsidRDefault="00904351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904351">
              <w:rPr>
                <w:rFonts w:ascii="微软雅黑" w:hAnsi="微软雅黑" w:cs="宋体"/>
                <w:color w:val="333333"/>
                <w:sz w:val="16"/>
                <w:szCs w:val="16"/>
              </w:rPr>
              <w:t>115.617025ms</w:t>
            </w:r>
          </w:p>
        </w:tc>
        <w:tc>
          <w:tcPr>
            <w:tcW w:w="804" w:type="dxa"/>
          </w:tcPr>
          <w:p w14:paraId="2A599C30" w14:textId="5F893979" w:rsidR="002043E9" w:rsidRPr="004A430F" w:rsidRDefault="00904351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904351">
              <w:rPr>
                <w:rFonts w:ascii="微软雅黑" w:hAnsi="微软雅黑" w:cs="宋体"/>
                <w:color w:val="333333"/>
                <w:sz w:val="16"/>
                <w:szCs w:val="16"/>
              </w:rPr>
              <w:t>126.823222ms</w:t>
            </w:r>
          </w:p>
        </w:tc>
        <w:tc>
          <w:tcPr>
            <w:tcW w:w="804" w:type="dxa"/>
          </w:tcPr>
          <w:p w14:paraId="4AC99B8D" w14:textId="2D4F5E2B" w:rsidR="002043E9" w:rsidRPr="004A430F" w:rsidRDefault="00046AD9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046AD9">
              <w:rPr>
                <w:rFonts w:ascii="微软雅黑" w:hAnsi="微软雅黑" w:cs="宋体"/>
                <w:color w:val="333333"/>
                <w:sz w:val="16"/>
                <w:szCs w:val="16"/>
              </w:rPr>
              <w:t>134.110881ms</w:t>
            </w:r>
          </w:p>
        </w:tc>
        <w:tc>
          <w:tcPr>
            <w:tcW w:w="804" w:type="dxa"/>
          </w:tcPr>
          <w:p w14:paraId="33616051" w14:textId="3A33DE8F" w:rsidR="002043E9" w:rsidRPr="004A430F" w:rsidRDefault="004B2FF7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B2FF7">
              <w:rPr>
                <w:rFonts w:ascii="微软雅黑" w:hAnsi="微软雅黑" w:cs="宋体"/>
                <w:color w:val="333333"/>
                <w:sz w:val="16"/>
                <w:szCs w:val="16"/>
              </w:rPr>
              <w:t>154.308295ms</w:t>
            </w:r>
          </w:p>
        </w:tc>
        <w:tc>
          <w:tcPr>
            <w:tcW w:w="804" w:type="dxa"/>
          </w:tcPr>
          <w:p w14:paraId="39B8D313" w14:textId="0122312C" w:rsidR="002043E9" w:rsidRPr="004A430F" w:rsidRDefault="004D1092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D1092">
              <w:rPr>
                <w:rFonts w:ascii="微软雅黑" w:hAnsi="微软雅黑" w:cs="宋体"/>
                <w:color w:val="333333"/>
                <w:sz w:val="16"/>
                <w:szCs w:val="16"/>
              </w:rPr>
              <w:t>163.158496ms</w:t>
            </w:r>
          </w:p>
        </w:tc>
        <w:tc>
          <w:tcPr>
            <w:tcW w:w="804" w:type="dxa"/>
          </w:tcPr>
          <w:p w14:paraId="02865CF8" w14:textId="06E3BA64" w:rsidR="002043E9" w:rsidRPr="004A430F" w:rsidRDefault="004D1092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4D1092">
              <w:rPr>
                <w:rFonts w:ascii="微软雅黑" w:hAnsi="微软雅黑" w:cs="宋体"/>
                <w:color w:val="333333"/>
                <w:sz w:val="16"/>
                <w:szCs w:val="16"/>
              </w:rPr>
              <w:t>164.974559ms</w:t>
            </w:r>
          </w:p>
        </w:tc>
        <w:tc>
          <w:tcPr>
            <w:tcW w:w="804" w:type="dxa"/>
          </w:tcPr>
          <w:p w14:paraId="77A93A22" w14:textId="4FB73CD2" w:rsidR="002043E9" w:rsidRPr="004A430F" w:rsidRDefault="005A516E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5A516E">
              <w:rPr>
                <w:rFonts w:ascii="微软雅黑" w:hAnsi="微软雅黑" w:cs="宋体"/>
                <w:color w:val="333333"/>
                <w:sz w:val="16"/>
                <w:szCs w:val="16"/>
              </w:rPr>
              <w:t>165.635849ms</w:t>
            </w:r>
          </w:p>
        </w:tc>
        <w:tc>
          <w:tcPr>
            <w:tcW w:w="804" w:type="dxa"/>
          </w:tcPr>
          <w:p w14:paraId="3228125B" w14:textId="77577E29" w:rsidR="002043E9" w:rsidRPr="004A430F" w:rsidRDefault="00A95781" w:rsidP="003A16D7">
            <w:pPr>
              <w:spacing w:after="300"/>
              <w:rPr>
                <w:rFonts w:ascii="微软雅黑" w:hAnsi="微软雅黑" w:cs="宋体" w:hint="eastAsia"/>
                <w:color w:val="333333"/>
                <w:sz w:val="16"/>
                <w:szCs w:val="16"/>
              </w:rPr>
            </w:pPr>
            <w:r w:rsidRPr="00A95781">
              <w:rPr>
                <w:rFonts w:ascii="微软雅黑" w:hAnsi="微软雅黑" w:cs="宋体"/>
                <w:color w:val="333333"/>
                <w:sz w:val="16"/>
                <w:szCs w:val="16"/>
              </w:rPr>
              <w:t>165.172654ms</w:t>
            </w:r>
          </w:p>
        </w:tc>
      </w:tr>
    </w:tbl>
    <w:p w14:paraId="6DC45F2A" w14:textId="04BB2051" w:rsidR="004A430F" w:rsidRDefault="00307D4C" w:rsidP="003A16D7">
      <w:pPr>
        <w:shd w:val="clear" w:color="auto" w:fill="FFFFFF"/>
        <w:spacing w:after="300"/>
        <w:rPr>
          <w:rFonts w:ascii="微软雅黑" w:hAnsi="微软雅黑" w:cs="宋体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9D382E5" wp14:editId="6100A1C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5E7DF7" w14:textId="5C662449" w:rsidR="00307D4C" w:rsidRDefault="00307D4C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lastRenderedPageBreak/>
        <w:t>图中显示</w:t>
      </w:r>
      <w:r>
        <w:rPr>
          <w:rFonts w:ascii="微软雅黑" w:hAnsi="微软雅黑" w:cs="宋体" w:hint="eastAsia"/>
          <w:color w:val="333333"/>
          <w:sz w:val="27"/>
          <w:szCs w:val="27"/>
        </w:rPr>
        <w:t>decoy</w:t>
      </w:r>
      <w:r>
        <w:rPr>
          <w:rFonts w:ascii="微软雅黑" w:hAnsi="微软雅黑" w:cs="宋体" w:hint="eastAsia"/>
          <w:color w:val="333333"/>
          <w:sz w:val="27"/>
          <w:szCs w:val="27"/>
        </w:rPr>
        <w:t>在</w:t>
      </w:r>
      <w:r>
        <w:rPr>
          <w:rFonts w:ascii="微软雅黑" w:hAnsi="微软雅黑" w:cs="宋体" w:hint="eastAsia"/>
          <w:color w:val="333333"/>
          <w:sz w:val="27"/>
          <w:szCs w:val="27"/>
        </w:rPr>
        <w:t>17</w:t>
      </w:r>
      <w:r>
        <w:rPr>
          <w:rFonts w:ascii="微软雅黑" w:hAnsi="微软雅黑" w:cs="宋体" w:hint="eastAsia"/>
          <w:color w:val="333333"/>
          <w:sz w:val="27"/>
          <w:szCs w:val="27"/>
        </w:rPr>
        <w:t>时斜率最大，</w:t>
      </w:r>
      <w:r>
        <w:rPr>
          <w:rFonts w:ascii="微软雅黑" w:hAnsi="微软雅黑" w:cs="宋体" w:hint="eastAsia"/>
          <w:color w:val="333333"/>
          <w:sz w:val="27"/>
          <w:szCs w:val="27"/>
        </w:rPr>
        <w:t>17</w:t>
      </w:r>
      <w:r>
        <w:rPr>
          <w:rFonts w:ascii="微软雅黑" w:hAnsi="微软雅黑" w:cs="宋体" w:hint="eastAsia"/>
          <w:color w:val="333333"/>
          <w:sz w:val="27"/>
          <w:szCs w:val="27"/>
        </w:rPr>
        <w:t>以后趋向稳定</w:t>
      </w:r>
    </w:p>
    <w:p w14:paraId="0BC30CE2" w14:textId="4CF4616F" w:rsidR="003821F2" w:rsidRDefault="003821F2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zk-snark</w:t>
      </w:r>
      <w:r>
        <w:rPr>
          <w:rFonts w:ascii="微软雅黑" w:hAnsi="微软雅黑" w:cs="宋体" w:hint="eastAsia"/>
          <w:color w:val="333333"/>
          <w:sz w:val="27"/>
          <w:szCs w:val="27"/>
        </w:rPr>
        <w:t>数据暂时还没出来，稍后更新</w:t>
      </w:r>
    </w:p>
    <w:p w14:paraId="54D1DF57" w14:textId="77777777" w:rsidR="003821F2" w:rsidRDefault="003821F2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7B53875B" w14:textId="77777777" w:rsidR="003A16D7" w:rsidRDefault="003A16D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作业二：</w:t>
      </w:r>
      <w:r>
        <w:rPr>
          <w:rFonts w:ascii="微软雅黑" w:hAnsi="微软雅黑" w:cs="宋体" w:hint="eastAsia"/>
          <w:color w:val="333333"/>
          <w:sz w:val="27"/>
          <w:szCs w:val="27"/>
        </w:rPr>
        <w:t>bitcoin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etheruem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monero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zcash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eos</w:t>
      </w:r>
      <w:r>
        <w:rPr>
          <w:rFonts w:ascii="微软雅黑" w:hAnsi="微软雅黑" w:cs="宋体" w:hint="eastAsia"/>
          <w:color w:val="333333"/>
          <w:sz w:val="27"/>
          <w:szCs w:val="27"/>
        </w:rPr>
        <w:t>交易报告</w:t>
      </w:r>
    </w:p>
    <w:p w14:paraId="4E7CB454" w14:textId="365B512B" w:rsidR="003A16D7" w:rsidRPr="003A16D7" w:rsidRDefault="00632182" w:rsidP="003A16D7">
      <w:pPr>
        <w:shd w:val="clear" w:color="auto" w:fill="FFFFFF"/>
        <w:spacing w:after="300"/>
        <w:rPr>
          <w:rFonts w:ascii="微软雅黑" w:hAnsi="微软雅黑" w:cs="宋体" w:hint="eastAsia"/>
          <w:b/>
          <w:color w:val="333333"/>
          <w:sz w:val="27"/>
          <w:szCs w:val="27"/>
        </w:rPr>
      </w:pPr>
      <w:r>
        <w:rPr>
          <w:rFonts w:ascii="微软雅黑" w:hAnsi="微软雅黑" w:cs="宋体" w:hint="eastAsia"/>
          <w:b/>
          <w:color w:val="333333"/>
          <w:sz w:val="27"/>
          <w:szCs w:val="27"/>
        </w:rPr>
        <w:t>一、</w:t>
      </w:r>
      <w:r w:rsidR="003A16D7" w:rsidRPr="003A16D7">
        <w:rPr>
          <w:rFonts w:ascii="微软雅黑" w:hAnsi="微软雅黑" w:cs="宋体" w:hint="eastAsia"/>
          <w:b/>
          <w:color w:val="333333"/>
          <w:sz w:val="27"/>
          <w:szCs w:val="27"/>
        </w:rPr>
        <w:t>bitcoin</w:t>
      </w:r>
      <w:r>
        <w:rPr>
          <w:rFonts w:ascii="微软雅黑" w:hAnsi="微软雅黑" w:cs="宋体" w:hint="eastAsia"/>
          <w:b/>
          <w:color w:val="333333"/>
          <w:sz w:val="27"/>
          <w:szCs w:val="27"/>
        </w:rPr>
        <w:t>交易</w:t>
      </w:r>
      <w:r>
        <w:rPr>
          <w:rFonts w:ascii="微软雅黑" w:hAnsi="微软雅黑" w:cs="宋体" w:hint="eastAsia"/>
          <w:b/>
          <w:color w:val="333333"/>
          <w:sz w:val="27"/>
          <w:szCs w:val="27"/>
        </w:rPr>
        <w:t>report</w:t>
      </w:r>
    </w:p>
    <w:p w14:paraId="211EE78A" w14:textId="7A355E04" w:rsidR="003A16D7" w:rsidRDefault="003A16D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1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 xml:space="preserve">bitcoin </w:t>
      </w:r>
      <w:r w:rsidR="0016740F">
        <w:rPr>
          <w:rFonts w:ascii="微软雅黑" w:hAnsi="微软雅黑" w:cs="宋体" w:hint="eastAsia"/>
          <w:color w:val="333333"/>
          <w:sz w:val="27"/>
          <w:szCs w:val="27"/>
        </w:rPr>
        <w:t>交易信息</w:t>
      </w:r>
      <w:r>
        <w:rPr>
          <w:rFonts w:ascii="微软雅黑" w:hAnsi="微软雅黑" w:cs="宋体" w:hint="eastAsia"/>
          <w:color w:val="333333"/>
          <w:sz w:val="27"/>
          <w:szCs w:val="27"/>
        </w:rPr>
        <w:t>：</w:t>
      </w:r>
    </w:p>
    <w:tbl>
      <w:tblPr>
        <w:tblpPr w:leftFromText="180" w:rightFromText="180" w:vertAnchor="text" w:horzAnchor="page" w:tblpX="1258" w:tblpY="322"/>
        <w:tblW w:w="952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517"/>
        <w:gridCol w:w="1963"/>
        <w:gridCol w:w="4799"/>
      </w:tblGrid>
      <w:tr w:rsidR="00A77610" w:rsidRPr="001309D9" w14:paraId="175A442F" w14:textId="77777777" w:rsidTr="002C2C92">
        <w:trPr>
          <w:trHeight w:val="743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122A31" w14:textId="77777777" w:rsidR="00A77610" w:rsidRPr="001309D9" w:rsidRDefault="00A77610" w:rsidP="002C2C92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Field Size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97BF4" w14:textId="77777777" w:rsidR="00A77610" w:rsidRPr="001309D9" w:rsidRDefault="00A77610" w:rsidP="002C2C92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Description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53DE6" w14:textId="77777777" w:rsidR="00A77610" w:rsidRPr="001309D9" w:rsidRDefault="00A77610" w:rsidP="002C2C92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Data type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45695" w14:textId="77777777" w:rsidR="00A77610" w:rsidRPr="001309D9" w:rsidRDefault="00A77610" w:rsidP="002C2C92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Comments</w:t>
            </w:r>
          </w:p>
        </w:tc>
      </w:tr>
      <w:tr w:rsidR="00A77610" w:rsidRPr="001309D9" w14:paraId="6E5C160F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67F6F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4 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3C6A7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version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8BBED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int32_t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E42F9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Transaction data format version (note, this is signed)</w:t>
            </w:r>
          </w:p>
        </w:tc>
      </w:tr>
      <w:tr w:rsidR="00A77610" w:rsidRPr="001309D9" w14:paraId="6F13B724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721DA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0 or 2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A9152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flag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5CA90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optional uint8_</w:t>
            </w: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2]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8ACA3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If present, always 0001, and indicates the presence of witness data</w:t>
            </w:r>
          </w:p>
        </w:tc>
      </w:tr>
      <w:tr w:rsidR="00A77610" w:rsidRPr="001309D9" w14:paraId="5966E945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5CD52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1+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2BCB2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tx_in count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DE6D0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hyperlink r:id="rId8" w:anchor="Variable_length_integer" w:tooltip="Protocol documentation" w:history="1">
              <w:r w:rsidRPr="001309D9">
                <w:rPr>
                  <w:rFonts w:ascii="Helvetica" w:eastAsia="Times New Roman" w:hAnsi="Helvetica"/>
                  <w:color w:val="0B0080"/>
                  <w:sz w:val="21"/>
                  <w:szCs w:val="21"/>
                </w:rPr>
                <w:t>var_int</w:t>
              </w:r>
            </w:hyperlink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C6DA4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Number of Transaction inputs (never zero)</w:t>
            </w:r>
          </w:p>
        </w:tc>
      </w:tr>
      <w:tr w:rsidR="00A77610" w:rsidRPr="001309D9" w14:paraId="4EC9CF75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FDAD9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41+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BAE6A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tx_in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F14D0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</w:t>
            </w: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in[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]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E5685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A list of 1 or more transaction inputs or sources for coins</w:t>
            </w:r>
          </w:p>
        </w:tc>
      </w:tr>
      <w:tr w:rsidR="00A77610" w:rsidRPr="001309D9" w14:paraId="0E7E3E56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289C9D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1+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CF619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tx_out count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9E65D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hyperlink r:id="rId9" w:anchor="Variable_length_integer" w:tooltip="Protocol documentation" w:history="1">
              <w:r w:rsidRPr="001309D9">
                <w:rPr>
                  <w:rFonts w:ascii="Helvetica" w:eastAsia="Times New Roman" w:hAnsi="Helvetica"/>
                  <w:color w:val="0B0080"/>
                  <w:sz w:val="21"/>
                  <w:szCs w:val="21"/>
                </w:rPr>
                <w:t>var_int</w:t>
              </w:r>
            </w:hyperlink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749FC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Number of Transaction outputs</w:t>
            </w:r>
          </w:p>
        </w:tc>
      </w:tr>
      <w:tr w:rsidR="00A77610" w:rsidRPr="001309D9" w14:paraId="68ABFAC2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A3167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9+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5ECD3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tx_out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B1B2A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</w:t>
            </w: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out[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]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E0329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A list of 1 or more transaction outputs or destinations for coins</w:t>
            </w:r>
          </w:p>
        </w:tc>
      </w:tr>
      <w:tr w:rsidR="00A77610" w:rsidRPr="001309D9" w14:paraId="569C0DBB" w14:textId="77777777" w:rsidTr="002C2C92">
        <w:trPr>
          <w:trHeight w:val="144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FCD87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0+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C80D8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tx_witnesses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7BF46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tx_</w:t>
            </w: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witness[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]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1D458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A list of witnesses, one for each input; omitted if </w:t>
            </w:r>
            <w:r w:rsidRPr="001309D9">
              <w:rPr>
                <w:rFonts w:ascii="Helvetica" w:eastAsia="Times New Roman" w:hAnsi="Helvetica"/>
                <w:i/>
                <w:iCs/>
                <w:color w:val="222222"/>
                <w:sz w:val="21"/>
                <w:szCs w:val="21"/>
              </w:rPr>
              <w:t>flag</w:t>
            </w: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 is omitted above</w:t>
            </w:r>
          </w:p>
        </w:tc>
      </w:tr>
      <w:tr w:rsidR="00A77610" w:rsidRPr="001309D9" w14:paraId="1CE64C11" w14:textId="77777777" w:rsidTr="002C2C92">
        <w:trPr>
          <w:trHeight w:val="3715"/>
        </w:trPr>
        <w:tc>
          <w:tcPr>
            <w:tcW w:w="12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7B000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lastRenderedPageBreak/>
              <w:t>4 </w:t>
            </w:r>
          </w:p>
        </w:tc>
        <w:tc>
          <w:tcPr>
            <w:tcW w:w="15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7CD82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lock_time </w:t>
            </w:r>
          </w:p>
        </w:tc>
        <w:tc>
          <w:tcPr>
            <w:tcW w:w="1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3E872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uint32_t </w:t>
            </w:r>
          </w:p>
        </w:tc>
        <w:tc>
          <w:tcPr>
            <w:tcW w:w="47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90667" w14:textId="77777777" w:rsidR="00A77610" w:rsidRPr="001309D9" w:rsidRDefault="00A77610" w:rsidP="002C2C9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The block number or timestamp at which this transaction is unlocked:</w:t>
            </w:r>
          </w:p>
          <w:tbl>
            <w:tblPr>
              <w:tblW w:w="4559" w:type="dxa"/>
              <w:tblInd w:w="2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3207"/>
            </w:tblGrid>
            <w:tr w:rsidR="00A77610" w:rsidRPr="001309D9" w14:paraId="63BCD3AA" w14:textId="77777777" w:rsidTr="002C2C92">
              <w:trPr>
                <w:trHeight w:val="144"/>
              </w:trPr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F475E9B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jc w:val="center"/>
                    <w:rPr>
                      <w:rFonts w:eastAsia="Times New Roman"/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b/>
                      <w:bCs/>
                      <w:color w:val="222222"/>
                      <w:sz w:val="21"/>
                      <w:szCs w:val="21"/>
                    </w:rPr>
                    <w:t>Value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0053B33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jc w:val="center"/>
                    <w:rPr>
                      <w:rFonts w:eastAsia="Times New Roman"/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b/>
                      <w:bCs/>
                      <w:color w:val="222222"/>
                      <w:sz w:val="21"/>
                      <w:szCs w:val="21"/>
                    </w:rPr>
                    <w:t>Description</w:t>
                  </w:r>
                </w:p>
              </w:tc>
            </w:tr>
            <w:tr w:rsidR="00A77610" w:rsidRPr="001309D9" w14:paraId="059DA0F7" w14:textId="77777777" w:rsidTr="002C2C92">
              <w:trPr>
                <w:trHeight w:val="144"/>
              </w:trPr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E110D2E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rPr>
                      <w:rFonts w:eastAsia="Times New Roman"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color w:val="222222"/>
                      <w:sz w:val="21"/>
                      <w:szCs w:val="21"/>
                    </w:rPr>
                    <w:t>0 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F337F0B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rPr>
                      <w:rFonts w:eastAsia="Times New Roman"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color w:val="222222"/>
                      <w:sz w:val="21"/>
                      <w:szCs w:val="21"/>
                    </w:rPr>
                    <w:t>Not locked</w:t>
                  </w:r>
                </w:p>
              </w:tc>
            </w:tr>
            <w:tr w:rsidR="00A77610" w:rsidRPr="001309D9" w14:paraId="0566C4B7" w14:textId="77777777" w:rsidTr="002C2C92">
              <w:trPr>
                <w:trHeight w:val="144"/>
              </w:trPr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34E0A7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rPr>
                      <w:rFonts w:eastAsia="Times New Roman"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color w:val="222222"/>
                      <w:sz w:val="21"/>
                      <w:szCs w:val="21"/>
                    </w:rPr>
                    <w:t>&lt; 500000000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9B0DA2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rPr>
                      <w:rFonts w:eastAsia="Times New Roman"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color w:val="222222"/>
                      <w:sz w:val="21"/>
                      <w:szCs w:val="21"/>
                    </w:rPr>
                    <w:t>Block number at which this transaction is unlocked</w:t>
                  </w:r>
                </w:p>
              </w:tc>
            </w:tr>
            <w:tr w:rsidR="00A77610" w:rsidRPr="001309D9" w14:paraId="68AD0B48" w14:textId="77777777" w:rsidTr="002C2C92">
              <w:trPr>
                <w:trHeight w:val="144"/>
              </w:trPr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295512F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rPr>
                      <w:rFonts w:eastAsia="Times New Roman"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color w:val="222222"/>
                      <w:sz w:val="21"/>
                      <w:szCs w:val="21"/>
                    </w:rPr>
                    <w:t>&gt;= 500000000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5585476" w14:textId="77777777" w:rsidR="00A77610" w:rsidRPr="001309D9" w:rsidRDefault="00A77610" w:rsidP="002C2C92">
                  <w:pPr>
                    <w:framePr w:hSpace="180" w:wrap="around" w:vAnchor="text" w:hAnchor="page" w:x="1258" w:y="322"/>
                    <w:spacing w:before="240" w:after="240"/>
                    <w:rPr>
                      <w:rFonts w:eastAsia="Times New Roman"/>
                      <w:color w:val="222222"/>
                      <w:sz w:val="21"/>
                      <w:szCs w:val="21"/>
                    </w:rPr>
                  </w:pPr>
                  <w:r w:rsidRPr="001309D9">
                    <w:rPr>
                      <w:rFonts w:eastAsia="Times New Roman"/>
                      <w:color w:val="222222"/>
                      <w:sz w:val="21"/>
                      <w:szCs w:val="21"/>
                    </w:rPr>
                    <w:t>UNIX timestamp at which this transaction is unlocked</w:t>
                  </w:r>
                </w:p>
              </w:tc>
            </w:tr>
          </w:tbl>
          <w:p w14:paraId="5196AFE2" w14:textId="77777777" w:rsidR="00A77610" w:rsidRPr="001309D9" w:rsidRDefault="00A77610" w:rsidP="002C2C92">
            <w:pPr>
              <w:spacing w:before="120" w:after="120"/>
              <w:rPr>
                <w:rFonts w:ascii="Helvetica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hAnsi="Helvetica"/>
                <w:color w:val="222222"/>
                <w:sz w:val="21"/>
                <w:szCs w:val="21"/>
              </w:rPr>
              <w:t xml:space="preserve">If all TxIn inputs have final (0xffffffff) sequence </w:t>
            </w:r>
            <w:proofErr w:type="gramStart"/>
            <w:r w:rsidRPr="001309D9">
              <w:rPr>
                <w:rFonts w:ascii="Helvetica" w:hAnsi="Helvetica"/>
                <w:color w:val="222222"/>
                <w:sz w:val="21"/>
                <w:szCs w:val="21"/>
              </w:rPr>
              <w:t>numbers</w:t>
            </w:r>
            <w:proofErr w:type="gramEnd"/>
            <w:r w:rsidRPr="001309D9">
              <w:rPr>
                <w:rFonts w:ascii="Helvetica" w:hAnsi="Helvetica"/>
                <w:color w:val="222222"/>
                <w:sz w:val="21"/>
                <w:szCs w:val="21"/>
              </w:rPr>
              <w:t xml:space="preserve"> then lock_time is irrelevant. Otherwise, the transaction may not be added to a block until after lock_time (see </w:t>
            </w:r>
            <w:hyperlink r:id="rId10" w:tooltip="NLockTime" w:history="1">
              <w:r w:rsidRPr="001309D9">
                <w:rPr>
                  <w:rFonts w:ascii="Helvetica" w:hAnsi="Helvetica"/>
                  <w:color w:val="0B0080"/>
                  <w:sz w:val="21"/>
                  <w:szCs w:val="21"/>
                </w:rPr>
                <w:t>NLockTime</w:t>
              </w:r>
            </w:hyperlink>
            <w:r w:rsidRPr="001309D9">
              <w:rPr>
                <w:rFonts w:ascii="Helvetica" w:hAnsi="Helvetica"/>
                <w:color w:val="222222"/>
                <w:sz w:val="21"/>
                <w:szCs w:val="21"/>
              </w:rPr>
              <w:t>).</w:t>
            </w:r>
          </w:p>
        </w:tc>
      </w:tr>
    </w:tbl>
    <w:p w14:paraId="2CBC10F7" w14:textId="77777777" w:rsidR="003A16D7" w:rsidRDefault="003A16D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45E39571" w14:textId="77777777" w:rsidR="001309D9" w:rsidRPr="001309D9" w:rsidRDefault="001309D9" w:rsidP="001309D9">
      <w:pPr>
        <w:spacing w:before="120" w:after="120"/>
        <w:rPr>
          <w:rFonts w:ascii="Helvetica" w:hAnsi="Helvetica"/>
          <w:color w:val="222222"/>
          <w:sz w:val="21"/>
          <w:szCs w:val="21"/>
        </w:rPr>
      </w:pPr>
      <w:r w:rsidRPr="001309D9">
        <w:rPr>
          <w:rFonts w:ascii="Helvetica" w:hAnsi="Helvetica"/>
          <w:color w:val="222222"/>
          <w:sz w:val="21"/>
          <w:szCs w:val="21"/>
        </w:rPr>
        <w:t>TxIn consists of the following fields:</w:t>
      </w:r>
    </w:p>
    <w:tbl>
      <w:tblPr>
        <w:tblW w:w="9705" w:type="dxa"/>
        <w:tblInd w:w="-6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56"/>
        <w:gridCol w:w="1261"/>
        <w:gridCol w:w="5312"/>
      </w:tblGrid>
      <w:tr w:rsidR="00383B8B" w:rsidRPr="001309D9" w14:paraId="3F3C7509" w14:textId="77777777" w:rsidTr="00383B8B">
        <w:trPr>
          <w:trHeight w:val="971"/>
        </w:trPr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8F55B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Field Size </w:t>
            </w:r>
          </w:p>
        </w:tc>
        <w:tc>
          <w:tcPr>
            <w:tcW w:w="18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96DB6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Description </w:t>
            </w:r>
          </w:p>
        </w:tc>
        <w:tc>
          <w:tcPr>
            <w:tcW w:w="1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2CE29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Data type </w:t>
            </w:r>
          </w:p>
        </w:tc>
        <w:tc>
          <w:tcPr>
            <w:tcW w:w="5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BDC3B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Comments</w:t>
            </w:r>
          </w:p>
        </w:tc>
      </w:tr>
      <w:tr w:rsidR="00383B8B" w:rsidRPr="001309D9" w14:paraId="390A9E34" w14:textId="77777777" w:rsidTr="00383B8B">
        <w:trPr>
          <w:trHeight w:val="971"/>
        </w:trPr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2BD8E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36 </w:t>
            </w:r>
          </w:p>
        </w:tc>
        <w:tc>
          <w:tcPr>
            <w:tcW w:w="18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E978D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previous_output </w:t>
            </w:r>
          </w:p>
        </w:tc>
        <w:tc>
          <w:tcPr>
            <w:tcW w:w="1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8C114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outpoint </w:t>
            </w:r>
          </w:p>
        </w:tc>
        <w:tc>
          <w:tcPr>
            <w:tcW w:w="5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419B3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The previous output transaction reference, as an OutPoint structure</w:t>
            </w:r>
          </w:p>
        </w:tc>
      </w:tr>
      <w:tr w:rsidR="00383B8B" w:rsidRPr="001309D9" w14:paraId="17701E87" w14:textId="77777777" w:rsidTr="00383B8B">
        <w:trPr>
          <w:trHeight w:val="721"/>
        </w:trPr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3F0E1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1+ </w:t>
            </w:r>
          </w:p>
        </w:tc>
        <w:tc>
          <w:tcPr>
            <w:tcW w:w="18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CC63A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script length </w:t>
            </w:r>
          </w:p>
        </w:tc>
        <w:tc>
          <w:tcPr>
            <w:tcW w:w="1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D546B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hyperlink r:id="rId11" w:anchor="Variable_length_integer" w:tooltip="Protocol documentation" w:history="1">
              <w:r w:rsidRPr="001309D9">
                <w:rPr>
                  <w:rFonts w:ascii="Helvetica" w:eastAsia="Times New Roman" w:hAnsi="Helvetica"/>
                  <w:color w:val="0B0080"/>
                  <w:sz w:val="21"/>
                  <w:szCs w:val="21"/>
                </w:rPr>
                <w:t>var_int</w:t>
              </w:r>
            </w:hyperlink>
          </w:p>
        </w:tc>
        <w:tc>
          <w:tcPr>
            <w:tcW w:w="5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C734D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The length of the signature script</w:t>
            </w:r>
          </w:p>
        </w:tc>
      </w:tr>
      <w:tr w:rsidR="00383B8B" w:rsidRPr="001309D9" w14:paraId="77817AE8" w14:textId="77777777" w:rsidTr="00383B8B">
        <w:trPr>
          <w:trHeight w:val="971"/>
        </w:trPr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FD472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 ? </w:t>
            </w:r>
          </w:p>
        </w:tc>
        <w:tc>
          <w:tcPr>
            <w:tcW w:w="18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5E41E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signature script </w:t>
            </w:r>
          </w:p>
        </w:tc>
        <w:tc>
          <w:tcPr>
            <w:tcW w:w="1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D3068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uchar[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] </w:t>
            </w:r>
          </w:p>
        </w:tc>
        <w:tc>
          <w:tcPr>
            <w:tcW w:w="5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16F9FE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Computational Script for confirming transaction authorization</w:t>
            </w:r>
          </w:p>
        </w:tc>
      </w:tr>
      <w:tr w:rsidR="00383B8B" w:rsidRPr="001309D9" w14:paraId="742F9557" w14:textId="77777777" w:rsidTr="00383B8B">
        <w:trPr>
          <w:trHeight w:val="1457"/>
        </w:trPr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51D3A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4 </w:t>
            </w:r>
          </w:p>
        </w:tc>
        <w:tc>
          <w:tcPr>
            <w:tcW w:w="18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F1929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hyperlink r:id="rId12" w:history="1">
              <w:r w:rsidRPr="001309D9">
                <w:rPr>
                  <w:rFonts w:ascii="Helvetica" w:eastAsia="Times New Roman" w:hAnsi="Helvetica"/>
                  <w:color w:val="663366"/>
                  <w:sz w:val="21"/>
                  <w:szCs w:val="21"/>
                </w:rPr>
                <w:t>sequence</w:t>
              </w:r>
            </w:hyperlink>
          </w:p>
        </w:tc>
        <w:tc>
          <w:tcPr>
            <w:tcW w:w="1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4DA43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uint32_t </w:t>
            </w:r>
          </w:p>
        </w:tc>
        <w:tc>
          <w:tcPr>
            <w:tcW w:w="5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62829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Transaction version as defined by the sender. Intended for "replacement" of transactions when information is updated before inclusion into a block.</w:t>
            </w:r>
          </w:p>
        </w:tc>
      </w:tr>
    </w:tbl>
    <w:p w14:paraId="608132E6" w14:textId="77777777" w:rsidR="001309D9" w:rsidRPr="001309D9" w:rsidRDefault="001309D9" w:rsidP="001309D9">
      <w:pPr>
        <w:spacing w:before="120" w:after="120"/>
        <w:rPr>
          <w:rFonts w:ascii="Helvetica" w:hAnsi="Helvetica"/>
          <w:color w:val="222222"/>
          <w:sz w:val="21"/>
          <w:szCs w:val="21"/>
        </w:rPr>
      </w:pPr>
      <w:r w:rsidRPr="001309D9">
        <w:rPr>
          <w:rFonts w:ascii="Helvetica" w:hAnsi="Helvetica"/>
          <w:color w:val="222222"/>
          <w:sz w:val="21"/>
          <w:szCs w:val="21"/>
        </w:rPr>
        <w:t>The OutPoint structure consists of the following fields:</w:t>
      </w:r>
    </w:p>
    <w:tbl>
      <w:tblPr>
        <w:tblW w:w="9705" w:type="dxa"/>
        <w:tblInd w:w="-6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701"/>
        <w:gridCol w:w="1211"/>
        <w:gridCol w:w="5468"/>
      </w:tblGrid>
      <w:tr w:rsidR="00383B8B" w:rsidRPr="001309D9" w14:paraId="49DA8BDA" w14:textId="77777777" w:rsidTr="00383B8B">
        <w:trPr>
          <w:trHeight w:val="996"/>
        </w:trPr>
        <w:tc>
          <w:tcPr>
            <w:tcW w:w="13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A8AFA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lastRenderedPageBreak/>
              <w:t>Field Size 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28876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Description </w:t>
            </w:r>
          </w:p>
        </w:tc>
        <w:tc>
          <w:tcPr>
            <w:tcW w:w="12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A096E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Data type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8B6D2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Comments</w:t>
            </w:r>
          </w:p>
        </w:tc>
      </w:tr>
      <w:tr w:rsidR="00383B8B" w:rsidRPr="001309D9" w14:paraId="6228B2F0" w14:textId="77777777" w:rsidTr="00383B8B">
        <w:trPr>
          <w:trHeight w:val="754"/>
        </w:trPr>
        <w:tc>
          <w:tcPr>
            <w:tcW w:w="13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403CF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32 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2FF54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hash </w:t>
            </w:r>
          </w:p>
        </w:tc>
        <w:tc>
          <w:tcPr>
            <w:tcW w:w="12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A1F45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char[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32]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E672C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The hash of the referenced transaction.</w:t>
            </w:r>
          </w:p>
        </w:tc>
      </w:tr>
      <w:tr w:rsidR="00383B8B" w:rsidRPr="001309D9" w14:paraId="52793FA5" w14:textId="77777777" w:rsidTr="00383B8B">
        <w:trPr>
          <w:trHeight w:val="996"/>
        </w:trPr>
        <w:tc>
          <w:tcPr>
            <w:tcW w:w="13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5849E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4 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D7CAA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index </w:t>
            </w:r>
          </w:p>
        </w:tc>
        <w:tc>
          <w:tcPr>
            <w:tcW w:w="12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44260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uint32_t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334B2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The index of the specific output in the transaction. The first output is 0, etc.</w:t>
            </w:r>
          </w:p>
        </w:tc>
      </w:tr>
    </w:tbl>
    <w:p w14:paraId="108B7283" w14:textId="77777777" w:rsidR="001309D9" w:rsidRPr="001309D9" w:rsidRDefault="001309D9" w:rsidP="001309D9">
      <w:pPr>
        <w:spacing w:before="120" w:after="120"/>
        <w:rPr>
          <w:rFonts w:ascii="Helvetica" w:hAnsi="Helvetica"/>
          <w:color w:val="222222"/>
          <w:sz w:val="21"/>
          <w:szCs w:val="21"/>
        </w:rPr>
      </w:pPr>
      <w:r w:rsidRPr="001309D9">
        <w:rPr>
          <w:rFonts w:ascii="Helvetica" w:hAnsi="Helvetica"/>
          <w:color w:val="222222"/>
          <w:sz w:val="21"/>
          <w:szCs w:val="21"/>
        </w:rPr>
        <w:t>The Script structure consists of a series of pieces of information and operations related to the value of the transaction.</w:t>
      </w:r>
    </w:p>
    <w:p w14:paraId="50B4CFB3" w14:textId="77777777" w:rsidR="001309D9" w:rsidRPr="001309D9" w:rsidRDefault="001309D9" w:rsidP="001309D9">
      <w:pPr>
        <w:spacing w:before="120" w:after="120"/>
        <w:rPr>
          <w:rFonts w:ascii="Helvetica" w:hAnsi="Helvetica"/>
          <w:color w:val="222222"/>
          <w:sz w:val="21"/>
          <w:szCs w:val="21"/>
        </w:rPr>
      </w:pPr>
      <w:r w:rsidRPr="001309D9">
        <w:rPr>
          <w:rFonts w:ascii="Helvetica" w:hAnsi="Helvetica"/>
          <w:color w:val="222222"/>
          <w:sz w:val="21"/>
          <w:szCs w:val="21"/>
        </w:rPr>
        <w:t>(Structure to be expanded in the future… see script.h and script.cpp and </w:t>
      </w:r>
      <w:hyperlink r:id="rId13" w:tooltip="Script" w:history="1">
        <w:r w:rsidRPr="001309D9">
          <w:rPr>
            <w:rFonts w:ascii="Helvetica" w:hAnsi="Helvetica"/>
            <w:color w:val="0B0080"/>
            <w:sz w:val="21"/>
            <w:szCs w:val="21"/>
          </w:rPr>
          <w:t>Script</w:t>
        </w:r>
      </w:hyperlink>
      <w:r w:rsidRPr="001309D9">
        <w:rPr>
          <w:rFonts w:ascii="Helvetica" w:hAnsi="Helvetica"/>
          <w:color w:val="222222"/>
          <w:sz w:val="21"/>
          <w:szCs w:val="21"/>
        </w:rPr>
        <w:t> for more information)</w:t>
      </w:r>
    </w:p>
    <w:p w14:paraId="4390E423" w14:textId="77777777" w:rsidR="001309D9" w:rsidRPr="001309D9" w:rsidRDefault="001309D9" w:rsidP="001309D9">
      <w:pPr>
        <w:spacing w:before="120" w:after="120"/>
        <w:rPr>
          <w:rFonts w:ascii="Helvetica" w:hAnsi="Helvetica"/>
          <w:color w:val="222222"/>
          <w:sz w:val="21"/>
          <w:szCs w:val="21"/>
        </w:rPr>
      </w:pPr>
      <w:r w:rsidRPr="001309D9">
        <w:rPr>
          <w:rFonts w:ascii="Helvetica" w:hAnsi="Helvetica"/>
          <w:color w:val="222222"/>
          <w:sz w:val="21"/>
          <w:szCs w:val="21"/>
        </w:rPr>
        <w:t>The TxOut structure consists of the following fields:</w:t>
      </w:r>
    </w:p>
    <w:tbl>
      <w:tblPr>
        <w:tblW w:w="9751" w:type="dxa"/>
        <w:tblInd w:w="-6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09"/>
        <w:gridCol w:w="1277"/>
        <w:gridCol w:w="5443"/>
      </w:tblGrid>
      <w:tr w:rsidR="00383B8B" w:rsidRPr="001309D9" w14:paraId="748B2331" w14:textId="77777777" w:rsidTr="00383B8B">
        <w:trPr>
          <w:trHeight w:val="1007"/>
        </w:trPr>
        <w:tc>
          <w:tcPr>
            <w:tcW w:w="14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CF1F3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Field Size </w:t>
            </w:r>
          </w:p>
        </w:tc>
        <w:tc>
          <w:tcPr>
            <w:tcW w:w="16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ACBF2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Description </w:t>
            </w:r>
          </w:p>
        </w:tc>
        <w:tc>
          <w:tcPr>
            <w:tcW w:w="12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EE67E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Data type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D58F9" w14:textId="77777777" w:rsidR="001309D9" w:rsidRPr="001309D9" w:rsidRDefault="001309D9" w:rsidP="001309D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b/>
                <w:bCs/>
                <w:color w:val="222222"/>
                <w:sz w:val="21"/>
                <w:szCs w:val="21"/>
              </w:rPr>
              <w:t>Comments</w:t>
            </w:r>
          </w:p>
        </w:tc>
      </w:tr>
      <w:tr w:rsidR="00383B8B" w:rsidRPr="001309D9" w14:paraId="766648A5" w14:textId="77777777" w:rsidTr="00383B8B">
        <w:trPr>
          <w:trHeight w:val="747"/>
        </w:trPr>
        <w:tc>
          <w:tcPr>
            <w:tcW w:w="14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20DBB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8 </w:t>
            </w:r>
          </w:p>
        </w:tc>
        <w:tc>
          <w:tcPr>
            <w:tcW w:w="16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58D62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value </w:t>
            </w:r>
          </w:p>
        </w:tc>
        <w:tc>
          <w:tcPr>
            <w:tcW w:w="12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DC942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int64_t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ECEF3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Transaction Value</w:t>
            </w:r>
          </w:p>
        </w:tc>
      </w:tr>
      <w:tr w:rsidR="00383B8B" w:rsidRPr="001309D9" w14:paraId="76D0C7E1" w14:textId="77777777" w:rsidTr="00383B8B">
        <w:trPr>
          <w:trHeight w:val="1007"/>
        </w:trPr>
        <w:tc>
          <w:tcPr>
            <w:tcW w:w="14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DD242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1+ </w:t>
            </w:r>
          </w:p>
        </w:tc>
        <w:tc>
          <w:tcPr>
            <w:tcW w:w="16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8129B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pk_script length </w:t>
            </w:r>
          </w:p>
        </w:tc>
        <w:tc>
          <w:tcPr>
            <w:tcW w:w="12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E9BF9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hyperlink r:id="rId14" w:anchor="Variable_length_integer" w:tooltip="Protocol documentation" w:history="1">
              <w:r w:rsidRPr="001309D9">
                <w:rPr>
                  <w:rFonts w:ascii="Helvetica" w:eastAsia="Times New Roman" w:hAnsi="Helvetica"/>
                  <w:color w:val="0B0080"/>
                  <w:sz w:val="21"/>
                  <w:szCs w:val="21"/>
                </w:rPr>
                <w:t>var_int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28D3B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Length of the pk_script</w:t>
            </w:r>
          </w:p>
        </w:tc>
      </w:tr>
      <w:tr w:rsidR="00383B8B" w:rsidRPr="001309D9" w14:paraId="7E5699F4" w14:textId="77777777" w:rsidTr="00383B8B">
        <w:trPr>
          <w:trHeight w:val="1007"/>
        </w:trPr>
        <w:tc>
          <w:tcPr>
            <w:tcW w:w="14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0EC76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 ? </w:t>
            </w:r>
          </w:p>
        </w:tc>
        <w:tc>
          <w:tcPr>
            <w:tcW w:w="16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C5018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pk_script </w:t>
            </w:r>
          </w:p>
        </w:tc>
        <w:tc>
          <w:tcPr>
            <w:tcW w:w="12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991C4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proofErr w:type="gramStart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uchar[</w:t>
            </w:r>
            <w:proofErr w:type="gramEnd"/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]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9FF5E" w14:textId="77777777" w:rsidR="001309D9" w:rsidRPr="001309D9" w:rsidRDefault="001309D9" w:rsidP="001309D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1309D9">
              <w:rPr>
                <w:rFonts w:ascii="Helvetica" w:eastAsia="Times New Roman" w:hAnsi="Helvetica"/>
                <w:color w:val="222222"/>
                <w:sz w:val="21"/>
                <w:szCs w:val="21"/>
              </w:rPr>
              <w:t>Usually contains the public key as a Bitcoin script setting up conditions to claim this output.</w:t>
            </w:r>
          </w:p>
        </w:tc>
      </w:tr>
    </w:tbl>
    <w:p w14:paraId="5B5D198E" w14:textId="77777777" w:rsidR="001309D9" w:rsidRPr="001309D9" w:rsidRDefault="001309D9" w:rsidP="001309D9">
      <w:pPr>
        <w:spacing w:before="120" w:after="120"/>
        <w:rPr>
          <w:rFonts w:ascii="Helvetica" w:hAnsi="Helvetica"/>
          <w:color w:val="222222"/>
          <w:sz w:val="21"/>
          <w:szCs w:val="21"/>
        </w:rPr>
      </w:pPr>
      <w:r w:rsidRPr="001309D9">
        <w:rPr>
          <w:rFonts w:ascii="Helvetica" w:hAnsi="Helvetica"/>
          <w:color w:val="222222"/>
          <w:sz w:val="21"/>
          <w:szCs w:val="21"/>
        </w:rPr>
        <w:t>The TxWitness structure consists of a </w:t>
      </w:r>
      <w:hyperlink r:id="rId15" w:anchor="Variable_length_integer" w:tooltip="Protocol documentation" w:history="1">
        <w:r w:rsidRPr="001309D9">
          <w:rPr>
            <w:rFonts w:ascii="Helvetica" w:hAnsi="Helvetica"/>
            <w:color w:val="0B0080"/>
            <w:sz w:val="21"/>
            <w:szCs w:val="21"/>
          </w:rPr>
          <w:t>var_int</w:t>
        </w:r>
      </w:hyperlink>
      <w:r w:rsidRPr="001309D9">
        <w:rPr>
          <w:rFonts w:ascii="Helvetica" w:hAnsi="Helvetica"/>
          <w:color w:val="222222"/>
          <w:sz w:val="21"/>
          <w:szCs w:val="21"/>
        </w:rPr>
        <w:t> count of witness data components, followed by (for each witness data component) a </w:t>
      </w:r>
      <w:hyperlink r:id="rId16" w:anchor="Variable_length_integer" w:tooltip="Protocol documentation" w:history="1">
        <w:r w:rsidRPr="001309D9">
          <w:rPr>
            <w:rFonts w:ascii="Helvetica" w:hAnsi="Helvetica"/>
            <w:color w:val="0B0080"/>
            <w:sz w:val="21"/>
            <w:szCs w:val="21"/>
          </w:rPr>
          <w:t>var_int</w:t>
        </w:r>
      </w:hyperlink>
      <w:r w:rsidRPr="001309D9">
        <w:rPr>
          <w:rFonts w:ascii="Helvetica" w:hAnsi="Helvetica"/>
          <w:color w:val="222222"/>
          <w:sz w:val="21"/>
          <w:szCs w:val="21"/>
        </w:rPr>
        <w:t> length of the component and the raw component data itself.</w:t>
      </w:r>
    </w:p>
    <w:p w14:paraId="1DAA366D" w14:textId="77777777" w:rsidR="001309D9" w:rsidRDefault="001309D9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25F6C545" w14:textId="49EC8F95" w:rsidR="003A16D7" w:rsidRDefault="003A16D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2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 xml:space="preserve">bitcoin </w:t>
      </w:r>
      <w:r w:rsidR="0016740F">
        <w:rPr>
          <w:rFonts w:ascii="微软雅黑" w:hAnsi="微软雅黑" w:cs="宋体" w:hint="eastAsia"/>
          <w:color w:val="333333"/>
          <w:sz w:val="27"/>
          <w:szCs w:val="27"/>
        </w:rPr>
        <w:t>块信息</w:t>
      </w:r>
      <w:r>
        <w:rPr>
          <w:rFonts w:ascii="微软雅黑" w:hAnsi="微软雅黑" w:cs="宋体" w:hint="eastAsia"/>
          <w:color w:val="333333"/>
          <w:sz w:val="27"/>
          <w:szCs w:val="27"/>
        </w:rPr>
        <w:t>：</w:t>
      </w:r>
    </w:p>
    <w:p w14:paraId="50D0B0E1" w14:textId="20AC477F" w:rsidR="00A0237B" w:rsidRDefault="00A0237B" w:rsidP="003F433A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块大小：</w:t>
      </w:r>
      <w:r w:rsidR="00042CE6">
        <w:rPr>
          <w:rFonts w:ascii="微软雅黑" w:hAnsi="微软雅黑" w:cs="宋体" w:hint="eastAsia"/>
          <w:color w:val="333333"/>
          <w:sz w:val="21"/>
          <w:szCs w:val="21"/>
        </w:rPr>
        <w:t>算上隔离见证</w:t>
      </w:r>
      <w:r w:rsidR="00325E3B">
        <w:rPr>
          <w:rFonts w:ascii="微软雅黑" w:hAnsi="微软雅黑" w:cs="宋体" w:hint="eastAsia"/>
          <w:color w:val="333333"/>
          <w:sz w:val="21"/>
          <w:szCs w:val="21"/>
        </w:rPr>
        <w:t>2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M</w:t>
      </w:r>
      <w:r w:rsidR="00042CE6">
        <w:rPr>
          <w:rFonts w:ascii="微软雅黑" w:hAnsi="微软雅黑" w:cs="宋体" w:hint="eastAsia"/>
          <w:color w:val="333333"/>
          <w:sz w:val="21"/>
          <w:szCs w:val="21"/>
        </w:rPr>
        <w:t>，不算</w:t>
      </w:r>
      <w:r w:rsidR="00042CE6">
        <w:rPr>
          <w:rFonts w:ascii="微软雅黑" w:hAnsi="微软雅黑" w:cs="宋体" w:hint="eastAsia"/>
          <w:color w:val="333333"/>
          <w:sz w:val="21"/>
          <w:szCs w:val="21"/>
        </w:rPr>
        <w:t>1M</w:t>
      </w:r>
    </w:p>
    <w:p w14:paraId="2D9032A2" w14:textId="5A4F47D5" w:rsidR="000C7F51" w:rsidRPr="000C7F51" w:rsidRDefault="000C7F51" w:rsidP="000C7F5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块最大交易数：</w:t>
      </w:r>
      <w:r w:rsidR="00487F32">
        <w:rPr>
          <w:rFonts w:ascii="微软雅黑" w:hAnsi="微软雅黑" w:cs="宋体" w:hint="eastAsia"/>
          <w:color w:val="333333"/>
          <w:sz w:val="21"/>
          <w:szCs w:val="21"/>
        </w:rPr>
        <w:t>每笔交易大小在</w:t>
      </w:r>
      <w:r w:rsidR="00487F32">
        <w:rPr>
          <w:rFonts w:ascii="微软雅黑" w:hAnsi="微软雅黑" w:cs="宋体" w:hint="eastAsia"/>
          <w:color w:val="333333"/>
          <w:sz w:val="21"/>
          <w:szCs w:val="21"/>
        </w:rPr>
        <w:t>250B</w:t>
      </w:r>
      <w:r w:rsidR="00C15F20">
        <w:rPr>
          <w:rFonts w:ascii="微软雅黑" w:hAnsi="微软雅黑" w:cs="宋体" w:hint="eastAsia"/>
          <w:color w:val="333333"/>
          <w:sz w:val="21"/>
          <w:szCs w:val="21"/>
        </w:rPr>
        <w:t>以上</w:t>
      </w:r>
      <w:r w:rsidR="00487F32">
        <w:rPr>
          <w:rFonts w:ascii="微软雅黑" w:hAnsi="微软雅黑" w:cs="宋体" w:hint="eastAsia"/>
          <w:color w:val="333333"/>
          <w:sz w:val="21"/>
          <w:szCs w:val="21"/>
        </w:rPr>
        <w:t>，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在隔离见证之前大概在</w:t>
      </w:r>
      <w:r w:rsidR="00C64382">
        <w:rPr>
          <w:rFonts w:ascii="微软雅黑" w:hAnsi="微软雅黑" w:cs="宋体" w:hint="eastAsia"/>
          <w:color w:val="333333"/>
          <w:sz w:val="21"/>
          <w:szCs w:val="21"/>
        </w:rPr>
        <w:t>4-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5k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，隔离见证后最大能容纳</w:t>
      </w:r>
      <w:r w:rsidR="00C64382">
        <w:rPr>
          <w:rFonts w:ascii="微软雅黑" w:hAnsi="微软雅黑" w:cs="宋体" w:hint="eastAsia"/>
          <w:color w:val="333333"/>
          <w:sz w:val="21"/>
          <w:szCs w:val="21"/>
        </w:rPr>
        <w:t>9-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10k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左右交易</w:t>
      </w:r>
    </w:p>
    <w:p w14:paraId="3036234F" w14:textId="4193740F" w:rsidR="00A0237B" w:rsidRPr="003F433A" w:rsidRDefault="00A0237B" w:rsidP="003F433A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出块时间：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10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分钟</w:t>
      </w:r>
    </w:p>
    <w:p w14:paraId="50D84AED" w14:textId="779A2870" w:rsidR="00A0237B" w:rsidRDefault="00590A85" w:rsidP="003F433A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块确认时间：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6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个以上</w:t>
      </w:r>
      <w:r w:rsidR="00C111CF" w:rsidRPr="003F433A">
        <w:rPr>
          <w:rFonts w:ascii="微软雅黑" w:hAnsi="微软雅黑" w:cs="宋体" w:hint="eastAsia"/>
          <w:color w:val="333333"/>
          <w:sz w:val="21"/>
          <w:szCs w:val="21"/>
        </w:rPr>
        <w:t>块</w:t>
      </w:r>
      <w:r w:rsidRPr="003F433A">
        <w:rPr>
          <w:rFonts w:ascii="微软雅黑" w:hAnsi="微软雅黑" w:cs="宋体" w:hint="eastAsia"/>
          <w:color w:val="333333"/>
          <w:sz w:val="21"/>
          <w:szCs w:val="21"/>
        </w:rPr>
        <w:t>确认</w:t>
      </w:r>
    </w:p>
    <w:p w14:paraId="15479132" w14:textId="42A02CCD" w:rsidR="000C7F51" w:rsidRPr="003F433A" w:rsidRDefault="00A70056" w:rsidP="003F433A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每秒交易数</w:t>
      </w:r>
      <w:r w:rsidR="000C7F51"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="00CB3934">
        <w:rPr>
          <w:rFonts w:ascii="微软雅黑" w:hAnsi="微软雅黑" w:cs="宋体" w:hint="eastAsia"/>
          <w:color w:val="333333"/>
          <w:sz w:val="21"/>
          <w:szCs w:val="21"/>
        </w:rPr>
        <w:t>7tps/s</w:t>
      </w:r>
    </w:p>
    <w:p w14:paraId="1745051D" w14:textId="77777777" w:rsidR="00590A85" w:rsidRDefault="00590A85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06FAC176" w14:textId="7E9D0EF3" w:rsidR="003A16D7" w:rsidRPr="00345709" w:rsidRDefault="00632182" w:rsidP="003A16D7">
      <w:pPr>
        <w:shd w:val="clear" w:color="auto" w:fill="FFFFFF"/>
        <w:spacing w:after="300"/>
        <w:rPr>
          <w:rFonts w:ascii="微软雅黑" w:hAnsi="微软雅黑" w:cs="宋体" w:hint="eastAsia"/>
          <w:b/>
          <w:color w:val="333333"/>
          <w:sz w:val="27"/>
          <w:szCs w:val="27"/>
        </w:rPr>
      </w:pP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二、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ethereum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交易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report</w:t>
      </w:r>
    </w:p>
    <w:p w14:paraId="6845BE01" w14:textId="4B4E5B72" w:rsidR="00632182" w:rsidRDefault="00632182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1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ethereum</w:t>
      </w:r>
      <w:r w:rsidR="00202F50">
        <w:rPr>
          <w:rFonts w:ascii="微软雅黑" w:hAnsi="微软雅黑" w:cs="宋体" w:hint="eastAsia"/>
          <w:color w:val="333333"/>
          <w:sz w:val="27"/>
          <w:szCs w:val="27"/>
        </w:rPr>
        <w:t>交易信息</w:t>
      </w:r>
    </w:p>
    <w:p w14:paraId="3C035872" w14:textId="543EA398" w:rsidR="001C16A7" w:rsidRPr="004E2764" w:rsidRDefault="001C16A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根据以太坊黄皮书，以太坊交易属性如下：</w:t>
      </w:r>
    </w:p>
    <w:p w14:paraId="360CD4B6" w14:textId="77777777" w:rsidR="00202F50" w:rsidRPr="004E2764" w:rsidRDefault="00202F50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nonce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：该字段表示的是交易发送者的交易序列号，它是账号的一个交易计数器，这个字段能够防止重放攻击（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replay attack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）。</w:t>
      </w:r>
    </w:p>
    <w:p w14:paraId="254916FF" w14:textId="77777777" w:rsidR="00202F50" w:rsidRPr="004E2764" w:rsidRDefault="00202F50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gasPrice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gas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的价格，用于计算交易费用</w:t>
      </w:r>
    </w:p>
    <w:p w14:paraId="0003F60E" w14:textId="77777777" w:rsidR="00202F50" w:rsidRDefault="00202F50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gasLimit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：执行这笔交易所花费的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gas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的上限</w:t>
      </w:r>
    </w:p>
    <w:p w14:paraId="0A9CD909" w14:textId="4CC4C735" w:rsidR="00287908" w:rsidRPr="004E2764" w:rsidRDefault="00287908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from:</w:t>
      </w:r>
      <w:r w:rsidR="00733E3C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r>
        <w:rPr>
          <w:rFonts w:ascii="微软雅黑" w:hAnsi="微软雅黑" w:cs="宋体" w:hint="eastAsia"/>
          <w:color w:val="333333"/>
          <w:sz w:val="21"/>
          <w:szCs w:val="21"/>
        </w:rPr>
        <w:t>交易发送者的地址</w:t>
      </w:r>
      <w:r w:rsidR="000116C8">
        <w:rPr>
          <w:rFonts w:ascii="微软雅黑" w:hAnsi="微软雅黑" w:cs="宋体" w:hint="eastAsia"/>
          <w:color w:val="333333"/>
          <w:sz w:val="21"/>
          <w:szCs w:val="21"/>
        </w:rPr>
        <w:t>或者合约调用者的地址</w:t>
      </w:r>
    </w:p>
    <w:p w14:paraId="33031A27" w14:textId="77777777" w:rsidR="00202F50" w:rsidRPr="004E2764" w:rsidRDefault="00202F50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to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：交易接收者的地址或者合约的地址</w:t>
      </w:r>
    </w:p>
    <w:p w14:paraId="190F2450" w14:textId="77777777" w:rsidR="00202F50" w:rsidRPr="004E2764" w:rsidRDefault="00202F50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value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：要发送的以太币数量，以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wei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为单位</w:t>
      </w:r>
    </w:p>
    <w:p w14:paraId="74F0BFB4" w14:textId="027C0F28" w:rsidR="00202F50" w:rsidRPr="004E2764" w:rsidRDefault="00202F50" w:rsidP="00D9426A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v, s, r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：签名相关的参数，通过这三个</w:t>
      </w:r>
      <w:r w:rsidR="00016B54">
        <w:rPr>
          <w:rFonts w:ascii="微软雅黑" w:hAnsi="微软雅黑" w:cs="宋体" w:hint="eastAsia"/>
          <w:color w:val="333333"/>
          <w:sz w:val="21"/>
          <w:szCs w:val="21"/>
        </w:rPr>
        <w:t>参数可以得到发送者的公钥和地址（更详细的内容参见以太坊黄皮书</w:t>
      </w:r>
      <w:r w:rsidRPr="004E2764">
        <w:rPr>
          <w:rFonts w:ascii="微软雅黑" w:hAnsi="微软雅黑" w:cs="宋体" w:hint="eastAsia"/>
          <w:color w:val="333333"/>
          <w:sz w:val="21"/>
          <w:szCs w:val="21"/>
        </w:rPr>
        <w:t>）</w:t>
      </w:r>
    </w:p>
    <w:p w14:paraId="52F74C25" w14:textId="77777777" w:rsidR="00202F50" w:rsidRPr="004E2764" w:rsidRDefault="00202F50" w:rsidP="004E2764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4E2764">
        <w:rPr>
          <w:rFonts w:ascii="微软雅黑" w:hAnsi="微软雅黑" w:cs="宋体" w:hint="eastAsia"/>
          <w:color w:val="333333"/>
          <w:sz w:val="21"/>
          <w:szCs w:val="21"/>
        </w:rPr>
        <w:t>如果该交易是一个创建合约的交易，还可能包括以下字段：</w:t>
      </w:r>
    </w:p>
    <w:p w14:paraId="74311150" w14:textId="77777777" w:rsidR="00202F50" w:rsidRPr="00D9426A" w:rsidRDefault="00202F50" w:rsidP="00D9426A">
      <w:pPr>
        <w:pStyle w:val="ListParagraph"/>
        <w:numPr>
          <w:ilvl w:val="0"/>
          <w:numId w:val="7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D9426A">
        <w:rPr>
          <w:rFonts w:ascii="微软雅黑" w:hAnsi="微软雅黑" w:cs="宋体" w:hint="eastAsia"/>
          <w:color w:val="333333"/>
          <w:sz w:val="21"/>
          <w:szCs w:val="21"/>
        </w:rPr>
        <w:t>init</w:t>
      </w:r>
      <w:r w:rsidRPr="00D9426A">
        <w:rPr>
          <w:rFonts w:ascii="微软雅黑" w:hAnsi="微软雅黑" w:cs="宋体" w:hint="eastAsia"/>
          <w:color w:val="333333"/>
          <w:sz w:val="21"/>
          <w:szCs w:val="21"/>
        </w:rPr>
        <w:t>：用于初始化交易的</w:t>
      </w:r>
      <w:r w:rsidRPr="00D9426A">
        <w:rPr>
          <w:rFonts w:ascii="微软雅黑" w:hAnsi="微软雅黑" w:cs="宋体" w:hint="eastAsia"/>
          <w:color w:val="333333"/>
          <w:sz w:val="21"/>
          <w:szCs w:val="21"/>
        </w:rPr>
        <w:t>EVM</w:t>
      </w:r>
      <w:r w:rsidRPr="00D9426A">
        <w:rPr>
          <w:rFonts w:ascii="微软雅黑" w:hAnsi="微软雅黑" w:cs="宋体" w:hint="eastAsia"/>
          <w:color w:val="333333"/>
          <w:sz w:val="21"/>
          <w:szCs w:val="21"/>
        </w:rPr>
        <w:t>（以太坊虚拟机）操作码</w:t>
      </w:r>
    </w:p>
    <w:p w14:paraId="19721D28" w14:textId="77777777" w:rsidR="00202F50" w:rsidRPr="00D9426A" w:rsidRDefault="00202F50" w:rsidP="00D9426A">
      <w:pPr>
        <w:pStyle w:val="ListParagraph"/>
        <w:numPr>
          <w:ilvl w:val="0"/>
          <w:numId w:val="7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D9426A">
        <w:rPr>
          <w:rFonts w:ascii="微软雅黑" w:hAnsi="微软雅黑" w:cs="宋体" w:hint="eastAsia"/>
          <w:color w:val="333333"/>
          <w:sz w:val="21"/>
          <w:szCs w:val="21"/>
        </w:rPr>
        <w:t>data</w:t>
      </w:r>
      <w:r w:rsidRPr="00D9426A">
        <w:rPr>
          <w:rFonts w:ascii="微软雅黑" w:hAnsi="微软雅黑" w:cs="宋体" w:hint="eastAsia"/>
          <w:color w:val="333333"/>
          <w:sz w:val="21"/>
          <w:szCs w:val="21"/>
        </w:rPr>
        <w:t>：数据域（理论上数据域的大小是不受限制的）</w:t>
      </w:r>
    </w:p>
    <w:p w14:paraId="4F68C80D" w14:textId="77777777" w:rsidR="00202F50" w:rsidRDefault="00202F50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4E5C4AFB" w14:textId="43674955" w:rsidR="00632182" w:rsidRDefault="00632182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2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ethereum</w:t>
      </w:r>
      <w:r>
        <w:rPr>
          <w:rFonts w:ascii="微软雅黑" w:hAnsi="微软雅黑" w:cs="宋体" w:hint="eastAsia"/>
          <w:color w:val="333333"/>
          <w:sz w:val="27"/>
          <w:szCs w:val="27"/>
        </w:rPr>
        <w:t>块</w:t>
      </w:r>
      <w:r w:rsidR="00202F50">
        <w:rPr>
          <w:rFonts w:ascii="微软雅黑" w:hAnsi="微软雅黑" w:cs="宋体" w:hint="eastAsia"/>
          <w:color w:val="333333"/>
          <w:sz w:val="27"/>
          <w:szCs w:val="27"/>
        </w:rPr>
        <w:t>信息</w:t>
      </w:r>
    </w:p>
    <w:p w14:paraId="0BE0A674" w14:textId="59CFA234" w:rsidR="00571BD3" w:rsidRDefault="00571BD3" w:rsidP="00571BD3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块大小：</w:t>
      </w:r>
      <w:r w:rsidR="004A36E8">
        <w:rPr>
          <w:rFonts w:ascii="微软雅黑" w:hAnsi="微软雅黑" w:cs="宋体" w:hint="eastAsia"/>
          <w:color w:val="333333"/>
          <w:sz w:val="21"/>
          <w:szCs w:val="21"/>
        </w:rPr>
        <w:t>不固定，用</w:t>
      </w:r>
      <w:r w:rsidR="004A36E8">
        <w:rPr>
          <w:rFonts w:ascii="微软雅黑" w:hAnsi="微软雅黑" w:cs="宋体" w:hint="eastAsia"/>
          <w:color w:val="333333"/>
          <w:sz w:val="21"/>
          <w:szCs w:val="21"/>
        </w:rPr>
        <w:t>gas limit</w:t>
      </w:r>
      <w:r w:rsidR="004A36E8">
        <w:rPr>
          <w:rFonts w:ascii="微软雅黑" w:hAnsi="微软雅黑" w:cs="宋体" w:hint="eastAsia"/>
          <w:color w:val="333333"/>
          <w:sz w:val="21"/>
          <w:szCs w:val="21"/>
        </w:rPr>
        <w:t>限制</w:t>
      </w:r>
    </w:p>
    <w:p w14:paraId="445E58D4" w14:textId="23D5FD3B" w:rsidR="00571BD3" w:rsidRPr="000C7F51" w:rsidRDefault="00571BD3" w:rsidP="00571BD3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块最大交易数：</w:t>
      </w:r>
      <w:r w:rsidR="00712293">
        <w:rPr>
          <w:rFonts w:ascii="微软雅黑" w:hAnsi="微软雅黑" w:cs="宋体" w:hint="eastAsia"/>
          <w:color w:val="333333"/>
          <w:sz w:val="21"/>
          <w:szCs w:val="21"/>
        </w:rPr>
        <w:t>不固定</w:t>
      </w:r>
    </w:p>
    <w:p w14:paraId="728288B1" w14:textId="1DFA851B" w:rsidR="00571BD3" w:rsidRPr="003F433A" w:rsidRDefault="00571BD3" w:rsidP="00571BD3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出块时间：</w:t>
      </w:r>
      <w:r>
        <w:rPr>
          <w:rFonts w:ascii="微软雅黑" w:hAnsi="微软雅黑" w:cs="宋体" w:hint="eastAsia"/>
          <w:color w:val="333333"/>
          <w:sz w:val="21"/>
          <w:szCs w:val="21"/>
        </w:rPr>
        <w:t>14-15</w:t>
      </w:r>
      <w:r>
        <w:rPr>
          <w:rFonts w:ascii="微软雅黑" w:hAnsi="微软雅黑" w:cs="宋体" w:hint="eastAsia"/>
          <w:color w:val="333333"/>
          <w:sz w:val="21"/>
          <w:szCs w:val="21"/>
        </w:rPr>
        <w:t>秒</w:t>
      </w:r>
    </w:p>
    <w:p w14:paraId="14C2D9AD" w14:textId="696CB6EE" w:rsidR="00571BD3" w:rsidRDefault="00571BD3" w:rsidP="00571BD3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块确认时间：</w:t>
      </w:r>
      <w:r w:rsidR="00C03887">
        <w:rPr>
          <w:rFonts w:ascii="微软雅黑" w:hAnsi="微软雅黑" w:cs="宋体" w:hint="eastAsia"/>
          <w:color w:val="333333"/>
          <w:sz w:val="21"/>
          <w:szCs w:val="21"/>
        </w:rPr>
        <w:t>6</w:t>
      </w:r>
      <w:r w:rsidR="00C03887">
        <w:rPr>
          <w:rFonts w:ascii="微软雅黑" w:hAnsi="微软雅黑" w:cs="宋体" w:hint="eastAsia"/>
          <w:color w:val="333333"/>
          <w:sz w:val="21"/>
          <w:szCs w:val="21"/>
        </w:rPr>
        <w:t>个确认</w:t>
      </w:r>
    </w:p>
    <w:p w14:paraId="12258091" w14:textId="0F4410D2" w:rsidR="00571BD3" w:rsidRPr="003F433A" w:rsidRDefault="002375C2" w:rsidP="00571BD3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每秒交易数</w:t>
      </w:r>
      <w:r w:rsidR="00571BD3"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="0088076F">
        <w:rPr>
          <w:rFonts w:ascii="微软雅黑" w:hAnsi="微软雅黑" w:cs="宋体" w:hint="eastAsia"/>
          <w:color w:val="333333"/>
          <w:sz w:val="21"/>
          <w:szCs w:val="21"/>
        </w:rPr>
        <w:t>15tps</w:t>
      </w:r>
    </w:p>
    <w:p w14:paraId="6CB58C9F" w14:textId="77777777" w:rsidR="00571BD3" w:rsidRPr="003F433A" w:rsidRDefault="00571BD3" w:rsidP="00382A53">
      <w:pPr>
        <w:pStyle w:val="ListParagraph"/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</w:p>
    <w:p w14:paraId="4570D6BA" w14:textId="77777777" w:rsidR="004E36C7" w:rsidRDefault="004E36C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3070D570" w14:textId="4583C631" w:rsidR="0016740F" w:rsidRPr="00345709" w:rsidRDefault="0016740F" w:rsidP="0016740F">
      <w:pPr>
        <w:shd w:val="clear" w:color="auto" w:fill="FFFFFF"/>
        <w:spacing w:after="300"/>
        <w:rPr>
          <w:rFonts w:ascii="微软雅黑" w:hAnsi="微软雅黑" w:cs="宋体" w:hint="eastAsia"/>
          <w:b/>
          <w:color w:val="333333"/>
          <w:sz w:val="27"/>
          <w:szCs w:val="27"/>
        </w:rPr>
      </w:pP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三、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monero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交易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report</w:t>
      </w:r>
    </w:p>
    <w:p w14:paraId="73B908EB" w14:textId="4F11B296" w:rsidR="0016740F" w:rsidRDefault="0016740F" w:rsidP="0016740F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1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monero</w:t>
      </w:r>
      <w:r>
        <w:rPr>
          <w:rFonts w:ascii="微软雅黑" w:hAnsi="微软雅黑" w:cs="宋体" w:hint="eastAsia"/>
          <w:color w:val="333333"/>
          <w:sz w:val="27"/>
          <w:szCs w:val="27"/>
        </w:rPr>
        <w:t>交易信息</w:t>
      </w:r>
    </w:p>
    <w:p w14:paraId="1D7EAEB6" w14:textId="5DD96DE9" w:rsidR="00B33A5F" w:rsidRPr="008F123A" w:rsidRDefault="00B33A5F" w:rsidP="001A3404">
      <w:pPr>
        <w:pStyle w:val="ListParagraph"/>
        <w:numPr>
          <w:ilvl w:val="0"/>
          <w:numId w:val="6"/>
        </w:numPr>
        <w:rPr>
          <w:rFonts w:ascii="微软雅黑" w:hAnsi="微软雅黑" w:cs="宋体" w:hint="eastAsia"/>
          <w:color w:val="333333"/>
          <w:sz w:val="21"/>
          <w:szCs w:val="21"/>
        </w:rPr>
      </w:pPr>
      <w:r w:rsidRPr="008F123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 xml:space="preserve">ring size </w:t>
      </w:r>
      <w:r w:rsidRPr="008F123A">
        <w:rPr>
          <w:rFonts w:ascii="微软雅黑" w:hAnsi="微软雅黑" w:cs="宋体"/>
          <w:color w:val="333333"/>
          <w:sz w:val="21"/>
          <w:szCs w:val="21"/>
        </w:rPr>
        <w:t>：</w:t>
      </w:r>
      <w:r w:rsidRPr="008F123A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r w:rsidR="008F123A" w:rsidRPr="008F123A">
        <w:rPr>
          <w:rFonts w:ascii="微软雅黑" w:hAnsi="微软雅黑" w:cs="宋体"/>
          <w:color w:val="333333"/>
          <w:sz w:val="21"/>
          <w:szCs w:val="21"/>
        </w:rPr>
        <w:t>参与环签名的</w:t>
      </w:r>
      <w:r w:rsidR="008F123A">
        <w:rPr>
          <w:rFonts w:ascii="微软雅黑" w:hAnsi="微软雅黑" w:cs="宋体" w:hint="eastAsia"/>
          <w:color w:val="333333"/>
          <w:sz w:val="21"/>
          <w:szCs w:val="21"/>
        </w:rPr>
        <w:t>大小</w:t>
      </w:r>
    </w:p>
    <w:p w14:paraId="0529E778" w14:textId="57E62BB4" w:rsidR="001A3404" w:rsidRPr="001A3404" w:rsidRDefault="001A3404" w:rsidP="001A3404">
      <w:pPr>
        <w:pStyle w:val="ListParagraph"/>
        <w:numPr>
          <w:ilvl w:val="0"/>
          <w:numId w:val="6"/>
        </w:numPr>
        <w:rPr>
          <w:rFonts w:eastAsia="Times New Roman" w:hint="eastAsia"/>
        </w:rPr>
      </w:pPr>
      <w:r w:rsidRPr="001A3404">
        <w:rPr>
          <w:rFonts w:ascii="Trebuchet MS" w:eastAsia="Times New Roman" w:hAnsi="Trebuchet MS"/>
          <w:color w:val="3B4350"/>
          <w:shd w:val="clear" w:color="auto" w:fill="FFFFFF"/>
        </w:rPr>
        <w:t>From Block</w:t>
      </w:r>
      <w:r>
        <w:rPr>
          <w:rFonts w:ascii="MS Mincho" w:eastAsia="MS Mincho" w:hAnsi="MS Mincho" w:cs="MS Mincho"/>
          <w:color w:val="3B4350"/>
          <w:shd w:val="clear" w:color="auto" w:fill="FFFFFF"/>
        </w:rPr>
        <w:t>：</w:t>
      </w:r>
      <w:r w:rsidRPr="00E947A2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r w:rsidRPr="00E947A2">
        <w:rPr>
          <w:rFonts w:ascii="微软雅黑" w:hAnsi="微软雅黑" w:cs="宋体"/>
          <w:color w:val="333333"/>
          <w:sz w:val="21"/>
          <w:szCs w:val="21"/>
        </w:rPr>
        <w:t>区块高度</w:t>
      </w:r>
    </w:p>
    <w:p w14:paraId="30C3E67A" w14:textId="1754D06D" w:rsidR="00044064" w:rsidRDefault="00044064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044064">
        <w:rPr>
          <w:rFonts w:ascii="微软雅黑" w:hAnsi="微软雅黑" w:cs="宋体"/>
          <w:color w:val="333333"/>
          <w:sz w:val="21"/>
          <w:szCs w:val="21"/>
        </w:rPr>
        <w:t>Output total</w:t>
      </w:r>
      <w:r w:rsidR="001A3404">
        <w:rPr>
          <w:rFonts w:ascii="微软雅黑" w:hAnsi="微软雅黑" w:cs="宋体" w:hint="eastAsia"/>
          <w:color w:val="333333"/>
          <w:sz w:val="21"/>
          <w:szCs w:val="21"/>
        </w:rPr>
        <w:t>：匿名，隐藏交易金额</w:t>
      </w:r>
    </w:p>
    <w:p w14:paraId="5F46C497" w14:textId="1610D259" w:rsidR="00044064" w:rsidRDefault="00044064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F</w:t>
      </w:r>
      <w:r>
        <w:rPr>
          <w:rFonts w:ascii="微软雅黑" w:hAnsi="微软雅黑" w:cs="宋体" w:hint="eastAsia"/>
          <w:color w:val="333333"/>
          <w:sz w:val="21"/>
          <w:szCs w:val="21"/>
        </w:rPr>
        <w:t>ee</w:t>
      </w:r>
      <w:r w:rsidR="001A3404">
        <w:rPr>
          <w:rFonts w:ascii="微软雅黑" w:hAnsi="微软雅黑" w:cs="宋体" w:hint="eastAsia"/>
          <w:color w:val="333333"/>
          <w:sz w:val="21"/>
          <w:szCs w:val="21"/>
        </w:rPr>
        <w:t>：交易花费</w:t>
      </w:r>
    </w:p>
    <w:p w14:paraId="3AB0F2B8" w14:textId="76528FC0" w:rsidR="00044064" w:rsidRDefault="0030143C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Tx</w:t>
      </w:r>
      <w:r>
        <w:rPr>
          <w:rFonts w:ascii="微软雅黑" w:hAnsi="微软雅黑" w:cs="宋体"/>
          <w:color w:val="333333"/>
          <w:sz w:val="21"/>
          <w:szCs w:val="21"/>
        </w:rPr>
        <w:t xml:space="preserve"> </w:t>
      </w:r>
      <w:r>
        <w:rPr>
          <w:rFonts w:ascii="微软雅黑" w:hAnsi="微软雅黑" w:cs="宋体" w:hint="eastAsia"/>
          <w:color w:val="333333"/>
          <w:sz w:val="21"/>
          <w:szCs w:val="21"/>
        </w:rPr>
        <w:t>s</w:t>
      </w:r>
      <w:r w:rsidR="00044064">
        <w:rPr>
          <w:rFonts w:ascii="微软雅黑" w:hAnsi="微软雅黑" w:cs="宋体" w:hint="eastAsia"/>
          <w:color w:val="333333"/>
          <w:sz w:val="21"/>
          <w:szCs w:val="21"/>
        </w:rPr>
        <w:t>ize</w:t>
      </w:r>
      <w:r w:rsidR="001A3404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r w:rsidR="001A3404"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="001A3404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r w:rsidR="001A3404">
        <w:rPr>
          <w:rFonts w:ascii="微软雅黑" w:hAnsi="微软雅黑" w:cs="宋体" w:hint="eastAsia"/>
          <w:color w:val="333333"/>
          <w:sz w:val="21"/>
          <w:szCs w:val="21"/>
        </w:rPr>
        <w:t>交易大小</w:t>
      </w:r>
    </w:p>
    <w:p w14:paraId="5861A46C" w14:textId="74583083" w:rsidR="0030143C" w:rsidRDefault="0030143C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Tx version</w:t>
      </w:r>
      <w:r>
        <w:rPr>
          <w:rFonts w:ascii="微软雅黑" w:hAnsi="微软雅黑" w:cs="宋体" w:hint="eastAsia"/>
          <w:color w:val="333333"/>
          <w:sz w:val="21"/>
          <w:szCs w:val="21"/>
        </w:rPr>
        <w:t>：交易版本号</w:t>
      </w:r>
    </w:p>
    <w:p w14:paraId="37A0DFA6" w14:textId="4F952F9A" w:rsidR="00613A56" w:rsidRPr="00613A56" w:rsidRDefault="00613A56" w:rsidP="00613A56">
      <w:pPr>
        <w:pStyle w:val="ListParagraph"/>
        <w:numPr>
          <w:ilvl w:val="0"/>
          <w:numId w:val="6"/>
        </w:numPr>
        <w:rPr>
          <w:rFonts w:eastAsia="Times New Roman" w:hint="eastAsia"/>
          <w:color w:val="FF0000"/>
        </w:rPr>
      </w:pPr>
      <w:r w:rsidRPr="00613A56">
        <w:rPr>
          <w:rFonts w:ascii="Lucida Console" w:eastAsia="Times New Roman" w:hAnsi="Lucida Console"/>
          <w:color w:val="FF0000"/>
          <w:sz w:val="18"/>
          <w:szCs w:val="18"/>
          <w:shd w:val="clear" w:color="auto" w:fill="FFFFFF"/>
        </w:rPr>
        <w:t>RingCT/type: yes/2</w:t>
      </w:r>
      <w:r w:rsidR="00356011">
        <w:rPr>
          <w:rFonts w:ascii="MS Mincho" w:eastAsia="MS Mincho" w:hAnsi="MS Mincho" w:cs="MS Mincho"/>
          <w:color w:val="FF0000"/>
          <w:sz w:val="18"/>
          <w:szCs w:val="18"/>
          <w:shd w:val="clear" w:color="auto" w:fill="FFFFFF"/>
        </w:rPr>
        <w:t>，</w:t>
      </w:r>
      <w:r w:rsidR="00356011">
        <w:rPr>
          <w:rFonts w:ascii="SimSun" w:eastAsia="SimSun" w:hAnsi="SimSun" w:cs="SimSun"/>
          <w:color w:val="FF0000"/>
          <w:sz w:val="18"/>
          <w:szCs w:val="18"/>
          <w:shd w:val="clear" w:color="auto" w:fill="FFFFFF"/>
        </w:rPr>
        <w:t>环</w:t>
      </w:r>
      <w:r w:rsidR="00356011">
        <w:rPr>
          <w:rFonts w:ascii="MS Mincho" w:eastAsia="MS Mincho" w:hAnsi="MS Mincho" w:cs="MS Mincho"/>
          <w:color w:val="FF0000"/>
          <w:sz w:val="18"/>
          <w:szCs w:val="18"/>
          <w:shd w:val="clear" w:color="auto" w:fill="FFFFFF"/>
        </w:rPr>
        <w:t>机密，</w:t>
      </w:r>
      <w:r w:rsidR="00356011">
        <w:rPr>
          <w:rFonts w:ascii="SimSun" w:eastAsia="SimSun" w:hAnsi="SimSun" w:cs="SimSun"/>
          <w:color w:val="FF0000"/>
          <w:sz w:val="18"/>
          <w:szCs w:val="18"/>
          <w:shd w:val="clear" w:color="auto" w:fill="FFFFFF"/>
        </w:rPr>
        <w:t>隐</w:t>
      </w:r>
      <w:r w:rsidR="00356011">
        <w:rPr>
          <w:rFonts w:ascii="MS Mincho" w:eastAsia="MS Mincho" w:hAnsi="MS Mincho" w:cs="MS Mincho"/>
          <w:color w:val="FF0000"/>
          <w:sz w:val="18"/>
          <w:szCs w:val="18"/>
          <w:shd w:val="clear" w:color="auto" w:fill="FFFFFF"/>
        </w:rPr>
        <w:t>藏金</w:t>
      </w:r>
      <w:r w:rsidR="00356011">
        <w:rPr>
          <w:rFonts w:ascii="SimSun" w:eastAsia="SimSun" w:hAnsi="SimSun" w:cs="SimSun"/>
          <w:color w:val="FF0000"/>
          <w:sz w:val="18"/>
          <w:szCs w:val="18"/>
          <w:shd w:val="clear" w:color="auto" w:fill="FFFFFF"/>
        </w:rPr>
        <w:t>额</w:t>
      </w:r>
    </w:p>
    <w:p w14:paraId="5BD26146" w14:textId="33E4DA1E" w:rsidR="00613A56" w:rsidRPr="00613A56" w:rsidRDefault="00613A56" w:rsidP="00613A56">
      <w:pPr>
        <w:pStyle w:val="ListParagraph"/>
        <w:numPr>
          <w:ilvl w:val="0"/>
          <w:numId w:val="6"/>
        </w:numPr>
        <w:rPr>
          <w:rFonts w:eastAsia="Times New Roman" w:hint="eastAsia"/>
          <w:color w:val="FF0000"/>
        </w:rPr>
      </w:pPr>
      <w:r>
        <w:rPr>
          <w:rFonts w:ascii="Lucida Console" w:eastAsia="Times New Roman" w:hAnsi="Lucida Console" w:hint="eastAsia"/>
          <w:color w:val="FF0000"/>
          <w:sz w:val="18"/>
          <w:szCs w:val="18"/>
          <w:shd w:val="clear" w:color="auto" w:fill="FFFFFF"/>
        </w:rPr>
        <w:t>Extra：</w:t>
      </w:r>
    </w:p>
    <w:p w14:paraId="7E0433A2" w14:textId="4B020A94" w:rsidR="00044064" w:rsidRDefault="00044064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M</w:t>
      </w:r>
      <w:r>
        <w:rPr>
          <w:rFonts w:ascii="微软雅黑" w:hAnsi="微软雅黑" w:cs="宋体" w:hint="eastAsia"/>
          <w:color w:val="333333"/>
          <w:sz w:val="21"/>
          <w:szCs w:val="21"/>
        </w:rPr>
        <w:t>ixin</w:t>
      </w:r>
      <w:r w:rsidR="00D4228A">
        <w:rPr>
          <w:rFonts w:ascii="微软雅黑" w:hAnsi="微软雅黑" w:cs="宋体" w:hint="eastAsia"/>
          <w:color w:val="333333"/>
          <w:sz w:val="21"/>
          <w:szCs w:val="21"/>
        </w:rPr>
        <w:t>：</w:t>
      </w:r>
    </w:p>
    <w:p w14:paraId="75075813" w14:textId="285CA4F6" w:rsidR="00044064" w:rsidRDefault="00044064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U</w:t>
      </w:r>
      <w:r>
        <w:rPr>
          <w:rFonts w:ascii="微软雅黑" w:hAnsi="微软雅黑" w:cs="宋体" w:hint="eastAsia"/>
          <w:color w:val="333333"/>
          <w:sz w:val="21"/>
          <w:szCs w:val="21"/>
        </w:rPr>
        <w:t>nlock</w:t>
      </w:r>
      <w:r w:rsidR="00D4228A">
        <w:rPr>
          <w:rFonts w:ascii="微软雅黑" w:hAnsi="微软雅黑" w:cs="宋体" w:hint="eastAsia"/>
          <w:color w:val="333333"/>
          <w:sz w:val="21"/>
          <w:szCs w:val="21"/>
        </w:rPr>
        <w:t>：</w:t>
      </w:r>
    </w:p>
    <w:p w14:paraId="594A4E60" w14:textId="5E2C2F9D" w:rsidR="00501A12" w:rsidRDefault="00501A12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I</w:t>
      </w:r>
      <w:r>
        <w:rPr>
          <w:rFonts w:ascii="微软雅黑" w:hAnsi="微软雅黑" w:cs="宋体" w:hint="eastAsia"/>
          <w:color w:val="333333"/>
          <w:sz w:val="21"/>
          <w:szCs w:val="21"/>
        </w:rPr>
        <w:t>n</w:t>
      </w:r>
      <w:r>
        <w:rPr>
          <w:rFonts w:ascii="微软雅黑" w:hAnsi="微软雅黑" w:cs="宋体" w:hint="eastAsia"/>
          <w:color w:val="333333"/>
          <w:sz w:val="21"/>
          <w:szCs w:val="21"/>
        </w:rPr>
        <w:t>：交易输入数</w:t>
      </w:r>
    </w:p>
    <w:p w14:paraId="40B44B1E" w14:textId="03D5E6D0" w:rsidR="00044064" w:rsidRDefault="00044064" w:rsidP="00064C88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I</w:t>
      </w:r>
      <w:r>
        <w:rPr>
          <w:rFonts w:ascii="微软雅黑" w:hAnsi="微软雅黑" w:cs="宋体" w:hint="eastAsia"/>
          <w:color w:val="333333"/>
          <w:sz w:val="21"/>
          <w:szCs w:val="21"/>
        </w:rPr>
        <w:t>nputs</w:t>
      </w:r>
      <w:r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="00064C88">
        <w:rPr>
          <w:rFonts w:ascii="微软雅黑" w:hAnsi="微软雅黑" w:cs="宋体" w:hint="eastAsia"/>
          <w:color w:val="333333"/>
          <w:sz w:val="21"/>
          <w:szCs w:val="21"/>
        </w:rPr>
        <w:t>交易输入列表，包含所有</w:t>
      </w:r>
      <w:r>
        <w:rPr>
          <w:rFonts w:ascii="微软雅黑" w:hAnsi="微软雅黑" w:cs="宋体" w:hint="eastAsia"/>
          <w:color w:val="333333"/>
          <w:sz w:val="21"/>
          <w:szCs w:val="21"/>
        </w:rPr>
        <w:t>参与</w:t>
      </w:r>
      <w:r w:rsidR="001941D6">
        <w:rPr>
          <w:rFonts w:ascii="微软雅黑" w:hAnsi="微软雅黑" w:cs="宋体" w:hint="eastAsia"/>
          <w:color w:val="333333"/>
          <w:sz w:val="21"/>
          <w:szCs w:val="21"/>
        </w:rPr>
        <w:t>的交易输入方</w:t>
      </w:r>
      <w:r w:rsidR="001941D6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r w:rsidR="00064C88">
        <w:rPr>
          <w:rFonts w:ascii="微软雅黑" w:hAnsi="微软雅黑" w:cs="宋体" w:hint="eastAsia"/>
          <w:color w:val="333333"/>
          <w:sz w:val="21"/>
          <w:szCs w:val="21"/>
        </w:rPr>
        <w:t>Key Image</w:t>
      </w:r>
      <w:r w:rsidR="00306042">
        <w:rPr>
          <w:rFonts w:ascii="微软雅黑" w:hAnsi="微软雅黑" w:cs="宋体" w:hint="eastAsia"/>
          <w:color w:val="333333"/>
          <w:sz w:val="21"/>
          <w:szCs w:val="21"/>
        </w:rPr>
        <w:t>密钥镜像</w:t>
      </w:r>
      <w:r w:rsidR="00064C88">
        <w:rPr>
          <w:rFonts w:ascii="微软雅黑" w:hAnsi="微软雅黑" w:cs="宋体" w:hint="eastAsia"/>
          <w:color w:val="333333"/>
          <w:sz w:val="21"/>
          <w:szCs w:val="21"/>
        </w:rPr>
        <w:t>信息</w:t>
      </w:r>
      <w:r w:rsidR="001941D6">
        <w:rPr>
          <w:rFonts w:ascii="微软雅黑" w:hAnsi="微软雅黑" w:cs="宋体" w:hint="eastAsia"/>
          <w:color w:val="333333"/>
          <w:sz w:val="21"/>
          <w:szCs w:val="21"/>
        </w:rPr>
        <w:t>（</w:t>
      </w:r>
      <w:r w:rsidR="002D05A8">
        <w:rPr>
          <w:rFonts w:ascii="微软雅黑" w:hAnsi="微软雅黑" w:cs="宋体" w:hint="eastAsia"/>
          <w:color w:val="333333"/>
          <w:sz w:val="21"/>
          <w:szCs w:val="21"/>
        </w:rPr>
        <w:t>和某个</w:t>
      </w:r>
      <w:r w:rsidR="001941D6">
        <w:rPr>
          <w:rFonts w:ascii="微软雅黑" w:hAnsi="微软雅黑" w:cs="宋体" w:hint="eastAsia"/>
          <w:color w:val="333333"/>
          <w:sz w:val="21"/>
          <w:szCs w:val="21"/>
        </w:rPr>
        <w:t>交易输入方</w:t>
      </w:r>
      <w:r w:rsidR="002D05A8">
        <w:rPr>
          <w:rFonts w:ascii="微软雅黑" w:hAnsi="微软雅黑" w:cs="宋体" w:hint="eastAsia"/>
          <w:color w:val="333333"/>
          <w:sz w:val="21"/>
          <w:szCs w:val="21"/>
        </w:rPr>
        <w:t>一起参与环签名的</w:t>
      </w:r>
      <w:r w:rsidR="00970E58">
        <w:rPr>
          <w:rFonts w:ascii="微软雅黑" w:hAnsi="微软雅黑" w:cs="宋体" w:hint="eastAsia"/>
          <w:color w:val="333333"/>
          <w:sz w:val="21"/>
          <w:szCs w:val="21"/>
        </w:rPr>
        <w:t>所有</w:t>
      </w:r>
      <w:r w:rsidR="002D05A8">
        <w:rPr>
          <w:rFonts w:ascii="微软雅黑" w:hAnsi="微软雅黑" w:cs="宋体" w:hint="eastAsia"/>
          <w:color w:val="333333"/>
          <w:sz w:val="21"/>
          <w:szCs w:val="21"/>
        </w:rPr>
        <w:t>公钥信息</w:t>
      </w:r>
      <w:r w:rsidR="001941D6">
        <w:rPr>
          <w:rFonts w:ascii="微软雅黑" w:hAnsi="微软雅黑" w:cs="宋体" w:hint="eastAsia"/>
          <w:color w:val="333333"/>
          <w:sz w:val="21"/>
          <w:szCs w:val="21"/>
        </w:rPr>
        <w:t>）</w:t>
      </w:r>
      <w:r w:rsidR="008E7191">
        <w:rPr>
          <w:rFonts w:ascii="微软雅黑" w:hAnsi="微软雅黑" w:cs="宋体" w:hint="eastAsia"/>
          <w:color w:val="333333"/>
          <w:sz w:val="21"/>
          <w:szCs w:val="21"/>
        </w:rPr>
        <w:t>，隐藏交易金额</w:t>
      </w:r>
    </w:p>
    <w:p w14:paraId="6C902D7A" w14:textId="7DCFACA1" w:rsidR="00501A12" w:rsidRPr="00064C88" w:rsidRDefault="00501A12" w:rsidP="00064C88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O</w:t>
      </w:r>
      <w:r>
        <w:rPr>
          <w:rFonts w:ascii="微软雅黑" w:hAnsi="微软雅黑" w:cs="宋体" w:hint="eastAsia"/>
          <w:color w:val="333333"/>
          <w:sz w:val="21"/>
          <w:szCs w:val="21"/>
        </w:rPr>
        <w:t>ut</w:t>
      </w:r>
      <w:r>
        <w:rPr>
          <w:rFonts w:ascii="微软雅黑" w:hAnsi="微软雅黑" w:cs="宋体" w:hint="eastAsia"/>
          <w:color w:val="333333"/>
          <w:sz w:val="21"/>
          <w:szCs w:val="21"/>
        </w:rPr>
        <w:t>：交易输出数</w:t>
      </w:r>
    </w:p>
    <w:p w14:paraId="7E82C4CA" w14:textId="5BAFB58C" w:rsidR="00044064" w:rsidRPr="00044064" w:rsidRDefault="00044064" w:rsidP="00044064">
      <w:pPr>
        <w:pStyle w:val="ListParagraph"/>
        <w:numPr>
          <w:ilvl w:val="0"/>
          <w:numId w:val="6"/>
        </w:numPr>
        <w:shd w:val="clear" w:color="auto" w:fill="FFFFFF"/>
        <w:spacing w:after="30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ascii="微软雅黑" w:hAnsi="微软雅黑" w:cs="宋体"/>
          <w:color w:val="333333"/>
          <w:sz w:val="21"/>
          <w:szCs w:val="21"/>
        </w:rPr>
        <w:t>O</w:t>
      </w:r>
      <w:r>
        <w:rPr>
          <w:rFonts w:ascii="微软雅黑" w:hAnsi="微软雅黑" w:cs="宋体" w:hint="eastAsia"/>
          <w:color w:val="333333"/>
          <w:sz w:val="21"/>
          <w:szCs w:val="21"/>
        </w:rPr>
        <w:t>utputs</w:t>
      </w:r>
      <w:r w:rsidR="00064C88">
        <w:rPr>
          <w:rFonts w:ascii="微软雅黑" w:hAnsi="微软雅黑" w:cs="宋体" w:hint="eastAsia"/>
          <w:color w:val="333333"/>
          <w:sz w:val="21"/>
          <w:szCs w:val="21"/>
        </w:rPr>
        <w:t>：交易输出列表，</w:t>
      </w:r>
      <w:r w:rsidR="00781DE4">
        <w:rPr>
          <w:rFonts w:ascii="微软雅黑" w:hAnsi="微软雅黑" w:cs="宋体" w:hint="eastAsia"/>
          <w:color w:val="333333"/>
          <w:sz w:val="21"/>
          <w:szCs w:val="21"/>
        </w:rPr>
        <w:t>包含</w:t>
      </w:r>
      <w:r w:rsidR="006B6441">
        <w:rPr>
          <w:rFonts w:ascii="微软雅黑" w:hAnsi="微软雅黑" w:cs="宋体" w:hint="eastAsia"/>
          <w:color w:val="333333"/>
          <w:sz w:val="21"/>
          <w:szCs w:val="21"/>
        </w:rPr>
        <w:t>输出的</w:t>
      </w:r>
      <w:r w:rsidR="00781DE4">
        <w:rPr>
          <w:rFonts w:ascii="微软雅黑" w:hAnsi="微软雅黑" w:cs="宋体" w:hint="eastAsia"/>
          <w:color w:val="333333"/>
          <w:sz w:val="21"/>
          <w:szCs w:val="21"/>
        </w:rPr>
        <w:t>steal</w:t>
      </w:r>
      <w:r w:rsidR="007D78B7">
        <w:rPr>
          <w:rFonts w:ascii="微软雅黑" w:hAnsi="微软雅黑" w:cs="宋体" w:hint="eastAsia"/>
          <w:color w:val="333333"/>
          <w:sz w:val="21"/>
          <w:szCs w:val="21"/>
        </w:rPr>
        <w:t>th</w:t>
      </w:r>
      <w:r w:rsidR="00781DE4">
        <w:rPr>
          <w:rFonts w:ascii="微软雅黑" w:hAnsi="微软雅黑" w:cs="宋体" w:hint="eastAsia"/>
          <w:color w:val="333333"/>
          <w:sz w:val="21"/>
          <w:szCs w:val="21"/>
        </w:rPr>
        <w:t xml:space="preserve"> address</w:t>
      </w:r>
      <w:r w:rsidR="00781DE4">
        <w:rPr>
          <w:rFonts w:ascii="微软雅黑" w:hAnsi="微软雅黑" w:cs="宋体" w:hint="eastAsia"/>
          <w:color w:val="333333"/>
          <w:sz w:val="21"/>
          <w:szCs w:val="21"/>
        </w:rPr>
        <w:t>列表，</w:t>
      </w:r>
      <w:r w:rsidR="008E7191">
        <w:rPr>
          <w:rFonts w:ascii="微软雅黑" w:hAnsi="微软雅黑" w:cs="宋体" w:hint="eastAsia"/>
          <w:color w:val="333333"/>
          <w:sz w:val="21"/>
          <w:szCs w:val="21"/>
        </w:rPr>
        <w:t>隐藏交易金额</w:t>
      </w:r>
    </w:p>
    <w:p w14:paraId="1C981A68" w14:textId="77777777" w:rsidR="0016740F" w:rsidRDefault="0016740F" w:rsidP="0016740F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1239C527" w14:textId="260BA252" w:rsidR="0016740F" w:rsidRDefault="0016740F" w:rsidP="0016740F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2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monero</w:t>
      </w:r>
      <w:r>
        <w:rPr>
          <w:rFonts w:ascii="微软雅黑" w:hAnsi="微软雅黑" w:cs="宋体" w:hint="eastAsia"/>
          <w:color w:val="333333"/>
          <w:sz w:val="27"/>
          <w:szCs w:val="27"/>
        </w:rPr>
        <w:t>块信息</w:t>
      </w:r>
    </w:p>
    <w:p w14:paraId="1DDDF514" w14:textId="77777777" w:rsidR="00D457FB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块大小：</w:t>
      </w:r>
      <w:r w:rsidR="00443F99">
        <w:rPr>
          <w:rFonts w:ascii="微软雅黑" w:hAnsi="微软雅黑" w:cs="宋体" w:hint="eastAsia"/>
          <w:color w:val="333333"/>
          <w:sz w:val="21"/>
          <w:szCs w:val="21"/>
        </w:rPr>
        <w:t>自适应区块大小</w:t>
      </w:r>
      <w:r w:rsidR="003662DE">
        <w:rPr>
          <w:rFonts w:ascii="微软雅黑" w:hAnsi="微软雅黑" w:cs="宋体" w:hint="eastAsia"/>
          <w:color w:val="333333"/>
          <w:sz w:val="21"/>
          <w:szCs w:val="21"/>
        </w:rPr>
        <w:t>，</w:t>
      </w:r>
    </w:p>
    <w:p w14:paraId="06574B57" w14:textId="70F2F1B5" w:rsidR="00724081" w:rsidRPr="002B743B" w:rsidRDefault="003662DE" w:rsidP="002B743B">
      <w:pPr>
        <w:shd w:val="clear" w:color="auto" w:fill="FFFFFF"/>
        <w:spacing w:after="300"/>
        <w:ind w:firstLine="360"/>
        <w:rPr>
          <w:rFonts w:ascii="微软雅黑" w:hAnsi="微软雅黑" w:cs="宋体" w:hint="eastAsia"/>
          <w:color w:val="333333"/>
          <w:sz w:val="21"/>
          <w:szCs w:val="21"/>
        </w:rPr>
      </w:pPr>
      <w:r w:rsidRPr="00D457FB">
        <w:rPr>
          <w:rFonts w:ascii="微软雅黑" w:hAnsi="微软雅黑" w:cs="宋体" w:hint="eastAsia"/>
          <w:color w:val="333333"/>
          <w:sz w:val="21"/>
          <w:szCs w:val="21"/>
        </w:rPr>
        <w:t>工作原理：</w:t>
      </w:r>
      <w:r w:rsidR="008D58AC" w:rsidRPr="008D58AC">
        <w:rPr>
          <w:rFonts w:ascii="微软雅黑" w:hAnsi="微软雅黑" w:cs="宋体"/>
          <w:color w:val="333333"/>
          <w:sz w:val="21"/>
          <w:szCs w:val="21"/>
        </w:rPr>
        <w:t>系统有一个区块奖励的惩罚</w:t>
      </w:r>
      <w:r w:rsidR="008D58AC">
        <w:rPr>
          <w:rFonts w:ascii="微软雅黑" w:hAnsi="微软雅黑" w:cs="宋体" w:hint="eastAsia"/>
          <w:color w:val="333333"/>
          <w:sz w:val="21"/>
          <w:szCs w:val="21"/>
        </w:rPr>
        <w:t>，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最后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 xml:space="preserve"> 100 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个区块大小的中位数叫做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 xml:space="preserve"> M100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。假设矿工挖出了一个新的块，大小记为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 xml:space="preserve"> NBS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（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New Block Size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）。如果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 xml:space="preserve"> NBS &gt; M100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，那么区块奖励会随着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 xml:space="preserve"> NBS 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超过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 xml:space="preserve"> M100 </w:t>
      </w:r>
      <w:r w:rsidR="00D457FB" w:rsidRPr="00D457FB">
        <w:rPr>
          <w:rFonts w:ascii="微软雅黑" w:hAnsi="微软雅黑" w:cs="宋体"/>
          <w:color w:val="333333"/>
          <w:sz w:val="21"/>
          <w:szCs w:val="21"/>
        </w:rPr>
        <w:t>的平方递减。</w:t>
      </w:r>
      <w:r w:rsidR="00CD2350">
        <w:rPr>
          <w:rFonts w:ascii="微软雅黑" w:hAnsi="微软雅黑" w:cs="宋体" w:hint="eastAsia"/>
          <w:color w:val="333333"/>
          <w:sz w:val="21"/>
          <w:szCs w:val="21"/>
        </w:rPr>
        <w:t>系统不允许超过</w:t>
      </w:r>
      <w:r w:rsidR="00CD2350">
        <w:rPr>
          <w:rFonts w:ascii="微软雅黑" w:hAnsi="微软雅黑" w:cs="宋体" w:hint="eastAsia"/>
          <w:color w:val="333333"/>
          <w:sz w:val="21"/>
          <w:szCs w:val="21"/>
        </w:rPr>
        <w:t>2</w:t>
      </w:r>
      <w:r w:rsidR="00CD2350">
        <w:rPr>
          <w:rFonts w:ascii="微软雅黑" w:hAnsi="微软雅黑" w:cs="宋体" w:hint="eastAsia"/>
          <w:color w:val="333333"/>
          <w:sz w:val="21"/>
          <w:szCs w:val="21"/>
        </w:rPr>
        <w:t>倍</w:t>
      </w:r>
      <w:r w:rsidR="00CD2350">
        <w:rPr>
          <w:rFonts w:ascii="微软雅黑" w:hAnsi="微软雅黑" w:cs="宋体" w:hint="eastAsia"/>
          <w:color w:val="333333"/>
          <w:sz w:val="21"/>
          <w:szCs w:val="21"/>
        </w:rPr>
        <w:t>M100</w:t>
      </w:r>
      <w:r w:rsidR="00EC1236">
        <w:rPr>
          <w:rFonts w:ascii="微软雅黑" w:hAnsi="微软雅黑" w:cs="宋体" w:hint="eastAsia"/>
          <w:color w:val="333333"/>
          <w:sz w:val="21"/>
          <w:szCs w:val="21"/>
        </w:rPr>
        <w:t>，小于等于</w:t>
      </w:r>
      <w:r w:rsidR="00EC1236">
        <w:rPr>
          <w:rFonts w:ascii="微软雅黑" w:hAnsi="微软雅黑" w:cs="宋体" w:hint="eastAsia"/>
          <w:color w:val="333333"/>
          <w:sz w:val="21"/>
          <w:szCs w:val="21"/>
        </w:rPr>
        <w:t>60</w:t>
      </w:r>
      <w:r w:rsidR="00EC1236">
        <w:rPr>
          <w:rFonts w:ascii="微软雅黑" w:hAnsi="微软雅黑" w:cs="宋体" w:hint="eastAsia"/>
          <w:color w:val="333333"/>
          <w:sz w:val="21"/>
          <w:szCs w:val="21"/>
        </w:rPr>
        <w:t>没有任何奖励</w:t>
      </w:r>
    </w:p>
    <w:p w14:paraId="5D8D1703" w14:textId="6EC6F8C5" w:rsidR="006651A8" w:rsidRPr="007468E9" w:rsidRDefault="00724081" w:rsidP="007468E9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块最大交易数：</w:t>
      </w:r>
      <w:r w:rsidR="00D01F33">
        <w:rPr>
          <w:rFonts w:ascii="微软雅黑" w:hAnsi="微软雅黑" w:cs="宋体" w:hint="eastAsia"/>
          <w:color w:val="333333"/>
          <w:sz w:val="21"/>
          <w:szCs w:val="21"/>
        </w:rPr>
        <w:t>动态决定数值，如果按照</w:t>
      </w:r>
      <w:r w:rsidR="00C749DD">
        <w:rPr>
          <w:rFonts w:ascii="微软雅黑" w:hAnsi="微软雅黑" w:cs="宋体" w:hint="eastAsia"/>
          <w:color w:val="333333"/>
          <w:sz w:val="21"/>
          <w:szCs w:val="21"/>
        </w:rPr>
        <w:t>最近</w:t>
      </w:r>
      <w:r w:rsidR="00D01F33">
        <w:rPr>
          <w:rFonts w:ascii="微软雅黑" w:hAnsi="微软雅黑" w:cs="宋体" w:hint="eastAsia"/>
          <w:color w:val="333333"/>
          <w:sz w:val="21"/>
          <w:szCs w:val="21"/>
        </w:rPr>
        <w:t>查询</w:t>
      </w:r>
      <w:r w:rsidR="00C749DD">
        <w:rPr>
          <w:rFonts w:ascii="微软雅黑" w:hAnsi="微软雅黑" w:cs="宋体" w:hint="eastAsia"/>
          <w:color w:val="333333"/>
          <w:sz w:val="21"/>
          <w:szCs w:val="21"/>
        </w:rPr>
        <w:t>的</w:t>
      </w:r>
      <w:r w:rsidR="00C749DD">
        <w:rPr>
          <w:rFonts w:ascii="微软雅黑" w:hAnsi="微软雅黑" w:cs="宋体" w:hint="eastAsia"/>
          <w:color w:val="333333"/>
          <w:sz w:val="21"/>
          <w:szCs w:val="21"/>
        </w:rPr>
        <w:t>M100</w:t>
      </w:r>
      <w:r w:rsidR="00D01F33">
        <w:rPr>
          <w:rFonts w:ascii="微软雅黑" w:hAnsi="微软雅黑" w:cs="宋体" w:hint="eastAsia"/>
          <w:color w:val="333333"/>
          <w:sz w:val="21"/>
          <w:szCs w:val="21"/>
        </w:rPr>
        <w:t>数</w:t>
      </w:r>
      <w:r w:rsidR="00C749DD">
        <w:rPr>
          <w:rFonts w:ascii="微软雅黑" w:hAnsi="微软雅黑" w:cs="宋体" w:hint="eastAsia"/>
          <w:color w:val="333333"/>
          <w:sz w:val="21"/>
          <w:szCs w:val="21"/>
        </w:rPr>
        <w:t>约等于</w:t>
      </w:r>
      <w:r w:rsidR="00B11793">
        <w:rPr>
          <w:rFonts w:ascii="微软雅黑" w:hAnsi="微软雅黑" w:cs="宋体" w:hint="eastAsia"/>
          <w:color w:val="333333"/>
          <w:sz w:val="21"/>
          <w:szCs w:val="21"/>
        </w:rPr>
        <w:t>300</w:t>
      </w:r>
      <w:r w:rsidR="00C749DD">
        <w:rPr>
          <w:rFonts w:ascii="微软雅黑" w:hAnsi="微软雅黑" w:cs="宋体" w:hint="eastAsia"/>
          <w:color w:val="333333"/>
          <w:sz w:val="21"/>
          <w:szCs w:val="21"/>
        </w:rPr>
        <w:t>k</w:t>
      </w:r>
      <w:r w:rsidR="00D01F33">
        <w:rPr>
          <w:rFonts w:ascii="微软雅黑" w:hAnsi="微软雅黑" w:cs="宋体" w:hint="eastAsia"/>
          <w:color w:val="333333"/>
          <w:sz w:val="21"/>
          <w:szCs w:val="21"/>
        </w:rPr>
        <w:t>，</w:t>
      </w:r>
      <w:r w:rsidR="001704F5">
        <w:rPr>
          <w:rFonts w:ascii="微软雅黑" w:hAnsi="微软雅黑" w:cs="宋体" w:hint="eastAsia"/>
          <w:color w:val="333333"/>
          <w:sz w:val="21"/>
          <w:szCs w:val="21"/>
        </w:rPr>
        <w:t>每个交易约</w:t>
      </w:r>
      <w:r w:rsidR="001704F5">
        <w:rPr>
          <w:rFonts w:ascii="微软雅黑" w:hAnsi="微软雅黑" w:cs="宋体" w:hint="eastAsia"/>
          <w:color w:val="333333"/>
          <w:sz w:val="21"/>
          <w:szCs w:val="21"/>
        </w:rPr>
        <w:t>13k</w:t>
      </w:r>
      <w:r w:rsidR="00F85E64">
        <w:rPr>
          <w:rFonts w:ascii="微软雅黑" w:hAnsi="微软雅黑" w:cs="宋体" w:hint="eastAsia"/>
          <w:color w:val="333333"/>
          <w:sz w:val="21"/>
          <w:szCs w:val="21"/>
        </w:rPr>
        <w:t>以上，能容纳最大交易数约在</w:t>
      </w:r>
      <w:r w:rsidR="00EE7FD0">
        <w:rPr>
          <w:rFonts w:ascii="微软雅黑" w:hAnsi="微软雅黑" w:cs="宋体" w:hint="eastAsia"/>
          <w:color w:val="333333"/>
          <w:sz w:val="21"/>
          <w:szCs w:val="21"/>
        </w:rPr>
        <w:t>22</w:t>
      </w:r>
      <w:r w:rsidR="00F85E64">
        <w:rPr>
          <w:rFonts w:ascii="微软雅黑" w:hAnsi="微软雅黑" w:cs="宋体" w:hint="eastAsia"/>
          <w:color w:val="333333"/>
          <w:sz w:val="21"/>
          <w:szCs w:val="21"/>
        </w:rPr>
        <w:t>笔左右</w:t>
      </w:r>
    </w:p>
    <w:p w14:paraId="4AE72C34" w14:textId="2D73D72B" w:rsidR="006651A8" w:rsidRPr="006651A8" w:rsidRDefault="00724081" w:rsidP="006651A8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出块时间：</w:t>
      </w:r>
      <w:r w:rsidR="00A01BE5">
        <w:rPr>
          <w:rFonts w:ascii="微软雅黑" w:hAnsi="微软雅黑" w:cs="宋体" w:hint="eastAsia"/>
          <w:color w:val="333333"/>
          <w:sz w:val="21"/>
          <w:szCs w:val="21"/>
        </w:rPr>
        <w:t>2</w:t>
      </w:r>
      <w:r w:rsidR="00A01BE5">
        <w:rPr>
          <w:rFonts w:ascii="微软雅黑" w:hAnsi="微软雅黑" w:cs="宋体" w:hint="eastAsia"/>
          <w:color w:val="333333"/>
          <w:sz w:val="21"/>
          <w:szCs w:val="21"/>
        </w:rPr>
        <w:t>分钟</w:t>
      </w:r>
    </w:p>
    <w:p w14:paraId="623244DB" w14:textId="77777777" w:rsidR="00724081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块确认时间：</w:t>
      </w:r>
    </w:p>
    <w:p w14:paraId="3D887C8C" w14:textId="26645FDB" w:rsidR="00724081" w:rsidRPr="003F433A" w:rsidRDefault="00CA6264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每秒交易数</w:t>
      </w:r>
      <w:r w:rsidR="00724081">
        <w:rPr>
          <w:rFonts w:ascii="微软雅黑" w:hAnsi="微软雅黑" w:cs="宋体" w:hint="eastAsia"/>
          <w:color w:val="333333"/>
          <w:sz w:val="21"/>
          <w:szCs w:val="21"/>
        </w:rPr>
        <w:t>：</w:t>
      </w:r>
    </w:p>
    <w:p w14:paraId="155CA289" w14:textId="77777777" w:rsidR="00345709" w:rsidRDefault="00345709" w:rsidP="0016740F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511E0E9F" w14:textId="08F96D5C" w:rsidR="00345709" w:rsidRP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b/>
          <w:color w:val="333333"/>
          <w:sz w:val="27"/>
          <w:szCs w:val="27"/>
        </w:rPr>
      </w:pP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四、</w:t>
      </w:r>
      <w:r>
        <w:rPr>
          <w:rFonts w:ascii="微软雅黑" w:hAnsi="微软雅黑" w:cs="宋体" w:hint="eastAsia"/>
          <w:b/>
          <w:color w:val="333333"/>
          <w:sz w:val="27"/>
          <w:szCs w:val="27"/>
        </w:rPr>
        <w:t>Zcash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交易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report</w:t>
      </w:r>
    </w:p>
    <w:p w14:paraId="0923C6E7" w14:textId="5B8AC8C7" w:rsid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1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zcash</w:t>
      </w:r>
      <w:r>
        <w:rPr>
          <w:rFonts w:ascii="微软雅黑" w:hAnsi="微软雅黑" w:cs="宋体" w:hint="eastAsia"/>
          <w:color w:val="333333"/>
          <w:sz w:val="27"/>
          <w:szCs w:val="27"/>
        </w:rPr>
        <w:t>交易信息</w:t>
      </w:r>
    </w:p>
    <w:p w14:paraId="371AAA3D" w14:textId="13B1A8CE" w:rsidR="00C65E34" w:rsidRPr="00C65E34" w:rsidRDefault="00C65E34" w:rsidP="00C65E34">
      <w:pPr>
        <w:pStyle w:val="ListParagraph"/>
        <w:numPr>
          <w:ilvl w:val="0"/>
          <w:numId w:val="6"/>
        </w:numPr>
        <w:rPr>
          <w:rStyle w:val="ng-scope"/>
          <w:rFonts w:eastAsia="Times New Roman" w:hint="eastAsia"/>
        </w:rPr>
      </w:pPr>
      <w:r w:rsidRPr="00C65E34">
        <w:rPr>
          <w:rStyle w:val="ng-scope"/>
          <w:rFonts w:ascii="Helvetica" w:eastAsia="Times New Roman" w:hAnsi="Helvetica"/>
          <w:b/>
          <w:bCs/>
          <w:color w:val="373D42"/>
          <w:sz w:val="21"/>
          <w:szCs w:val="21"/>
        </w:rPr>
        <w:t>Size</w:t>
      </w:r>
      <w:r w:rsidR="001804C8">
        <w:rPr>
          <w:rStyle w:val="ng-scope"/>
          <w:rFonts w:ascii="Helvetica" w:eastAsia="Times New Roman" w:hAnsi="Helvetica"/>
          <w:b/>
          <w:bCs/>
          <w:color w:val="373D42"/>
          <w:sz w:val="21"/>
          <w:szCs w:val="21"/>
        </w:rPr>
        <w:t xml:space="preserve"> </w:t>
      </w:r>
    </w:p>
    <w:p w14:paraId="4AC3A2C7" w14:textId="2C816672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 w:hint="eastAsia"/>
        </w:rPr>
      </w:pPr>
      <w:r w:rsidRPr="00C65E34">
        <w:rPr>
          <w:rStyle w:val="ng-scope"/>
          <w:rFonts w:ascii="Helvetica" w:eastAsia="Times New Roman" w:hAnsi="Helvetica"/>
          <w:b/>
          <w:bCs/>
          <w:color w:val="373D42"/>
          <w:sz w:val="21"/>
          <w:szCs w:val="21"/>
        </w:rPr>
        <w:lastRenderedPageBreak/>
        <w:t>Fee Rate</w:t>
      </w:r>
    </w:p>
    <w:p w14:paraId="1FF7933D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ng-scope"/>
          <w:rFonts w:ascii="Helvetica" w:eastAsia="Times New Roman" w:hAnsi="Helvetica"/>
          <w:b/>
          <w:bCs/>
          <w:color w:val="373D42"/>
          <w:sz w:val="21"/>
          <w:szCs w:val="21"/>
        </w:rPr>
        <w:t>Received Time</w:t>
      </w:r>
    </w:p>
    <w:p w14:paraId="6B15D3DB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ng-scope"/>
          <w:rFonts w:ascii="Helvetica" w:eastAsia="Times New Roman" w:hAnsi="Helvetica"/>
          <w:b/>
          <w:bCs/>
          <w:color w:val="373D42"/>
          <w:sz w:val="21"/>
          <w:szCs w:val="21"/>
        </w:rPr>
        <w:t>Mined Time</w:t>
      </w:r>
    </w:p>
    <w:p w14:paraId="0B97AE23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ng-scope"/>
          <w:rFonts w:ascii="Helvetica" w:eastAsia="Times New Roman" w:hAnsi="Helvetica"/>
          <w:b/>
          <w:bCs/>
          <w:color w:val="373D42"/>
          <w:sz w:val="21"/>
          <w:szCs w:val="21"/>
        </w:rPr>
        <w:t>Included in Block</w:t>
      </w:r>
    </w:p>
    <w:p w14:paraId="6C4FCFF3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Strong"/>
          <w:rFonts w:ascii="Helvetica" w:eastAsia="Times New Roman" w:hAnsi="Helvetica"/>
          <w:color w:val="373D42"/>
          <w:sz w:val="21"/>
          <w:szCs w:val="21"/>
        </w:rPr>
        <w:t>LockTime</w:t>
      </w:r>
    </w:p>
    <w:p w14:paraId="62D0AD84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Strong"/>
          <w:rFonts w:ascii="Helvetica" w:eastAsia="Times New Roman" w:hAnsi="Helvetica"/>
          <w:color w:val="373D42"/>
          <w:sz w:val="21"/>
          <w:szCs w:val="21"/>
        </w:rPr>
        <w:t>Version</w:t>
      </w:r>
    </w:p>
    <w:p w14:paraId="690E18D1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Strong"/>
          <w:rFonts w:ascii="Helvetica" w:eastAsia="Times New Roman" w:hAnsi="Helvetica"/>
          <w:color w:val="373D42"/>
          <w:sz w:val="21"/>
          <w:szCs w:val="21"/>
        </w:rPr>
        <w:t>Overwintered</w:t>
      </w:r>
    </w:p>
    <w:p w14:paraId="2736CB51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Strong"/>
          <w:rFonts w:ascii="Helvetica" w:eastAsia="Times New Roman" w:hAnsi="Helvetica"/>
          <w:color w:val="373D42"/>
          <w:sz w:val="21"/>
          <w:szCs w:val="21"/>
        </w:rPr>
        <w:t>VersionGroupId</w:t>
      </w:r>
    </w:p>
    <w:p w14:paraId="013A4F87" w14:textId="77777777" w:rsidR="00C65E34" w:rsidRPr="00C65E34" w:rsidRDefault="00C65E34" w:rsidP="00C65E34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C65E34">
        <w:rPr>
          <w:rStyle w:val="Strong"/>
          <w:rFonts w:ascii="Helvetica" w:eastAsia="Times New Roman" w:hAnsi="Helvetica"/>
          <w:color w:val="373D42"/>
          <w:sz w:val="21"/>
          <w:szCs w:val="21"/>
        </w:rPr>
        <w:t>Expiry Height</w:t>
      </w:r>
    </w:p>
    <w:p w14:paraId="3C9236ED" w14:textId="77777777" w:rsidR="00345709" w:rsidRDefault="00345709" w:rsidP="00345709">
      <w:pPr>
        <w:shd w:val="clear" w:color="auto" w:fill="FFFFFF"/>
        <w:spacing w:after="300"/>
        <w:rPr>
          <w:rFonts w:eastAsia="Times New Roman" w:hint="eastAsia"/>
        </w:rPr>
      </w:pPr>
    </w:p>
    <w:p w14:paraId="4C802611" w14:textId="6B4128A0" w:rsidR="00657ABF" w:rsidRDefault="00657ABF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Helvetica Neue" w:hAnsi="Helvetica Neue" w:cs="Helvetica Neue"/>
          <w:sz w:val="26"/>
          <w:szCs w:val="26"/>
        </w:rPr>
        <w:t>proof size</w:t>
      </w:r>
    </w:p>
    <w:p w14:paraId="505205FA" w14:textId="08EC8BE2" w:rsid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2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zcash</w:t>
      </w:r>
      <w:r>
        <w:rPr>
          <w:rFonts w:ascii="微软雅黑" w:hAnsi="微软雅黑" w:cs="宋体" w:hint="eastAsia"/>
          <w:color w:val="333333"/>
          <w:sz w:val="27"/>
          <w:szCs w:val="27"/>
        </w:rPr>
        <w:t>块信息</w:t>
      </w:r>
    </w:p>
    <w:p w14:paraId="3B62D90B" w14:textId="6CB51882" w:rsidR="00724081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块大小：</w:t>
      </w:r>
      <w:r w:rsidR="00A633BF">
        <w:rPr>
          <w:rFonts w:ascii="微软雅黑" w:hAnsi="微软雅黑" w:cs="宋体" w:hint="eastAsia"/>
          <w:color w:val="333333"/>
          <w:sz w:val="21"/>
          <w:szCs w:val="21"/>
        </w:rPr>
        <w:t>2m</w:t>
      </w:r>
    </w:p>
    <w:p w14:paraId="5A2D43C0" w14:textId="77777777" w:rsidR="00724081" w:rsidRPr="000C7F51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块最大交易数：</w:t>
      </w:r>
    </w:p>
    <w:p w14:paraId="158D04E7" w14:textId="6BCBFA2E" w:rsidR="00724081" w:rsidRPr="003F433A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出块时间：</w:t>
      </w:r>
      <w:r w:rsidR="005962CA">
        <w:rPr>
          <w:rFonts w:ascii="微软雅黑" w:hAnsi="微软雅黑" w:cs="宋体" w:hint="eastAsia"/>
          <w:color w:val="333333"/>
          <w:sz w:val="21"/>
          <w:szCs w:val="21"/>
        </w:rPr>
        <w:t>2.5</w:t>
      </w:r>
      <w:r w:rsidR="005962CA">
        <w:rPr>
          <w:rFonts w:ascii="微软雅黑" w:hAnsi="微软雅黑" w:cs="宋体" w:hint="eastAsia"/>
          <w:color w:val="333333"/>
          <w:sz w:val="21"/>
          <w:szCs w:val="21"/>
        </w:rPr>
        <w:t>分钟</w:t>
      </w:r>
    </w:p>
    <w:p w14:paraId="5E01D7D3" w14:textId="1E921BA3" w:rsidR="00724081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块确认时间：</w:t>
      </w:r>
      <w:r w:rsidR="005962CA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</w:p>
    <w:p w14:paraId="07C1A58E" w14:textId="71B06089" w:rsidR="00724081" w:rsidRPr="003F433A" w:rsidRDefault="005E326E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每秒交易数</w:t>
      </w:r>
      <w:r w:rsidR="00724081">
        <w:rPr>
          <w:rFonts w:ascii="微软雅黑" w:hAnsi="微软雅黑" w:cs="宋体" w:hint="eastAsia"/>
          <w:color w:val="333333"/>
          <w:sz w:val="21"/>
          <w:szCs w:val="21"/>
        </w:rPr>
        <w:t>：</w:t>
      </w:r>
    </w:p>
    <w:p w14:paraId="357CFE5A" w14:textId="77777777" w:rsid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2F46BA4D" w14:textId="77777777" w:rsidR="00C31CB5" w:rsidRDefault="00C31CB5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538EE751" w14:textId="4DFFD685" w:rsidR="00345709" w:rsidRP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b/>
          <w:color w:val="333333"/>
          <w:sz w:val="27"/>
          <w:szCs w:val="27"/>
        </w:rPr>
      </w:pPr>
      <w:r>
        <w:rPr>
          <w:rFonts w:ascii="微软雅黑" w:hAnsi="微软雅黑" w:cs="宋体" w:hint="eastAsia"/>
          <w:b/>
          <w:color w:val="333333"/>
          <w:sz w:val="27"/>
          <w:szCs w:val="27"/>
        </w:rPr>
        <w:t>五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b/>
          <w:color w:val="333333"/>
          <w:sz w:val="27"/>
          <w:szCs w:val="27"/>
        </w:rPr>
        <w:t>Eos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交易</w:t>
      </w:r>
      <w:r w:rsidRPr="00345709">
        <w:rPr>
          <w:rFonts w:ascii="微软雅黑" w:hAnsi="微软雅黑" w:cs="宋体" w:hint="eastAsia"/>
          <w:b/>
          <w:color w:val="333333"/>
          <w:sz w:val="27"/>
          <w:szCs w:val="27"/>
        </w:rPr>
        <w:t>report</w:t>
      </w:r>
    </w:p>
    <w:p w14:paraId="2C4CEABD" w14:textId="1AA593EF" w:rsid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1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eos</w:t>
      </w:r>
      <w:r>
        <w:rPr>
          <w:rFonts w:ascii="微软雅黑" w:hAnsi="微软雅黑" w:cs="宋体" w:hint="eastAsia"/>
          <w:color w:val="333333"/>
          <w:sz w:val="27"/>
          <w:szCs w:val="27"/>
        </w:rPr>
        <w:t>交易信息</w:t>
      </w:r>
    </w:p>
    <w:p w14:paraId="0D17372B" w14:textId="7DF7611B" w:rsidR="002C2C92" w:rsidRDefault="00056C7D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EOS</w:t>
      </w:r>
      <w:r>
        <w:rPr>
          <w:rFonts w:ascii="微软雅黑" w:hAnsi="微软雅黑" w:cs="宋体" w:hint="eastAsia"/>
          <w:color w:val="333333"/>
          <w:sz w:val="27"/>
          <w:szCs w:val="27"/>
        </w:rPr>
        <w:t>采用账户模型设计，</w:t>
      </w:r>
      <w:r w:rsidR="00162697">
        <w:rPr>
          <w:rFonts w:ascii="微软雅黑" w:hAnsi="微软雅黑" w:cs="宋体" w:hint="eastAsia"/>
          <w:color w:val="333333"/>
          <w:sz w:val="27"/>
          <w:szCs w:val="27"/>
        </w:rPr>
        <w:t xml:space="preserve"> </w:t>
      </w:r>
      <w:r w:rsidR="00162697">
        <w:rPr>
          <w:rFonts w:ascii="微软雅黑" w:hAnsi="微软雅黑" w:cs="宋体" w:hint="eastAsia"/>
          <w:color w:val="333333"/>
          <w:sz w:val="27"/>
          <w:szCs w:val="27"/>
        </w:rPr>
        <w:t>交易设计成三层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体系</w:t>
      </w:r>
      <w:r w:rsidR="00C44A8C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="007C1C2F">
        <w:rPr>
          <w:rFonts w:ascii="微软雅黑" w:hAnsi="微软雅黑" w:cs="宋体" w:hint="eastAsia"/>
          <w:color w:val="333333"/>
          <w:sz w:val="27"/>
          <w:szCs w:val="27"/>
        </w:rPr>
        <w:t>从上到下</w:t>
      </w:r>
      <w:r w:rsidR="00C44A8C">
        <w:rPr>
          <w:rFonts w:ascii="微软雅黑" w:hAnsi="微软雅黑" w:cs="宋体" w:hint="eastAsia"/>
          <w:color w:val="333333"/>
          <w:sz w:val="27"/>
          <w:szCs w:val="27"/>
        </w:rPr>
        <w:t>分别是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：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block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transaction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="0022540C">
        <w:rPr>
          <w:rFonts w:ascii="微软雅黑" w:hAnsi="微软雅黑" w:cs="宋体" w:hint="eastAsia"/>
          <w:color w:val="333333"/>
          <w:sz w:val="27"/>
          <w:szCs w:val="27"/>
        </w:rPr>
        <w:t>message</w:t>
      </w:r>
    </w:p>
    <w:p w14:paraId="46ED8555" w14:textId="213FF56A" w:rsidR="003B5374" w:rsidRDefault="003B5374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Transaction</w:t>
      </w:r>
      <w:r>
        <w:rPr>
          <w:rFonts w:ascii="微软雅黑" w:hAnsi="微软雅黑" w:cs="宋体" w:hint="eastAsia"/>
          <w:color w:val="333333"/>
          <w:sz w:val="27"/>
          <w:szCs w:val="27"/>
        </w:rPr>
        <w:t>交易属性如下：</w:t>
      </w:r>
    </w:p>
    <w:tbl>
      <w:tblPr>
        <w:tblW w:w="10632" w:type="dxa"/>
        <w:tblInd w:w="-11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2218"/>
        <w:gridCol w:w="777"/>
        <w:gridCol w:w="4672"/>
      </w:tblGrid>
      <w:tr w:rsidR="004B534B" w14:paraId="5A70D2D1" w14:textId="77777777" w:rsidTr="004B534B">
        <w:trPr>
          <w:tblHeader/>
        </w:trPr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1C40" w14:textId="77777777" w:rsidR="005A3199" w:rsidRDefault="005A3199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Field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59C44" w14:textId="77777777" w:rsidR="005A3199" w:rsidRDefault="005A3199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Type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8AE73" w14:textId="77777777" w:rsidR="005A3199" w:rsidRDefault="005A3199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Ref ID</w:t>
            </w: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95224" w14:textId="77777777" w:rsidR="005A3199" w:rsidRDefault="005A3199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Description</w:t>
            </w:r>
          </w:p>
        </w:tc>
      </w:tr>
      <w:tr w:rsidR="004B534B" w14:paraId="24DF1831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8E6B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transaction_id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6755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ObjectId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0CDCA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Strong"/>
                <w:rFonts w:ascii="Helvetica" w:eastAsia="Times New Roman" w:hAnsi="Helvetica"/>
                <w:color w:val="24292E"/>
              </w:rPr>
              <w:t>PK</w:t>
            </w: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BB23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System unique id </w:t>
            </w:r>
            <w:r>
              <w:rPr>
                <w:rFonts w:ascii="MS Mincho" w:eastAsia="MS Mincho" w:hAnsi="MS Mincho" w:cs="MS Mincho"/>
                <w:color w:val="24292E"/>
              </w:rPr>
              <w:t>（系</w:t>
            </w:r>
            <w:r>
              <w:rPr>
                <w:rFonts w:ascii="SimSun" w:eastAsia="SimSun" w:hAnsi="SimSun" w:cs="SimSun"/>
                <w:color w:val="24292E"/>
              </w:rPr>
              <w:t>统</w:t>
            </w:r>
            <w:r>
              <w:rPr>
                <w:rFonts w:ascii="MS Mincho" w:eastAsia="MS Mincho" w:hAnsi="MS Mincho" w:cs="MS Mincho"/>
                <w:color w:val="24292E"/>
              </w:rPr>
              <w:t>唯一</w:t>
            </w:r>
            <w:r>
              <w:rPr>
                <w:rFonts w:ascii="SimSun" w:eastAsia="SimSun" w:hAnsi="SimSun" w:cs="SimSun"/>
                <w:color w:val="24292E"/>
              </w:rPr>
              <w:t>标识</w:t>
            </w:r>
            <w:r>
              <w:rPr>
                <w:rFonts w:ascii="MS Mincho" w:eastAsia="MS Mincho" w:hAnsi="MS Mincho" w:cs="MS Mincho"/>
                <w:color w:val="24292E"/>
              </w:rPr>
              <w:t>符）</w:t>
            </w:r>
          </w:p>
        </w:tc>
      </w:tr>
      <w:tr w:rsidR="004B534B" w14:paraId="429A0070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C78D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lastRenderedPageBreak/>
              <w:t>ref_block_num          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72517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Integer</w:t>
            </w:r>
            <w:r>
              <w:rPr>
                <w:rStyle w:val="apple-converted-space"/>
                <w:rFonts w:ascii="Helvetica" w:eastAsia="Times New Roman" w:hAnsi="Helvetica"/>
                <w:color w:val="24292E"/>
              </w:rPr>
              <w:t> </w:t>
            </w:r>
            <w:r>
              <w:rPr>
                <w:rFonts w:ascii="Helvetica" w:eastAsia="Times New Roman" w:hAnsi="Helvetica"/>
                <w:color w:val="24292E"/>
              </w:rPr>
              <w:t>               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6DE64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     </w:t>
            </w: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E5FB2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Reference block number </w:t>
            </w:r>
            <w:r>
              <w:rPr>
                <w:rFonts w:ascii="MS Mincho" w:eastAsia="MS Mincho" w:hAnsi="MS Mincho" w:cs="MS Mincho"/>
                <w:color w:val="24292E"/>
              </w:rPr>
              <w:t>（引用的区</w:t>
            </w:r>
            <w:r>
              <w:rPr>
                <w:rFonts w:ascii="SimSun" w:eastAsia="SimSun" w:hAnsi="SimSun" w:cs="SimSun"/>
                <w:color w:val="24292E"/>
              </w:rPr>
              <w:t>块</w:t>
            </w:r>
            <w:r>
              <w:rPr>
                <w:rFonts w:ascii="MS Mincho" w:eastAsia="MS Mincho" w:hAnsi="MS Mincho" w:cs="MS Mincho"/>
                <w:color w:val="24292E"/>
              </w:rPr>
              <w:t>号）</w:t>
            </w:r>
            <w:r>
              <w:rPr>
                <w:rFonts w:ascii="Helvetica" w:eastAsia="Times New Roman" w:hAnsi="Helvetica"/>
                <w:color w:val="24292E"/>
              </w:rPr>
              <w:t xml:space="preserve">                        </w:t>
            </w:r>
          </w:p>
        </w:tc>
      </w:tr>
      <w:tr w:rsidR="004B534B" w14:paraId="2349DDC1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9B2F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ref_block_prefix      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3363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Integer</w:t>
            </w:r>
            <w:r>
              <w:rPr>
                <w:rStyle w:val="apple-converted-space"/>
                <w:rFonts w:ascii="Helvetica" w:eastAsia="Times New Roman" w:hAnsi="Helvetica"/>
                <w:color w:val="24292E"/>
              </w:rPr>
              <w:t> </w:t>
            </w:r>
            <w:r>
              <w:rPr>
                <w:rFonts w:ascii="Helvetica" w:eastAsia="Times New Roman" w:hAnsi="Helvetica"/>
                <w:color w:val="24292E"/>
              </w:rPr>
              <w:t>               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D4A96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     </w:t>
            </w: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32C5D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Reference block header </w:t>
            </w:r>
            <w:r>
              <w:rPr>
                <w:rFonts w:ascii="MS Mincho" w:eastAsia="MS Mincho" w:hAnsi="MS Mincho" w:cs="MS Mincho"/>
                <w:color w:val="24292E"/>
              </w:rPr>
              <w:t>（引用的区</w:t>
            </w:r>
            <w:r>
              <w:rPr>
                <w:rFonts w:ascii="SimSun" w:eastAsia="SimSun" w:hAnsi="SimSun" w:cs="SimSun"/>
                <w:color w:val="24292E"/>
              </w:rPr>
              <w:t>块头</w:t>
            </w:r>
            <w:r>
              <w:rPr>
                <w:rFonts w:ascii="MS Mincho" w:eastAsia="MS Mincho" w:hAnsi="MS Mincho" w:cs="MS Mincho"/>
                <w:color w:val="24292E"/>
              </w:rPr>
              <w:t>）</w:t>
            </w:r>
          </w:p>
        </w:tc>
      </w:tr>
      <w:tr w:rsidR="004B534B" w14:paraId="39299201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F327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expiration          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084B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String</w:t>
            </w:r>
            <w:r>
              <w:rPr>
                <w:rStyle w:val="apple-converted-space"/>
                <w:rFonts w:ascii="Helvetica" w:eastAsia="Times New Roman" w:hAnsi="Helvetica"/>
                <w:color w:val="24292E"/>
              </w:rPr>
              <w:t> </w:t>
            </w:r>
            <w:r>
              <w:rPr>
                <w:rFonts w:ascii="Helvetica" w:eastAsia="Times New Roman" w:hAnsi="Helvetica"/>
                <w:color w:val="24292E"/>
              </w:rPr>
              <w:t>                 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FF904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   </w:t>
            </w: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EB23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Expiration time of transaction </w:t>
            </w:r>
            <w:r>
              <w:rPr>
                <w:rFonts w:ascii="MS Mincho" w:eastAsia="MS Mincho" w:hAnsi="MS Mincho" w:cs="MS Mincho"/>
                <w:color w:val="24292E"/>
              </w:rPr>
              <w:t>（交易</w:t>
            </w:r>
            <w:r>
              <w:rPr>
                <w:rFonts w:ascii="SimSun" w:eastAsia="SimSun" w:hAnsi="SimSun" w:cs="SimSun"/>
                <w:color w:val="24292E"/>
              </w:rPr>
              <w:t>过</w:t>
            </w:r>
            <w:r>
              <w:rPr>
                <w:rFonts w:ascii="MS Mincho" w:eastAsia="MS Mincho" w:hAnsi="MS Mincho" w:cs="MS Mincho"/>
                <w:color w:val="24292E"/>
              </w:rPr>
              <w:t>期</w:t>
            </w:r>
            <w:r>
              <w:rPr>
                <w:rFonts w:ascii="SimSun" w:eastAsia="SimSun" w:hAnsi="SimSun" w:cs="SimSun"/>
                <w:color w:val="24292E"/>
              </w:rPr>
              <w:t>时间</w:t>
            </w:r>
            <w:r>
              <w:rPr>
                <w:rFonts w:ascii="MS Mincho" w:eastAsia="MS Mincho" w:hAnsi="MS Mincho" w:cs="MS Mincho"/>
                <w:color w:val="24292E"/>
              </w:rPr>
              <w:t>）</w:t>
            </w:r>
            <w:r>
              <w:rPr>
                <w:rFonts w:ascii="Helvetica" w:eastAsia="Times New Roman" w:hAnsi="Helvetica"/>
                <w:color w:val="24292E"/>
              </w:rPr>
              <w:t>                 </w:t>
            </w:r>
          </w:p>
        </w:tc>
      </w:tr>
      <w:tr w:rsidR="004B534B" w14:paraId="62122D70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3069C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scope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44C5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Array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18F4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204E3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Account scopes </w:t>
            </w:r>
            <w:r>
              <w:rPr>
                <w:rFonts w:ascii="MS Mincho" w:eastAsia="MS Mincho" w:hAnsi="MS Mincho" w:cs="MS Mincho"/>
                <w:color w:val="24292E"/>
              </w:rPr>
              <w:t>（</w:t>
            </w:r>
            <w:r>
              <w:rPr>
                <w:rFonts w:ascii="SimSun" w:eastAsia="SimSun" w:hAnsi="SimSun" w:cs="SimSun"/>
                <w:color w:val="24292E"/>
              </w:rPr>
              <w:t>账户</w:t>
            </w:r>
            <w:r>
              <w:rPr>
                <w:rFonts w:ascii="MS Mincho" w:eastAsia="MS Mincho" w:hAnsi="MS Mincho" w:cs="MS Mincho"/>
                <w:color w:val="24292E"/>
              </w:rPr>
              <w:t>范</w:t>
            </w:r>
            <w:r>
              <w:rPr>
                <w:rFonts w:ascii="SimSun" w:eastAsia="SimSun" w:hAnsi="SimSun" w:cs="SimSun"/>
                <w:color w:val="24292E"/>
              </w:rPr>
              <w:t>围</w:t>
            </w:r>
            <w:r>
              <w:rPr>
                <w:rFonts w:ascii="MS Mincho" w:eastAsia="MS Mincho" w:hAnsi="MS Mincho" w:cs="MS Mincho"/>
                <w:color w:val="24292E"/>
              </w:rPr>
              <w:t>）</w:t>
            </w:r>
          </w:p>
        </w:tc>
      </w:tr>
      <w:tr w:rsidR="004B534B" w14:paraId="25854324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60BA2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transaction_merkle_root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93FE9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5A370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D8B5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checksum (SHA256) of block when generated </w:t>
            </w:r>
            <w:r>
              <w:rPr>
                <w:rFonts w:ascii="MS Mincho" w:eastAsia="MS Mincho" w:hAnsi="MS Mincho" w:cs="MS Mincho"/>
                <w:color w:val="24292E"/>
              </w:rPr>
              <w:t>（区</w:t>
            </w:r>
            <w:r>
              <w:rPr>
                <w:rFonts w:ascii="SimSun" w:eastAsia="SimSun" w:hAnsi="SimSun" w:cs="SimSun"/>
                <w:color w:val="24292E"/>
              </w:rPr>
              <w:t>块产</w:t>
            </w:r>
            <w:r>
              <w:rPr>
                <w:rFonts w:ascii="MS Mincho" w:eastAsia="MS Mincho" w:hAnsi="MS Mincho" w:cs="MS Mincho"/>
                <w:color w:val="24292E"/>
              </w:rPr>
              <w:t>生</w:t>
            </w:r>
            <w:r>
              <w:rPr>
                <w:rFonts w:ascii="SimSun" w:eastAsia="SimSun" w:hAnsi="SimSun" w:cs="SimSun"/>
                <w:color w:val="24292E"/>
              </w:rPr>
              <w:t>时</w:t>
            </w:r>
            <w:r>
              <w:rPr>
                <w:rFonts w:ascii="MS Mincho" w:eastAsia="MS Mincho" w:hAnsi="MS Mincho" w:cs="MS Mincho"/>
                <w:color w:val="24292E"/>
              </w:rPr>
              <w:t>的校</w:t>
            </w:r>
            <w:r>
              <w:rPr>
                <w:rFonts w:ascii="SimSun" w:eastAsia="SimSun" w:hAnsi="SimSun" w:cs="SimSun"/>
                <w:color w:val="24292E"/>
              </w:rPr>
              <w:t>验</w:t>
            </w:r>
            <w:r>
              <w:rPr>
                <w:rFonts w:ascii="MS Mincho" w:eastAsia="MS Mincho" w:hAnsi="MS Mincho" w:cs="MS Mincho"/>
                <w:color w:val="24292E"/>
              </w:rPr>
              <w:t>和</w:t>
            </w:r>
            <w:r>
              <w:rPr>
                <w:rFonts w:ascii="Helvetica" w:eastAsia="Times New Roman" w:hAnsi="Helvetica"/>
                <w:color w:val="24292E"/>
              </w:rPr>
              <w:t xml:space="preserve"> (SHA256)</w:t>
            </w:r>
            <w:r>
              <w:rPr>
                <w:rFonts w:ascii="MS Mincho" w:eastAsia="MS Mincho" w:hAnsi="MS Mincho" w:cs="MS Mincho"/>
                <w:color w:val="24292E"/>
              </w:rPr>
              <w:t>）</w:t>
            </w:r>
          </w:p>
        </w:tc>
      </w:tr>
      <w:tr w:rsidR="004B534B" w14:paraId="0EF7B4BC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D7614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producer_account_id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78101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CF5DB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FK</w:t>
            </w: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09B04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Account nmae of block producer </w:t>
            </w:r>
            <w:r>
              <w:rPr>
                <w:rFonts w:ascii="MS Mincho" w:eastAsia="MS Mincho" w:hAnsi="MS Mincho" w:cs="MS Mincho"/>
                <w:color w:val="24292E"/>
              </w:rPr>
              <w:t>（区</w:t>
            </w:r>
            <w:r>
              <w:rPr>
                <w:rFonts w:ascii="SimSun" w:eastAsia="SimSun" w:hAnsi="SimSun" w:cs="SimSun"/>
                <w:color w:val="24292E"/>
              </w:rPr>
              <w:t>块</w:t>
            </w:r>
            <w:r>
              <w:rPr>
                <w:rFonts w:ascii="MS Mincho" w:eastAsia="MS Mincho" w:hAnsi="MS Mincho" w:cs="MS Mincho"/>
                <w:color w:val="24292E"/>
              </w:rPr>
              <w:t>生</w:t>
            </w:r>
            <w:r>
              <w:rPr>
                <w:rFonts w:ascii="SimSun" w:eastAsia="SimSun" w:hAnsi="SimSun" w:cs="SimSun"/>
                <w:color w:val="24292E"/>
              </w:rPr>
              <w:t>产</w:t>
            </w:r>
            <w:r>
              <w:rPr>
                <w:rFonts w:ascii="MS Mincho" w:eastAsia="MS Mincho" w:hAnsi="MS Mincho" w:cs="MS Mincho"/>
                <w:color w:val="24292E"/>
              </w:rPr>
              <w:t>者的</w:t>
            </w:r>
            <w:r>
              <w:rPr>
                <w:rFonts w:ascii="SimSun" w:eastAsia="SimSun" w:hAnsi="SimSun" w:cs="SimSun"/>
                <w:color w:val="24292E"/>
              </w:rPr>
              <w:t>账户</w:t>
            </w:r>
            <w:r>
              <w:rPr>
                <w:rFonts w:ascii="MS Mincho" w:eastAsia="MS Mincho" w:hAnsi="MS Mincho" w:cs="MS Mincho"/>
                <w:color w:val="24292E"/>
              </w:rPr>
              <w:t>名）</w:t>
            </w:r>
          </w:p>
        </w:tc>
      </w:tr>
      <w:tr w:rsidR="004B534B" w14:paraId="15197A3F" w14:textId="77777777" w:rsidTr="004B534B">
        <w:tc>
          <w:tcPr>
            <w:tcW w:w="2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D4053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signatures</w:t>
            </w:r>
          </w:p>
        </w:tc>
        <w:tc>
          <w:tcPr>
            <w:tcW w:w="22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99A8C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Array</w:t>
            </w:r>
          </w:p>
        </w:tc>
        <w:tc>
          <w:tcPr>
            <w:tcW w:w="7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AEA5E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</w:p>
        </w:tc>
        <w:tc>
          <w:tcPr>
            <w:tcW w:w="4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DD537" w14:textId="77777777" w:rsidR="005A3199" w:rsidRDefault="005A3199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Array of signatures </w:t>
            </w:r>
            <w:r>
              <w:rPr>
                <w:rFonts w:ascii="MS Mincho" w:eastAsia="MS Mincho" w:hAnsi="MS Mincho" w:cs="MS Mincho"/>
                <w:color w:val="24292E"/>
              </w:rPr>
              <w:t>（</w:t>
            </w:r>
            <w:r>
              <w:rPr>
                <w:rFonts w:ascii="SimSun" w:eastAsia="SimSun" w:hAnsi="SimSun" w:cs="SimSun"/>
                <w:color w:val="24292E"/>
              </w:rPr>
              <w:t>签</w:t>
            </w:r>
            <w:r>
              <w:rPr>
                <w:rFonts w:ascii="MS Mincho" w:eastAsia="MS Mincho" w:hAnsi="MS Mincho" w:cs="MS Mincho"/>
                <w:color w:val="24292E"/>
              </w:rPr>
              <w:t>名集合）</w:t>
            </w:r>
          </w:p>
        </w:tc>
      </w:tr>
    </w:tbl>
    <w:p w14:paraId="6B49B65F" w14:textId="77777777" w:rsidR="005A3199" w:rsidRDefault="005A319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05E650FA" w14:textId="170ED52C" w:rsidR="005A3199" w:rsidRDefault="005A319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Message</w:t>
      </w:r>
      <w:r w:rsidR="009001E5">
        <w:rPr>
          <w:rFonts w:ascii="微软雅黑" w:hAnsi="微软雅黑" w:cs="宋体" w:hint="eastAsia"/>
          <w:color w:val="333333"/>
          <w:sz w:val="27"/>
          <w:szCs w:val="27"/>
        </w:rPr>
        <w:t>交易属性如下</w:t>
      </w:r>
      <w:r>
        <w:rPr>
          <w:rFonts w:ascii="微软雅黑" w:hAnsi="微软雅黑" w:cs="宋体" w:hint="eastAsia"/>
          <w:color w:val="333333"/>
          <w:sz w:val="27"/>
          <w:szCs w:val="27"/>
        </w:rPr>
        <w:t>：</w:t>
      </w:r>
    </w:p>
    <w:tbl>
      <w:tblPr>
        <w:tblW w:w="10632" w:type="dxa"/>
        <w:tblInd w:w="-11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195"/>
        <w:gridCol w:w="5628"/>
      </w:tblGrid>
      <w:tr w:rsidR="000476C9" w:rsidRPr="000476C9" w14:paraId="5D78F733" w14:textId="77777777" w:rsidTr="00BA561B">
        <w:trPr>
          <w:trHeight w:val="750"/>
          <w:tblHeader/>
        </w:trPr>
        <w:tc>
          <w:tcPr>
            <w:tcW w:w="28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DA17B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D149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Type</w:t>
            </w:r>
          </w:p>
        </w:tc>
        <w:tc>
          <w:tcPr>
            <w:tcW w:w="5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81EC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Description</w:t>
            </w:r>
          </w:p>
        </w:tc>
      </w:tr>
      <w:tr w:rsidR="000476C9" w:rsidRPr="000476C9" w14:paraId="43E381C5" w14:textId="77777777" w:rsidTr="00BA561B">
        <w:trPr>
          <w:trHeight w:val="303"/>
        </w:trPr>
        <w:tc>
          <w:tcPr>
            <w:tcW w:w="28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04FC6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11626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5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B7711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 xml:space="preserve">Name of contract 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（合约名称）</w:t>
            </w:r>
          </w:p>
        </w:tc>
      </w:tr>
      <w:tr w:rsidR="000476C9" w:rsidRPr="000476C9" w14:paraId="677BF9B8" w14:textId="77777777" w:rsidTr="00BA561B">
        <w:trPr>
          <w:trHeight w:val="1011"/>
        </w:trPr>
        <w:tc>
          <w:tcPr>
            <w:tcW w:w="28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63E0F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type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7709C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String              </w:t>
            </w:r>
          </w:p>
        </w:tc>
        <w:tc>
          <w:tcPr>
            <w:tcW w:w="5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48E17" w14:textId="609979AC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 xml:space="preserve">Name of action 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（行为名称）</w:t>
            </w:r>
            <w:r w:rsidR="00FE1F5A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：</w:t>
            </w:r>
            <w:r w:rsidR="00FE1F5A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transfer</w:t>
            </w:r>
            <w:r w:rsidR="0040107B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|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 xml:space="preserve">                                </w:t>
            </w:r>
          </w:p>
        </w:tc>
      </w:tr>
      <w:tr w:rsidR="000476C9" w:rsidRPr="000476C9" w14:paraId="629325FD" w14:textId="77777777" w:rsidTr="00BA561B">
        <w:trPr>
          <w:trHeight w:val="1025"/>
        </w:trPr>
        <w:tc>
          <w:tcPr>
            <w:tcW w:w="28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8013B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lastRenderedPageBreak/>
              <w:t>authorization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3F1CE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Nested_Document</w:t>
            </w:r>
          </w:p>
        </w:tc>
        <w:tc>
          <w:tcPr>
            <w:tcW w:w="5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24162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 xml:space="preserve">Authorizing account and </w:t>
            </w:r>
            <w:proofErr w:type="gramStart"/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permission  （</w:t>
            </w:r>
            <w:proofErr w:type="gramEnd"/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授权账户和权限）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                   </w:t>
            </w:r>
          </w:p>
        </w:tc>
      </w:tr>
      <w:tr w:rsidR="000476C9" w:rsidRPr="000476C9" w14:paraId="4F39F62E" w14:textId="77777777" w:rsidTr="00BA561B">
        <w:trPr>
          <w:trHeight w:val="1011"/>
        </w:trPr>
        <w:tc>
          <w:tcPr>
            <w:tcW w:w="28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54F80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data          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7AD41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Nested document     </w:t>
            </w:r>
          </w:p>
        </w:tc>
        <w:tc>
          <w:tcPr>
            <w:tcW w:w="5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91BBD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A nested document, any format, specific to message in use 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（内嵌文档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 xml:space="preserve">, 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任何形式的消息）</w:t>
            </w:r>
          </w:p>
        </w:tc>
      </w:tr>
      <w:tr w:rsidR="000476C9" w:rsidRPr="000476C9" w14:paraId="03EC0FEF" w14:textId="77777777" w:rsidTr="00BA561B">
        <w:trPr>
          <w:trHeight w:val="997"/>
        </w:trPr>
        <w:tc>
          <w:tcPr>
            <w:tcW w:w="28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6185A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hex_data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2622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5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526BD" w14:textId="77777777" w:rsidR="000476C9" w:rsidRPr="000476C9" w:rsidRDefault="000476C9" w:rsidP="000476C9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0476C9">
              <w:rPr>
                <w:rFonts w:ascii="Helvetica" w:eastAsia="Times New Roman" w:hAnsi="Helvetica"/>
                <w:color w:val="222222"/>
                <w:sz w:val="21"/>
                <w:szCs w:val="21"/>
              </w:rPr>
              <w:t xml:space="preserve">Hexadecimal representation of data 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（数据的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16</w:t>
            </w:r>
            <w:r w:rsidRPr="000476C9">
              <w:rPr>
                <w:rFonts w:ascii="微软雅黑" w:hAnsi="微软雅黑" w:cs="宋体"/>
                <w:color w:val="333333"/>
                <w:sz w:val="21"/>
                <w:szCs w:val="21"/>
              </w:rPr>
              <w:t>进制的表现形式）</w:t>
            </w:r>
          </w:p>
        </w:tc>
      </w:tr>
    </w:tbl>
    <w:p w14:paraId="1DD6261C" w14:textId="77777777" w:rsid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00714733" w14:textId="34DE993D" w:rsidR="00E67A08" w:rsidRDefault="00E67A08" w:rsidP="00E67A08">
      <w:pPr>
        <w:pStyle w:val="Heading3"/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 w:hint="eastAsia"/>
          <w:color w:val="24292E"/>
          <w:sz w:val="30"/>
          <w:szCs w:val="30"/>
        </w:rPr>
        <w:t xml:space="preserve">Data </w:t>
      </w:r>
      <w:r>
        <w:rPr>
          <w:rFonts w:ascii="Helvetica" w:eastAsia="Times New Roman" w:hAnsi="Helvetica"/>
          <w:color w:val="24292E"/>
          <w:sz w:val="30"/>
          <w:szCs w:val="30"/>
        </w:rPr>
        <w:t>Nested Document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017"/>
        <w:gridCol w:w="1084"/>
        <w:gridCol w:w="4912"/>
      </w:tblGrid>
      <w:tr w:rsidR="00E67A08" w14:paraId="7C931F34" w14:textId="77777777" w:rsidTr="00E67A0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528C7" w14:textId="77777777" w:rsidR="00E67A08" w:rsidRDefault="00E67A08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A0513" w14:textId="77777777" w:rsidR="00E67A08" w:rsidRDefault="00E67A08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1AABD" w14:textId="77777777" w:rsidR="00E67A08" w:rsidRDefault="00E67A08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Ref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00E58" w14:textId="77777777" w:rsidR="00E67A08" w:rsidRDefault="00E67A08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</w:rPr>
              <w:t>Description</w:t>
            </w:r>
          </w:p>
        </w:tc>
      </w:tr>
      <w:tr w:rsidR="00E67A08" w14:paraId="2E04F4CC" w14:textId="77777777" w:rsidTr="003442D4">
        <w:trPr>
          <w:trHeight w:val="6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11AE8" w14:textId="600CEE28" w:rsidR="00E67A08" w:rsidRDefault="0088063B">
            <w:pPr>
              <w:spacing w:after="240"/>
              <w:rPr>
                <w:rFonts w:ascii="Helvetica" w:eastAsia="Times New Roman" w:hAnsi="Helvetica" w:hint="eastAsia"/>
                <w:color w:val="24292E"/>
              </w:rPr>
            </w:pPr>
            <w:r>
              <w:rPr>
                <w:rFonts w:ascii="Helvetica" w:eastAsia="Times New Roman" w:hAnsi="Helvetica" w:hint="eastAsia"/>
                <w:color w:val="24292E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20A6E" w14:textId="77777777" w:rsidR="00E67A08" w:rsidRDefault="00E67A08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D0C4" w14:textId="77777777" w:rsidR="00E67A08" w:rsidRDefault="00E67A08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FK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3A885" w14:textId="77777777" w:rsidR="00E67A08" w:rsidRDefault="00E67A08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Authorizing account name </w:t>
            </w:r>
            <w:r>
              <w:rPr>
                <w:rFonts w:ascii="MS Mincho" w:eastAsia="MS Mincho" w:hAnsi="MS Mincho" w:cs="MS Mincho"/>
                <w:color w:val="24292E"/>
              </w:rPr>
              <w:t>（授</w:t>
            </w:r>
            <w:r>
              <w:rPr>
                <w:rFonts w:ascii="SimSun" w:eastAsia="SimSun" w:hAnsi="SimSun" w:cs="SimSun"/>
                <w:color w:val="24292E"/>
              </w:rPr>
              <w:t>权账户</w:t>
            </w:r>
            <w:r>
              <w:rPr>
                <w:rFonts w:ascii="MS Mincho" w:eastAsia="MS Mincho" w:hAnsi="MS Mincho" w:cs="MS Mincho"/>
                <w:color w:val="24292E"/>
              </w:rPr>
              <w:t>名）</w:t>
            </w:r>
          </w:p>
        </w:tc>
      </w:tr>
      <w:tr w:rsidR="003442D4" w14:paraId="6F33D748" w14:textId="77777777" w:rsidTr="00E67A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000F7" w14:textId="78B8C034" w:rsidR="003442D4" w:rsidRDefault="003442D4">
            <w:pPr>
              <w:spacing w:after="240"/>
              <w:rPr>
                <w:rFonts w:ascii="Helvetica" w:eastAsia="Times New Roman" w:hAnsi="Helvetica" w:hint="eastAsia"/>
                <w:color w:val="24292E"/>
              </w:rPr>
            </w:pPr>
            <w:r>
              <w:rPr>
                <w:rFonts w:ascii="Helvetica" w:eastAsia="Times New Roman" w:hAnsi="Helvetica" w:hint="eastAsia"/>
                <w:color w:val="24292E"/>
              </w:rPr>
              <w:t>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1C8D1" w14:textId="47B39499" w:rsidR="003442D4" w:rsidRDefault="003442D4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Style w:val="Emphasis"/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1BF89" w14:textId="4F5880B5" w:rsidR="003442D4" w:rsidRDefault="003442D4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FK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DBACC" w14:textId="114E7267" w:rsidR="003442D4" w:rsidRDefault="003442D4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Authorizing account name </w:t>
            </w:r>
            <w:r>
              <w:rPr>
                <w:rFonts w:ascii="MS Mincho" w:eastAsia="MS Mincho" w:hAnsi="MS Mincho" w:cs="MS Mincho"/>
                <w:color w:val="24292E"/>
              </w:rPr>
              <w:t>（授</w:t>
            </w:r>
            <w:r>
              <w:rPr>
                <w:rFonts w:ascii="SimSun" w:eastAsia="SimSun" w:hAnsi="SimSun" w:cs="SimSun"/>
                <w:color w:val="24292E"/>
              </w:rPr>
              <w:t>权账户</w:t>
            </w:r>
            <w:r>
              <w:rPr>
                <w:rFonts w:ascii="MS Mincho" w:eastAsia="MS Mincho" w:hAnsi="MS Mincho" w:cs="MS Mincho"/>
                <w:color w:val="24292E"/>
              </w:rPr>
              <w:t>名）</w:t>
            </w:r>
          </w:p>
        </w:tc>
      </w:tr>
      <w:tr w:rsidR="003442D4" w14:paraId="17B25CF4" w14:textId="77777777" w:rsidTr="00E67A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565CE5" w14:textId="11A224C4" w:rsidR="003442D4" w:rsidRDefault="003442D4">
            <w:pPr>
              <w:spacing w:after="240"/>
              <w:rPr>
                <w:rFonts w:ascii="Helvetica" w:eastAsia="Times New Roman" w:hAnsi="Helvetica" w:hint="eastAsia"/>
                <w:color w:val="24292E"/>
              </w:rPr>
            </w:pPr>
            <w:r>
              <w:rPr>
                <w:rFonts w:ascii="Helvetica" w:eastAsia="Times New Roman" w:hAnsi="Helvetica" w:hint="eastAsia"/>
                <w:color w:val="24292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69C46" w14:textId="77777777" w:rsidR="003442D4" w:rsidRDefault="003442D4">
            <w:pPr>
              <w:spacing w:after="240"/>
              <w:rPr>
                <w:rStyle w:val="Emphasis"/>
                <w:rFonts w:ascii="Helvetica" w:eastAsia="Times New Roman" w:hAnsi="Helvetica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61686" w14:textId="77777777" w:rsidR="003442D4" w:rsidRDefault="003442D4">
            <w:pPr>
              <w:spacing w:after="240"/>
              <w:rPr>
                <w:rFonts w:ascii="Helvetica" w:eastAsia="Times New Roman" w:hAnsi="Helvetica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AFE81" w14:textId="54293175" w:rsidR="003442D4" w:rsidRDefault="003442D4">
            <w:pPr>
              <w:spacing w:after="240"/>
              <w:rPr>
                <w:rFonts w:ascii="Helvetica" w:eastAsia="Times New Roman" w:hAnsi="Helvetica" w:hint="eastAsia"/>
                <w:color w:val="24292E"/>
              </w:rPr>
            </w:pPr>
            <w:r>
              <w:rPr>
                <w:rFonts w:ascii="SimSun" w:eastAsia="SimSun" w:hAnsi="SimSun" w:cs="SimSun" w:hint="eastAsia"/>
                <w:color w:val="24292E"/>
              </w:rPr>
              <w:t>转账</w:t>
            </w:r>
            <w:r>
              <w:rPr>
                <w:rFonts w:ascii="MS Mincho" w:eastAsia="MS Mincho" w:hAnsi="MS Mincho" w:cs="MS Mincho" w:hint="eastAsia"/>
                <w:color w:val="24292E"/>
              </w:rPr>
              <w:t>金</w:t>
            </w:r>
            <w:r>
              <w:rPr>
                <w:rFonts w:ascii="SimSun" w:eastAsia="SimSun" w:hAnsi="SimSun" w:cs="SimSun"/>
                <w:color w:val="24292E"/>
              </w:rPr>
              <w:t>额</w:t>
            </w:r>
          </w:p>
        </w:tc>
      </w:tr>
      <w:tr w:rsidR="003442D4" w14:paraId="3853558B" w14:textId="77777777" w:rsidTr="00E67A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90D5C9" w14:textId="54EC42DE" w:rsidR="003442D4" w:rsidRDefault="003442D4">
            <w:pPr>
              <w:spacing w:after="240"/>
              <w:rPr>
                <w:rFonts w:ascii="Helvetica" w:eastAsia="Times New Roman" w:hAnsi="Helvetica" w:hint="eastAsia"/>
                <w:color w:val="24292E"/>
              </w:rPr>
            </w:pPr>
            <w:r>
              <w:rPr>
                <w:rFonts w:ascii="Helvetica" w:eastAsia="Times New Roman" w:hAnsi="Helvetica" w:hint="eastAsia"/>
                <w:color w:val="24292E"/>
              </w:rPr>
              <w:t>memo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64567" w14:textId="77777777" w:rsidR="003442D4" w:rsidRDefault="003442D4">
            <w:pPr>
              <w:spacing w:after="240"/>
              <w:rPr>
                <w:rStyle w:val="Emphasis"/>
                <w:rFonts w:ascii="Helvetica" w:eastAsia="Times New Roman" w:hAnsi="Helvetica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8161E7" w14:textId="77777777" w:rsidR="003442D4" w:rsidRDefault="003442D4">
            <w:pPr>
              <w:spacing w:after="240"/>
              <w:rPr>
                <w:rFonts w:ascii="Helvetica" w:eastAsia="Times New Roman" w:hAnsi="Helvetica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959A75" w14:textId="7EF6D88D" w:rsidR="003442D4" w:rsidRDefault="003442D4">
            <w:pPr>
              <w:spacing w:after="240"/>
              <w:rPr>
                <w:rFonts w:ascii="Helvetica" w:eastAsia="Times New Roman" w:hAnsi="Helvetica" w:hint="eastAsia"/>
                <w:color w:val="24292E"/>
              </w:rPr>
            </w:pPr>
            <w:r>
              <w:rPr>
                <w:rFonts w:ascii="SimSun" w:eastAsia="SimSun" w:hAnsi="SimSun" w:cs="SimSun"/>
                <w:color w:val="24292E"/>
              </w:rPr>
              <w:t>备</w:t>
            </w:r>
            <w:r>
              <w:rPr>
                <w:rFonts w:ascii="MS Mincho" w:eastAsia="MS Mincho" w:hAnsi="MS Mincho" w:cs="MS Mincho"/>
                <w:color w:val="24292E"/>
              </w:rPr>
              <w:t>注</w:t>
            </w:r>
          </w:p>
        </w:tc>
      </w:tr>
    </w:tbl>
    <w:p w14:paraId="32D6E7AF" w14:textId="77777777" w:rsidR="00E67A08" w:rsidRDefault="00E67A08" w:rsidP="00E67A08">
      <w:pPr>
        <w:rPr>
          <w:rFonts w:eastAsia="Times New Roman"/>
        </w:rPr>
      </w:pPr>
    </w:p>
    <w:p w14:paraId="59C846D4" w14:textId="77777777" w:rsidR="00E67A08" w:rsidRDefault="00E67A08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3B80C4A8" w14:textId="06113810" w:rsidR="00345709" w:rsidRDefault="00345709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2</w:t>
      </w:r>
      <w:r>
        <w:rPr>
          <w:rFonts w:ascii="微软雅黑" w:hAnsi="微软雅黑" w:cs="宋体" w:hint="eastAsia"/>
          <w:color w:val="333333"/>
          <w:sz w:val="27"/>
          <w:szCs w:val="27"/>
        </w:rPr>
        <w:t>、</w:t>
      </w:r>
      <w:r>
        <w:rPr>
          <w:rFonts w:ascii="微软雅黑" w:hAnsi="微软雅黑" w:cs="宋体" w:hint="eastAsia"/>
          <w:color w:val="333333"/>
          <w:sz w:val="27"/>
          <w:szCs w:val="27"/>
        </w:rPr>
        <w:t>eos</w:t>
      </w:r>
      <w:r>
        <w:rPr>
          <w:rFonts w:ascii="微软雅黑" w:hAnsi="微软雅黑" w:cs="宋体" w:hint="eastAsia"/>
          <w:color w:val="333333"/>
          <w:sz w:val="27"/>
          <w:szCs w:val="27"/>
        </w:rPr>
        <w:t>块信息</w:t>
      </w:r>
    </w:p>
    <w:p w14:paraId="28011075" w14:textId="2A7785BA" w:rsidR="00724081" w:rsidRPr="000C7F51" w:rsidRDefault="009A79A8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区块容量</w:t>
      </w:r>
      <w:r w:rsidR="00724081" w:rsidRPr="003F433A"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="00F050A5">
        <w:rPr>
          <w:rFonts w:ascii="微软雅黑" w:hAnsi="微软雅黑" w:cs="宋体" w:hint="eastAsia"/>
          <w:color w:val="333333"/>
          <w:sz w:val="21"/>
          <w:szCs w:val="21"/>
        </w:rPr>
        <w:t>每个块目前可以容纳</w:t>
      </w:r>
      <w:r w:rsidR="00DE503F">
        <w:rPr>
          <w:rFonts w:ascii="微软雅黑" w:hAnsi="微软雅黑" w:cs="宋体" w:hint="eastAsia"/>
          <w:color w:val="333333"/>
          <w:sz w:val="21"/>
          <w:szCs w:val="21"/>
        </w:rPr>
        <w:t>约</w:t>
      </w:r>
      <w:r w:rsidR="00DE503F">
        <w:rPr>
          <w:rFonts w:ascii="微软雅黑" w:hAnsi="微软雅黑" w:cs="宋体" w:hint="eastAsia"/>
          <w:color w:val="333333"/>
          <w:sz w:val="21"/>
          <w:szCs w:val="21"/>
        </w:rPr>
        <w:t>2000</w:t>
      </w:r>
      <w:r w:rsidR="00F050A5">
        <w:rPr>
          <w:rFonts w:ascii="微软雅黑" w:hAnsi="微软雅黑" w:cs="宋体" w:hint="eastAsia"/>
          <w:color w:val="333333"/>
          <w:sz w:val="21"/>
          <w:szCs w:val="21"/>
        </w:rPr>
        <w:t>笔交易</w:t>
      </w:r>
    </w:p>
    <w:p w14:paraId="4BE10DED" w14:textId="41742BBC" w:rsidR="00724081" w:rsidRPr="003F433A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出块时间：</w:t>
      </w:r>
      <w:r w:rsidR="00A06BF4">
        <w:rPr>
          <w:rFonts w:ascii="微软雅黑" w:hAnsi="微软雅黑" w:cs="宋体" w:hint="eastAsia"/>
          <w:color w:val="333333"/>
          <w:sz w:val="21"/>
          <w:szCs w:val="21"/>
        </w:rPr>
        <w:t>0.5s</w:t>
      </w:r>
    </w:p>
    <w:p w14:paraId="13E02A7F" w14:textId="62E32878" w:rsidR="00724081" w:rsidRDefault="00724081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3F433A">
        <w:rPr>
          <w:rFonts w:ascii="微软雅黑" w:hAnsi="微软雅黑" w:cs="宋体" w:hint="eastAsia"/>
          <w:color w:val="333333"/>
          <w:sz w:val="21"/>
          <w:szCs w:val="21"/>
        </w:rPr>
        <w:t>块确认时间：</w:t>
      </w:r>
      <w:r w:rsidR="00F050A5">
        <w:rPr>
          <w:rFonts w:ascii="微软雅黑" w:hAnsi="微软雅黑" w:cs="宋体" w:hint="eastAsia"/>
          <w:color w:val="333333"/>
          <w:sz w:val="21"/>
          <w:szCs w:val="21"/>
        </w:rPr>
        <w:t>0s</w:t>
      </w:r>
      <w:r w:rsidR="00F050A5">
        <w:rPr>
          <w:rFonts w:ascii="微软雅黑" w:hAnsi="微软雅黑" w:cs="宋体" w:hint="eastAsia"/>
          <w:color w:val="333333"/>
          <w:sz w:val="21"/>
          <w:szCs w:val="21"/>
        </w:rPr>
        <w:t>确认</w:t>
      </w:r>
    </w:p>
    <w:p w14:paraId="19CB051C" w14:textId="24B58D7C" w:rsidR="00724081" w:rsidRPr="003F433A" w:rsidRDefault="005E326E" w:rsidP="00724081">
      <w:pPr>
        <w:pStyle w:val="ListParagraph"/>
        <w:numPr>
          <w:ilvl w:val="0"/>
          <w:numId w:val="8"/>
        </w:num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每秒交易数</w:t>
      </w:r>
      <w:r w:rsidR="00724081">
        <w:rPr>
          <w:rFonts w:ascii="微软雅黑" w:hAnsi="微软雅黑" w:cs="宋体" w:hint="eastAsia"/>
          <w:color w:val="333333"/>
          <w:sz w:val="21"/>
          <w:szCs w:val="21"/>
        </w:rPr>
        <w:t>：</w:t>
      </w:r>
      <w:r w:rsidR="00DE503F">
        <w:rPr>
          <w:rFonts w:ascii="微软雅黑" w:hAnsi="微软雅黑" w:cs="宋体" w:hint="eastAsia"/>
          <w:color w:val="333333"/>
          <w:sz w:val="21"/>
          <w:szCs w:val="21"/>
        </w:rPr>
        <w:t>目前</w:t>
      </w:r>
      <w:r w:rsidR="00DE503F">
        <w:rPr>
          <w:rFonts w:ascii="微软雅黑" w:hAnsi="微软雅黑" w:cs="宋体" w:hint="eastAsia"/>
          <w:color w:val="333333"/>
          <w:sz w:val="21"/>
          <w:szCs w:val="21"/>
        </w:rPr>
        <w:t>3000-4000tps</w:t>
      </w:r>
    </w:p>
    <w:p w14:paraId="6EF4E544" w14:textId="77777777" w:rsidR="004E36C7" w:rsidRDefault="004E36C7" w:rsidP="00345709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28F2F0C2" w14:textId="77777777" w:rsidR="00647A0A" w:rsidRDefault="00647A0A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0B0B0F6E" w14:textId="77777777" w:rsidR="00647A0A" w:rsidRDefault="00647A0A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</w:p>
    <w:p w14:paraId="425BB758" w14:textId="735A505B" w:rsidR="00647A0A" w:rsidRDefault="00647A0A" w:rsidP="003A16D7">
      <w:pPr>
        <w:shd w:val="clear" w:color="auto" w:fill="FFFFFF"/>
        <w:spacing w:after="300"/>
        <w:rPr>
          <w:rFonts w:ascii="微软雅黑" w:hAnsi="微软雅黑" w:cs="宋体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>参考：</w:t>
      </w:r>
    </w:p>
    <w:p w14:paraId="27012E4F" w14:textId="755A402A" w:rsidR="00647A0A" w:rsidRPr="000A6B40" w:rsidRDefault="00AB1659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0A6B40">
        <w:rPr>
          <w:rFonts w:ascii="微软雅黑" w:hAnsi="微软雅黑" w:cs="宋体" w:hint="eastAsia"/>
          <w:color w:val="333333"/>
          <w:sz w:val="21"/>
          <w:szCs w:val="21"/>
        </w:rPr>
        <w:t>1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>、比特币交易</w:t>
      </w:r>
      <w:r w:rsidR="00B57433" w:rsidRPr="000A6B40">
        <w:rPr>
          <w:rFonts w:ascii="微软雅黑" w:hAnsi="微软雅黑" w:cs="宋体" w:hint="eastAsia"/>
          <w:color w:val="333333"/>
          <w:sz w:val="21"/>
          <w:szCs w:val="21"/>
        </w:rPr>
        <w:t>信息</w:t>
      </w:r>
      <w:hyperlink r:id="rId17" w:history="1">
        <w:r w:rsidR="00647A0A" w:rsidRPr="000A6B40">
          <w:rPr>
            <w:rStyle w:val="Hyperlink"/>
            <w:rFonts w:ascii="微软雅黑" w:hAnsi="微软雅黑" w:cs="宋体"/>
            <w:sz w:val="21"/>
            <w:szCs w:val="21"/>
          </w:rPr>
          <w:t>https://en.bitcoin.it/wiki/Protocol_documentation#tx</w:t>
        </w:r>
      </w:hyperlink>
    </w:p>
    <w:p w14:paraId="62941017" w14:textId="19BBA282" w:rsidR="00647A0A" w:rsidRPr="000A6B40" w:rsidRDefault="00B57433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0A6B40">
        <w:rPr>
          <w:rFonts w:ascii="微软雅黑" w:hAnsi="微软雅黑" w:cs="宋体" w:hint="eastAsia"/>
          <w:color w:val="333333"/>
          <w:sz w:val="21"/>
          <w:szCs w:val="21"/>
        </w:rPr>
        <w:t>2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>、以太坊黄皮书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hyperlink r:id="rId18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https://ethereum.github.io/yellowpaper/paper.pdf</w:t>
        </w:r>
      </w:hyperlink>
    </w:p>
    <w:p w14:paraId="36006891" w14:textId="7B9F12F3" w:rsidR="00BB065C" w:rsidRPr="000A6B40" w:rsidRDefault="00BB065C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0A6B40">
        <w:rPr>
          <w:rFonts w:ascii="微软雅黑" w:hAnsi="微软雅黑" w:cs="宋体" w:hint="eastAsia"/>
          <w:color w:val="333333"/>
          <w:sz w:val="21"/>
          <w:szCs w:val="21"/>
        </w:rPr>
        <w:t>3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>、</w:t>
      </w:r>
      <w:r w:rsidR="00317752" w:rsidRPr="000A6B40">
        <w:rPr>
          <w:rFonts w:ascii="微软雅黑" w:hAnsi="微软雅黑" w:cs="宋体" w:hint="eastAsia"/>
          <w:color w:val="333333"/>
          <w:sz w:val="21"/>
          <w:szCs w:val="21"/>
        </w:rPr>
        <w:t>门罗币浏览器</w:t>
      </w:r>
      <w:r w:rsidR="00317752" w:rsidRPr="000A6B40">
        <w:rPr>
          <w:rFonts w:ascii="微软雅黑" w:hAnsi="微软雅黑" w:cs="宋体" w:hint="eastAsia"/>
          <w:color w:val="333333"/>
          <w:sz w:val="21"/>
          <w:szCs w:val="21"/>
        </w:rPr>
        <w:t xml:space="preserve"> </w:t>
      </w:r>
      <w:hyperlink r:id="rId19" w:history="1">
        <w:r w:rsidR="00317752" w:rsidRPr="000A6B40">
          <w:rPr>
            <w:rStyle w:val="Hyperlink"/>
            <w:rFonts w:ascii="微软雅黑" w:hAnsi="微软雅黑" w:cs="宋体"/>
            <w:sz w:val="21"/>
            <w:szCs w:val="21"/>
          </w:rPr>
          <w:t>https://moneroblocks.info/tx/c47dfef38e883bd1948c847d5c748831d9964354ca838df2134fa3d959700404</w:t>
        </w:r>
      </w:hyperlink>
    </w:p>
    <w:p w14:paraId="3BCC521C" w14:textId="0C955273" w:rsidR="00CD7217" w:rsidRPr="000A6B40" w:rsidRDefault="00CD7217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0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https://moneroexplorer.com/tx/faad6f50e1cb9cb69b4c5b9466470c0dfa1748e9e594ffe5be9e4dbd5aa97f91/1#show-json</w:t>
        </w:r>
      </w:hyperlink>
    </w:p>
    <w:p w14:paraId="4F25F80E" w14:textId="4C5AA59C" w:rsidR="00EC2058" w:rsidRPr="000A6B40" w:rsidRDefault="00EC2058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1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https://segmentfault.com/a/1190000013310648#articleHeader5</w:t>
        </w:r>
      </w:hyperlink>
    </w:p>
    <w:p w14:paraId="202C7D1B" w14:textId="4210A1B7" w:rsidR="00CD7217" w:rsidRPr="000A6B40" w:rsidRDefault="00E2380C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0A6B40">
        <w:rPr>
          <w:rFonts w:ascii="微软雅黑" w:hAnsi="微软雅黑" w:cs="宋体" w:hint="eastAsia"/>
          <w:color w:val="333333"/>
          <w:sz w:val="21"/>
          <w:szCs w:val="21"/>
        </w:rPr>
        <w:t>4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>、</w:t>
      </w:r>
      <w:r w:rsidR="0021622A" w:rsidRPr="000A6B40">
        <w:rPr>
          <w:rFonts w:ascii="微软雅黑" w:hAnsi="微软雅黑" w:cs="宋体" w:hint="eastAsia"/>
          <w:color w:val="333333"/>
          <w:sz w:val="21"/>
          <w:szCs w:val="21"/>
        </w:rPr>
        <w:t>Zcash</w:t>
      </w:r>
      <w:r w:rsidR="0021622A" w:rsidRPr="000A6B40">
        <w:rPr>
          <w:rFonts w:ascii="微软雅黑" w:hAnsi="微软雅黑" w:cs="宋体" w:hint="eastAsia"/>
          <w:color w:val="333333"/>
          <w:sz w:val="21"/>
          <w:szCs w:val="21"/>
        </w:rPr>
        <w:t>浏览器</w:t>
      </w:r>
    </w:p>
    <w:p w14:paraId="3A5F10AE" w14:textId="4CE425B8" w:rsidR="002D134E" w:rsidRPr="000A6B40" w:rsidRDefault="0021622A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2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https://zcash.blockexplorer.com</w:t>
        </w:r>
      </w:hyperlink>
    </w:p>
    <w:p w14:paraId="618261A5" w14:textId="6787ECF7" w:rsidR="00DD3FEB" w:rsidRPr="000A6B40" w:rsidRDefault="002D134E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3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https://bitinfocharts.com/zh/</w:t>
        </w:r>
      </w:hyperlink>
    </w:p>
    <w:p w14:paraId="61E8DF17" w14:textId="6E09D73E" w:rsidR="00DD3FEB" w:rsidRPr="000A6B40" w:rsidRDefault="00DD3FEB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r w:rsidRPr="000A6B40">
        <w:rPr>
          <w:rFonts w:ascii="微软雅黑" w:hAnsi="微软雅黑" w:cs="宋体"/>
          <w:color w:val="333333"/>
          <w:sz w:val="21"/>
          <w:szCs w:val="21"/>
        </w:rPr>
        <w:t>5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>、</w:t>
      </w:r>
      <w:r w:rsidRPr="000A6B40">
        <w:rPr>
          <w:rFonts w:ascii="微软雅黑" w:hAnsi="微软雅黑" w:cs="宋体" w:hint="eastAsia"/>
          <w:color w:val="333333"/>
          <w:sz w:val="21"/>
          <w:szCs w:val="21"/>
        </w:rPr>
        <w:t xml:space="preserve">EOS wiki </w:t>
      </w:r>
      <w:hyperlink r:id="rId24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https://github.com/BlockchainTranslator/EOS/blob/master/wiki/Database-Schema.md</w:t>
        </w:r>
      </w:hyperlink>
    </w:p>
    <w:p w14:paraId="7ADFB5FF" w14:textId="0FC90B6E" w:rsidR="003237DD" w:rsidRPr="000A6B40" w:rsidRDefault="003237DD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5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https://eospark.com</w:t>
        </w:r>
      </w:hyperlink>
    </w:p>
    <w:p w14:paraId="39FD085C" w14:textId="31003F4A" w:rsidR="003237DD" w:rsidRPr="000A6B40" w:rsidRDefault="00560679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6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https://eosmeta.io</w:t>
        </w:r>
      </w:hyperlink>
    </w:p>
    <w:p w14:paraId="73400C05" w14:textId="2C53256B" w:rsidR="00D36DD6" w:rsidRPr="000A6B40" w:rsidRDefault="00D36DD6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 w:val="21"/>
          <w:szCs w:val="21"/>
        </w:rPr>
      </w:pPr>
      <w:hyperlink r:id="rId27" w:history="1">
        <w:r w:rsidRPr="000A6B40">
          <w:rPr>
            <w:rStyle w:val="Hyperlink"/>
            <w:rFonts w:ascii="微软雅黑" w:hAnsi="微软雅黑" w:cs="宋体"/>
            <w:sz w:val="21"/>
            <w:szCs w:val="21"/>
          </w:rPr>
          <w:t>https://eostracker.io</w:t>
        </w:r>
      </w:hyperlink>
    </w:p>
    <w:p w14:paraId="6E2E3EAB" w14:textId="77777777" w:rsidR="00317752" w:rsidRDefault="00317752" w:rsidP="003A16D7">
      <w:pPr>
        <w:shd w:val="clear" w:color="auto" w:fill="FFFFFF"/>
        <w:spacing w:after="300"/>
        <w:rPr>
          <w:rFonts w:ascii="微软雅黑" w:hAnsi="微软雅黑" w:cs="宋体"/>
          <w:color w:val="333333"/>
          <w:szCs w:val="27"/>
        </w:rPr>
      </w:pPr>
    </w:p>
    <w:p w14:paraId="04AC93B0" w14:textId="77777777" w:rsidR="00B57433" w:rsidRPr="00B57433" w:rsidRDefault="00B57433" w:rsidP="003A16D7">
      <w:pPr>
        <w:shd w:val="clear" w:color="auto" w:fill="FFFFFF"/>
        <w:spacing w:after="300"/>
        <w:rPr>
          <w:rFonts w:ascii="微软雅黑" w:hAnsi="微软雅黑" w:cs="宋体" w:hint="eastAsia"/>
          <w:color w:val="333333"/>
          <w:szCs w:val="27"/>
        </w:rPr>
      </w:pPr>
    </w:p>
    <w:sectPr w:rsidR="00B57433" w:rsidRPr="00B57433" w:rsidSect="002C2C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9A4A3" w14:textId="77777777" w:rsidR="00B175B0" w:rsidRDefault="00B175B0" w:rsidP="00383B8B">
      <w:r>
        <w:separator/>
      </w:r>
    </w:p>
  </w:endnote>
  <w:endnote w:type="continuationSeparator" w:id="0">
    <w:p w14:paraId="356E8735" w14:textId="77777777" w:rsidR="00B175B0" w:rsidRDefault="00B175B0" w:rsidP="0038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F6948" w14:textId="77777777" w:rsidR="00B175B0" w:rsidRDefault="00B175B0" w:rsidP="00383B8B">
      <w:r>
        <w:separator/>
      </w:r>
    </w:p>
  </w:footnote>
  <w:footnote w:type="continuationSeparator" w:id="0">
    <w:p w14:paraId="2B732DB9" w14:textId="77777777" w:rsidR="00B175B0" w:rsidRDefault="00B175B0" w:rsidP="00383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4174"/>
    <w:multiLevelType w:val="hybridMultilevel"/>
    <w:tmpl w:val="6BBC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30FF7"/>
    <w:multiLevelType w:val="hybridMultilevel"/>
    <w:tmpl w:val="5BE2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749A8"/>
    <w:multiLevelType w:val="multilevel"/>
    <w:tmpl w:val="123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08440A"/>
    <w:multiLevelType w:val="hybridMultilevel"/>
    <w:tmpl w:val="8DA44EAA"/>
    <w:lvl w:ilvl="0" w:tplc="61A8D1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E7F93"/>
    <w:multiLevelType w:val="hybridMultilevel"/>
    <w:tmpl w:val="02C2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611A1"/>
    <w:multiLevelType w:val="multilevel"/>
    <w:tmpl w:val="0A3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C0F1E"/>
    <w:multiLevelType w:val="multilevel"/>
    <w:tmpl w:val="0A3613A2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0541B8"/>
    <w:multiLevelType w:val="multilevel"/>
    <w:tmpl w:val="0A3613A2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42"/>
    <w:rsid w:val="000116C8"/>
    <w:rsid w:val="00016B54"/>
    <w:rsid w:val="000241EA"/>
    <w:rsid w:val="00042CE6"/>
    <w:rsid w:val="00044064"/>
    <w:rsid w:val="00046AD9"/>
    <w:rsid w:val="000476C9"/>
    <w:rsid w:val="00056C7D"/>
    <w:rsid w:val="00064C88"/>
    <w:rsid w:val="00066E6D"/>
    <w:rsid w:val="00067854"/>
    <w:rsid w:val="00067C7D"/>
    <w:rsid w:val="000877A1"/>
    <w:rsid w:val="000A6B40"/>
    <w:rsid w:val="000B21E6"/>
    <w:rsid w:val="000C7F51"/>
    <w:rsid w:val="000D123E"/>
    <w:rsid w:val="000F5692"/>
    <w:rsid w:val="00113B7F"/>
    <w:rsid w:val="001309D9"/>
    <w:rsid w:val="00162697"/>
    <w:rsid w:val="0016740F"/>
    <w:rsid w:val="001704F5"/>
    <w:rsid w:val="001804C8"/>
    <w:rsid w:val="00187899"/>
    <w:rsid w:val="001941D6"/>
    <w:rsid w:val="0019697D"/>
    <w:rsid w:val="001A3404"/>
    <w:rsid w:val="001C16A7"/>
    <w:rsid w:val="001F6B2A"/>
    <w:rsid w:val="00202F50"/>
    <w:rsid w:val="002033D7"/>
    <w:rsid w:val="002043E9"/>
    <w:rsid w:val="00211A4C"/>
    <w:rsid w:val="0021622A"/>
    <w:rsid w:val="0022540C"/>
    <w:rsid w:val="002375C2"/>
    <w:rsid w:val="00287908"/>
    <w:rsid w:val="002B743B"/>
    <w:rsid w:val="002B768D"/>
    <w:rsid w:val="002C2C92"/>
    <w:rsid w:val="002C5F4D"/>
    <w:rsid w:val="002D05A8"/>
    <w:rsid w:val="002D134E"/>
    <w:rsid w:val="0030143C"/>
    <w:rsid w:val="00306042"/>
    <w:rsid w:val="00307D4C"/>
    <w:rsid w:val="00317752"/>
    <w:rsid w:val="003237DD"/>
    <w:rsid w:val="00325E3B"/>
    <w:rsid w:val="003442D4"/>
    <w:rsid w:val="00345709"/>
    <w:rsid w:val="00356011"/>
    <w:rsid w:val="003662DE"/>
    <w:rsid w:val="003732EC"/>
    <w:rsid w:val="00375220"/>
    <w:rsid w:val="003821F2"/>
    <w:rsid w:val="00382A53"/>
    <w:rsid w:val="00383B8B"/>
    <w:rsid w:val="003A16D7"/>
    <w:rsid w:val="003A36EB"/>
    <w:rsid w:val="003A43C0"/>
    <w:rsid w:val="003B5374"/>
    <w:rsid w:val="003F433A"/>
    <w:rsid w:val="0040107B"/>
    <w:rsid w:val="00403C19"/>
    <w:rsid w:val="00443F99"/>
    <w:rsid w:val="00487F32"/>
    <w:rsid w:val="004A032A"/>
    <w:rsid w:val="004A36E8"/>
    <w:rsid w:val="004A430F"/>
    <w:rsid w:val="004B2FF7"/>
    <w:rsid w:val="004B534B"/>
    <w:rsid w:val="004C29BB"/>
    <w:rsid w:val="004D1092"/>
    <w:rsid w:val="004E2764"/>
    <w:rsid w:val="004E36C7"/>
    <w:rsid w:val="00501A12"/>
    <w:rsid w:val="00550796"/>
    <w:rsid w:val="00560679"/>
    <w:rsid w:val="00571BD3"/>
    <w:rsid w:val="00590A85"/>
    <w:rsid w:val="005962CA"/>
    <w:rsid w:val="005A3199"/>
    <w:rsid w:val="005A516E"/>
    <w:rsid w:val="005E326E"/>
    <w:rsid w:val="005E58F0"/>
    <w:rsid w:val="005E65A2"/>
    <w:rsid w:val="00613A56"/>
    <w:rsid w:val="00632182"/>
    <w:rsid w:val="00647A0A"/>
    <w:rsid w:val="00657ABF"/>
    <w:rsid w:val="006651A8"/>
    <w:rsid w:val="006B6441"/>
    <w:rsid w:val="00700C77"/>
    <w:rsid w:val="00712293"/>
    <w:rsid w:val="00724081"/>
    <w:rsid w:val="00733E3C"/>
    <w:rsid w:val="007468E9"/>
    <w:rsid w:val="0074773E"/>
    <w:rsid w:val="00747F37"/>
    <w:rsid w:val="00762F36"/>
    <w:rsid w:val="00781DE4"/>
    <w:rsid w:val="0078786A"/>
    <w:rsid w:val="007937F8"/>
    <w:rsid w:val="00796BA9"/>
    <w:rsid w:val="007C1C2F"/>
    <w:rsid w:val="007D78B7"/>
    <w:rsid w:val="00802783"/>
    <w:rsid w:val="00826392"/>
    <w:rsid w:val="00846D7D"/>
    <w:rsid w:val="0088063B"/>
    <w:rsid w:val="0088076F"/>
    <w:rsid w:val="008920F0"/>
    <w:rsid w:val="008D58AC"/>
    <w:rsid w:val="008E7191"/>
    <w:rsid w:val="008F123A"/>
    <w:rsid w:val="009001E5"/>
    <w:rsid w:val="00904351"/>
    <w:rsid w:val="00970E58"/>
    <w:rsid w:val="00990B40"/>
    <w:rsid w:val="009A79A8"/>
    <w:rsid w:val="009D36B1"/>
    <w:rsid w:val="009E4BBE"/>
    <w:rsid w:val="009F2433"/>
    <w:rsid w:val="00A01BE5"/>
    <w:rsid w:val="00A0237B"/>
    <w:rsid w:val="00A06BF4"/>
    <w:rsid w:val="00A633BF"/>
    <w:rsid w:val="00A70056"/>
    <w:rsid w:val="00A77610"/>
    <w:rsid w:val="00A95781"/>
    <w:rsid w:val="00AA7FC3"/>
    <w:rsid w:val="00AB1659"/>
    <w:rsid w:val="00AC3351"/>
    <w:rsid w:val="00AF2BEB"/>
    <w:rsid w:val="00B04FA3"/>
    <w:rsid w:val="00B11793"/>
    <w:rsid w:val="00B175B0"/>
    <w:rsid w:val="00B33A5F"/>
    <w:rsid w:val="00B417B6"/>
    <w:rsid w:val="00B57433"/>
    <w:rsid w:val="00BA561B"/>
    <w:rsid w:val="00BB0377"/>
    <w:rsid w:val="00BB065C"/>
    <w:rsid w:val="00BB564B"/>
    <w:rsid w:val="00C03677"/>
    <w:rsid w:val="00C03887"/>
    <w:rsid w:val="00C111CF"/>
    <w:rsid w:val="00C15F20"/>
    <w:rsid w:val="00C31CB5"/>
    <w:rsid w:val="00C44A8C"/>
    <w:rsid w:val="00C64382"/>
    <w:rsid w:val="00C65E34"/>
    <w:rsid w:val="00C749DD"/>
    <w:rsid w:val="00CA5D69"/>
    <w:rsid w:val="00CA6264"/>
    <w:rsid w:val="00CB3934"/>
    <w:rsid w:val="00CD2350"/>
    <w:rsid w:val="00CD7217"/>
    <w:rsid w:val="00CF403E"/>
    <w:rsid w:val="00D01F33"/>
    <w:rsid w:val="00D3055F"/>
    <w:rsid w:val="00D357B3"/>
    <w:rsid w:val="00D36DD6"/>
    <w:rsid w:val="00D4228A"/>
    <w:rsid w:val="00D457FB"/>
    <w:rsid w:val="00D9426A"/>
    <w:rsid w:val="00D97D60"/>
    <w:rsid w:val="00DD3FEB"/>
    <w:rsid w:val="00DE33BB"/>
    <w:rsid w:val="00DE503F"/>
    <w:rsid w:val="00DF646C"/>
    <w:rsid w:val="00E029EC"/>
    <w:rsid w:val="00E15597"/>
    <w:rsid w:val="00E2380C"/>
    <w:rsid w:val="00E41BD5"/>
    <w:rsid w:val="00E67A08"/>
    <w:rsid w:val="00E72012"/>
    <w:rsid w:val="00E86822"/>
    <w:rsid w:val="00E91216"/>
    <w:rsid w:val="00E947A2"/>
    <w:rsid w:val="00EA5B0E"/>
    <w:rsid w:val="00EB2540"/>
    <w:rsid w:val="00EB67B9"/>
    <w:rsid w:val="00EC1236"/>
    <w:rsid w:val="00EC2058"/>
    <w:rsid w:val="00ED6142"/>
    <w:rsid w:val="00EE7FD0"/>
    <w:rsid w:val="00F022A3"/>
    <w:rsid w:val="00F050A5"/>
    <w:rsid w:val="00F52DF8"/>
    <w:rsid w:val="00F536FC"/>
    <w:rsid w:val="00F63DD8"/>
    <w:rsid w:val="00F85E64"/>
    <w:rsid w:val="00FE1F5A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CC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4064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67A0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9D9"/>
  </w:style>
  <w:style w:type="character" w:styleId="Hyperlink">
    <w:name w:val="Hyperlink"/>
    <w:basedOn w:val="DefaultParagraphFont"/>
    <w:uiPriority w:val="99"/>
    <w:unhideWhenUsed/>
    <w:rsid w:val="001309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9D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83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B8B"/>
    <w:rPr>
      <w:rFonts w:ascii="Tahoma" w:eastAsia="微软雅黑" w:hAnsi="Tahom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3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B8B"/>
    <w:rPr>
      <w:rFonts w:ascii="Tahoma" w:eastAsia="微软雅黑" w:hAnsi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57433"/>
    <w:rPr>
      <w:color w:val="954F72" w:themeColor="followedHyperlink"/>
      <w:u w:val="single"/>
    </w:rPr>
  </w:style>
  <w:style w:type="character" w:customStyle="1" w:styleId="ng-scope">
    <w:name w:val="ng-scope"/>
    <w:basedOn w:val="DefaultParagraphFont"/>
    <w:rsid w:val="00C31CB5"/>
  </w:style>
  <w:style w:type="character" w:styleId="Strong">
    <w:name w:val="Strong"/>
    <w:basedOn w:val="DefaultParagraphFont"/>
    <w:uiPriority w:val="22"/>
    <w:qFormat/>
    <w:rsid w:val="00C31CB5"/>
    <w:rPr>
      <w:b/>
      <w:bCs/>
    </w:rPr>
  </w:style>
  <w:style w:type="table" w:styleId="TableGrid">
    <w:name w:val="Table Grid"/>
    <w:basedOn w:val="TableNormal"/>
    <w:uiPriority w:val="39"/>
    <w:rsid w:val="00047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476C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67A08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bitcoin.it/wiki/Protocol_documentation" TargetMode="External"/><Relationship Id="rId20" Type="http://schemas.openxmlformats.org/officeDocument/2006/relationships/hyperlink" Target="https://moneroexplorer.com/tx/faad6f50e1cb9cb69b4c5b9466470c0dfa1748e9e594ffe5be9e4dbd5aa97f91/1#show-json" TargetMode="External"/><Relationship Id="rId21" Type="http://schemas.openxmlformats.org/officeDocument/2006/relationships/hyperlink" Target="https://segmentfault.com/a/1190000013310648#articleHeader5" TargetMode="External"/><Relationship Id="rId22" Type="http://schemas.openxmlformats.org/officeDocument/2006/relationships/hyperlink" Target="https://zcash.blockexplorer.com" TargetMode="External"/><Relationship Id="rId23" Type="http://schemas.openxmlformats.org/officeDocument/2006/relationships/hyperlink" Target="https://bitinfocharts.com/zh/" TargetMode="External"/><Relationship Id="rId24" Type="http://schemas.openxmlformats.org/officeDocument/2006/relationships/hyperlink" Target="https://github.com/BlockchainTranslator/EOS/blob/master/wiki/Database-Schema.md" TargetMode="External"/><Relationship Id="rId25" Type="http://schemas.openxmlformats.org/officeDocument/2006/relationships/hyperlink" Target="https://eospark.com" TargetMode="External"/><Relationship Id="rId26" Type="http://schemas.openxmlformats.org/officeDocument/2006/relationships/hyperlink" Target="https://eosmeta.io" TargetMode="External"/><Relationship Id="rId27" Type="http://schemas.openxmlformats.org/officeDocument/2006/relationships/hyperlink" Target="https://eostracker.io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en.bitcoin.it/wiki/NLockTime" TargetMode="External"/><Relationship Id="rId11" Type="http://schemas.openxmlformats.org/officeDocument/2006/relationships/hyperlink" Target="https://en.bitcoin.it/wiki/Protocol_documentation" TargetMode="External"/><Relationship Id="rId12" Type="http://schemas.openxmlformats.org/officeDocument/2006/relationships/hyperlink" Target="http://bitcoin.stackexchange.com/q/2025/323" TargetMode="External"/><Relationship Id="rId13" Type="http://schemas.openxmlformats.org/officeDocument/2006/relationships/hyperlink" Target="https://en.bitcoin.it/wiki/Script" TargetMode="External"/><Relationship Id="rId14" Type="http://schemas.openxmlformats.org/officeDocument/2006/relationships/hyperlink" Target="https://en.bitcoin.it/wiki/Protocol_documentation" TargetMode="External"/><Relationship Id="rId15" Type="http://schemas.openxmlformats.org/officeDocument/2006/relationships/hyperlink" Target="https://en.bitcoin.it/wiki/Protocol_documentation" TargetMode="External"/><Relationship Id="rId16" Type="http://schemas.openxmlformats.org/officeDocument/2006/relationships/hyperlink" Target="https://en.bitcoin.it/wiki/Protocol_documentation" TargetMode="External"/><Relationship Id="rId17" Type="http://schemas.openxmlformats.org/officeDocument/2006/relationships/hyperlink" Target="https://en.bitcoin.it/wiki/Protocol_documentation#tx" TargetMode="External"/><Relationship Id="rId18" Type="http://schemas.openxmlformats.org/officeDocument/2006/relationships/hyperlink" Target="https://ethereum.github.io/yellowpaper/paper.pdf" TargetMode="External"/><Relationship Id="rId19" Type="http://schemas.openxmlformats.org/officeDocument/2006/relationships/hyperlink" Target="https://moneroblocks.info/tx/c47dfef38e883bd1948c847d5c748831d9964354ca838df2134fa3d95970040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yperlink" Target="https://en.bitcoin.it/wiki/Protocol_documentatio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Sheet1!$A$1:$T$1</c:f>
              <c:numCache>
                <c:formatCode>General</c:formatCode>
                <c:ptCount val="20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  <c:pt idx="19">
                  <c:v>21.0</c:v>
                </c:pt>
              </c:numCache>
            </c:numRef>
          </c:xVal>
          <c:yVal>
            <c:numRef>
              <c:f>Sheet1!$A$2:$T$2</c:f>
              <c:numCache>
                <c:formatCode>General</c:formatCode>
                <c:ptCount val="20"/>
                <c:pt idx="0">
                  <c:v>16.72</c:v>
                </c:pt>
                <c:pt idx="1">
                  <c:v>23.83</c:v>
                </c:pt>
                <c:pt idx="2">
                  <c:v>36.58</c:v>
                </c:pt>
                <c:pt idx="3">
                  <c:v>37.36</c:v>
                </c:pt>
                <c:pt idx="4">
                  <c:v>46.27</c:v>
                </c:pt>
                <c:pt idx="5">
                  <c:v>53.3</c:v>
                </c:pt>
                <c:pt idx="6">
                  <c:v>61.42</c:v>
                </c:pt>
                <c:pt idx="7">
                  <c:v>66.63</c:v>
                </c:pt>
                <c:pt idx="8">
                  <c:v>75.44</c:v>
                </c:pt>
                <c:pt idx="9">
                  <c:v>80.41</c:v>
                </c:pt>
                <c:pt idx="10">
                  <c:v>90.5</c:v>
                </c:pt>
                <c:pt idx="11">
                  <c:v>103.52</c:v>
                </c:pt>
                <c:pt idx="12">
                  <c:v>115.62</c:v>
                </c:pt>
                <c:pt idx="13">
                  <c:v>126.82</c:v>
                </c:pt>
                <c:pt idx="14">
                  <c:v>134.11</c:v>
                </c:pt>
                <c:pt idx="15">
                  <c:v>154.31</c:v>
                </c:pt>
                <c:pt idx="16">
                  <c:v>163.16</c:v>
                </c:pt>
                <c:pt idx="17">
                  <c:v>164.97</c:v>
                </c:pt>
                <c:pt idx="18">
                  <c:v>165.64</c:v>
                </c:pt>
                <c:pt idx="19">
                  <c:v>165.17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362944"/>
        <c:axId val="331225424"/>
      </c:scatterChart>
      <c:valAx>
        <c:axId val="12936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225424"/>
        <c:crosses val="autoZero"/>
        <c:crossBetween val="midCat"/>
      </c:valAx>
      <c:valAx>
        <c:axId val="33122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62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1254</Words>
  <Characters>7150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shawn</dc:creator>
  <cp:keywords/>
  <dc:description/>
  <cp:lastModifiedBy>li shawn</cp:lastModifiedBy>
  <cp:revision>2</cp:revision>
  <dcterms:created xsi:type="dcterms:W3CDTF">2018-09-26T14:24:00Z</dcterms:created>
  <dcterms:modified xsi:type="dcterms:W3CDTF">2018-09-26T14:24:00Z</dcterms:modified>
</cp:coreProperties>
</file>