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CDA7" w14:textId="77777777" w:rsidR="006E5A9A" w:rsidRDefault="00000000">
      <w:pPr>
        <w:pStyle w:val="1"/>
        <w:rPr>
          <w:lang w:eastAsia="zh-CN"/>
        </w:rPr>
      </w:pPr>
      <w:r>
        <w:rPr>
          <w:lang w:eastAsia="zh-CN"/>
        </w:rPr>
        <w:t xml:space="preserve">ISC </w:t>
      </w:r>
      <w:r>
        <w:rPr>
          <w:lang w:eastAsia="zh-CN"/>
        </w:rPr>
        <w:t>项目二</w:t>
      </w:r>
      <w:r>
        <w:rPr>
          <w:lang w:eastAsia="zh-CN"/>
        </w:rPr>
        <w:t xml:space="preserve"> — </w:t>
      </w:r>
      <w:r>
        <w:rPr>
          <w:lang w:eastAsia="zh-CN"/>
        </w:rPr>
        <w:t>最终报告：图像有损源编码与信道编码</w:t>
      </w:r>
    </w:p>
    <w:p w14:paraId="364A62CD" w14:textId="77777777" w:rsidR="006E5A9A" w:rsidRDefault="00000000">
      <w:pPr>
        <w:rPr>
          <w:lang w:eastAsia="zh-CN"/>
        </w:rPr>
      </w:pPr>
      <w:r>
        <w:rPr>
          <w:lang w:eastAsia="zh-CN"/>
        </w:rPr>
        <w:t>**</w:t>
      </w:r>
      <w:r>
        <w:rPr>
          <w:lang w:eastAsia="zh-CN"/>
        </w:rPr>
        <w:t>课程</w:t>
      </w:r>
      <w:r>
        <w:rPr>
          <w:lang w:eastAsia="zh-CN"/>
        </w:rPr>
        <w:t xml:space="preserve">: </w:t>
      </w:r>
      <w:r>
        <w:rPr>
          <w:lang w:eastAsia="zh-CN"/>
        </w:rPr>
        <w:t>南京大学</w:t>
      </w:r>
      <w:r>
        <w:rPr>
          <w:lang w:eastAsia="zh-CN"/>
        </w:rPr>
        <w:t xml:space="preserve"> 2026 </w:t>
      </w:r>
      <w:r>
        <w:rPr>
          <w:lang w:eastAsia="zh-CN"/>
        </w:rPr>
        <w:t>春季学期</w:t>
      </w:r>
      <w:r>
        <w:rPr>
          <w:lang w:eastAsia="zh-CN"/>
        </w:rPr>
        <w:t xml:space="preserve"> — </w:t>
      </w:r>
      <w:r>
        <w:rPr>
          <w:lang w:eastAsia="zh-CN"/>
        </w:rPr>
        <w:t>信息论基础</w:t>
      </w:r>
    </w:p>
    <w:p w14:paraId="5EBD11DC" w14:textId="2AAD4C69" w:rsidR="006E5A9A" w:rsidRDefault="00000000">
      <w:pPr>
        <w:rPr>
          <w:rFonts w:hint="eastAsia"/>
          <w:lang w:eastAsia="zh-CN"/>
        </w:rPr>
      </w:pPr>
      <w:r>
        <w:rPr>
          <w:b/>
          <w:sz w:val="24"/>
          <w:lang w:eastAsia="zh-CN"/>
        </w:rPr>
        <w:t>团队成员</w:t>
      </w:r>
      <w:r>
        <w:rPr>
          <w:b/>
          <w:sz w:val="24"/>
          <w:lang w:eastAsia="zh-CN"/>
        </w:rPr>
        <w:t>:</w:t>
      </w:r>
      <w:r>
        <w:rPr>
          <w:lang w:eastAsia="zh-CN"/>
        </w:rPr>
        <w:t xml:space="preserve"> </w:t>
      </w:r>
      <w:r w:rsidR="00E37B68" w:rsidRPr="00E37B68">
        <w:rPr>
          <w:lang w:eastAsia="zh-CN"/>
        </w:rPr>
        <w:t>张海洋（源编码）、仲嘉辉（信道编码）、冉丽滢（系统集成）、陈玉熙（评估与报告）</w:t>
      </w:r>
    </w:p>
    <w:p w14:paraId="16631864" w14:textId="77777777" w:rsidR="006E5A9A" w:rsidRDefault="00000000">
      <w:pPr>
        <w:rPr>
          <w:lang w:eastAsia="zh-CN"/>
        </w:rPr>
      </w:pPr>
      <w:r>
        <w:rPr>
          <w:b/>
          <w:sz w:val="24"/>
          <w:lang w:eastAsia="zh-CN"/>
        </w:rPr>
        <w:t>日期</w:t>
      </w:r>
      <w:r>
        <w:rPr>
          <w:b/>
          <w:sz w:val="24"/>
          <w:lang w:eastAsia="zh-CN"/>
        </w:rPr>
        <w:t>:</w:t>
      </w:r>
      <w:r>
        <w:rPr>
          <w:lang w:eastAsia="zh-CN"/>
        </w:rPr>
        <w:t xml:space="preserve"> 2026 </w:t>
      </w:r>
      <w:r>
        <w:rPr>
          <w:lang w:eastAsia="zh-CN"/>
        </w:rPr>
        <w:t>年</w:t>
      </w:r>
      <w:r>
        <w:rPr>
          <w:lang w:eastAsia="zh-CN"/>
        </w:rPr>
        <w:t xml:space="preserve"> 6 </w:t>
      </w:r>
      <w:r>
        <w:rPr>
          <w:lang w:eastAsia="zh-CN"/>
        </w:rPr>
        <w:t>月</w:t>
      </w:r>
    </w:p>
    <w:p w14:paraId="72AB6448" w14:textId="77777777" w:rsidR="006E5A9A" w:rsidRDefault="006E5A9A">
      <w:pPr>
        <w:pBdr>
          <w:bottom w:val="single" w:sz="6" w:space="4" w:color="CCCCCC"/>
        </w:pBdr>
        <w:spacing w:before="120" w:after="120"/>
        <w:rPr>
          <w:lang w:eastAsia="zh-CN"/>
        </w:rPr>
      </w:pPr>
    </w:p>
    <w:p w14:paraId="34330196" w14:textId="77777777" w:rsidR="006E5A9A" w:rsidRDefault="00000000">
      <w:pPr>
        <w:pStyle w:val="21"/>
        <w:rPr>
          <w:lang w:eastAsia="zh-CN"/>
        </w:rPr>
      </w:pPr>
      <w:r>
        <w:rPr>
          <w:lang w:eastAsia="zh-CN"/>
        </w:rPr>
        <w:t>摘要</w:t>
      </w:r>
    </w:p>
    <w:p w14:paraId="23D0B2D5" w14:textId="77777777" w:rsidR="006E5A9A" w:rsidRDefault="00000000">
      <w:pPr>
        <w:rPr>
          <w:lang w:eastAsia="zh-CN"/>
        </w:rPr>
      </w:pPr>
      <w:r>
        <w:rPr>
          <w:lang w:eastAsia="zh-CN"/>
        </w:rPr>
        <w:t>本报告阐述了端到端图像传输系统的设计、实现与综合性能评估。系统采用基于</w:t>
      </w:r>
      <w:r>
        <w:rPr>
          <w:lang w:eastAsia="zh-CN"/>
        </w:rPr>
        <w:t xml:space="preserve"> DCT </w:t>
      </w:r>
      <w:r>
        <w:rPr>
          <w:lang w:eastAsia="zh-CN"/>
        </w:rPr>
        <w:t>的有损源编码（类</w:t>
      </w:r>
      <w:r>
        <w:rPr>
          <w:lang w:eastAsia="zh-CN"/>
        </w:rPr>
        <w:t xml:space="preserve"> JPEG</w:t>
      </w:r>
      <w:r>
        <w:rPr>
          <w:lang w:eastAsia="zh-CN"/>
        </w:rPr>
        <w:t>）、</w:t>
      </w:r>
      <w:r>
        <w:rPr>
          <w:lang w:eastAsia="zh-CN"/>
        </w:rPr>
        <w:t xml:space="preserve">(2,1,7) </w:t>
      </w:r>
      <w:r>
        <w:rPr>
          <w:lang w:eastAsia="zh-CN"/>
        </w:rPr>
        <w:t>卷积码信道编码与</w:t>
      </w:r>
      <w:r>
        <w:rPr>
          <w:lang w:eastAsia="zh-CN"/>
        </w:rPr>
        <w:t xml:space="preserve"> Viterbi </w:t>
      </w:r>
      <w:r>
        <w:rPr>
          <w:lang w:eastAsia="zh-CN"/>
        </w:rPr>
        <w:t>译码，以及块交织技术。从</w:t>
      </w:r>
      <w:r>
        <w:rPr>
          <w:b/>
          <w:lang w:eastAsia="zh-CN"/>
        </w:rPr>
        <w:t>准确率</w:t>
      </w:r>
      <w:r>
        <w:rPr>
          <w:lang w:eastAsia="zh-CN"/>
        </w:rPr>
        <w:t>（纠错能力）、</w:t>
      </w:r>
      <w:r>
        <w:rPr>
          <w:b/>
          <w:lang w:eastAsia="zh-CN"/>
        </w:rPr>
        <w:t>算法复杂度</w:t>
      </w:r>
      <w:r>
        <w:rPr>
          <w:lang w:eastAsia="zh-CN"/>
        </w:rPr>
        <w:t>（计算开销）和</w:t>
      </w:r>
      <w:r>
        <w:rPr>
          <w:b/>
          <w:lang w:eastAsia="zh-CN"/>
        </w:rPr>
        <w:t>重建质量</w:t>
      </w:r>
      <w:r>
        <w:rPr>
          <w:lang w:eastAsia="zh-CN"/>
        </w:rPr>
        <w:t>（</w:t>
      </w:r>
      <w:r>
        <w:rPr>
          <w:lang w:eastAsia="zh-CN"/>
        </w:rPr>
        <w:t xml:space="preserve">PSNR </w:t>
      </w:r>
      <w:r>
        <w:rPr>
          <w:lang w:eastAsia="zh-CN"/>
        </w:rPr>
        <w:t>与</w:t>
      </w:r>
      <w:r>
        <w:rPr>
          <w:lang w:eastAsia="zh-CN"/>
        </w:rPr>
        <w:t xml:space="preserve"> SSIM</w:t>
      </w:r>
      <w:r>
        <w:rPr>
          <w:lang w:eastAsia="zh-CN"/>
        </w:rPr>
        <w:t>）三个维度评估性能。实验覆盖二进制对称信道（</w:t>
      </w:r>
      <w:r>
        <w:rPr>
          <w:lang w:eastAsia="zh-CN"/>
        </w:rPr>
        <w:t>BSC</w:t>
      </w:r>
      <w:r>
        <w:rPr>
          <w:lang w:eastAsia="zh-CN"/>
        </w:rPr>
        <w:t>）和二进制删除信道（</w:t>
      </w:r>
      <w:r>
        <w:rPr>
          <w:lang w:eastAsia="zh-CN"/>
        </w:rPr>
        <w:t>BEC</w:t>
      </w:r>
      <w:r>
        <w:rPr>
          <w:lang w:eastAsia="zh-CN"/>
        </w:rPr>
        <w:t>），在不同错误概率和质量因子条件下进行。</w:t>
      </w:r>
    </w:p>
    <w:p w14:paraId="186958F8" w14:textId="77777777" w:rsidR="006E5A9A" w:rsidRDefault="006E5A9A">
      <w:pPr>
        <w:pBdr>
          <w:bottom w:val="single" w:sz="6" w:space="4" w:color="CCCCCC"/>
        </w:pBdr>
        <w:spacing w:before="120" w:after="120"/>
        <w:rPr>
          <w:lang w:eastAsia="zh-CN"/>
        </w:rPr>
      </w:pPr>
    </w:p>
    <w:p w14:paraId="1C86CF6E" w14:textId="77777777" w:rsidR="006E5A9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系统架构</w:t>
      </w:r>
    </w:p>
    <w:p w14:paraId="7AD05E50" w14:textId="77777777" w:rsidR="006E5A9A" w:rsidRDefault="00000000">
      <w:pPr>
        <w:pStyle w:val="3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流水线总</w:t>
      </w:r>
      <w:proofErr w:type="gramStart"/>
      <w:r>
        <w:rPr>
          <w:lang w:eastAsia="zh-CN"/>
        </w:rPr>
        <w:t>览</w:t>
      </w:r>
      <w:proofErr w:type="gramEnd"/>
    </w:p>
    <w:p w14:paraId="26BF1B79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输入图像</w:t>
      </w:r>
      <w:r>
        <w:rPr>
          <w:rFonts w:ascii="Consolas" w:hAnsi="Consolas"/>
          <w:color w:val="333333"/>
          <w:sz w:val="18"/>
          <w:lang w:eastAsia="zh-CN"/>
        </w:rPr>
        <w:t xml:space="preserve"> (RGB)</w:t>
      </w:r>
    </w:p>
    <w:p w14:paraId="0C8DC6E7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  <w:lang w:eastAsia="zh-CN"/>
        </w:rPr>
        <w:t xml:space="preserve">    </w:t>
      </w:r>
      <w:r>
        <w:rPr>
          <w:rFonts w:ascii="Consolas" w:hAnsi="Consolas"/>
          <w:color w:val="333333"/>
          <w:sz w:val="18"/>
        </w:rPr>
        <w:t>│</w:t>
      </w:r>
    </w:p>
    <w:p w14:paraId="36144C82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▼</w:t>
      </w:r>
    </w:p>
    <w:p w14:paraId="43C7E0BB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6605470A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│  </w:t>
      </w:r>
      <w:r>
        <w:rPr>
          <w:rFonts w:ascii="Consolas" w:hAnsi="Consolas"/>
          <w:color w:val="333333"/>
          <w:sz w:val="18"/>
        </w:rPr>
        <w:t>源编码器</w:t>
      </w:r>
      <w:r>
        <w:rPr>
          <w:rFonts w:ascii="Consolas" w:hAnsi="Consolas"/>
          <w:color w:val="333333"/>
          <w:sz w:val="18"/>
        </w:rPr>
        <w:t xml:space="preserve">        │  RGB → YCbCr → 8×8 </w:t>
      </w:r>
      <w:r>
        <w:rPr>
          <w:rFonts w:ascii="Consolas" w:hAnsi="Consolas"/>
          <w:color w:val="333333"/>
          <w:sz w:val="18"/>
        </w:rPr>
        <w:t>分块</w:t>
      </w:r>
      <w:r>
        <w:rPr>
          <w:rFonts w:ascii="Consolas" w:hAnsi="Consolas"/>
          <w:color w:val="333333"/>
          <w:sz w:val="18"/>
        </w:rPr>
        <w:t xml:space="preserve"> → DCT → </w:t>
      </w:r>
      <w:r>
        <w:rPr>
          <w:rFonts w:ascii="Consolas" w:hAnsi="Consolas"/>
          <w:color w:val="333333"/>
          <w:sz w:val="18"/>
        </w:rPr>
        <w:t>量化</w:t>
      </w:r>
    </w:p>
    <w:p w14:paraId="7383340E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│  (DCT + Huffman) │  → Zigzag → </w:t>
      </w:r>
      <w:r>
        <w:rPr>
          <w:rFonts w:ascii="Consolas" w:hAnsi="Consolas"/>
          <w:color w:val="333333"/>
          <w:sz w:val="18"/>
        </w:rPr>
        <w:t>游程编码</w:t>
      </w:r>
      <w:r>
        <w:rPr>
          <w:rFonts w:ascii="Consolas" w:hAnsi="Consolas"/>
          <w:color w:val="333333"/>
          <w:sz w:val="18"/>
        </w:rPr>
        <w:t xml:space="preserve"> → Huffman → </w:t>
      </w:r>
      <w:r>
        <w:rPr>
          <w:rFonts w:ascii="Consolas" w:hAnsi="Consolas"/>
          <w:color w:val="333333"/>
          <w:sz w:val="18"/>
        </w:rPr>
        <w:t>比特流</w:t>
      </w:r>
    </w:p>
    <w:p w14:paraId="0B70ECBC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06368E4A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</w:t>
      </w:r>
      <w:r>
        <w:rPr>
          <w:rFonts w:ascii="Consolas" w:hAnsi="Consolas"/>
          <w:color w:val="333333"/>
          <w:sz w:val="18"/>
        </w:rPr>
        <w:t>源比特流</w:t>
      </w:r>
    </w:p>
    <w:p w14:paraId="75FD63E1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14ED9505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797A920B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│  </w:t>
      </w:r>
      <w:r>
        <w:rPr>
          <w:rFonts w:ascii="Consolas" w:hAnsi="Consolas"/>
          <w:color w:val="333333"/>
          <w:sz w:val="18"/>
          <w:lang w:eastAsia="zh-CN"/>
        </w:rPr>
        <w:t>信道编码器</w:t>
      </w:r>
      <w:r>
        <w:rPr>
          <w:rFonts w:ascii="Consolas" w:hAnsi="Consolas"/>
          <w:color w:val="333333"/>
          <w:sz w:val="18"/>
          <w:lang w:eastAsia="zh-CN"/>
        </w:rPr>
        <w:t xml:space="preserve">      │  (2,1,7) </w:t>
      </w:r>
      <w:r>
        <w:rPr>
          <w:rFonts w:ascii="Consolas" w:hAnsi="Consolas"/>
          <w:color w:val="333333"/>
          <w:sz w:val="18"/>
          <w:lang w:eastAsia="zh-CN"/>
        </w:rPr>
        <w:t>卷积码</w:t>
      </w:r>
      <w:r>
        <w:rPr>
          <w:rFonts w:ascii="Consolas" w:hAnsi="Consolas"/>
          <w:color w:val="333333"/>
          <w:sz w:val="18"/>
          <w:lang w:eastAsia="zh-CN"/>
        </w:rPr>
        <w:t xml:space="preserve"> (</w:t>
      </w:r>
      <w:r>
        <w:rPr>
          <w:rFonts w:ascii="Consolas" w:hAnsi="Consolas"/>
          <w:color w:val="333333"/>
          <w:sz w:val="18"/>
          <w:lang w:eastAsia="zh-CN"/>
        </w:rPr>
        <w:t>码率</w:t>
      </w:r>
      <w:r>
        <w:rPr>
          <w:rFonts w:ascii="Consolas" w:hAnsi="Consolas"/>
          <w:color w:val="333333"/>
          <w:sz w:val="18"/>
          <w:lang w:eastAsia="zh-CN"/>
        </w:rPr>
        <w:t xml:space="preserve"> 1/2)</w:t>
      </w:r>
    </w:p>
    <w:p w14:paraId="6E4196CC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│  (</w:t>
      </w:r>
      <w:r>
        <w:rPr>
          <w:rFonts w:ascii="Consolas" w:hAnsi="Consolas"/>
          <w:color w:val="333333"/>
          <w:sz w:val="18"/>
          <w:lang w:eastAsia="zh-CN"/>
        </w:rPr>
        <w:t>卷积码</w:t>
      </w:r>
      <w:r>
        <w:rPr>
          <w:rFonts w:ascii="Consolas" w:hAnsi="Consolas"/>
          <w:color w:val="333333"/>
          <w:sz w:val="18"/>
          <w:lang w:eastAsia="zh-CN"/>
        </w:rPr>
        <w:t xml:space="preserve"> + </w:t>
      </w:r>
      <w:r>
        <w:rPr>
          <w:rFonts w:ascii="Consolas" w:hAnsi="Consolas"/>
          <w:color w:val="333333"/>
          <w:sz w:val="18"/>
          <w:lang w:eastAsia="zh-CN"/>
        </w:rPr>
        <w:t>交织</w:t>
      </w:r>
      <w:r>
        <w:rPr>
          <w:rFonts w:ascii="Consolas" w:hAnsi="Consolas"/>
          <w:color w:val="333333"/>
          <w:sz w:val="18"/>
          <w:lang w:eastAsia="zh-CN"/>
        </w:rPr>
        <w:t xml:space="preserve">) │  → </w:t>
      </w:r>
      <w:r>
        <w:rPr>
          <w:rFonts w:ascii="Consolas" w:hAnsi="Consolas"/>
          <w:color w:val="333333"/>
          <w:sz w:val="18"/>
          <w:lang w:eastAsia="zh-CN"/>
        </w:rPr>
        <w:t>块交织器</w:t>
      </w:r>
      <w:r>
        <w:rPr>
          <w:rFonts w:ascii="Consolas" w:hAnsi="Consolas"/>
          <w:color w:val="333333"/>
          <w:sz w:val="18"/>
          <w:lang w:eastAsia="zh-CN"/>
        </w:rPr>
        <w:t xml:space="preserve"> (64×128)</w:t>
      </w:r>
    </w:p>
    <w:p w14:paraId="6542F20A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544C530E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</w:rPr>
        <w:t xml:space="preserve">         </w:t>
      </w:r>
      <w:r>
        <w:rPr>
          <w:rFonts w:ascii="Consolas" w:hAnsi="Consolas"/>
          <w:color w:val="333333"/>
          <w:sz w:val="18"/>
          <w:lang w:eastAsia="zh-CN"/>
        </w:rPr>
        <w:t xml:space="preserve">│ </w:t>
      </w:r>
      <w:r>
        <w:rPr>
          <w:rFonts w:ascii="Consolas" w:hAnsi="Consolas"/>
          <w:color w:val="333333"/>
          <w:sz w:val="18"/>
          <w:lang w:eastAsia="zh-CN"/>
        </w:rPr>
        <w:t>编码比特</w:t>
      </w:r>
    </w:p>
    <w:p w14:paraId="0F1B2FBB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     ▼</w:t>
      </w:r>
    </w:p>
    <w:p w14:paraId="2102E523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┌─────────────────┐</w:t>
      </w:r>
    </w:p>
    <w:p w14:paraId="071D3F25" w14:textId="77777777" w:rsidR="006E5A9A" w:rsidRDefault="00000000">
      <w:pPr>
        <w:spacing w:after="0"/>
        <w:ind w:left="567"/>
      </w:pPr>
      <w:proofErr w:type="gramStart"/>
      <w:r>
        <w:rPr>
          <w:rFonts w:ascii="Consolas" w:hAnsi="Consolas"/>
          <w:color w:val="333333"/>
          <w:sz w:val="18"/>
        </w:rPr>
        <w:t xml:space="preserve">│  </w:t>
      </w:r>
      <w:proofErr w:type="spellStart"/>
      <w:r>
        <w:rPr>
          <w:rFonts w:ascii="Consolas" w:hAnsi="Consolas"/>
          <w:color w:val="333333"/>
          <w:sz w:val="18"/>
        </w:rPr>
        <w:t>信道模型</w:t>
      </w:r>
      <w:proofErr w:type="spellEnd"/>
      <w:proofErr w:type="gramEnd"/>
      <w:r>
        <w:rPr>
          <w:rFonts w:ascii="Consolas" w:hAnsi="Consolas"/>
          <w:color w:val="333333"/>
          <w:sz w:val="18"/>
        </w:rPr>
        <w:t xml:space="preserve">        </w:t>
      </w:r>
      <w:proofErr w:type="gramStart"/>
      <w:r>
        <w:rPr>
          <w:rFonts w:ascii="Consolas" w:hAnsi="Consolas"/>
          <w:color w:val="333333"/>
          <w:sz w:val="18"/>
        </w:rPr>
        <w:t>│  BSC</w:t>
      </w:r>
      <w:proofErr w:type="gramEnd"/>
      <w:r>
        <w:rPr>
          <w:rFonts w:ascii="Consolas" w:hAnsi="Consolas"/>
          <w:color w:val="333333"/>
          <w:sz w:val="18"/>
        </w:rPr>
        <w:t xml:space="preserve">: </w:t>
      </w:r>
      <w:r>
        <w:rPr>
          <w:rFonts w:ascii="Consolas" w:hAnsi="Consolas"/>
          <w:color w:val="333333"/>
          <w:sz w:val="18"/>
        </w:rPr>
        <w:t>以概率</w:t>
      </w:r>
      <w:r>
        <w:rPr>
          <w:rFonts w:ascii="Consolas" w:hAnsi="Consolas"/>
          <w:color w:val="333333"/>
          <w:sz w:val="18"/>
        </w:rPr>
        <w:t xml:space="preserve"> ε </w:t>
      </w:r>
      <w:r>
        <w:rPr>
          <w:rFonts w:ascii="Consolas" w:hAnsi="Consolas"/>
          <w:color w:val="333333"/>
          <w:sz w:val="18"/>
        </w:rPr>
        <w:t>翻转比特</w:t>
      </w:r>
    </w:p>
    <w:p w14:paraId="080C103D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│  (BSC / BEC)     │  BEC: </w:t>
      </w:r>
      <w:r>
        <w:rPr>
          <w:rFonts w:ascii="Consolas" w:hAnsi="Consolas"/>
          <w:color w:val="333333"/>
          <w:sz w:val="18"/>
        </w:rPr>
        <w:t>以概率</w:t>
      </w:r>
      <w:r>
        <w:rPr>
          <w:rFonts w:ascii="Consolas" w:hAnsi="Consolas"/>
          <w:color w:val="333333"/>
          <w:sz w:val="18"/>
        </w:rPr>
        <w:t xml:space="preserve"> p </w:t>
      </w:r>
      <w:r>
        <w:rPr>
          <w:rFonts w:ascii="Consolas" w:hAnsi="Consolas"/>
          <w:color w:val="333333"/>
          <w:sz w:val="18"/>
        </w:rPr>
        <w:t>删除比特</w:t>
      </w:r>
    </w:p>
    <w:p w14:paraId="51D7A490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58D10F30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</w:t>
      </w:r>
      <w:r>
        <w:rPr>
          <w:rFonts w:ascii="Consolas" w:hAnsi="Consolas"/>
          <w:color w:val="333333"/>
          <w:sz w:val="18"/>
        </w:rPr>
        <w:t>接收比特</w:t>
      </w:r>
      <w:r>
        <w:rPr>
          <w:rFonts w:ascii="Consolas" w:hAnsi="Consolas"/>
          <w:color w:val="333333"/>
          <w:sz w:val="18"/>
        </w:rPr>
        <w:t xml:space="preserve"> (</w:t>
      </w:r>
      <w:r>
        <w:rPr>
          <w:rFonts w:ascii="Consolas" w:hAnsi="Consolas"/>
          <w:color w:val="333333"/>
          <w:sz w:val="18"/>
        </w:rPr>
        <w:t>含错误</w:t>
      </w:r>
      <w:r>
        <w:rPr>
          <w:rFonts w:ascii="Consolas" w:hAnsi="Consolas"/>
          <w:color w:val="333333"/>
          <w:sz w:val="18"/>
        </w:rPr>
        <w:t>/</w:t>
      </w:r>
      <w:r>
        <w:rPr>
          <w:rFonts w:ascii="Consolas" w:hAnsi="Consolas"/>
          <w:color w:val="333333"/>
          <w:sz w:val="18"/>
        </w:rPr>
        <w:t>删除</w:t>
      </w:r>
      <w:r>
        <w:rPr>
          <w:rFonts w:ascii="Consolas" w:hAnsi="Consolas"/>
          <w:color w:val="333333"/>
          <w:sz w:val="18"/>
        </w:rPr>
        <w:t>)</w:t>
      </w:r>
    </w:p>
    <w:p w14:paraId="67408D56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327B0179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33F441A5" w14:textId="77777777" w:rsidR="006E5A9A" w:rsidRDefault="00000000">
      <w:pPr>
        <w:spacing w:after="0"/>
        <w:ind w:left="567"/>
        <w:rPr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lastRenderedPageBreak/>
        <w:t xml:space="preserve">│  </w:t>
      </w:r>
      <w:r>
        <w:rPr>
          <w:rFonts w:ascii="Consolas" w:hAnsi="Consolas"/>
          <w:color w:val="333333"/>
          <w:sz w:val="18"/>
          <w:lang w:eastAsia="zh-CN"/>
        </w:rPr>
        <w:t>信道译码器</w:t>
      </w:r>
      <w:r>
        <w:rPr>
          <w:rFonts w:ascii="Consolas" w:hAnsi="Consolas"/>
          <w:color w:val="333333"/>
          <w:sz w:val="18"/>
          <w:lang w:eastAsia="zh-CN"/>
        </w:rPr>
        <w:t xml:space="preserve">      │  </w:t>
      </w:r>
      <w:proofErr w:type="gramStart"/>
      <w:r>
        <w:rPr>
          <w:rFonts w:ascii="Consolas" w:hAnsi="Consolas"/>
          <w:color w:val="333333"/>
          <w:sz w:val="18"/>
          <w:lang w:eastAsia="zh-CN"/>
        </w:rPr>
        <w:t>块解交织</w:t>
      </w:r>
      <w:proofErr w:type="gramEnd"/>
      <w:r>
        <w:rPr>
          <w:rFonts w:ascii="Consolas" w:hAnsi="Consolas"/>
          <w:color w:val="333333"/>
          <w:sz w:val="18"/>
          <w:lang w:eastAsia="zh-CN"/>
        </w:rPr>
        <w:t xml:space="preserve"> → Viterbi </w:t>
      </w:r>
      <w:r>
        <w:rPr>
          <w:rFonts w:ascii="Consolas" w:hAnsi="Consolas"/>
          <w:color w:val="333333"/>
          <w:sz w:val="18"/>
          <w:lang w:eastAsia="zh-CN"/>
        </w:rPr>
        <w:t>译码器</w:t>
      </w:r>
    </w:p>
    <w:p w14:paraId="3C8723BE" w14:textId="77777777" w:rsidR="006E5A9A" w:rsidRDefault="00000000">
      <w:pPr>
        <w:spacing w:after="0"/>
        <w:ind w:left="567"/>
      </w:pPr>
      <w:proofErr w:type="gramStart"/>
      <w:r>
        <w:rPr>
          <w:rFonts w:ascii="Consolas" w:hAnsi="Consolas"/>
          <w:color w:val="333333"/>
          <w:sz w:val="18"/>
        </w:rPr>
        <w:t>│  (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解交织</w:t>
      </w:r>
      <w:r>
        <w:rPr>
          <w:rFonts w:ascii="Consolas" w:hAnsi="Consolas"/>
          <w:color w:val="333333"/>
          <w:sz w:val="18"/>
        </w:rPr>
        <w:t>+</w:t>
      </w:r>
      <w:proofErr w:type="gramStart"/>
      <w:r>
        <w:rPr>
          <w:rFonts w:ascii="Consolas" w:hAnsi="Consolas"/>
          <w:color w:val="333333"/>
          <w:sz w:val="18"/>
        </w:rPr>
        <w:t>Viterbi</w:t>
      </w:r>
      <w:proofErr w:type="spellEnd"/>
      <w:r>
        <w:rPr>
          <w:rFonts w:ascii="Consolas" w:hAnsi="Consolas"/>
          <w:color w:val="333333"/>
          <w:sz w:val="18"/>
        </w:rPr>
        <w:t>)│</w:t>
      </w:r>
      <w:proofErr w:type="gramEnd"/>
      <w:r>
        <w:rPr>
          <w:rFonts w:ascii="Consolas" w:hAnsi="Consolas"/>
          <w:color w:val="333333"/>
          <w:sz w:val="18"/>
        </w:rPr>
        <w:t xml:space="preserve">  (BSC </w:t>
      </w:r>
      <w:proofErr w:type="spellStart"/>
      <w:r>
        <w:rPr>
          <w:rFonts w:ascii="Consolas" w:hAnsi="Consolas"/>
          <w:color w:val="333333"/>
          <w:sz w:val="18"/>
        </w:rPr>
        <w:t>硬判决</w:t>
      </w:r>
      <w:proofErr w:type="spellEnd"/>
      <w:r>
        <w:rPr>
          <w:rFonts w:ascii="Consolas" w:hAnsi="Consolas"/>
          <w:color w:val="333333"/>
          <w:sz w:val="18"/>
        </w:rPr>
        <w:t xml:space="preserve">, BEC </w:t>
      </w:r>
      <w:r>
        <w:rPr>
          <w:rFonts w:ascii="Consolas" w:hAnsi="Consolas"/>
          <w:color w:val="333333"/>
          <w:sz w:val="18"/>
        </w:rPr>
        <w:t>软判决</w:t>
      </w:r>
      <w:r>
        <w:rPr>
          <w:rFonts w:ascii="Consolas" w:hAnsi="Consolas"/>
          <w:color w:val="333333"/>
          <w:sz w:val="18"/>
        </w:rPr>
        <w:t>)</w:t>
      </w:r>
    </w:p>
    <w:p w14:paraId="277310D5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045988EF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</w:t>
      </w:r>
      <w:r>
        <w:rPr>
          <w:rFonts w:ascii="Consolas" w:hAnsi="Consolas"/>
          <w:color w:val="333333"/>
          <w:sz w:val="18"/>
        </w:rPr>
        <w:t>纠错后比特</w:t>
      </w:r>
    </w:p>
    <w:p w14:paraId="79E6EC39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2B0137C7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68C58483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│  </w:t>
      </w:r>
      <w:r>
        <w:rPr>
          <w:rFonts w:ascii="Consolas" w:hAnsi="Consolas"/>
          <w:color w:val="333333"/>
          <w:sz w:val="18"/>
        </w:rPr>
        <w:t>源解码器</w:t>
      </w:r>
      <w:r>
        <w:rPr>
          <w:rFonts w:ascii="Consolas" w:hAnsi="Consolas"/>
          <w:color w:val="333333"/>
          <w:sz w:val="18"/>
        </w:rPr>
        <w:t xml:space="preserve">        │  Huffman </w:t>
      </w:r>
      <w:r>
        <w:rPr>
          <w:rFonts w:ascii="Consolas" w:hAnsi="Consolas"/>
          <w:color w:val="333333"/>
          <w:sz w:val="18"/>
        </w:rPr>
        <w:t>解码</w:t>
      </w:r>
      <w:r>
        <w:rPr>
          <w:rFonts w:ascii="Consolas" w:hAnsi="Consolas"/>
          <w:color w:val="333333"/>
          <w:sz w:val="18"/>
        </w:rPr>
        <w:t xml:space="preserve"> → </w:t>
      </w:r>
      <w:r>
        <w:rPr>
          <w:rFonts w:ascii="Consolas" w:hAnsi="Consolas"/>
          <w:color w:val="333333"/>
          <w:sz w:val="18"/>
        </w:rPr>
        <w:t>游程</w:t>
      </w:r>
      <w:r>
        <w:rPr>
          <w:rFonts w:ascii="Consolas" w:hAnsi="Consolas"/>
          <w:color w:val="333333"/>
          <w:sz w:val="18"/>
        </w:rPr>
        <w:t xml:space="preserve">⁻¹ → Zigzag⁻¹ → </w:t>
      </w:r>
      <w:r>
        <w:rPr>
          <w:rFonts w:ascii="Consolas" w:hAnsi="Consolas"/>
          <w:color w:val="333333"/>
          <w:sz w:val="18"/>
        </w:rPr>
        <w:t>反量化</w:t>
      </w:r>
    </w:p>
    <w:p w14:paraId="7C7990C5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│  (Huffman+IDCT)  │  → IDCT → YCbCr→RGB → </w:t>
      </w:r>
      <w:r>
        <w:rPr>
          <w:rFonts w:ascii="Consolas" w:hAnsi="Consolas"/>
          <w:color w:val="333333"/>
          <w:sz w:val="18"/>
        </w:rPr>
        <w:t>输出图像</w:t>
      </w:r>
    </w:p>
    <w:p w14:paraId="5EB3C715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31E951AA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</w:t>
      </w:r>
    </w:p>
    <w:p w14:paraId="5EEEA2D9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03EA529A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</w:t>
      </w:r>
      <w:r>
        <w:rPr>
          <w:rFonts w:ascii="Consolas" w:hAnsi="Consolas"/>
          <w:color w:val="333333"/>
          <w:sz w:val="18"/>
        </w:rPr>
        <w:t>重建图像</w:t>
      </w:r>
    </w:p>
    <w:p w14:paraId="4F6F8369" w14:textId="77777777" w:rsidR="006E5A9A" w:rsidRDefault="00000000">
      <w:pPr>
        <w:pStyle w:val="31"/>
      </w:pPr>
      <w:r>
        <w:t xml:space="preserve">1.2 </w:t>
      </w:r>
      <w:r>
        <w:t>技术规格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6E5A9A" w14:paraId="09EF29DF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4112618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组件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0EF1D1E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算法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03CDCCC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关键参数</w:t>
            </w:r>
          </w:p>
        </w:tc>
      </w:tr>
      <w:tr w:rsidR="006E5A9A" w14:paraId="5C987D27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26067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色彩变换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D39EE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ITU-R BT.601 YCbCr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841EA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4:4:4 </w:t>
            </w:r>
            <w:r>
              <w:rPr>
                <w:sz w:val="20"/>
              </w:rPr>
              <w:t>采样</w:t>
            </w:r>
          </w:p>
        </w:tc>
      </w:tr>
      <w:tr w:rsidR="006E5A9A" w14:paraId="19150E96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06198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分块大小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0D6FF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>像素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8DF5A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</w:tr>
      <w:tr w:rsidR="006E5A9A" w14:paraId="278C801C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DD55F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变换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3733B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二维</w:t>
            </w:r>
            <w:r>
              <w:rPr>
                <w:sz w:val="20"/>
              </w:rPr>
              <w:t xml:space="preserve"> DCT-II (SciPy)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C8485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正交归一化</w:t>
            </w:r>
          </w:p>
        </w:tc>
      </w:tr>
      <w:tr w:rsidR="006E5A9A" w14:paraId="69C2664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1B7CB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量化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8CBB2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JPEG </w:t>
            </w:r>
            <w:r>
              <w:rPr>
                <w:sz w:val="20"/>
              </w:rPr>
              <w:t>标准量化表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F4508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质量因子</w:t>
            </w:r>
            <w:r>
              <w:rPr>
                <w:sz w:val="20"/>
              </w:rPr>
              <w:t xml:space="preserve"> Q ∈ [1, 100]</w:t>
            </w:r>
          </w:p>
        </w:tc>
      </w:tr>
      <w:tr w:rsidR="006E5A9A" w14:paraId="6C69CA56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DB32D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熵编码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3B76D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Zigzag → </w:t>
            </w:r>
            <w:r>
              <w:rPr>
                <w:sz w:val="20"/>
              </w:rPr>
              <w:t>游程编码</w:t>
            </w:r>
            <w:r>
              <w:rPr>
                <w:sz w:val="20"/>
              </w:rPr>
              <w:t xml:space="preserve"> → Huffman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4C050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全局</w:t>
            </w:r>
            <w:r>
              <w:rPr>
                <w:sz w:val="20"/>
              </w:rPr>
              <w:t xml:space="preserve"> Huffman </w:t>
            </w:r>
            <w:r>
              <w:rPr>
                <w:sz w:val="20"/>
              </w:rPr>
              <w:t>表</w:t>
            </w:r>
          </w:p>
        </w:tc>
      </w:tr>
      <w:tr w:rsidR="006E5A9A" w14:paraId="73E6B5F3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43B8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容错机制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ED893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N× </w:t>
            </w:r>
            <w:r>
              <w:rPr>
                <w:sz w:val="20"/>
              </w:rPr>
              <w:t>重复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多数投票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B683B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N ∈ {1, 3, 5}</w:t>
            </w:r>
          </w:p>
        </w:tc>
      </w:tr>
      <w:tr w:rsidR="006E5A9A" w14:paraId="7D3A83E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DF224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信道编码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324F4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(2,1,7) </w:t>
            </w:r>
            <w:r>
              <w:rPr>
                <w:sz w:val="20"/>
              </w:rPr>
              <w:t>卷积码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179EF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生成多项式</w:t>
            </w:r>
            <w:r>
              <w:rPr>
                <w:sz w:val="20"/>
              </w:rPr>
              <w:t>: (171, 133)₈</w:t>
            </w:r>
          </w:p>
        </w:tc>
      </w:tr>
      <w:tr w:rsidR="006E5A9A" w14:paraId="654E4AC0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E43A9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译码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A9B4A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Viterbi (</w:t>
            </w:r>
            <w:r>
              <w:rPr>
                <w:sz w:val="20"/>
              </w:rPr>
              <w:t>硬判决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软判决</w:t>
            </w:r>
            <w:r>
              <w:rPr>
                <w:sz w:val="20"/>
              </w:rPr>
              <w:t>)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849B7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K=7, 64 </w:t>
            </w:r>
            <w:r>
              <w:rPr>
                <w:sz w:val="20"/>
              </w:rPr>
              <w:t>状态</w:t>
            </w:r>
          </w:p>
        </w:tc>
      </w:tr>
      <w:tr w:rsidR="006E5A9A" w14:paraId="3F4047BC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968C0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交织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85DD8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块交织</w:t>
            </w:r>
            <w:r>
              <w:rPr>
                <w:sz w:val="20"/>
              </w:rPr>
              <w:t xml:space="preserve"> (64×128)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1463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行入列出</w:t>
            </w:r>
          </w:p>
        </w:tc>
      </w:tr>
      <w:tr w:rsidR="006E5A9A" w14:paraId="2A959C4F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0CCC5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0805A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 / BEC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CE1F5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ε ∈ [0, 0.15], p ∈ [0, 0.3]</w:t>
            </w:r>
          </w:p>
        </w:tc>
      </w:tr>
    </w:tbl>
    <w:p w14:paraId="489A49A8" w14:textId="77777777" w:rsidR="006E5A9A" w:rsidRDefault="006E5A9A"/>
    <w:p w14:paraId="62088C65" w14:textId="77777777" w:rsidR="006E5A9A" w:rsidRDefault="006E5A9A">
      <w:pPr>
        <w:pBdr>
          <w:bottom w:val="single" w:sz="6" w:space="4" w:color="CCCCCC"/>
        </w:pBdr>
        <w:spacing w:before="120" w:after="120"/>
      </w:pPr>
    </w:p>
    <w:p w14:paraId="7CFEDAC6" w14:textId="77777777" w:rsidR="006E5A9A" w:rsidRDefault="00000000">
      <w:pPr>
        <w:pStyle w:val="21"/>
      </w:pPr>
      <w:r>
        <w:t xml:space="preserve">2. </w:t>
      </w:r>
      <w:r>
        <w:t>评估方法</w:t>
      </w:r>
    </w:p>
    <w:p w14:paraId="581BE732" w14:textId="77777777" w:rsidR="006E5A9A" w:rsidRDefault="00000000">
      <w:pPr>
        <w:pStyle w:val="31"/>
      </w:pPr>
      <w:r>
        <w:t xml:space="preserve">2.1 </w:t>
      </w:r>
      <w:r>
        <w:t>评估指标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6E5A9A" w14:paraId="6CBA221A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1816060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B5B1C58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15B0ACD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公式</w:t>
            </w:r>
            <w:r>
              <w:rPr>
                <w:b/>
                <w:color w:val="FFFFFF"/>
                <w:sz w:val="20"/>
              </w:rPr>
              <w:t xml:space="preserve"> / </w:t>
            </w:r>
            <w:r>
              <w:rPr>
                <w:b/>
                <w:color w:val="FFFFFF"/>
                <w:sz w:val="20"/>
              </w:rPr>
              <w:t>描述</w:t>
            </w:r>
          </w:p>
        </w:tc>
      </w:tr>
      <w:tr w:rsidR="006E5A9A" w14:paraId="24FF2F3D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BB322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准确率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802C5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信道误码率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317FC3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传输中翻转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删除的</w:t>
            </w:r>
            <w:proofErr w:type="gramStart"/>
            <w:r>
              <w:rPr>
                <w:sz w:val="20"/>
                <w:lang w:eastAsia="zh-CN"/>
              </w:rPr>
              <w:t>比特占</w:t>
            </w:r>
            <w:proofErr w:type="gramEnd"/>
            <w:r>
              <w:rPr>
                <w:sz w:val="20"/>
                <w:lang w:eastAsia="zh-CN"/>
              </w:rPr>
              <w:t>比</w:t>
            </w:r>
          </w:p>
        </w:tc>
      </w:tr>
      <w:tr w:rsidR="006E5A9A" w14:paraId="2602A9E4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C3F101" w14:textId="77777777" w:rsidR="006E5A9A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准确率</w:t>
            </w:r>
            <w:proofErr w:type="spellEnd"/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0195E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残留误码率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E046A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Viterbi </w:t>
            </w:r>
            <w:r>
              <w:rPr>
                <w:sz w:val="20"/>
              </w:rPr>
              <w:t>译码后的比特错误率</w:t>
            </w:r>
          </w:p>
        </w:tc>
      </w:tr>
      <w:tr w:rsidR="006E5A9A" w14:paraId="5C856725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3C5F0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准确率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16692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压缩率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CD06AA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原始图像比特数</w:t>
            </w:r>
            <w:r>
              <w:rPr>
                <w:sz w:val="20"/>
                <w:lang w:eastAsia="zh-CN"/>
              </w:rPr>
              <w:t xml:space="preserve"> ÷ </w:t>
            </w:r>
            <w:r>
              <w:rPr>
                <w:sz w:val="20"/>
                <w:lang w:eastAsia="zh-CN"/>
              </w:rPr>
              <w:t>压缩后比特数</w:t>
            </w:r>
          </w:p>
        </w:tc>
      </w:tr>
      <w:tr w:rsidR="006E5A9A" w14:paraId="144EB25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D2E9E9" w14:textId="77777777" w:rsidR="006E5A9A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复杂度</w:t>
            </w:r>
            <w:proofErr w:type="spellEnd"/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643F9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各阶段耗时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E8B40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通过</w:t>
            </w:r>
            <w:r>
              <w:rPr>
                <w:sz w:val="20"/>
              </w:rPr>
              <w:t xml:space="preserve"> `time.perf_counter()` </w:t>
            </w:r>
            <w:r>
              <w:rPr>
                <w:sz w:val="20"/>
              </w:rPr>
              <w:t>测量</w:t>
            </w:r>
          </w:p>
        </w:tc>
      </w:tr>
      <w:tr w:rsidR="006E5A9A" w14:paraId="40727F04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1D09A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质量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0909A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PSNR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C4941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$10 \cdot \log_{10}(255^2 / \text{MSE})$</w:t>
            </w:r>
          </w:p>
        </w:tc>
      </w:tr>
      <w:tr w:rsidR="006E5A9A" w14:paraId="430C88A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7F80B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质量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79B22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SSIM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B4CC4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Wang </w:t>
            </w:r>
            <w:r>
              <w:rPr>
                <w:sz w:val="20"/>
              </w:rPr>
              <w:t>等人</w:t>
            </w:r>
            <w:r>
              <w:rPr>
                <w:sz w:val="20"/>
              </w:rPr>
              <w:t xml:space="preserve"> (2004), </w:t>
            </w:r>
            <w:r>
              <w:rPr>
                <w:sz w:val="20"/>
              </w:rPr>
              <w:t>高斯窗口</w:t>
            </w:r>
            <w:r>
              <w:rPr>
                <w:sz w:val="20"/>
              </w:rPr>
              <w:t xml:space="preserve"> 11×11</w:t>
            </w:r>
          </w:p>
        </w:tc>
      </w:tr>
    </w:tbl>
    <w:p w14:paraId="52E3E4A8" w14:textId="77777777" w:rsidR="006E5A9A" w:rsidRDefault="006E5A9A"/>
    <w:p w14:paraId="0BC7E763" w14:textId="77777777" w:rsidR="006E5A9A" w:rsidRDefault="00000000">
      <w:pPr>
        <w:pStyle w:val="31"/>
      </w:pPr>
      <w:r>
        <w:t xml:space="preserve">2.2 </w:t>
      </w:r>
      <w:r>
        <w:t>实验设计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6E5A9A" w14:paraId="34A80BD2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F047917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参数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9A61CB5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取值</w:t>
            </w:r>
          </w:p>
        </w:tc>
      </w:tr>
      <w:tr w:rsidR="006E5A9A" w14:paraId="6890F1D1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DA366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测试图像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64FED5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4 </w:t>
            </w:r>
            <w:r>
              <w:rPr>
                <w:sz w:val="20"/>
                <w:lang w:eastAsia="zh-CN"/>
              </w:rPr>
              <w:t>种类型：自然场景、几何图形、平滑渐变、随机噪声</w:t>
            </w:r>
            <w:r>
              <w:rPr>
                <w:sz w:val="20"/>
                <w:lang w:eastAsia="zh-CN"/>
              </w:rPr>
              <w:t xml:space="preserve"> (256×256 RGB)</w:t>
            </w:r>
          </w:p>
        </w:tc>
      </w:tr>
      <w:tr w:rsidR="006E5A9A" w14:paraId="32DFFEF5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99C0DC" w14:textId="77777777" w:rsidR="006E5A9A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质量因子</w:t>
            </w:r>
            <w:proofErr w:type="spellEnd"/>
            <w:r>
              <w:rPr>
                <w:sz w:val="20"/>
              </w:rPr>
              <w:t xml:space="preserve"> Q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887AE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10, 50, 90</w:t>
            </w:r>
          </w:p>
        </w:tc>
      </w:tr>
      <w:tr w:rsidR="006E5A9A" w14:paraId="20FE963F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44CD6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重复编码</w:t>
            </w:r>
            <w:r>
              <w:rPr>
                <w:sz w:val="20"/>
              </w:rPr>
              <w:t xml:space="preserve"> N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88BE7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1, 3, 5</w:t>
            </w:r>
          </w:p>
        </w:tc>
      </w:tr>
      <w:tr w:rsidR="006E5A9A" w14:paraId="05588CC4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D6B44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BSC </w:t>
            </w:r>
            <w:r>
              <w:rPr>
                <w:sz w:val="20"/>
              </w:rPr>
              <w:t>错误率</w:t>
            </w:r>
            <w:r>
              <w:rPr>
                <w:sz w:val="20"/>
              </w:rPr>
              <w:t xml:space="preserve"> ε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CE9C8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0, 0.01, 0.05, 0.10</w:t>
            </w:r>
          </w:p>
        </w:tc>
      </w:tr>
      <w:tr w:rsidR="006E5A9A" w14:paraId="1FFB07BE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1CEFE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BEC </w:t>
            </w:r>
            <w:r>
              <w:rPr>
                <w:sz w:val="20"/>
              </w:rPr>
              <w:t>删除率</w:t>
            </w:r>
            <w:r>
              <w:rPr>
                <w:sz w:val="20"/>
              </w:rPr>
              <w:t xml:space="preserve"> p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2B58D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0, 0.05, 0.10, 0.20</w:t>
            </w:r>
          </w:p>
        </w:tc>
      </w:tr>
      <w:tr w:rsidR="006E5A9A" w14:paraId="0314E2AC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64D83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随机种子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C8A2A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42 (</w:t>
            </w:r>
            <w:r>
              <w:rPr>
                <w:sz w:val="20"/>
              </w:rPr>
              <w:t>确定性</w:t>
            </w:r>
            <w:r>
              <w:rPr>
                <w:sz w:val="20"/>
              </w:rPr>
              <w:t>)</w:t>
            </w:r>
          </w:p>
        </w:tc>
      </w:tr>
      <w:tr w:rsidR="006E5A9A" w14:paraId="503873D3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48999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实验总数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38AC5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102 </w:t>
            </w:r>
            <w:r>
              <w:rPr>
                <w:sz w:val="20"/>
              </w:rPr>
              <w:t>组</w:t>
            </w:r>
          </w:p>
        </w:tc>
      </w:tr>
    </w:tbl>
    <w:p w14:paraId="20C046E9" w14:textId="77777777" w:rsidR="006E5A9A" w:rsidRDefault="006E5A9A"/>
    <w:p w14:paraId="0B6D29A5" w14:textId="77777777" w:rsidR="006E5A9A" w:rsidRDefault="006E5A9A">
      <w:pPr>
        <w:pBdr>
          <w:bottom w:val="single" w:sz="6" w:space="4" w:color="CCCCCC"/>
        </w:pBdr>
        <w:spacing w:before="120" w:after="120"/>
      </w:pPr>
    </w:p>
    <w:p w14:paraId="75E35FFA" w14:textId="77777777" w:rsidR="006E5A9A" w:rsidRDefault="00000000">
      <w:pPr>
        <w:pStyle w:val="21"/>
      </w:pPr>
      <w:r>
        <w:t xml:space="preserve">3. </w:t>
      </w:r>
      <w:r>
        <w:t>结果与分析</w:t>
      </w:r>
    </w:p>
    <w:p w14:paraId="2EE5ED23" w14:textId="77777777" w:rsidR="006E5A9A" w:rsidRDefault="00000000">
      <w:pPr>
        <w:pStyle w:val="31"/>
      </w:pPr>
      <w:r>
        <w:t xml:space="preserve">3.1 PSNR </w:t>
      </w:r>
      <w:r>
        <w:t>性能</w:t>
      </w:r>
    </w:p>
    <w:p w14:paraId="45C7202C" w14:textId="77777777" w:rsidR="006E5A9A" w:rsidRDefault="00000000">
      <w:pPr>
        <w:pStyle w:val="4"/>
      </w:pPr>
      <w:r>
        <w:t xml:space="preserve">3.1.1 </w:t>
      </w:r>
      <w:r>
        <w:t>无错条件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E5A9A" w14:paraId="6275D35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32A0444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质量</w:t>
            </w:r>
            <w:r>
              <w:rPr>
                <w:b/>
                <w:color w:val="FFFFFF"/>
                <w:sz w:val="20"/>
              </w:rPr>
              <w:t xml:space="preserve"> Q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DF254BB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 xml:space="preserve">PSNR </w:t>
            </w:r>
            <w:r>
              <w:rPr>
                <w:b/>
                <w:color w:val="FFFFFF"/>
                <w:sz w:val="20"/>
              </w:rPr>
              <w:t>范围</w:t>
            </w:r>
            <w:r>
              <w:rPr>
                <w:b/>
                <w:color w:val="FFFFFF"/>
                <w:sz w:val="20"/>
              </w:rPr>
              <w:t xml:space="preserve">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4A97455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平均</w:t>
            </w:r>
            <w:r>
              <w:rPr>
                <w:b/>
                <w:color w:val="FFFFFF"/>
                <w:sz w:val="20"/>
              </w:rPr>
              <w:t xml:space="preserve"> PSNR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3E0CF1A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视觉质量</w:t>
            </w:r>
          </w:p>
        </w:tc>
      </w:tr>
      <w:tr w:rsidR="006E5A9A" w14:paraId="0C1F053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39819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10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2DD85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11.2 ~ 33.2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D19B4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26.2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3F07E8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可接受</w:t>
            </w:r>
            <w:r>
              <w:rPr>
                <w:sz w:val="20"/>
                <w:lang w:eastAsia="zh-CN"/>
              </w:rPr>
              <w:t xml:space="preserve"> — </w:t>
            </w:r>
            <w:r>
              <w:rPr>
                <w:sz w:val="20"/>
                <w:lang w:eastAsia="zh-CN"/>
              </w:rPr>
              <w:t>可见压缩伪影</w:t>
            </w:r>
          </w:p>
        </w:tc>
      </w:tr>
      <w:tr w:rsidR="006E5A9A" w14:paraId="53229A85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1879E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08979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16.8 ~ 43.8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AC301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34.6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BD604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良好</w:t>
            </w:r>
            <w:r>
              <w:rPr>
                <w:sz w:val="20"/>
              </w:rPr>
              <w:t xml:space="preserve"> — </w:t>
            </w:r>
            <w:r>
              <w:rPr>
                <w:sz w:val="20"/>
              </w:rPr>
              <w:t>轻微失真</w:t>
            </w:r>
          </w:p>
        </w:tc>
      </w:tr>
      <w:tr w:rsidR="006E5A9A" w14:paraId="120E7581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8EB24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90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5A8FC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30.0 ~ 55.2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4ACFD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44.8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1418F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优秀</w:t>
            </w:r>
            <w:r>
              <w:rPr>
                <w:sz w:val="20"/>
              </w:rPr>
              <w:t xml:space="preserve"> — </w:t>
            </w:r>
            <w:r>
              <w:rPr>
                <w:sz w:val="20"/>
              </w:rPr>
              <w:t>接近无损</w:t>
            </w:r>
          </w:p>
        </w:tc>
      </w:tr>
    </w:tbl>
    <w:p w14:paraId="4FBE8B10" w14:textId="77777777" w:rsidR="006E5A9A" w:rsidRDefault="006E5A9A"/>
    <w:p w14:paraId="5BE9BD4D" w14:textId="77777777" w:rsidR="006E5A9A" w:rsidRDefault="00000000">
      <w:pPr>
        <w:rPr>
          <w:lang w:eastAsia="zh-CN"/>
        </w:rPr>
      </w:pPr>
      <w:r>
        <w:rPr>
          <w:b/>
          <w:sz w:val="24"/>
          <w:lang w:eastAsia="zh-CN"/>
        </w:rPr>
        <w:t>图像类型差异：</w:t>
      </w:r>
      <w:r>
        <w:rPr>
          <w:lang w:eastAsia="zh-CN"/>
        </w:rPr>
        <w:t xml:space="preserve"> </w:t>
      </w:r>
      <w:r>
        <w:rPr>
          <w:lang w:eastAsia="zh-CN"/>
        </w:rPr>
        <w:t>平滑渐变图像在</w:t>
      </w:r>
      <w:r>
        <w:rPr>
          <w:lang w:eastAsia="zh-CN"/>
        </w:rPr>
        <w:t xml:space="preserve"> Q=90 </w:t>
      </w:r>
      <w:r>
        <w:rPr>
          <w:lang w:eastAsia="zh-CN"/>
        </w:rPr>
        <w:t>时达到最高</w:t>
      </w:r>
      <w:r>
        <w:rPr>
          <w:lang w:eastAsia="zh-CN"/>
        </w:rPr>
        <w:t xml:space="preserve"> PSNR (55.2 dB)</w:t>
      </w:r>
      <w:r>
        <w:rPr>
          <w:lang w:eastAsia="zh-CN"/>
        </w:rPr>
        <w:t>。随机噪声图像在</w:t>
      </w:r>
      <w:r>
        <w:rPr>
          <w:lang w:eastAsia="zh-CN"/>
        </w:rPr>
        <w:t xml:space="preserve"> Q=10 </w:t>
      </w:r>
      <w:r>
        <w:rPr>
          <w:lang w:eastAsia="zh-CN"/>
        </w:rPr>
        <w:t>时</w:t>
      </w:r>
      <w:r>
        <w:rPr>
          <w:lang w:eastAsia="zh-CN"/>
        </w:rPr>
        <w:t xml:space="preserve"> PSNR </w:t>
      </w:r>
      <w:r>
        <w:rPr>
          <w:lang w:eastAsia="zh-CN"/>
        </w:rPr>
        <w:t>最低</w:t>
      </w:r>
      <w:r>
        <w:rPr>
          <w:lang w:eastAsia="zh-CN"/>
        </w:rPr>
        <w:t xml:space="preserve"> (11.2 dB)</w:t>
      </w:r>
      <w:r>
        <w:rPr>
          <w:lang w:eastAsia="zh-CN"/>
        </w:rPr>
        <w:t>，因其高频成分难以被</w:t>
      </w:r>
      <w:r>
        <w:rPr>
          <w:lang w:eastAsia="zh-CN"/>
        </w:rPr>
        <w:t xml:space="preserve"> DCT </w:t>
      </w:r>
      <w:r>
        <w:rPr>
          <w:lang w:eastAsia="zh-CN"/>
        </w:rPr>
        <w:t>有效压缩。</w:t>
      </w:r>
    </w:p>
    <w:p w14:paraId="311020AB" w14:textId="77777777" w:rsidR="006E5A9A" w:rsidRDefault="00000000">
      <w:pPr>
        <w:pStyle w:val="4"/>
      </w:pPr>
      <w:r>
        <w:t xml:space="preserve">3.1.2 </w:t>
      </w:r>
      <w:proofErr w:type="spellStart"/>
      <w:r>
        <w:t>信道错误的影响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E5A9A" w14:paraId="09DEB3A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2C216F6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信道条件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AF7C935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 xml:space="preserve">PSNR </w:t>
            </w:r>
            <w:r>
              <w:rPr>
                <w:b/>
                <w:color w:val="FFFFFF"/>
                <w:sz w:val="20"/>
              </w:rPr>
              <w:t>范围</w:t>
            </w:r>
            <w:r>
              <w:rPr>
                <w:b/>
                <w:color w:val="FFFFFF"/>
                <w:sz w:val="20"/>
              </w:rPr>
              <w:t xml:space="preserve">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EEF0166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平均</w:t>
            </w:r>
            <w:r>
              <w:rPr>
                <w:b/>
                <w:color w:val="FFFFFF"/>
                <w:sz w:val="20"/>
              </w:rPr>
              <w:t xml:space="preserve"> PSNR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2156560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退化程度</w:t>
            </w:r>
          </w:p>
        </w:tc>
      </w:tr>
      <w:tr w:rsidR="006E5A9A" w14:paraId="0DDE1B7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9E9B6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 ε = 0.01,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BBD24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6.3 ~ 14.3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7F275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141E6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严重</w:t>
            </w:r>
          </w:p>
        </w:tc>
      </w:tr>
      <w:tr w:rsidR="006E5A9A" w14:paraId="7623227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CFC4B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 ε = 0.05,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B9CA2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5.8 ~ 9.0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8D7D8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7.6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14AC4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灾难性</w:t>
            </w:r>
          </w:p>
        </w:tc>
      </w:tr>
      <w:tr w:rsidR="006E5A9A" w14:paraId="7AE6834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EF4D2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 ε = 0.10,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6EF9E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5.7 ~ 7.0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74EF2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6.5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0675E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灾难性</w:t>
            </w:r>
          </w:p>
        </w:tc>
      </w:tr>
      <w:tr w:rsidR="006E5A9A" w14:paraId="38FC9094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47ED0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 p = 0.05,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5CE71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10.1 ~ 23.9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ACE4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18.5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67463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中等</w:t>
            </w:r>
          </w:p>
        </w:tc>
      </w:tr>
      <w:tr w:rsidR="006E5A9A" w14:paraId="7EE7565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43626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 p = 0.10,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22945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7.1 ~ 16.7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A254D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13.0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9D26D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严重</w:t>
            </w:r>
          </w:p>
        </w:tc>
      </w:tr>
      <w:tr w:rsidR="006E5A9A" w14:paraId="1428C83A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E9860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 p = 0.20,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C79CC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6.0 ~ 11.9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D636C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9.2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00BB9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非常严重</w:t>
            </w:r>
          </w:p>
        </w:tc>
      </w:tr>
    </w:tbl>
    <w:p w14:paraId="7B961A08" w14:textId="77777777" w:rsidR="006E5A9A" w:rsidRDefault="006E5A9A"/>
    <w:p w14:paraId="48719CC1" w14:textId="77777777" w:rsidR="006E5A9A" w:rsidRDefault="00000000">
      <w:pPr>
        <w:rPr>
          <w:lang w:eastAsia="zh-CN"/>
        </w:rPr>
      </w:pPr>
      <w:r>
        <w:rPr>
          <w:b/>
          <w:sz w:val="24"/>
          <w:lang w:eastAsia="zh-CN"/>
        </w:rPr>
        <w:t>关键发现：</w:t>
      </w:r>
      <w:r>
        <w:rPr>
          <w:lang w:eastAsia="zh-CN"/>
        </w:rPr>
        <w:t xml:space="preserve"> </w:t>
      </w:r>
      <w:r>
        <w:rPr>
          <w:lang w:eastAsia="zh-CN"/>
        </w:rPr>
        <w:t>在同等错误概率下，</w:t>
      </w:r>
      <w:r>
        <w:rPr>
          <w:lang w:eastAsia="zh-CN"/>
        </w:rPr>
        <w:t xml:space="preserve">BEC </w:t>
      </w:r>
      <w:r>
        <w:rPr>
          <w:lang w:eastAsia="zh-CN"/>
        </w:rPr>
        <w:t>表现始终优于</w:t>
      </w:r>
      <w:r>
        <w:rPr>
          <w:lang w:eastAsia="zh-CN"/>
        </w:rPr>
        <w:t xml:space="preserve"> BSC</w:t>
      </w:r>
      <w:r>
        <w:rPr>
          <w:lang w:eastAsia="zh-CN"/>
        </w:rPr>
        <w:t>。当</w:t>
      </w:r>
      <w:r>
        <w:rPr>
          <w:lang w:eastAsia="zh-CN"/>
        </w:rPr>
        <w:t xml:space="preserve"> p/</w:t>
      </w:r>
      <w:r>
        <w:t>ε</w:t>
      </w:r>
      <w:r>
        <w:rPr>
          <w:lang w:eastAsia="zh-CN"/>
        </w:rPr>
        <w:t xml:space="preserve"> = 0.05 </w:t>
      </w:r>
      <w:r>
        <w:rPr>
          <w:lang w:eastAsia="zh-CN"/>
        </w:rPr>
        <w:t>时，</w:t>
      </w:r>
      <w:r>
        <w:rPr>
          <w:lang w:eastAsia="zh-CN"/>
        </w:rPr>
        <w:t xml:space="preserve">BEC </w:t>
      </w:r>
      <w:r>
        <w:rPr>
          <w:lang w:eastAsia="zh-CN"/>
        </w:rPr>
        <w:t>的</w:t>
      </w:r>
      <w:r>
        <w:rPr>
          <w:lang w:eastAsia="zh-CN"/>
        </w:rPr>
        <w:t xml:space="preserve"> PSNR </w:t>
      </w:r>
      <w:r>
        <w:rPr>
          <w:lang w:eastAsia="zh-CN"/>
        </w:rPr>
        <w:t>约为</w:t>
      </w:r>
      <w:r>
        <w:rPr>
          <w:lang w:eastAsia="zh-CN"/>
        </w:rPr>
        <w:t xml:space="preserve"> 18.5 dB</w:t>
      </w:r>
      <w:r>
        <w:rPr>
          <w:lang w:eastAsia="zh-CN"/>
        </w:rPr>
        <w:t>，而</w:t>
      </w:r>
      <w:r>
        <w:rPr>
          <w:lang w:eastAsia="zh-CN"/>
        </w:rPr>
        <w:t xml:space="preserve"> BSC </w:t>
      </w:r>
      <w:r>
        <w:rPr>
          <w:lang w:eastAsia="zh-CN"/>
        </w:rPr>
        <w:t>仅为约</w:t>
      </w:r>
      <w:r>
        <w:rPr>
          <w:lang w:eastAsia="zh-CN"/>
        </w:rPr>
        <w:t xml:space="preserve"> 7.6 dB</w:t>
      </w:r>
      <w:r>
        <w:rPr>
          <w:lang w:eastAsia="zh-CN"/>
        </w:rPr>
        <w:t>。这是因为</w:t>
      </w:r>
      <w:r>
        <w:rPr>
          <w:lang w:eastAsia="zh-CN"/>
        </w:rPr>
        <w:t xml:space="preserve"> BEC </w:t>
      </w:r>
      <w:r>
        <w:rPr>
          <w:lang w:eastAsia="zh-CN"/>
        </w:rPr>
        <w:t>的删除位置被明确标记（支持软判决</w:t>
      </w:r>
      <w:r>
        <w:rPr>
          <w:lang w:eastAsia="zh-CN"/>
        </w:rPr>
        <w:t xml:space="preserve"> Viterbi </w:t>
      </w:r>
      <w:r>
        <w:rPr>
          <w:lang w:eastAsia="zh-CN"/>
        </w:rPr>
        <w:t>译码），而</w:t>
      </w:r>
      <w:r>
        <w:rPr>
          <w:lang w:eastAsia="zh-CN"/>
        </w:rPr>
        <w:t xml:space="preserve"> BSC </w:t>
      </w:r>
      <w:r>
        <w:rPr>
          <w:lang w:eastAsia="zh-CN"/>
        </w:rPr>
        <w:t>的比特翻转与正确比特无法区分。</w:t>
      </w:r>
    </w:p>
    <w:p w14:paraId="4997734D" w14:textId="77777777" w:rsidR="006E5A9A" w:rsidRDefault="00000000">
      <w:pPr>
        <w:pStyle w:val="31"/>
      </w:pPr>
      <w:r>
        <w:t xml:space="preserve">3.2 SSIM </w:t>
      </w:r>
      <w:proofErr w:type="spellStart"/>
      <w:r>
        <w:t>分析</w:t>
      </w:r>
      <w:proofErr w:type="spellEnd"/>
    </w:p>
    <w:p w14:paraId="522F2CFC" w14:textId="77777777" w:rsidR="006E5A9A" w:rsidRDefault="00000000">
      <w:pPr>
        <w:pStyle w:val="4"/>
      </w:pPr>
      <w:r>
        <w:t xml:space="preserve">3.2.1 </w:t>
      </w:r>
      <w:r>
        <w:t>无错条件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E5A9A" w14:paraId="0FF9BFA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6DD9B7B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质量</w:t>
            </w:r>
            <w:r>
              <w:rPr>
                <w:b/>
                <w:color w:val="FFFFFF"/>
                <w:sz w:val="20"/>
              </w:rPr>
              <w:t xml:space="preserve"> Q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EA2B904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 xml:space="preserve">SSIM </w:t>
            </w:r>
            <w:r>
              <w:rPr>
                <w:b/>
                <w:color w:val="FFFFFF"/>
                <w:sz w:val="20"/>
              </w:rPr>
              <w:t>范围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3A0A7B2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平均</w:t>
            </w:r>
            <w:r>
              <w:rPr>
                <w:b/>
                <w:color w:val="FFFFFF"/>
                <w:sz w:val="20"/>
              </w:rPr>
              <w:t xml:space="preserve"> SSIM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54E17F4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解读</w:t>
            </w:r>
          </w:p>
        </w:tc>
      </w:tr>
      <w:tr w:rsidR="006E5A9A" w14:paraId="685902E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99B7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10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0D25F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0.3644 ~ 0.9043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76BF4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0.7393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4464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中等结构相似性</w:t>
            </w:r>
          </w:p>
        </w:tc>
      </w:tr>
      <w:tr w:rsidR="006E5A9A" w14:paraId="031059E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D26F4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04CD1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0.8767 ~ 0.9749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3BD4D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0.9471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607FB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高结构相似性</w:t>
            </w:r>
          </w:p>
        </w:tc>
      </w:tr>
      <w:tr w:rsidR="006E5A9A" w14:paraId="24C8D3A1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551B1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90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FD92C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0.9927 ~ 0.9973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F4E77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0.9947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5F72E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近乎完美的结构保持</w:t>
            </w:r>
          </w:p>
        </w:tc>
      </w:tr>
    </w:tbl>
    <w:p w14:paraId="476B7FC2" w14:textId="77777777" w:rsidR="006E5A9A" w:rsidRDefault="006E5A9A"/>
    <w:p w14:paraId="02111F21" w14:textId="77777777" w:rsidR="006E5A9A" w:rsidRDefault="00000000">
      <w:pPr>
        <w:pStyle w:val="4"/>
      </w:pPr>
      <w:r>
        <w:t xml:space="preserve">3.2.2 </w:t>
      </w:r>
      <w:r>
        <w:t>信道错误的影响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6E5A9A" w14:paraId="520F622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5E3ECCF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信道条件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400A767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 xml:space="preserve">SSIM </w:t>
            </w:r>
            <w:r>
              <w:rPr>
                <w:b/>
                <w:color w:val="FFFFFF"/>
                <w:sz w:val="20"/>
              </w:rPr>
              <w:t>范围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82301F8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平均</w:t>
            </w:r>
            <w:r>
              <w:rPr>
                <w:b/>
                <w:color w:val="FFFFFF"/>
                <w:sz w:val="20"/>
              </w:rPr>
              <w:t xml:space="preserve"> SSIM</w:t>
            </w:r>
          </w:p>
        </w:tc>
      </w:tr>
      <w:tr w:rsidR="006E5A9A" w14:paraId="365010BA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34806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 ε = 0.01,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2FB9C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0.1307 ~ 0.6003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F6DB8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0.4247</w:t>
            </w:r>
          </w:p>
        </w:tc>
      </w:tr>
      <w:tr w:rsidR="006E5A9A" w14:paraId="26A1E66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9E732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 ε = 0.05,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B4993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0.0374 ~ 0.2213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671BC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0.1332</w:t>
            </w:r>
          </w:p>
        </w:tc>
      </w:tr>
      <w:tr w:rsidR="006E5A9A" w14:paraId="5EF58C0F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11DFE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 p = 0.05,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C787D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0.5925 ~ 0.9249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B43F8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0.8143</w:t>
            </w:r>
          </w:p>
        </w:tc>
      </w:tr>
      <w:tr w:rsidR="006E5A9A" w14:paraId="7905004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0B04E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 p = 0.10,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C6CEA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0.2631 ~ 0.7683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F2CF3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0.5800</w:t>
            </w:r>
          </w:p>
        </w:tc>
      </w:tr>
    </w:tbl>
    <w:p w14:paraId="4FE932BC" w14:textId="77777777" w:rsidR="006E5A9A" w:rsidRDefault="006E5A9A"/>
    <w:p w14:paraId="404C28F1" w14:textId="77777777" w:rsidR="006E5A9A" w:rsidRDefault="00000000">
      <w:pPr>
        <w:pStyle w:val="4"/>
      </w:pPr>
      <w:r>
        <w:t xml:space="preserve">3.2.3 PSNR-SSIM </w:t>
      </w:r>
      <w:r>
        <w:t>相关性</w:t>
      </w:r>
    </w:p>
    <w:p w14:paraId="44CB8CCD" w14:textId="77777777" w:rsidR="006E5A9A" w:rsidRDefault="00000000">
      <w:pPr>
        <w:rPr>
          <w:lang w:eastAsia="zh-CN"/>
        </w:rPr>
      </w:pPr>
      <w:r>
        <w:rPr>
          <w:lang w:eastAsia="zh-CN"/>
        </w:rPr>
        <w:t>在所有实验条件下，</w:t>
      </w:r>
      <w:r>
        <w:rPr>
          <w:lang w:eastAsia="zh-CN"/>
        </w:rPr>
        <w:t xml:space="preserve">PSNR </w:t>
      </w:r>
      <w:r>
        <w:rPr>
          <w:lang w:eastAsia="zh-CN"/>
        </w:rPr>
        <w:t>与</w:t>
      </w:r>
      <w:r>
        <w:rPr>
          <w:lang w:eastAsia="zh-CN"/>
        </w:rPr>
        <w:t xml:space="preserve"> SSIM </w:t>
      </w:r>
      <w:r>
        <w:rPr>
          <w:lang w:eastAsia="zh-CN"/>
        </w:rPr>
        <w:t>呈现强正相关（二次拟合</w:t>
      </w:r>
      <w:r>
        <w:rPr>
          <w:lang w:eastAsia="zh-CN"/>
        </w:rPr>
        <w:t xml:space="preserve"> R² &gt; 0.9</w:t>
      </w:r>
      <w:r>
        <w:rPr>
          <w:lang w:eastAsia="zh-CN"/>
        </w:rPr>
        <w:t>）。这验证了两种指标均可用于质量评估。在高画质区间（</w:t>
      </w:r>
      <w:r>
        <w:rPr>
          <w:lang w:eastAsia="zh-CN"/>
        </w:rPr>
        <w:t>PSNR &gt; 35 dB</w:t>
      </w:r>
      <w:r>
        <w:rPr>
          <w:lang w:eastAsia="zh-CN"/>
        </w:rPr>
        <w:t>），</w:t>
      </w:r>
      <w:r>
        <w:rPr>
          <w:lang w:eastAsia="zh-CN"/>
        </w:rPr>
        <w:t xml:space="preserve">SSIM </w:t>
      </w:r>
      <w:r>
        <w:rPr>
          <w:lang w:eastAsia="zh-CN"/>
        </w:rPr>
        <w:t>趋于饱和（接近</w:t>
      </w:r>
      <w:r>
        <w:rPr>
          <w:lang w:eastAsia="zh-CN"/>
        </w:rPr>
        <w:t xml:space="preserve"> 0.99</w:t>
      </w:r>
      <w:r>
        <w:rPr>
          <w:lang w:eastAsia="zh-CN"/>
        </w:rPr>
        <w:t>），表明超过该点后结构改善收益递减。</w:t>
      </w:r>
    </w:p>
    <w:p w14:paraId="4FE579DA" w14:textId="77777777" w:rsidR="006E5A9A" w:rsidRDefault="00000000">
      <w:pPr>
        <w:pStyle w:val="31"/>
      </w:pPr>
      <w:r>
        <w:t xml:space="preserve">3.3 </w:t>
      </w:r>
      <w:proofErr w:type="spellStart"/>
      <w:r>
        <w:t>压缩性能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E5A9A" w14:paraId="29AA14A9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18070D2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质量</w:t>
            </w:r>
            <w:r>
              <w:rPr>
                <w:b/>
                <w:color w:val="FFFFFF"/>
                <w:sz w:val="20"/>
              </w:rPr>
              <w:t xml:space="preserve"> Q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774ECDA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压缩率范围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BAF2263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平均压缩率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8C71CD7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源比特数</w:t>
            </w:r>
            <w:r>
              <w:rPr>
                <w:b/>
                <w:color w:val="FFFFFF"/>
                <w:sz w:val="20"/>
              </w:rPr>
              <w:t xml:space="preserve"> (256×256×3)</w:t>
            </w:r>
          </w:p>
        </w:tc>
      </w:tr>
      <w:tr w:rsidR="006E5A9A" w14:paraId="0A63D888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E765D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10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3AF02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10.9× ~ 35.1×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1AE1C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27.0×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5372B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44,832 ~ 144,688 </w:t>
            </w:r>
            <w:r>
              <w:rPr>
                <w:sz w:val="20"/>
              </w:rPr>
              <w:t>比特</w:t>
            </w:r>
          </w:p>
        </w:tc>
      </w:tr>
      <w:tr w:rsidR="006E5A9A" w14:paraId="195AB65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767FE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16422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2.0× ~ 24.7×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F4753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16.6×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4258E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63,584 ~ 784,888 </w:t>
            </w:r>
            <w:r>
              <w:rPr>
                <w:sz w:val="20"/>
              </w:rPr>
              <w:t>比特</w:t>
            </w:r>
          </w:p>
        </w:tc>
      </w:tr>
      <w:tr w:rsidR="006E5A9A" w14:paraId="0D95CF8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13239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Q = 90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484F5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0.9× ~ 16.1×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18720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10.0×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DB63F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97,712 ~ 1,668,080 </w:t>
            </w:r>
            <w:r>
              <w:rPr>
                <w:sz w:val="20"/>
              </w:rPr>
              <w:t>比特</w:t>
            </w:r>
          </w:p>
        </w:tc>
      </w:tr>
    </w:tbl>
    <w:p w14:paraId="4746F948" w14:textId="77777777" w:rsidR="006E5A9A" w:rsidRDefault="006E5A9A"/>
    <w:p w14:paraId="08D62271" w14:textId="77777777" w:rsidR="006E5A9A" w:rsidRDefault="00000000">
      <w:r>
        <w:rPr>
          <w:b/>
          <w:sz w:val="24"/>
        </w:rPr>
        <w:t>观察：</w:t>
      </w:r>
    </w:p>
    <w:p w14:paraId="19F3F004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内容依赖性：</w:t>
      </w:r>
      <w:r>
        <w:rPr>
          <w:lang w:eastAsia="zh-CN"/>
        </w:rPr>
        <w:t xml:space="preserve"> </w:t>
      </w:r>
      <w:r>
        <w:rPr>
          <w:lang w:eastAsia="zh-CN"/>
        </w:rPr>
        <w:t>平滑渐变图像在</w:t>
      </w:r>
      <w:r>
        <w:rPr>
          <w:lang w:eastAsia="zh-CN"/>
        </w:rPr>
        <w:t xml:space="preserve"> Q=10 </w:t>
      </w:r>
      <w:r>
        <w:rPr>
          <w:lang w:eastAsia="zh-CN"/>
        </w:rPr>
        <w:t>时可压缩</w:t>
      </w:r>
      <w:r>
        <w:rPr>
          <w:lang w:eastAsia="zh-CN"/>
        </w:rPr>
        <w:t xml:space="preserve"> 35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；噪声图像在</w:t>
      </w:r>
      <w:r>
        <w:rPr>
          <w:lang w:eastAsia="zh-CN"/>
        </w:rPr>
        <w:t xml:space="preserve"> Q=50 </w:t>
      </w:r>
      <w:r>
        <w:rPr>
          <w:lang w:eastAsia="zh-CN"/>
        </w:rPr>
        <w:t>时仅能压缩</w:t>
      </w:r>
      <w:r>
        <w:rPr>
          <w:lang w:eastAsia="zh-CN"/>
        </w:rPr>
        <w:t xml:space="preserve"> 2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。</w:t>
      </w:r>
    </w:p>
    <w:p w14:paraId="3E4B8E50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数据膨胀：</w:t>
      </w:r>
      <w:r>
        <w:rPr>
          <w:lang w:eastAsia="zh-CN"/>
        </w:rPr>
        <w:t xml:space="preserve"> Q=90 </w:t>
      </w:r>
      <w:r>
        <w:rPr>
          <w:lang w:eastAsia="zh-CN"/>
        </w:rPr>
        <w:t>时，随机噪声产生的压缩流比原始像素更大（压缩率</w:t>
      </w:r>
      <w:r>
        <w:rPr>
          <w:lang w:eastAsia="zh-CN"/>
        </w:rPr>
        <w:t xml:space="preserve"> = 0.9×</w:t>
      </w:r>
      <w:r>
        <w:rPr>
          <w:lang w:eastAsia="zh-CN"/>
        </w:rPr>
        <w:t>），高频</w:t>
      </w:r>
      <w:r>
        <w:rPr>
          <w:lang w:eastAsia="zh-CN"/>
        </w:rPr>
        <w:t xml:space="preserve"> DCT </w:t>
      </w:r>
      <w:r>
        <w:rPr>
          <w:lang w:eastAsia="zh-CN"/>
        </w:rPr>
        <w:t>系数难以被量化压缩，</w:t>
      </w:r>
      <w:r>
        <w:rPr>
          <w:lang w:eastAsia="zh-CN"/>
        </w:rPr>
        <w:t xml:space="preserve">Huffman </w:t>
      </w:r>
      <w:r>
        <w:rPr>
          <w:lang w:eastAsia="zh-CN"/>
        </w:rPr>
        <w:t>编码也无法有效压缩。</w:t>
      </w:r>
    </w:p>
    <w:p w14:paraId="739F6A20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质量</w:t>
      </w:r>
      <w:r>
        <w:rPr>
          <w:b/>
          <w:lang w:eastAsia="zh-CN"/>
        </w:rPr>
        <w:t>-</w:t>
      </w:r>
      <w:r>
        <w:rPr>
          <w:b/>
          <w:lang w:eastAsia="zh-CN"/>
        </w:rPr>
        <w:t>压缩权衡：</w:t>
      </w:r>
      <w:r>
        <w:rPr>
          <w:lang w:eastAsia="zh-CN"/>
        </w:rPr>
        <w:t xml:space="preserve"> </w:t>
      </w:r>
      <w:r>
        <w:rPr>
          <w:lang w:eastAsia="zh-CN"/>
        </w:rPr>
        <w:t>对于结构化图像，压缩率每翻一倍（从</w:t>
      </w:r>
      <w:r>
        <w:rPr>
          <w:lang w:eastAsia="zh-CN"/>
        </w:rPr>
        <w:t xml:space="preserve"> Q=10 </w:t>
      </w:r>
      <w:r>
        <w:rPr>
          <w:lang w:eastAsia="zh-CN"/>
        </w:rPr>
        <w:t>到</w:t>
      </w:r>
      <w:r>
        <w:rPr>
          <w:lang w:eastAsia="zh-CN"/>
        </w:rPr>
        <w:t xml:space="preserve"> Q=50</w:t>
      </w:r>
      <w:r>
        <w:rPr>
          <w:lang w:eastAsia="zh-CN"/>
        </w:rPr>
        <w:t>），</w:t>
      </w:r>
      <w:r>
        <w:rPr>
          <w:lang w:eastAsia="zh-CN"/>
        </w:rPr>
        <w:t xml:space="preserve">PSNR </w:t>
      </w:r>
      <w:r>
        <w:rPr>
          <w:lang w:eastAsia="zh-CN"/>
        </w:rPr>
        <w:t>约下降</w:t>
      </w:r>
      <w:r>
        <w:rPr>
          <w:lang w:eastAsia="zh-CN"/>
        </w:rPr>
        <w:t xml:space="preserve"> 8 dB</w:t>
      </w:r>
      <w:r>
        <w:rPr>
          <w:lang w:eastAsia="zh-CN"/>
        </w:rPr>
        <w:t>。</w:t>
      </w:r>
    </w:p>
    <w:p w14:paraId="45B75060" w14:textId="77777777" w:rsidR="006E5A9A" w:rsidRDefault="00000000">
      <w:pPr>
        <w:pStyle w:val="31"/>
      </w:pPr>
      <w:r>
        <w:t xml:space="preserve">3.4 Viterbi </w:t>
      </w:r>
      <w:proofErr w:type="spellStart"/>
      <w:r>
        <w:t>译码器纠错性能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6E5A9A" w14:paraId="6A41AA1B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4934B5E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信道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1BF1C7B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错误概率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BB47186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信道误码率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4740F87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残留误码率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3846C75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改善倍数</w:t>
            </w:r>
          </w:p>
        </w:tc>
      </w:tr>
      <w:tr w:rsidR="006E5A9A" w14:paraId="42ED777F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27B35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17C8C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ε = 0.01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7F434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1.00%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45D13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1.07%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78089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0.94× (</w:t>
            </w:r>
            <w:r>
              <w:rPr>
                <w:sz w:val="20"/>
              </w:rPr>
              <w:t>无改善</w:t>
            </w:r>
            <w:r>
              <w:rPr>
                <w:sz w:val="20"/>
              </w:rPr>
              <w:t>)</w:t>
            </w:r>
          </w:p>
        </w:tc>
      </w:tr>
      <w:tr w:rsidR="006E5A9A" w14:paraId="545526C9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0E0E4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470DD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ε = 0.05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EACC9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4.96%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B7B4B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5.37%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9DA87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0.92× (</w:t>
            </w:r>
            <w:r>
              <w:rPr>
                <w:sz w:val="20"/>
              </w:rPr>
              <w:t>无改善</w:t>
            </w:r>
            <w:r>
              <w:rPr>
                <w:sz w:val="20"/>
              </w:rPr>
              <w:t>)</w:t>
            </w:r>
          </w:p>
        </w:tc>
      </w:tr>
      <w:tr w:rsidR="006E5A9A" w14:paraId="1BD9351D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BDDE8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BSC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0F0EB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ε = 0.10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B4D10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10.03%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C4FDF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10.55%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5004E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0.95× (</w:t>
            </w:r>
            <w:r>
              <w:rPr>
                <w:sz w:val="20"/>
              </w:rPr>
              <w:t>无改善</w:t>
            </w:r>
            <w:r>
              <w:rPr>
                <w:sz w:val="20"/>
              </w:rPr>
              <w:t>)</w:t>
            </w:r>
          </w:p>
        </w:tc>
      </w:tr>
      <w:tr w:rsidR="006E5A9A" w14:paraId="67B48567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D7648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38D52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p = 0.05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561CE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4.96%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9F745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0.13%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3E8D0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~38×</w:t>
            </w:r>
          </w:p>
        </w:tc>
      </w:tr>
      <w:tr w:rsidR="006E5A9A" w14:paraId="585A3B68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6EAE0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17858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p = 0.10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6997D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10.03%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F2846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0.55%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CEE5F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~18×</w:t>
            </w:r>
          </w:p>
        </w:tc>
      </w:tr>
      <w:tr w:rsidR="006E5A9A" w14:paraId="7D744675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A5E19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BEC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CD464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p = 0.20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0D465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20.10%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5054D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2.20%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D2AE4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~9×</w:t>
            </w:r>
          </w:p>
        </w:tc>
      </w:tr>
    </w:tbl>
    <w:p w14:paraId="70BFFBF3" w14:textId="77777777" w:rsidR="006E5A9A" w:rsidRDefault="006E5A9A"/>
    <w:p w14:paraId="10318673" w14:textId="77777777" w:rsidR="006E5A9A" w:rsidRDefault="00000000">
      <w:r>
        <w:rPr>
          <w:b/>
          <w:sz w:val="24"/>
        </w:rPr>
        <w:t>关键分析：</w:t>
      </w:r>
    </w:p>
    <w:p w14:paraId="56FFB647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BSC </w:t>
      </w:r>
      <w:r>
        <w:rPr>
          <w:b/>
          <w:lang w:eastAsia="zh-CN"/>
        </w:rPr>
        <w:t>表现欠佳。</w:t>
      </w:r>
      <w:r>
        <w:rPr>
          <w:lang w:eastAsia="zh-CN"/>
        </w:rPr>
        <w:t xml:space="preserve"> (2,1,7) </w:t>
      </w:r>
      <w:r>
        <w:rPr>
          <w:lang w:eastAsia="zh-CN"/>
        </w:rPr>
        <w:t>卷积码在</w:t>
      </w:r>
      <w:r>
        <w:rPr>
          <w:lang w:eastAsia="zh-CN"/>
        </w:rPr>
        <w:t xml:space="preserve"> </w:t>
      </w:r>
      <w:r>
        <w:t>ε</w:t>
      </w:r>
      <w:r>
        <w:rPr>
          <w:lang w:eastAsia="zh-CN"/>
        </w:rPr>
        <w:t xml:space="preserve"> ≥ 1% </w:t>
      </w:r>
      <w:r>
        <w:rPr>
          <w:lang w:eastAsia="zh-CN"/>
        </w:rPr>
        <w:t>的</w:t>
      </w:r>
      <w:r>
        <w:rPr>
          <w:lang w:eastAsia="zh-CN"/>
        </w:rPr>
        <w:t xml:space="preserve"> BSC </w:t>
      </w:r>
      <w:r>
        <w:rPr>
          <w:lang w:eastAsia="zh-CN"/>
        </w:rPr>
        <w:t>上几乎没有误码率改善。当</w:t>
      </w:r>
      <w:r>
        <w:rPr>
          <w:lang w:eastAsia="zh-CN"/>
        </w:rPr>
        <w:t xml:space="preserve"> </w:t>
      </w:r>
      <w:r>
        <w:t>ε</w:t>
      </w:r>
      <w:r>
        <w:rPr>
          <w:lang w:eastAsia="zh-CN"/>
        </w:rPr>
        <w:t xml:space="preserve"> = 0.01 </w:t>
      </w:r>
      <w:r>
        <w:rPr>
          <w:lang w:eastAsia="zh-CN"/>
        </w:rPr>
        <w:t>时，约</w:t>
      </w:r>
      <w:r>
        <w:rPr>
          <w:lang w:eastAsia="zh-CN"/>
        </w:rPr>
        <w:t xml:space="preserve"> 1% </w:t>
      </w:r>
      <w:r>
        <w:rPr>
          <w:lang w:eastAsia="zh-CN"/>
        </w:rPr>
        <w:t>的信道误码率已超出该码率为</w:t>
      </w:r>
      <w:r>
        <w:rPr>
          <w:lang w:eastAsia="zh-CN"/>
        </w:rPr>
        <w:t xml:space="preserve"> 1/2 </w:t>
      </w:r>
      <w:r>
        <w:rPr>
          <w:lang w:eastAsia="zh-CN"/>
        </w:rPr>
        <w:t>的编码的纠错能力。该编码的最小自由距离（</w:t>
      </w:r>
      <w:proofErr w:type="spellStart"/>
      <w:r>
        <w:rPr>
          <w:lang w:eastAsia="zh-CN"/>
        </w:rPr>
        <w:t>d_free</w:t>
      </w:r>
      <w:proofErr w:type="spellEnd"/>
      <w:r>
        <w:rPr>
          <w:lang w:eastAsia="zh-CN"/>
        </w:rPr>
        <w:t xml:space="preserve"> = 10</w:t>
      </w:r>
      <w:r>
        <w:rPr>
          <w:lang w:eastAsia="zh-CN"/>
        </w:rPr>
        <w:t>）不足以在此密度下纠正随机错误。</w:t>
      </w:r>
    </w:p>
    <w:p w14:paraId="2B00AD18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BEC </w:t>
      </w:r>
      <w:r>
        <w:rPr>
          <w:b/>
          <w:lang w:eastAsia="zh-CN"/>
        </w:rPr>
        <w:t>表现优异。</w:t>
      </w:r>
      <w:r>
        <w:rPr>
          <w:lang w:eastAsia="zh-CN"/>
        </w:rPr>
        <w:t xml:space="preserve"> </w:t>
      </w:r>
      <w:r>
        <w:rPr>
          <w:lang w:eastAsia="zh-CN"/>
        </w:rPr>
        <w:t>软判决</w:t>
      </w:r>
      <w:r>
        <w:rPr>
          <w:lang w:eastAsia="zh-CN"/>
        </w:rPr>
        <w:t xml:space="preserve"> Viterbi </w:t>
      </w:r>
      <w:r>
        <w:rPr>
          <w:lang w:eastAsia="zh-CN"/>
        </w:rPr>
        <w:t>译码利用已知的删除位置，实现了</w:t>
      </w:r>
      <w:r>
        <w:rPr>
          <w:lang w:eastAsia="zh-CN"/>
        </w:rPr>
        <w:t xml:space="preserve"> 9–38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的误码率降低。在</w:t>
      </w:r>
      <w:r>
        <w:rPr>
          <w:lang w:eastAsia="zh-CN"/>
        </w:rPr>
        <w:t xml:space="preserve"> p = 0.05 </w:t>
      </w:r>
      <w:r>
        <w:rPr>
          <w:lang w:eastAsia="zh-CN"/>
        </w:rPr>
        <w:t>时，残留误码率降至约</w:t>
      </w:r>
      <w:r>
        <w:rPr>
          <w:lang w:eastAsia="zh-CN"/>
        </w:rPr>
        <w:t xml:space="preserve"> 0.13%</w:t>
      </w:r>
      <w:r>
        <w:rPr>
          <w:lang w:eastAsia="zh-CN"/>
        </w:rPr>
        <w:t>，可实现高质量重建。</w:t>
      </w:r>
    </w:p>
    <w:p w14:paraId="53FD2964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交织对</w:t>
      </w:r>
      <w:r>
        <w:rPr>
          <w:b/>
          <w:lang w:eastAsia="zh-CN"/>
        </w:rPr>
        <w:t xml:space="preserve"> BEC </w:t>
      </w:r>
      <w:r>
        <w:rPr>
          <w:b/>
          <w:lang w:eastAsia="zh-CN"/>
        </w:rPr>
        <w:t>至关重要。</w:t>
      </w:r>
      <w:r>
        <w:rPr>
          <w:lang w:eastAsia="zh-CN"/>
        </w:rPr>
        <w:t xml:space="preserve"> 64×128 </w:t>
      </w:r>
      <w:r>
        <w:rPr>
          <w:lang w:eastAsia="zh-CN"/>
        </w:rPr>
        <w:t>块交织器将潜在的突发删除转化为隔离删除，使</w:t>
      </w:r>
      <w:r>
        <w:rPr>
          <w:lang w:eastAsia="zh-CN"/>
        </w:rPr>
        <w:t xml:space="preserve"> Viterbi </w:t>
      </w:r>
      <w:r>
        <w:rPr>
          <w:lang w:eastAsia="zh-CN"/>
        </w:rPr>
        <w:t>译码器能够有效处理。</w:t>
      </w:r>
    </w:p>
    <w:p w14:paraId="3229B998" w14:textId="77777777" w:rsidR="006E5A9A" w:rsidRDefault="00000000">
      <w:pPr>
        <w:pStyle w:val="31"/>
      </w:pPr>
      <w:r>
        <w:t xml:space="preserve">3.5 </w:t>
      </w:r>
      <w:proofErr w:type="spellStart"/>
      <w:r>
        <w:t>算法复杂度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E5A9A" w14:paraId="254B32BA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5C1D503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流水线阶段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81590EE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平均耗时</w:t>
            </w:r>
            <w:r>
              <w:rPr>
                <w:b/>
                <w:color w:val="FFFFFF"/>
                <w:sz w:val="20"/>
              </w:rPr>
              <w:t xml:space="preserve"> (</w:t>
            </w:r>
            <w:r>
              <w:rPr>
                <w:b/>
                <w:color w:val="FFFFFF"/>
                <w:sz w:val="20"/>
              </w:rPr>
              <w:t>秒</w:t>
            </w:r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E65E72E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占比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662BF21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渐进复杂度</w:t>
            </w:r>
          </w:p>
        </w:tc>
      </w:tr>
      <w:tr w:rsidR="006E5A9A" w14:paraId="77379667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E5C5F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源编码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E857A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0.361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77104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9.6%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B894F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O(N) — DCT, </w:t>
            </w:r>
            <w:r>
              <w:rPr>
                <w:sz w:val="20"/>
              </w:rPr>
              <w:t>量化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游程编码</w:t>
            </w:r>
            <w:r>
              <w:rPr>
                <w:sz w:val="20"/>
              </w:rPr>
              <w:t>, Huffman</w:t>
            </w:r>
          </w:p>
        </w:tc>
      </w:tr>
      <w:tr w:rsidR="006E5A9A" w14:paraId="52F427F8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91EE7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信道编码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755D2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0.060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83CE4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1.6%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8C5DB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O(N) — </w:t>
            </w:r>
            <w:r>
              <w:rPr>
                <w:sz w:val="20"/>
              </w:rPr>
              <w:t>卷积编码</w:t>
            </w:r>
          </w:p>
        </w:tc>
      </w:tr>
      <w:tr w:rsidR="006E5A9A" w14:paraId="08432BE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AE43E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交织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70344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0.070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92AB1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1.9%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B956C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O(N) — </w:t>
            </w:r>
            <w:r>
              <w:rPr>
                <w:sz w:val="20"/>
              </w:rPr>
              <w:t>块置换</w:t>
            </w:r>
          </w:p>
        </w:tc>
      </w:tr>
      <w:tr w:rsidR="006E5A9A" w14:paraId="3B15265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F8BA7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信道传输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16A79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0.038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27704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1.0%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0BC87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O(N) — </w:t>
            </w:r>
            <w:r>
              <w:rPr>
                <w:sz w:val="20"/>
              </w:rPr>
              <w:t>逐比特操作</w:t>
            </w:r>
          </w:p>
        </w:tc>
      </w:tr>
      <w:tr w:rsidR="006E5A9A" w14:paraId="089EDC2E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6C8D2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信道译码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70F2A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2.518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1AD64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66.8%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9C20B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O(N·2^K) — Viterbi (K=7, 64 </w:t>
            </w:r>
            <w:r>
              <w:rPr>
                <w:sz w:val="20"/>
              </w:rPr>
              <w:t>状态</w:t>
            </w:r>
            <w:r>
              <w:rPr>
                <w:sz w:val="20"/>
              </w:rPr>
              <w:t>)</w:t>
            </w:r>
          </w:p>
        </w:tc>
      </w:tr>
      <w:tr w:rsidR="006E5A9A" w14:paraId="1964133E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7174D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源解码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9BB1A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0.722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F9FAF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19.1%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1E16F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O(N) — Huffman </w:t>
            </w:r>
            <w:r>
              <w:rPr>
                <w:sz w:val="20"/>
              </w:rPr>
              <w:t>解码</w:t>
            </w:r>
            <w:r>
              <w:rPr>
                <w:sz w:val="20"/>
              </w:rPr>
              <w:t>, IDCT</w:t>
            </w:r>
          </w:p>
        </w:tc>
      </w:tr>
      <w:tr w:rsidR="006E5A9A" w14:paraId="2415A2A8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4301A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**</w:t>
            </w:r>
            <w:r>
              <w:rPr>
                <w:sz w:val="20"/>
              </w:rPr>
              <w:t>总计</w:t>
            </w:r>
            <w:r>
              <w:rPr>
                <w:sz w:val="20"/>
              </w:rPr>
              <w:t>**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A2114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**3.769**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7D5C1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**100%**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43620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</w:tr>
    </w:tbl>
    <w:p w14:paraId="6D0DCC43" w14:textId="77777777" w:rsidR="006E5A9A" w:rsidRDefault="006E5A9A"/>
    <w:p w14:paraId="45622040" w14:textId="77777777" w:rsidR="006E5A9A" w:rsidRDefault="00000000">
      <w:pPr>
        <w:pStyle w:val="4"/>
      </w:pPr>
      <w:r>
        <w:t>复杂度扩展验证</w:t>
      </w:r>
    </w:p>
    <w:p w14:paraId="607BFF1B" w14:textId="77777777" w:rsidR="006E5A9A" w:rsidRDefault="00000000">
      <w:pPr>
        <w:rPr>
          <w:lang w:eastAsia="zh-CN"/>
        </w:rPr>
      </w:pPr>
      <w:r>
        <w:rPr>
          <w:lang w:eastAsia="zh-CN"/>
        </w:rPr>
        <w:t>各阶段耗时</w:t>
      </w:r>
      <w:r>
        <w:rPr>
          <w:lang w:eastAsia="zh-CN"/>
        </w:rPr>
        <w:t xml:space="preserve"> vs </w:t>
      </w:r>
      <w:r>
        <w:rPr>
          <w:lang w:eastAsia="zh-CN"/>
        </w:rPr>
        <w:t>源比特数的线性拟合：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E5A9A" w14:paraId="6187FD37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FF69012" w14:textId="77777777" w:rsidR="006E5A9A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阶段</w:t>
            </w:r>
            <w:proofErr w:type="spellEnd"/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101AD2D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拟合斜率</w:t>
            </w:r>
            <w:r>
              <w:rPr>
                <w:b/>
                <w:color w:val="FFFFFF"/>
                <w:sz w:val="20"/>
              </w:rPr>
              <w:t xml:space="preserve"> (</w:t>
            </w:r>
            <w:r>
              <w:rPr>
                <w:b/>
                <w:color w:val="FFFFFF"/>
                <w:sz w:val="20"/>
              </w:rPr>
              <w:t>秒</w:t>
            </w:r>
            <w:r>
              <w:rPr>
                <w:b/>
                <w:color w:val="FFFFFF"/>
                <w:sz w:val="20"/>
              </w:rPr>
              <w:t>/</w:t>
            </w:r>
            <w:r>
              <w:rPr>
                <w:b/>
                <w:color w:val="FFFFFF"/>
                <w:sz w:val="20"/>
              </w:rPr>
              <w:t>比特</w:t>
            </w:r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85D5863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R²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0149AEA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 xml:space="preserve">O(N) </w:t>
            </w:r>
            <w:r>
              <w:rPr>
                <w:b/>
                <w:color w:val="FFFFFF"/>
                <w:sz w:val="20"/>
              </w:rPr>
              <w:t>成立</w:t>
            </w:r>
            <w:r>
              <w:rPr>
                <w:b/>
                <w:color w:val="FFFFFF"/>
                <w:sz w:val="20"/>
              </w:rPr>
              <w:t>?</w:t>
            </w:r>
          </w:p>
        </w:tc>
      </w:tr>
      <w:tr w:rsidR="006E5A9A" w14:paraId="560284D9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0A0AB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源编码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49B8E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2.9 × 10⁻⁷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46D55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0.91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72AA7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✓</w:t>
            </w:r>
          </w:p>
        </w:tc>
      </w:tr>
      <w:tr w:rsidR="006E5A9A" w14:paraId="64F9B15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AF6F2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信道编码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47B10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1.2 × 10⁻⁷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5EA05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0.96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3B460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✓</w:t>
            </w:r>
          </w:p>
        </w:tc>
      </w:tr>
      <w:tr w:rsidR="006E5A9A" w14:paraId="06775765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151EA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Viterbi </w:t>
            </w:r>
            <w:r>
              <w:rPr>
                <w:sz w:val="20"/>
              </w:rPr>
              <w:t>译码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4715B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8.6 × 10⁻⁶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19B84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0.85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BFFDC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✓ (</w:t>
            </w:r>
            <w:r>
              <w:rPr>
                <w:sz w:val="20"/>
              </w:rPr>
              <w:t>约为编码的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倍</w:t>
            </w:r>
            <w:r>
              <w:rPr>
                <w:sz w:val="20"/>
              </w:rPr>
              <w:t>)</w:t>
            </w:r>
          </w:p>
        </w:tc>
      </w:tr>
    </w:tbl>
    <w:p w14:paraId="2B607597" w14:textId="77777777" w:rsidR="006E5A9A" w:rsidRDefault="006E5A9A"/>
    <w:p w14:paraId="2E8BE8AA" w14:textId="77777777" w:rsidR="006E5A9A" w:rsidRDefault="00000000">
      <w:pPr>
        <w:rPr>
          <w:lang w:eastAsia="zh-CN"/>
        </w:rPr>
      </w:pPr>
      <w:r>
        <w:rPr>
          <w:lang w:eastAsia="zh-CN"/>
        </w:rPr>
        <w:t xml:space="preserve">Viterbi </w:t>
      </w:r>
      <w:r>
        <w:rPr>
          <w:lang w:eastAsia="zh-CN"/>
        </w:rPr>
        <w:t>译码器的耗时约为信道编码的</w:t>
      </w:r>
      <w:r>
        <w:rPr>
          <w:lang w:eastAsia="zh-CN"/>
        </w:rPr>
        <w:t xml:space="preserve"> 30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，与</w:t>
      </w:r>
      <w:r>
        <w:rPr>
          <w:lang w:eastAsia="zh-CN"/>
        </w:rPr>
        <w:t xml:space="preserve"> K=7 </w:t>
      </w:r>
      <w:r>
        <w:rPr>
          <w:lang w:eastAsia="zh-CN"/>
        </w:rPr>
        <w:t>时理论上的</w:t>
      </w:r>
      <w:r>
        <w:rPr>
          <w:lang w:eastAsia="zh-CN"/>
        </w:rPr>
        <w:t xml:space="preserve"> O(2^K) = O(128) </w:t>
      </w:r>
      <w:r>
        <w:rPr>
          <w:lang w:eastAsia="zh-CN"/>
        </w:rPr>
        <w:t>每比特开销一致。</w:t>
      </w:r>
    </w:p>
    <w:p w14:paraId="48698E2F" w14:textId="77777777" w:rsidR="006E5A9A" w:rsidRDefault="00000000">
      <w:pPr>
        <w:pStyle w:val="4"/>
      </w:pPr>
      <w:proofErr w:type="spellStart"/>
      <w:r>
        <w:t>关键性能观察</w:t>
      </w:r>
      <w:proofErr w:type="spellEnd"/>
    </w:p>
    <w:p w14:paraId="14808568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Viterbi </w:t>
      </w:r>
      <w:r>
        <w:rPr>
          <w:b/>
          <w:lang w:eastAsia="zh-CN"/>
        </w:rPr>
        <w:t>译码是瓶颈</w:t>
      </w:r>
      <w:r>
        <w:rPr>
          <w:lang w:eastAsia="zh-CN"/>
        </w:rPr>
        <w:t>（占端到端延迟的</w:t>
      </w:r>
      <w:r>
        <w:rPr>
          <w:lang w:eastAsia="zh-CN"/>
        </w:rPr>
        <w:t xml:space="preserve"> 67%</w:t>
      </w:r>
      <w:r>
        <w:rPr>
          <w:lang w:eastAsia="zh-CN"/>
        </w:rPr>
        <w:t>）。对于</w:t>
      </w:r>
      <w:r>
        <w:rPr>
          <w:lang w:eastAsia="zh-CN"/>
        </w:rPr>
        <w:t xml:space="preserve"> 256×256 </w:t>
      </w:r>
      <w:r>
        <w:rPr>
          <w:lang w:eastAsia="zh-CN"/>
        </w:rPr>
        <w:t>的图像，平均译码时间约</w:t>
      </w:r>
      <w:r>
        <w:rPr>
          <w:lang w:eastAsia="zh-CN"/>
        </w:rPr>
        <w:t xml:space="preserve"> 2.5 </w:t>
      </w:r>
      <w:r>
        <w:rPr>
          <w:lang w:eastAsia="zh-CN"/>
        </w:rPr>
        <w:t>秒。</w:t>
      </w:r>
    </w:p>
    <w:p w14:paraId="218AA294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噪声图像比平滑图像慢</w:t>
      </w:r>
      <w:r>
        <w:rPr>
          <w:b/>
          <w:lang w:eastAsia="zh-CN"/>
        </w:rPr>
        <w:t xml:space="preserve"> 3–5 </w:t>
      </w:r>
      <w:proofErr w:type="gramStart"/>
      <w:r>
        <w:rPr>
          <w:b/>
          <w:lang w:eastAsia="zh-CN"/>
        </w:rPr>
        <w:t>倍</w:t>
      </w:r>
      <w:proofErr w:type="gramEnd"/>
      <w:r>
        <w:rPr>
          <w:lang w:eastAsia="zh-CN"/>
        </w:rPr>
        <w:t>，因为压缩比特流更大（低压缩率</w:t>
      </w:r>
      <w:r>
        <w:rPr>
          <w:lang w:eastAsia="zh-CN"/>
        </w:rPr>
        <w:t xml:space="preserve"> → </w:t>
      </w:r>
      <w:r>
        <w:rPr>
          <w:lang w:eastAsia="zh-CN"/>
        </w:rPr>
        <w:t>更多比特需要处理）。</w:t>
      </w:r>
    </w:p>
    <w:p w14:paraId="5E8BB94B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源编码时间与质量因子无关</w:t>
      </w:r>
      <w:r>
        <w:rPr>
          <w:lang w:eastAsia="zh-CN"/>
        </w:rPr>
        <w:t>（对同一图像），因为无论</w:t>
      </w:r>
      <w:r>
        <w:rPr>
          <w:lang w:eastAsia="zh-CN"/>
        </w:rPr>
        <w:t xml:space="preserve"> Q </w:t>
      </w:r>
      <w:r>
        <w:rPr>
          <w:lang w:eastAsia="zh-CN"/>
        </w:rPr>
        <w:t>取值如何，</w:t>
      </w:r>
      <w:r>
        <w:rPr>
          <w:lang w:eastAsia="zh-CN"/>
        </w:rPr>
        <w:t xml:space="preserve">DCT </w:t>
      </w:r>
      <w:r>
        <w:rPr>
          <w:lang w:eastAsia="zh-CN"/>
        </w:rPr>
        <w:t>和</w:t>
      </w:r>
      <w:r>
        <w:rPr>
          <w:lang w:eastAsia="zh-CN"/>
        </w:rPr>
        <w:t xml:space="preserve"> Huffman </w:t>
      </w:r>
      <w:r>
        <w:rPr>
          <w:lang w:eastAsia="zh-CN"/>
        </w:rPr>
        <w:t>操作都处理全部</w:t>
      </w:r>
      <w:r>
        <w:rPr>
          <w:lang w:eastAsia="zh-CN"/>
        </w:rPr>
        <w:t xml:space="preserve"> 8×8 </w:t>
      </w:r>
      <w:r>
        <w:rPr>
          <w:lang w:eastAsia="zh-CN"/>
        </w:rPr>
        <w:t>块。</w:t>
      </w:r>
    </w:p>
    <w:p w14:paraId="31504E8F" w14:textId="77777777" w:rsidR="006E5A9A" w:rsidRDefault="00000000">
      <w:pPr>
        <w:pStyle w:val="31"/>
      </w:pPr>
      <w:r>
        <w:t xml:space="preserve">3.6 </w:t>
      </w:r>
      <w:proofErr w:type="spellStart"/>
      <w:r>
        <w:t>重复编码的影响</w:t>
      </w:r>
      <w:proofErr w:type="spellEnd"/>
    </w:p>
    <w:p w14:paraId="70E29565" w14:textId="77777777" w:rsidR="006E5A9A" w:rsidRDefault="00000000">
      <w:pPr>
        <w:pStyle w:val="4"/>
      </w:pPr>
      <w:r>
        <w:t>BSC (ε = 0.05, Q = 50, synthetic_nature)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6E5A9A" w14:paraId="78482E68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F8A2E8A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重复次数</w:t>
            </w:r>
            <w:r>
              <w:rPr>
                <w:b/>
                <w:color w:val="FFFFFF"/>
                <w:sz w:val="20"/>
              </w:rPr>
              <w:t xml:space="preserve"> N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3283EDF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压缩率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A00C994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PSNR (dB)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B420110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SSIM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E2FBBE6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质量改善</w:t>
            </w:r>
          </w:p>
        </w:tc>
      </w:tr>
      <w:tr w:rsidR="006E5A9A" w14:paraId="3979EBC7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29536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71679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15.7×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9EF4A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7.4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1C6F6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0.078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E9A55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— (</w:t>
            </w:r>
            <w:r>
              <w:rPr>
                <w:sz w:val="20"/>
              </w:rPr>
              <w:t>基线</w:t>
            </w:r>
            <w:r>
              <w:rPr>
                <w:sz w:val="20"/>
              </w:rPr>
              <w:t>)</w:t>
            </w:r>
          </w:p>
        </w:tc>
      </w:tr>
      <w:tr w:rsidR="006E5A9A" w14:paraId="0AA4A733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5708F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FF8CC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5.2×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C865B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10.3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F3ED6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0.309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E6ADC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+2.9 dB</w:t>
            </w:r>
          </w:p>
        </w:tc>
      </w:tr>
      <w:tr w:rsidR="006E5A9A" w14:paraId="156AEBBC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AEFA2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BFDE4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3.1×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BFD68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14.4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971AC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0.625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EAC3EB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+7.0 dB</w:t>
            </w:r>
          </w:p>
        </w:tc>
      </w:tr>
    </w:tbl>
    <w:p w14:paraId="41E24B36" w14:textId="77777777" w:rsidR="006E5A9A" w:rsidRDefault="006E5A9A"/>
    <w:p w14:paraId="216C2E23" w14:textId="77777777" w:rsidR="006E5A9A" w:rsidRDefault="00000000">
      <w:pPr>
        <w:pStyle w:val="4"/>
      </w:pPr>
      <w:r>
        <w:t>BEC (p = 0.10, Q = 50, synthetic_nature)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6E5A9A" w14:paraId="58088EE2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E32AE2F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重复次数</w:t>
            </w:r>
            <w:r>
              <w:rPr>
                <w:b/>
                <w:color w:val="FFFFFF"/>
                <w:sz w:val="20"/>
              </w:rPr>
              <w:t xml:space="preserve"> N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9512721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压缩率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956DF9A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PSNR (dB)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4CCDCC7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SSIM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23EA339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质量改善</w:t>
            </w:r>
          </w:p>
        </w:tc>
      </w:tr>
      <w:tr w:rsidR="006E5A9A" w14:paraId="62151EE3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5E516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65224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15.7×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E0B31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13.5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4272A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0.566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349A6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— (</w:t>
            </w:r>
            <w:r>
              <w:rPr>
                <w:sz w:val="20"/>
              </w:rPr>
              <w:t>基线</w:t>
            </w:r>
            <w:r>
              <w:rPr>
                <w:sz w:val="20"/>
              </w:rPr>
              <w:t>)</w:t>
            </w:r>
          </w:p>
        </w:tc>
      </w:tr>
      <w:tr w:rsidR="006E5A9A" w14:paraId="0E099AB7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4EDBC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516D8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5.2×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E3BBE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27.0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AC10B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0.955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0B069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+13.5 dB</w:t>
            </w:r>
          </w:p>
        </w:tc>
      </w:tr>
      <w:tr w:rsidR="006E5A9A" w14:paraId="5C93684E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81249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66757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3.1×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B5860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41.0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E3000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0.975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84C55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+27.5 dB</w:t>
            </w:r>
          </w:p>
        </w:tc>
      </w:tr>
    </w:tbl>
    <w:p w14:paraId="1E15600A" w14:textId="77777777" w:rsidR="006E5A9A" w:rsidRDefault="006E5A9A"/>
    <w:p w14:paraId="35122218" w14:textId="77777777" w:rsidR="006E5A9A" w:rsidRDefault="00000000">
      <w:r>
        <w:rPr>
          <w:b/>
          <w:sz w:val="24"/>
        </w:rPr>
        <w:t>分析：</w:t>
      </w:r>
    </w:p>
    <w:p w14:paraId="13B2D0FB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重复编码在</w:t>
      </w:r>
      <w:r>
        <w:rPr>
          <w:b/>
          <w:lang w:eastAsia="zh-CN"/>
        </w:rPr>
        <w:t xml:space="preserve"> BEC </w:t>
      </w:r>
      <w:r>
        <w:rPr>
          <w:b/>
          <w:lang w:eastAsia="zh-CN"/>
        </w:rPr>
        <w:t>上非常有效。</w:t>
      </w:r>
      <w:r>
        <w:rPr>
          <w:lang w:eastAsia="zh-CN"/>
        </w:rPr>
        <w:t xml:space="preserve"> N=5 </w:t>
      </w:r>
      <w:r>
        <w:rPr>
          <w:lang w:eastAsia="zh-CN"/>
        </w:rPr>
        <w:t>时，</w:t>
      </w:r>
      <w:r>
        <w:rPr>
          <w:lang w:eastAsia="zh-CN"/>
        </w:rPr>
        <w:t xml:space="preserve">PSNR </w:t>
      </w:r>
      <w:r>
        <w:rPr>
          <w:lang w:eastAsia="zh-CN"/>
        </w:rPr>
        <w:t>从</w:t>
      </w:r>
      <w:r>
        <w:rPr>
          <w:lang w:eastAsia="zh-CN"/>
        </w:rPr>
        <w:t xml:space="preserve"> 13.5 dB</w:t>
      </w:r>
      <w:r>
        <w:rPr>
          <w:lang w:eastAsia="zh-CN"/>
        </w:rPr>
        <w:t>（差）恢复到</w:t>
      </w:r>
      <w:r>
        <w:rPr>
          <w:lang w:eastAsia="zh-CN"/>
        </w:rPr>
        <w:t xml:space="preserve"> 41.0 dB</w:t>
      </w:r>
      <w:r>
        <w:rPr>
          <w:lang w:eastAsia="zh-CN"/>
        </w:rPr>
        <w:t>（优秀），接近无错质量。</w:t>
      </w:r>
      <w:r>
        <w:rPr>
          <w:lang w:eastAsia="zh-CN"/>
        </w:rPr>
        <w:t xml:space="preserve">5 </w:t>
      </w:r>
      <w:r>
        <w:rPr>
          <w:lang w:eastAsia="zh-CN"/>
        </w:rPr>
        <w:t>次重复的多数投票几乎消除了</w:t>
      </w:r>
      <w:r>
        <w:rPr>
          <w:lang w:eastAsia="zh-CN"/>
        </w:rPr>
        <w:t xml:space="preserve"> Viterbi </w:t>
      </w:r>
      <w:r>
        <w:rPr>
          <w:lang w:eastAsia="zh-CN"/>
        </w:rPr>
        <w:t>译码后的所有残留错误。</w:t>
      </w:r>
    </w:p>
    <w:p w14:paraId="4E07F3FE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BSC </w:t>
      </w:r>
      <w:r>
        <w:rPr>
          <w:b/>
          <w:lang w:eastAsia="zh-CN"/>
        </w:rPr>
        <w:t>收益较为有限。</w:t>
      </w:r>
      <w:r>
        <w:rPr>
          <w:lang w:eastAsia="zh-CN"/>
        </w:rPr>
        <w:t xml:space="preserve"> </w:t>
      </w:r>
      <w:r>
        <w:rPr>
          <w:lang w:eastAsia="zh-CN"/>
        </w:rPr>
        <w:t>即使</w:t>
      </w:r>
      <w:r>
        <w:rPr>
          <w:lang w:eastAsia="zh-CN"/>
        </w:rPr>
        <w:t xml:space="preserve"> N=5</w:t>
      </w:r>
      <w:r>
        <w:rPr>
          <w:lang w:eastAsia="zh-CN"/>
        </w:rPr>
        <w:t>，</w:t>
      </w:r>
      <w:r>
        <w:rPr>
          <w:lang w:eastAsia="zh-CN"/>
        </w:rPr>
        <w:t xml:space="preserve">PSNR </w:t>
      </w:r>
      <w:r>
        <w:rPr>
          <w:lang w:eastAsia="zh-CN"/>
        </w:rPr>
        <w:t>也仅达到</w:t>
      </w:r>
      <w:r>
        <w:rPr>
          <w:lang w:eastAsia="zh-CN"/>
        </w:rPr>
        <w:t xml:space="preserve"> 14.4 dB</w:t>
      </w:r>
      <w:r>
        <w:rPr>
          <w:lang w:eastAsia="zh-CN"/>
        </w:rPr>
        <w:t>，因为</w:t>
      </w:r>
      <w:r>
        <w:rPr>
          <w:lang w:eastAsia="zh-CN"/>
        </w:rPr>
        <w:t xml:space="preserve"> Viterbi </w:t>
      </w:r>
      <w:r>
        <w:rPr>
          <w:lang w:eastAsia="zh-CN"/>
        </w:rPr>
        <w:t>译码器最初就无法纠正大多数错误，而对全部错误的重复进行多数投票提供的帮助有限。</w:t>
      </w:r>
    </w:p>
    <w:p w14:paraId="222823B4" w14:textId="77777777" w:rsidR="006E5A9A" w:rsidRDefault="00000000">
      <w:pPr>
        <w:pStyle w:val="a0"/>
        <w:rPr>
          <w:lang w:eastAsia="zh-CN"/>
        </w:rPr>
      </w:pPr>
      <w:r>
        <w:rPr>
          <w:b/>
          <w:lang w:eastAsia="zh-CN"/>
        </w:rPr>
        <w:t>带宽代价与</w:t>
      </w:r>
      <w:r>
        <w:rPr>
          <w:b/>
          <w:lang w:eastAsia="zh-CN"/>
        </w:rPr>
        <w:t xml:space="preserve"> N </w:t>
      </w:r>
      <w:r>
        <w:rPr>
          <w:b/>
          <w:lang w:eastAsia="zh-CN"/>
        </w:rPr>
        <w:t>成正比：</w:t>
      </w:r>
      <w:r>
        <w:rPr>
          <w:lang w:eastAsia="zh-CN"/>
        </w:rPr>
        <w:t xml:space="preserve"> </w:t>
      </w:r>
      <w:r>
        <w:rPr>
          <w:lang w:eastAsia="zh-CN"/>
        </w:rPr>
        <w:t>压缩率从</w:t>
      </w:r>
      <w:r>
        <w:rPr>
          <w:lang w:eastAsia="zh-CN"/>
        </w:rPr>
        <w:t xml:space="preserve"> 15.7×</w:t>
      </w:r>
      <w:r>
        <w:rPr>
          <w:lang w:eastAsia="zh-CN"/>
        </w:rPr>
        <w:t>（</w:t>
      </w:r>
      <w:r>
        <w:rPr>
          <w:lang w:eastAsia="zh-CN"/>
        </w:rPr>
        <w:t>N=1</w:t>
      </w:r>
      <w:r>
        <w:rPr>
          <w:lang w:eastAsia="zh-CN"/>
        </w:rPr>
        <w:t>）降至</w:t>
      </w:r>
      <w:r>
        <w:rPr>
          <w:lang w:eastAsia="zh-CN"/>
        </w:rPr>
        <w:t xml:space="preserve"> 3.1×</w:t>
      </w:r>
      <w:r>
        <w:rPr>
          <w:lang w:eastAsia="zh-CN"/>
        </w:rPr>
        <w:t>（</w:t>
      </w:r>
      <w:r>
        <w:rPr>
          <w:lang w:eastAsia="zh-CN"/>
        </w:rPr>
        <w:t>N=5</w:t>
      </w:r>
      <w:r>
        <w:rPr>
          <w:lang w:eastAsia="zh-CN"/>
        </w:rPr>
        <w:t>），即</w:t>
      </w:r>
      <w:r>
        <w:rPr>
          <w:lang w:eastAsia="zh-CN"/>
        </w:rPr>
        <w:t xml:space="preserve"> 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带宽损失。</w:t>
      </w:r>
    </w:p>
    <w:p w14:paraId="78EE6E5A" w14:textId="77777777" w:rsidR="006E5A9A" w:rsidRDefault="006E5A9A">
      <w:pPr>
        <w:pBdr>
          <w:bottom w:val="single" w:sz="6" w:space="4" w:color="CCCCCC"/>
        </w:pBdr>
        <w:spacing w:before="120" w:after="120"/>
        <w:rPr>
          <w:lang w:eastAsia="zh-CN"/>
        </w:rPr>
      </w:pPr>
    </w:p>
    <w:p w14:paraId="6E0C7B36" w14:textId="77777777" w:rsidR="006E5A9A" w:rsidRDefault="00000000">
      <w:pPr>
        <w:pStyle w:val="21"/>
      </w:pPr>
      <w:r>
        <w:t xml:space="preserve">4. </w:t>
      </w:r>
      <w:proofErr w:type="spellStart"/>
      <w:r>
        <w:t>可视化图表</w:t>
      </w:r>
      <w:proofErr w:type="spellEnd"/>
    </w:p>
    <w:p w14:paraId="6FDFC505" w14:textId="77777777" w:rsidR="006E5A9A" w:rsidRDefault="00000000">
      <w:r>
        <w:t>共生成了</w:t>
      </w:r>
      <w:r>
        <w:t xml:space="preserve"> 16 </w:t>
      </w:r>
      <w:r>
        <w:t>张专业图表，存放于</w:t>
      </w:r>
      <w:r>
        <w:t xml:space="preserve"> `results/figures/` </w:t>
      </w:r>
      <w:r>
        <w:t>目录：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68"/>
        <w:gridCol w:w="3466"/>
        <w:gridCol w:w="3088"/>
      </w:tblGrid>
      <w:tr w:rsidR="006E5A9A" w14:paraId="44C58754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6963B23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C67A453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文件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F17F2AC" w14:textId="77777777" w:rsidR="006E5A9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6E5A9A" w14:paraId="72FFFAB2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E568F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01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F9E36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`01_psnr_vs_error_rate.png`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963F1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PSNR vs BSC/BEC </w:t>
            </w:r>
            <w:r>
              <w:rPr>
                <w:sz w:val="20"/>
              </w:rPr>
              <w:t>错误率（按质量因子分组）</w:t>
            </w:r>
          </w:p>
        </w:tc>
      </w:tr>
      <w:tr w:rsidR="006E5A9A" w14:paraId="0CE0B67F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41839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02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61F453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`02_ssim_vs_error_rate.png`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E6DE0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SSIM vs BSC/BEC </w:t>
            </w:r>
            <w:r>
              <w:rPr>
                <w:sz w:val="20"/>
              </w:rPr>
              <w:t>错误率（按质量因子分组）</w:t>
            </w:r>
          </w:p>
        </w:tc>
      </w:tr>
      <w:tr w:rsidR="006E5A9A" w14:paraId="767B263A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C5D49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79965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`03_compression_ratio.png`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8A9B79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压缩率与比特数</w:t>
            </w:r>
            <w:r>
              <w:rPr>
                <w:sz w:val="20"/>
                <w:lang w:eastAsia="zh-CN"/>
              </w:rPr>
              <w:t xml:space="preserve"> vs </w:t>
            </w:r>
            <w:r>
              <w:rPr>
                <w:sz w:val="20"/>
                <w:lang w:eastAsia="zh-CN"/>
              </w:rPr>
              <w:t>质量因子</w:t>
            </w:r>
          </w:p>
        </w:tc>
      </w:tr>
      <w:tr w:rsidR="006E5A9A" w14:paraId="0F899AE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7684E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04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D5088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`04_complexity_breakdown.png`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B5EE73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各阶段耗时分解（堆叠柱状图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饼图）</w:t>
            </w:r>
          </w:p>
        </w:tc>
      </w:tr>
      <w:tr w:rsidR="006E5A9A" w14:paraId="01B77BF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0863B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05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E533A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`05_rate_distortion.png`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FA4F0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率失真曲线：</w:t>
            </w:r>
            <w:r>
              <w:rPr>
                <w:sz w:val="20"/>
              </w:rPr>
              <w:t xml:space="preserve">PSNR vs </w:t>
            </w:r>
            <w:r>
              <w:rPr>
                <w:sz w:val="20"/>
              </w:rPr>
              <w:t>每像素比特数</w:t>
            </w:r>
          </w:p>
        </w:tc>
      </w:tr>
      <w:tr w:rsidR="006E5A9A" w14:paraId="5AC079E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1B8F3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06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512A2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`06_viterbi_performance.png`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CC46AE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信道误码率</w:t>
            </w:r>
            <w:r>
              <w:rPr>
                <w:sz w:val="20"/>
                <w:lang w:eastAsia="zh-CN"/>
              </w:rPr>
              <w:t xml:space="preserve"> vs </w:t>
            </w:r>
            <w:r>
              <w:rPr>
                <w:sz w:val="20"/>
                <w:lang w:eastAsia="zh-CN"/>
              </w:rPr>
              <w:t>残留误码率（对数坐标）</w:t>
            </w:r>
          </w:p>
        </w:tc>
      </w:tr>
      <w:tr w:rsidR="006E5A9A" w14:paraId="6A47CB8A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121E3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07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1CEDE8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`07_psnr_vs_quality.png`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DFA84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PSNR vs </w:t>
            </w:r>
            <w:r>
              <w:rPr>
                <w:sz w:val="20"/>
              </w:rPr>
              <w:t>质量因子（不同信道条件）</w:t>
            </w:r>
          </w:p>
        </w:tc>
      </w:tr>
      <w:tr w:rsidR="006E5A9A" w14:paraId="08ED813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5850D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08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22FF0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`08_repeat_impact.png`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9FB4F3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重复编码对</w:t>
            </w:r>
            <w:r>
              <w:rPr>
                <w:sz w:val="20"/>
                <w:lang w:eastAsia="zh-CN"/>
              </w:rPr>
              <w:t xml:space="preserve"> PSNR/SSIM </w:t>
            </w:r>
            <w:r>
              <w:rPr>
                <w:sz w:val="20"/>
                <w:lang w:eastAsia="zh-CN"/>
              </w:rPr>
              <w:t>的影响</w:t>
            </w:r>
          </w:p>
        </w:tc>
      </w:tr>
      <w:tr w:rsidR="006E5A9A" w14:paraId="7BAA00A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837BB1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09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D052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`09_dashboard.png`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2C5AF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综合六联仪表盘</w:t>
            </w:r>
          </w:p>
        </w:tc>
      </w:tr>
      <w:tr w:rsidR="006E5A9A" w14:paraId="2FB9581C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E8FC5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25431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`10_psnr_ssim_correlation.png`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8B86A6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PSNR–SSIM </w:t>
            </w:r>
            <w:r>
              <w:rPr>
                <w:sz w:val="20"/>
              </w:rPr>
              <w:t>相关性（含二次拟合）</w:t>
            </w:r>
          </w:p>
        </w:tc>
      </w:tr>
      <w:tr w:rsidR="006E5A9A" w14:paraId="34480EE3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7600C9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11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091E5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`11_compression_vs_error.png`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DD2101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压缩率</w:t>
            </w:r>
            <w:r>
              <w:rPr>
                <w:sz w:val="20"/>
                <w:lang w:eastAsia="zh-CN"/>
              </w:rPr>
              <w:t xml:space="preserve"> vs </w:t>
            </w:r>
            <w:r>
              <w:rPr>
                <w:sz w:val="20"/>
                <w:lang w:eastAsia="zh-CN"/>
              </w:rPr>
              <w:t>容错性权衡</w:t>
            </w:r>
          </w:p>
        </w:tc>
      </w:tr>
      <w:tr w:rsidR="006E5A9A" w14:paraId="060CCD7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6FE71E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12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023CC5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`12_viterbi_improvement_heatmap.png`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2275C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 xml:space="preserve">Viterbi </w:t>
            </w:r>
            <w:r>
              <w:rPr>
                <w:sz w:val="20"/>
              </w:rPr>
              <w:t>改善倍数热力图</w:t>
            </w:r>
          </w:p>
        </w:tc>
      </w:tr>
      <w:tr w:rsidR="006E5A9A" w14:paraId="20BC6757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2136F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2069B0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`13_complexity_scaling.png`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8328AD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时间复杂度</w:t>
            </w:r>
            <w:r>
              <w:rPr>
                <w:sz w:val="20"/>
              </w:rPr>
              <w:t xml:space="preserve"> O(N) </w:t>
            </w:r>
            <w:r>
              <w:rPr>
                <w:sz w:val="20"/>
              </w:rPr>
              <w:t>验证</w:t>
            </w:r>
          </w:p>
        </w:tc>
      </w:tr>
      <w:tr w:rsidR="006E5A9A" w14:paraId="49B00B8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D54B7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14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BC4242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`14_per_image_quality.png`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46C2E8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不同图像类型的质量对比</w:t>
            </w:r>
          </w:p>
        </w:tc>
      </w:tr>
      <w:tr w:rsidR="006E5A9A" w14:paraId="449F3A1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B744AA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15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D1E294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`15_quality_repeat_interaction.png`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EE4A26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质量因子</w:t>
            </w:r>
            <w:r>
              <w:rPr>
                <w:sz w:val="20"/>
                <w:lang w:eastAsia="zh-CN"/>
              </w:rPr>
              <w:t xml:space="preserve"> × </w:t>
            </w:r>
            <w:r>
              <w:rPr>
                <w:sz w:val="20"/>
                <w:lang w:eastAsia="zh-CN"/>
              </w:rPr>
              <w:t>重复编码交互效应</w:t>
            </w:r>
          </w:p>
        </w:tc>
      </w:tr>
      <w:tr w:rsidR="006E5A9A" w14:paraId="7A77678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847D9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16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D2DFA7" w14:textId="77777777" w:rsidR="006E5A9A" w:rsidRDefault="00000000">
            <w:pPr>
              <w:spacing w:before="40" w:after="40"/>
            </w:pPr>
            <w:r>
              <w:rPr>
                <w:sz w:val="20"/>
              </w:rPr>
              <w:t>`16_channel_residual_analysis.png`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DABC51" w14:textId="77777777" w:rsidR="006E5A9A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译码前后误码率散点图（双对数）</w:t>
            </w:r>
          </w:p>
        </w:tc>
      </w:tr>
    </w:tbl>
    <w:p w14:paraId="51CBD334" w14:textId="77777777" w:rsidR="006E5A9A" w:rsidRDefault="006E5A9A">
      <w:pPr>
        <w:rPr>
          <w:lang w:eastAsia="zh-CN"/>
        </w:rPr>
      </w:pPr>
    </w:p>
    <w:p w14:paraId="1372430A" w14:textId="77777777" w:rsidR="006E5A9A" w:rsidRDefault="006E5A9A">
      <w:pPr>
        <w:pBdr>
          <w:bottom w:val="single" w:sz="6" w:space="4" w:color="CCCCCC"/>
        </w:pBdr>
        <w:spacing w:before="120" w:after="120"/>
        <w:rPr>
          <w:lang w:eastAsia="zh-CN"/>
        </w:rPr>
      </w:pPr>
    </w:p>
    <w:p w14:paraId="2182A59C" w14:textId="77777777" w:rsidR="006E5A9A" w:rsidRDefault="00000000">
      <w:pPr>
        <w:pStyle w:val="21"/>
      </w:pPr>
      <w:r>
        <w:t xml:space="preserve">5. </w:t>
      </w:r>
      <w:proofErr w:type="spellStart"/>
      <w:r>
        <w:t>讨论</w:t>
      </w:r>
      <w:proofErr w:type="spellEnd"/>
    </w:p>
    <w:p w14:paraId="2C181662" w14:textId="77777777" w:rsidR="006E5A9A" w:rsidRDefault="00000000">
      <w:pPr>
        <w:pStyle w:val="31"/>
      </w:pPr>
      <w:r>
        <w:t xml:space="preserve">5.1 </w:t>
      </w:r>
      <w:r>
        <w:t>优势</w:t>
      </w:r>
    </w:p>
    <w:p w14:paraId="331F76BC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BEC </w:t>
      </w:r>
      <w:r>
        <w:rPr>
          <w:b/>
          <w:lang w:eastAsia="zh-CN"/>
        </w:rPr>
        <w:t>表现优异。</w:t>
      </w:r>
      <w:r>
        <w:rPr>
          <w:lang w:eastAsia="zh-CN"/>
        </w:rPr>
        <w:t xml:space="preserve"> (2,1,7) </w:t>
      </w:r>
      <w:r>
        <w:rPr>
          <w:lang w:eastAsia="zh-CN"/>
        </w:rPr>
        <w:t>卷积码、块交织和软判决</w:t>
      </w:r>
      <w:r>
        <w:rPr>
          <w:lang w:eastAsia="zh-CN"/>
        </w:rPr>
        <w:t xml:space="preserve"> Viterbi </w:t>
      </w:r>
      <w:r>
        <w:rPr>
          <w:lang w:eastAsia="zh-CN"/>
        </w:rPr>
        <w:t>译码的组合为删除信道提供了鲁棒的保护，实现</w:t>
      </w:r>
      <w:r>
        <w:rPr>
          <w:lang w:eastAsia="zh-CN"/>
        </w:rPr>
        <w:t xml:space="preserve"> 9–38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的误码率改善。</w:t>
      </w:r>
    </w:p>
    <w:p w14:paraId="591AC890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BEC </w:t>
      </w:r>
      <w:r>
        <w:rPr>
          <w:b/>
          <w:lang w:eastAsia="zh-CN"/>
        </w:rPr>
        <w:t>上质量退化平缓。</w:t>
      </w:r>
      <w:r>
        <w:rPr>
          <w:lang w:eastAsia="zh-CN"/>
        </w:rPr>
        <w:t xml:space="preserve"> </w:t>
      </w:r>
      <w:r>
        <w:rPr>
          <w:lang w:eastAsia="zh-CN"/>
        </w:rPr>
        <w:t>即使在</w:t>
      </w:r>
      <w:r>
        <w:rPr>
          <w:lang w:eastAsia="zh-CN"/>
        </w:rPr>
        <w:t xml:space="preserve"> p = 0.20</w:t>
      </w:r>
      <w:r>
        <w:rPr>
          <w:lang w:eastAsia="zh-CN"/>
        </w:rPr>
        <w:t>（</w:t>
      </w:r>
      <w:r>
        <w:rPr>
          <w:lang w:eastAsia="zh-CN"/>
        </w:rPr>
        <w:t xml:space="preserve">20% </w:t>
      </w:r>
      <w:r>
        <w:rPr>
          <w:lang w:eastAsia="zh-CN"/>
        </w:rPr>
        <w:t>删除率）的情况下，重建图像仍保留可辨识的结构（</w:t>
      </w:r>
      <w:r>
        <w:rPr>
          <w:lang w:eastAsia="zh-CN"/>
        </w:rPr>
        <w:t xml:space="preserve">Q=50 </w:t>
      </w:r>
      <w:r>
        <w:rPr>
          <w:lang w:eastAsia="zh-CN"/>
        </w:rPr>
        <w:t>时</w:t>
      </w:r>
      <w:r>
        <w:rPr>
          <w:lang w:eastAsia="zh-CN"/>
        </w:rPr>
        <w:t xml:space="preserve"> SSIM &gt; 0.4</w:t>
      </w:r>
      <w:r>
        <w:rPr>
          <w:lang w:eastAsia="zh-CN"/>
        </w:rPr>
        <w:t>）。</w:t>
      </w:r>
    </w:p>
    <w:p w14:paraId="738D13FA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重复编码有效。</w:t>
      </w:r>
      <w:r>
        <w:rPr>
          <w:lang w:eastAsia="zh-CN"/>
        </w:rPr>
        <w:t xml:space="preserve"> N=5 </w:t>
      </w:r>
      <w:r>
        <w:rPr>
          <w:lang w:eastAsia="zh-CN"/>
        </w:rPr>
        <w:t>的重复</w:t>
      </w:r>
      <w:r>
        <w:rPr>
          <w:lang w:eastAsia="zh-CN"/>
        </w:rPr>
        <w:t xml:space="preserve"> + </w:t>
      </w:r>
      <w:r>
        <w:rPr>
          <w:lang w:eastAsia="zh-CN"/>
        </w:rPr>
        <w:t>多数投票可在</w:t>
      </w:r>
      <w:r>
        <w:rPr>
          <w:lang w:eastAsia="zh-CN"/>
        </w:rPr>
        <w:t xml:space="preserve"> BEC </w:t>
      </w:r>
      <w:r>
        <w:rPr>
          <w:lang w:eastAsia="zh-CN"/>
        </w:rPr>
        <w:t>上恢复到接近无损的质量，代价是</w:t>
      </w:r>
      <w:r>
        <w:rPr>
          <w:lang w:eastAsia="zh-CN"/>
        </w:rPr>
        <w:t xml:space="preserve"> 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带宽扩展。</w:t>
      </w:r>
    </w:p>
    <w:p w14:paraId="06444B98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压缩效率高。</w:t>
      </w:r>
      <w:r>
        <w:rPr>
          <w:lang w:eastAsia="zh-CN"/>
        </w:rPr>
        <w:t xml:space="preserve"> </w:t>
      </w:r>
      <w:r>
        <w:rPr>
          <w:lang w:eastAsia="zh-CN"/>
        </w:rPr>
        <w:t>在无错条件下，平滑图像可压缩至</w:t>
      </w:r>
      <w:r>
        <w:rPr>
          <w:lang w:eastAsia="zh-CN"/>
        </w:rPr>
        <w:t xml:space="preserve"> 35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，同时保持</w:t>
      </w:r>
      <w:r>
        <w:rPr>
          <w:lang w:eastAsia="zh-CN"/>
        </w:rPr>
        <w:t xml:space="preserve"> PSNR &gt; 30 dB</w:t>
      </w:r>
      <w:r>
        <w:rPr>
          <w:lang w:eastAsia="zh-CN"/>
        </w:rPr>
        <w:t>。</w:t>
      </w:r>
    </w:p>
    <w:p w14:paraId="0514BDBF" w14:textId="77777777" w:rsidR="006E5A9A" w:rsidRDefault="00000000">
      <w:pPr>
        <w:pStyle w:val="31"/>
      </w:pPr>
      <w:r>
        <w:t xml:space="preserve">5.2 </w:t>
      </w:r>
      <w:proofErr w:type="spellStart"/>
      <w:r>
        <w:t>局限性</w:t>
      </w:r>
      <w:proofErr w:type="spellEnd"/>
    </w:p>
    <w:p w14:paraId="07BFEC5B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BSC </w:t>
      </w:r>
      <w:r>
        <w:rPr>
          <w:b/>
          <w:lang w:eastAsia="zh-CN"/>
        </w:rPr>
        <w:t>表现差。</w:t>
      </w:r>
      <w:r>
        <w:rPr>
          <w:lang w:eastAsia="zh-CN"/>
        </w:rPr>
        <w:t xml:space="preserve"> (2,1,7) </w:t>
      </w:r>
      <w:r>
        <w:rPr>
          <w:lang w:eastAsia="zh-CN"/>
        </w:rPr>
        <w:t>编码在硬判决译码下无法纠正超过约</w:t>
      </w:r>
      <w:r>
        <w:rPr>
          <w:lang w:eastAsia="zh-CN"/>
        </w:rPr>
        <w:t xml:space="preserve"> 1% </w:t>
      </w:r>
      <w:r>
        <w:rPr>
          <w:lang w:eastAsia="zh-CN"/>
        </w:rPr>
        <w:t>误码率的随机错误。</w:t>
      </w:r>
      <w:r>
        <w:rPr>
          <w:lang w:eastAsia="zh-CN"/>
        </w:rPr>
        <w:t xml:space="preserve">BSC </w:t>
      </w:r>
      <w:r>
        <w:rPr>
          <w:lang w:eastAsia="zh-CN"/>
        </w:rPr>
        <w:t>信道需要更强的编码（如</w:t>
      </w:r>
      <w:r>
        <w:rPr>
          <w:lang w:eastAsia="zh-CN"/>
        </w:rPr>
        <w:t xml:space="preserve"> Turbo </w:t>
      </w:r>
      <w:r>
        <w:rPr>
          <w:lang w:eastAsia="zh-CN"/>
        </w:rPr>
        <w:t>或</w:t>
      </w:r>
      <w:r>
        <w:rPr>
          <w:lang w:eastAsia="zh-CN"/>
        </w:rPr>
        <w:t xml:space="preserve"> LDPC</w:t>
      </w:r>
      <w:r>
        <w:rPr>
          <w:lang w:eastAsia="zh-CN"/>
        </w:rPr>
        <w:t>）或软解调。</w:t>
      </w:r>
    </w:p>
    <w:p w14:paraId="68DB19BA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高频内容数据膨胀。</w:t>
      </w:r>
      <w:r>
        <w:rPr>
          <w:lang w:eastAsia="zh-CN"/>
        </w:rPr>
        <w:t xml:space="preserve"> Q ≥ 90 </w:t>
      </w:r>
      <w:r>
        <w:rPr>
          <w:lang w:eastAsia="zh-CN"/>
        </w:rPr>
        <w:t>的噪声类图像产生的压缩流比原始数据更大，抵消了压缩收益。</w:t>
      </w:r>
    </w:p>
    <w:p w14:paraId="3876D707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Viterbi </w:t>
      </w:r>
      <w:r>
        <w:rPr>
          <w:b/>
          <w:lang w:eastAsia="zh-CN"/>
        </w:rPr>
        <w:t>复杂度。</w:t>
      </w:r>
      <w:r>
        <w:rPr>
          <w:lang w:eastAsia="zh-CN"/>
        </w:rPr>
        <w:t xml:space="preserve"> K=7 </w:t>
      </w:r>
      <w:r>
        <w:rPr>
          <w:lang w:eastAsia="zh-CN"/>
        </w:rPr>
        <w:t>时</w:t>
      </w:r>
      <w:r>
        <w:rPr>
          <w:lang w:eastAsia="zh-CN"/>
        </w:rPr>
        <w:t xml:space="preserve"> O(N·2^K) </w:t>
      </w:r>
      <w:r>
        <w:rPr>
          <w:lang w:eastAsia="zh-CN"/>
        </w:rPr>
        <w:t>的复杂度使译码器比编码器慢</w:t>
      </w:r>
      <w:r>
        <w:rPr>
          <w:lang w:eastAsia="zh-CN"/>
        </w:rPr>
        <w:t xml:space="preserve"> 30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。实时应用需要更小的约束长度或替代译码算法。</w:t>
      </w:r>
    </w:p>
    <w:p w14:paraId="4223F4F2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固定交织器大小。</w:t>
      </w:r>
      <w:r>
        <w:rPr>
          <w:lang w:eastAsia="zh-CN"/>
        </w:rPr>
        <w:t xml:space="preserve"> 64×128 </w:t>
      </w:r>
      <w:r>
        <w:rPr>
          <w:lang w:eastAsia="zh-CN"/>
        </w:rPr>
        <w:t>块交织器需要填充比特，浪费带宽。基于载荷大小的自适应交织器将更高效。</w:t>
      </w:r>
    </w:p>
    <w:p w14:paraId="7878B3BD" w14:textId="77777777" w:rsidR="006E5A9A" w:rsidRDefault="00000000">
      <w:pPr>
        <w:pStyle w:val="31"/>
      </w:pPr>
      <w:r>
        <w:t xml:space="preserve">5.3 </w:t>
      </w:r>
      <w:proofErr w:type="spellStart"/>
      <w:r>
        <w:t>改进建议</w:t>
      </w:r>
      <w:proofErr w:type="spellEnd"/>
    </w:p>
    <w:p w14:paraId="499452F8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将卷积码替换为</w:t>
      </w:r>
      <w:r>
        <w:rPr>
          <w:b/>
          <w:lang w:eastAsia="zh-CN"/>
        </w:rPr>
        <w:t xml:space="preserve"> Turbo/LDPC </w:t>
      </w:r>
      <w:r>
        <w:rPr>
          <w:b/>
          <w:lang w:eastAsia="zh-CN"/>
        </w:rPr>
        <w:t>码</w:t>
      </w:r>
      <w:r>
        <w:rPr>
          <w:lang w:eastAsia="zh-CN"/>
        </w:rPr>
        <w:t>，以在</w:t>
      </w:r>
      <w:r>
        <w:rPr>
          <w:lang w:eastAsia="zh-CN"/>
        </w:rPr>
        <w:t xml:space="preserve"> BSC </w:t>
      </w:r>
      <w:r>
        <w:rPr>
          <w:lang w:eastAsia="zh-CN"/>
        </w:rPr>
        <w:t>信道上获得更好的随机错误纠正能力。</w:t>
      </w:r>
    </w:p>
    <w:p w14:paraId="5A3FD0EE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实现自适应交织器大小</w:t>
      </w:r>
      <w:r>
        <w:rPr>
          <w:lang w:eastAsia="zh-CN"/>
        </w:rPr>
        <w:t>，最小化填充开销。</w:t>
      </w:r>
    </w:p>
    <w:p w14:paraId="5D3F1652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添加</w:t>
      </w:r>
      <w:r>
        <w:rPr>
          <w:b/>
          <w:lang w:eastAsia="zh-CN"/>
        </w:rPr>
        <w:t xml:space="preserve"> CRC-16</w:t>
      </w:r>
      <w:r>
        <w:rPr>
          <w:lang w:eastAsia="zh-CN"/>
        </w:rPr>
        <w:t xml:space="preserve"> </w:t>
      </w:r>
      <w:r>
        <w:rPr>
          <w:lang w:eastAsia="zh-CN"/>
        </w:rPr>
        <w:t>以检测不可纠正的块，支持选择性重传或隐藏。</w:t>
      </w:r>
    </w:p>
    <w:p w14:paraId="58483C27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使用算术编码替代</w:t>
      </w:r>
      <w:r>
        <w:rPr>
          <w:b/>
          <w:lang w:eastAsia="zh-CN"/>
        </w:rPr>
        <w:t xml:space="preserve"> Huffman</w:t>
      </w:r>
      <w:r>
        <w:rPr>
          <w:lang w:eastAsia="zh-CN"/>
        </w:rPr>
        <w:t>，改善压缩效果，尤其对高频内容。</w:t>
      </w:r>
    </w:p>
    <w:p w14:paraId="66388160" w14:textId="77777777" w:rsidR="006E5A9A" w:rsidRDefault="00000000">
      <w:pPr>
        <w:pStyle w:val="a"/>
      </w:pPr>
      <w:proofErr w:type="spellStart"/>
      <w:r>
        <w:rPr>
          <w:b/>
        </w:rPr>
        <w:t>使用</w:t>
      </w:r>
      <w:proofErr w:type="spellEnd"/>
      <w:r>
        <w:rPr>
          <w:b/>
        </w:rPr>
        <w:t xml:space="preserve"> GPU </w:t>
      </w:r>
      <w:proofErr w:type="spellStart"/>
      <w:r>
        <w:rPr>
          <w:b/>
        </w:rPr>
        <w:t>加速并行化</w:t>
      </w:r>
      <w:proofErr w:type="spellEnd"/>
      <w:r>
        <w:rPr>
          <w:b/>
        </w:rPr>
        <w:t xml:space="preserve"> Viterbi </w:t>
      </w:r>
      <w:r>
        <w:rPr>
          <w:b/>
        </w:rPr>
        <w:t>译码</w:t>
      </w:r>
      <w:r>
        <w:t>以降低延迟。</w:t>
      </w:r>
    </w:p>
    <w:p w14:paraId="20C83E95" w14:textId="77777777" w:rsidR="006E5A9A" w:rsidRDefault="006E5A9A">
      <w:pPr>
        <w:pBdr>
          <w:bottom w:val="single" w:sz="6" w:space="4" w:color="CCCCCC"/>
        </w:pBdr>
        <w:spacing w:before="120" w:after="120"/>
      </w:pPr>
    </w:p>
    <w:p w14:paraId="3D159386" w14:textId="77777777" w:rsidR="006E5A9A" w:rsidRDefault="00000000">
      <w:pPr>
        <w:pStyle w:val="21"/>
      </w:pPr>
      <w:r>
        <w:t xml:space="preserve">6. </w:t>
      </w:r>
      <w:r>
        <w:t>结论</w:t>
      </w:r>
    </w:p>
    <w:p w14:paraId="7FC95AC3" w14:textId="77777777" w:rsidR="006E5A9A" w:rsidRDefault="00000000">
      <w:pPr>
        <w:rPr>
          <w:lang w:eastAsia="zh-CN"/>
        </w:rPr>
      </w:pPr>
      <w:r>
        <w:rPr>
          <w:lang w:eastAsia="zh-CN"/>
        </w:rPr>
        <w:t>本项目成功实现了端到端图像传输系统，集成了基于</w:t>
      </w:r>
      <w:r>
        <w:rPr>
          <w:lang w:eastAsia="zh-CN"/>
        </w:rPr>
        <w:t xml:space="preserve"> DCT </w:t>
      </w:r>
      <w:r>
        <w:rPr>
          <w:lang w:eastAsia="zh-CN"/>
        </w:rPr>
        <w:t>的有损源编码、</w:t>
      </w:r>
      <w:r>
        <w:rPr>
          <w:lang w:eastAsia="zh-CN"/>
        </w:rPr>
        <w:t xml:space="preserve">(2,1,7) </w:t>
      </w:r>
      <w:r>
        <w:rPr>
          <w:lang w:eastAsia="zh-CN"/>
        </w:rPr>
        <w:t>卷积信道编码、块交织和</w:t>
      </w:r>
      <w:r>
        <w:rPr>
          <w:lang w:eastAsia="zh-CN"/>
        </w:rPr>
        <w:t xml:space="preserve"> BSC/BEC </w:t>
      </w:r>
      <w:r>
        <w:rPr>
          <w:lang w:eastAsia="zh-CN"/>
        </w:rPr>
        <w:t>信道仿真。在</w:t>
      </w:r>
      <w:r>
        <w:rPr>
          <w:lang w:eastAsia="zh-CN"/>
        </w:rPr>
        <w:t xml:space="preserve"> 102 </w:t>
      </w:r>
      <w:r>
        <w:rPr>
          <w:lang w:eastAsia="zh-CN"/>
        </w:rPr>
        <w:t>组实验条件下的综合性能评估得出以下关键结论：</w:t>
      </w:r>
    </w:p>
    <w:p w14:paraId="6AABD7EF" w14:textId="77777777" w:rsidR="006E5A9A" w:rsidRDefault="00000000">
      <w:pPr>
        <w:pStyle w:val="a"/>
      </w:pPr>
      <w:r>
        <w:rPr>
          <w:b/>
          <w:lang w:eastAsia="zh-CN"/>
        </w:rPr>
        <w:t>源编码</w:t>
      </w:r>
      <w:r>
        <w:rPr>
          <w:lang w:eastAsia="zh-CN"/>
        </w:rPr>
        <w:t>在无错条件下实现了优秀的压缩效果（最高</w:t>
      </w:r>
      <w:r>
        <w:rPr>
          <w:lang w:eastAsia="zh-CN"/>
        </w:rPr>
        <w:t xml:space="preserve"> 35×</w:t>
      </w:r>
      <w:r>
        <w:rPr>
          <w:lang w:eastAsia="zh-CN"/>
        </w:rPr>
        <w:t>），</w:t>
      </w:r>
      <w:r>
        <w:rPr>
          <w:lang w:eastAsia="zh-CN"/>
        </w:rPr>
        <w:t xml:space="preserve">PSNR </w:t>
      </w:r>
      <w:r>
        <w:rPr>
          <w:lang w:eastAsia="zh-CN"/>
        </w:rPr>
        <w:t>良好（</w:t>
      </w:r>
      <w:r>
        <w:rPr>
          <w:lang w:eastAsia="zh-CN"/>
        </w:rPr>
        <w:t xml:space="preserve">Q ≥ 50 </w:t>
      </w:r>
      <w:r>
        <w:rPr>
          <w:lang w:eastAsia="zh-CN"/>
        </w:rPr>
        <w:t>时</w:t>
      </w:r>
      <w:r>
        <w:rPr>
          <w:lang w:eastAsia="zh-CN"/>
        </w:rPr>
        <w:t xml:space="preserve"> &gt;30 dB</w:t>
      </w:r>
      <w:r>
        <w:rPr>
          <w:lang w:eastAsia="zh-CN"/>
        </w:rPr>
        <w:t>）。</w:t>
      </w:r>
      <w:r>
        <w:t xml:space="preserve">DCT + Huffman </w:t>
      </w:r>
      <w:r>
        <w:t>流水线计算效率高（</w:t>
      </w:r>
      <w:r>
        <w:t>O(N)</w:t>
      </w:r>
      <w:r>
        <w:t>，占总耗时不到</w:t>
      </w:r>
      <w:r>
        <w:t xml:space="preserve"> 10%</w:t>
      </w:r>
      <w:r>
        <w:t>）。</w:t>
      </w:r>
    </w:p>
    <w:p w14:paraId="5D87D7A5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信道编码</w:t>
      </w:r>
      <w:r>
        <w:rPr>
          <w:lang w:eastAsia="zh-CN"/>
        </w:rPr>
        <w:t>在</w:t>
      </w:r>
      <w:r>
        <w:rPr>
          <w:lang w:eastAsia="zh-CN"/>
        </w:rPr>
        <w:t xml:space="preserve"> BEC </w:t>
      </w:r>
      <w:r>
        <w:rPr>
          <w:lang w:eastAsia="zh-CN"/>
        </w:rPr>
        <w:t>上提供强保护（通过软判决</w:t>
      </w:r>
      <w:r>
        <w:rPr>
          <w:lang w:eastAsia="zh-CN"/>
        </w:rPr>
        <w:t xml:space="preserve"> Viterbi </w:t>
      </w:r>
      <w:r>
        <w:rPr>
          <w:lang w:eastAsia="zh-CN"/>
        </w:rPr>
        <w:t>实现</w:t>
      </w:r>
      <w:r>
        <w:rPr>
          <w:lang w:eastAsia="zh-CN"/>
        </w:rPr>
        <w:t xml:space="preserve"> 7–38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误码率改善），但在误码率</w:t>
      </w:r>
      <w:r>
        <w:rPr>
          <w:lang w:eastAsia="zh-CN"/>
        </w:rPr>
        <w:t xml:space="preserve"> &gt; 1% </w:t>
      </w:r>
      <w:r>
        <w:rPr>
          <w:lang w:eastAsia="zh-CN"/>
        </w:rPr>
        <w:t>的</w:t>
      </w:r>
      <w:r>
        <w:rPr>
          <w:lang w:eastAsia="zh-CN"/>
        </w:rPr>
        <w:t xml:space="preserve"> BSC </w:t>
      </w:r>
      <w:r>
        <w:rPr>
          <w:lang w:eastAsia="zh-CN"/>
        </w:rPr>
        <w:t>上无效，超出了</w:t>
      </w:r>
      <w:r>
        <w:rPr>
          <w:lang w:eastAsia="zh-CN"/>
        </w:rPr>
        <w:t xml:space="preserve"> (2,1,7) </w:t>
      </w:r>
      <w:r>
        <w:rPr>
          <w:lang w:eastAsia="zh-CN"/>
        </w:rPr>
        <w:t>码的纠错能力。</w:t>
      </w:r>
    </w:p>
    <w:p w14:paraId="3F68BD64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块交织</w:t>
      </w:r>
      <w:r>
        <w:rPr>
          <w:lang w:eastAsia="zh-CN"/>
        </w:rPr>
        <w:t>对</w:t>
      </w:r>
      <w:r>
        <w:rPr>
          <w:lang w:eastAsia="zh-CN"/>
        </w:rPr>
        <w:t xml:space="preserve"> BEC </w:t>
      </w:r>
      <w:r>
        <w:rPr>
          <w:lang w:eastAsia="zh-CN"/>
        </w:rPr>
        <w:t>性能至关重要，将突发删除转化为隔离错误。</w:t>
      </w:r>
    </w:p>
    <w:p w14:paraId="3036871C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>重复编码</w:t>
      </w:r>
      <w:r>
        <w:rPr>
          <w:lang w:eastAsia="zh-CN"/>
        </w:rPr>
        <w:t>（</w:t>
      </w:r>
      <w:r>
        <w:rPr>
          <w:lang w:eastAsia="zh-CN"/>
        </w:rPr>
        <w:t>N=5</w:t>
      </w:r>
      <w:r>
        <w:rPr>
          <w:lang w:eastAsia="zh-CN"/>
        </w:rPr>
        <w:t>）可在</w:t>
      </w:r>
      <w:r>
        <w:rPr>
          <w:lang w:eastAsia="zh-CN"/>
        </w:rPr>
        <w:t xml:space="preserve"> BEC </w:t>
      </w:r>
      <w:r>
        <w:rPr>
          <w:lang w:eastAsia="zh-CN"/>
        </w:rPr>
        <w:t>上恢复接近无损的质量（</w:t>
      </w:r>
      <w:r>
        <w:rPr>
          <w:lang w:eastAsia="zh-CN"/>
        </w:rPr>
        <w:t xml:space="preserve">p=0.1 </w:t>
      </w:r>
      <w:r>
        <w:rPr>
          <w:lang w:eastAsia="zh-CN"/>
        </w:rPr>
        <w:t>时</w:t>
      </w:r>
      <w:r>
        <w:rPr>
          <w:lang w:eastAsia="zh-CN"/>
        </w:rPr>
        <w:t xml:space="preserve"> PSNR 41 dB</w:t>
      </w:r>
      <w:r>
        <w:rPr>
          <w:lang w:eastAsia="zh-CN"/>
        </w:rPr>
        <w:t>），代价是</w:t>
      </w:r>
      <w:r>
        <w:rPr>
          <w:lang w:eastAsia="zh-CN"/>
        </w:rPr>
        <w:t xml:space="preserve"> 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带宽。</w:t>
      </w:r>
    </w:p>
    <w:p w14:paraId="36EA1896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Viterbi </w:t>
      </w:r>
      <w:r>
        <w:rPr>
          <w:b/>
          <w:lang w:eastAsia="zh-CN"/>
        </w:rPr>
        <w:t>译码是计算瓶颈</w:t>
      </w:r>
      <w:r>
        <w:rPr>
          <w:lang w:eastAsia="zh-CN"/>
        </w:rPr>
        <w:t>（占总时间的</w:t>
      </w:r>
      <w:r>
        <w:rPr>
          <w:lang w:eastAsia="zh-CN"/>
        </w:rPr>
        <w:t xml:space="preserve"> 67%</w:t>
      </w:r>
      <w:r>
        <w:rPr>
          <w:lang w:eastAsia="zh-CN"/>
        </w:rPr>
        <w:t>），与其随约束长度指数增长的复杂度一致。</w:t>
      </w:r>
    </w:p>
    <w:p w14:paraId="4DBDFD0C" w14:textId="77777777" w:rsidR="006E5A9A" w:rsidRDefault="00000000">
      <w:pPr>
        <w:pStyle w:val="a"/>
        <w:rPr>
          <w:lang w:eastAsia="zh-CN"/>
        </w:rPr>
      </w:pPr>
      <w:r>
        <w:rPr>
          <w:b/>
          <w:lang w:eastAsia="zh-CN"/>
        </w:rPr>
        <w:t xml:space="preserve">PSNR </w:t>
      </w:r>
      <w:r>
        <w:rPr>
          <w:b/>
          <w:lang w:eastAsia="zh-CN"/>
        </w:rPr>
        <w:t>与</w:t>
      </w:r>
      <w:r>
        <w:rPr>
          <w:b/>
          <w:lang w:eastAsia="zh-CN"/>
        </w:rPr>
        <w:t xml:space="preserve"> SSIM </w:t>
      </w:r>
      <w:r>
        <w:rPr>
          <w:b/>
          <w:lang w:eastAsia="zh-CN"/>
        </w:rPr>
        <w:t>强相关</w:t>
      </w:r>
      <w:r>
        <w:rPr>
          <w:lang w:eastAsia="zh-CN"/>
        </w:rPr>
        <w:t>（</w:t>
      </w:r>
      <w:r>
        <w:rPr>
          <w:lang w:eastAsia="zh-CN"/>
        </w:rPr>
        <w:t>R² &gt; 0.9</w:t>
      </w:r>
      <w:r>
        <w:rPr>
          <w:lang w:eastAsia="zh-CN"/>
        </w:rPr>
        <w:t>），在所有条件下提供一致的质量评估。</w:t>
      </w:r>
    </w:p>
    <w:p w14:paraId="0CA184F0" w14:textId="77777777" w:rsidR="006E5A9A" w:rsidRDefault="006E5A9A">
      <w:pPr>
        <w:pBdr>
          <w:bottom w:val="single" w:sz="6" w:space="4" w:color="CCCCCC"/>
        </w:pBdr>
        <w:spacing w:before="120" w:after="120"/>
        <w:rPr>
          <w:lang w:eastAsia="zh-CN"/>
        </w:rPr>
      </w:pPr>
    </w:p>
    <w:p w14:paraId="2B759AEB" w14:textId="2A7E8B8E" w:rsidR="006E5A9A" w:rsidRDefault="00000000">
      <w:pPr>
        <w:pStyle w:val="21"/>
      </w:pPr>
      <w:r>
        <w:t xml:space="preserve">7. </w:t>
      </w:r>
      <w:r w:rsidR="00E37B68">
        <w:rPr>
          <w:rFonts w:ascii="宋体" w:eastAsia="宋体" w:hAnsi="宋体" w:hint="eastAsia"/>
          <w:lang w:eastAsia="zh-CN"/>
        </w:rPr>
        <w:t>复</w:t>
      </w:r>
      <w:proofErr w:type="spellStart"/>
      <w:r>
        <w:t>现指南</w:t>
      </w:r>
      <w:proofErr w:type="spellEnd"/>
    </w:p>
    <w:p w14:paraId="59C4F7E5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# </w:t>
      </w:r>
      <w:r>
        <w:rPr>
          <w:rFonts w:ascii="Consolas" w:hAnsi="Consolas"/>
          <w:color w:val="333333"/>
          <w:sz w:val="18"/>
        </w:rPr>
        <w:t>安装依赖</w:t>
      </w:r>
    </w:p>
    <w:p w14:paraId="7466F3D0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pip install -r requirements.txt</w:t>
      </w:r>
    </w:p>
    <w:p w14:paraId="2CA47AC9" w14:textId="77777777" w:rsidR="006E5A9A" w:rsidRDefault="006E5A9A">
      <w:pPr>
        <w:spacing w:after="0"/>
        <w:ind w:left="567"/>
      </w:pPr>
    </w:p>
    <w:p w14:paraId="3D072D30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# </w:t>
      </w:r>
      <w:r>
        <w:rPr>
          <w:rFonts w:ascii="Consolas" w:hAnsi="Consolas"/>
          <w:color w:val="333333"/>
          <w:sz w:val="18"/>
        </w:rPr>
        <w:t>完整分析流程</w:t>
      </w:r>
    </w:p>
    <w:p w14:paraId="575D5ECE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python scripts/analysis.py --quick          # </w:t>
      </w:r>
      <w:r>
        <w:rPr>
          <w:rFonts w:ascii="Consolas" w:hAnsi="Consolas"/>
          <w:color w:val="333333"/>
          <w:sz w:val="18"/>
        </w:rPr>
        <w:t>运行实验</w:t>
      </w:r>
      <w:r>
        <w:rPr>
          <w:rFonts w:ascii="Consolas" w:hAnsi="Consolas"/>
          <w:color w:val="333333"/>
          <w:sz w:val="18"/>
        </w:rPr>
        <w:t xml:space="preserve"> + </w:t>
      </w:r>
      <w:r>
        <w:rPr>
          <w:rFonts w:ascii="Consolas" w:hAnsi="Consolas"/>
          <w:color w:val="333333"/>
          <w:sz w:val="18"/>
        </w:rPr>
        <w:t>生成</w:t>
      </w:r>
      <w:r>
        <w:rPr>
          <w:rFonts w:ascii="Consolas" w:hAnsi="Consolas"/>
          <w:color w:val="333333"/>
          <w:sz w:val="18"/>
        </w:rPr>
        <w:t xml:space="preserve"> 9 </w:t>
      </w:r>
      <w:r>
        <w:rPr>
          <w:rFonts w:ascii="Consolas" w:hAnsi="Consolas"/>
          <w:color w:val="333333"/>
          <w:sz w:val="18"/>
        </w:rPr>
        <w:t>张基础图表</w:t>
      </w:r>
    </w:p>
    <w:p w14:paraId="340AF2E8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python scripts/plot_advanced.py             # </w:t>
      </w:r>
      <w:r>
        <w:rPr>
          <w:rFonts w:ascii="Consolas" w:hAnsi="Consolas"/>
          <w:color w:val="333333"/>
          <w:sz w:val="18"/>
        </w:rPr>
        <w:t>生成</w:t>
      </w:r>
      <w:r>
        <w:rPr>
          <w:rFonts w:ascii="Consolas" w:hAnsi="Consolas"/>
          <w:color w:val="333333"/>
          <w:sz w:val="18"/>
        </w:rPr>
        <w:t xml:space="preserve"> 7 </w:t>
      </w:r>
      <w:r>
        <w:rPr>
          <w:rFonts w:ascii="Consolas" w:hAnsi="Consolas"/>
          <w:color w:val="333333"/>
          <w:sz w:val="18"/>
        </w:rPr>
        <w:t>张补充图表</w:t>
      </w:r>
    </w:p>
    <w:p w14:paraId="2315819B" w14:textId="77777777" w:rsidR="006E5A9A" w:rsidRDefault="006E5A9A">
      <w:pPr>
        <w:spacing w:after="0"/>
        <w:ind w:left="567"/>
      </w:pPr>
    </w:p>
    <w:p w14:paraId="0B19CA30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# </w:t>
      </w:r>
      <w:r>
        <w:rPr>
          <w:rFonts w:ascii="Consolas" w:hAnsi="Consolas"/>
          <w:color w:val="333333"/>
          <w:sz w:val="18"/>
        </w:rPr>
        <w:t>从已有数据重新绘图</w:t>
      </w:r>
    </w:p>
    <w:p w14:paraId="776E53B9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scripts/analysis.py --from-csv results/analysis.csv</w:t>
      </w:r>
    </w:p>
    <w:p w14:paraId="5E8EDA90" w14:textId="77777777" w:rsidR="006E5A9A" w:rsidRDefault="006E5A9A">
      <w:pPr>
        <w:spacing w:after="0"/>
        <w:ind w:left="567"/>
      </w:pPr>
    </w:p>
    <w:p w14:paraId="2963B7FB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# </w:t>
      </w:r>
      <w:r>
        <w:rPr>
          <w:rFonts w:ascii="Consolas" w:hAnsi="Consolas"/>
          <w:color w:val="333333"/>
          <w:sz w:val="18"/>
        </w:rPr>
        <w:t>运行全部单元测试</w:t>
      </w:r>
    </w:p>
    <w:p w14:paraId="7195E0B6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src/source_coding/test_source_coding.py</w:t>
      </w:r>
    </w:p>
    <w:p w14:paraId="1DDA9FBA" w14:textId="77777777" w:rsidR="006E5A9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tests/test_channel_coding.py</w:t>
      </w:r>
    </w:p>
    <w:p w14:paraId="672E74EA" w14:textId="77777777" w:rsidR="006E5A9A" w:rsidRDefault="00000000">
      <w:r>
        <w:rPr>
          <w:b/>
          <w:sz w:val="24"/>
        </w:rPr>
        <w:t>输出文件：</w:t>
      </w:r>
    </w:p>
    <w:p w14:paraId="7C4826BF" w14:textId="77777777" w:rsidR="006E5A9A" w:rsidRDefault="00000000">
      <w:pPr>
        <w:pStyle w:val="a0"/>
      </w:pPr>
      <w:r>
        <w:t xml:space="preserve">`results/analysis.csv` — </w:t>
      </w:r>
      <w:r>
        <w:t>完整实验数据（</w:t>
      </w:r>
      <w:r>
        <w:t xml:space="preserve">102 </w:t>
      </w:r>
      <w:r>
        <w:t>行，</w:t>
      </w:r>
      <w:r>
        <w:t xml:space="preserve">18 </w:t>
      </w:r>
      <w:r>
        <w:t>列）</w:t>
      </w:r>
    </w:p>
    <w:p w14:paraId="7703633F" w14:textId="77777777" w:rsidR="006E5A9A" w:rsidRDefault="00000000">
      <w:pPr>
        <w:pStyle w:val="a0"/>
      </w:pPr>
      <w:r>
        <w:t xml:space="preserve">`results/figures/` — 16 </w:t>
      </w:r>
      <w:r>
        <w:t>张专业图表（</w:t>
      </w:r>
      <w:r>
        <w:t xml:space="preserve">PNG </w:t>
      </w:r>
      <w:r>
        <w:t>格式，共</w:t>
      </w:r>
      <w:r>
        <w:t xml:space="preserve"> 1.7 MB</w:t>
      </w:r>
      <w:r>
        <w:t>）</w:t>
      </w:r>
    </w:p>
    <w:p w14:paraId="58035D73" w14:textId="77777777" w:rsidR="006E5A9A" w:rsidRDefault="00000000">
      <w:pPr>
        <w:pStyle w:val="a0"/>
      </w:pPr>
      <w:r>
        <w:t xml:space="preserve">`report/report_cn.md` — </w:t>
      </w:r>
      <w:r>
        <w:t>本报告（中文版）</w:t>
      </w:r>
    </w:p>
    <w:p w14:paraId="1424DE78" w14:textId="77777777" w:rsidR="006E5A9A" w:rsidRDefault="00000000">
      <w:pPr>
        <w:pStyle w:val="a0"/>
      </w:pPr>
      <w:r>
        <w:t xml:space="preserve">`report/report_en.md` — </w:t>
      </w:r>
      <w:r>
        <w:t>英文版</w:t>
      </w:r>
    </w:p>
    <w:p w14:paraId="65776554" w14:textId="77777777" w:rsidR="006E5A9A" w:rsidRDefault="006E5A9A">
      <w:pPr>
        <w:pBdr>
          <w:bottom w:val="single" w:sz="6" w:space="4" w:color="CCCCCC"/>
        </w:pBdr>
        <w:spacing w:before="120" w:after="120"/>
      </w:pPr>
    </w:p>
    <w:p w14:paraId="30772926" w14:textId="77777777" w:rsidR="006E5A9A" w:rsidRDefault="00000000">
      <w:pPr>
        <w:pStyle w:val="21"/>
      </w:pPr>
      <w:r>
        <w:t>参考文献</w:t>
      </w:r>
    </w:p>
    <w:p w14:paraId="66726447" w14:textId="77777777" w:rsidR="006E5A9A" w:rsidRDefault="00000000">
      <w:pPr>
        <w:pStyle w:val="a"/>
      </w:pPr>
      <w:r>
        <w:t>Wang, Z., Bovik, A. C., Sheikh, H. R., &amp; Simoncelli, E. P. (2004). Image quality assessment: From error visibility to structural similarity. *IEEE Transactions on Image Processing*, 13(4), 600–612.</w:t>
      </w:r>
    </w:p>
    <w:p w14:paraId="4D7DF0F4" w14:textId="77777777" w:rsidR="006E5A9A" w:rsidRDefault="00000000">
      <w:pPr>
        <w:pStyle w:val="a"/>
      </w:pPr>
      <w:r>
        <w:t>Viterbi, A. J. (1967). Error bounds for convolutional codes and an asymptotically optimum decoding algorithm. *IEEE Transactions on Information Theory*, 13(2), 260–269.</w:t>
      </w:r>
    </w:p>
    <w:p w14:paraId="73918F76" w14:textId="77777777" w:rsidR="006E5A9A" w:rsidRDefault="00000000">
      <w:pPr>
        <w:pStyle w:val="a"/>
      </w:pPr>
      <w:r>
        <w:t>ITU-R BT.601-7 (2011). Studio encoding parameters of digital television for standard 4:3 and wide-screen 16:9 aspect ratios.</w:t>
      </w:r>
    </w:p>
    <w:p w14:paraId="3239A55E" w14:textId="77777777" w:rsidR="006E5A9A" w:rsidRDefault="00000000">
      <w:pPr>
        <w:pStyle w:val="a"/>
      </w:pPr>
      <w:r>
        <w:t>Pennebaker, W. B., &amp; Mitchell, J. L. (1992). *JPEG: Still Image Data Compression Standard*. Springer.</w:t>
      </w:r>
    </w:p>
    <w:sectPr w:rsidR="006E5A9A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6831">
    <w:abstractNumId w:val="8"/>
  </w:num>
  <w:num w:numId="2" w16cid:durableId="2100590208">
    <w:abstractNumId w:val="6"/>
  </w:num>
  <w:num w:numId="3" w16cid:durableId="1462307224">
    <w:abstractNumId w:val="5"/>
  </w:num>
  <w:num w:numId="4" w16cid:durableId="1446467295">
    <w:abstractNumId w:val="4"/>
  </w:num>
  <w:num w:numId="5" w16cid:durableId="67193037">
    <w:abstractNumId w:val="7"/>
  </w:num>
  <w:num w:numId="6" w16cid:durableId="145249424">
    <w:abstractNumId w:val="3"/>
  </w:num>
  <w:num w:numId="7" w16cid:durableId="1908146216">
    <w:abstractNumId w:val="2"/>
  </w:num>
  <w:num w:numId="8" w16cid:durableId="1738670601">
    <w:abstractNumId w:val="1"/>
  </w:num>
  <w:num w:numId="9" w16cid:durableId="1627468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5A9A"/>
    <w:rsid w:val="00AA1D8D"/>
    <w:rsid w:val="00B47730"/>
    <w:rsid w:val="00CB0664"/>
    <w:rsid w:val="00DA131F"/>
    <w:rsid w:val="00E37B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C831D4"/>
  <w14:defaultImageDpi w14:val="300"/>
  <w15:docId w15:val="{C4F83E0A-E745-4C2C-B118-C9F3E50CF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1253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3027709487@qq.com</cp:lastModifiedBy>
  <cp:revision>2</cp:revision>
  <dcterms:created xsi:type="dcterms:W3CDTF">2013-12-23T23:15:00Z</dcterms:created>
  <dcterms:modified xsi:type="dcterms:W3CDTF">2026-06-04T09:05:00Z</dcterms:modified>
  <cp:category/>
</cp:coreProperties>
</file>