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005DB" w14:textId="37E475E3" w:rsidR="00A33801" w:rsidRDefault="0022148B" w:rsidP="0022148B">
      <w:pPr>
        <w:spacing w:after="0"/>
        <w:rPr>
          <w:rFonts w:ascii="Times New Roman" w:hAnsi="Times New Roman" w:cs="Times New Roman"/>
          <w:sz w:val="24"/>
          <w:szCs w:val="24"/>
        </w:rPr>
      </w:pPr>
      <w:r>
        <w:rPr>
          <w:rFonts w:ascii="Times New Roman" w:hAnsi="Times New Roman" w:cs="Times New Roman"/>
          <w:sz w:val="24"/>
          <w:szCs w:val="24"/>
        </w:rPr>
        <w:t>State Diagram:</w:t>
      </w:r>
    </w:p>
    <w:p w14:paraId="528B556A" w14:textId="3700CA63" w:rsidR="0022148B" w:rsidRDefault="0022148B" w:rsidP="0022148B">
      <w:pPr>
        <w:spacing w:after="0"/>
        <w:ind w:firstLine="720"/>
        <w:rPr>
          <w:rFonts w:ascii="Times New Roman" w:hAnsi="Times New Roman" w:cs="Times New Roman"/>
          <w:sz w:val="24"/>
          <w:szCs w:val="24"/>
        </w:rPr>
      </w:pPr>
      <w:r>
        <w:rPr>
          <w:rFonts w:ascii="Times New Roman" w:hAnsi="Times New Roman" w:cs="Times New Roman"/>
          <w:sz w:val="24"/>
          <w:szCs w:val="24"/>
        </w:rPr>
        <w:t>Interrupt/Exception:</w:t>
      </w:r>
    </w:p>
    <w:p w14:paraId="3460FDB9" w14:textId="6BF84746" w:rsidR="0022148B" w:rsidRDefault="0022148B"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26,50,51: Load INTV with the correct value. Load the User Stack Pointer (USP) with value in R6. </w:t>
      </w:r>
      <w:r w:rsidR="00E42677">
        <w:rPr>
          <w:rFonts w:ascii="Times New Roman" w:hAnsi="Times New Roman" w:cs="Times New Roman"/>
          <w:sz w:val="24"/>
          <w:szCs w:val="24"/>
        </w:rPr>
        <w:t xml:space="preserve">Load the </w:t>
      </w:r>
      <w:proofErr w:type="spellStart"/>
      <w:r w:rsidR="00E42677">
        <w:rPr>
          <w:rFonts w:ascii="Times New Roman" w:hAnsi="Times New Roman" w:cs="Times New Roman"/>
          <w:sz w:val="24"/>
          <w:szCs w:val="24"/>
        </w:rPr>
        <w:t>oldPSR</w:t>
      </w:r>
      <w:proofErr w:type="spellEnd"/>
      <w:r w:rsidR="00E42677">
        <w:rPr>
          <w:rFonts w:ascii="Times New Roman" w:hAnsi="Times New Roman" w:cs="Times New Roman"/>
          <w:sz w:val="24"/>
          <w:szCs w:val="24"/>
        </w:rPr>
        <w:t xml:space="preserve"> register with PSR. Sets PSR to Supervisor Mode. Set EVENT = 0 to indicate interrupt.</w:t>
      </w:r>
      <w:r w:rsidR="00311667">
        <w:rPr>
          <w:rFonts w:ascii="Times New Roman" w:hAnsi="Times New Roman" w:cs="Times New Roman"/>
          <w:sz w:val="24"/>
          <w:szCs w:val="24"/>
        </w:rPr>
        <w:t xml:space="preserve"> Clears the interrupt flag.</w:t>
      </w:r>
    </w:p>
    <w:p w14:paraId="7BC6A5AE" w14:textId="7777777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63: Same as 26, 50, 51 except EXCV is loaded, and EVENT is set to 1 to indicate exception.</w:t>
      </w:r>
    </w:p>
    <w:p w14:paraId="372977E2" w14:textId="7777777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 Loads R6 with Supervisor Stack Pointer (SSP)</w:t>
      </w:r>
    </w:p>
    <w:p w14:paraId="57CBA2F4" w14:textId="7777777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57: Subtracts R6 by 2 and loads into MAR</w:t>
      </w:r>
    </w:p>
    <w:p w14:paraId="4F715779" w14:textId="0CF7F7D6"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53: Loads MDR with </w:t>
      </w:r>
      <w:proofErr w:type="spellStart"/>
      <w:r>
        <w:rPr>
          <w:rFonts w:ascii="Times New Roman" w:hAnsi="Times New Roman" w:cs="Times New Roman"/>
          <w:sz w:val="24"/>
          <w:szCs w:val="24"/>
        </w:rPr>
        <w:t>oldPSR</w:t>
      </w:r>
      <w:proofErr w:type="spellEnd"/>
    </w:p>
    <w:p w14:paraId="7280773C" w14:textId="2389A86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52: Stores </w:t>
      </w:r>
      <w:proofErr w:type="spellStart"/>
      <w:r>
        <w:rPr>
          <w:rFonts w:ascii="Times New Roman" w:hAnsi="Times New Roman" w:cs="Times New Roman"/>
          <w:sz w:val="24"/>
          <w:szCs w:val="24"/>
        </w:rPr>
        <w:t>oldPSR</w:t>
      </w:r>
      <w:proofErr w:type="spellEnd"/>
      <w:r>
        <w:rPr>
          <w:rFonts w:ascii="Times New Roman" w:hAnsi="Times New Roman" w:cs="Times New Roman"/>
          <w:sz w:val="24"/>
          <w:szCs w:val="24"/>
        </w:rPr>
        <w:t xml:space="preserve"> into address defined by R6</w:t>
      </w:r>
    </w:p>
    <w:p w14:paraId="7348AAEA" w14:textId="29287A21"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54: Subtracts R6 by 2 and loads into MAR</w:t>
      </w:r>
    </w:p>
    <w:p w14:paraId="10E21391" w14:textId="1FEB9221"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55: Loads MDR with PC</w:t>
      </w:r>
    </w:p>
    <w:p w14:paraId="2B51CE1A" w14:textId="73FB23D3"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56: Stores PC into address defined by R6</w:t>
      </w:r>
    </w:p>
    <w:p w14:paraId="049A46B9" w14:textId="6F93844E"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58: Loads MAR with INTV or EXCV depending on EVENT bit</w:t>
      </w:r>
    </w:p>
    <w:p w14:paraId="09478705" w14:textId="0C1BDFB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60: Load value stored at that location</w:t>
      </w:r>
    </w:p>
    <w:p w14:paraId="537F5E2C" w14:textId="47AA8928"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 Load MDR into PC</w:t>
      </w:r>
    </w:p>
    <w:p w14:paraId="745CADDA" w14:textId="1230471E"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t>RTI:</w:t>
      </w:r>
    </w:p>
    <w:p w14:paraId="6124F1FC" w14:textId="309A8DF7"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 Load MAR with R6</w:t>
      </w:r>
    </w:p>
    <w:p w14:paraId="344509FC" w14:textId="743808AD"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36: Load value defined by R6</w:t>
      </w:r>
    </w:p>
    <w:p w14:paraId="24B1D3DA" w14:textId="3178E504"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38: Load value from MDR into PC</w:t>
      </w:r>
    </w:p>
    <w:p w14:paraId="05F6A712" w14:textId="51343F6E"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39: Add R6 by 2 and load into MAR</w:t>
      </w:r>
    </w:p>
    <w:p w14:paraId="5C723773" w14:textId="59BB57DD"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40: Load value defined by R6</w:t>
      </w:r>
    </w:p>
    <w:p w14:paraId="03268C29" w14:textId="489A9B80"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Load PSR with value from MDR</w:t>
      </w:r>
    </w:p>
    <w:p w14:paraId="6E4C4AE6" w14:textId="0C6C42B0" w:rsidR="00E42677"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37: Load R6 with User Stack Pointer (USP)</w:t>
      </w:r>
    </w:p>
    <w:p w14:paraId="41C4805F" w14:textId="268DE7DB" w:rsidR="00683E48" w:rsidRDefault="00E42677"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Switch back to User Mode</w:t>
      </w:r>
    </w:p>
    <w:p w14:paraId="2D04949A" w14:textId="5F20E55A" w:rsidR="00683E48" w:rsidRDefault="00683E48" w:rsidP="0022148B">
      <w:pPr>
        <w:spacing w:after="0"/>
        <w:rPr>
          <w:rFonts w:ascii="Times New Roman" w:hAnsi="Times New Roman" w:cs="Times New Roman"/>
          <w:sz w:val="24"/>
          <w:szCs w:val="24"/>
        </w:rPr>
      </w:pPr>
    </w:p>
    <w:p w14:paraId="0C0B8524" w14:textId="174BDB00" w:rsidR="00111424" w:rsidRDefault="00111424" w:rsidP="0022148B">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67624B5B" wp14:editId="40F1CCD5">
            <wp:extent cx="5744377" cy="6906589"/>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44377" cy="6906589"/>
                    </a:xfrm>
                    <a:prstGeom prst="rect">
                      <a:avLst/>
                    </a:prstGeom>
                  </pic:spPr>
                </pic:pic>
              </a:graphicData>
            </a:graphic>
          </wp:inline>
        </w:drawing>
      </w:r>
    </w:p>
    <w:p w14:paraId="541D5DC0" w14:textId="1DDC097E" w:rsidR="00111424" w:rsidRDefault="00111424" w:rsidP="0022148B">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76C0A2AF" wp14:editId="572E14AD">
            <wp:extent cx="5658640" cy="7430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8640" cy="7430537"/>
                    </a:xfrm>
                    <a:prstGeom prst="rect">
                      <a:avLst/>
                    </a:prstGeom>
                  </pic:spPr>
                </pic:pic>
              </a:graphicData>
            </a:graphic>
          </wp:inline>
        </w:drawing>
      </w:r>
    </w:p>
    <w:p w14:paraId="1D64D5AE" w14:textId="45249753" w:rsidR="00111424" w:rsidRDefault="00111424" w:rsidP="0022148B">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0A651CA5" wp14:editId="48B79038">
            <wp:extent cx="5943600" cy="766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664450"/>
                    </a:xfrm>
                    <a:prstGeom prst="rect">
                      <a:avLst/>
                    </a:prstGeom>
                  </pic:spPr>
                </pic:pic>
              </a:graphicData>
            </a:graphic>
          </wp:inline>
        </w:drawing>
      </w:r>
    </w:p>
    <w:p w14:paraId="27CE22F8" w14:textId="4C4BFD1A" w:rsidR="00111424" w:rsidRDefault="00111424" w:rsidP="0022148B">
      <w:pPr>
        <w:spacing w:after="0"/>
        <w:rPr>
          <w:rFonts w:ascii="Times New Roman" w:hAnsi="Times New Roman" w:cs="Times New Roman"/>
          <w:sz w:val="24"/>
          <w:szCs w:val="24"/>
        </w:rPr>
      </w:pPr>
    </w:p>
    <w:p w14:paraId="1A39ADAF" w14:textId="152E0B5A" w:rsidR="00111424" w:rsidRDefault="00111424" w:rsidP="0022148B">
      <w:pPr>
        <w:spacing w:after="0"/>
        <w:rPr>
          <w:rFonts w:ascii="Times New Roman" w:hAnsi="Times New Roman" w:cs="Times New Roman"/>
          <w:sz w:val="24"/>
          <w:szCs w:val="24"/>
        </w:rPr>
      </w:pPr>
    </w:p>
    <w:p w14:paraId="6EF80395" w14:textId="04A0D76D" w:rsidR="00683E48" w:rsidRDefault="00683E48" w:rsidP="0022148B">
      <w:pPr>
        <w:spacing w:after="0"/>
        <w:rPr>
          <w:rFonts w:ascii="Times New Roman" w:hAnsi="Times New Roman" w:cs="Times New Roman"/>
          <w:sz w:val="24"/>
          <w:szCs w:val="24"/>
        </w:rPr>
      </w:pPr>
      <w:r>
        <w:rPr>
          <w:rFonts w:ascii="Times New Roman" w:hAnsi="Times New Roman" w:cs="Times New Roman"/>
          <w:sz w:val="24"/>
          <w:szCs w:val="24"/>
        </w:rPr>
        <w:lastRenderedPageBreak/>
        <w:t>Datapath:</w:t>
      </w:r>
    </w:p>
    <w:p w14:paraId="4091F4A0" w14:textId="7E62B65E" w:rsidR="00683E48" w:rsidRDefault="00683E48" w:rsidP="0022148B">
      <w:pPr>
        <w:spacing w:after="0"/>
        <w:rPr>
          <w:rFonts w:ascii="Times New Roman" w:hAnsi="Times New Roman" w:cs="Times New Roman"/>
          <w:sz w:val="24"/>
          <w:szCs w:val="24"/>
        </w:rPr>
      </w:pPr>
      <w:r>
        <w:rPr>
          <w:rFonts w:ascii="Times New Roman" w:hAnsi="Times New Roman" w:cs="Times New Roman"/>
          <w:sz w:val="24"/>
          <w:szCs w:val="24"/>
        </w:rPr>
        <w:tab/>
      </w:r>
      <w:r w:rsidR="00A13D60">
        <w:rPr>
          <w:rFonts w:ascii="Times New Roman" w:hAnsi="Times New Roman" w:cs="Times New Roman"/>
          <w:sz w:val="24"/>
          <w:szCs w:val="24"/>
        </w:rPr>
        <w:t xml:space="preserve">The </w:t>
      </w:r>
      <w:proofErr w:type="spellStart"/>
      <w:r w:rsidR="00A13D60">
        <w:rPr>
          <w:rFonts w:ascii="Times New Roman" w:hAnsi="Times New Roman" w:cs="Times New Roman"/>
          <w:sz w:val="24"/>
          <w:szCs w:val="24"/>
        </w:rPr>
        <w:t>GateStack</w:t>
      </w:r>
      <w:proofErr w:type="spellEnd"/>
      <w:r w:rsidR="00A13D60">
        <w:rPr>
          <w:rFonts w:ascii="Times New Roman" w:hAnsi="Times New Roman" w:cs="Times New Roman"/>
          <w:sz w:val="24"/>
          <w:szCs w:val="24"/>
        </w:rPr>
        <w:t xml:space="preserve"> structure is used to implement stack switching. It can output changes to the R6 register by passing in a +/- 2 to the SR1out. It’s also used to pass either the USP or SSP to the bus as needed, and only the USP ever needs to be loaded.</w:t>
      </w:r>
    </w:p>
    <w:p w14:paraId="2BFB424A" w14:textId="612ADA63" w:rsidR="00A13D60" w:rsidRDefault="00A13D60" w:rsidP="0022148B">
      <w:pPr>
        <w:spacing w:after="0"/>
        <w:rPr>
          <w:rFonts w:ascii="Times New Roman" w:hAnsi="Times New Roman" w:cs="Times New Roman"/>
          <w:sz w:val="24"/>
          <w:szCs w:val="24"/>
        </w:rPr>
      </w:pPr>
    </w:p>
    <w:p w14:paraId="4408E912" w14:textId="4189FF88" w:rsidR="00A13D60" w:rsidRDefault="00A13D60" w:rsidP="0022148B">
      <w:pPr>
        <w:spacing w:after="0"/>
        <w:rPr>
          <w:rFonts w:ascii="Times New Roman" w:hAnsi="Times New Roman" w:cs="Times New Roman"/>
          <w:sz w:val="24"/>
          <w:szCs w:val="24"/>
        </w:rPr>
      </w:pPr>
      <w:r>
        <w:rPr>
          <w:rFonts w:ascii="Times New Roman" w:hAnsi="Times New Roman" w:cs="Times New Roman"/>
          <w:sz w:val="24"/>
          <w:szCs w:val="24"/>
        </w:rPr>
        <w:tab/>
        <w:t>The additional -2 adder option into PCMUX is to handle exceptions.</w:t>
      </w:r>
    </w:p>
    <w:p w14:paraId="661CE8F6" w14:textId="7E220473" w:rsidR="00A13D60" w:rsidRDefault="00A13D60" w:rsidP="0022148B">
      <w:pPr>
        <w:spacing w:after="0"/>
        <w:rPr>
          <w:rFonts w:ascii="Times New Roman" w:hAnsi="Times New Roman" w:cs="Times New Roman"/>
          <w:sz w:val="24"/>
          <w:szCs w:val="24"/>
        </w:rPr>
      </w:pPr>
    </w:p>
    <w:p w14:paraId="7A119CDF" w14:textId="78EC0B4D" w:rsidR="00A13D60" w:rsidRDefault="00A13D60" w:rsidP="0022148B">
      <w:pPr>
        <w:spacing w:after="0"/>
        <w:rPr>
          <w:rFonts w:ascii="Times New Roman" w:hAnsi="Times New Roman" w:cs="Times New Roman"/>
          <w:sz w:val="24"/>
          <w:szCs w:val="24"/>
        </w:rPr>
      </w:pPr>
      <w:r>
        <w:rPr>
          <w:rFonts w:ascii="Times New Roman" w:hAnsi="Times New Roman" w:cs="Times New Roman"/>
          <w:sz w:val="24"/>
          <w:szCs w:val="24"/>
        </w:rPr>
        <w:tab/>
        <w:t>The MARMUX2 structure is used for altering values from the vector table, before storing into the MAR.</w:t>
      </w:r>
    </w:p>
    <w:p w14:paraId="127A825C" w14:textId="55DBD628" w:rsidR="00A13D60" w:rsidRDefault="00A13D60" w:rsidP="0022148B">
      <w:pPr>
        <w:spacing w:after="0"/>
        <w:rPr>
          <w:rFonts w:ascii="Times New Roman" w:hAnsi="Times New Roman" w:cs="Times New Roman"/>
          <w:sz w:val="24"/>
          <w:szCs w:val="24"/>
        </w:rPr>
      </w:pPr>
      <w:r>
        <w:rPr>
          <w:rFonts w:ascii="Times New Roman" w:hAnsi="Times New Roman" w:cs="Times New Roman"/>
          <w:sz w:val="24"/>
          <w:szCs w:val="24"/>
        </w:rPr>
        <w:tab/>
      </w:r>
    </w:p>
    <w:p w14:paraId="6DB38F07" w14:textId="7C3F8E9B" w:rsidR="00A13D60" w:rsidRDefault="00A13D60" w:rsidP="0022148B">
      <w:pPr>
        <w:spacing w:after="0"/>
        <w:rPr>
          <w:rFonts w:ascii="Times New Roman" w:hAnsi="Times New Roman" w:cs="Times New Roman"/>
          <w:sz w:val="24"/>
          <w:szCs w:val="24"/>
        </w:rPr>
      </w:pPr>
      <w:r>
        <w:rPr>
          <w:rFonts w:ascii="Times New Roman" w:hAnsi="Times New Roman" w:cs="Times New Roman"/>
          <w:sz w:val="24"/>
          <w:szCs w:val="24"/>
        </w:rPr>
        <w:tab/>
        <w:t>The PSR structure is used for efficient saving of the old PSR before saving and to effectively either clear bit 15, set bit 15, or obtain data from the BUS.</w:t>
      </w:r>
    </w:p>
    <w:p w14:paraId="2D4EDDA0" w14:textId="694E4D6C" w:rsidR="00A13D60" w:rsidRDefault="00A13D60" w:rsidP="0022148B">
      <w:pPr>
        <w:spacing w:after="0"/>
        <w:rPr>
          <w:rFonts w:ascii="Times New Roman" w:hAnsi="Times New Roman" w:cs="Times New Roman"/>
          <w:sz w:val="24"/>
          <w:szCs w:val="24"/>
        </w:rPr>
      </w:pPr>
    </w:p>
    <w:p w14:paraId="7BFD18A0" w14:textId="33AD6C35" w:rsidR="00A13D60" w:rsidRDefault="00A13D60" w:rsidP="0022148B">
      <w:pPr>
        <w:spacing w:after="0"/>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GateIE</w:t>
      </w:r>
      <w:proofErr w:type="spellEnd"/>
      <w:r>
        <w:rPr>
          <w:rFonts w:ascii="Times New Roman" w:hAnsi="Times New Roman" w:cs="Times New Roman"/>
          <w:sz w:val="24"/>
          <w:szCs w:val="24"/>
        </w:rPr>
        <w:t xml:space="preserve"> structure is used to pass appropriate EXCV or INTV values depending on the EVENT that has occurred. These registers are loaded by additional logic, which will be set by analyzing the current state of the machine.</w:t>
      </w:r>
    </w:p>
    <w:p w14:paraId="1F1D0A8B" w14:textId="2FC78866" w:rsidR="00A175DF" w:rsidRDefault="00A175DF" w:rsidP="0022148B">
      <w:pPr>
        <w:spacing w:after="0"/>
        <w:rPr>
          <w:rFonts w:ascii="Times New Roman" w:hAnsi="Times New Roman" w:cs="Times New Roman"/>
          <w:sz w:val="24"/>
          <w:szCs w:val="24"/>
        </w:rPr>
      </w:pPr>
    </w:p>
    <w:p w14:paraId="14C87445" w14:textId="77777777" w:rsidR="00A175DF" w:rsidRDefault="00A175DF" w:rsidP="0022148B">
      <w:pPr>
        <w:spacing w:after="0"/>
        <w:rPr>
          <w:rFonts w:ascii="Times New Roman" w:hAnsi="Times New Roman" w:cs="Times New Roman"/>
          <w:sz w:val="24"/>
          <w:szCs w:val="24"/>
        </w:rPr>
      </w:pPr>
    </w:p>
    <w:p w14:paraId="389EC0B2" w14:textId="77777777" w:rsidR="00A175DF" w:rsidRDefault="00A175DF" w:rsidP="0022148B">
      <w:pPr>
        <w:spacing w:after="0"/>
        <w:rPr>
          <w:rFonts w:ascii="Times New Roman" w:hAnsi="Times New Roman" w:cs="Times New Roman"/>
          <w:sz w:val="24"/>
          <w:szCs w:val="24"/>
        </w:rPr>
      </w:pPr>
    </w:p>
    <w:p w14:paraId="3D51C538" w14:textId="77777777" w:rsidR="00A175DF" w:rsidRDefault="00A175DF" w:rsidP="0022148B">
      <w:pPr>
        <w:spacing w:after="0"/>
        <w:rPr>
          <w:rFonts w:ascii="Times New Roman" w:hAnsi="Times New Roman" w:cs="Times New Roman"/>
          <w:sz w:val="24"/>
          <w:szCs w:val="24"/>
        </w:rPr>
      </w:pPr>
    </w:p>
    <w:p w14:paraId="49C47A55" w14:textId="1195D8E9" w:rsidR="003A3669" w:rsidRDefault="003A3669" w:rsidP="0022148B">
      <w:pPr>
        <w:spacing w:after="0"/>
        <w:rPr>
          <w:rFonts w:ascii="Times New Roman" w:hAnsi="Times New Roman" w:cs="Times New Roman"/>
          <w:sz w:val="24"/>
          <w:szCs w:val="24"/>
        </w:rPr>
      </w:pPr>
    </w:p>
    <w:p w14:paraId="3CAF27CE" w14:textId="1FAA8069" w:rsidR="003A3669" w:rsidRDefault="003A3669" w:rsidP="0022148B">
      <w:pPr>
        <w:spacing w:after="0"/>
        <w:rPr>
          <w:rFonts w:ascii="Times New Roman" w:hAnsi="Times New Roman" w:cs="Times New Roman"/>
          <w:sz w:val="24"/>
          <w:szCs w:val="24"/>
        </w:rPr>
      </w:pPr>
    </w:p>
    <w:p w14:paraId="03AC6C6A" w14:textId="6FBC46FB" w:rsidR="003A3669" w:rsidRDefault="003A3669" w:rsidP="0022148B">
      <w:pPr>
        <w:spacing w:after="0"/>
        <w:rPr>
          <w:rFonts w:ascii="Times New Roman" w:hAnsi="Times New Roman" w:cs="Times New Roman"/>
          <w:sz w:val="24"/>
          <w:szCs w:val="24"/>
        </w:rPr>
      </w:pPr>
      <w:r w:rsidRPr="003A3669">
        <w:rPr>
          <w:rFonts w:ascii="Times New Roman" w:hAnsi="Times New Roman" w:cs="Times New Roman"/>
          <w:sz w:val="24"/>
          <w:szCs w:val="24"/>
        </w:rPr>
        <w:drawing>
          <wp:anchor distT="0" distB="0" distL="114300" distR="114300" simplePos="0" relativeHeight="251664384" behindDoc="0" locked="0" layoutInCell="1" allowOverlap="1" wp14:anchorId="24FBEB52" wp14:editId="71D4B8A3">
            <wp:simplePos x="0" y="0"/>
            <wp:positionH relativeFrom="column">
              <wp:posOffset>3817620</wp:posOffset>
            </wp:positionH>
            <wp:positionV relativeFrom="paragraph">
              <wp:posOffset>472440</wp:posOffset>
            </wp:positionV>
            <wp:extent cx="666750" cy="323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6750" cy="323850"/>
                    </a:xfrm>
                    <a:prstGeom prst="rect">
                      <a:avLst/>
                    </a:prstGeom>
                  </pic:spPr>
                </pic:pic>
              </a:graphicData>
            </a:graphic>
          </wp:anchor>
        </w:drawing>
      </w:r>
      <w:r w:rsidRPr="003A3669">
        <w:rPr>
          <w:rFonts w:ascii="Times New Roman" w:hAnsi="Times New Roman" w:cs="Times New Roman"/>
          <w:sz w:val="24"/>
          <w:szCs w:val="24"/>
        </w:rPr>
        <w:drawing>
          <wp:anchor distT="0" distB="0" distL="114300" distR="114300" simplePos="0" relativeHeight="251662336" behindDoc="0" locked="0" layoutInCell="1" allowOverlap="1" wp14:anchorId="7C5BA399" wp14:editId="7471C9BF">
            <wp:simplePos x="0" y="0"/>
            <wp:positionH relativeFrom="column">
              <wp:posOffset>784860</wp:posOffset>
            </wp:positionH>
            <wp:positionV relativeFrom="paragraph">
              <wp:posOffset>468630</wp:posOffset>
            </wp:positionV>
            <wp:extent cx="666750" cy="323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6750" cy="323850"/>
                    </a:xfrm>
                    <a:prstGeom prst="rect">
                      <a:avLst/>
                    </a:prstGeom>
                  </pic:spPr>
                </pic:pic>
              </a:graphicData>
            </a:graphic>
          </wp:anchor>
        </w:drawing>
      </w:r>
      <w:r w:rsidRPr="003A366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6A87294" wp14:editId="08A67664">
                <wp:simplePos x="0" y="0"/>
                <wp:positionH relativeFrom="column">
                  <wp:posOffset>3535680</wp:posOffset>
                </wp:positionH>
                <wp:positionV relativeFrom="paragraph">
                  <wp:posOffset>510540</wp:posOffset>
                </wp:positionV>
                <wp:extent cx="403860" cy="259080"/>
                <wp:effectExtent l="0" t="0" r="15240" b="266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59080"/>
                        </a:xfrm>
                        <a:prstGeom prst="rect">
                          <a:avLst/>
                        </a:prstGeom>
                        <a:solidFill>
                          <a:srgbClr val="FFFFFF"/>
                        </a:solidFill>
                        <a:ln w="9525">
                          <a:solidFill>
                            <a:schemeClr val="bg1"/>
                          </a:solidFill>
                          <a:miter lim="800000"/>
                          <a:headEnd/>
                          <a:tailEnd/>
                        </a:ln>
                      </wps:spPr>
                      <wps:txbx>
                        <w:txbxContent>
                          <w:p w14:paraId="56182EF4" w14:textId="77777777" w:rsidR="003A3669" w:rsidRPr="003A3669" w:rsidRDefault="003A3669" w:rsidP="003A3669">
                            <w:pPr>
                              <w:rPr>
                                <w:rFonts w:ascii="Times New Roman" w:hAnsi="Times New Roman" w:cs="Times New Roman"/>
                              </w:rPr>
                            </w:pPr>
                            <w:r>
                              <w:rPr>
                                <w:rFonts w:ascii="Times New Roman" w:hAnsi="Times New Roman" w:cs="Times New Roman"/>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A87294" id="_x0000_t202" coordsize="21600,21600" o:spt="202" path="m,l,21600r21600,l21600,xe">
                <v:stroke joinstyle="miter"/>
                <v:path gradientshapeok="t" o:connecttype="rect"/>
              </v:shapetype>
              <v:shape id="Text Box 2" o:spid="_x0000_s1026" type="#_x0000_t202" style="position:absolute;margin-left:278.4pt;margin-top:40.2pt;width:31.8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" strokecolor="white [3212]">
                <v:textbox>
                  <w:txbxContent>
                    <w:p w14:paraId="56182EF4" w14:textId="77777777" w:rsidR="003A3669" w:rsidRPr="003A3669" w:rsidRDefault="003A3669" w:rsidP="003A3669">
                      <w:pPr>
                        <w:rPr>
                          <w:rFonts w:ascii="Times New Roman" w:hAnsi="Times New Roman" w:cs="Times New Roman"/>
                        </w:rPr>
                      </w:pPr>
                      <w:r>
                        <w:rPr>
                          <w:rFonts w:ascii="Times New Roman" w:hAnsi="Times New Roman" w:cs="Times New Roman"/>
                        </w:rPr>
                        <w:t>110</w:t>
                      </w:r>
                    </w:p>
                  </w:txbxContent>
                </v:textbox>
              </v:shape>
            </w:pict>
          </mc:Fallback>
        </mc:AlternateContent>
      </w:r>
      <w:r w:rsidRPr="003A366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2752CB5D" wp14:editId="69E05BF1">
                <wp:simplePos x="0" y="0"/>
                <wp:positionH relativeFrom="column">
                  <wp:posOffset>480060</wp:posOffset>
                </wp:positionH>
                <wp:positionV relativeFrom="paragraph">
                  <wp:posOffset>533400</wp:posOffset>
                </wp:positionV>
                <wp:extent cx="403860" cy="259080"/>
                <wp:effectExtent l="0" t="0" r="1524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59080"/>
                        </a:xfrm>
                        <a:prstGeom prst="rect">
                          <a:avLst/>
                        </a:prstGeom>
                        <a:solidFill>
                          <a:srgbClr val="FFFFFF"/>
                        </a:solidFill>
                        <a:ln w="9525">
                          <a:solidFill>
                            <a:schemeClr val="bg1"/>
                          </a:solidFill>
                          <a:miter lim="800000"/>
                          <a:headEnd/>
                          <a:tailEnd/>
                        </a:ln>
                      </wps:spPr>
                      <wps:txbx>
                        <w:txbxContent>
                          <w:p w14:paraId="1D7BEFFE" w14:textId="3529B1C9" w:rsidR="003A3669" w:rsidRPr="003A3669" w:rsidRDefault="003A3669">
                            <w:pPr>
                              <w:rPr>
                                <w:rFonts w:ascii="Times New Roman" w:hAnsi="Times New Roman" w:cs="Times New Roman"/>
                              </w:rPr>
                            </w:pPr>
                            <w:r>
                              <w:rPr>
                                <w:rFonts w:ascii="Times New Roman" w:hAnsi="Times New Roman" w:cs="Times New Roman"/>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2CB5D" id="_x0000_s1027" type="#_x0000_t202" style="position:absolute;margin-left:37.8pt;margin-top:42pt;width:31.8pt;height:2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" strokecolor="white [3212]">
                <v:textbox>
                  <w:txbxContent>
                    <w:p w14:paraId="1D7BEFFE" w14:textId="3529B1C9" w:rsidR="003A3669" w:rsidRPr="003A3669" w:rsidRDefault="003A3669">
                      <w:pPr>
                        <w:rPr>
                          <w:rFonts w:ascii="Times New Roman" w:hAnsi="Times New Roman" w:cs="Times New Roman"/>
                        </w:rPr>
                      </w:pPr>
                      <w:r>
                        <w:rPr>
                          <w:rFonts w:ascii="Times New Roman" w:hAnsi="Times New Roman" w:cs="Times New Roman"/>
                        </w:rPr>
                        <w:t>110</w:t>
                      </w:r>
                    </w:p>
                  </w:txbxContent>
                </v:textbox>
              </v:shape>
            </w:pict>
          </mc:Fallback>
        </mc:AlternateContent>
      </w:r>
      <w:r w:rsidRPr="003A3669">
        <w:rPr>
          <w:rFonts w:ascii="Times New Roman" w:hAnsi="Times New Roman" w:cs="Times New Roman"/>
          <w:sz w:val="24"/>
          <w:szCs w:val="24"/>
        </w:rPr>
        <w:drawing>
          <wp:inline distT="0" distB="0" distL="0" distR="0" wp14:anchorId="5536C9A8" wp14:editId="3F5DBFA5">
            <wp:extent cx="5943600" cy="1823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23085"/>
                    </a:xfrm>
                    <a:prstGeom prst="rect">
                      <a:avLst/>
                    </a:prstGeom>
                  </pic:spPr>
                </pic:pic>
              </a:graphicData>
            </a:graphic>
          </wp:inline>
        </w:drawing>
      </w:r>
    </w:p>
    <w:p w14:paraId="46C86F7D" w14:textId="078D54C1" w:rsidR="00111424" w:rsidRDefault="00111424" w:rsidP="0022148B">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6B2432B7" wp14:editId="0DE0E3BC">
            <wp:extent cx="5943600" cy="772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22870"/>
                    </a:xfrm>
                    <a:prstGeom prst="rect">
                      <a:avLst/>
                    </a:prstGeom>
                  </pic:spPr>
                </pic:pic>
              </a:graphicData>
            </a:graphic>
          </wp:inline>
        </w:drawing>
      </w:r>
    </w:p>
    <w:p w14:paraId="53F91F18" w14:textId="1323E3F4" w:rsidR="00111424" w:rsidRDefault="00111424" w:rsidP="0022148B">
      <w:pPr>
        <w:spacing w:after="0"/>
        <w:rPr>
          <w:rFonts w:ascii="Times New Roman" w:hAnsi="Times New Roman" w:cs="Times New Roman"/>
          <w:sz w:val="24"/>
          <w:szCs w:val="24"/>
        </w:rPr>
      </w:pPr>
    </w:p>
    <w:p w14:paraId="62ECCB86" w14:textId="3148C340" w:rsidR="00A175DF" w:rsidRDefault="00A175DF" w:rsidP="0022148B">
      <w:pPr>
        <w:spacing w:after="0"/>
        <w:rPr>
          <w:rFonts w:ascii="Times New Roman" w:hAnsi="Times New Roman" w:cs="Times New Roman"/>
          <w:sz w:val="24"/>
          <w:szCs w:val="24"/>
        </w:rPr>
      </w:pPr>
    </w:p>
    <w:p w14:paraId="2AFEEF98"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lastRenderedPageBreak/>
        <w:t>New Control Signals:</w:t>
      </w:r>
    </w:p>
    <w:p w14:paraId="113A6201"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LD.EXCV, LD.PSR, LD.OLDPSR, LD.EVENT, and LD.USP are used to control when these registers are loaded.</w:t>
      </w:r>
    </w:p>
    <w:p w14:paraId="07CE744B" w14:textId="77777777" w:rsidR="00A175DF" w:rsidRDefault="00A175DF" w:rsidP="00A175DF">
      <w:pPr>
        <w:spacing w:after="0"/>
        <w:rPr>
          <w:rFonts w:ascii="Times New Roman" w:hAnsi="Times New Roman" w:cs="Times New Roman"/>
          <w:sz w:val="24"/>
          <w:szCs w:val="24"/>
        </w:rPr>
      </w:pPr>
    </w:p>
    <w:p w14:paraId="16501001"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INTFLAGCLR is used to clear the interrupt flag after entering states 50,51, or 26 to indicate that the interrupt is being handled.</w:t>
      </w:r>
    </w:p>
    <w:p w14:paraId="1882B707" w14:textId="77777777" w:rsidR="00A175DF" w:rsidRDefault="00A175DF" w:rsidP="00A175DF">
      <w:pPr>
        <w:spacing w:after="0"/>
        <w:rPr>
          <w:rFonts w:ascii="Times New Roman" w:hAnsi="Times New Roman" w:cs="Times New Roman"/>
          <w:sz w:val="24"/>
          <w:szCs w:val="24"/>
        </w:rPr>
      </w:pPr>
    </w:p>
    <w:p w14:paraId="69B45804"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CCUPDATE is used to update condition codes during the RTI instruction when PSR is loaded from the supervisor stack.</w:t>
      </w:r>
    </w:p>
    <w:p w14:paraId="46A16E70" w14:textId="77777777" w:rsidR="00A175DF" w:rsidRDefault="00A175DF" w:rsidP="00A175DF">
      <w:pPr>
        <w:spacing w:after="0"/>
        <w:rPr>
          <w:rFonts w:ascii="Times New Roman" w:hAnsi="Times New Roman" w:cs="Times New Roman"/>
          <w:sz w:val="24"/>
          <w:szCs w:val="24"/>
        </w:rPr>
      </w:pPr>
    </w:p>
    <w:p w14:paraId="3A16A87D"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PCMUX has an additional possibility (3) to indicate PC = PC-2.</w:t>
      </w:r>
    </w:p>
    <w:p w14:paraId="124A892C" w14:textId="77777777" w:rsidR="00A175DF" w:rsidRDefault="00A175DF" w:rsidP="00A175DF">
      <w:pPr>
        <w:spacing w:after="0"/>
        <w:rPr>
          <w:rFonts w:ascii="Times New Roman" w:hAnsi="Times New Roman" w:cs="Times New Roman"/>
          <w:sz w:val="24"/>
          <w:szCs w:val="24"/>
        </w:rPr>
      </w:pPr>
    </w:p>
    <w:p w14:paraId="507D1495"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DRMUX can now have the destination register be set to R6 with value 2.</w:t>
      </w:r>
    </w:p>
    <w:p w14:paraId="698B696D" w14:textId="77777777" w:rsidR="00A175DF" w:rsidRDefault="00A175DF" w:rsidP="00A175DF">
      <w:pPr>
        <w:spacing w:after="0"/>
        <w:rPr>
          <w:rFonts w:ascii="Times New Roman" w:hAnsi="Times New Roman" w:cs="Times New Roman"/>
          <w:sz w:val="24"/>
          <w:szCs w:val="24"/>
        </w:rPr>
      </w:pPr>
    </w:p>
    <w:p w14:paraId="24585783"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SR1MUX can now have the source register be set to R6 with value 2.</w:t>
      </w:r>
    </w:p>
    <w:p w14:paraId="6C21F90E" w14:textId="77777777" w:rsidR="00A175DF" w:rsidRDefault="00A175DF" w:rsidP="00A175DF">
      <w:pPr>
        <w:spacing w:after="0"/>
        <w:rPr>
          <w:rFonts w:ascii="Times New Roman" w:hAnsi="Times New Roman" w:cs="Times New Roman"/>
          <w:sz w:val="24"/>
          <w:szCs w:val="24"/>
        </w:rPr>
      </w:pPr>
    </w:p>
    <w:p w14:paraId="6E5C7E53"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MARMUX2 is used to select what should be loaded into MAR</w:t>
      </w:r>
    </w:p>
    <w:p w14:paraId="6D673A40"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 BUS</w:t>
      </w:r>
    </w:p>
    <w:p w14:paraId="2C328C15"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 BUS &lt;&lt; 1 + x200</w:t>
      </w:r>
    </w:p>
    <w:p w14:paraId="2A34CB96" w14:textId="77777777" w:rsidR="00A175DF" w:rsidRDefault="00A175DF" w:rsidP="00A175DF">
      <w:pPr>
        <w:spacing w:after="0"/>
        <w:rPr>
          <w:rFonts w:ascii="Times New Roman" w:hAnsi="Times New Roman" w:cs="Times New Roman"/>
          <w:sz w:val="24"/>
          <w:szCs w:val="24"/>
        </w:rPr>
      </w:pPr>
    </w:p>
    <w:p w14:paraId="4672F7AF"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PSRMUX is used to select which value will be loaded into the PSR.</w:t>
      </w:r>
    </w:p>
    <w:p w14:paraId="4394C546"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 update CC portion of PSR</w:t>
      </w:r>
    </w:p>
    <w:p w14:paraId="3D60D9F5"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 clear PSR[15]</w:t>
      </w:r>
    </w:p>
    <w:p w14:paraId="47966970"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 set PSR[15]</w:t>
      </w:r>
    </w:p>
    <w:p w14:paraId="7057DAEE"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 BUS</w:t>
      </w:r>
    </w:p>
    <w:p w14:paraId="7576D637" w14:textId="77777777" w:rsidR="00A175DF" w:rsidRDefault="00A175DF" w:rsidP="00A175DF">
      <w:pPr>
        <w:spacing w:after="0"/>
        <w:rPr>
          <w:rFonts w:ascii="Times New Roman" w:hAnsi="Times New Roman" w:cs="Times New Roman"/>
          <w:sz w:val="24"/>
          <w:szCs w:val="24"/>
        </w:rPr>
      </w:pPr>
    </w:p>
    <w:p w14:paraId="6B0502A0"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STACKADDRMUX is used to select which value to add to SR1, which should be R6</w:t>
      </w:r>
    </w:p>
    <w:p w14:paraId="3A429DB3"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 -2</w:t>
      </w:r>
    </w:p>
    <w:p w14:paraId="28A8B352"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 +2</w:t>
      </w:r>
    </w:p>
    <w:p w14:paraId="6AF41BB7" w14:textId="77777777" w:rsidR="00A175DF" w:rsidRDefault="00A175DF" w:rsidP="00A175DF">
      <w:pPr>
        <w:spacing w:after="0"/>
        <w:rPr>
          <w:rFonts w:ascii="Times New Roman" w:hAnsi="Times New Roman" w:cs="Times New Roman"/>
          <w:sz w:val="24"/>
          <w:szCs w:val="24"/>
        </w:rPr>
      </w:pPr>
    </w:p>
    <w:p w14:paraId="31D82DE6"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STACKMUX is used to select which value should be sent to the bus for stack switching</w:t>
      </w:r>
    </w:p>
    <w:p w14:paraId="4D65921E"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 STACKADDR</w:t>
      </w:r>
    </w:p>
    <w:p w14:paraId="4CA36044"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 USP</w:t>
      </w:r>
    </w:p>
    <w:p w14:paraId="32B0E29A"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 SSP</w:t>
      </w:r>
    </w:p>
    <w:p w14:paraId="46F1F5E0" w14:textId="77777777" w:rsidR="00A175DF" w:rsidRDefault="00A175DF" w:rsidP="00A175DF">
      <w:pPr>
        <w:spacing w:after="0"/>
        <w:rPr>
          <w:rFonts w:ascii="Times New Roman" w:hAnsi="Times New Roman" w:cs="Times New Roman"/>
          <w:sz w:val="24"/>
          <w:szCs w:val="24"/>
        </w:rPr>
      </w:pPr>
    </w:p>
    <w:p w14:paraId="4B727A9A" w14:textId="77777777" w:rsidR="00A175DF" w:rsidRDefault="00A175DF" w:rsidP="00A175DF">
      <w:pPr>
        <w:spacing w:after="0"/>
        <w:rPr>
          <w:rFonts w:ascii="Times New Roman" w:hAnsi="Times New Roman" w:cs="Times New Roman"/>
          <w:sz w:val="24"/>
          <w:szCs w:val="24"/>
        </w:rPr>
      </w:pPr>
      <w:r>
        <w:rPr>
          <w:rFonts w:ascii="Times New Roman" w:hAnsi="Times New Roman" w:cs="Times New Roman"/>
          <w:sz w:val="24"/>
          <w:szCs w:val="24"/>
        </w:rPr>
        <w:tab/>
        <w:t>EVENTMUX is used to select what should be loaded into the EVENT register.</w:t>
      </w:r>
    </w:p>
    <w:p w14:paraId="4F77337C" w14:textId="01D632D3" w:rsidR="00A175DF" w:rsidRDefault="00A175DF" w:rsidP="0022148B">
      <w:pPr>
        <w:spacing w:after="0"/>
        <w:rPr>
          <w:rFonts w:ascii="Times New Roman" w:hAnsi="Times New Roman" w:cs="Times New Roman"/>
          <w:sz w:val="24"/>
          <w:szCs w:val="24"/>
        </w:rPr>
      </w:pPr>
    </w:p>
    <w:p w14:paraId="11688A11" w14:textId="7285779B" w:rsidR="00A175DF" w:rsidRDefault="00A175DF" w:rsidP="0022148B">
      <w:pPr>
        <w:spacing w:after="0"/>
        <w:rPr>
          <w:rFonts w:ascii="Times New Roman" w:hAnsi="Times New Roman" w:cs="Times New Roman"/>
          <w:sz w:val="24"/>
          <w:szCs w:val="24"/>
        </w:rPr>
      </w:pPr>
    </w:p>
    <w:p w14:paraId="054A6674" w14:textId="12492E69" w:rsidR="00A175DF" w:rsidRDefault="00A175DF" w:rsidP="0022148B">
      <w:pPr>
        <w:spacing w:after="0"/>
        <w:rPr>
          <w:rFonts w:ascii="Times New Roman" w:hAnsi="Times New Roman" w:cs="Times New Roman"/>
          <w:sz w:val="24"/>
          <w:szCs w:val="24"/>
        </w:rPr>
      </w:pPr>
    </w:p>
    <w:p w14:paraId="1C862373" w14:textId="610ABA2F" w:rsidR="00A175DF" w:rsidRDefault="00A175DF" w:rsidP="0022148B">
      <w:pPr>
        <w:spacing w:after="0"/>
        <w:rPr>
          <w:rFonts w:ascii="Times New Roman" w:hAnsi="Times New Roman" w:cs="Times New Roman"/>
          <w:sz w:val="24"/>
          <w:szCs w:val="24"/>
        </w:rPr>
      </w:pPr>
    </w:p>
    <w:p w14:paraId="73957AE2" w14:textId="489819D3" w:rsidR="00A175DF" w:rsidRDefault="00A175DF" w:rsidP="0022148B">
      <w:pPr>
        <w:spacing w:after="0"/>
        <w:rPr>
          <w:rFonts w:ascii="Times New Roman" w:hAnsi="Times New Roman" w:cs="Times New Roman"/>
          <w:sz w:val="24"/>
          <w:szCs w:val="24"/>
        </w:rPr>
      </w:pPr>
    </w:p>
    <w:p w14:paraId="0E2398E2" w14:textId="06ACD8CB" w:rsidR="00A175DF" w:rsidRDefault="00A175DF" w:rsidP="0022148B">
      <w:pPr>
        <w:spacing w:after="0"/>
        <w:rPr>
          <w:rFonts w:ascii="Times New Roman" w:hAnsi="Times New Roman" w:cs="Times New Roman"/>
          <w:sz w:val="24"/>
          <w:szCs w:val="24"/>
        </w:rPr>
      </w:pPr>
    </w:p>
    <w:p w14:paraId="30058A30" w14:textId="5F930DE1" w:rsidR="00A175DF" w:rsidRDefault="00A175DF" w:rsidP="0022148B">
      <w:pPr>
        <w:spacing w:after="0"/>
        <w:rPr>
          <w:rFonts w:ascii="Times New Roman" w:hAnsi="Times New Roman" w:cs="Times New Roman"/>
          <w:sz w:val="24"/>
          <w:szCs w:val="24"/>
        </w:rPr>
      </w:pPr>
    </w:p>
    <w:p w14:paraId="2D499AB8" w14:textId="5712959A" w:rsidR="00BD7439" w:rsidRDefault="00BD7439" w:rsidP="0022148B">
      <w:pPr>
        <w:spacing w:after="0"/>
        <w:rPr>
          <w:rFonts w:ascii="Times New Roman" w:hAnsi="Times New Roman" w:cs="Times New Roman"/>
          <w:sz w:val="24"/>
          <w:szCs w:val="24"/>
        </w:rPr>
      </w:pPr>
      <w:bookmarkStart w:id="0" w:name="_GoBack"/>
      <w:bookmarkEnd w:id="0"/>
      <w:proofErr w:type="spellStart"/>
      <w:r>
        <w:rPr>
          <w:rFonts w:ascii="Times New Roman" w:hAnsi="Times New Roman" w:cs="Times New Roman"/>
          <w:sz w:val="24"/>
          <w:szCs w:val="24"/>
        </w:rPr>
        <w:lastRenderedPageBreak/>
        <w:t>Microsequencer</w:t>
      </w:r>
      <w:proofErr w:type="spellEnd"/>
      <w:r>
        <w:rPr>
          <w:rFonts w:ascii="Times New Roman" w:hAnsi="Times New Roman" w:cs="Times New Roman"/>
          <w:sz w:val="24"/>
          <w:szCs w:val="24"/>
        </w:rPr>
        <w:t>:</w:t>
      </w:r>
    </w:p>
    <w:p w14:paraId="7F021AFF" w14:textId="4DA795B4" w:rsidR="00BD7439" w:rsidRDefault="00BD7439" w:rsidP="0022148B">
      <w:pPr>
        <w:spacing w:after="0"/>
        <w:rPr>
          <w:rFonts w:ascii="Times New Roman" w:hAnsi="Times New Roman" w:cs="Times New Roman"/>
          <w:sz w:val="24"/>
          <w:szCs w:val="24"/>
        </w:rPr>
      </w:pPr>
      <w:r>
        <w:rPr>
          <w:rFonts w:ascii="Times New Roman" w:hAnsi="Times New Roman" w:cs="Times New Roman"/>
          <w:sz w:val="24"/>
          <w:szCs w:val="24"/>
        </w:rPr>
        <w:tab/>
        <w:t xml:space="preserve">This was designed to simply exceptions, by sending all exceptions to the same state 63 (11111). This required an additional COND bit. There were specific combinations of condition bits meant to ensure which exceptions could occur where. </w:t>
      </w:r>
    </w:p>
    <w:p w14:paraId="31270B29" w14:textId="20F042AE" w:rsidR="00BD7439" w:rsidRDefault="00BD7439"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0110: unknown opcode</w:t>
      </w:r>
    </w:p>
    <w:p w14:paraId="5D85D0FB" w14:textId="77777777" w:rsidR="00BD7439" w:rsidRDefault="00BD7439" w:rsidP="0022148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0111: protected or unaligned</w:t>
      </w:r>
    </w:p>
    <w:p w14:paraId="08C9643D" w14:textId="77A191F0" w:rsidR="00BD7439" w:rsidRDefault="00BD7439" w:rsidP="00BD7439">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1000: unaligned only </w:t>
      </w:r>
    </w:p>
    <w:p w14:paraId="415C08DF" w14:textId="726BAE69" w:rsidR="00BD7439" w:rsidRDefault="00246413" w:rsidP="00BD7439">
      <w:pPr>
        <w:spacing w:after="0"/>
        <w:rPr>
          <w:rFonts w:ascii="Times New Roman" w:hAnsi="Times New Roman" w:cs="Times New Roman"/>
          <w:sz w:val="24"/>
          <w:szCs w:val="24"/>
        </w:rPr>
      </w:pPr>
      <w:r>
        <w:rPr>
          <w:rFonts w:ascii="Times New Roman" w:hAnsi="Times New Roman" w:cs="Times New Roman"/>
          <w:sz w:val="24"/>
          <w:szCs w:val="24"/>
        </w:rPr>
        <w:t>Other condition bits were used for interrupts.</w:t>
      </w:r>
    </w:p>
    <w:p w14:paraId="280EEB75" w14:textId="12213B13" w:rsidR="00246413" w:rsidRDefault="00246413" w:rsidP="00BD74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0101: normal check of interrupt flag</w:t>
      </w:r>
    </w:p>
    <w:p w14:paraId="1FE3F16A" w14:textId="34ED06BD" w:rsidR="00246413" w:rsidRDefault="00246413" w:rsidP="00BD74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0100: check for ready bit and interrupt flag for memory accesses</w:t>
      </w:r>
    </w:p>
    <w:p w14:paraId="04284D77" w14:textId="6C5AEA93" w:rsidR="00246413" w:rsidRDefault="00246413" w:rsidP="00BD7439">
      <w:pPr>
        <w:spacing w:after="0"/>
        <w:rPr>
          <w:rFonts w:ascii="Times New Roman" w:hAnsi="Times New Roman" w:cs="Times New Roman"/>
          <w:sz w:val="24"/>
          <w:szCs w:val="24"/>
        </w:rPr>
      </w:pPr>
    </w:p>
    <w:p w14:paraId="76E5FC7D" w14:textId="7CABC623" w:rsidR="00246413" w:rsidRDefault="00246413" w:rsidP="00BD7439">
      <w:pPr>
        <w:spacing w:after="0"/>
        <w:rPr>
          <w:rFonts w:ascii="Times New Roman" w:hAnsi="Times New Roman" w:cs="Times New Roman"/>
          <w:sz w:val="24"/>
          <w:szCs w:val="24"/>
        </w:rPr>
      </w:pPr>
      <w:r>
        <w:rPr>
          <w:rFonts w:ascii="Times New Roman" w:hAnsi="Times New Roman" w:cs="Times New Roman"/>
          <w:sz w:val="24"/>
          <w:szCs w:val="24"/>
        </w:rPr>
        <w:t>Additional logic is used for the BEN state 0 because it should only branch to state 26 if the branch isn’t taken.</w:t>
      </w:r>
      <w:r w:rsidR="00AB2A10">
        <w:rPr>
          <w:rFonts w:ascii="Times New Roman" w:hAnsi="Times New Roman" w:cs="Times New Roman"/>
          <w:sz w:val="24"/>
          <w:szCs w:val="24"/>
        </w:rPr>
        <w:t xml:space="preserve"> An additional MUX is also added in case IRD = 1 to handle unknown opcode exceptions.</w:t>
      </w:r>
    </w:p>
    <w:p w14:paraId="64DD36A8" w14:textId="1586B44F" w:rsidR="00111424" w:rsidRDefault="00111424" w:rsidP="00BD7439">
      <w:pPr>
        <w:spacing w:after="0"/>
        <w:rPr>
          <w:rFonts w:ascii="Times New Roman" w:hAnsi="Times New Roman" w:cs="Times New Roman"/>
          <w:sz w:val="24"/>
          <w:szCs w:val="24"/>
        </w:rPr>
      </w:pPr>
    </w:p>
    <w:p w14:paraId="6BBFF60A" w14:textId="24797A20" w:rsidR="00111424" w:rsidRDefault="00111424" w:rsidP="00BD7439">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75BE9A0B" wp14:editId="606F2F61">
            <wp:extent cx="5943600" cy="78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71460"/>
                    </a:xfrm>
                    <a:prstGeom prst="rect">
                      <a:avLst/>
                    </a:prstGeom>
                  </pic:spPr>
                </pic:pic>
              </a:graphicData>
            </a:graphic>
          </wp:inline>
        </w:drawing>
      </w:r>
    </w:p>
    <w:p w14:paraId="634EE7F4" w14:textId="6FAF1277" w:rsidR="00111424" w:rsidRDefault="00111424" w:rsidP="00BD7439">
      <w:pPr>
        <w:spacing w:after="0"/>
        <w:rPr>
          <w:rFonts w:ascii="Times New Roman" w:hAnsi="Times New Roman" w:cs="Times New Roman"/>
          <w:sz w:val="24"/>
          <w:szCs w:val="24"/>
        </w:rPr>
      </w:pPr>
    </w:p>
    <w:p w14:paraId="2A64588B" w14:textId="5B9582D7" w:rsidR="00111424" w:rsidRPr="0022148B" w:rsidRDefault="00111424" w:rsidP="00BD7439">
      <w:pPr>
        <w:spacing w:after="0"/>
        <w:rPr>
          <w:rFonts w:ascii="Times New Roman" w:hAnsi="Times New Roman" w:cs="Times New Roman"/>
          <w:sz w:val="24"/>
          <w:szCs w:val="24"/>
        </w:rPr>
      </w:pPr>
      <w:r w:rsidRPr="00111424">
        <w:rPr>
          <w:rFonts w:ascii="Times New Roman" w:hAnsi="Times New Roman" w:cs="Times New Roman"/>
          <w:sz w:val="24"/>
          <w:szCs w:val="24"/>
        </w:rPr>
        <w:lastRenderedPageBreak/>
        <w:drawing>
          <wp:inline distT="0" distB="0" distL="0" distR="0" wp14:anchorId="11C95C6F" wp14:editId="7CB5A251">
            <wp:extent cx="5943600" cy="7884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84160"/>
                    </a:xfrm>
                    <a:prstGeom prst="rect">
                      <a:avLst/>
                    </a:prstGeom>
                  </pic:spPr>
                </pic:pic>
              </a:graphicData>
            </a:graphic>
          </wp:inline>
        </w:drawing>
      </w:r>
    </w:p>
    <w:sectPr w:rsidR="00111424" w:rsidRPr="00221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801"/>
    <w:rsid w:val="00107D53"/>
    <w:rsid w:val="00111424"/>
    <w:rsid w:val="0022148B"/>
    <w:rsid w:val="00246413"/>
    <w:rsid w:val="00274ED5"/>
    <w:rsid w:val="00311667"/>
    <w:rsid w:val="003343E7"/>
    <w:rsid w:val="003A3669"/>
    <w:rsid w:val="0047411C"/>
    <w:rsid w:val="00683E48"/>
    <w:rsid w:val="00A13D60"/>
    <w:rsid w:val="00A175DF"/>
    <w:rsid w:val="00A33801"/>
    <w:rsid w:val="00AB2A10"/>
    <w:rsid w:val="00BD7439"/>
    <w:rsid w:val="00E42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9A53"/>
  <w15:chartTrackingRefBased/>
  <w15:docId w15:val="{7080F85E-C1B9-49A9-8922-E904E4E4F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10</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Jiahan Zhang</dc:creator>
  <cp:keywords/>
  <dc:description/>
  <cp:lastModifiedBy>Jiahan Zhang</cp:lastModifiedBy>
  <cp:revision>7</cp:revision>
  <cp:lastPrinted>2019-11-11T20:24:00Z</cp:lastPrinted>
  <dcterms:created xsi:type="dcterms:W3CDTF">2019-11-10T19:13:00Z</dcterms:created>
  <dcterms:modified xsi:type="dcterms:W3CDTF">2019-11-11T20:27:00Z</dcterms:modified>
</cp:coreProperties>
</file>