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Times" w:hAnsi="Times" w:cs="Times"/>
          <w:b/>
          <w:kern w:val="0"/>
          <w:sz w:val="32"/>
          <w:szCs w:val="32"/>
        </w:rPr>
      </w:pPr>
      <w:r>
        <w:rPr>
          <w:rFonts w:ascii="Times" w:hAnsi="Times" w:cs="Times"/>
          <w:b/>
          <w:kern w:val="0"/>
          <w:sz w:val="32"/>
          <w:szCs w:val="32"/>
        </w:rPr>
        <w:t>hasLayout &amp;&amp; Block Formatting Contexts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" w:hAnsi="Times" w:cs="Times"/>
          <w:b/>
          <w:kern w:val="0"/>
          <w:sz w:val="32"/>
          <w:szCs w:val="32"/>
        </w:rPr>
      </w:pPr>
      <w:r>
        <w:rPr>
          <w:rFonts w:hint="eastAsia" w:ascii="Times" w:hAnsi="Times" w:cs="Times"/>
          <w:b/>
          <w:kern w:val="0"/>
          <w:sz w:val="32"/>
          <w:szCs w:val="32"/>
        </w:rPr>
        <w:t>hasLayout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概念说明：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‘Layout’ 可以被某些 CSS property（特性）</w:t>
      </w:r>
      <w:r>
        <w:rPr>
          <w:rFonts w:ascii="Times" w:hAnsi="Times" w:cs="Times"/>
          <w:b/>
          <w:bCs/>
          <w:kern w:val="0"/>
        </w:rPr>
        <w:t>不可逆的触发</w:t>
      </w:r>
      <w:r>
        <w:rPr>
          <w:rFonts w:ascii="Times" w:hAnsi="Times" w:cs="Times"/>
          <w:kern w:val="0"/>
        </w:rPr>
        <w:t>，而某些 HTML 元素本身就具有 layout 。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‘Layout’ 在 IE 中可以通过 hasLayout 属性来判断一个元素是否拥有 layout ，如 object.currentStyle.hasLayout 。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hint="eastAsia" w:ascii="Times" w:hAnsi="Times" w:cs="Times"/>
          <w:kern w:val="0"/>
        </w:rPr>
      </w:pPr>
      <w:r>
        <w:rPr>
          <w:rFonts w:ascii="Times" w:hAnsi="Times" w:cs="Times"/>
          <w:kern w:val="0"/>
        </w:rPr>
        <w:t xml:space="preserve">‘Layout’ 是 IE 浏览器渲染引擎的一个内部组成部分。在 IE 浏览器中，一个元素要么自己对自身的内容进行组织和计算大小， 要么依赖于包含块来计算尺寸和组织内容。为了协调这两种方式的矛盾，渲染引擎采用了 ‘hasLayout’ 属性，属性值可以为 true 或 false。 </w:t>
      </w:r>
      <w:r>
        <w:rPr>
          <w:rFonts w:ascii="Times" w:hAnsi="Times" w:cs="Times"/>
          <w:b/>
          <w:bCs/>
          <w:kern w:val="0"/>
        </w:rPr>
        <w:t>当一个元素的 ‘hasLayout’ 属性值为 true 时，我们说这个元素拥有了一个布局（layout），即成功触发hasLayout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触发方式：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默认拥有布局的元素：</w:t>
      </w:r>
    </w:p>
    <w:p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drawing>
          <wp:inline distT="0" distB="0" distL="0" distR="0">
            <wp:extent cx="5270500" cy="1297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Times" w:hAnsi="Times" w:cs="Times"/>
          <w:kern w:val="0"/>
        </w:rPr>
      </w:pPr>
      <w:r>
        <w:rPr>
          <w:rFonts w:ascii="Times" w:hAnsi="Times" w:cs="Times"/>
          <w:kern w:val="0"/>
        </w:rPr>
        <w:t>可触发 hasLayout 的 CSS 特性：</w:t>
      </w:r>
    </w:p>
    <w:p>
      <w:pPr>
        <w:pStyle w:val="5"/>
        <w:ind w:left="360" w:firstLine="0"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0500" cy="17951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Times" w:hAnsi="Times" w:cs="Times"/>
          <w:kern w:val="0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Times" w:hAnsi="Times" w:cs="Times"/>
          <w:b/>
          <w:kern w:val="0"/>
          <w:sz w:val="32"/>
          <w:szCs w:val="32"/>
        </w:rPr>
      </w:pPr>
      <w:r>
        <w:rPr>
          <w:rFonts w:ascii="Times" w:hAnsi="Times" w:cs="Times"/>
          <w:b/>
          <w:kern w:val="0"/>
          <w:sz w:val="32"/>
          <w:szCs w:val="32"/>
        </w:rPr>
        <w:t>Block Formatting Contexts（BFC）</w:t>
      </w:r>
    </w:p>
    <w:p>
      <w:pPr>
        <w:widowControl/>
        <w:autoSpaceDE w:val="0"/>
        <w:autoSpaceDN w:val="0"/>
        <w:adjustRightInd w:val="0"/>
        <w:spacing w:after="30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IE有它自己的hasLayout属性，那么非IE浏览器呢？非IE浏览器采用的就是BFC（块格式化上下文）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概念说明：</w:t>
      </w:r>
    </w:p>
    <w:p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BFC</w:t>
      </w:r>
      <w:r>
        <w:rPr>
          <w:rFonts w:ascii="Times" w:hAnsi="Times" w:cs="Times"/>
          <w:kern w:val="0"/>
        </w:rPr>
        <w:t>是 W3C CSS 2.1 规范中的一个概念，它决定了元素如何对其内容进行定位，以及与其他元素的关系和相互作用。</w:t>
      </w:r>
    </w:p>
    <w:p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在创建了 BFC的元素中，其子元素会一个接一个地放置。垂直方向上他们的起点是一个包含块的顶部，两个相邻的元素之间的垂直距离取决于 ‘margin’ 特性。在BFC中相邻的块级元素的垂直边距会折叠（collapse）。</w:t>
      </w:r>
    </w:p>
    <w:p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在BFC 中，每一个元素左外边与包含块的左边相接触（对于从右到左的格式化，右外边接触右边）， 即使存在浮动也是如此（尽管一个元素的内容区域会由于浮动而压缩），除非这个元素也创建了一个新的BFC。</w:t>
      </w:r>
    </w:p>
    <w:p>
      <w:pPr>
        <w:pStyle w:val="5"/>
        <w:ind w:left="360" w:firstLine="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0500" cy="12941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 w:ascii="Times" w:hAnsi="Times" w:cs="Times"/>
          <w:i/>
          <w:iCs/>
          <w:kern w:val="0"/>
        </w:rPr>
      </w:pPr>
      <w:r>
        <w:rPr>
          <w:rFonts w:ascii="Times" w:hAnsi="Times" w:cs="Times"/>
          <w:i/>
          <w:iCs/>
          <w:kern w:val="0"/>
        </w:rPr>
        <w:t xml:space="preserve">Tips:我们有时会用overflow:hidden的方法去清除浮动，就是因为触发了元素的块格式化上下文(IE6 7要申明zoom为1)，这个方法的确简单，但很暴力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" w:hAnsi="Times" w:cs="Times"/>
          <w:b/>
          <w:kern w:val="0"/>
          <w:sz w:val="32"/>
          <w:szCs w:val="32"/>
        </w:rPr>
      </w:pPr>
      <w:r>
        <w:rPr>
          <w:rFonts w:ascii="Times" w:hAnsi="Times" w:cs="Times"/>
          <w:b/>
          <w:kern w:val="0"/>
          <w:sz w:val="32"/>
          <w:szCs w:val="32"/>
        </w:rPr>
        <w:t>hasLayout 和 BFC 的特点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Times" w:hAnsi="Times" w:cs="Times"/>
          <w:b/>
          <w:kern w:val="0"/>
          <w:sz w:val="28"/>
          <w:szCs w:val="28"/>
        </w:rPr>
      </w:pPr>
      <w:r>
        <w:rPr>
          <w:rFonts w:ascii="Times" w:hAnsi="Times" w:cs="Times"/>
          <w:b/>
          <w:kern w:val="0"/>
          <w:sz w:val="28"/>
          <w:szCs w:val="28"/>
        </w:rPr>
        <w:t>在触发 hasLayout 的元素和创建了 BFC的元素中，浮动元素参与高度的计算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ascii="Times" w:hAnsi="Times" w:cs="Times"/>
          <w:b/>
          <w:kern w:val="0"/>
          <w:sz w:val="28"/>
          <w:szCs w:val="28"/>
        </w:rPr>
        <w:t>与浮动元素相邻的、触发了 hasLayout 的元素或创建了 BFC 的元素，都不能与浮动元素相互覆盖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ascii="Times" w:hAnsi="Times" w:cs="Times"/>
          <w:b/>
          <w:kern w:val="0"/>
          <w:sz w:val="28"/>
          <w:szCs w:val="28"/>
        </w:rPr>
        <w:t>触发 hasLayout 的元素和创建了 BFC的元素不会与它们的子元素发生外边距折叠</w:t>
      </w: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hasLayout和BFC 的异同及产生的问题</w:t>
      </w:r>
    </w:p>
    <w:p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共同点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两者都是决定了对内容如何定位及大小计算的规则。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两者都决定了与其他元素的相互作用的规则。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浮动元素，绝对定位元素，inline-block 元素以及除 ‘visible’ 外任意值的 overflow(IE7) 在 IE 中可以触发 hasLayout，同时在标准中，又可以创建BFC。</w:t>
      </w:r>
    </w:p>
    <w:p>
      <w:pPr>
        <w:widowControl/>
        <w:autoSpaceDE w:val="0"/>
        <w:autoSpaceDN w:val="0"/>
        <w:adjustRightInd w:val="0"/>
        <w:spacing w:after="300"/>
        <w:jc w:val="left"/>
        <w:rPr>
          <w:rFonts w:ascii="Times" w:hAnsi="Times" w:cs="Times"/>
          <w:b/>
          <w:bCs/>
          <w:color w:val="15A8E3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15A8E3"/>
          <w:kern w:val="0"/>
          <w:sz w:val="32"/>
          <w:szCs w:val="32"/>
        </w:rPr>
        <w:t>产生折叠的必备条件：margin必须是邻接的!</w:t>
      </w:r>
    </w:p>
    <w:p>
      <w:pPr>
        <w:widowControl/>
        <w:autoSpaceDE w:val="0"/>
        <w:autoSpaceDN w:val="0"/>
        <w:adjustRightInd w:val="0"/>
        <w:spacing w:after="500"/>
        <w:jc w:val="left"/>
        <w:rPr>
          <w:rFonts w:ascii="Times" w:hAnsi="Times" w:cs="Times"/>
          <w:kern w:val="0"/>
          <w:sz w:val="32"/>
          <w:szCs w:val="32"/>
        </w:rPr>
      </w:pPr>
      <w:r>
        <w:rPr>
          <w:rFonts w:ascii="Times" w:hAnsi="Times" w:cs="Times"/>
          <w:kern w:val="0"/>
          <w:sz w:val="32"/>
          <w:szCs w:val="32"/>
        </w:rPr>
        <w:t>而根据w3c规范，两个margin是邻接的必须满足以下条件：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0"/>
        </w:rPr>
        <w:t>必须是处于常规文档流（非float和绝对定位）的</w:t>
      </w:r>
      <w:r>
        <w:fldChar w:fldCharType="begin"/>
      </w:r>
      <w:r>
        <w:instrText xml:space="preserve"> HYPERLINK "http://www.w3.org/TR/CSS2/visuren.html#block-boxes" </w:instrText>
      </w:r>
      <w:r>
        <w:fldChar w:fldCharType="separate"/>
      </w:r>
      <w:r>
        <w:rPr>
          <w:rFonts w:ascii="Times" w:hAnsi="Times" w:cs="Times"/>
          <w:color w:val="26A4EC"/>
          <w:kern w:val="0"/>
        </w:rPr>
        <w:t>块级盒子</w:t>
      </w:r>
      <w:r>
        <w:rPr>
          <w:rFonts w:ascii="Times" w:hAnsi="Times" w:cs="Times"/>
          <w:color w:val="26A4EC"/>
          <w:kern w:val="0"/>
        </w:rPr>
        <w:fldChar w:fldCharType="end"/>
      </w:r>
      <w:r>
        <w:rPr>
          <w:rFonts w:ascii="Times" w:hAnsi="Times" w:cs="Times"/>
          <w:kern w:val="0"/>
        </w:rPr>
        <w:t>,并且处于同一个</w:t>
      </w:r>
      <w:r>
        <w:fldChar w:fldCharType="begin"/>
      </w:r>
      <w:r>
        <w:instrText xml:space="preserve"> HYPERLINK "http://www.w3.org/TR/CSS2/visuren.html#block-formatting" </w:instrText>
      </w:r>
      <w:r>
        <w:fldChar w:fldCharType="separate"/>
      </w:r>
      <w:r>
        <w:rPr>
          <w:rFonts w:ascii="Times" w:hAnsi="Times" w:cs="Times"/>
          <w:color w:val="26A4EC"/>
          <w:kern w:val="0"/>
        </w:rPr>
        <w:t>BFC</w:t>
      </w:r>
      <w:r>
        <w:rPr>
          <w:rFonts w:ascii="Times" w:hAnsi="Times" w:cs="Times"/>
          <w:color w:val="26A4EC"/>
          <w:kern w:val="0"/>
        </w:rPr>
        <w:fldChar w:fldCharType="end"/>
      </w:r>
      <w:r>
        <w:rPr>
          <w:rFonts w:ascii="Times" w:hAnsi="Times" w:cs="Times"/>
          <w:kern w:val="0"/>
        </w:rPr>
        <w:t>当中。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0"/>
        </w:rPr>
        <w:t>没有线盒，没有空隙（</w:t>
      </w:r>
      <w:r>
        <w:fldChar w:fldCharType="begin"/>
      </w:r>
      <w:r>
        <w:instrText xml:space="preserve"> HYPERLINK "http://www.w3.org/TR/CSS2/visuren.html#clearance" </w:instrText>
      </w:r>
      <w:r>
        <w:fldChar w:fldCharType="separate"/>
      </w:r>
      <w:r>
        <w:rPr>
          <w:rFonts w:ascii="Times" w:hAnsi="Times" w:cs="Times"/>
          <w:color w:val="26A4EC"/>
          <w:kern w:val="0"/>
        </w:rPr>
        <w:t>clearance</w:t>
      </w:r>
      <w:r>
        <w:rPr>
          <w:rFonts w:ascii="Times" w:hAnsi="Times" w:cs="Times"/>
          <w:color w:val="26A4EC"/>
          <w:kern w:val="0"/>
        </w:rPr>
        <w:fldChar w:fldCharType="end"/>
      </w:r>
      <w:r>
        <w:rPr>
          <w:rFonts w:ascii="Times" w:hAnsi="Times" w:cs="Times"/>
          <w:kern w:val="0"/>
        </w:rPr>
        <w:t>，下面会讲到），没有padding和border将他们分隔开</w:t>
      </w:r>
    </w:p>
    <w:p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b/>
          <w:bCs/>
          <w:color w:val="15A8E3"/>
          <w:kern w:val="0"/>
          <w:sz w:val="32"/>
          <w:szCs w:val="32"/>
        </w:rPr>
      </w:pP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b/>
          <w:bCs/>
          <w:color w:val="15A8E3"/>
          <w:kern w:val="0"/>
          <w:sz w:val="32"/>
          <w:szCs w:val="32"/>
        </w:rPr>
        <w:t>以上的条件意味着下列的规则：</w:t>
      </w:r>
    </w:p>
    <w:p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0"/>
        </w:rPr>
        <w:t>创建了新的BFC的元素（例如浮动元素或者'overflow'值为'visible'以外的元素）与它的子元素的外边距不会折叠</w:t>
      </w:r>
    </w:p>
    <w:p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color w:val="26A4EC"/>
          <w:kern w:val="1"/>
        </w:rPr>
        <w:tab/>
      </w:r>
      <w:r>
        <w:rPr>
          <w:rFonts w:ascii="Times" w:hAnsi="Times" w:cs="Times"/>
          <w:color w:val="26A4EC"/>
          <w:kern w:val="1"/>
        </w:rPr>
        <w:tab/>
      </w:r>
      <w:r>
        <w:fldChar w:fldCharType="begin"/>
      </w:r>
      <w:r>
        <w:instrText xml:space="preserve"> HYPERLINK "http://www.w3.org/TR/CSS2/visuren.html#floats" </w:instrText>
      </w:r>
      <w:r>
        <w:fldChar w:fldCharType="separate"/>
      </w:r>
      <w:r>
        <w:rPr>
          <w:rFonts w:ascii="Times" w:hAnsi="Times" w:cs="Times"/>
          <w:color w:val="26A4EC"/>
          <w:kern w:val="0"/>
        </w:rPr>
        <w:t>浮动</w:t>
      </w:r>
      <w:r>
        <w:rPr>
          <w:rFonts w:ascii="Times" w:hAnsi="Times" w:cs="Times"/>
          <w:color w:val="26A4EC"/>
          <w:kern w:val="0"/>
        </w:rPr>
        <w:fldChar w:fldCharType="end"/>
      </w:r>
      <w:r>
        <w:rPr>
          <w:rFonts w:ascii="Times" w:hAnsi="Times" w:cs="Times"/>
          <w:kern w:val="0"/>
        </w:rPr>
        <w:t>元素不与任何元素的外边距产生折叠（包括其父元素和子元素）</w:t>
      </w:r>
    </w:p>
    <w:p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0"/>
        </w:rPr>
        <w:t>绝对定位元素不与任何元素的外边距产生折叠</w:t>
      </w:r>
    </w:p>
    <w:p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0"/>
        </w:rPr>
        <w:t>inline-block元素不与任何元素的外边距产生折叠</w:t>
      </w:r>
    </w:p>
    <w:p>
      <w:pPr>
        <w:widowControl/>
        <w:numPr>
          <w:numId w:val="0"/>
        </w:numPr>
        <w:tabs>
          <w:tab w:val="left" w:pos="220"/>
          <w:tab w:val="left" w:pos="720"/>
        </w:tabs>
        <w:autoSpaceDE w:val="0"/>
        <w:autoSpaceDN w:val="0"/>
        <w:adjustRightInd w:val="0"/>
        <w:ind w:left="-360" w:leftChars="0"/>
        <w:jc w:val="left"/>
        <w:rPr>
          <w:rFonts w:hint="eastAsia"/>
          <w:b/>
          <w:sz w:val="28"/>
          <w:szCs w:val="28"/>
        </w:rPr>
      </w:pPr>
      <w:r>
        <w:rPr>
          <w:rFonts w:ascii="Times" w:hAnsi="Times" w:cs="Times"/>
          <w:kern w:val="1"/>
        </w:rPr>
        <w:tab/>
      </w:r>
      <w:r>
        <w:rPr>
          <w:rFonts w:ascii="Times" w:hAnsi="Times" w:cs="Times"/>
          <w:kern w:val="1"/>
        </w:rPr>
        <w:tab/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黑体">
    <w:altName w:val="黑体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 Light">
    <w:panose1 w:val="020B0502040204020203"/>
    <w:charset w:val="0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51547818">
    <w:nsid w:val="4A991AAA"/>
    <w:multiLevelType w:val="multilevel"/>
    <w:tmpl w:val="4A991AA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bullet"/>
      <w:lvlText w:val="▪"/>
      <w:lvlJc w:val="left"/>
      <w:pPr>
        <w:ind w:left="720" w:hanging="360"/>
      </w:pPr>
    </w:lvl>
    <w:lvl w:ilvl="1" w:tentative="1">
      <w:start w:val="1"/>
      <w:numFmt w:val="bullet"/>
      <w:lvlText w:val="▪"/>
      <w:lvlJc w:val="left"/>
      <w:pPr>
        <w:ind w:left="1440" w:hanging="360"/>
      </w:pPr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abstractNum w:abstractNumId="1723093769">
    <w:nsid w:val="66B45309"/>
    <w:multiLevelType w:val="multilevel"/>
    <w:tmpl w:val="66B45309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▪"/>
      <w:lvlJc w:val="left"/>
      <w:pPr>
        <w:ind w:left="360" w:hanging="360"/>
      </w:pPr>
    </w:lvl>
    <w:lvl w:ilvl="1" w:tentative="1">
      <w:start w:val="1"/>
      <w:numFmt w:val="bullet"/>
      <w:lvlText w:val="▪"/>
      <w:lvlJc w:val="left"/>
      <w:pPr>
        <w:ind w:left="1440" w:hanging="360"/>
      </w:pPr>
    </w:lvl>
    <w:lvl w:ilvl="2" w:tentative="1">
      <w:start w:val="0"/>
      <w:numFmt w:val="decimal"/>
      <w:lvlText w:val=""/>
      <w:lvlJc w:val="left"/>
    </w:lvl>
    <w:lvl w:ilvl="3" w:tentative="1">
      <w:start w:val="0"/>
      <w:numFmt w:val="decimal"/>
      <w:lvlText w:val=""/>
      <w:lvlJc w:val="left"/>
    </w:lvl>
    <w:lvl w:ilvl="4" w:tentative="1">
      <w:start w:val="0"/>
      <w:numFmt w:val="decimal"/>
      <w:lvlText w:val=""/>
      <w:lvlJc w:val="left"/>
    </w:lvl>
    <w:lvl w:ilvl="5" w:tentative="1">
      <w:start w:val="0"/>
      <w:numFmt w:val="decimal"/>
      <w:lvlText w:val=""/>
      <w:lvlJc w:val="left"/>
    </w:lvl>
    <w:lvl w:ilvl="6" w:tentative="1">
      <w:start w:val="0"/>
      <w:numFmt w:val="decimal"/>
      <w:lvlText w:val=""/>
      <w:lvlJc w:val="left"/>
    </w:lvl>
    <w:lvl w:ilvl="7" w:tentative="1">
      <w:start w:val="0"/>
      <w:numFmt w:val="decimal"/>
      <w:lvlText w:val=""/>
      <w:lvlJc w:val="left"/>
    </w:lvl>
    <w:lvl w:ilvl="8" w:tentative="1">
      <w:start w:val="0"/>
      <w:numFmt w:val="decimal"/>
      <w:lvlText w:val=""/>
      <w:lvlJc w:val="left"/>
    </w:lvl>
  </w:abstractNum>
  <w:num w:numId="1">
    <w:abstractNumId w:val="1251547818"/>
  </w:num>
  <w:num w:numId="2">
    <w:abstractNumId w:val="1"/>
  </w:num>
  <w:num w:numId="3">
    <w:abstractNumId w:val="1723093769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8A"/>
    <w:rsid w:val="001722AE"/>
    <w:rsid w:val="006F018A"/>
    <w:rsid w:val="00C47D9C"/>
    <w:rsid w:val="00D344C2"/>
    <w:rsid w:val="00DA0228"/>
    <w:rsid w:val="00E60C77"/>
    <w:rsid w:val="5C6A4E3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Heiti SC Light" w:eastAsia="Heiti SC Light"/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271</Words>
  <Characters>1549</Characters>
  <Lines>12</Lines>
  <Paragraphs>3</Paragraphs>
  <TotalTime>0</TotalTime>
  <ScaleCrop>false</ScaleCrop>
  <LinksUpToDate>false</LinksUpToDate>
  <CharactersWithSpaces>1817</CharactersWithSpaces>
  <Application>WPS Office_10.1.0.5329_F1E327BC-269C-435d-A152-05C5408002CA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2015-10-23T01:45:00Z</dcterms:created>
  <dc:creator>wy wy</dc:creator>
  <cp:lastModifiedBy>耿银鹏</cp:lastModifiedBy>
  <dcterms:modified xsi:type="dcterms:W3CDTF">2015-11-16T06:53:34Z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2052-10.1.0.5329</vt:lpwstr>
  </property>
</Properties>
</file>