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113’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夢境</w:t>
      </w:r>
      <w:r w:rsidR="00F373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從古至今都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是人類探索自我的重要途徑，許多文化與心理學家都試圖解釋夢境背後的意義與心理狀態。</w:t>
      </w:r>
      <w:r w:rsidR="00F373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但是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傳統夢境解析往往依賴個人經驗與主觀解釋，缺乏科學依據與數據支持。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隨著人工智慧（</w:t>
      </w: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AI</w:t>
      </w: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）技術的快速發展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，越來越多領域正從這些技術的強大能力中受益，尤其是在</w:t>
      </w: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心理健康領域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。夢境分析一直是心理學中的一個重要分支，傳統上需要專業心理學家的解讀，但隨著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AI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技術的進步，這個過程現在能夠更加精確且高效地自動化處理，使得夢境分析能夠以更科學、客觀的方式進行。透過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，我們可以解析夢境的關鍵字、情緒趨勢，並提供心理學建議，幫助使用者理解自己的心理狀態。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目前市面上的夢境分析與心理健康相關</w:t>
      </w:r>
      <w:r w:rsidRPr="000648B4">
        <w:rPr>
          <w:rFonts w:cs="Times New Roman"/>
          <w:lang w:val="en-US" w:eastAsia="zh-TW"/>
        </w:rPr>
        <w:t>AI</w:t>
      </w:r>
      <w:r w:rsidRPr="000648B4">
        <w:rPr>
          <w:rFonts w:cs="Times New Roman"/>
          <w:lang w:val="en-US" w:eastAsia="zh-TW"/>
        </w:rPr>
        <w:t>系統仍處於發展初期，大多數現有的夢境解釋資源來自傳統心理學書籍、占星術或個人經驗分享，缺乏科學化的數據分析。即便有少數</w:t>
      </w:r>
      <w:r w:rsidRPr="000648B4">
        <w:rPr>
          <w:rFonts w:cs="Times New Roman"/>
          <w:lang w:val="en-US" w:eastAsia="zh-TW"/>
        </w:rPr>
        <w:t>AI</w:t>
      </w:r>
      <w:r w:rsidRPr="000648B4">
        <w:rPr>
          <w:rFonts w:cs="Times New Roman"/>
          <w:lang w:val="en-US" w:eastAsia="zh-TW"/>
        </w:rPr>
        <w:t>心理分析平台，但這些系統主要聚焦於情緒辨識或心理測驗，而非個人化的夢境解析。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我們發現，多數人對於夢境的內容與其心理狀態之間的關聯感到好奇，然而，現有的分析方式大多過於片面，缺乏系統化的整理。例如，坊間流行的夢境解析應</w:t>
      </w:r>
      <w:r w:rsidRPr="000648B4">
        <w:rPr>
          <w:rFonts w:cs="Times New Roman"/>
          <w:lang w:val="en-US" w:eastAsia="zh-TW"/>
        </w:rPr>
        <w:lastRenderedPageBreak/>
        <w:t>用程式大多使用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關鍵字比對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方式來解釋夢境，卻忽略了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夢境背景、使用者的心理狀態、生活事件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等重要因素，導致解釋過於單一、無法個性化。</w:t>
      </w:r>
    </w:p>
    <w:p w:rsidR="000648B4" w:rsidRPr="00F37313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F37313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</w:t>
      </w:r>
      <w:r w:rsidR="000648B4" w:rsidRPr="000648B4">
        <w:rPr>
          <w:rFonts w:cs="Times New Roman"/>
          <w:lang w:val="en-US" w:eastAsia="zh-TW"/>
        </w:rPr>
        <w:t>組員</w:t>
      </w:r>
      <w:r>
        <w:rPr>
          <w:rFonts w:cs="Times New Roman" w:hint="eastAsia"/>
          <w:lang w:val="en-US" w:eastAsia="zh-TW"/>
        </w:rPr>
        <w:t>就是</w:t>
      </w:r>
      <w:r w:rsidR="000648B4" w:rsidRPr="000648B4">
        <w:rPr>
          <w:rFonts w:cs="Times New Roman"/>
          <w:lang w:val="en-US" w:eastAsia="zh-TW"/>
        </w:rPr>
        <w:t>心理學與人工智慧領域的愛好者，並且在過去的專題中曾研究過自然語言處理（</w:t>
      </w:r>
      <w:r w:rsidR="000648B4" w:rsidRPr="000648B4">
        <w:rPr>
          <w:rFonts w:cs="Times New Roman"/>
          <w:lang w:val="en-US" w:eastAsia="zh-TW"/>
        </w:rPr>
        <w:t>NLP</w:t>
      </w:r>
      <w:r w:rsidR="000648B4" w:rsidRPr="000648B4">
        <w:rPr>
          <w:rFonts w:cs="Times New Roman"/>
          <w:lang w:val="en-US" w:eastAsia="zh-TW"/>
        </w:rPr>
        <w:t>）及情感分析技術，發現這些技術可以大幅提升夢境分析的準確度。我們的目標是開發一個能夠整合</w:t>
      </w:r>
      <w:r w:rsidR="000648B4" w:rsidRPr="000648B4">
        <w:rPr>
          <w:rFonts w:cs="Times New Roman"/>
          <w:lang w:val="en-US" w:eastAsia="zh-TW"/>
        </w:rPr>
        <w:t xml:space="preserve"> NLP</w:t>
      </w:r>
      <w:r w:rsidR="000648B4" w:rsidRPr="000648B4">
        <w:rPr>
          <w:rFonts w:cs="Times New Roman"/>
          <w:lang w:val="en-US" w:eastAsia="zh-TW"/>
        </w:rPr>
        <w:t>、心理學理論、</w:t>
      </w:r>
      <w:r w:rsidR="000648B4" w:rsidRPr="000648B4">
        <w:rPr>
          <w:rFonts w:cs="Times New Roman"/>
          <w:lang w:val="en-US" w:eastAsia="zh-TW"/>
        </w:rPr>
        <w:t>AI</w:t>
      </w:r>
      <w:r w:rsidR="000648B4" w:rsidRPr="000648B4">
        <w:rPr>
          <w:rFonts w:cs="Times New Roman"/>
          <w:lang w:val="en-US" w:eastAsia="zh-TW"/>
        </w:rPr>
        <w:t>深度學習的夢境分析儀表板，讓使用者能夠獲得即時、個性化的夢境解析與心理健康建議，從而更了解自己的內在情緒與壓力來源。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both"/>
        <w:rPr>
          <w:rFonts w:cs="Times New Roman" w:hint="eastAsia"/>
          <w:lang w:val="en-US" w:eastAsia="zh-TW"/>
        </w:rPr>
      </w:pPr>
      <w:r w:rsidRPr="000648B4">
        <w:rPr>
          <w:rFonts w:cs="Times New Roman"/>
          <w:lang w:val="en-US" w:eastAsia="zh-TW"/>
        </w:rPr>
        <w:t>我們認為這是一個尚未被充分開發的市場機會，因為：</w:t>
      </w:r>
    </w:p>
    <w:p w:rsidR="000648B4" w:rsidRPr="000648B4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夢境數據的數位化尚未普及：目前大多數人仍透過手寫日記或記憶回想的方式來記錄夢境，而沒有專門的系統來自動分析與歸納。</w:t>
      </w:r>
    </w:p>
    <w:p w:rsidR="000648B4" w:rsidRPr="000648B4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缺乏</w:t>
      </w:r>
      <w:r w:rsidRPr="000648B4">
        <w:rPr>
          <w:rFonts w:cs="Times New Roman"/>
          <w:lang w:val="en-US" w:eastAsia="zh-TW"/>
        </w:rPr>
        <w:t xml:space="preserve"> AI </w:t>
      </w:r>
      <w:r w:rsidRPr="000648B4">
        <w:rPr>
          <w:rFonts w:cs="Times New Roman"/>
          <w:lang w:val="en-US" w:eastAsia="zh-TW"/>
        </w:rPr>
        <w:t>驅動的心理健康建議系統：現有的心理健康應用大多提供一般性的建議，而非根據個人夢境與心理狀態提供專屬的分析。</w:t>
      </w:r>
    </w:p>
    <w:p w:rsidR="000648B4" w:rsidRPr="000648B4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使用者需求未被滿足：許多使用者想要理解自己的夢境，但卻沒有直覺且可靠的工具來協助分析夢境的意義。</w:t>
      </w:r>
    </w:p>
    <w:p w:rsidR="000648B4" w:rsidRPr="000648B4" w:rsidRDefault="000648B4" w:rsidP="000648B4">
      <w:pPr>
        <w:spacing w:after="0" w:line="360" w:lineRule="auto"/>
        <w:ind w:left="48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此外，手機與行動裝置的普及，讓我們思考如何透過行動裝置實現</w:t>
      </w:r>
      <w:r w:rsidRPr="000648B4">
        <w:rPr>
          <w:rFonts w:cs="Times New Roman"/>
          <w:lang w:val="en-US" w:eastAsia="zh-TW"/>
        </w:rPr>
        <w:t xml:space="preserve"> AI </w:t>
      </w:r>
      <w:r w:rsidRPr="000648B4">
        <w:rPr>
          <w:rFonts w:cs="Times New Roman"/>
          <w:lang w:val="en-US" w:eastAsia="zh-TW"/>
        </w:rPr>
        <w:t>夢境分析的可行性。我們的系統將設計為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跨平台支援，讓使用者可以透過手機、平板、電腦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隨時記錄夢境，並獲得即時</w:t>
      </w:r>
      <w:r w:rsidRPr="000648B4">
        <w:rPr>
          <w:rFonts w:cs="Times New Roman"/>
          <w:lang w:val="en-US" w:eastAsia="zh-TW"/>
        </w:rPr>
        <w:t xml:space="preserve"> AI </w:t>
      </w:r>
      <w:r w:rsidRPr="000648B4">
        <w:rPr>
          <w:rFonts w:cs="Times New Roman"/>
          <w:lang w:val="en-US" w:eastAsia="zh-TW"/>
        </w:rPr>
        <w:t>解析，解決傳統夢境日記難以整理、分析效率低的問題。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綜合以上的機會與挑戰，</w:t>
      </w:r>
      <w:proofErr w:type="spellStart"/>
      <w:r w:rsidRPr="000648B4">
        <w:rPr>
          <w:rFonts w:cs="Times New Roman"/>
          <w:lang w:val="en-US" w:eastAsia="zh-TW"/>
        </w:rPr>
        <w:t>DreamEcho</w:t>
      </w:r>
      <w:proofErr w:type="spellEnd"/>
      <w:r w:rsidRPr="000648B4">
        <w:rPr>
          <w:rFonts w:cs="Times New Roman"/>
          <w:lang w:val="en-US" w:eastAsia="zh-TW"/>
        </w:rPr>
        <w:t xml:space="preserve"> AI </w:t>
      </w:r>
      <w:r w:rsidRPr="000648B4">
        <w:rPr>
          <w:rFonts w:cs="Times New Roman"/>
          <w:lang w:val="en-US" w:eastAsia="zh-TW"/>
        </w:rPr>
        <w:t>應運而生，它代表的不僅僅是一個夢境記錄與分析工具，更是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一個結合</w:t>
      </w:r>
      <w:r w:rsidRPr="000648B4">
        <w:rPr>
          <w:rFonts w:cs="Times New Roman"/>
          <w:lang w:val="en-US" w:eastAsia="zh-TW"/>
        </w:rPr>
        <w:t xml:space="preserve"> AI </w:t>
      </w:r>
      <w:r w:rsidRPr="000648B4">
        <w:rPr>
          <w:rFonts w:cs="Times New Roman"/>
          <w:lang w:val="en-US" w:eastAsia="zh-TW"/>
        </w:rPr>
        <w:t>技術、心理健康建議與社群互動的全新夢境探索平台，幫助使用者更深入了解自己的夢境與心理狀態，創造更有價值的體驗。</w:t>
      </w:r>
    </w:p>
    <w:p w:rsidR="000648B4" w:rsidRPr="000648B4" w:rsidRDefault="000648B4" w:rsidP="000648B4">
      <w:pPr>
        <w:spacing w:after="0" w:line="360" w:lineRule="auto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AI </w:t>
      </w:r>
      <w:r w:rsidRPr="000648B4">
        <w:rPr>
          <w:rFonts w:cs="Times New Roman"/>
          <w:lang w:val="en-US"/>
        </w:rPr>
        <w:t>夢境分析與心理健康建議整合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利用</w:t>
      </w:r>
      <w:r w:rsidRPr="000648B4">
        <w:rPr>
          <w:rFonts w:cs="Times New Roman"/>
          <w:lang w:val="en-US"/>
        </w:rPr>
        <w:t xml:space="preserve"> NLP</w:t>
      </w:r>
      <w:r w:rsidRPr="000648B4">
        <w:rPr>
          <w:rFonts w:cs="Times New Roman"/>
          <w:lang w:val="en-US"/>
        </w:rPr>
        <w:t>（自然語言處理）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和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情感分析技術，自動解析夢境內容，提供即時的心理健康建議，幫助用戶理解夢境與內在情緒的關聯。透過這種智能化流程，減少人工解讀的誤差，提升夢境分析的準確性，讓使用者獲得個性化的心理支持。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夢境數據的即時可視性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夢境往往是零碎且難以回憶的，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透過視覺化儀表板，幫助用戶快速理解自己的夢境趨勢，包括：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夢境情緒分析圖：顯示用戶近期夢境的情緒波動，如焦慮、快樂、恐懼等。</w:t>
      </w:r>
    </w:p>
    <w:p w:rsidR="000648B4" w:rsidRPr="000648B4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關鍵字雲圖：統計用戶夢境中最常出現的詞彙，發掘夢境中的潛在模式。</w:t>
      </w:r>
    </w:p>
    <w:p w:rsidR="000648B4" w:rsidRPr="000648B4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全球夢境趨勢分析：分析來自全球用戶的夢境數據，顯示熱門夢境類型與共同的情緒趨勢。</w:t>
      </w:r>
    </w:p>
    <w:p w:rsidR="000648B4" w:rsidRPr="000648B4" w:rsidRDefault="000648B4" w:rsidP="000648B4">
      <w:pPr>
        <w:pStyle w:val="a5"/>
        <w:spacing w:after="0" w:line="360" w:lineRule="auto"/>
        <w:ind w:leftChars="0" w:left="960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這樣的即時可視化數據，讓用戶能更容易掌握自己的心理狀態，進一步做出改善。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360" w:lineRule="auto"/>
        <w:ind w:left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3. </w:t>
      </w:r>
      <w:r w:rsidRPr="000648B4">
        <w:rPr>
          <w:rFonts w:cs="Times New Roman"/>
          <w:lang w:val="en-US"/>
        </w:rPr>
        <w:t>提升用戶體驗與心理健康服務品質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除了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夢境分析，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也注重用戶體驗，提供以下功能來提升互動性與使用者滿意度：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個性化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建議：根據用戶的夢境內容與心理狀態，提供冥想、放鬆練習、運動等改善建議。</w:t>
      </w:r>
    </w:p>
    <w:p w:rsidR="000648B4" w:rsidRPr="000648B4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夢境社群與討論：允許用戶匿名分享夢境，並與其他用戶討論類似的夢境，形成支持性社群。</w:t>
      </w:r>
    </w:p>
    <w:p w:rsidR="000648B4" w:rsidRPr="000648B4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夢境情緒警報：當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偵測到異常的負面情緒，如頻繁的焦慮或恐懼夢境時，系統將提醒用戶進行心理健康管理。</w:t>
      </w:r>
    </w:p>
    <w:p w:rsidR="000648B4" w:rsidRPr="000648B4" w:rsidRDefault="000648B4" w:rsidP="000648B4">
      <w:pPr>
        <w:spacing w:after="0" w:line="360" w:lineRule="auto"/>
        <w:ind w:left="480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跨裝置支援與使用便利性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採用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響應式網頁設計（</w:t>
      </w:r>
      <w:r w:rsidRPr="000648B4">
        <w:rPr>
          <w:rFonts w:cs="Times New Roman"/>
          <w:lang w:val="en-US"/>
        </w:rPr>
        <w:t>Responsive Web Design, RWD</w:t>
      </w:r>
      <w:r w:rsidRPr="000648B4">
        <w:rPr>
          <w:rFonts w:cs="Times New Roman"/>
          <w:lang w:val="en-US"/>
        </w:rPr>
        <w:t>），確保系統在不同設備上都能流暢運行，包括：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2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桌機版（</w:t>
      </w:r>
      <w:r w:rsidRPr="000648B4">
        <w:rPr>
          <w:rFonts w:cs="Times New Roman"/>
          <w:lang w:val="en-US"/>
        </w:rPr>
        <w:t>PC</w:t>
      </w:r>
      <w:r w:rsidRPr="000648B4">
        <w:rPr>
          <w:rFonts w:cs="Times New Roman"/>
          <w:lang w:val="en-US"/>
        </w:rPr>
        <w:t>）：提供完整的數據視覺化與夢境分析儀表板。</w:t>
      </w:r>
    </w:p>
    <w:p w:rsidR="000648B4" w:rsidRPr="000648B4" w:rsidRDefault="000648B4" w:rsidP="000648B4">
      <w:pPr>
        <w:pStyle w:val="a5"/>
        <w:numPr>
          <w:ilvl w:val="0"/>
          <w:numId w:val="42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行動版（手機</w:t>
      </w:r>
      <w:r w:rsidRPr="000648B4">
        <w:rPr>
          <w:rFonts w:cs="Times New Roman"/>
          <w:lang w:val="en-US"/>
        </w:rPr>
        <w:t>/</w:t>
      </w:r>
      <w:r w:rsidRPr="000648B4">
        <w:rPr>
          <w:rFonts w:cs="Times New Roman"/>
          <w:lang w:val="en-US"/>
        </w:rPr>
        <w:t>平板）：簡化的</w:t>
      </w:r>
      <w:r w:rsidRPr="000648B4">
        <w:rPr>
          <w:rFonts w:cs="Times New Roman"/>
          <w:lang w:val="en-US"/>
        </w:rPr>
        <w:t xml:space="preserve"> UI </w:t>
      </w:r>
      <w:r w:rsidRPr="000648B4">
        <w:rPr>
          <w:rFonts w:cs="Times New Roman"/>
          <w:lang w:val="en-US"/>
        </w:rPr>
        <w:t>設計，方便用戶隨時記錄夢境與查看分析結果。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此外，系統還支援</w:t>
      </w:r>
      <w:r w:rsidRPr="000648B4">
        <w:rPr>
          <w:rFonts w:cs="Times New Roman"/>
          <w:lang w:val="en-US"/>
        </w:rPr>
        <w:t xml:space="preserve"> LINE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>Email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App </w:t>
      </w:r>
      <w:r w:rsidRPr="000648B4">
        <w:rPr>
          <w:rFonts w:cs="Times New Roman"/>
          <w:lang w:val="en-US"/>
        </w:rPr>
        <w:t>通知，確保用戶能夠即時接收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建議與夢境分析結果。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5. </w:t>
      </w:r>
      <w:r w:rsidRPr="000648B4">
        <w:rPr>
          <w:rFonts w:cs="Times New Roman"/>
          <w:lang w:val="en-US"/>
        </w:rPr>
        <w:t>靈活與擴展性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採用模組化的系統架構，確保未來可以靈活擴展新功能，例如：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預言夢分析與未來事件預測：</w:t>
      </w: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將用戶的夢境內容與全球新聞事件進行對比，預測可能的未來發展趨勢，發現「集體預言夢現象」。</w:t>
      </w:r>
    </w:p>
    <w:p w:rsidR="000648B4" w:rsidRPr="000648B4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心理諮商功能擴展：未來可整合心理諮商服務，提供更深入的專業建議，並允許用戶預約專家諮詢。</w:t>
      </w:r>
    </w:p>
    <w:p w:rsidR="000648B4" w:rsidRPr="000648B4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多語言支援：未來計劃增加多語言版本，讓全球用戶都能使用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來分析夢境。</w:t>
      </w:r>
    </w:p>
    <w:p w:rsidR="000648B4" w:rsidRPr="000648B4" w:rsidRDefault="000648B4" w:rsidP="000648B4">
      <w:pPr>
        <w:spacing w:after="0" w:line="360" w:lineRule="auto"/>
        <w:ind w:left="280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資料儲存的安全控管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由於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</w:t>
      </w:r>
      <w:r w:rsidRPr="000648B4">
        <w:rPr>
          <w:rFonts w:cs="Times New Roman"/>
          <w:lang w:val="en-US"/>
        </w:rPr>
        <w:t>涉及個人夢境數據與心理狀態分析，隱私與安全是首要考量。我們將採取以下措施來保障用戶資料安全：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AES </w:t>
      </w:r>
      <w:r w:rsidRPr="000648B4">
        <w:rPr>
          <w:rFonts w:cs="Times New Roman"/>
          <w:lang w:val="en-US"/>
        </w:rPr>
        <w:t>進階加密標準：夢境數據在儲存與傳輸時，均使用</w:t>
      </w:r>
      <w:r w:rsidRPr="000648B4">
        <w:rPr>
          <w:rFonts w:cs="Times New Roman"/>
          <w:lang w:val="en-US"/>
        </w:rPr>
        <w:t xml:space="preserve"> AES </w:t>
      </w:r>
      <w:r w:rsidRPr="000648B4">
        <w:rPr>
          <w:rFonts w:cs="Times New Roman"/>
          <w:lang w:val="en-US"/>
        </w:rPr>
        <w:t>加密技術，防止資料洩露。</w:t>
      </w:r>
    </w:p>
    <w:p w:rsidR="000648B4" w:rsidRPr="000648B4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匿名數據處理：系統將對分析數據進行匿名化處理，確保用戶隱私不被侵犯。</w:t>
      </w:r>
    </w:p>
    <w:p w:rsidR="000648B4" w:rsidRPr="000648B4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帳號安全管理：採用雙重驗證（</w:t>
      </w:r>
      <w:r w:rsidRPr="000648B4">
        <w:rPr>
          <w:rFonts w:cs="Times New Roman"/>
          <w:lang w:val="en-US"/>
        </w:rPr>
        <w:t>2FA</w:t>
      </w:r>
      <w:r w:rsidRPr="000648B4">
        <w:rPr>
          <w:rFonts w:cs="Times New Roman"/>
          <w:lang w:val="en-US"/>
        </w:rPr>
        <w:t>）與金鑰管理系統（</w:t>
      </w:r>
      <w:r w:rsidRPr="000648B4">
        <w:rPr>
          <w:rFonts w:cs="Times New Roman"/>
          <w:lang w:val="en-US"/>
        </w:rPr>
        <w:t>KMS</w:t>
      </w:r>
      <w:r w:rsidRPr="000648B4">
        <w:rPr>
          <w:rFonts w:cs="Times New Roman"/>
          <w:lang w:val="en-US"/>
        </w:rPr>
        <w:t>），防止帳號被未經授權存取。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在系統的發布初期，將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上架於網際網路，並購置專屬網域。初期將透過心理學社群、</w:t>
      </w: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科技論壇及學生群體推廣，優先提供給心理學研究者、睡眠健康專家及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愛好者試用，根據使用者回饋進行優化與調整。試用期約為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半年，之後將向更廣泛的用戶開放，包括一般大眾、心理健康關注者、壓力管理需求者等。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預期在發表後一年內，至少有</w:t>
      </w:r>
      <w:r w:rsidRPr="000648B4">
        <w:rPr>
          <w:rFonts w:cs="Times New Roman"/>
          <w:lang w:val="en-US"/>
        </w:rPr>
        <w:t xml:space="preserve"> 5,000 </w:t>
      </w:r>
      <w:r w:rsidRPr="000648B4">
        <w:rPr>
          <w:rFonts w:cs="Times New Roman"/>
          <w:lang w:val="en-US"/>
        </w:rPr>
        <w:t>名用戶註冊並使用該系統，在此期間持續強化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解析功能與使用者體驗，並逐步推出付費增強版服務，確保系統的長期營運與發展。目標是之後每年穩定成長，並與心理健康機構、睡眠研究機構合作，提高影響力。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提高夢境分析與心理評估效率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>AI NLP</w:t>
      </w:r>
      <w:r w:rsidRPr="000648B4">
        <w:rPr>
          <w:rFonts w:cs="Times New Roman"/>
          <w:lang w:val="en-US"/>
        </w:rPr>
        <w:t>分析技術，能夠快速解析夢境內容，並提供即時心理學解讀，幫助使用者更有效率地理解夢境與自身心理狀態。相較於傳統的心理分析，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</w:t>
      </w:r>
      <w:r w:rsidRPr="000648B4">
        <w:rPr>
          <w:rFonts w:cs="Times New Roman"/>
          <w:lang w:val="en-US"/>
        </w:rPr>
        <w:t>可以自動化處理大量夢境數據，並以視覺化儀表板呈現趨勢，減少手動分析的負擔。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簡化夢境記錄與趨勢追蹤流程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系統提供直覺化的夢境記錄功能，使用者只需輸入夢境內容，</w:t>
      </w: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即可自動提取關鍵字、情緒指數、心理狀態等資訊。透過關鍵字雲圖、情緒趨勢圖，用戶能夠輕鬆掌握自己的夢境模式與心理變化，並與過往夢境進行對比分析。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提升使用者體驗與互動性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proofErr w:type="spellStart"/>
      <w:r w:rsidRPr="000648B4">
        <w:rPr>
          <w:rFonts w:cs="Times New Roman"/>
          <w:lang w:val="en-US"/>
        </w:rPr>
        <w:lastRenderedPageBreak/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強調簡潔且富有吸引力的</w:t>
      </w:r>
      <w:r w:rsidRPr="000648B4">
        <w:rPr>
          <w:rFonts w:cs="Times New Roman"/>
          <w:lang w:val="en-US"/>
        </w:rPr>
        <w:t xml:space="preserve"> UI </w:t>
      </w:r>
      <w:r w:rsidRPr="000648B4">
        <w:rPr>
          <w:rFonts w:cs="Times New Roman"/>
          <w:lang w:val="en-US"/>
        </w:rPr>
        <w:t>設計，結合可愛風格的視覺元素，讓使用者感受到愉悅的操作體驗。同時，提供匿名夢境分享與社群交流，讓使用者可以比較相似夢境、討論夢境意義，提升參與感與社交互動性。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支援個人化心理建議與健康管理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系統不僅能夠分析夢境，還能根據分析結果提供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個人化的心理健康建議，如壓力管理策略、放鬆技巧、改善睡眠品質的建議等。未來將整合心理學專家建議與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智能提醒機制，讓使用者能夠獲得更全面的心理健康支持。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確保使用者資料安全與隱私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採用高標準的數據安全技術，如資料加密存儲、匿名分析機制，確保使用者的夢境與心理數據不被洩露。同時，允許使用者自行選擇數據共享範圍，以最大程度保護隱私。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預測未來事件與發現「集體預言夢」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夢境解析技術，系統能將使用者的夢境內容與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全球新聞事件、社會趨勢、歷史數據</w:t>
      </w:r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t>進行對比，探索夢境與現實之間的潛在關聯性。</w:t>
      </w:r>
    </w:p>
    <w:p w:rsidR="000648B4" w:rsidRPr="000648B4" w:rsidRDefault="000648B4" w:rsidP="000648B4">
      <w:pPr>
        <w:spacing w:line="360" w:lineRule="auto"/>
        <w:rPr>
          <w:rFonts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趨勢預測：分析大量夢境數據，尋找是否有特定關鍵字或情境頻繁出現，並比對當前全球新聞，推測可能的未來趨勢發展。</w:t>
      </w:r>
    </w:p>
    <w:p w:rsidR="000648B4" w:rsidRPr="000648B4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集體預言夢現象：如果來自不同地區的使用者在短時間內做出類似的夢，系統將自動標記該類夢境，並透過統計分析判斷其是否與即將發生的事件存在潛在關聯，例如社會變動、環境災害或科技突破等。</w:t>
      </w:r>
    </w:p>
    <w:p w:rsidR="000648B4" w:rsidRPr="000648B4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歷史夢境比對：比對過去曾記錄的夢境案例，分析與實際發生事件的相符度，進一步訓練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提升預測能力。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主要針對對夢境解析與未來事件關聯感興趣的一般使用者、心理學研究機構，以及趨勢預測機構，如金融分析公司或災害預測機構，以滿足不同市場需求。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透過訂閱制（個人與企業付費方案）、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DreamEcho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9"/>
        <w:gridCol w:w="1840"/>
        <w:gridCol w:w="1558"/>
        <w:gridCol w:w="1699"/>
        <w:gridCol w:w="1699"/>
        <w:gridCol w:w="1699"/>
      </w:tblGrid>
      <w:tr w:rsidR="000648B4" w:rsidRPr="000648B4" w:rsidTr="00262460">
        <w:tc>
          <w:tcPr>
            <w:tcW w:w="1699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840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自動解析夢境內容</w:t>
            </w:r>
          </w:p>
        </w:tc>
        <w:tc>
          <w:tcPr>
            <w:tcW w:w="15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2"/>
            </w:tblGrid>
            <w:tr w:rsidR="000648B4" w:rsidRPr="000648B4" w:rsidTr="00262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8B4" w:rsidRPr="000648B4" w:rsidRDefault="000648B4" w:rsidP="00262460">
                  <w:pPr>
                    <w:spacing w:after="0" w:line="240" w:lineRule="auto"/>
                    <w:jc w:val="center"/>
                    <w:rPr>
                      <w:rFonts w:cs="Times New Roman"/>
                      <w:color w:val="auto"/>
                      <w:szCs w:val="28"/>
                      <w:lang w:val="en-US" w:eastAsia="zh-TW" w:bidi="ar-SA"/>
                      <w14:ligatures w14:val="none"/>
                    </w:rPr>
                  </w:pPr>
                  <w:r w:rsidRPr="000648B4">
                    <w:rPr>
                      <w:rFonts w:ascii="Apple Color Emoji" w:hAnsi="Apple Color Emoji" w:cs="Apple Color Emoji"/>
                      <w:color w:val="auto"/>
                      <w:szCs w:val="28"/>
                      <w:lang w:val="en-US" w:eastAsia="zh-TW" w:bidi="ar-SA"/>
                      <w14:ligatures w14:val="none"/>
                    </w:rPr>
                    <w:t>❌</w:t>
                  </w:r>
                  <w:r w:rsidRPr="000648B4">
                    <w:rPr>
                      <w:rFonts w:cs="Times New Roman"/>
                      <w:color w:val="auto"/>
                      <w:szCs w:val="28"/>
                      <w:lang w:val="en-US" w:eastAsia="zh-TW" w:bidi="ar-SA"/>
                      <w14:ligatures w14:val="none"/>
                    </w:rPr>
                    <w:t xml:space="preserve"> </w:t>
                  </w:r>
                  <w:r w:rsidRPr="000648B4">
                    <w:rPr>
                      <w:rFonts w:cs="Times New Roman"/>
                      <w:color w:val="auto"/>
                      <w:szCs w:val="28"/>
                      <w:lang w:val="en-US" w:eastAsia="zh-TW" w:bidi="ar-SA"/>
                      <w14:ligatures w14:val="none"/>
                    </w:rPr>
                    <w:t>以靜態詞典方式解釋</w:t>
                  </w:r>
                </w:p>
              </w:tc>
            </w:tr>
          </w:tbl>
          <w:p w:rsidR="000648B4" w:rsidRPr="000648B4" w:rsidRDefault="000648B4" w:rsidP="00262460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48B4" w:rsidRPr="000648B4" w:rsidTr="00262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648B4" w:rsidRPr="000648B4" w:rsidRDefault="000648B4" w:rsidP="00262460">
                  <w:pPr>
                    <w:spacing w:after="0" w:line="240" w:lineRule="auto"/>
                    <w:jc w:val="center"/>
                    <w:rPr>
                      <w:rFonts w:cs="Times New Roman"/>
                      <w:color w:val="auto"/>
                      <w:szCs w:val="28"/>
                      <w:lang w:val="en-US" w:eastAsia="zh-TW" w:bidi="ar-SA"/>
                      <w14:ligatures w14:val="none"/>
                    </w:rPr>
                  </w:pPr>
                </w:p>
              </w:tc>
            </w:tr>
          </w:tbl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靜態詞典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無夢境分析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可能具備深度學習分析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比對時事趨勢</w:t>
            </w:r>
          </w:p>
        </w:tc>
        <w:tc>
          <w:tcPr>
            <w:tcW w:w="155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無時事連結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主要專注於睡眠數據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可能提供大數據分析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根據使用者夢境推薦相關內容</w:t>
            </w:r>
          </w:p>
        </w:tc>
        <w:tc>
          <w:tcPr>
            <w:tcW w:w="155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無個人化功能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睡眠建議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深度學習個人化分析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>心理學分析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參考心理學研究</w:t>
            </w:r>
          </w:p>
        </w:tc>
        <w:tc>
          <w:tcPr>
            <w:tcW w:w="155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有心理學依據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有心理學依據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主要測睡眠品質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可分析心理狀態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分析社會夢境趨勢</w:t>
            </w:r>
          </w:p>
        </w:tc>
        <w:tc>
          <w:tcPr>
            <w:tcW w:w="155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大數據分析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夢境分享、討論</w:t>
            </w:r>
          </w:p>
        </w:tc>
        <w:tc>
          <w:tcPr>
            <w:tcW w:w="155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APP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與雲端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</w:tr>
      <w:tr w:rsidR="000648B4" w:rsidRPr="000648B4" w:rsidTr="00262460"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預測未來事件</w:t>
            </w:r>
          </w:p>
        </w:tc>
        <w:tc>
          <w:tcPr>
            <w:tcW w:w="1840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透過歷史數據與新聞分析可能趨勢</w:t>
            </w:r>
          </w:p>
        </w:tc>
        <w:tc>
          <w:tcPr>
            <w:tcW w:w="1558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699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Google 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可能有類似功能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提供個人化推薦，增強用戶體驗與黏著度。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可做社群互動，提升使用者參與度。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須確保隱私安全，避免使用者對夢境數據存疑。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可與心理學研究機構、健康</w:t>
            </w:r>
            <w:r w:rsidRPr="000648B4">
              <w:rPr>
                <w:rFonts w:cs="Times New Roman"/>
              </w:rPr>
              <w:t xml:space="preserve"> App</w:t>
            </w:r>
            <w:r w:rsidRPr="000648B4">
              <w:rPr>
                <w:rFonts w:cs="Times New Roman"/>
              </w:rPr>
              <w:t>、政府機構合作，擴大影響力。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透過社群媒體與網紅行銷，提高使用者認知與市場滲透率。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，確保用戶隱私權。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夢境解析的科學基礎尚未完全確立，可能遭受質疑。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245"/>
      </w:tblGrid>
      <w:tr w:rsidR="000648B4" w:rsidRPr="000648B4" w:rsidTr="00262460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245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262460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111" w:type="dxa"/>
            <w:vAlign w:val="center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與大數據優勢，與心理學研究機構合作，提高學術可信度。</w:t>
            </w:r>
          </w:p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與健康與睡眠科技公司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</w:t>
            </w:r>
            <w:r w:rsidRPr="000648B4">
              <w:rPr>
                <w:rFonts w:cs="Times New Roman"/>
              </w:rPr>
              <w:lastRenderedPageBreak/>
              <w:t>值。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夢境分析成為熱門話題。</w:t>
            </w:r>
          </w:p>
        </w:tc>
        <w:tc>
          <w:tcPr>
            <w:tcW w:w="4245" w:type="dxa"/>
            <w:vAlign w:val="center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Style w:val="a4"/>
                <w:rFonts w:cs="Times New Roman"/>
              </w:rPr>
              <w:lastRenderedPageBreak/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訓練，收集更多使用者數據，提升夢境解析的準確度。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推出免費試用版，提高使用者認知度，增加市場接受度。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lastRenderedPageBreak/>
              <w:t>3.</w:t>
            </w:r>
            <w:r w:rsidRPr="000648B4">
              <w:rPr>
                <w:rFonts w:cs="Times New Roman"/>
              </w:rPr>
              <w:t>與心理健康機構合作，強化專業認證，增加公信力。</w:t>
            </w:r>
          </w:p>
        </w:tc>
      </w:tr>
      <w:tr w:rsidR="000648B4" w:rsidRPr="000648B4" w:rsidTr="00262460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111" w:type="dxa"/>
            <w:vAlign w:val="center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開發更安全的數據加密技術，確保使用者隱私，降低法規風險。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與社群互動功能建立品牌獨特性，與科技巨頭形成差異化。</w:t>
            </w:r>
          </w:p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 xml:space="preserve"> DreamEcho AI </w:t>
            </w:r>
            <w:r w:rsidRPr="000648B4">
              <w:rPr>
                <w:rFonts w:cs="Times New Roman"/>
              </w:rPr>
              <w:t>成為標準化研究工具。</w:t>
            </w:r>
          </w:p>
        </w:tc>
        <w:tc>
          <w:tcPr>
            <w:tcW w:w="4245" w:type="dxa"/>
            <w:vAlign w:val="center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投資隱私保護技術，建立透明的數據處理政策，提高用戶信任。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訓練數據，確保夢境解析不會產生誤導性結果。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探索多元營收模式，如訂閱制、企業授權，降低市場風險。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3-1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系統架構</w:t>
      </w:r>
    </w:p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3-2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系統軟、硬體需求與技術平台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3-2-1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軟體需求</w:t>
            </w:r>
          </w:p>
        </w:tc>
      </w:tr>
      <w:tr w:rsidR="000648B4" w:rsidRPr="000648B4" w:rsidTr="00262460">
        <w:tc>
          <w:tcPr>
            <w:tcW w:w="2547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作業系統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cs="Times New Roman"/>
                <w:lang w:val="en-US"/>
              </w:rPr>
            </w:pPr>
            <w:r w:rsidRPr="000648B4">
              <w:rPr>
                <w:rFonts w:cs="Times New Roman"/>
              </w:rPr>
              <w:t>Windows Server</w:t>
            </w:r>
          </w:p>
        </w:tc>
      </w:tr>
      <w:tr w:rsidR="000648B4" w:rsidRPr="000648B4" w:rsidTr="00262460">
        <w:tc>
          <w:tcPr>
            <w:tcW w:w="2547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資料庫管理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cs="Times New Roman"/>
                <w:lang w:val="en-US"/>
              </w:rPr>
            </w:pPr>
            <w:r w:rsidRPr="000648B4">
              <w:rPr>
                <w:rFonts w:cs="Times New Roman"/>
              </w:rPr>
              <w:t>MySQL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MySQLWorkbench</w:t>
            </w:r>
          </w:p>
        </w:tc>
      </w:tr>
      <w:tr w:rsidR="000648B4" w:rsidRPr="000648B4" w:rsidTr="00262460">
        <w:tc>
          <w:tcPr>
            <w:tcW w:w="2547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程式語言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cs="Times New Roman"/>
                <w:lang w:val="en-US"/>
              </w:rPr>
            </w:pPr>
            <w:r w:rsidRPr="000648B4">
              <w:rPr>
                <w:rFonts w:cs="Times New Roman"/>
              </w:rPr>
              <w:t>Python (NLP, AI) / JavaScript (Node.js) / Java</w:t>
            </w:r>
          </w:p>
        </w:tc>
      </w:tr>
      <w:tr w:rsidR="000648B4" w:rsidRPr="000648B4" w:rsidTr="00262460">
        <w:tc>
          <w:tcPr>
            <w:tcW w:w="2547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系統版本控制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cs="Times New Roman"/>
                <w:lang w:val="en-US"/>
              </w:rPr>
            </w:pPr>
            <w:r w:rsidRPr="000648B4">
              <w:rPr>
                <w:rFonts w:cs="Times New Roman"/>
              </w:rPr>
              <w:t>Git + GitHub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3-2-2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硬體需求</w:t>
            </w:r>
          </w:p>
        </w:tc>
      </w:tr>
      <w:tr w:rsidR="000648B4" w:rsidRPr="000648B4" w:rsidTr="00262460">
        <w:tc>
          <w:tcPr>
            <w:tcW w:w="2547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CPU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Style w:val="a4"/>
                <w:rFonts w:cs="Times New Roman"/>
                <w:b w:val="0"/>
              </w:rPr>
              <w:t>ntel Xeon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或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Style w:val="a4"/>
                <w:rFonts w:cs="Times New Roman"/>
                <w:b w:val="0"/>
              </w:rPr>
              <w:t>AMD EPYC</w:t>
            </w:r>
            <w:r w:rsidRPr="000648B4">
              <w:rPr>
                <w:rFonts w:cs="Times New Roman"/>
              </w:rPr>
              <w:t>（</w:t>
            </w:r>
            <w:r w:rsidRPr="000648B4">
              <w:rPr>
                <w:rFonts w:cs="Times New Roman"/>
              </w:rPr>
              <w:t xml:space="preserve">16 </w:t>
            </w:r>
            <w:r w:rsidRPr="000648B4">
              <w:rPr>
                <w:rFonts w:cs="Times New Roman"/>
              </w:rPr>
              <w:t>核心及以上）</w:t>
            </w:r>
          </w:p>
        </w:tc>
      </w:tr>
      <w:tr w:rsidR="000648B4" w:rsidRPr="000648B4" w:rsidTr="00262460">
        <w:tc>
          <w:tcPr>
            <w:tcW w:w="2547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RAM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Style w:val="a4"/>
                <w:rFonts w:cs="Times New Roman"/>
                <w:b w:val="0"/>
              </w:rPr>
              <w:t>最小</w:t>
            </w:r>
            <w:r w:rsidRPr="000648B4">
              <w:rPr>
                <w:rStyle w:val="a4"/>
                <w:rFonts w:cs="Times New Roman"/>
                <w:b w:val="0"/>
              </w:rPr>
              <w:t xml:space="preserve"> 64GB RAM</w:t>
            </w:r>
            <w:r w:rsidRPr="000648B4">
              <w:rPr>
                <w:rFonts w:cs="Times New Roman"/>
              </w:rPr>
              <w:t>，建議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Style w:val="a4"/>
                <w:rFonts w:cs="Times New Roman"/>
                <w:b w:val="0"/>
              </w:rPr>
              <w:t xml:space="preserve">128GB </w:t>
            </w:r>
            <w:r w:rsidRPr="000648B4">
              <w:rPr>
                <w:rStyle w:val="a4"/>
                <w:rFonts w:cs="Times New Roman"/>
                <w:b w:val="0"/>
              </w:rPr>
              <w:t>或更多</w:t>
            </w:r>
            <w:r w:rsidRPr="000648B4">
              <w:rPr>
                <w:rStyle w:val="a4"/>
                <w:rFonts w:cs="Times New Roman"/>
                <w:b w:val="0"/>
              </w:rPr>
              <w:t xml:space="preserve"> RAM</w:t>
            </w:r>
          </w:p>
        </w:tc>
      </w:tr>
      <w:tr w:rsidR="000648B4" w:rsidRPr="000648B4" w:rsidTr="00262460">
        <w:tc>
          <w:tcPr>
            <w:tcW w:w="2547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SSD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Style w:val="a4"/>
                <w:rFonts w:cs="Times New Roman"/>
                <w:b w:val="0"/>
              </w:rPr>
              <w:t>最小</w:t>
            </w:r>
            <w:r w:rsidRPr="000648B4">
              <w:rPr>
                <w:rStyle w:val="a4"/>
                <w:rFonts w:cs="Times New Roman"/>
                <w:b w:val="0"/>
              </w:rPr>
              <w:t xml:space="preserve"> 1TB NVMe SSD</w:t>
            </w:r>
            <w:r w:rsidRPr="000648B4">
              <w:rPr>
                <w:rFonts w:cs="Times New Roman"/>
              </w:rPr>
              <w:t>，建議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Style w:val="a4"/>
                <w:rFonts w:cs="Times New Roman"/>
                <w:b w:val="0"/>
              </w:rPr>
              <w:t xml:space="preserve">2TB </w:t>
            </w:r>
            <w:r w:rsidRPr="000648B4">
              <w:rPr>
                <w:rStyle w:val="a4"/>
                <w:rFonts w:cs="Times New Roman"/>
                <w:b w:val="0"/>
              </w:rPr>
              <w:t>或以上</w:t>
            </w:r>
            <w:r w:rsidRPr="000648B4">
              <w:rPr>
                <w:rStyle w:val="a4"/>
                <w:rFonts w:cs="Times New Roman"/>
                <w:b w:val="0"/>
              </w:rPr>
              <w:t xml:space="preserve"> SSD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3-2-3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技術平台</w:t>
            </w:r>
          </w:p>
        </w:tc>
      </w:tr>
      <w:tr w:rsidR="000648B4" w:rsidRPr="000648B4" w:rsidTr="00262460">
        <w:tc>
          <w:tcPr>
            <w:tcW w:w="2547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框架和工具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eastAsiaTheme="minorEastAsia" w:cs="Times New Roman"/>
                <w:lang w:val="en-US" w:eastAsia="zh-TW"/>
              </w:rPr>
            </w:pPr>
            <w:r w:rsidRPr="000648B4">
              <w:rPr>
                <w:rFonts w:eastAsiaTheme="minorEastAsia" w:cs="Times New Roman"/>
                <w:lang w:val="en-US" w:eastAsia="zh-TW"/>
              </w:rPr>
              <w:t>Django</w:t>
            </w:r>
          </w:p>
        </w:tc>
      </w:tr>
      <w:tr w:rsidR="000648B4" w:rsidRPr="000648B4" w:rsidTr="00262460">
        <w:tc>
          <w:tcPr>
            <w:tcW w:w="2547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安全性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OAuth 2.0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JWT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SSL/TLS</w:t>
            </w:r>
            <w:r w:rsidRPr="000648B4">
              <w:rPr>
                <w:rFonts w:cs="Times New Roman"/>
              </w:rPr>
              <w:t>加密</w:t>
            </w:r>
          </w:p>
        </w:tc>
      </w:tr>
      <w:tr w:rsidR="000648B4" w:rsidRPr="000648B4" w:rsidTr="00262460">
        <w:tc>
          <w:tcPr>
            <w:tcW w:w="2547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雲端服務</w:t>
            </w:r>
          </w:p>
        </w:tc>
        <w:tc>
          <w:tcPr>
            <w:tcW w:w="7647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AWS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Azure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Google Cloud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360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3-3   </w:t>
      </w:r>
      <w:r w:rsidRPr="000648B4">
        <w:rPr>
          <w:rFonts w:cs="Times New Roman"/>
          <w:lang w:val="en-US"/>
        </w:rPr>
        <w:t>開發標準與使用工具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開發標準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pStyle w:val="a5"/>
        <w:numPr>
          <w:ilvl w:val="0"/>
          <w:numId w:val="38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程式碼風格：</w:t>
      </w:r>
      <w:r w:rsidRPr="000648B4">
        <w:rPr>
          <w:rStyle w:val="a4"/>
          <w:rFonts w:cs="Times New Roman"/>
        </w:rPr>
        <w:t>Python</w:t>
      </w:r>
      <w:r w:rsidRPr="000648B4">
        <w:rPr>
          <w:rFonts w:cs="Times New Roman"/>
        </w:rPr>
        <w:t>遵循</w:t>
      </w:r>
      <w:r w:rsidRPr="000648B4">
        <w:rPr>
          <w:rFonts w:cs="Times New Roman"/>
        </w:rPr>
        <w:t xml:space="preserve"> </w:t>
      </w:r>
      <w:r w:rsidRPr="000648B4">
        <w:rPr>
          <w:rStyle w:val="a4"/>
          <w:rFonts w:cs="Times New Roman"/>
        </w:rPr>
        <w:t>PEP 8</w:t>
      </w:r>
      <w:r w:rsidRPr="000648B4">
        <w:rPr>
          <w:rFonts w:cs="Times New Roman"/>
        </w:rPr>
        <w:t>（</w:t>
      </w:r>
      <w:r w:rsidRPr="000648B4">
        <w:rPr>
          <w:rFonts w:cs="Times New Roman"/>
        </w:rPr>
        <w:t>Python Enhancement Proposal 8</w:t>
      </w:r>
      <w:r w:rsidRPr="000648B4">
        <w:rPr>
          <w:rFonts w:cs="Times New Roman"/>
        </w:rPr>
        <w:t>）</w:t>
      </w:r>
    </w:p>
    <w:p w:rsidR="000648B4" w:rsidRPr="000648B4" w:rsidRDefault="000648B4" w:rsidP="000648B4">
      <w:pPr>
        <w:pStyle w:val="a5"/>
        <w:numPr>
          <w:ilvl w:val="0"/>
          <w:numId w:val="38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系統版本控制：使用</w:t>
      </w:r>
      <w:r w:rsidRPr="000648B4">
        <w:rPr>
          <w:rFonts w:cs="Times New Roman"/>
          <w:lang w:val="en-US"/>
        </w:rPr>
        <w:t xml:space="preserve"> GitHub/GitLab </w:t>
      </w:r>
      <w:r w:rsidRPr="000648B4">
        <w:rPr>
          <w:rFonts w:cs="Times New Roman"/>
          <w:lang w:val="en-US"/>
        </w:rPr>
        <w:t>作為版本控制工具</w:t>
      </w:r>
    </w:p>
    <w:p w:rsidR="000648B4" w:rsidRPr="000648B4" w:rsidRDefault="000648B4" w:rsidP="000648B4">
      <w:pPr>
        <w:pStyle w:val="a5"/>
        <w:numPr>
          <w:ilvl w:val="0"/>
          <w:numId w:val="38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測試採取單元測試與整合測試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 xml:space="preserve">2. </w:t>
      </w:r>
      <w:r w:rsidRPr="000648B4">
        <w:rPr>
          <w:rFonts w:eastAsia="SimSun" w:cs="Times New Roman"/>
        </w:rPr>
        <w:t xml:space="preserve">  </w:t>
      </w:r>
      <w:r w:rsidRPr="000648B4">
        <w:rPr>
          <w:rFonts w:cs="Times New Roman"/>
        </w:rPr>
        <w:t>使用工具</w:t>
      </w:r>
    </w:p>
    <w:p w:rsidR="000648B4" w:rsidRPr="000648B4" w:rsidRDefault="000648B4" w:rsidP="000648B4">
      <w:pPr>
        <w:spacing w:line="360" w:lineRule="auto"/>
        <w:ind w:firstLine="480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3-3-1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240" w:lineRule="auto"/>
              <w:jc w:val="center"/>
              <w:rPr>
                <w:rFonts w:eastAsia="新細明體" w:cs="Times New Roman"/>
                <w:bCs/>
                <w:color w:val="auto"/>
                <w:sz w:val="24"/>
                <w:lang w:val="en-US" w:eastAsia="zh-TW" w:bidi="ar-SA"/>
              </w:rPr>
            </w:pPr>
            <w:r w:rsidRPr="000648B4">
              <w:rPr>
                <w:rFonts w:cs="Times New Roman"/>
                <w:bCs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用途</w:t>
            </w:r>
          </w:p>
        </w:tc>
      </w:tr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IDE/</w:t>
            </w:r>
            <w:r w:rsidRPr="000648B4">
              <w:rPr>
                <w:rFonts w:cs="Times New Roman"/>
              </w:rPr>
              <w:t>編輯器</w:t>
            </w:r>
          </w:p>
        </w:tc>
        <w:tc>
          <w:tcPr>
            <w:tcW w:w="467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VS Code, PyCharm, IntelliJ IDEA</w:t>
            </w:r>
          </w:p>
        </w:tc>
        <w:tc>
          <w:tcPr>
            <w:tcW w:w="3398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程式碼開發環境</w:t>
            </w:r>
          </w:p>
        </w:tc>
      </w:tr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版本控制</w:t>
            </w:r>
          </w:p>
        </w:tc>
        <w:tc>
          <w:tcPr>
            <w:tcW w:w="467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Git, GitHub, GitLab, Bitbucket</w:t>
            </w:r>
          </w:p>
        </w:tc>
        <w:tc>
          <w:tcPr>
            <w:tcW w:w="3398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代碼管理與版本控制</w:t>
            </w:r>
          </w:p>
        </w:tc>
      </w:tr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 xml:space="preserve">API </w:t>
            </w:r>
            <w:r w:rsidRPr="000648B4">
              <w:rPr>
                <w:rFonts w:cs="Times New Roman"/>
              </w:rPr>
              <w:t>測試</w:t>
            </w:r>
          </w:p>
        </w:tc>
        <w:tc>
          <w:tcPr>
            <w:tcW w:w="467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Postman, Swagger</w:t>
            </w:r>
          </w:p>
        </w:tc>
        <w:tc>
          <w:tcPr>
            <w:tcW w:w="3398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 xml:space="preserve">API </w:t>
            </w:r>
            <w:r w:rsidRPr="000648B4">
              <w:rPr>
                <w:rFonts w:cs="Times New Roman"/>
              </w:rPr>
              <w:t>測試與文件</w:t>
            </w:r>
          </w:p>
        </w:tc>
      </w:tr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容器管理</w:t>
            </w:r>
          </w:p>
        </w:tc>
        <w:tc>
          <w:tcPr>
            <w:tcW w:w="467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Docker, Kubernetes</w:t>
            </w:r>
          </w:p>
        </w:tc>
        <w:tc>
          <w:tcPr>
            <w:tcW w:w="3398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容器化與微服務部署</w:t>
            </w:r>
          </w:p>
        </w:tc>
      </w:tr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虛擬化</w:t>
            </w:r>
          </w:p>
        </w:tc>
        <w:tc>
          <w:tcPr>
            <w:tcW w:w="467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VirtualBox, VMware, WSL2</w:t>
            </w:r>
          </w:p>
        </w:tc>
        <w:tc>
          <w:tcPr>
            <w:tcW w:w="3398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本地虛擬環境</w:t>
            </w:r>
          </w:p>
        </w:tc>
      </w:tr>
      <w:tr w:rsidR="000648B4" w:rsidRPr="000648B4" w:rsidTr="00262460">
        <w:tc>
          <w:tcPr>
            <w:tcW w:w="21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lastRenderedPageBreak/>
              <w:t>協作工具</w:t>
            </w:r>
          </w:p>
        </w:tc>
        <w:tc>
          <w:tcPr>
            <w:tcW w:w="467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Slack, Microsoft Teams, Notion</w:t>
            </w:r>
          </w:p>
        </w:tc>
        <w:tc>
          <w:tcPr>
            <w:tcW w:w="3398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團隊溝通與文件管理</w:t>
            </w:r>
          </w:p>
        </w:tc>
      </w:tr>
    </w:tbl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ind w:firstLine="480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3-3-2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開發環境與程式編纂工具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系統開發環境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Windows 10/11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MacOS Sonoma/Sequoia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程式編纂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Visual Studio Code</w:t>
            </w:r>
          </w:p>
        </w:tc>
      </w:tr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前端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開發語言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HTML5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CSS3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SCSS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JavaScript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畫面模板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Theme="minorEastAsia" w:cs="Times New Roman"/>
                <w:lang w:val="en-US" w:eastAsia="zh-TW"/>
              </w:rPr>
            </w:pPr>
            <w:proofErr w:type="spellStart"/>
            <w:r w:rsidRPr="000648B4">
              <w:rPr>
                <w:rFonts w:eastAsiaTheme="minorEastAsia" w:cs="Times New Roman"/>
                <w:lang w:val="en-US" w:eastAsia="zh-TW"/>
              </w:rPr>
              <w:t>NiceAdmin</w:t>
            </w:r>
            <w:proofErr w:type="spellEnd"/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套件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</w:p>
        </w:tc>
      </w:tr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後端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開發語言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Python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框架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Theme="minorEastAsia" w:cs="Times New Roman"/>
                <w:lang w:val="en-US" w:eastAsia="zh-TW"/>
              </w:rPr>
            </w:pPr>
            <w:r w:rsidRPr="000648B4">
              <w:rPr>
                <w:rFonts w:eastAsiaTheme="minorEastAsia" w:cs="Times New Roman"/>
                <w:lang w:val="en-US" w:eastAsia="zh-TW"/>
              </w:rPr>
              <w:t>Django</w:t>
            </w:r>
          </w:p>
        </w:tc>
      </w:tr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資料庫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資料庫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MySQL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資料庫管理工具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MySQLWorkbench</w:t>
            </w:r>
          </w:p>
        </w:tc>
      </w:tr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版本控制工具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版本控制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GitHub</w:t>
            </w:r>
          </w:p>
        </w:tc>
      </w:tr>
      <w:tr w:rsidR="000648B4" w:rsidRPr="000648B4" w:rsidTr="00262460">
        <w:tc>
          <w:tcPr>
            <w:tcW w:w="2263" w:type="dxa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應用程式</w:t>
            </w:r>
          </w:p>
        </w:tc>
        <w:tc>
          <w:tcPr>
            <w:tcW w:w="7931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Fork</w:t>
            </w:r>
          </w:p>
        </w:tc>
      </w:tr>
    </w:tbl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3-3-3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648B4" w:rsidRPr="000648B4" w:rsidTr="00262460">
        <w:tc>
          <w:tcPr>
            <w:tcW w:w="10194" w:type="dxa"/>
            <w:gridSpan w:val="2"/>
            <w:shd w:val="clear" w:color="auto" w:fill="E7E6E6" w:themeFill="background2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其他應用程式</w:t>
            </w:r>
          </w:p>
        </w:tc>
      </w:tr>
      <w:tr w:rsidR="000648B4" w:rsidRPr="000648B4" w:rsidTr="00262460">
        <w:tc>
          <w:tcPr>
            <w:tcW w:w="2830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進度追蹤</w:t>
            </w:r>
          </w:p>
        </w:tc>
        <w:tc>
          <w:tcPr>
            <w:tcW w:w="736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</w:p>
        </w:tc>
      </w:tr>
      <w:tr w:rsidR="000648B4" w:rsidRPr="000648B4" w:rsidTr="00262460">
        <w:tc>
          <w:tcPr>
            <w:tcW w:w="2830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畫面設計、圖表製作</w:t>
            </w:r>
          </w:p>
        </w:tc>
        <w:tc>
          <w:tcPr>
            <w:tcW w:w="736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Figma</w:t>
            </w:r>
            <w:r w:rsidRPr="000648B4">
              <w:rPr>
                <w:rFonts w:eastAsia="SimSun" w:cs="Times New Roman"/>
              </w:rPr>
              <w:t xml:space="preserve"> </w:t>
            </w:r>
            <w:r w:rsidRPr="000648B4">
              <w:rPr>
                <w:rFonts w:eastAsiaTheme="minorEastAsia" w:cs="Times New Roman"/>
              </w:rPr>
              <w:t>、</w:t>
            </w:r>
            <w:r w:rsidRPr="000648B4">
              <w:rPr>
                <w:rFonts w:eastAsiaTheme="minorEastAsia" w:cs="Times New Roman"/>
              </w:rPr>
              <w:t xml:space="preserve"> Canva</w:t>
            </w:r>
          </w:p>
        </w:tc>
      </w:tr>
      <w:tr w:rsidR="000648B4" w:rsidRPr="000648B4" w:rsidTr="00262460">
        <w:tc>
          <w:tcPr>
            <w:tcW w:w="2830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紙本文件</w:t>
            </w:r>
          </w:p>
        </w:tc>
        <w:tc>
          <w:tcPr>
            <w:tcW w:w="736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Microsoft Word</w:t>
            </w:r>
          </w:p>
        </w:tc>
      </w:tr>
      <w:tr w:rsidR="000648B4" w:rsidRPr="000648B4" w:rsidTr="00262460">
        <w:tc>
          <w:tcPr>
            <w:tcW w:w="2830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簡報</w:t>
            </w:r>
          </w:p>
        </w:tc>
        <w:tc>
          <w:tcPr>
            <w:tcW w:w="7364" w:type="dxa"/>
          </w:tcPr>
          <w:p w:rsidR="000648B4" w:rsidRPr="000648B4" w:rsidRDefault="000648B4" w:rsidP="00262460">
            <w:pPr>
              <w:spacing w:line="360" w:lineRule="auto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Canva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>Microsoft PowerPoint</w:t>
            </w:r>
          </w:p>
        </w:tc>
      </w:tr>
    </w:tbl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E6098" w:rsidRPr="000648B4" w:rsidRDefault="006E6098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B" w:rsidRPr="000648B4" w:rsidRDefault="0054164B" w:rsidP="006E6098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E55DE5" w:rsidRDefault="00E55DE5" w:rsidP="006E6098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0648B4" w:rsidRDefault="000648B4" w:rsidP="006E6098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0648B4" w:rsidRDefault="000648B4" w:rsidP="006E6098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0648B4" w:rsidRDefault="000648B4" w:rsidP="006E6098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lastRenderedPageBreak/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2"/>
      <w:footerReference w:type="default" r:id="rId13"/>
      <w:footerReference w:type="first" r:id="rId14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0CB5" w:rsidRDefault="00940CB5">
      <w:pPr>
        <w:spacing w:after="0" w:line="240" w:lineRule="auto"/>
      </w:pPr>
      <w:r>
        <w:separator/>
      </w:r>
    </w:p>
  </w:endnote>
  <w:endnote w:type="continuationSeparator" w:id="0">
    <w:p w:rsidR="00940CB5" w:rsidRDefault="00940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0CB5" w:rsidRDefault="00940CB5">
      <w:pPr>
        <w:spacing w:after="0" w:line="240" w:lineRule="auto"/>
      </w:pPr>
      <w:r>
        <w:separator/>
      </w:r>
    </w:p>
  </w:footnote>
  <w:footnote w:type="continuationSeparator" w:id="0">
    <w:p w:rsidR="00940CB5" w:rsidRDefault="00940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8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8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45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24"/>
  </w:num>
  <w:num w:numId="2" w16cid:durableId="1626158545">
    <w:abstractNumId w:val="45"/>
  </w:num>
  <w:num w:numId="3" w16cid:durableId="1727532324">
    <w:abstractNumId w:val="6"/>
  </w:num>
  <w:num w:numId="4" w16cid:durableId="1637950677">
    <w:abstractNumId w:val="4"/>
  </w:num>
  <w:num w:numId="5" w16cid:durableId="1186402354">
    <w:abstractNumId w:val="33"/>
  </w:num>
  <w:num w:numId="6" w16cid:durableId="133105124">
    <w:abstractNumId w:val="28"/>
  </w:num>
  <w:num w:numId="7" w16cid:durableId="1662542200">
    <w:abstractNumId w:val="1"/>
  </w:num>
  <w:num w:numId="8" w16cid:durableId="1899245045">
    <w:abstractNumId w:val="11"/>
  </w:num>
  <w:num w:numId="9" w16cid:durableId="169486143">
    <w:abstractNumId w:val="39"/>
  </w:num>
  <w:num w:numId="10" w16cid:durableId="1918175060">
    <w:abstractNumId w:val="36"/>
  </w:num>
  <w:num w:numId="11" w16cid:durableId="2119835674">
    <w:abstractNumId w:val="31"/>
  </w:num>
  <w:num w:numId="12" w16cid:durableId="1367364921">
    <w:abstractNumId w:val="22"/>
  </w:num>
  <w:num w:numId="13" w16cid:durableId="766390070">
    <w:abstractNumId w:val="13"/>
  </w:num>
  <w:num w:numId="14" w16cid:durableId="1332640782">
    <w:abstractNumId w:val="30"/>
  </w:num>
  <w:num w:numId="15" w16cid:durableId="1661956474">
    <w:abstractNumId w:val="42"/>
  </w:num>
  <w:num w:numId="16" w16cid:durableId="1315984182">
    <w:abstractNumId w:val="25"/>
  </w:num>
  <w:num w:numId="17" w16cid:durableId="461072591">
    <w:abstractNumId w:val="35"/>
  </w:num>
  <w:num w:numId="18" w16cid:durableId="1829588319">
    <w:abstractNumId w:val="29"/>
  </w:num>
  <w:num w:numId="19" w16cid:durableId="1998797266">
    <w:abstractNumId w:val="5"/>
  </w:num>
  <w:num w:numId="20" w16cid:durableId="875697725">
    <w:abstractNumId w:val="38"/>
  </w:num>
  <w:num w:numId="21" w16cid:durableId="1519007240">
    <w:abstractNumId w:val="21"/>
  </w:num>
  <w:num w:numId="22" w16cid:durableId="1258827459">
    <w:abstractNumId w:val="14"/>
  </w:num>
  <w:num w:numId="23" w16cid:durableId="334504406">
    <w:abstractNumId w:val="19"/>
  </w:num>
  <w:num w:numId="24" w16cid:durableId="1725833318">
    <w:abstractNumId w:val="43"/>
  </w:num>
  <w:num w:numId="25" w16cid:durableId="895631354">
    <w:abstractNumId w:val="10"/>
  </w:num>
  <w:num w:numId="26" w16cid:durableId="970747717">
    <w:abstractNumId w:val="9"/>
  </w:num>
  <w:num w:numId="27" w16cid:durableId="91971659">
    <w:abstractNumId w:val="0"/>
  </w:num>
  <w:num w:numId="28" w16cid:durableId="2049790205">
    <w:abstractNumId w:val="34"/>
  </w:num>
  <w:num w:numId="29" w16cid:durableId="576015062">
    <w:abstractNumId w:val="20"/>
  </w:num>
  <w:num w:numId="30" w16cid:durableId="415439018">
    <w:abstractNumId w:val="18"/>
  </w:num>
  <w:num w:numId="31" w16cid:durableId="2103985640">
    <w:abstractNumId w:val="32"/>
  </w:num>
  <w:num w:numId="32" w16cid:durableId="1641887200">
    <w:abstractNumId w:val="2"/>
  </w:num>
  <w:num w:numId="33" w16cid:durableId="1638217075">
    <w:abstractNumId w:val="23"/>
  </w:num>
  <w:num w:numId="34" w16cid:durableId="1139806546">
    <w:abstractNumId w:val="44"/>
  </w:num>
  <w:num w:numId="35" w16cid:durableId="943658688">
    <w:abstractNumId w:val="37"/>
  </w:num>
  <w:num w:numId="36" w16cid:durableId="1166440506">
    <w:abstractNumId w:val="40"/>
  </w:num>
  <w:num w:numId="37" w16cid:durableId="1563249645">
    <w:abstractNumId w:val="12"/>
  </w:num>
  <w:num w:numId="38" w16cid:durableId="1554460986">
    <w:abstractNumId w:val="41"/>
  </w:num>
  <w:num w:numId="39" w16cid:durableId="1221600392">
    <w:abstractNumId w:val="8"/>
  </w:num>
  <w:num w:numId="40" w16cid:durableId="170605565">
    <w:abstractNumId w:val="26"/>
  </w:num>
  <w:num w:numId="41" w16cid:durableId="740179358">
    <w:abstractNumId w:val="3"/>
  </w:num>
  <w:num w:numId="42" w16cid:durableId="268126356">
    <w:abstractNumId w:val="16"/>
  </w:num>
  <w:num w:numId="43" w16cid:durableId="277295572">
    <w:abstractNumId w:val="7"/>
  </w:num>
  <w:num w:numId="44" w16cid:durableId="543174555">
    <w:abstractNumId w:val="17"/>
  </w:num>
  <w:num w:numId="45" w16cid:durableId="20322789">
    <w:abstractNumId w:val="27"/>
  </w:num>
  <w:num w:numId="46" w16cid:durableId="17898160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648B4"/>
    <w:rsid w:val="00092169"/>
    <w:rsid w:val="001935D9"/>
    <w:rsid w:val="002C39F7"/>
    <w:rsid w:val="00344FD6"/>
    <w:rsid w:val="00407F01"/>
    <w:rsid w:val="004744E3"/>
    <w:rsid w:val="00484AFF"/>
    <w:rsid w:val="00486B67"/>
    <w:rsid w:val="005258C0"/>
    <w:rsid w:val="0054164B"/>
    <w:rsid w:val="005C4E36"/>
    <w:rsid w:val="006A1899"/>
    <w:rsid w:val="006E6098"/>
    <w:rsid w:val="006F7F91"/>
    <w:rsid w:val="007752EF"/>
    <w:rsid w:val="0085136E"/>
    <w:rsid w:val="008777C1"/>
    <w:rsid w:val="008C0022"/>
    <w:rsid w:val="00940CB5"/>
    <w:rsid w:val="00A65E86"/>
    <w:rsid w:val="00A8200D"/>
    <w:rsid w:val="00B14B14"/>
    <w:rsid w:val="00BF1740"/>
    <w:rsid w:val="00C87538"/>
    <w:rsid w:val="00E43593"/>
    <w:rsid w:val="00E55DE5"/>
    <w:rsid w:val="00E84472"/>
    <w:rsid w:val="00F37313"/>
    <w:rsid w:val="00FC1752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6636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26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10</cp:revision>
  <dcterms:created xsi:type="dcterms:W3CDTF">2025-03-27T02:24:00Z</dcterms:created>
  <dcterms:modified xsi:type="dcterms:W3CDTF">2025-03-28T14:00:00Z</dcterms:modified>
</cp:coreProperties>
</file>