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28"/>
          <w:lang w:val="en-US" w:eastAsia="zh-CN"/>
        </w:rPr>
      </w:pPr>
      <w:r>
        <w:rPr>
          <w:rFonts w:hint="eastAsia"/>
          <w:sz w:val="48"/>
          <w:szCs w:val="28"/>
          <w:lang w:val="en-US" w:eastAsia="zh-CN"/>
        </w:rPr>
        <w:t>C++实验三</w:t>
      </w:r>
      <w:bookmarkStart w:id="6" w:name="_GoBack"/>
      <w:bookmarkEnd w:id="6"/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李嘉康</w:t>
      </w:r>
    </w:p>
    <w:p>
      <w:pPr>
        <w:pStyle w:val="3"/>
        <w:rPr>
          <w:rFonts w:eastAsia="黑体" w:cs="黑体"/>
          <w:kern w:val="0"/>
          <w:sz w:val="28"/>
          <w:szCs w:val="28"/>
        </w:rPr>
      </w:pPr>
      <w:bookmarkStart w:id="0" w:name="_Toc270629599"/>
      <w:bookmarkStart w:id="1" w:name="_Toc270629483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1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程序分析</w:t>
      </w:r>
      <w:bookmarkEnd w:id="0"/>
      <w:bookmarkEnd w:id="1"/>
    </w:p>
    <w:p>
      <w:pPr>
        <w:jc w:val="left"/>
      </w:pPr>
      <w:r>
        <w:drawing>
          <wp:inline distT="0" distB="0" distL="114300" distR="114300">
            <wp:extent cx="5262245" cy="241173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/>
          <w:lang w:val="en-US" w:eastAsia="zh-CN"/>
        </w:rPr>
        <w:t>要求二：无法编译通过，因为</w:t>
      </w:r>
      <w:r>
        <w:rPr>
          <w:rFonts w:hint="eastAsia" w:ascii="新宋体" w:hAnsi="新宋体" w:eastAsia="新宋体"/>
          <w:color w:val="008000"/>
          <w:sz w:val="19"/>
        </w:rPr>
        <w:t>这里Int型的值无法赋值给int*型</w:t>
      </w:r>
    </w:p>
    <w:p>
      <w:pPr>
        <w:jc w:val="left"/>
      </w:pPr>
      <w:r>
        <w:rPr>
          <w:rFonts w:hint="eastAsia"/>
          <w:lang w:val="en-US" w:eastAsia="zh-CN"/>
        </w:rPr>
        <w:t>要求三：</w:t>
      </w:r>
      <w:r>
        <w:drawing>
          <wp:inline distT="0" distB="0" distL="114300" distR="114300">
            <wp:extent cx="5262245" cy="241173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可以看到iv1和iv2的值同样被交换，因为引用可以改变参数原本的值，但是比指针好用。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修改了值同样成立：</w:t>
      </w:r>
    </w:p>
    <w:p>
      <w:pPr>
        <w:jc w:val="left"/>
      </w:pPr>
      <w:r>
        <w:drawing>
          <wp:inline distT="0" distB="0" distL="114300" distR="114300">
            <wp:extent cx="5262245" cy="241173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autoSpaceDE w:val="0"/>
        <w:autoSpaceDN w:val="0"/>
        <w:adjustRightInd w:val="0"/>
        <w:jc w:val="left"/>
        <w:rPr>
          <w:rFonts w:hint="default" w:ascii="宋体" w:hAnsi="Times New Roman" w:cs="宋体" w:eastAsiaTheme="minorEastAsia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普通变量作为形参无法改变这个变量的值，指针，引用作为形参可以改变这个变量的值，但是</w:t>
      </w:r>
      <w:r>
        <w:rPr>
          <w:rFonts w:hint="eastAsia" w:ascii="宋体" w:hAnsi="Times New Roman" w:cs="宋体"/>
          <w:kern w:val="0"/>
          <w:szCs w:val="21"/>
        </w:rPr>
        <w:t>引用作形参不是传值，而是传递别名，即形参是实参的别名，并没有为形参分配存储单元</w:t>
      </w:r>
      <w:r>
        <w:rPr>
          <w:rFonts w:hint="eastAsia" w:ascii="宋体" w:hAnsi="Times New Roman" w:cs="宋体"/>
          <w:kern w:val="0"/>
          <w:szCs w:val="21"/>
          <w:lang w:eastAsia="zh-CN"/>
        </w:rPr>
        <w:t>，</w:t>
      </w:r>
      <w:r>
        <w:rPr>
          <w:rFonts w:hint="eastAsia" w:ascii="宋体" w:hAnsi="Times New Roman" w:cs="宋体"/>
          <w:kern w:val="0"/>
          <w:szCs w:val="21"/>
          <w:lang w:val="en-US" w:eastAsia="zh-CN"/>
        </w:rPr>
        <w:t>指针是指向这个实际数的。</w:t>
      </w:r>
    </w:p>
    <w:p>
      <w:pPr>
        <w:pStyle w:val="3"/>
        <w:rPr>
          <w:rFonts w:ascii="黑体" w:hAnsi="Times New Roman" w:eastAsia="黑体" w:cs="黑体"/>
          <w:kern w:val="0"/>
          <w:sz w:val="28"/>
          <w:szCs w:val="28"/>
        </w:rPr>
      </w:pPr>
      <w:bookmarkStart w:id="2" w:name="_Toc270629484"/>
      <w:bookmarkStart w:id="3" w:name="_Toc270629600"/>
      <w:r>
        <w:rPr>
          <w:rFonts w:hint="eastAsia" w:ascii="黑体" w:hAnsi="Times New Roman" w:eastAsia="黑体" w:cs="黑体"/>
          <w:kern w:val="0"/>
          <w:sz w:val="28"/>
          <w:szCs w:val="28"/>
        </w:rPr>
        <w:t>题目</w:t>
      </w:r>
      <w:r>
        <w:rPr>
          <w:rFonts w:ascii="Arial" w:hAnsi="Arial" w:cs="Arial"/>
          <w:kern w:val="0"/>
          <w:sz w:val="28"/>
          <w:szCs w:val="28"/>
        </w:rPr>
        <w:t xml:space="preserve">2 </w:t>
      </w:r>
      <w:r>
        <w:rPr>
          <w:rFonts w:hint="eastAsia" w:ascii="黑体" w:hAnsi="Times New Roman" w:eastAsia="黑体" w:cs="黑体"/>
          <w:kern w:val="0"/>
          <w:sz w:val="28"/>
          <w:szCs w:val="28"/>
        </w:rPr>
        <w:t>班级课程成绩计算</w:t>
      </w:r>
      <w:bookmarkEnd w:id="2"/>
      <w:bookmarkEnd w:id="3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1 10 20 30 40 50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2 20 30 40 50 60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3 30 40 50 60 70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4 40 50 60 70 80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5 50 60 70 80 90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截图如下: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237109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2371090"/>
            <wp:effectExtent l="0" t="0" r="1460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jc w:val="left"/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如果在形参中不说明列数，编译器将无法定位元素的的位置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所以必须指出第二维的大小</w:t>
      </w:r>
    </w:p>
    <w:p>
      <w:pPr>
        <w:jc w:val="left"/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2.正确，如代码中所示</w:t>
      </w:r>
    </w:p>
    <w:p>
      <w:pPr>
        <w:jc w:val="left"/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eastAsia="黑体" w:cs="黑体"/>
          <w:kern w:val="0"/>
          <w:sz w:val="28"/>
          <w:szCs w:val="28"/>
        </w:rPr>
      </w:pPr>
      <w:bookmarkStart w:id="4" w:name="_Toc270629485"/>
      <w:bookmarkStart w:id="5" w:name="_Toc270629601"/>
      <w:r>
        <w:rPr>
          <w:rFonts w:hint="eastAsia" w:ascii="黑体" w:eastAsia="黑体" w:cs="黑体"/>
          <w:kern w:val="0"/>
          <w:sz w:val="28"/>
          <w:szCs w:val="28"/>
        </w:rPr>
        <w:t>题目</w:t>
      </w:r>
      <w:r>
        <w:rPr>
          <w:rFonts w:ascii="Arial" w:hAnsi="Arial" w:eastAsia="黑体" w:cs="Arial"/>
          <w:kern w:val="0"/>
          <w:sz w:val="28"/>
          <w:szCs w:val="28"/>
        </w:rPr>
        <w:t xml:space="preserve">3 </w:t>
      </w:r>
      <w:r>
        <w:rPr>
          <w:rFonts w:hint="eastAsia" w:ascii="黑体" w:eastAsia="黑体" w:cs="黑体"/>
          <w:kern w:val="0"/>
          <w:sz w:val="28"/>
          <w:szCs w:val="28"/>
        </w:rPr>
        <w:t>排序查找</w:t>
      </w:r>
      <w:bookmarkEnd w:id="4"/>
      <w:bookmarkEnd w:id="5"/>
    </w:p>
    <w:p>
      <w:pPr>
        <w:jc w:val="left"/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测试数据:</w:t>
      </w:r>
    </w:p>
    <w:p>
      <w:pPr>
        <w:jc w:val="left"/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1 10 2 5 6 7 4 3 8 9 15 14 16 17 12</w:t>
      </w:r>
    </w:p>
    <w:p>
      <w:pPr>
        <w:jc w:val="left"/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7</w:t>
      </w:r>
    </w:p>
    <w:p>
      <w:pPr>
        <w:jc w:val="left"/>
        <w:rPr>
          <w:rStyle w:val="6"/>
          <w:rFonts w:hint="default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截图如下:</w:t>
      </w:r>
    </w:p>
    <w:p>
      <w:pPr>
        <w:jc w:val="left"/>
      </w:pPr>
      <w:r>
        <w:drawing>
          <wp:inline distT="0" distB="0" distL="114300" distR="114300">
            <wp:extent cx="5273675" cy="2371090"/>
            <wp:effectExtent l="0" t="0" r="1460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思考与扩展：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因为数组名本身是指向该数组第一个元素的地址，故可以传入数组名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指针函数是指函数的返回类型是指针，函数指针是指，指向函数的指针。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EE1FF"/>
    <w:multiLevelType w:val="singleLevel"/>
    <w:tmpl w:val="78CEE1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E0F3C"/>
    <w:rsid w:val="35402F82"/>
    <w:rsid w:val="5C9B347E"/>
    <w:rsid w:val="75B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2021-04-01T02:34:00Z</dcterms:created>
  <dc:creator>Tristan Li</dc:creator>
  <cp:lastModifiedBy>Tristan Li</cp:lastModifiedBy>
  <dcterms:modified xsi:type="dcterms:W3CDTF">2021-04-22T02:45:22Z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