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Agreement Manager | Acadia</w:t>
        <w:br/>
        <w:br/>
        <w:br/>
        <w:br/>
        <w:br/>
        <w:br/>
        <w:br/>
        <w:br/>
        <w:t xml:space="preserve">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&gt;Agreement Suite &gt;Agreement ManagerA digital archive for your legal agreementsAgreement ManagerBook a meetingBook a meetingUnlock legal and operational data to enhance front to back processes.Agreement Manager enables fast, scalable consolidation and affirmation of legal and operational data via one cost effective interface. It provides an authoritative record of collateral agreements through a single workflow. </w:t>
        <w:br/>
        <w:br/>
        <w:t xml:space="preserve">Created by the industry, for the industry, Agreement Manager significantly reduces the time and effort required to maintain an efficient repository of agreement data.Products &gt;Agreement Suite &gt;Agreement ManagerA digital archive for your legal agreementsAgreement ManagerBook a meetingUnlock legal and operational data to enhance front to back processes.Agreement Manager enables fast, scalable consolidation and affirmation of legal and operational data via one cost effective interface. It provides an authoritative record of collateral agreements through a single workflow. </w:t>
        <w:br/>
        <w:br/>
        <w:t xml:space="preserve">Created by the industry, for the industry, Agreement Manager significantly reduces the time and effort required to maintain an efficient repository of agreement data.It can be complex, time consuming and costly to negotiate, digitize, record, generate and govern collateral agreement data. Agreement Manager significantly reduces the time and effort required to accurately maintain an efficient repository of agreement data by introducing a standard shared workflow, allowing you to reconcile agreement data with your counterparty to create a golden source of data.âOnce agreements are in a digitized format, data management is simplified and more streamlined. You can improve the speed that data flows into your collateral systems, enable greater accuracy and bilateral confirmed documents from a single source and eliminate disputes due to mismatched clauses or amendments.âWatch our 2 minute video to find out how Agreement Manager can benefit your firm in just 5 key steps here.Revolutionizing collateral agreement workflowAgreement Manager enables fast, scalable consolidation and affirmation of legal and operational data via one cost effective interface. It provides an authoritative record of collateral agreements through a single workflow. </w:t>
        <w:br/>
        <w:br/>
        <w:t>Created by the industry, for the industry, Agreement Manager significantly reduces the time and effort required to maintain an efficient repository of agreement data.It can be complex, time consuming and costly to negotiate, digitize, record, generate and govern collateral agreement data. Agreement Manager significantly reduces the time and effort required to accurately maintain an efficient repository of agreement data by introducing a standard shared workflow, allowing you to reconcile agreement data with your counterparty to create a golden source of data.âOnce agreements are in a digitized format, data management is simplified and more streamlined. You can improve the speed that data flows into your collateral systems, enable greater accuracy and bilateral confirmed documents from a single source and eliminate disputes due to mismatched clauses or amendments.âWatch our 2 minute video to find out how Agreement Manager can benefit your firm in just 5 key steps here.Discover moreProud winners of FTF Awards Best Compliance Solution 2022Establish golden data recordReduce disputes with a single representation of data between you and your counterpartiesDigitize legacy and future agreementsEfficiently reconcile internal records and offer accessibility across your organisationContract Analysis extracts specific data attributesAccelerate remediation projects with intelligent technologyQuickly create Term SheetsCreate, view and amend term sheets to stay on top of your initial margin monitor arrangementsDownload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750,000Agreements in Agreement Manager20,000New agreements each Quarter3,800Community25 millionMargin Calls processed per year*figures quoted based on LIKEZERO dataKEY BENEFITSTransform your legal agreement workflowEstablish golden data recordDigitize legacy and future agreementsContract Analysis extracts specific data attributesQuickly create Term SheetsView agreements in a centralized web-based interfaceEstablish golden data recordReduce disputes with a single representation of data between you and your counterpartiesDigitize legacy and future agreementsEfficiently reconcile internal records and offer accessibility across your organisationContract Analysis extracts specific data attributesAccelerate remediation projects with intelligent technologyQuickly create Term SheetsCreate, view and amend term sheets to stay on top of your initial margin monitor arrangementsView agreements in a centralized web-based interfaceNavigate all of your collateral and umbrella agreements and minimize risk by easily comparing to your counterpartiesView Factsheet &gt; Learn more &gt; View Factsheet &gt; KEY BENEFITSTransform your legal agreement workflow1.Establish golden data recordReduce disputes with a single representation of data between you and your counterpartiesExplore Digitization &gt; 2.Digitize legacy and future agreementsEfficiently reconcile internal records and offer accessibility across your organisationExplore Agreement Manager &gt; 3.Contract Analysis extracts specific data attributesAccelerate remediation projects with intelligent technologyView Factsheet &gt; 4.Quickly create Term SheetsCreate, view and amend term sheets to stay on top of your initial margin monitor arrangementsView Factsheet &gt; 5.View agreements in a centralized web-based interfaceNavigate all of your collateral and umbrella agreements and minimize risk by easily comparing to your counterparties6.Navigate all of your collateral and umbrella agreements and minimize risk by easily comparing to your counterpartiesView Factsheet &gt; View Factsheet &gt; View Factsheet &gt; Learn moreBook a demo with one of our team to learn more about Agreement Managerãã¢ãäºç´ããbook a meetingDriving the derivatives industry as oneWe offer more than just Agreement Manager.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