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Quants Team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AANAOur Quant Services TeamDonal GallagherPresident - Quaternion Expert ServicesRead Bio &gt; Roland StammPartnerRead Bio &gt; Robert Kirchner PartnerRead Bio &gt; Scott SobolewskiPartnerRead Bio &gt; JÃ¶rg KienitzPartnerRead Bio &gt; Peter Caspers Principal ConsultantRead Bio &gt; Sarp Kaya AcarPrincipal ConsultantRead Bio &gt; Konstantinos ViglasPrincipal ConsultantRead Bio &gt; Careers @ AcadiaFind out more about working at Acadia and explore our open positions.Learn More &gt; 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