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1A2" w:rsidRPr="006A5F79" w:rsidRDefault="00041D2A">
      <w:pPr>
        <w:tabs>
          <w:tab w:val="left" w:pos="8931"/>
        </w:tabs>
        <w:jc w:val="center"/>
        <w:rPr>
          <w:color w:val="000000"/>
          <w:lang w:val="en-US"/>
        </w:rPr>
      </w:pPr>
      <w:r>
        <w:rPr>
          <w:rFonts w:ascii="Arial" w:hAnsi="Arial" w:cs="Arial"/>
          <w:b/>
          <w:color w:val="000000"/>
          <w:sz w:val="32"/>
          <w:szCs w:val="32"/>
          <w:lang w:val="en-US"/>
        </w:rPr>
        <w:t>2</w:t>
      </w:r>
      <w:r w:rsidR="00476F91">
        <w:rPr>
          <w:rFonts w:ascii="Arial" w:hAnsi="Arial" w:cs="Arial"/>
          <w:b/>
          <w:color w:val="000000"/>
          <w:sz w:val="32"/>
          <w:szCs w:val="32"/>
          <w:lang w:val="en-US"/>
        </w:rPr>
        <w:t>4.</w:t>
      </w:r>
      <w:r w:rsidR="00EE01A2" w:rsidRPr="006A5F79">
        <w:rPr>
          <w:rFonts w:ascii="Arial" w:hAnsi="Arial" w:cs="Arial"/>
          <w:b/>
          <w:color w:val="000000"/>
          <w:sz w:val="32"/>
          <w:szCs w:val="32"/>
          <w:lang w:val="en-US"/>
        </w:rPr>
        <w:t xml:space="preserve"> </w:t>
      </w:r>
      <w:r w:rsidR="00EE01A2" w:rsidRPr="006A5F79">
        <w:rPr>
          <w:rFonts w:ascii="Arial" w:hAnsi="Arial" w:cs="Arial"/>
          <w:b/>
          <w:color w:val="000000"/>
          <w:sz w:val="32"/>
          <w:szCs w:val="32"/>
        </w:rPr>
        <w:t>ЦЕНЫ</w:t>
      </w:r>
      <w:r w:rsidR="00EE01A2" w:rsidRPr="006A5F79">
        <w:rPr>
          <w:rFonts w:ascii="Arial" w:hAnsi="Arial" w:cs="Arial"/>
          <w:b/>
          <w:color w:val="000000"/>
          <w:sz w:val="32"/>
          <w:szCs w:val="32"/>
          <w:lang w:val="en-US"/>
        </w:rPr>
        <w:t xml:space="preserve"> </w:t>
      </w:r>
      <w:r w:rsidR="00EE01A2" w:rsidRPr="006A5F79">
        <w:rPr>
          <w:rFonts w:ascii="Arial" w:hAnsi="Arial" w:cs="Arial"/>
          <w:b/>
          <w:color w:val="000000"/>
          <w:sz w:val="32"/>
          <w:szCs w:val="32"/>
        </w:rPr>
        <w:t>И</w:t>
      </w:r>
      <w:r w:rsidR="00EE01A2" w:rsidRPr="006A5F79">
        <w:rPr>
          <w:rFonts w:ascii="Arial" w:hAnsi="Arial" w:cs="Arial"/>
          <w:b/>
          <w:color w:val="000000"/>
          <w:sz w:val="32"/>
          <w:szCs w:val="32"/>
          <w:lang w:val="en-US"/>
        </w:rPr>
        <w:t xml:space="preserve"> </w:t>
      </w:r>
      <w:r w:rsidR="00EE01A2" w:rsidRPr="006A5F79">
        <w:rPr>
          <w:rFonts w:ascii="Arial" w:hAnsi="Arial" w:cs="Arial"/>
          <w:b/>
          <w:color w:val="000000"/>
          <w:sz w:val="32"/>
          <w:szCs w:val="32"/>
        </w:rPr>
        <w:t>ТАРИФЫ</w:t>
      </w:r>
    </w:p>
    <w:p w:rsidR="00EE01A2" w:rsidRPr="006A5F79" w:rsidRDefault="00EE01A2" w:rsidP="0002303F">
      <w:pPr>
        <w:pBdr>
          <w:top w:val="none" w:sz="0" w:space="0" w:color="000000"/>
          <w:left w:val="none" w:sz="0" w:space="0" w:color="000000"/>
          <w:bottom w:val="single" w:sz="18" w:space="1" w:color="000000"/>
          <w:right w:val="none" w:sz="0" w:space="0" w:color="000000"/>
        </w:pBdr>
        <w:tabs>
          <w:tab w:val="left" w:pos="8931"/>
        </w:tabs>
        <w:spacing w:after="200"/>
        <w:jc w:val="center"/>
        <w:rPr>
          <w:color w:val="000000"/>
          <w:lang w:val="en-US"/>
        </w:rPr>
      </w:pPr>
      <w:r w:rsidRPr="006A5F79">
        <w:rPr>
          <w:rFonts w:ascii="Arial" w:hAnsi="Arial" w:cs="Arial"/>
          <w:b/>
          <w:i/>
          <w:color w:val="000000"/>
          <w:sz w:val="32"/>
          <w:szCs w:val="32"/>
          <w:lang w:val="en-US"/>
        </w:rPr>
        <w:t>PRICES AND TARIFFS</w:t>
      </w:r>
      <w:r w:rsidR="00436D1F" w:rsidRPr="006A5F79">
        <w:rPr>
          <w:rFonts w:ascii="Arial" w:hAnsi="Arial" w:cs="Arial"/>
          <w:b/>
          <w:i/>
          <w:color w:val="000000"/>
          <w:sz w:val="32"/>
          <w:szCs w:val="32"/>
          <w:lang w:val="en-US"/>
        </w:rPr>
        <w:t xml:space="preserve"> </w:t>
      </w:r>
    </w:p>
    <w:p w:rsidR="00CE1677" w:rsidRPr="00C02E03" w:rsidRDefault="00CE1677" w:rsidP="00CE1677">
      <w:pPr>
        <w:pStyle w:val="af9"/>
        <w:spacing w:line="240" w:lineRule="auto"/>
        <w:rPr>
          <w:color w:val="000000" w:themeColor="text1"/>
          <w:lang w:val="en-US"/>
        </w:rPr>
      </w:pPr>
      <w:r w:rsidRPr="006A5F79">
        <w:rPr>
          <w:color w:val="000000"/>
        </w:rPr>
        <w:t xml:space="preserve">Раздел содержит статистические данные, разрабатываемые Росстатом. Более подробная информация по статистике цен опубликована в статистическом сборнике Росстата «Цены в России. </w:t>
      </w:r>
      <w:r w:rsidRPr="00C02E03">
        <w:rPr>
          <w:color w:val="000000"/>
          <w:lang w:val="en-US"/>
        </w:rPr>
        <w:t>202</w:t>
      </w:r>
      <w:r w:rsidR="00D87936">
        <w:rPr>
          <w:color w:val="000000"/>
          <w:lang w:val="en-US"/>
        </w:rPr>
        <w:t>2</w:t>
      </w:r>
      <w:r w:rsidRPr="00C02E03">
        <w:rPr>
          <w:color w:val="000000"/>
          <w:lang w:val="en-US"/>
        </w:rPr>
        <w:t>» (</w:t>
      </w:r>
      <w:r w:rsidRPr="00CE1677">
        <w:rPr>
          <w:color w:val="000000" w:themeColor="text1"/>
          <w:lang w:val="en-US"/>
        </w:rPr>
        <w:t>https</w:t>
      </w:r>
      <w:r w:rsidRPr="00C02E03">
        <w:rPr>
          <w:color w:val="000000" w:themeColor="text1"/>
          <w:lang w:val="en-US"/>
        </w:rPr>
        <w:t>://</w:t>
      </w:r>
      <w:r w:rsidRPr="00CE1677">
        <w:rPr>
          <w:color w:val="000000" w:themeColor="text1"/>
          <w:lang w:val="en-US"/>
        </w:rPr>
        <w:t>rosstat</w:t>
      </w:r>
      <w:r w:rsidRPr="00C02E03">
        <w:rPr>
          <w:color w:val="000000" w:themeColor="text1"/>
          <w:lang w:val="en-US"/>
        </w:rPr>
        <w:t>.</w:t>
      </w:r>
      <w:r w:rsidRPr="00CE1677">
        <w:rPr>
          <w:color w:val="000000" w:themeColor="text1"/>
          <w:lang w:val="en-US"/>
        </w:rPr>
        <w:t>gov</w:t>
      </w:r>
      <w:r w:rsidRPr="00C02E03">
        <w:rPr>
          <w:color w:val="000000" w:themeColor="text1"/>
          <w:lang w:val="en-US"/>
        </w:rPr>
        <w:t>.</w:t>
      </w:r>
      <w:r w:rsidRPr="00CE1677">
        <w:rPr>
          <w:color w:val="000000" w:themeColor="text1"/>
          <w:lang w:val="en-US"/>
        </w:rPr>
        <w:t>ru</w:t>
      </w:r>
      <w:r w:rsidRPr="00C02E03">
        <w:rPr>
          <w:color w:val="000000" w:themeColor="text1"/>
          <w:lang w:val="en-US"/>
        </w:rPr>
        <w:t>/</w:t>
      </w:r>
      <w:r w:rsidRPr="00CE1677">
        <w:rPr>
          <w:color w:val="000000" w:themeColor="text1"/>
          <w:lang w:val="en-US"/>
        </w:rPr>
        <w:t>folder</w:t>
      </w:r>
      <w:r w:rsidRPr="00C02E03">
        <w:rPr>
          <w:color w:val="000000" w:themeColor="text1"/>
          <w:lang w:val="en-US"/>
        </w:rPr>
        <w:t>/210/</w:t>
      </w:r>
      <w:r w:rsidRPr="00CE1677">
        <w:rPr>
          <w:color w:val="000000" w:themeColor="text1"/>
          <w:lang w:val="en-US"/>
        </w:rPr>
        <w:t>document</w:t>
      </w:r>
      <w:r w:rsidRPr="00C02E03">
        <w:rPr>
          <w:color w:val="000000" w:themeColor="text1"/>
          <w:lang w:val="en-US"/>
        </w:rPr>
        <w:t>/13239).</w:t>
      </w:r>
    </w:p>
    <w:p w:rsidR="00CE1677" w:rsidRPr="00F46E58" w:rsidRDefault="00CE1677" w:rsidP="00CE1677">
      <w:pPr>
        <w:pStyle w:val="af9"/>
        <w:spacing w:before="40" w:line="240" w:lineRule="auto"/>
        <w:rPr>
          <w:i/>
          <w:color w:val="000000"/>
        </w:rPr>
      </w:pPr>
      <w:r w:rsidRPr="00CE1677">
        <w:rPr>
          <w:i/>
          <w:color w:val="000000" w:themeColor="text1"/>
          <w:lang w:val="en-US"/>
        </w:rPr>
        <w:t xml:space="preserve">The section contains statistics developed by the Federal State Statistics Service (Rosstat). More detailed information on statistics </w:t>
      </w:r>
      <w:r w:rsidR="00E562C7" w:rsidRPr="00E562C7">
        <w:rPr>
          <w:i/>
          <w:color w:val="000000" w:themeColor="text1"/>
          <w:lang w:val="en-US"/>
        </w:rPr>
        <w:br/>
      </w:r>
      <w:r w:rsidRPr="00CE1677">
        <w:rPr>
          <w:i/>
          <w:color w:val="000000" w:themeColor="text1"/>
          <w:lang w:val="en-US"/>
        </w:rPr>
        <w:t xml:space="preserve">of prices was presented in the Rosstat publication «Prices in Russia. </w:t>
      </w:r>
      <w:r w:rsidRPr="00F46E58">
        <w:rPr>
          <w:i/>
          <w:color w:val="000000" w:themeColor="text1"/>
        </w:rPr>
        <w:t>202</w:t>
      </w:r>
      <w:r w:rsidR="00D87936" w:rsidRPr="00960860">
        <w:rPr>
          <w:i/>
          <w:color w:val="000000" w:themeColor="text1"/>
        </w:rPr>
        <w:t>2</w:t>
      </w:r>
      <w:r w:rsidRPr="00F46E58">
        <w:rPr>
          <w:i/>
          <w:color w:val="000000" w:themeColor="text1"/>
        </w:rPr>
        <w:t>» (</w:t>
      </w:r>
      <w:r w:rsidRPr="00CE1677">
        <w:rPr>
          <w:i/>
          <w:color w:val="000000" w:themeColor="text1"/>
          <w:lang w:val="en-US"/>
        </w:rPr>
        <w:t>https</w:t>
      </w:r>
      <w:r w:rsidRPr="00F46E58">
        <w:rPr>
          <w:i/>
          <w:color w:val="000000" w:themeColor="text1"/>
        </w:rPr>
        <w:t>://</w:t>
      </w:r>
      <w:r w:rsidRPr="00CE1677">
        <w:rPr>
          <w:i/>
          <w:color w:val="000000" w:themeColor="text1"/>
          <w:lang w:val="en-US"/>
        </w:rPr>
        <w:t>rosstat</w:t>
      </w:r>
      <w:r w:rsidRPr="00F46E58">
        <w:rPr>
          <w:i/>
          <w:color w:val="000000" w:themeColor="text1"/>
        </w:rPr>
        <w:t>.</w:t>
      </w:r>
      <w:r w:rsidRPr="00CE1677">
        <w:rPr>
          <w:i/>
          <w:color w:val="000000" w:themeColor="text1"/>
          <w:lang w:val="en-US"/>
        </w:rPr>
        <w:t>gov</w:t>
      </w:r>
      <w:r w:rsidRPr="00F46E58">
        <w:rPr>
          <w:i/>
          <w:color w:val="000000" w:themeColor="text1"/>
        </w:rPr>
        <w:t>.</w:t>
      </w:r>
      <w:r w:rsidRPr="00CE1677">
        <w:rPr>
          <w:i/>
          <w:color w:val="000000" w:themeColor="text1"/>
          <w:lang w:val="en-US"/>
        </w:rPr>
        <w:t>ru</w:t>
      </w:r>
      <w:r w:rsidRPr="00F46E58">
        <w:rPr>
          <w:i/>
          <w:color w:val="000000" w:themeColor="text1"/>
        </w:rPr>
        <w:t>/</w:t>
      </w:r>
      <w:r w:rsidRPr="00CE1677">
        <w:rPr>
          <w:i/>
          <w:color w:val="000000" w:themeColor="text1"/>
          <w:lang w:val="en-US"/>
        </w:rPr>
        <w:t>folder</w:t>
      </w:r>
      <w:r w:rsidRPr="00F46E58">
        <w:rPr>
          <w:i/>
          <w:color w:val="000000" w:themeColor="text1"/>
        </w:rPr>
        <w:t>/210/</w:t>
      </w:r>
      <w:r w:rsidRPr="00CE1677">
        <w:rPr>
          <w:i/>
          <w:color w:val="000000" w:themeColor="text1"/>
          <w:lang w:val="en-US"/>
        </w:rPr>
        <w:t>document</w:t>
      </w:r>
      <w:r w:rsidRPr="00F46E58">
        <w:rPr>
          <w:i/>
          <w:color w:val="000000" w:themeColor="text1"/>
        </w:rPr>
        <w:t>/13239</w:t>
      </w:r>
      <w:r w:rsidRPr="00F46E58">
        <w:rPr>
          <w:i/>
        </w:rPr>
        <w:t>)</w:t>
      </w:r>
      <w:r w:rsidRPr="00F46E58">
        <w:rPr>
          <w:i/>
          <w:color w:val="000000"/>
        </w:rPr>
        <w:t>.</w:t>
      </w:r>
    </w:p>
    <w:p w:rsidR="00F41DC2" w:rsidRPr="00F46E58" w:rsidRDefault="00F41DC2" w:rsidP="00CE1677">
      <w:pPr>
        <w:pStyle w:val="af9"/>
        <w:rPr>
          <w:b/>
          <w:bCs/>
        </w:rPr>
      </w:pPr>
    </w:p>
    <w:p w:rsidR="00EE01A2" w:rsidRPr="006A5F79" w:rsidRDefault="00476F91" w:rsidP="0002303F">
      <w:pPr>
        <w:pStyle w:val="af9"/>
        <w:spacing w:line="240" w:lineRule="auto"/>
      </w:pPr>
      <w:r>
        <w:rPr>
          <w:b/>
          <w:bCs/>
        </w:rPr>
        <w:t>24.</w:t>
      </w:r>
      <w:r w:rsidR="00EE01A2" w:rsidRPr="006A5F79">
        <w:rPr>
          <w:b/>
          <w:bCs/>
        </w:rPr>
        <w:t xml:space="preserve">1. </w:t>
      </w:r>
      <w:r w:rsidR="00EE01A2" w:rsidRPr="006A5F79">
        <w:rPr>
          <w:b/>
          <w:szCs w:val="24"/>
        </w:rPr>
        <w:t>ИНДЕКСЫ ПОТРЕБИТЕЛЬСКИХ ЦЕН И ЦЕН ПРОИЗВОДИТЕЛЕЙ</w:t>
      </w:r>
    </w:p>
    <w:p w:rsidR="00EE01A2" w:rsidRPr="006A5F79" w:rsidRDefault="00E30FC0" w:rsidP="00FC35B4">
      <w:pPr>
        <w:ind w:firstLine="391"/>
        <w:rPr>
          <w:color w:val="000000"/>
          <w:lang w:val="en-US"/>
        </w:rPr>
      </w:pPr>
      <w:r w:rsidRPr="006A5F79">
        <w:rPr>
          <w:rFonts w:ascii="Arial" w:hAnsi="Arial" w:cs="Arial"/>
          <w:b/>
          <w:i/>
          <w:color w:val="000000"/>
          <w:sz w:val="16"/>
          <w:szCs w:val="16"/>
          <w:lang w:val="en-US"/>
        </w:rPr>
        <w:t>CONSUMER AND PRODUCER</w:t>
      </w:r>
      <w:r w:rsidR="00EE01A2" w:rsidRPr="006A5F79">
        <w:rPr>
          <w:rFonts w:ascii="Arial" w:hAnsi="Arial" w:cs="Arial"/>
          <w:b/>
          <w:i/>
          <w:color w:val="000000"/>
          <w:sz w:val="16"/>
          <w:szCs w:val="16"/>
          <w:lang w:val="en-US"/>
        </w:rPr>
        <w:t xml:space="preserve"> PRICE INDICES</w:t>
      </w:r>
    </w:p>
    <w:p w:rsidR="00EE01A2" w:rsidRPr="006A5F79" w:rsidRDefault="00EE01A2">
      <w:pPr>
        <w:spacing w:after="60"/>
        <w:jc w:val="right"/>
        <w:rPr>
          <w:color w:val="000000"/>
          <w:sz w:val="14"/>
          <w:szCs w:val="14"/>
          <w:lang w:val="en-US"/>
        </w:rPr>
      </w:pPr>
      <w:r w:rsidRPr="006A5F79">
        <w:rPr>
          <w:rFonts w:ascii="Arial" w:eastAsia="Arial" w:hAnsi="Arial" w:cs="Arial"/>
          <w:color w:val="000000"/>
          <w:sz w:val="14"/>
          <w:szCs w:val="14"/>
          <w:lang w:val="en-US"/>
        </w:rPr>
        <w:t xml:space="preserve"> </w:t>
      </w:r>
      <w:r w:rsidRPr="006A5F79">
        <w:rPr>
          <w:rFonts w:ascii="Arial" w:hAnsi="Arial" w:cs="Arial"/>
          <w:color w:val="000000"/>
          <w:sz w:val="14"/>
          <w:szCs w:val="14"/>
          <w:lang w:val="en-US"/>
        </w:rPr>
        <w:t>(</w:t>
      </w:r>
      <w:proofErr w:type="gramStart"/>
      <w:r w:rsidRPr="006A5F79">
        <w:rPr>
          <w:rFonts w:ascii="Arial" w:hAnsi="Arial" w:cs="Arial"/>
          <w:color w:val="000000"/>
          <w:sz w:val="14"/>
          <w:szCs w:val="14"/>
        </w:rPr>
        <w:t>в</w:t>
      </w:r>
      <w:proofErr w:type="gramEnd"/>
      <w:r w:rsidRPr="006A5F79">
        <w:rPr>
          <w:rFonts w:ascii="Arial" w:hAnsi="Arial" w:cs="Arial"/>
          <w:color w:val="000000"/>
          <w:sz w:val="14"/>
          <w:szCs w:val="14"/>
          <w:lang w:val="en-US"/>
        </w:rPr>
        <w:t xml:space="preserve"> </w:t>
      </w:r>
      <w:r w:rsidRPr="006A5F79">
        <w:rPr>
          <w:rFonts w:ascii="Arial" w:hAnsi="Arial" w:cs="Arial"/>
          <w:color w:val="000000"/>
          <w:sz w:val="14"/>
          <w:szCs w:val="14"/>
        </w:rPr>
        <w:t>процентах</w:t>
      </w:r>
      <w:r w:rsidRPr="006A5F79">
        <w:rPr>
          <w:rFonts w:ascii="Arial" w:hAnsi="Arial" w:cs="Arial"/>
          <w:color w:val="000000"/>
          <w:sz w:val="14"/>
          <w:szCs w:val="14"/>
          <w:lang w:val="en-US"/>
        </w:rPr>
        <w:t xml:space="preserve"> / </w:t>
      </w:r>
      <w:r w:rsidRPr="006A5F79">
        <w:rPr>
          <w:rFonts w:ascii="Arial" w:hAnsi="Arial" w:cs="Arial"/>
          <w:i/>
          <w:color w:val="000000"/>
          <w:sz w:val="14"/>
          <w:szCs w:val="14"/>
          <w:lang w:val="en-US"/>
        </w:rPr>
        <w:t>percent</w:t>
      </w:r>
      <w:r w:rsidRPr="006A5F79">
        <w:rPr>
          <w:rFonts w:ascii="Arial" w:hAnsi="Arial" w:cs="Arial"/>
          <w:color w:val="000000"/>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390"/>
        <w:gridCol w:w="624"/>
        <w:gridCol w:w="624"/>
        <w:gridCol w:w="624"/>
        <w:gridCol w:w="624"/>
        <w:gridCol w:w="625"/>
        <w:gridCol w:w="3410"/>
      </w:tblGrid>
      <w:tr w:rsidR="00E562C7" w:rsidRPr="00A445DA" w:rsidTr="00414168">
        <w:trPr>
          <w:cantSplit/>
          <w:jc w:val="center"/>
        </w:trPr>
        <w:tc>
          <w:tcPr>
            <w:tcW w:w="3390" w:type="dxa"/>
            <w:tcBorders>
              <w:top w:val="single" w:sz="6" w:space="0" w:color="000000"/>
              <w:bottom w:val="single" w:sz="6" w:space="0" w:color="000000"/>
            </w:tcBorders>
            <w:shd w:val="clear" w:color="auto" w:fill="auto"/>
            <w:vAlign w:val="bottom"/>
          </w:tcPr>
          <w:p w:rsidR="00E562C7" w:rsidRPr="00A445DA" w:rsidRDefault="00E562C7" w:rsidP="00A445DA">
            <w:pPr>
              <w:pStyle w:val="1a"/>
              <w:snapToGrid w:val="0"/>
              <w:spacing w:before="60" w:after="60"/>
              <w:rPr>
                <w:rFonts w:ascii="Arial" w:hAnsi="Arial" w:cs="Arial"/>
                <w:color w:val="000000"/>
                <w:sz w:val="14"/>
                <w:szCs w:val="14"/>
                <w:lang w:val="en-US"/>
              </w:rPr>
            </w:pPr>
          </w:p>
        </w:tc>
        <w:tc>
          <w:tcPr>
            <w:tcW w:w="624" w:type="dxa"/>
            <w:tcBorders>
              <w:top w:val="single" w:sz="6" w:space="0" w:color="000000"/>
              <w:left w:val="single" w:sz="6" w:space="0" w:color="000000"/>
              <w:bottom w:val="single" w:sz="6" w:space="0" w:color="000000"/>
            </w:tcBorders>
            <w:shd w:val="clear" w:color="auto" w:fill="auto"/>
            <w:vAlign w:val="center"/>
          </w:tcPr>
          <w:p w:rsidR="00E562C7" w:rsidRPr="00A445DA" w:rsidRDefault="00E562C7" w:rsidP="00A445DA">
            <w:pPr>
              <w:spacing w:before="60" w:after="60"/>
              <w:jc w:val="center"/>
              <w:rPr>
                <w:rFonts w:ascii="Arial" w:hAnsi="Arial" w:cs="Arial"/>
                <w:color w:val="000000"/>
                <w:sz w:val="14"/>
                <w:szCs w:val="14"/>
              </w:rPr>
            </w:pPr>
            <w:r w:rsidRPr="00A445DA">
              <w:rPr>
                <w:rFonts w:ascii="Arial" w:hAnsi="Arial" w:cs="Arial"/>
                <w:color w:val="000000"/>
                <w:sz w:val="14"/>
                <w:szCs w:val="14"/>
                <w:lang w:val="en-US"/>
              </w:rPr>
              <w:t>2000</w:t>
            </w:r>
          </w:p>
        </w:tc>
        <w:tc>
          <w:tcPr>
            <w:tcW w:w="624" w:type="dxa"/>
            <w:tcBorders>
              <w:top w:val="single" w:sz="6" w:space="0" w:color="000000"/>
              <w:left w:val="single" w:sz="6" w:space="0" w:color="000000"/>
              <w:bottom w:val="single" w:sz="6" w:space="0" w:color="000000"/>
            </w:tcBorders>
            <w:shd w:val="clear" w:color="auto" w:fill="auto"/>
            <w:vAlign w:val="center"/>
          </w:tcPr>
          <w:p w:rsidR="00E562C7" w:rsidRPr="00A445DA" w:rsidRDefault="00E562C7" w:rsidP="00A445DA">
            <w:pPr>
              <w:spacing w:before="60" w:after="60"/>
              <w:jc w:val="center"/>
              <w:rPr>
                <w:rFonts w:ascii="Arial" w:hAnsi="Arial" w:cs="Arial"/>
                <w:color w:val="000000"/>
                <w:sz w:val="14"/>
                <w:szCs w:val="14"/>
              </w:rPr>
            </w:pPr>
            <w:r w:rsidRPr="00A445DA">
              <w:rPr>
                <w:rFonts w:ascii="Arial" w:hAnsi="Arial" w:cs="Arial"/>
                <w:color w:val="000000"/>
                <w:sz w:val="14"/>
                <w:szCs w:val="14"/>
                <w:lang w:val="en-US"/>
              </w:rPr>
              <w:t>2010</w:t>
            </w:r>
          </w:p>
        </w:tc>
        <w:tc>
          <w:tcPr>
            <w:tcW w:w="624" w:type="dxa"/>
            <w:tcBorders>
              <w:top w:val="single" w:sz="6" w:space="0" w:color="000000"/>
              <w:left w:val="single" w:sz="6" w:space="0" w:color="000000"/>
              <w:bottom w:val="single" w:sz="6" w:space="0" w:color="000000"/>
            </w:tcBorders>
            <w:shd w:val="clear" w:color="auto" w:fill="auto"/>
            <w:vAlign w:val="center"/>
          </w:tcPr>
          <w:p w:rsidR="00E562C7" w:rsidRPr="00A445DA" w:rsidRDefault="00E562C7" w:rsidP="00AC360A">
            <w:pPr>
              <w:spacing w:before="60" w:after="60"/>
              <w:jc w:val="center"/>
              <w:rPr>
                <w:rFonts w:ascii="Arial" w:hAnsi="Arial" w:cs="Arial"/>
                <w:color w:val="000000"/>
                <w:sz w:val="14"/>
                <w:szCs w:val="14"/>
              </w:rPr>
            </w:pPr>
            <w:r>
              <w:rPr>
                <w:rFonts w:ascii="Arial" w:hAnsi="Arial" w:cs="Arial"/>
                <w:color w:val="000000"/>
                <w:sz w:val="14"/>
                <w:szCs w:val="14"/>
              </w:rPr>
              <w:t>2019</w:t>
            </w:r>
          </w:p>
        </w:tc>
        <w:tc>
          <w:tcPr>
            <w:tcW w:w="624" w:type="dxa"/>
            <w:tcBorders>
              <w:top w:val="single" w:sz="6" w:space="0" w:color="000000"/>
              <w:left w:val="single" w:sz="6" w:space="0" w:color="000000"/>
              <w:bottom w:val="single" w:sz="6" w:space="0" w:color="000000"/>
            </w:tcBorders>
            <w:shd w:val="clear" w:color="auto" w:fill="auto"/>
            <w:vAlign w:val="center"/>
          </w:tcPr>
          <w:p w:rsidR="00E562C7" w:rsidRPr="00EF77DE" w:rsidRDefault="00E562C7" w:rsidP="00AC360A">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625" w:type="dxa"/>
            <w:tcBorders>
              <w:top w:val="single" w:sz="6" w:space="0" w:color="000000"/>
              <w:left w:val="single" w:sz="6" w:space="0" w:color="000000"/>
              <w:bottom w:val="single" w:sz="6" w:space="0" w:color="000000"/>
            </w:tcBorders>
            <w:shd w:val="clear" w:color="auto" w:fill="auto"/>
            <w:vAlign w:val="center"/>
          </w:tcPr>
          <w:p w:rsidR="00E562C7" w:rsidRPr="00E562C7" w:rsidRDefault="00E562C7" w:rsidP="00A445DA">
            <w:pPr>
              <w:spacing w:before="60" w:after="60"/>
              <w:jc w:val="center"/>
              <w:rPr>
                <w:rFonts w:ascii="Arial" w:hAnsi="Arial" w:cs="Arial"/>
                <w:color w:val="000000"/>
                <w:sz w:val="14"/>
                <w:szCs w:val="14"/>
              </w:rPr>
            </w:pPr>
            <w:r>
              <w:rPr>
                <w:rFonts w:ascii="Arial" w:hAnsi="Arial" w:cs="Arial"/>
                <w:color w:val="000000"/>
                <w:sz w:val="14"/>
                <w:szCs w:val="14"/>
              </w:rPr>
              <w:t>2021</w:t>
            </w:r>
          </w:p>
        </w:tc>
        <w:tc>
          <w:tcPr>
            <w:tcW w:w="3410" w:type="dxa"/>
            <w:tcBorders>
              <w:top w:val="single" w:sz="6" w:space="0" w:color="000000"/>
              <w:left w:val="single" w:sz="6" w:space="0" w:color="000000"/>
              <w:bottom w:val="single" w:sz="6" w:space="0" w:color="000000"/>
            </w:tcBorders>
            <w:shd w:val="clear" w:color="auto" w:fill="auto"/>
            <w:tcMar>
              <w:left w:w="28" w:type="dxa"/>
            </w:tcMar>
            <w:vAlign w:val="bottom"/>
          </w:tcPr>
          <w:p w:rsidR="00E562C7" w:rsidRPr="00A445DA" w:rsidRDefault="00E562C7" w:rsidP="00A445DA">
            <w:pPr>
              <w:snapToGrid w:val="0"/>
              <w:spacing w:before="60" w:after="60"/>
              <w:jc w:val="center"/>
              <w:rPr>
                <w:rFonts w:ascii="Arial" w:hAnsi="Arial" w:cs="Arial"/>
                <w:color w:val="000000"/>
                <w:sz w:val="14"/>
                <w:szCs w:val="14"/>
                <w:lang w:val="en-US"/>
              </w:rPr>
            </w:pPr>
          </w:p>
        </w:tc>
      </w:tr>
      <w:tr w:rsidR="00E562C7" w:rsidRPr="00CD47FC" w:rsidTr="00414168">
        <w:trPr>
          <w:cantSplit/>
          <w:jc w:val="center"/>
        </w:trPr>
        <w:tc>
          <w:tcPr>
            <w:tcW w:w="3390" w:type="dxa"/>
            <w:tcBorders>
              <w:top w:val="single" w:sz="6" w:space="0" w:color="000000"/>
            </w:tcBorders>
            <w:shd w:val="clear" w:color="auto" w:fill="auto"/>
            <w:vAlign w:val="bottom"/>
          </w:tcPr>
          <w:p w:rsidR="00E562C7" w:rsidRPr="006A5F79" w:rsidRDefault="00E562C7" w:rsidP="00CE1677">
            <w:pPr>
              <w:rPr>
                <w:rFonts w:ascii="Arial" w:hAnsi="Arial" w:cs="Arial"/>
                <w:color w:val="000000"/>
                <w:sz w:val="14"/>
                <w:szCs w:val="14"/>
              </w:rPr>
            </w:pPr>
          </w:p>
        </w:tc>
        <w:tc>
          <w:tcPr>
            <w:tcW w:w="3121" w:type="dxa"/>
            <w:gridSpan w:val="5"/>
            <w:tcBorders>
              <w:top w:val="single" w:sz="6" w:space="0" w:color="000000"/>
              <w:left w:val="single" w:sz="6" w:space="0" w:color="000000"/>
            </w:tcBorders>
            <w:shd w:val="clear" w:color="auto" w:fill="auto"/>
            <w:vAlign w:val="bottom"/>
          </w:tcPr>
          <w:p w:rsidR="00E562C7" w:rsidRPr="00181EE0" w:rsidRDefault="00E562C7" w:rsidP="00CE1677">
            <w:pPr>
              <w:ind w:right="170"/>
              <w:jc w:val="center"/>
              <w:rPr>
                <w:color w:val="000000"/>
                <w:sz w:val="14"/>
                <w:szCs w:val="14"/>
                <w:lang w:val="en-US"/>
              </w:rPr>
            </w:pPr>
            <w:r w:rsidRPr="00181EE0">
              <w:rPr>
                <w:rFonts w:ascii="Arial" w:hAnsi="Arial" w:cs="Arial"/>
                <w:b/>
                <w:color w:val="000000"/>
                <w:sz w:val="14"/>
                <w:szCs w:val="14"/>
              </w:rPr>
              <w:t>Декабрь</w:t>
            </w:r>
            <w:r w:rsidRPr="00181EE0">
              <w:rPr>
                <w:rFonts w:ascii="Arial" w:hAnsi="Arial" w:cs="Arial"/>
                <w:b/>
                <w:color w:val="000000"/>
                <w:sz w:val="14"/>
                <w:szCs w:val="14"/>
                <w:lang w:val="en-US"/>
              </w:rPr>
              <w:t xml:space="preserve"> </w:t>
            </w:r>
            <w:r w:rsidRPr="00181EE0">
              <w:rPr>
                <w:rFonts w:ascii="Arial" w:hAnsi="Arial" w:cs="Arial"/>
                <w:b/>
                <w:color w:val="000000"/>
                <w:sz w:val="14"/>
                <w:szCs w:val="14"/>
              </w:rPr>
              <w:t>к</w:t>
            </w:r>
            <w:r w:rsidRPr="00181EE0">
              <w:rPr>
                <w:rFonts w:ascii="Arial" w:hAnsi="Arial" w:cs="Arial"/>
                <w:b/>
                <w:color w:val="000000"/>
                <w:sz w:val="14"/>
                <w:szCs w:val="14"/>
                <w:lang w:val="en-US"/>
              </w:rPr>
              <w:t xml:space="preserve"> </w:t>
            </w:r>
            <w:r w:rsidRPr="00181EE0">
              <w:rPr>
                <w:rFonts w:ascii="Arial" w:hAnsi="Arial" w:cs="Arial"/>
                <w:b/>
                <w:color w:val="000000"/>
                <w:sz w:val="14"/>
                <w:szCs w:val="14"/>
              </w:rPr>
              <w:t>декабрю</w:t>
            </w:r>
            <w:r w:rsidRPr="00181EE0">
              <w:rPr>
                <w:rFonts w:ascii="Arial" w:hAnsi="Arial" w:cs="Arial"/>
                <w:b/>
                <w:color w:val="000000"/>
                <w:sz w:val="14"/>
                <w:szCs w:val="14"/>
                <w:lang w:val="en-US"/>
              </w:rPr>
              <w:t xml:space="preserve"> </w:t>
            </w:r>
            <w:r w:rsidRPr="00181EE0">
              <w:rPr>
                <w:rFonts w:ascii="Arial" w:hAnsi="Arial" w:cs="Arial"/>
                <w:b/>
                <w:color w:val="000000"/>
                <w:sz w:val="14"/>
                <w:szCs w:val="14"/>
              </w:rPr>
              <w:t>предыдущего</w:t>
            </w:r>
            <w:r w:rsidRPr="00181EE0">
              <w:rPr>
                <w:rFonts w:ascii="Arial" w:hAnsi="Arial" w:cs="Arial"/>
                <w:b/>
                <w:color w:val="000000"/>
                <w:sz w:val="14"/>
                <w:szCs w:val="14"/>
                <w:lang w:val="en-US"/>
              </w:rPr>
              <w:t xml:space="preserve"> </w:t>
            </w:r>
            <w:r w:rsidRPr="00181EE0">
              <w:rPr>
                <w:rFonts w:ascii="Arial" w:hAnsi="Arial" w:cs="Arial"/>
                <w:b/>
                <w:color w:val="000000"/>
                <w:sz w:val="14"/>
                <w:szCs w:val="14"/>
              </w:rPr>
              <w:t>года</w:t>
            </w:r>
          </w:p>
          <w:p w:rsidR="00E562C7" w:rsidRPr="00181EE0" w:rsidRDefault="00E562C7" w:rsidP="00CE1677">
            <w:pPr>
              <w:ind w:right="170"/>
              <w:jc w:val="center"/>
              <w:rPr>
                <w:color w:val="000000"/>
                <w:sz w:val="14"/>
                <w:szCs w:val="14"/>
                <w:lang w:val="en-US"/>
              </w:rPr>
            </w:pPr>
            <w:r w:rsidRPr="00181EE0">
              <w:rPr>
                <w:rFonts w:ascii="Arial" w:hAnsi="Arial" w:cs="Arial"/>
                <w:b/>
                <w:i/>
                <w:color w:val="000000"/>
                <w:sz w:val="14"/>
                <w:szCs w:val="14"/>
                <w:lang w:val="en-US"/>
              </w:rPr>
              <w:t>December to December of previous year</w:t>
            </w:r>
          </w:p>
        </w:tc>
        <w:tc>
          <w:tcPr>
            <w:tcW w:w="3410" w:type="dxa"/>
            <w:tcBorders>
              <w:top w:val="single" w:sz="6" w:space="0" w:color="000000"/>
              <w:left w:val="single" w:sz="6" w:space="0" w:color="000000"/>
            </w:tcBorders>
            <w:shd w:val="clear" w:color="auto" w:fill="auto"/>
            <w:tcMar>
              <w:left w:w="28" w:type="dxa"/>
            </w:tcMar>
            <w:vAlign w:val="bottom"/>
          </w:tcPr>
          <w:p w:rsidR="00E562C7" w:rsidRPr="006A5F79" w:rsidRDefault="00E562C7" w:rsidP="00CE1677">
            <w:pPr>
              <w:pStyle w:val="1a"/>
              <w:spacing w:before="0" w:after="0"/>
              <w:rPr>
                <w:rFonts w:ascii="Arial" w:hAnsi="Arial" w:cs="Arial"/>
                <w:b/>
                <w:i/>
                <w:color w:val="000000"/>
                <w:sz w:val="14"/>
                <w:szCs w:val="14"/>
                <w:lang w:val="en-US"/>
              </w:rPr>
            </w:pPr>
          </w:p>
        </w:tc>
      </w:tr>
      <w:tr w:rsidR="00984612" w:rsidRPr="004F218E" w:rsidTr="00414168">
        <w:trPr>
          <w:cantSplit/>
          <w:jc w:val="center"/>
        </w:trPr>
        <w:tc>
          <w:tcPr>
            <w:tcW w:w="3390" w:type="dxa"/>
            <w:shd w:val="clear" w:color="auto" w:fill="auto"/>
            <w:vAlign w:val="bottom"/>
          </w:tcPr>
          <w:p w:rsidR="00984612" w:rsidRPr="004F218E" w:rsidRDefault="00984612" w:rsidP="00CE1677">
            <w:pPr>
              <w:rPr>
                <w:color w:val="000000"/>
                <w:sz w:val="14"/>
                <w:szCs w:val="14"/>
              </w:rPr>
            </w:pPr>
            <w:r w:rsidRPr="004F218E">
              <w:rPr>
                <w:rFonts w:ascii="Arial" w:hAnsi="Arial" w:cs="Arial"/>
                <w:color w:val="000000"/>
                <w:sz w:val="14"/>
                <w:szCs w:val="14"/>
              </w:rPr>
              <w:t>Индекс потребительских цен</w:t>
            </w:r>
          </w:p>
        </w:tc>
        <w:tc>
          <w:tcPr>
            <w:tcW w:w="624" w:type="dxa"/>
            <w:tcBorders>
              <w:left w:val="single" w:sz="6" w:space="0" w:color="000000"/>
            </w:tcBorders>
            <w:shd w:val="clear" w:color="auto" w:fill="auto"/>
            <w:vAlign w:val="bottom"/>
          </w:tcPr>
          <w:p w:rsidR="00984612" w:rsidRPr="00181EE0" w:rsidRDefault="00984612" w:rsidP="00CE1677">
            <w:pPr>
              <w:ind w:right="113"/>
              <w:jc w:val="right"/>
              <w:rPr>
                <w:color w:val="000000" w:themeColor="text1"/>
                <w:sz w:val="14"/>
                <w:szCs w:val="14"/>
              </w:rPr>
            </w:pPr>
            <w:r w:rsidRPr="00181EE0">
              <w:rPr>
                <w:rFonts w:ascii="Arial" w:hAnsi="Arial" w:cs="Arial"/>
                <w:color w:val="000000" w:themeColor="text1"/>
                <w:sz w:val="14"/>
                <w:szCs w:val="14"/>
              </w:rPr>
              <w:t>120,2</w:t>
            </w:r>
          </w:p>
        </w:tc>
        <w:tc>
          <w:tcPr>
            <w:tcW w:w="624" w:type="dxa"/>
            <w:tcBorders>
              <w:left w:val="single" w:sz="6" w:space="0" w:color="000000"/>
            </w:tcBorders>
            <w:shd w:val="clear" w:color="auto" w:fill="auto"/>
            <w:vAlign w:val="bottom"/>
          </w:tcPr>
          <w:p w:rsidR="00984612" w:rsidRPr="00181EE0" w:rsidRDefault="00984612" w:rsidP="00CE1677">
            <w:pPr>
              <w:ind w:right="113"/>
              <w:jc w:val="right"/>
              <w:rPr>
                <w:color w:val="000000" w:themeColor="text1"/>
                <w:sz w:val="14"/>
                <w:szCs w:val="14"/>
              </w:rPr>
            </w:pPr>
            <w:r w:rsidRPr="00181EE0">
              <w:rPr>
                <w:rFonts w:ascii="Arial" w:hAnsi="Arial" w:cs="Arial"/>
                <w:color w:val="000000" w:themeColor="text1"/>
                <w:sz w:val="14"/>
                <w:szCs w:val="14"/>
              </w:rPr>
              <w:t>108,8</w:t>
            </w:r>
          </w:p>
        </w:tc>
        <w:tc>
          <w:tcPr>
            <w:tcW w:w="624" w:type="dxa"/>
            <w:tcBorders>
              <w:left w:val="single" w:sz="6" w:space="0" w:color="000000"/>
            </w:tcBorders>
            <w:shd w:val="clear" w:color="auto" w:fill="auto"/>
            <w:vAlign w:val="bottom"/>
          </w:tcPr>
          <w:p w:rsidR="00984612" w:rsidRPr="00181EE0" w:rsidRDefault="00984612" w:rsidP="00AC360A">
            <w:pPr>
              <w:ind w:right="113"/>
              <w:jc w:val="right"/>
              <w:rPr>
                <w:rFonts w:ascii="Arial" w:hAnsi="Arial" w:cs="Arial"/>
                <w:color w:val="000000" w:themeColor="text1"/>
                <w:sz w:val="14"/>
                <w:szCs w:val="14"/>
              </w:rPr>
            </w:pPr>
            <w:r w:rsidRPr="00181EE0">
              <w:rPr>
                <w:rFonts w:ascii="Arial" w:hAnsi="Arial" w:cs="Arial"/>
                <w:color w:val="000000" w:themeColor="text1"/>
                <w:sz w:val="14"/>
                <w:szCs w:val="14"/>
              </w:rPr>
              <w:t>103,0</w:t>
            </w:r>
          </w:p>
        </w:tc>
        <w:tc>
          <w:tcPr>
            <w:tcW w:w="624" w:type="dxa"/>
            <w:tcBorders>
              <w:left w:val="single" w:sz="6" w:space="0" w:color="000000"/>
            </w:tcBorders>
            <w:shd w:val="clear" w:color="auto" w:fill="auto"/>
            <w:vAlign w:val="bottom"/>
          </w:tcPr>
          <w:p w:rsidR="00984612" w:rsidRPr="00181EE0" w:rsidRDefault="00984612" w:rsidP="00AC360A">
            <w:pPr>
              <w:ind w:right="113"/>
              <w:jc w:val="right"/>
              <w:rPr>
                <w:rFonts w:ascii="Arial" w:hAnsi="Arial" w:cs="Arial"/>
                <w:color w:val="000000" w:themeColor="text1"/>
                <w:sz w:val="14"/>
                <w:szCs w:val="14"/>
              </w:rPr>
            </w:pPr>
            <w:r w:rsidRPr="00181EE0">
              <w:rPr>
                <w:rFonts w:ascii="Arial" w:hAnsi="Arial" w:cs="Arial"/>
                <w:color w:val="000000" w:themeColor="text1"/>
                <w:sz w:val="14"/>
                <w:szCs w:val="14"/>
                <w:lang w:val="en-US"/>
              </w:rPr>
              <w:t>104,</w:t>
            </w:r>
            <w:r w:rsidRPr="00181EE0">
              <w:rPr>
                <w:rFonts w:ascii="Arial" w:hAnsi="Arial" w:cs="Arial"/>
                <w:color w:val="000000" w:themeColor="text1"/>
                <w:sz w:val="14"/>
                <w:szCs w:val="14"/>
              </w:rPr>
              <w:t>9</w:t>
            </w:r>
          </w:p>
        </w:tc>
        <w:tc>
          <w:tcPr>
            <w:tcW w:w="625" w:type="dxa"/>
            <w:tcBorders>
              <w:left w:val="single" w:sz="6" w:space="0" w:color="000000"/>
            </w:tcBorders>
            <w:shd w:val="clear" w:color="auto" w:fill="auto"/>
            <w:vAlign w:val="bottom"/>
          </w:tcPr>
          <w:p w:rsidR="00984612" w:rsidRPr="00181EE0" w:rsidRDefault="00984612" w:rsidP="00984612">
            <w:pPr>
              <w:ind w:right="113"/>
              <w:jc w:val="right"/>
              <w:rPr>
                <w:rFonts w:ascii="Arial" w:hAnsi="Arial" w:cs="Arial"/>
                <w:color w:val="000000" w:themeColor="text1"/>
                <w:sz w:val="14"/>
                <w:szCs w:val="14"/>
              </w:rPr>
            </w:pPr>
            <w:r w:rsidRPr="00181EE0">
              <w:rPr>
                <w:rFonts w:ascii="Arial" w:hAnsi="Arial" w:cs="Arial"/>
                <w:color w:val="000000" w:themeColor="text1"/>
                <w:sz w:val="14"/>
                <w:szCs w:val="14"/>
              </w:rPr>
              <w:t>108,4</w:t>
            </w:r>
          </w:p>
        </w:tc>
        <w:tc>
          <w:tcPr>
            <w:tcW w:w="3410" w:type="dxa"/>
            <w:tcBorders>
              <w:left w:val="single" w:sz="6" w:space="0" w:color="000000"/>
            </w:tcBorders>
            <w:shd w:val="clear" w:color="auto" w:fill="auto"/>
            <w:tcMar>
              <w:left w:w="28" w:type="dxa"/>
            </w:tcMar>
            <w:vAlign w:val="bottom"/>
          </w:tcPr>
          <w:p w:rsidR="00984612" w:rsidRPr="004F218E" w:rsidRDefault="00984612" w:rsidP="00CE1677">
            <w:pPr>
              <w:rPr>
                <w:color w:val="000000"/>
                <w:sz w:val="14"/>
                <w:szCs w:val="14"/>
              </w:rPr>
            </w:pPr>
            <w:r w:rsidRPr="004F218E">
              <w:rPr>
                <w:rFonts w:ascii="Arial" w:hAnsi="Arial" w:cs="Arial"/>
                <w:i/>
                <w:color w:val="000000"/>
                <w:sz w:val="14"/>
                <w:szCs w:val="14"/>
                <w:lang w:val="en-US"/>
              </w:rPr>
              <w:t>Consumer price index</w:t>
            </w:r>
          </w:p>
        </w:tc>
      </w:tr>
      <w:tr w:rsidR="00984612" w:rsidRPr="004F218E" w:rsidTr="00414168">
        <w:trPr>
          <w:cantSplit/>
          <w:jc w:val="center"/>
        </w:trPr>
        <w:tc>
          <w:tcPr>
            <w:tcW w:w="3390" w:type="dxa"/>
            <w:shd w:val="clear" w:color="auto" w:fill="auto"/>
            <w:vAlign w:val="bottom"/>
          </w:tcPr>
          <w:p w:rsidR="00984612" w:rsidRPr="004F218E" w:rsidRDefault="00984612" w:rsidP="00CE1677">
            <w:pPr>
              <w:rPr>
                <w:color w:val="000000"/>
                <w:sz w:val="14"/>
                <w:szCs w:val="14"/>
              </w:rPr>
            </w:pPr>
            <w:r w:rsidRPr="004F218E">
              <w:rPr>
                <w:rFonts w:ascii="Arial" w:hAnsi="Arial" w:cs="Arial"/>
                <w:color w:val="000000"/>
                <w:sz w:val="14"/>
                <w:szCs w:val="14"/>
              </w:rPr>
              <w:t xml:space="preserve">Индекс цен производителей промышленных </w:t>
            </w:r>
            <w:r w:rsidRPr="004F218E">
              <w:rPr>
                <w:rFonts w:ascii="Arial" w:hAnsi="Arial" w:cs="Arial"/>
                <w:color w:val="000000"/>
                <w:sz w:val="14"/>
                <w:szCs w:val="14"/>
              </w:rPr>
              <w:br/>
              <w:t>товаров</w:t>
            </w:r>
          </w:p>
        </w:tc>
        <w:tc>
          <w:tcPr>
            <w:tcW w:w="624" w:type="dxa"/>
            <w:tcBorders>
              <w:left w:val="single" w:sz="6" w:space="0" w:color="000000"/>
            </w:tcBorders>
            <w:shd w:val="clear" w:color="auto" w:fill="auto"/>
            <w:vAlign w:val="bottom"/>
          </w:tcPr>
          <w:p w:rsidR="00984612" w:rsidRPr="00181EE0" w:rsidRDefault="00984612" w:rsidP="00CE1677">
            <w:pPr>
              <w:ind w:right="113"/>
              <w:jc w:val="right"/>
              <w:rPr>
                <w:color w:val="000000" w:themeColor="text1"/>
                <w:sz w:val="14"/>
                <w:szCs w:val="14"/>
              </w:rPr>
            </w:pPr>
            <w:r w:rsidRPr="00181EE0">
              <w:rPr>
                <w:rFonts w:ascii="Arial" w:hAnsi="Arial" w:cs="Arial"/>
                <w:color w:val="000000" w:themeColor="text1"/>
                <w:sz w:val="14"/>
                <w:szCs w:val="14"/>
              </w:rPr>
              <w:t>131,9</w:t>
            </w:r>
          </w:p>
        </w:tc>
        <w:tc>
          <w:tcPr>
            <w:tcW w:w="624" w:type="dxa"/>
            <w:tcBorders>
              <w:left w:val="single" w:sz="6" w:space="0" w:color="000000"/>
            </w:tcBorders>
            <w:shd w:val="clear" w:color="auto" w:fill="auto"/>
            <w:vAlign w:val="bottom"/>
          </w:tcPr>
          <w:p w:rsidR="00984612" w:rsidRPr="00181EE0" w:rsidRDefault="00984612" w:rsidP="00CE1677">
            <w:pPr>
              <w:ind w:right="113"/>
              <w:jc w:val="right"/>
              <w:rPr>
                <w:color w:val="000000" w:themeColor="text1"/>
                <w:sz w:val="14"/>
                <w:szCs w:val="14"/>
              </w:rPr>
            </w:pPr>
            <w:r w:rsidRPr="00181EE0">
              <w:rPr>
                <w:rFonts w:ascii="Arial" w:hAnsi="Arial" w:cs="Arial"/>
                <w:color w:val="000000" w:themeColor="text1"/>
                <w:sz w:val="14"/>
                <w:szCs w:val="14"/>
              </w:rPr>
              <w:t>116,7</w:t>
            </w:r>
          </w:p>
        </w:tc>
        <w:tc>
          <w:tcPr>
            <w:tcW w:w="624" w:type="dxa"/>
            <w:tcBorders>
              <w:left w:val="single" w:sz="6" w:space="0" w:color="000000"/>
            </w:tcBorders>
            <w:shd w:val="clear" w:color="auto" w:fill="auto"/>
            <w:vAlign w:val="bottom"/>
          </w:tcPr>
          <w:p w:rsidR="00984612" w:rsidRPr="00181EE0" w:rsidRDefault="00984612" w:rsidP="00AC360A">
            <w:pPr>
              <w:ind w:right="113"/>
              <w:jc w:val="right"/>
              <w:rPr>
                <w:rFonts w:ascii="Arial" w:hAnsi="Arial" w:cs="Arial"/>
                <w:color w:val="000000" w:themeColor="text1"/>
                <w:sz w:val="14"/>
                <w:szCs w:val="14"/>
                <w:lang w:val="en-US"/>
              </w:rPr>
            </w:pPr>
            <w:r w:rsidRPr="00181EE0">
              <w:rPr>
                <w:rFonts w:ascii="Arial" w:hAnsi="Arial" w:cs="Arial"/>
                <w:color w:val="000000" w:themeColor="text1"/>
                <w:sz w:val="14"/>
                <w:szCs w:val="14"/>
                <w:lang w:val="en-US"/>
              </w:rPr>
              <w:t>95,7</w:t>
            </w:r>
          </w:p>
        </w:tc>
        <w:tc>
          <w:tcPr>
            <w:tcW w:w="624" w:type="dxa"/>
            <w:tcBorders>
              <w:left w:val="single" w:sz="6" w:space="0" w:color="000000"/>
            </w:tcBorders>
            <w:shd w:val="clear" w:color="auto" w:fill="auto"/>
            <w:vAlign w:val="bottom"/>
          </w:tcPr>
          <w:p w:rsidR="00984612" w:rsidRPr="00181EE0" w:rsidRDefault="00984612" w:rsidP="00AC360A">
            <w:pPr>
              <w:ind w:right="113"/>
              <w:jc w:val="right"/>
              <w:rPr>
                <w:rFonts w:ascii="Arial" w:hAnsi="Arial" w:cs="Arial"/>
                <w:color w:val="000000" w:themeColor="text1"/>
                <w:sz w:val="14"/>
                <w:szCs w:val="14"/>
                <w:lang w:val="en-US"/>
              </w:rPr>
            </w:pPr>
            <w:r w:rsidRPr="00181EE0">
              <w:rPr>
                <w:rFonts w:ascii="Arial" w:hAnsi="Arial" w:cs="Arial"/>
                <w:color w:val="000000" w:themeColor="text1"/>
                <w:sz w:val="14"/>
                <w:szCs w:val="14"/>
                <w:lang w:val="en-US"/>
              </w:rPr>
              <w:t>103,6</w:t>
            </w:r>
          </w:p>
        </w:tc>
        <w:tc>
          <w:tcPr>
            <w:tcW w:w="625" w:type="dxa"/>
            <w:tcBorders>
              <w:left w:val="single" w:sz="6" w:space="0" w:color="000000"/>
            </w:tcBorders>
            <w:shd w:val="clear" w:color="auto" w:fill="auto"/>
            <w:vAlign w:val="bottom"/>
          </w:tcPr>
          <w:p w:rsidR="00984612" w:rsidRPr="00181EE0" w:rsidRDefault="00984612" w:rsidP="00984612">
            <w:pPr>
              <w:ind w:right="113"/>
              <w:jc w:val="right"/>
              <w:rPr>
                <w:rFonts w:ascii="Arial" w:hAnsi="Arial" w:cs="Arial"/>
                <w:color w:val="000000" w:themeColor="text1"/>
                <w:sz w:val="14"/>
                <w:szCs w:val="14"/>
                <w:lang w:val="en-US"/>
              </w:rPr>
            </w:pPr>
            <w:r w:rsidRPr="00181EE0">
              <w:rPr>
                <w:rFonts w:ascii="Arial" w:hAnsi="Arial" w:cs="Arial"/>
                <w:color w:val="000000" w:themeColor="text1"/>
                <w:sz w:val="14"/>
                <w:szCs w:val="14"/>
                <w:lang w:val="en-US"/>
              </w:rPr>
              <w:t>128,5</w:t>
            </w:r>
          </w:p>
        </w:tc>
        <w:tc>
          <w:tcPr>
            <w:tcW w:w="3410" w:type="dxa"/>
            <w:tcBorders>
              <w:left w:val="single" w:sz="6" w:space="0" w:color="000000"/>
            </w:tcBorders>
            <w:shd w:val="clear" w:color="auto" w:fill="auto"/>
            <w:tcMar>
              <w:left w:w="28" w:type="dxa"/>
            </w:tcMar>
            <w:vAlign w:val="bottom"/>
          </w:tcPr>
          <w:p w:rsidR="00984612" w:rsidRPr="002562AC" w:rsidRDefault="00984612" w:rsidP="00CE1677">
            <w:pPr>
              <w:rPr>
                <w:rFonts w:ascii="Arial" w:hAnsi="Arial" w:cs="Arial"/>
                <w:i/>
                <w:color w:val="000000"/>
                <w:sz w:val="14"/>
                <w:szCs w:val="14"/>
                <w:lang w:val="en-US"/>
              </w:rPr>
            </w:pPr>
            <w:r w:rsidRPr="002562AC">
              <w:rPr>
                <w:rFonts w:ascii="Arial" w:hAnsi="Arial" w:cs="Arial"/>
                <w:i/>
                <w:color w:val="000000"/>
                <w:sz w:val="14"/>
                <w:szCs w:val="14"/>
                <w:lang w:val="en-US"/>
              </w:rPr>
              <w:t>Industrial producer price index</w:t>
            </w:r>
          </w:p>
        </w:tc>
      </w:tr>
      <w:tr w:rsidR="00984612" w:rsidRPr="004F218E" w:rsidTr="00414168">
        <w:trPr>
          <w:cantSplit/>
          <w:jc w:val="center"/>
        </w:trPr>
        <w:tc>
          <w:tcPr>
            <w:tcW w:w="3390" w:type="dxa"/>
            <w:shd w:val="clear" w:color="auto" w:fill="auto"/>
            <w:vAlign w:val="bottom"/>
          </w:tcPr>
          <w:p w:rsidR="00984612" w:rsidRPr="004F218E" w:rsidRDefault="00984612" w:rsidP="00CE1677">
            <w:pPr>
              <w:rPr>
                <w:color w:val="000000"/>
                <w:sz w:val="14"/>
                <w:szCs w:val="14"/>
              </w:rPr>
            </w:pPr>
            <w:r w:rsidRPr="004F218E">
              <w:rPr>
                <w:rFonts w:ascii="Arial" w:hAnsi="Arial" w:cs="Arial"/>
                <w:color w:val="000000"/>
                <w:sz w:val="14"/>
                <w:szCs w:val="14"/>
              </w:rPr>
              <w:t>Индекс цен производителей сельскохозяйственной продукции</w:t>
            </w:r>
          </w:p>
        </w:tc>
        <w:tc>
          <w:tcPr>
            <w:tcW w:w="624" w:type="dxa"/>
            <w:tcBorders>
              <w:left w:val="single" w:sz="6" w:space="0" w:color="000000"/>
            </w:tcBorders>
            <w:shd w:val="clear" w:color="auto" w:fill="auto"/>
            <w:vAlign w:val="bottom"/>
          </w:tcPr>
          <w:p w:rsidR="00984612" w:rsidRPr="00181EE0" w:rsidRDefault="00984612" w:rsidP="00CE1677">
            <w:pPr>
              <w:ind w:right="113"/>
              <w:jc w:val="right"/>
              <w:rPr>
                <w:color w:val="000000" w:themeColor="text1"/>
                <w:sz w:val="14"/>
                <w:szCs w:val="14"/>
              </w:rPr>
            </w:pPr>
            <w:r w:rsidRPr="00181EE0">
              <w:rPr>
                <w:rFonts w:ascii="Arial" w:hAnsi="Arial" w:cs="Arial"/>
                <w:color w:val="000000" w:themeColor="text1"/>
                <w:sz w:val="14"/>
                <w:szCs w:val="14"/>
              </w:rPr>
              <w:t>122,2</w:t>
            </w:r>
          </w:p>
        </w:tc>
        <w:tc>
          <w:tcPr>
            <w:tcW w:w="624" w:type="dxa"/>
            <w:tcBorders>
              <w:left w:val="single" w:sz="6" w:space="0" w:color="000000"/>
            </w:tcBorders>
            <w:shd w:val="clear" w:color="auto" w:fill="auto"/>
            <w:vAlign w:val="bottom"/>
          </w:tcPr>
          <w:p w:rsidR="00984612" w:rsidRPr="00181EE0" w:rsidRDefault="00984612" w:rsidP="00CE1677">
            <w:pPr>
              <w:ind w:right="113"/>
              <w:jc w:val="right"/>
              <w:rPr>
                <w:color w:val="000000" w:themeColor="text1"/>
                <w:sz w:val="14"/>
                <w:szCs w:val="14"/>
              </w:rPr>
            </w:pPr>
            <w:r w:rsidRPr="00181EE0">
              <w:rPr>
                <w:rFonts w:ascii="Arial" w:hAnsi="Arial" w:cs="Arial"/>
                <w:color w:val="000000" w:themeColor="text1"/>
                <w:sz w:val="14"/>
                <w:szCs w:val="14"/>
              </w:rPr>
              <w:t>123,6</w:t>
            </w:r>
          </w:p>
        </w:tc>
        <w:tc>
          <w:tcPr>
            <w:tcW w:w="624" w:type="dxa"/>
            <w:tcBorders>
              <w:left w:val="single" w:sz="6" w:space="0" w:color="000000"/>
            </w:tcBorders>
            <w:shd w:val="clear" w:color="auto" w:fill="auto"/>
            <w:vAlign w:val="bottom"/>
          </w:tcPr>
          <w:p w:rsidR="00984612" w:rsidRPr="00181EE0" w:rsidRDefault="00984612" w:rsidP="00AC360A">
            <w:pPr>
              <w:ind w:right="113"/>
              <w:jc w:val="right"/>
              <w:rPr>
                <w:rFonts w:ascii="Arial" w:hAnsi="Arial" w:cs="Arial"/>
                <w:color w:val="000000" w:themeColor="text1"/>
                <w:sz w:val="14"/>
                <w:szCs w:val="14"/>
              </w:rPr>
            </w:pPr>
            <w:r w:rsidRPr="00181EE0">
              <w:rPr>
                <w:rFonts w:ascii="Arial" w:hAnsi="Arial" w:cs="Arial"/>
                <w:color w:val="000000" w:themeColor="text1"/>
                <w:sz w:val="14"/>
                <w:szCs w:val="14"/>
              </w:rPr>
              <w:t>95,5</w:t>
            </w:r>
          </w:p>
        </w:tc>
        <w:tc>
          <w:tcPr>
            <w:tcW w:w="624" w:type="dxa"/>
            <w:tcBorders>
              <w:left w:val="single" w:sz="6" w:space="0" w:color="000000"/>
            </w:tcBorders>
            <w:shd w:val="clear" w:color="auto" w:fill="auto"/>
            <w:vAlign w:val="bottom"/>
          </w:tcPr>
          <w:p w:rsidR="00984612" w:rsidRPr="00181EE0" w:rsidRDefault="00984612" w:rsidP="00AC360A">
            <w:pPr>
              <w:ind w:right="113"/>
              <w:jc w:val="right"/>
              <w:rPr>
                <w:rFonts w:ascii="Arial" w:hAnsi="Arial" w:cs="Arial"/>
                <w:color w:val="000000" w:themeColor="text1"/>
                <w:sz w:val="14"/>
                <w:szCs w:val="14"/>
              </w:rPr>
            </w:pPr>
            <w:r w:rsidRPr="00181EE0">
              <w:rPr>
                <w:rFonts w:ascii="Arial" w:hAnsi="Arial" w:cs="Arial"/>
                <w:color w:val="000000" w:themeColor="text1"/>
                <w:sz w:val="14"/>
                <w:szCs w:val="14"/>
                <w:lang w:val="en-US"/>
              </w:rPr>
              <w:t>113,1</w:t>
            </w:r>
          </w:p>
        </w:tc>
        <w:tc>
          <w:tcPr>
            <w:tcW w:w="625" w:type="dxa"/>
            <w:tcBorders>
              <w:left w:val="single" w:sz="6" w:space="0" w:color="000000"/>
            </w:tcBorders>
            <w:shd w:val="clear" w:color="auto" w:fill="auto"/>
            <w:vAlign w:val="bottom"/>
          </w:tcPr>
          <w:p w:rsidR="00984612" w:rsidRPr="00181EE0" w:rsidRDefault="00984612" w:rsidP="00984612">
            <w:pPr>
              <w:ind w:right="113"/>
              <w:jc w:val="right"/>
              <w:rPr>
                <w:rFonts w:ascii="Arial" w:hAnsi="Arial" w:cs="Arial"/>
                <w:color w:val="000000" w:themeColor="text1"/>
                <w:sz w:val="14"/>
                <w:szCs w:val="14"/>
              </w:rPr>
            </w:pPr>
            <w:r w:rsidRPr="00181EE0">
              <w:rPr>
                <w:rFonts w:ascii="Arial" w:hAnsi="Arial" w:cs="Arial"/>
                <w:color w:val="000000" w:themeColor="text1"/>
                <w:sz w:val="14"/>
                <w:szCs w:val="14"/>
              </w:rPr>
              <w:t>113,6</w:t>
            </w:r>
          </w:p>
        </w:tc>
        <w:tc>
          <w:tcPr>
            <w:tcW w:w="3410" w:type="dxa"/>
            <w:tcBorders>
              <w:left w:val="single" w:sz="6" w:space="0" w:color="000000"/>
            </w:tcBorders>
            <w:shd w:val="clear" w:color="auto" w:fill="auto"/>
            <w:tcMar>
              <w:left w:w="28" w:type="dxa"/>
            </w:tcMar>
            <w:vAlign w:val="bottom"/>
          </w:tcPr>
          <w:p w:rsidR="00984612" w:rsidRPr="002562AC" w:rsidRDefault="00984612" w:rsidP="00CE1677">
            <w:pPr>
              <w:rPr>
                <w:rFonts w:ascii="Arial" w:hAnsi="Arial" w:cs="Arial"/>
                <w:i/>
                <w:color w:val="000000"/>
                <w:sz w:val="14"/>
                <w:szCs w:val="14"/>
                <w:lang w:val="en-US"/>
              </w:rPr>
            </w:pPr>
            <w:r w:rsidRPr="002562AC">
              <w:rPr>
                <w:rFonts w:ascii="Arial" w:hAnsi="Arial" w:cs="Arial"/>
                <w:i/>
                <w:color w:val="000000"/>
                <w:sz w:val="14"/>
                <w:szCs w:val="14"/>
                <w:lang w:val="en-US"/>
              </w:rPr>
              <w:t>Agricultural producer price index</w:t>
            </w:r>
          </w:p>
        </w:tc>
      </w:tr>
      <w:tr w:rsidR="00984612" w:rsidRPr="00CD47FC" w:rsidTr="00414168">
        <w:trPr>
          <w:cantSplit/>
          <w:jc w:val="center"/>
        </w:trPr>
        <w:tc>
          <w:tcPr>
            <w:tcW w:w="3390" w:type="dxa"/>
            <w:shd w:val="clear" w:color="auto" w:fill="auto"/>
            <w:vAlign w:val="bottom"/>
          </w:tcPr>
          <w:p w:rsidR="00984612" w:rsidRPr="004F218E" w:rsidRDefault="00984612" w:rsidP="00D87936">
            <w:pPr>
              <w:rPr>
                <w:color w:val="000000"/>
                <w:sz w:val="14"/>
                <w:szCs w:val="14"/>
              </w:rPr>
            </w:pPr>
            <w:r w:rsidRPr="004F218E">
              <w:rPr>
                <w:rFonts w:ascii="Arial" w:hAnsi="Arial" w:cs="Arial"/>
                <w:color w:val="000000"/>
                <w:sz w:val="14"/>
                <w:szCs w:val="14"/>
              </w:rPr>
              <w:t xml:space="preserve">Сводный индекс цен на продукцию </w:t>
            </w:r>
            <w:r w:rsidRPr="004F218E">
              <w:rPr>
                <w:rFonts w:ascii="Arial" w:hAnsi="Arial" w:cs="Arial"/>
                <w:color w:val="000000"/>
                <w:sz w:val="14"/>
                <w:szCs w:val="14"/>
              </w:rPr>
              <w:br/>
              <w:t>(затраты, услуги) инвестиционного назначения</w:t>
            </w:r>
          </w:p>
        </w:tc>
        <w:tc>
          <w:tcPr>
            <w:tcW w:w="624" w:type="dxa"/>
            <w:tcBorders>
              <w:left w:val="single" w:sz="6" w:space="0" w:color="000000"/>
            </w:tcBorders>
            <w:shd w:val="clear" w:color="auto" w:fill="auto"/>
            <w:vAlign w:val="bottom"/>
          </w:tcPr>
          <w:p w:rsidR="00984612" w:rsidRPr="00181EE0" w:rsidRDefault="00984612" w:rsidP="00CE1677">
            <w:pPr>
              <w:ind w:right="113"/>
              <w:jc w:val="right"/>
              <w:rPr>
                <w:color w:val="000000" w:themeColor="text1"/>
                <w:sz w:val="14"/>
                <w:szCs w:val="14"/>
              </w:rPr>
            </w:pPr>
            <w:r w:rsidRPr="00181EE0">
              <w:rPr>
                <w:rFonts w:ascii="Arial" w:hAnsi="Arial" w:cs="Arial"/>
                <w:color w:val="000000" w:themeColor="text1"/>
                <w:sz w:val="14"/>
                <w:szCs w:val="14"/>
              </w:rPr>
              <w:t>135,9</w:t>
            </w:r>
          </w:p>
        </w:tc>
        <w:tc>
          <w:tcPr>
            <w:tcW w:w="624" w:type="dxa"/>
            <w:tcBorders>
              <w:left w:val="single" w:sz="6" w:space="0" w:color="000000"/>
            </w:tcBorders>
            <w:shd w:val="clear" w:color="auto" w:fill="auto"/>
            <w:vAlign w:val="bottom"/>
          </w:tcPr>
          <w:p w:rsidR="00984612" w:rsidRPr="00181EE0" w:rsidRDefault="00984612" w:rsidP="00CE1677">
            <w:pPr>
              <w:ind w:right="113"/>
              <w:jc w:val="right"/>
              <w:rPr>
                <w:color w:val="000000" w:themeColor="text1"/>
                <w:sz w:val="14"/>
                <w:szCs w:val="14"/>
              </w:rPr>
            </w:pPr>
            <w:r w:rsidRPr="00181EE0">
              <w:rPr>
                <w:rFonts w:ascii="Arial" w:hAnsi="Arial" w:cs="Arial"/>
                <w:color w:val="000000" w:themeColor="text1"/>
                <w:sz w:val="14"/>
                <w:szCs w:val="14"/>
              </w:rPr>
              <w:t>109,1</w:t>
            </w:r>
          </w:p>
        </w:tc>
        <w:tc>
          <w:tcPr>
            <w:tcW w:w="624" w:type="dxa"/>
            <w:tcBorders>
              <w:left w:val="single" w:sz="6" w:space="0" w:color="000000"/>
            </w:tcBorders>
            <w:shd w:val="clear" w:color="auto" w:fill="auto"/>
            <w:vAlign w:val="bottom"/>
          </w:tcPr>
          <w:p w:rsidR="00984612" w:rsidRPr="00181EE0" w:rsidRDefault="00984612" w:rsidP="00AC360A">
            <w:pPr>
              <w:ind w:right="113"/>
              <w:jc w:val="right"/>
              <w:rPr>
                <w:rFonts w:ascii="Arial" w:hAnsi="Arial" w:cs="Arial"/>
                <w:color w:val="000000" w:themeColor="text1"/>
                <w:sz w:val="14"/>
                <w:szCs w:val="14"/>
                <w:lang w:val="en-US"/>
              </w:rPr>
            </w:pPr>
            <w:r w:rsidRPr="00181EE0">
              <w:rPr>
                <w:rFonts w:ascii="Arial" w:hAnsi="Arial" w:cs="Arial"/>
                <w:color w:val="000000" w:themeColor="text1"/>
                <w:sz w:val="14"/>
                <w:szCs w:val="14"/>
                <w:lang w:val="en-US"/>
              </w:rPr>
              <w:t>105,1</w:t>
            </w:r>
          </w:p>
        </w:tc>
        <w:tc>
          <w:tcPr>
            <w:tcW w:w="624" w:type="dxa"/>
            <w:tcBorders>
              <w:left w:val="single" w:sz="6" w:space="0" w:color="000000"/>
            </w:tcBorders>
            <w:shd w:val="clear" w:color="auto" w:fill="auto"/>
            <w:vAlign w:val="bottom"/>
          </w:tcPr>
          <w:p w:rsidR="00984612" w:rsidRPr="00181EE0" w:rsidRDefault="00984612" w:rsidP="00AC360A">
            <w:pPr>
              <w:ind w:right="113"/>
              <w:jc w:val="right"/>
              <w:rPr>
                <w:rFonts w:ascii="Arial" w:hAnsi="Arial" w:cs="Arial"/>
                <w:color w:val="000000" w:themeColor="text1"/>
                <w:sz w:val="14"/>
                <w:szCs w:val="14"/>
              </w:rPr>
            </w:pPr>
            <w:r w:rsidRPr="00181EE0">
              <w:rPr>
                <w:rFonts w:ascii="Arial" w:hAnsi="Arial" w:cs="Arial"/>
                <w:color w:val="000000" w:themeColor="text1"/>
                <w:sz w:val="14"/>
                <w:szCs w:val="14"/>
                <w:lang w:val="en-US"/>
              </w:rPr>
              <w:t>104</w:t>
            </w:r>
            <w:r w:rsidRPr="00181EE0">
              <w:rPr>
                <w:rFonts w:ascii="Arial" w:hAnsi="Arial" w:cs="Arial"/>
                <w:color w:val="000000" w:themeColor="text1"/>
                <w:sz w:val="14"/>
                <w:szCs w:val="14"/>
              </w:rPr>
              <w:t>,8</w:t>
            </w:r>
          </w:p>
        </w:tc>
        <w:tc>
          <w:tcPr>
            <w:tcW w:w="625" w:type="dxa"/>
            <w:tcBorders>
              <w:left w:val="single" w:sz="6" w:space="0" w:color="000000"/>
            </w:tcBorders>
            <w:shd w:val="clear" w:color="auto" w:fill="auto"/>
            <w:vAlign w:val="bottom"/>
          </w:tcPr>
          <w:p w:rsidR="00984612" w:rsidRPr="00181EE0" w:rsidRDefault="00984612" w:rsidP="00984612">
            <w:pPr>
              <w:ind w:right="113"/>
              <w:jc w:val="right"/>
              <w:rPr>
                <w:rFonts w:ascii="Arial" w:hAnsi="Arial" w:cs="Arial"/>
                <w:color w:val="000000" w:themeColor="text1"/>
                <w:sz w:val="14"/>
                <w:szCs w:val="14"/>
              </w:rPr>
            </w:pPr>
            <w:r w:rsidRPr="00181EE0">
              <w:rPr>
                <w:rFonts w:ascii="Arial" w:hAnsi="Arial" w:cs="Arial"/>
                <w:color w:val="000000" w:themeColor="text1"/>
                <w:sz w:val="14"/>
                <w:szCs w:val="14"/>
                <w:lang w:val="en-US"/>
              </w:rPr>
              <w:t>10</w:t>
            </w:r>
            <w:r w:rsidRPr="00181EE0">
              <w:rPr>
                <w:rFonts w:ascii="Arial" w:hAnsi="Arial" w:cs="Arial"/>
                <w:color w:val="000000" w:themeColor="text1"/>
                <w:sz w:val="14"/>
                <w:szCs w:val="14"/>
              </w:rPr>
              <w:t>7,8</w:t>
            </w:r>
          </w:p>
        </w:tc>
        <w:tc>
          <w:tcPr>
            <w:tcW w:w="3410" w:type="dxa"/>
            <w:tcBorders>
              <w:left w:val="single" w:sz="6" w:space="0" w:color="000000"/>
            </w:tcBorders>
            <w:shd w:val="clear" w:color="auto" w:fill="auto"/>
            <w:tcMar>
              <w:left w:w="28" w:type="dxa"/>
            </w:tcMar>
            <w:vAlign w:val="bottom"/>
          </w:tcPr>
          <w:p w:rsidR="00984612" w:rsidRPr="002562AC" w:rsidRDefault="00984612" w:rsidP="00CE1677">
            <w:pPr>
              <w:rPr>
                <w:rFonts w:ascii="Arial" w:hAnsi="Arial" w:cs="Arial"/>
                <w:i/>
                <w:color w:val="000000"/>
                <w:sz w:val="14"/>
                <w:szCs w:val="14"/>
                <w:lang w:val="en-US"/>
              </w:rPr>
            </w:pPr>
            <w:r w:rsidRPr="002562AC">
              <w:rPr>
                <w:rFonts w:ascii="Arial" w:hAnsi="Arial" w:cs="Arial"/>
                <w:i/>
                <w:color w:val="000000"/>
                <w:sz w:val="14"/>
                <w:szCs w:val="14"/>
                <w:lang w:val="en-US"/>
              </w:rPr>
              <w:t xml:space="preserve">Aggregated price index for investment products </w:t>
            </w:r>
            <w:r w:rsidRPr="002562AC">
              <w:rPr>
                <w:rFonts w:ascii="Arial" w:hAnsi="Arial" w:cs="Arial"/>
                <w:i/>
                <w:color w:val="000000"/>
                <w:sz w:val="14"/>
                <w:szCs w:val="14"/>
                <w:lang w:val="en-US"/>
              </w:rPr>
              <w:br/>
              <w:t>(expenditures, services)</w:t>
            </w:r>
          </w:p>
        </w:tc>
      </w:tr>
      <w:tr w:rsidR="00984612" w:rsidRPr="004F218E" w:rsidTr="00414168">
        <w:trPr>
          <w:cantSplit/>
          <w:jc w:val="center"/>
        </w:trPr>
        <w:tc>
          <w:tcPr>
            <w:tcW w:w="3390" w:type="dxa"/>
            <w:shd w:val="clear" w:color="auto" w:fill="auto"/>
            <w:vAlign w:val="bottom"/>
          </w:tcPr>
          <w:p w:rsidR="00984612" w:rsidRPr="004F218E" w:rsidRDefault="00984612" w:rsidP="00CE1677">
            <w:pPr>
              <w:rPr>
                <w:color w:val="000000"/>
                <w:sz w:val="14"/>
                <w:szCs w:val="14"/>
              </w:rPr>
            </w:pPr>
            <w:r w:rsidRPr="004F218E">
              <w:rPr>
                <w:rFonts w:ascii="Arial" w:hAnsi="Arial" w:cs="Arial"/>
                <w:color w:val="000000"/>
                <w:sz w:val="14"/>
                <w:szCs w:val="14"/>
              </w:rPr>
              <w:t>Индекс тарифов на грузовые перевозки</w:t>
            </w:r>
          </w:p>
        </w:tc>
        <w:tc>
          <w:tcPr>
            <w:tcW w:w="624" w:type="dxa"/>
            <w:tcBorders>
              <w:left w:val="single" w:sz="6" w:space="0" w:color="000000"/>
            </w:tcBorders>
            <w:shd w:val="clear" w:color="auto" w:fill="auto"/>
            <w:vAlign w:val="bottom"/>
          </w:tcPr>
          <w:p w:rsidR="00984612" w:rsidRPr="00181EE0" w:rsidRDefault="00984612" w:rsidP="00CE1677">
            <w:pPr>
              <w:ind w:right="113"/>
              <w:jc w:val="right"/>
              <w:rPr>
                <w:color w:val="000000" w:themeColor="text1"/>
                <w:sz w:val="14"/>
                <w:szCs w:val="14"/>
                <w:lang w:val="en-US"/>
              </w:rPr>
            </w:pPr>
            <w:r w:rsidRPr="00181EE0">
              <w:rPr>
                <w:rFonts w:ascii="Arial" w:hAnsi="Arial" w:cs="Arial"/>
                <w:color w:val="000000" w:themeColor="text1"/>
                <w:sz w:val="14"/>
                <w:szCs w:val="14"/>
                <w:lang w:val="en-US"/>
              </w:rPr>
              <w:t>151,5</w:t>
            </w:r>
          </w:p>
        </w:tc>
        <w:tc>
          <w:tcPr>
            <w:tcW w:w="624" w:type="dxa"/>
            <w:tcBorders>
              <w:left w:val="single" w:sz="6" w:space="0" w:color="000000"/>
            </w:tcBorders>
            <w:shd w:val="clear" w:color="auto" w:fill="auto"/>
            <w:vAlign w:val="bottom"/>
          </w:tcPr>
          <w:p w:rsidR="00984612" w:rsidRPr="00181EE0" w:rsidRDefault="00984612" w:rsidP="00CE1677">
            <w:pPr>
              <w:ind w:right="113"/>
              <w:jc w:val="right"/>
              <w:rPr>
                <w:color w:val="000000" w:themeColor="text1"/>
                <w:sz w:val="14"/>
                <w:szCs w:val="14"/>
                <w:lang w:val="en-US"/>
              </w:rPr>
            </w:pPr>
            <w:r w:rsidRPr="00181EE0">
              <w:rPr>
                <w:rFonts w:ascii="Arial" w:hAnsi="Arial" w:cs="Arial"/>
                <w:color w:val="000000" w:themeColor="text1"/>
                <w:sz w:val="14"/>
                <w:szCs w:val="14"/>
                <w:lang w:val="en-US"/>
              </w:rPr>
              <w:t>133,1</w:t>
            </w:r>
          </w:p>
        </w:tc>
        <w:tc>
          <w:tcPr>
            <w:tcW w:w="624" w:type="dxa"/>
            <w:tcBorders>
              <w:left w:val="single" w:sz="6" w:space="0" w:color="000000"/>
            </w:tcBorders>
            <w:shd w:val="clear" w:color="auto" w:fill="auto"/>
            <w:vAlign w:val="bottom"/>
          </w:tcPr>
          <w:p w:rsidR="00984612" w:rsidRPr="00181EE0" w:rsidRDefault="00984612" w:rsidP="00AC360A">
            <w:pPr>
              <w:ind w:right="113"/>
              <w:jc w:val="right"/>
              <w:rPr>
                <w:rFonts w:ascii="Arial" w:hAnsi="Arial" w:cs="Arial"/>
                <w:color w:val="000000" w:themeColor="text1"/>
                <w:sz w:val="14"/>
                <w:szCs w:val="14"/>
              </w:rPr>
            </w:pPr>
            <w:r w:rsidRPr="00181EE0">
              <w:rPr>
                <w:rFonts w:ascii="Arial" w:hAnsi="Arial" w:cs="Arial"/>
                <w:color w:val="000000" w:themeColor="text1"/>
                <w:sz w:val="14"/>
                <w:szCs w:val="14"/>
              </w:rPr>
              <w:t>101,5</w:t>
            </w:r>
          </w:p>
        </w:tc>
        <w:tc>
          <w:tcPr>
            <w:tcW w:w="624" w:type="dxa"/>
            <w:tcBorders>
              <w:left w:val="single" w:sz="6" w:space="0" w:color="000000"/>
            </w:tcBorders>
            <w:shd w:val="clear" w:color="auto" w:fill="auto"/>
            <w:vAlign w:val="bottom"/>
          </w:tcPr>
          <w:p w:rsidR="00984612" w:rsidRPr="00181EE0" w:rsidRDefault="00984612" w:rsidP="00AC360A">
            <w:pPr>
              <w:ind w:right="113"/>
              <w:jc w:val="right"/>
              <w:rPr>
                <w:rFonts w:ascii="Arial" w:hAnsi="Arial" w:cs="Arial"/>
                <w:color w:val="000000" w:themeColor="text1"/>
                <w:sz w:val="14"/>
                <w:szCs w:val="14"/>
              </w:rPr>
            </w:pPr>
            <w:r w:rsidRPr="00181EE0">
              <w:rPr>
                <w:rFonts w:ascii="Arial" w:hAnsi="Arial" w:cs="Arial"/>
                <w:color w:val="000000" w:themeColor="text1"/>
                <w:sz w:val="14"/>
                <w:szCs w:val="14"/>
              </w:rPr>
              <w:t>105,2</w:t>
            </w:r>
          </w:p>
        </w:tc>
        <w:tc>
          <w:tcPr>
            <w:tcW w:w="625" w:type="dxa"/>
            <w:tcBorders>
              <w:left w:val="single" w:sz="6" w:space="0" w:color="000000"/>
            </w:tcBorders>
            <w:shd w:val="clear" w:color="auto" w:fill="auto"/>
            <w:vAlign w:val="bottom"/>
          </w:tcPr>
          <w:p w:rsidR="00984612" w:rsidRPr="00181EE0" w:rsidRDefault="00984612" w:rsidP="00984612">
            <w:pPr>
              <w:ind w:right="113"/>
              <w:jc w:val="right"/>
              <w:rPr>
                <w:rFonts w:ascii="Arial" w:hAnsi="Arial" w:cs="Arial"/>
                <w:color w:val="000000" w:themeColor="text1"/>
                <w:sz w:val="14"/>
                <w:szCs w:val="14"/>
              </w:rPr>
            </w:pPr>
            <w:r w:rsidRPr="00181EE0">
              <w:rPr>
                <w:rFonts w:ascii="Arial" w:hAnsi="Arial" w:cs="Arial"/>
                <w:color w:val="000000" w:themeColor="text1"/>
                <w:sz w:val="14"/>
                <w:szCs w:val="14"/>
              </w:rPr>
              <w:t>104,8</w:t>
            </w:r>
          </w:p>
        </w:tc>
        <w:tc>
          <w:tcPr>
            <w:tcW w:w="3410" w:type="dxa"/>
            <w:tcBorders>
              <w:left w:val="single" w:sz="6" w:space="0" w:color="000000"/>
            </w:tcBorders>
            <w:shd w:val="clear" w:color="auto" w:fill="auto"/>
            <w:tcMar>
              <w:left w:w="28" w:type="dxa"/>
            </w:tcMar>
            <w:vAlign w:val="bottom"/>
          </w:tcPr>
          <w:p w:rsidR="00984612" w:rsidRPr="00FF30AB" w:rsidRDefault="00984612" w:rsidP="00CE1677">
            <w:pPr>
              <w:rPr>
                <w:color w:val="000000"/>
                <w:sz w:val="14"/>
                <w:szCs w:val="14"/>
              </w:rPr>
            </w:pPr>
            <w:r w:rsidRPr="004F218E">
              <w:rPr>
                <w:rFonts w:ascii="Arial" w:hAnsi="Arial" w:cs="Arial"/>
                <w:i/>
                <w:color w:val="000000"/>
                <w:sz w:val="14"/>
                <w:szCs w:val="14"/>
                <w:lang w:val="en-US"/>
              </w:rPr>
              <w:t>Freight producer price index</w:t>
            </w:r>
          </w:p>
        </w:tc>
      </w:tr>
      <w:tr w:rsidR="00984612" w:rsidRPr="00CD47FC" w:rsidTr="00414168">
        <w:trPr>
          <w:cantSplit/>
          <w:jc w:val="center"/>
        </w:trPr>
        <w:tc>
          <w:tcPr>
            <w:tcW w:w="3390" w:type="dxa"/>
            <w:shd w:val="clear" w:color="auto" w:fill="auto"/>
            <w:vAlign w:val="bottom"/>
          </w:tcPr>
          <w:p w:rsidR="00984612" w:rsidRPr="0002303F" w:rsidRDefault="00984612" w:rsidP="00CE1677">
            <w:pPr>
              <w:rPr>
                <w:rFonts w:ascii="Arial" w:hAnsi="Arial" w:cs="Arial"/>
                <w:color w:val="000000" w:themeColor="text1"/>
                <w:sz w:val="14"/>
                <w:szCs w:val="14"/>
                <w:vertAlign w:val="superscript"/>
              </w:rPr>
            </w:pPr>
            <w:r w:rsidRPr="00414168">
              <w:rPr>
                <w:rFonts w:ascii="Arial" w:hAnsi="Arial"/>
                <w:color w:val="000000" w:themeColor="text1"/>
                <w:sz w:val="14"/>
              </w:rPr>
              <w:t xml:space="preserve">Индекс тарифов на услуги связи для </w:t>
            </w:r>
            <w:r w:rsidRPr="00414168">
              <w:rPr>
                <w:rFonts w:ascii="Arial" w:hAnsi="Arial"/>
                <w:color w:val="000000" w:themeColor="text1"/>
                <w:sz w:val="14"/>
              </w:rPr>
              <w:br/>
              <w:t>юридических лиц</w:t>
            </w:r>
            <w:proofErr w:type="gramStart"/>
            <w:r>
              <w:rPr>
                <w:rFonts w:ascii="Arial" w:hAnsi="Arial"/>
                <w:color w:val="000000" w:themeColor="text1"/>
                <w:sz w:val="14"/>
                <w:vertAlign w:val="superscript"/>
              </w:rPr>
              <w:t>1</w:t>
            </w:r>
            <w:proofErr w:type="gramEnd"/>
            <w:r>
              <w:rPr>
                <w:rFonts w:ascii="Arial" w:hAnsi="Arial"/>
                <w:color w:val="000000" w:themeColor="text1"/>
                <w:sz w:val="14"/>
                <w:vertAlign w:val="superscript"/>
              </w:rPr>
              <w:t>)</w:t>
            </w:r>
          </w:p>
        </w:tc>
        <w:tc>
          <w:tcPr>
            <w:tcW w:w="624" w:type="dxa"/>
            <w:tcBorders>
              <w:left w:val="single" w:sz="6" w:space="0" w:color="000000"/>
            </w:tcBorders>
            <w:shd w:val="clear" w:color="auto" w:fill="auto"/>
            <w:vAlign w:val="bottom"/>
          </w:tcPr>
          <w:p w:rsidR="00984612" w:rsidRPr="00181EE0" w:rsidRDefault="00984612" w:rsidP="00CE1677">
            <w:pPr>
              <w:ind w:right="113"/>
              <w:jc w:val="right"/>
              <w:rPr>
                <w:rFonts w:ascii="Arial" w:hAnsi="Arial" w:cs="Arial"/>
                <w:color w:val="000000" w:themeColor="text1"/>
                <w:sz w:val="14"/>
                <w:szCs w:val="14"/>
              </w:rPr>
            </w:pPr>
            <w:r w:rsidRPr="00181EE0">
              <w:rPr>
                <w:rFonts w:ascii="Arial" w:hAnsi="Arial" w:cs="Arial"/>
                <w:color w:val="000000" w:themeColor="text1"/>
                <w:sz w:val="14"/>
                <w:szCs w:val="14"/>
              </w:rPr>
              <w:t>106,8</w:t>
            </w:r>
          </w:p>
        </w:tc>
        <w:tc>
          <w:tcPr>
            <w:tcW w:w="624" w:type="dxa"/>
            <w:tcBorders>
              <w:left w:val="single" w:sz="6" w:space="0" w:color="000000"/>
            </w:tcBorders>
            <w:shd w:val="clear" w:color="auto" w:fill="auto"/>
            <w:vAlign w:val="bottom"/>
          </w:tcPr>
          <w:p w:rsidR="00984612" w:rsidRPr="00181EE0" w:rsidRDefault="00984612" w:rsidP="00CE1677">
            <w:pPr>
              <w:ind w:right="113"/>
              <w:jc w:val="right"/>
              <w:rPr>
                <w:rFonts w:ascii="Arial" w:hAnsi="Arial" w:cs="Arial"/>
                <w:color w:val="000000" w:themeColor="text1"/>
                <w:sz w:val="14"/>
                <w:szCs w:val="14"/>
              </w:rPr>
            </w:pPr>
            <w:r w:rsidRPr="00181EE0">
              <w:rPr>
                <w:rFonts w:ascii="Arial" w:hAnsi="Arial" w:cs="Arial"/>
                <w:color w:val="000000" w:themeColor="text1"/>
                <w:sz w:val="14"/>
                <w:szCs w:val="14"/>
              </w:rPr>
              <w:t>107,0</w:t>
            </w:r>
          </w:p>
        </w:tc>
        <w:tc>
          <w:tcPr>
            <w:tcW w:w="624" w:type="dxa"/>
            <w:tcBorders>
              <w:left w:val="single" w:sz="6" w:space="0" w:color="000000"/>
            </w:tcBorders>
            <w:shd w:val="clear" w:color="auto" w:fill="auto"/>
            <w:vAlign w:val="bottom"/>
          </w:tcPr>
          <w:p w:rsidR="00984612" w:rsidRPr="00181EE0" w:rsidRDefault="00984612" w:rsidP="00AC360A">
            <w:pPr>
              <w:ind w:right="113"/>
              <w:jc w:val="right"/>
              <w:rPr>
                <w:rFonts w:ascii="Arial" w:hAnsi="Arial" w:cs="Arial"/>
                <w:color w:val="000000" w:themeColor="text1"/>
                <w:sz w:val="14"/>
                <w:szCs w:val="14"/>
              </w:rPr>
            </w:pPr>
            <w:r w:rsidRPr="00181EE0">
              <w:rPr>
                <w:rFonts w:ascii="Arial" w:hAnsi="Arial" w:cs="Arial"/>
                <w:color w:val="000000" w:themeColor="text1"/>
                <w:sz w:val="14"/>
                <w:szCs w:val="14"/>
              </w:rPr>
              <w:t>103,1</w:t>
            </w:r>
          </w:p>
        </w:tc>
        <w:tc>
          <w:tcPr>
            <w:tcW w:w="624" w:type="dxa"/>
            <w:tcBorders>
              <w:left w:val="single" w:sz="6" w:space="0" w:color="000000"/>
            </w:tcBorders>
            <w:shd w:val="clear" w:color="auto" w:fill="auto"/>
            <w:vAlign w:val="bottom"/>
          </w:tcPr>
          <w:p w:rsidR="00984612" w:rsidRPr="00181EE0" w:rsidRDefault="00984612" w:rsidP="00AC360A">
            <w:pPr>
              <w:ind w:right="113"/>
              <w:jc w:val="right"/>
              <w:rPr>
                <w:rFonts w:ascii="Arial" w:hAnsi="Arial" w:cs="Arial"/>
                <w:color w:val="000000" w:themeColor="text1"/>
                <w:sz w:val="14"/>
                <w:szCs w:val="14"/>
              </w:rPr>
            </w:pPr>
            <w:r w:rsidRPr="00181EE0">
              <w:rPr>
                <w:rFonts w:ascii="Arial" w:hAnsi="Arial" w:cs="Arial"/>
                <w:color w:val="000000" w:themeColor="text1"/>
                <w:sz w:val="14"/>
                <w:szCs w:val="14"/>
              </w:rPr>
              <w:t>100,8</w:t>
            </w:r>
          </w:p>
        </w:tc>
        <w:tc>
          <w:tcPr>
            <w:tcW w:w="625" w:type="dxa"/>
            <w:tcBorders>
              <w:left w:val="single" w:sz="6" w:space="0" w:color="000000"/>
            </w:tcBorders>
            <w:shd w:val="clear" w:color="auto" w:fill="auto"/>
            <w:vAlign w:val="bottom"/>
          </w:tcPr>
          <w:p w:rsidR="00984612" w:rsidRPr="00181EE0" w:rsidRDefault="00984612" w:rsidP="00984612">
            <w:pPr>
              <w:ind w:right="113"/>
              <w:jc w:val="right"/>
              <w:rPr>
                <w:rFonts w:ascii="Arial" w:hAnsi="Arial" w:cs="Arial"/>
                <w:color w:val="000000" w:themeColor="text1"/>
                <w:sz w:val="14"/>
                <w:szCs w:val="14"/>
                <w:lang w:val="en-US"/>
              </w:rPr>
            </w:pPr>
            <w:r w:rsidRPr="00181EE0">
              <w:rPr>
                <w:rFonts w:ascii="Arial" w:hAnsi="Arial" w:cs="Arial"/>
                <w:color w:val="000000" w:themeColor="text1"/>
                <w:sz w:val="14"/>
                <w:szCs w:val="14"/>
                <w:lang w:val="en-US"/>
              </w:rPr>
              <w:t>103,9</w:t>
            </w:r>
          </w:p>
        </w:tc>
        <w:tc>
          <w:tcPr>
            <w:tcW w:w="3410" w:type="dxa"/>
            <w:tcBorders>
              <w:left w:val="single" w:sz="6" w:space="0" w:color="000000"/>
            </w:tcBorders>
            <w:shd w:val="clear" w:color="auto" w:fill="auto"/>
            <w:tcMar>
              <w:left w:w="28" w:type="dxa"/>
            </w:tcMar>
            <w:vAlign w:val="bottom"/>
          </w:tcPr>
          <w:p w:rsidR="00984612" w:rsidRPr="0002303F" w:rsidRDefault="00984612" w:rsidP="00CE1677">
            <w:pPr>
              <w:rPr>
                <w:rFonts w:ascii="Arial" w:hAnsi="Arial" w:cs="Arial"/>
                <w:i/>
                <w:sz w:val="14"/>
                <w:szCs w:val="14"/>
                <w:vertAlign w:val="superscript"/>
                <w:lang w:val="en-US"/>
              </w:rPr>
            </w:pPr>
            <w:r w:rsidRPr="00806E3B">
              <w:rPr>
                <w:rFonts w:ascii="Arial" w:hAnsi="Arial"/>
                <w:i/>
                <w:iCs/>
                <w:sz w:val="14"/>
                <w:lang w:val="en-US"/>
              </w:rPr>
              <w:t>Price indices for communication services for legal entities</w:t>
            </w:r>
            <w:r w:rsidRPr="0002303F">
              <w:rPr>
                <w:rFonts w:ascii="Arial" w:hAnsi="Arial"/>
                <w:i/>
                <w:iCs/>
                <w:sz w:val="14"/>
                <w:vertAlign w:val="superscript"/>
                <w:lang w:val="en-US"/>
              </w:rPr>
              <w:t>1)</w:t>
            </w:r>
          </w:p>
        </w:tc>
      </w:tr>
      <w:tr w:rsidR="00984612" w:rsidRPr="006A5F79" w:rsidTr="00414168">
        <w:trPr>
          <w:cantSplit/>
          <w:jc w:val="center"/>
        </w:trPr>
        <w:tc>
          <w:tcPr>
            <w:tcW w:w="3390" w:type="dxa"/>
            <w:shd w:val="clear" w:color="auto" w:fill="auto"/>
            <w:vAlign w:val="bottom"/>
          </w:tcPr>
          <w:p w:rsidR="00984612" w:rsidRPr="00414168" w:rsidRDefault="00984612" w:rsidP="00CE1677">
            <w:pPr>
              <w:rPr>
                <w:rFonts w:ascii="Arial" w:hAnsi="Arial" w:cs="Arial"/>
                <w:i/>
                <w:color w:val="000000"/>
                <w:sz w:val="14"/>
                <w:szCs w:val="14"/>
                <w:lang w:val="en-US"/>
              </w:rPr>
            </w:pPr>
          </w:p>
        </w:tc>
        <w:tc>
          <w:tcPr>
            <w:tcW w:w="3121" w:type="dxa"/>
            <w:gridSpan w:val="5"/>
            <w:tcBorders>
              <w:left w:val="single" w:sz="6" w:space="0" w:color="000000"/>
            </w:tcBorders>
            <w:shd w:val="clear" w:color="auto" w:fill="auto"/>
            <w:vAlign w:val="bottom"/>
          </w:tcPr>
          <w:p w:rsidR="00984612" w:rsidRPr="00181EE0" w:rsidRDefault="00984612" w:rsidP="00CE1677">
            <w:pPr>
              <w:ind w:right="170"/>
              <w:jc w:val="center"/>
              <w:rPr>
                <w:color w:val="000000" w:themeColor="text1"/>
                <w:sz w:val="14"/>
                <w:szCs w:val="14"/>
                <w:lang w:val="en-US"/>
              </w:rPr>
            </w:pPr>
            <w:r w:rsidRPr="00181EE0">
              <w:rPr>
                <w:rFonts w:ascii="Arial" w:hAnsi="Arial" w:cs="Arial"/>
                <w:b/>
                <w:color w:val="000000" w:themeColor="text1"/>
                <w:sz w:val="14"/>
                <w:szCs w:val="14"/>
              </w:rPr>
              <w:t>К</w:t>
            </w:r>
            <w:r w:rsidRPr="00181EE0">
              <w:rPr>
                <w:rFonts w:ascii="Arial" w:hAnsi="Arial" w:cs="Arial"/>
                <w:b/>
                <w:color w:val="000000" w:themeColor="text1"/>
                <w:sz w:val="14"/>
                <w:szCs w:val="14"/>
                <w:lang w:val="en-US"/>
              </w:rPr>
              <w:t xml:space="preserve"> </w:t>
            </w:r>
            <w:r w:rsidRPr="00181EE0">
              <w:rPr>
                <w:rFonts w:ascii="Arial" w:hAnsi="Arial" w:cs="Arial"/>
                <w:b/>
                <w:color w:val="000000" w:themeColor="text1"/>
                <w:sz w:val="14"/>
                <w:szCs w:val="14"/>
              </w:rPr>
              <w:t>предыдущему</w:t>
            </w:r>
            <w:r w:rsidRPr="00181EE0">
              <w:rPr>
                <w:rFonts w:ascii="Arial" w:hAnsi="Arial" w:cs="Arial"/>
                <w:b/>
                <w:color w:val="000000" w:themeColor="text1"/>
                <w:sz w:val="14"/>
                <w:szCs w:val="14"/>
                <w:lang w:val="en-US"/>
              </w:rPr>
              <w:t xml:space="preserve"> </w:t>
            </w:r>
            <w:r w:rsidRPr="00181EE0">
              <w:rPr>
                <w:rFonts w:ascii="Arial" w:hAnsi="Arial" w:cs="Arial"/>
                <w:b/>
                <w:color w:val="000000" w:themeColor="text1"/>
                <w:sz w:val="14"/>
                <w:szCs w:val="14"/>
              </w:rPr>
              <w:t>году</w:t>
            </w:r>
          </w:p>
          <w:p w:rsidR="00984612" w:rsidRPr="00181EE0" w:rsidRDefault="00984612" w:rsidP="00CE1677">
            <w:pPr>
              <w:ind w:right="170"/>
              <w:jc w:val="center"/>
              <w:rPr>
                <w:color w:val="000000" w:themeColor="text1"/>
                <w:sz w:val="14"/>
                <w:szCs w:val="14"/>
              </w:rPr>
            </w:pPr>
            <w:r w:rsidRPr="00181EE0">
              <w:rPr>
                <w:rFonts w:ascii="Arial" w:hAnsi="Arial" w:cs="Arial"/>
                <w:b/>
                <w:i/>
                <w:color w:val="000000" w:themeColor="text1"/>
                <w:sz w:val="14"/>
                <w:szCs w:val="14"/>
                <w:lang w:val="en-US"/>
              </w:rPr>
              <w:t>To previous year</w:t>
            </w:r>
          </w:p>
        </w:tc>
        <w:tc>
          <w:tcPr>
            <w:tcW w:w="3410" w:type="dxa"/>
            <w:tcBorders>
              <w:left w:val="single" w:sz="6" w:space="0" w:color="000000"/>
            </w:tcBorders>
            <w:shd w:val="clear" w:color="auto" w:fill="auto"/>
            <w:tcMar>
              <w:left w:w="28" w:type="dxa"/>
            </w:tcMar>
            <w:vAlign w:val="bottom"/>
          </w:tcPr>
          <w:p w:rsidR="00984612" w:rsidRPr="00806E3B" w:rsidRDefault="00984612" w:rsidP="00CE1677">
            <w:pPr>
              <w:pStyle w:val="1a"/>
              <w:spacing w:before="0" w:after="0"/>
              <w:rPr>
                <w:rFonts w:ascii="Arial" w:hAnsi="Arial" w:cs="Arial"/>
                <w:b/>
                <w:i/>
                <w:sz w:val="14"/>
                <w:szCs w:val="14"/>
              </w:rPr>
            </w:pPr>
          </w:p>
        </w:tc>
      </w:tr>
      <w:tr w:rsidR="00984612" w:rsidRPr="004F218E" w:rsidTr="00414168">
        <w:trPr>
          <w:cantSplit/>
          <w:jc w:val="center"/>
        </w:trPr>
        <w:tc>
          <w:tcPr>
            <w:tcW w:w="3390" w:type="dxa"/>
            <w:shd w:val="clear" w:color="auto" w:fill="auto"/>
            <w:vAlign w:val="bottom"/>
          </w:tcPr>
          <w:p w:rsidR="00984612" w:rsidRPr="004F218E" w:rsidRDefault="00984612" w:rsidP="00CE1677">
            <w:pPr>
              <w:rPr>
                <w:color w:val="000000"/>
                <w:sz w:val="14"/>
                <w:szCs w:val="14"/>
              </w:rPr>
            </w:pPr>
            <w:r w:rsidRPr="004F218E">
              <w:rPr>
                <w:rFonts w:ascii="Arial" w:hAnsi="Arial" w:cs="Arial"/>
                <w:color w:val="000000"/>
                <w:sz w:val="14"/>
                <w:szCs w:val="14"/>
              </w:rPr>
              <w:t>Индекс потребительских цен</w:t>
            </w:r>
          </w:p>
        </w:tc>
        <w:tc>
          <w:tcPr>
            <w:tcW w:w="624" w:type="dxa"/>
            <w:tcBorders>
              <w:left w:val="single" w:sz="6" w:space="0" w:color="000000"/>
            </w:tcBorders>
            <w:shd w:val="clear" w:color="auto" w:fill="auto"/>
            <w:vAlign w:val="bottom"/>
          </w:tcPr>
          <w:p w:rsidR="00984612" w:rsidRPr="00CE1677" w:rsidRDefault="00984612" w:rsidP="00CE1677">
            <w:pPr>
              <w:ind w:right="113"/>
              <w:jc w:val="right"/>
              <w:rPr>
                <w:color w:val="000000" w:themeColor="text1"/>
                <w:sz w:val="14"/>
                <w:szCs w:val="14"/>
              </w:rPr>
            </w:pPr>
            <w:r w:rsidRPr="00CE1677">
              <w:rPr>
                <w:rFonts w:ascii="Arial" w:hAnsi="Arial" w:cs="Arial"/>
                <w:color w:val="000000" w:themeColor="text1"/>
                <w:sz w:val="14"/>
                <w:szCs w:val="14"/>
              </w:rPr>
              <w:t>120,8</w:t>
            </w:r>
          </w:p>
        </w:tc>
        <w:tc>
          <w:tcPr>
            <w:tcW w:w="624" w:type="dxa"/>
            <w:tcBorders>
              <w:left w:val="single" w:sz="6" w:space="0" w:color="000000"/>
            </w:tcBorders>
            <w:shd w:val="clear" w:color="auto" w:fill="auto"/>
            <w:vAlign w:val="bottom"/>
          </w:tcPr>
          <w:p w:rsidR="00984612" w:rsidRPr="00CE1677" w:rsidRDefault="00984612" w:rsidP="00CE1677">
            <w:pPr>
              <w:ind w:right="113"/>
              <w:jc w:val="right"/>
              <w:rPr>
                <w:color w:val="000000" w:themeColor="text1"/>
                <w:sz w:val="14"/>
                <w:szCs w:val="14"/>
              </w:rPr>
            </w:pPr>
            <w:r w:rsidRPr="00CE1677">
              <w:rPr>
                <w:rFonts w:ascii="Arial" w:hAnsi="Arial" w:cs="Arial"/>
                <w:color w:val="000000" w:themeColor="text1"/>
                <w:sz w:val="14"/>
                <w:szCs w:val="14"/>
              </w:rPr>
              <w:t>106,9</w:t>
            </w:r>
          </w:p>
        </w:tc>
        <w:tc>
          <w:tcPr>
            <w:tcW w:w="624" w:type="dxa"/>
            <w:tcBorders>
              <w:left w:val="single" w:sz="6" w:space="0" w:color="000000"/>
            </w:tcBorders>
            <w:shd w:val="clear" w:color="auto" w:fill="auto"/>
            <w:vAlign w:val="bottom"/>
          </w:tcPr>
          <w:p w:rsidR="00984612" w:rsidRPr="00CE1677" w:rsidRDefault="00984612" w:rsidP="00AC360A">
            <w:pPr>
              <w:ind w:right="113"/>
              <w:jc w:val="right"/>
              <w:rPr>
                <w:rFonts w:ascii="Arial" w:hAnsi="Arial" w:cs="Arial"/>
                <w:color w:val="000000" w:themeColor="text1"/>
                <w:sz w:val="14"/>
                <w:szCs w:val="14"/>
              </w:rPr>
            </w:pPr>
            <w:r w:rsidRPr="00CE1677">
              <w:rPr>
                <w:rFonts w:ascii="Arial" w:hAnsi="Arial" w:cs="Arial"/>
                <w:color w:val="000000" w:themeColor="text1"/>
                <w:sz w:val="14"/>
                <w:szCs w:val="14"/>
              </w:rPr>
              <w:t>104,5</w:t>
            </w:r>
          </w:p>
        </w:tc>
        <w:tc>
          <w:tcPr>
            <w:tcW w:w="624" w:type="dxa"/>
            <w:tcBorders>
              <w:left w:val="single" w:sz="6" w:space="0" w:color="000000"/>
            </w:tcBorders>
            <w:shd w:val="clear" w:color="auto" w:fill="auto"/>
            <w:vAlign w:val="bottom"/>
          </w:tcPr>
          <w:p w:rsidR="00984612" w:rsidRPr="00984612" w:rsidRDefault="00984612" w:rsidP="00AC360A">
            <w:pPr>
              <w:ind w:right="113"/>
              <w:jc w:val="right"/>
              <w:rPr>
                <w:rFonts w:ascii="Arial" w:hAnsi="Arial" w:cs="Arial"/>
                <w:color w:val="000000" w:themeColor="text1"/>
                <w:sz w:val="14"/>
                <w:szCs w:val="14"/>
              </w:rPr>
            </w:pPr>
            <w:r w:rsidRPr="00984612">
              <w:rPr>
                <w:rFonts w:ascii="Arial" w:hAnsi="Arial" w:cs="Arial"/>
                <w:color w:val="000000" w:themeColor="text1"/>
                <w:sz w:val="14"/>
                <w:szCs w:val="14"/>
              </w:rPr>
              <w:t>103,4</w:t>
            </w:r>
          </w:p>
        </w:tc>
        <w:tc>
          <w:tcPr>
            <w:tcW w:w="625" w:type="dxa"/>
            <w:tcBorders>
              <w:left w:val="single" w:sz="6" w:space="0" w:color="000000"/>
            </w:tcBorders>
            <w:shd w:val="clear" w:color="auto" w:fill="auto"/>
            <w:vAlign w:val="bottom"/>
          </w:tcPr>
          <w:p w:rsidR="00984612" w:rsidRPr="00984612" w:rsidRDefault="00984612" w:rsidP="00984612">
            <w:pPr>
              <w:ind w:right="113"/>
              <w:jc w:val="right"/>
              <w:rPr>
                <w:rFonts w:ascii="Arial" w:hAnsi="Arial" w:cs="Arial"/>
                <w:color w:val="000000" w:themeColor="text1"/>
                <w:sz w:val="14"/>
                <w:szCs w:val="14"/>
              </w:rPr>
            </w:pPr>
            <w:r w:rsidRPr="00984612">
              <w:rPr>
                <w:rFonts w:ascii="Arial" w:hAnsi="Arial" w:cs="Arial"/>
                <w:color w:val="000000" w:themeColor="text1"/>
                <w:sz w:val="14"/>
                <w:szCs w:val="14"/>
              </w:rPr>
              <w:t>106,7</w:t>
            </w:r>
          </w:p>
        </w:tc>
        <w:tc>
          <w:tcPr>
            <w:tcW w:w="3410" w:type="dxa"/>
            <w:tcBorders>
              <w:left w:val="single" w:sz="6" w:space="0" w:color="000000"/>
            </w:tcBorders>
            <w:shd w:val="clear" w:color="auto" w:fill="auto"/>
            <w:tcMar>
              <w:left w:w="28" w:type="dxa"/>
            </w:tcMar>
            <w:vAlign w:val="bottom"/>
          </w:tcPr>
          <w:p w:rsidR="00984612" w:rsidRPr="00806E3B" w:rsidRDefault="00984612" w:rsidP="00CE1677">
            <w:pPr>
              <w:rPr>
                <w:sz w:val="14"/>
                <w:szCs w:val="14"/>
              </w:rPr>
            </w:pPr>
            <w:r w:rsidRPr="00806E3B">
              <w:rPr>
                <w:rFonts w:ascii="Arial" w:hAnsi="Arial" w:cs="Arial"/>
                <w:i/>
                <w:sz w:val="14"/>
                <w:szCs w:val="14"/>
                <w:lang w:val="en-US"/>
              </w:rPr>
              <w:t>Consumer price index</w:t>
            </w:r>
          </w:p>
        </w:tc>
      </w:tr>
      <w:tr w:rsidR="00984612" w:rsidRPr="004F218E" w:rsidTr="00414168">
        <w:trPr>
          <w:cantSplit/>
          <w:jc w:val="center"/>
        </w:trPr>
        <w:tc>
          <w:tcPr>
            <w:tcW w:w="3390" w:type="dxa"/>
            <w:shd w:val="clear" w:color="auto" w:fill="auto"/>
            <w:vAlign w:val="bottom"/>
          </w:tcPr>
          <w:p w:rsidR="00984612" w:rsidRPr="004F218E" w:rsidRDefault="00984612" w:rsidP="00CE1677">
            <w:pPr>
              <w:rPr>
                <w:color w:val="000000"/>
                <w:sz w:val="14"/>
                <w:szCs w:val="14"/>
              </w:rPr>
            </w:pPr>
            <w:r w:rsidRPr="004F218E">
              <w:rPr>
                <w:rFonts w:ascii="Arial" w:hAnsi="Arial" w:cs="Arial"/>
                <w:color w:val="000000"/>
                <w:sz w:val="14"/>
                <w:szCs w:val="14"/>
              </w:rPr>
              <w:t xml:space="preserve">Индекс цен производителей промышленных </w:t>
            </w:r>
            <w:r w:rsidRPr="004F218E">
              <w:rPr>
                <w:rFonts w:ascii="Arial" w:hAnsi="Arial" w:cs="Arial"/>
                <w:color w:val="000000"/>
                <w:sz w:val="14"/>
                <w:szCs w:val="14"/>
              </w:rPr>
              <w:br/>
              <w:t>товаров</w:t>
            </w:r>
          </w:p>
        </w:tc>
        <w:tc>
          <w:tcPr>
            <w:tcW w:w="624" w:type="dxa"/>
            <w:tcBorders>
              <w:left w:val="single" w:sz="6" w:space="0" w:color="000000"/>
            </w:tcBorders>
            <w:shd w:val="clear" w:color="auto" w:fill="auto"/>
            <w:vAlign w:val="bottom"/>
          </w:tcPr>
          <w:p w:rsidR="00984612" w:rsidRPr="00CE1677" w:rsidRDefault="00984612" w:rsidP="00CE1677">
            <w:pPr>
              <w:ind w:right="113"/>
              <w:jc w:val="right"/>
              <w:rPr>
                <w:color w:val="000000" w:themeColor="text1"/>
                <w:sz w:val="14"/>
                <w:szCs w:val="14"/>
              </w:rPr>
            </w:pPr>
            <w:r w:rsidRPr="00CE1677">
              <w:rPr>
                <w:rFonts w:ascii="Arial" w:eastAsia="Arial" w:hAnsi="Arial" w:cs="Arial"/>
                <w:color w:val="000000" w:themeColor="text1"/>
                <w:sz w:val="14"/>
                <w:szCs w:val="14"/>
              </w:rPr>
              <w:t>…</w:t>
            </w:r>
          </w:p>
        </w:tc>
        <w:tc>
          <w:tcPr>
            <w:tcW w:w="624" w:type="dxa"/>
            <w:tcBorders>
              <w:left w:val="single" w:sz="6" w:space="0" w:color="000000"/>
            </w:tcBorders>
            <w:shd w:val="clear" w:color="auto" w:fill="auto"/>
            <w:vAlign w:val="bottom"/>
          </w:tcPr>
          <w:p w:rsidR="00984612" w:rsidRPr="00CE1677" w:rsidRDefault="00984612" w:rsidP="00CE1677">
            <w:pPr>
              <w:ind w:right="113"/>
              <w:jc w:val="right"/>
              <w:rPr>
                <w:color w:val="000000" w:themeColor="text1"/>
                <w:sz w:val="14"/>
                <w:szCs w:val="14"/>
              </w:rPr>
            </w:pPr>
            <w:r w:rsidRPr="00CE1677">
              <w:rPr>
                <w:rFonts w:ascii="Arial" w:hAnsi="Arial" w:cs="Arial"/>
                <w:color w:val="000000" w:themeColor="text1"/>
                <w:sz w:val="14"/>
                <w:szCs w:val="14"/>
              </w:rPr>
              <w:t>114,9</w:t>
            </w:r>
          </w:p>
        </w:tc>
        <w:tc>
          <w:tcPr>
            <w:tcW w:w="624" w:type="dxa"/>
            <w:tcBorders>
              <w:left w:val="single" w:sz="6" w:space="0" w:color="000000"/>
            </w:tcBorders>
            <w:shd w:val="clear" w:color="auto" w:fill="auto"/>
            <w:vAlign w:val="bottom"/>
          </w:tcPr>
          <w:p w:rsidR="00984612" w:rsidRPr="00CE1677" w:rsidRDefault="00984612" w:rsidP="00AC360A">
            <w:pPr>
              <w:ind w:right="113"/>
              <w:jc w:val="right"/>
              <w:rPr>
                <w:rFonts w:ascii="Arial" w:hAnsi="Arial" w:cs="Arial"/>
                <w:color w:val="000000" w:themeColor="text1"/>
                <w:sz w:val="14"/>
                <w:szCs w:val="14"/>
                <w:lang w:val="en-US"/>
              </w:rPr>
            </w:pPr>
            <w:r w:rsidRPr="00CE1677">
              <w:rPr>
                <w:rFonts w:ascii="Arial" w:hAnsi="Arial" w:cs="Arial"/>
                <w:color w:val="000000" w:themeColor="text1"/>
                <w:sz w:val="14"/>
                <w:szCs w:val="14"/>
                <w:lang w:val="en-US"/>
              </w:rPr>
              <w:t>102,9</w:t>
            </w:r>
          </w:p>
        </w:tc>
        <w:tc>
          <w:tcPr>
            <w:tcW w:w="624" w:type="dxa"/>
            <w:tcBorders>
              <w:left w:val="single" w:sz="6" w:space="0" w:color="000000"/>
            </w:tcBorders>
            <w:shd w:val="clear" w:color="auto" w:fill="auto"/>
            <w:vAlign w:val="bottom"/>
          </w:tcPr>
          <w:p w:rsidR="00984612" w:rsidRPr="00984612" w:rsidRDefault="00984612" w:rsidP="00AC360A">
            <w:pPr>
              <w:ind w:right="113"/>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97,1</w:t>
            </w:r>
          </w:p>
        </w:tc>
        <w:tc>
          <w:tcPr>
            <w:tcW w:w="625" w:type="dxa"/>
            <w:tcBorders>
              <w:left w:val="single" w:sz="6" w:space="0" w:color="000000"/>
            </w:tcBorders>
            <w:shd w:val="clear" w:color="auto" w:fill="auto"/>
            <w:vAlign w:val="bottom"/>
          </w:tcPr>
          <w:p w:rsidR="00984612" w:rsidRPr="00984612" w:rsidRDefault="00984612" w:rsidP="00984612">
            <w:pPr>
              <w:ind w:right="113"/>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124,5</w:t>
            </w:r>
          </w:p>
        </w:tc>
        <w:tc>
          <w:tcPr>
            <w:tcW w:w="3410" w:type="dxa"/>
            <w:tcBorders>
              <w:left w:val="single" w:sz="6" w:space="0" w:color="000000"/>
            </w:tcBorders>
            <w:shd w:val="clear" w:color="auto" w:fill="auto"/>
            <w:tcMar>
              <w:left w:w="28" w:type="dxa"/>
            </w:tcMar>
            <w:vAlign w:val="bottom"/>
          </w:tcPr>
          <w:p w:rsidR="00984612" w:rsidRPr="00806E3B" w:rsidRDefault="00984612" w:rsidP="00CE1677">
            <w:pPr>
              <w:rPr>
                <w:rFonts w:ascii="Arial" w:hAnsi="Arial" w:cs="Arial"/>
                <w:i/>
                <w:sz w:val="14"/>
                <w:szCs w:val="14"/>
                <w:lang w:val="en-US"/>
              </w:rPr>
            </w:pPr>
            <w:r w:rsidRPr="00806E3B">
              <w:rPr>
                <w:rFonts w:ascii="Arial" w:hAnsi="Arial" w:cs="Arial"/>
                <w:i/>
                <w:sz w:val="14"/>
                <w:szCs w:val="14"/>
                <w:lang w:val="en-US"/>
              </w:rPr>
              <w:t>Industrial producer price index</w:t>
            </w:r>
          </w:p>
        </w:tc>
      </w:tr>
      <w:tr w:rsidR="00984612" w:rsidRPr="004F218E" w:rsidTr="00414168">
        <w:trPr>
          <w:cantSplit/>
          <w:jc w:val="center"/>
        </w:trPr>
        <w:tc>
          <w:tcPr>
            <w:tcW w:w="3390" w:type="dxa"/>
            <w:shd w:val="clear" w:color="auto" w:fill="auto"/>
            <w:vAlign w:val="bottom"/>
          </w:tcPr>
          <w:p w:rsidR="00984612" w:rsidRPr="004F218E" w:rsidRDefault="00984612" w:rsidP="00CE1677">
            <w:pPr>
              <w:rPr>
                <w:color w:val="000000"/>
                <w:sz w:val="14"/>
                <w:szCs w:val="14"/>
              </w:rPr>
            </w:pPr>
            <w:r w:rsidRPr="004F218E">
              <w:rPr>
                <w:rFonts w:ascii="Arial" w:hAnsi="Arial" w:cs="Arial"/>
                <w:color w:val="000000"/>
                <w:sz w:val="14"/>
                <w:szCs w:val="14"/>
              </w:rPr>
              <w:t>Индекс цен производителей сельскохозяйственной продукции</w:t>
            </w:r>
          </w:p>
        </w:tc>
        <w:tc>
          <w:tcPr>
            <w:tcW w:w="624" w:type="dxa"/>
            <w:tcBorders>
              <w:left w:val="single" w:sz="6" w:space="0" w:color="000000"/>
            </w:tcBorders>
            <w:shd w:val="clear" w:color="auto" w:fill="auto"/>
            <w:vAlign w:val="bottom"/>
          </w:tcPr>
          <w:p w:rsidR="00984612" w:rsidRPr="00CE1677" w:rsidRDefault="00984612" w:rsidP="00CE1677">
            <w:pPr>
              <w:ind w:right="113"/>
              <w:jc w:val="right"/>
              <w:rPr>
                <w:color w:val="000000" w:themeColor="text1"/>
                <w:sz w:val="14"/>
                <w:szCs w:val="14"/>
              </w:rPr>
            </w:pPr>
            <w:r w:rsidRPr="00CE1677">
              <w:rPr>
                <w:rFonts w:ascii="Arial" w:hAnsi="Arial" w:cs="Arial"/>
                <w:color w:val="000000" w:themeColor="text1"/>
                <w:sz w:val="14"/>
                <w:szCs w:val="14"/>
              </w:rPr>
              <w:t>136,5</w:t>
            </w:r>
          </w:p>
        </w:tc>
        <w:tc>
          <w:tcPr>
            <w:tcW w:w="624" w:type="dxa"/>
            <w:tcBorders>
              <w:left w:val="single" w:sz="6" w:space="0" w:color="000000"/>
            </w:tcBorders>
            <w:shd w:val="clear" w:color="auto" w:fill="auto"/>
            <w:vAlign w:val="bottom"/>
          </w:tcPr>
          <w:p w:rsidR="00984612" w:rsidRPr="00CE1677" w:rsidRDefault="00984612" w:rsidP="00CE1677">
            <w:pPr>
              <w:ind w:right="113"/>
              <w:jc w:val="right"/>
              <w:rPr>
                <w:color w:val="000000" w:themeColor="text1"/>
                <w:sz w:val="14"/>
                <w:szCs w:val="14"/>
              </w:rPr>
            </w:pPr>
            <w:r w:rsidRPr="00CE1677">
              <w:rPr>
                <w:rFonts w:ascii="Arial" w:hAnsi="Arial" w:cs="Arial"/>
                <w:color w:val="000000" w:themeColor="text1"/>
                <w:sz w:val="14"/>
                <w:szCs w:val="14"/>
              </w:rPr>
              <w:t>106,5</w:t>
            </w:r>
          </w:p>
        </w:tc>
        <w:tc>
          <w:tcPr>
            <w:tcW w:w="624" w:type="dxa"/>
            <w:tcBorders>
              <w:left w:val="single" w:sz="6" w:space="0" w:color="000000"/>
            </w:tcBorders>
            <w:shd w:val="clear" w:color="auto" w:fill="auto"/>
            <w:vAlign w:val="bottom"/>
          </w:tcPr>
          <w:p w:rsidR="00984612" w:rsidRPr="00CE1677" w:rsidRDefault="00984612" w:rsidP="00AC360A">
            <w:pPr>
              <w:ind w:right="113"/>
              <w:jc w:val="right"/>
              <w:rPr>
                <w:rFonts w:ascii="Arial" w:hAnsi="Arial" w:cs="Arial"/>
                <w:color w:val="000000" w:themeColor="text1"/>
                <w:sz w:val="14"/>
                <w:szCs w:val="14"/>
              </w:rPr>
            </w:pPr>
            <w:r w:rsidRPr="00CE1677">
              <w:rPr>
                <w:rFonts w:ascii="Arial" w:hAnsi="Arial" w:cs="Arial"/>
                <w:color w:val="000000" w:themeColor="text1"/>
                <w:sz w:val="14"/>
                <w:szCs w:val="14"/>
              </w:rPr>
              <w:t>108,4</w:t>
            </w:r>
          </w:p>
        </w:tc>
        <w:tc>
          <w:tcPr>
            <w:tcW w:w="624" w:type="dxa"/>
            <w:tcBorders>
              <w:left w:val="single" w:sz="6" w:space="0" w:color="000000"/>
            </w:tcBorders>
            <w:shd w:val="clear" w:color="auto" w:fill="auto"/>
            <w:vAlign w:val="bottom"/>
          </w:tcPr>
          <w:p w:rsidR="00984612" w:rsidRPr="00984612" w:rsidRDefault="00984612" w:rsidP="00AC360A">
            <w:pPr>
              <w:ind w:right="113"/>
              <w:jc w:val="right"/>
              <w:rPr>
                <w:rFonts w:ascii="Arial" w:hAnsi="Arial" w:cs="Arial"/>
                <w:color w:val="000000" w:themeColor="text1"/>
                <w:sz w:val="14"/>
                <w:szCs w:val="14"/>
              </w:rPr>
            </w:pPr>
            <w:r w:rsidRPr="00984612">
              <w:rPr>
                <w:rFonts w:ascii="Arial" w:hAnsi="Arial" w:cs="Arial"/>
                <w:color w:val="000000" w:themeColor="text1"/>
                <w:sz w:val="14"/>
                <w:szCs w:val="14"/>
              </w:rPr>
              <w:t>100,7</w:t>
            </w:r>
          </w:p>
        </w:tc>
        <w:tc>
          <w:tcPr>
            <w:tcW w:w="625" w:type="dxa"/>
            <w:tcBorders>
              <w:left w:val="single" w:sz="6" w:space="0" w:color="000000"/>
            </w:tcBorders>
            <w:shd w:val="clear" w:color="auto" w:fill="auto"/>
            <w:vAlign w:val="bottom"/>
          </w:tcPr>
          <w:p w:rsidR="00984612" w:rsidRPr="00984612" w:rsidRDefault="00984612" w:rsidP="00984612">
            <w:pPr>
              <w:ind w:right="113"/>
              <w:jc w:val="right"/>
              <w:rPr>
                <w:rFonts w:ascii="Arial" w:hAnsi="Arial" w:cs="Arial"/>
                <w:color w:val="000000" w:themeColor="text1"/>
                <w:sz w:val="14"/>
                <w:szCs w:val="14"/>
              </w:rPr>
            </w:pPr>
            <w:r w:rsidRPr="00984612">
              <w:rPr>
                <w:rFonts w:ascii="Arial" w:hAnsi="Arial" w:cs="Arial"/>
                <w:color w:val="000000" w:themeColor="text1"/>
                <w:sz w:val="14"/>
                <w:szCs w:val="14"/>
              </w:rPr>
              <w:t>118,9</w:t>
            </w:r>
          </w:p>
        </w:tc>
        <w:tc>
          <w:tcPr>
            <w:tcW w:w="3410" w:type="dxa"/>
            <w:tcBorders>
              <w:left w:val="single" w:sz="6" w:space="0" w:color="000000"/>
            </w:tcBorders>
            <w:shd w:val="clear" w:color="auto" w:fill="auto"/>
            <w:tcMar>
              <w:left w:w="28" w:type="dxa"/>
            </w:tcMar>
            <w:vAlign w:val="bottom"/>
          </w:tcPr>
          <w:p w:rsidR="00984612" w:rsidRPr="00806E3B" w:rsidRDefault="00984612" w:rsidP="00CE1677">
            <w:pPr>
              <w:rPr>
                <w:rFonts w:ascii="Arial" w:hAnsi="Arial" w:cs="Arial"/>
                <w:i/>
                <w:sz w:val="14"/>
                <w:szCs w:val="14"/>
                <w:lang w:val="en-US"/>
              </w:rPr>
            </w:pPr>
            <w:r w:rsidRPr="00806E3B">
              <w:rPr>
                <w:rFonts w:ascii="Arial" w:hAnsi="Arial" w:cs="Arial"/>
                <w:i/>
                <w:sz w:val="14"/>
                <w:szCs w:val="14"/>
                <w:lang w:val="en-US"/>
              </w:rPr>
              <w:t>Agricultural producer price index</w:t>
            </w:r>
          </w:p>
        </w:tc>
      </w:tr>
      <w:tr w:rsidR="00984612" w:rsidRPr="00CD47FC" w:rsidTr="00414168">
        <w:trPr>
          <w:cantSplit/>
          <w:trHeight w:val="60"/>
          <w:jc w:val="center"/>
        </w:trPr>
        <w:tc>
          <w:tcPr>
            <w:tcW w:w="3390" w:type="dxa"/>
            <w:shd w:val="clear" w:color="auto" w:fill="auto"/>
            <w:vAlign w:val="bottom"/>
          </w:tcPr>
          <w:p w:rsidR="00984612" w:rsidRPr="004F218E" w:rsidRDefault="00984612" w:rsidP="00D87936">
            <w:pPr>
              <w:rPr>
                <w:color w:val="000000"/>
                <w:sz w:val="14"/>
                <w:szCs w:val="14"/>
              </w:rPr>
            </w:pPr>
            <w:r w:rsidRPr="004F218E">
              <w:rPr>
                <w:rFonts w:ascii="Arial" w:hAnsi="Arial" w:cs="Arial"/>
                <w:color w:val="000000"/>
                <w:sz w:val="14"/>
                <w:szCs w:val="14"/>
              </w:rPr>
              <w:t xml:space="preserve">Сводный индекс цен на продукцию </w:t>
            </w:r>
            <w:r w:rsidRPr="004F218E">
              <w:rPr>
                <w:rFonts w:ascii="Arial" w:hAnsi="Arial" w:cs="Arial"/>
                <w:color w:val="000000"/>
                <w:sz w:val="14"/>
                <w:szCs w:val="14"/>
              </w:rPr>
              <w:br/>
              <w:t>(затраты, услуги) инвестиционного назначения</w:t>
            </w:r>
          </w:p>
        </w:tc>
        <w:tc>
          <w:tcPr>
            <w:tcW w:w="624" w:type="dxa"/>
            <w:tcBorders>
              <w:left w:val="single" w:sz="6" w:space="0" w:color="000000"/>
            </w:tcBorders>
            <w:shd w:val="clear" w:color="auto" w:fill="auto"/>
            <w:vAlign w:val="bottom"/>
          </w:tcPr>
          <w:p w:rsidR="00984612" w:rsidRPr="00CE1677" w:rsidRDefault="00984612" w:rsidP="00CE1677">
            <w:pPr>
              <w:ind w:right="113"/>
              <w:jc w:val="right"/>
              <w:rPr>
                <w:color w:val="000000" w:themeColor="text1"/>
                <w:sz w:val="14"/>
                <w:szCs w:val="14"/>
              </w:rPr>
            </w:pPr>
            <w:r w:rsidRPr="00CE1677">
              <w:rPr>
                <w:rFonts w:ascii="Arial" w:hAnsi="Arial" w:cs="Arial"/>
                <w:color w:val="000000" w:themeColor="text1"/>
                <w:sz w:val="14"/>
                <w:szCs w:val="14"/>
              </w:rPr>
              <w:t>142,2</w:t>
            </w:r>
          </w:p>
        </w:tc>
        <w:tc>
          <w:tcPr>
            <w:tcW w:w="624" w:type="dxa"/>
            <w:tcBorders>
              <w:left w:val="single" w:sz="6" w:space="0" w:color="000000"/>
            </w:tcBorders>
            <w:shd w:val="clear" w:color="auto" w:fill="auto"/>
            <w:vAlign w:val="bottom"/>
          </w:tcPr>
          <w:p w:rsidR="00984612" w:rsidRPr="00CE1677" w:rsidRDefault="00984612" w:rsidP="00CE1677">
            <w:pPr>
              <w:ind w:right="113"/>
              <w:jc w:val="right"/>
              <w:rPr>
                <w:color w:val="000000" w:themeColor="text1"/>
                <w:sz w:val="14"/>
                <w:szCs w:val="14"/>
              </w:rPr>
            </w:pPr>
            <w:r w:rsidRPr="00CE1677">
              <w:rPr>
                <w:rFonts w:ascii="Arial" w:hAnsi="Arial" w:cs="Arial"/>
                <w:color w:val="000000" w:themeColor="text1"/>
                <w:sz w:val="14"/>
                <w:szCs w:val="14"/>
              </w:rPr>
              <w:t>105,4</w:t>
            </w:r>
          </w:p>
        </w:tc>
        <w:tc>
          <w:tcPr>
            <w:tcW w:w="624" w:type="dxa"/>
            <w:tcBorders>
              <w:left w:val="single" w:sz="6" w:space="0" w:color="000000"/>
            </w:tcBorders>
            <w:shd w:val="clear" w:color="auto" w:fill="auto"/>
            <w:vAlign w:val="bottom"/>
          </w:tcPr>
          <w:p w:rsidR="00984612" w:rsidRPr="00CE1677" w:rsidRDefault="00984612" w:rsidP="00AC360A">
            <w:pPr>
              <w:ind w:right="113"/>
              <w:jc w:val="right"/>
              <w:rPr>
                <w:rFonts w:ascii="Arial" w:hAnsi="Arial" w:cs="Arial"/>
                <w:color w:val="000000" w:themeColor="text1"/>
                <w:sz w:val="14"/>
                <w:szCs w:val="14"/>
                <w:lang w:val="en-US"/>
              </w:rPr>
            </w:pPr>
            <w:r w:rsidRPr="00CE1677">
              <w:rPr>
                <w:rFonts w:ascii="Arial" w:hAnsi="Arial" w:cs="Arial"/>
                <w:color w:val="000000" w:themeColor="text1"/>
                <w:sz w:val="14"/>
                <w:szCs w:val="14"/>
                <w:lang w:val="en-US"/>
              </w:rPr>
              <w:t>106,4</w:t>
            </w:r>
          </w:p>
        </w:tc>
        <w:tc>
          <w:tcPr>
            <w:tcW w:w="624" w:type="dxa"/>
            <w:tcBorders>
              <w:left w:val="single" w:sz="6" w:space="0" w:color="000000"/>
            </w:tcBorders>
            <w:shd w:val="clear" w:color="auto" w:fill="auto"/>
            <w:vAlign w:val="bottom"/>
          </w:tcPr>
          <w:p w:rsidR="00984612" w:rsidRPr="00984612" w:rsidRDefault="00984612" w:rsidP="00AC360A">
            <w:pPr>
              <w:ind w:right="113"/>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105,7</w:t>
            </w:r>
          </w:p>
        </w:tc>
        <w:tc>
          <w:tcPr>
            <w:tcW w:w="625" w:type="dxa"/>
            <w:tcBorders>
              <w:left w:val="single" w:sz="6" w:space="0" w:color="000000"/>
            </w:tcBorders>
            <w:shd w:val="clear" w:color="auto" w:fill="auto"/>
            <w:vAlign w:val="bottom"/>
          </w:tcPr>
          <w:p w:rsidR="00984612" w:rsidRPr="00984612" w:rsidRDefault="00984612" w:rsidP="00984612">
            <w:pPr>
              <w:ind w:right="113"/>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105,2</w:t>
            </w:r>
          </w:p>
        </w:tc>
        <w:tc>
          <w:tcPr>
            <w:tcW w:w="3410" w:type="dxa"/>
            <w:tcBorders>
              <w:left w:val="single" w:sz="6" w:space="0" w:color="000000"/>
            </w:tcBorders>
            <w:shd w:val="clear" w:color="auto" w:fill="auto"/>
            <w:tcMar>
              <w:left w:w="28" w:type="dxa"/>
            </w:tcMar>
            <w:vAlign w:val="bottom"/>
          </w:tcPr>
          <w:p w:rsidR="00984612" w:rsidRPr="00806E3B" w:rsidRDefault="00984612" w:rsidP="00CE1677">
            <w:pPr>
              <w:rPr>
                <w:rFonts w:ascii="Arial" w:hAnsi="Arial" w:cs="Arial"/>
                <w:i/>
                <w:sz w:val="14"/>
                <w:szCs w:val="14"/>
                <w:lang w:val="en-US"/>
              </w:rPr>
            </w:pPr>
            <w:r w:rsidRPr="00806E3B">
              <w:rPr>
                <w:rFonts w:ascii="Arial" w:hAnsi="Arial" w:cs="Arial"/>
                <w:i/>
                <w:sz w:val="14"/>
                <w:szCs w:val="14"/>
                <w:lang w:val="en-US"/>
              </w:rPr>
              <w:t xml:space="preserve">Aggregated price index for investment products </w:t>
            </w:r>
            <w:r w:rsidRPr="00806E3B">
              <w:rPr>
                <w:rFonts w:ascii="Arial" w:hAnsi="Arial" w:cs="Arial"/>
                <w:i/>
                <w:sz w:val="14"/>
                <w:szCs w:val="14"/>
                <w:lang w:val="en-US"/>
              </w:rPr>
              <w:br/>
              <w:t>(expenditures, services)</w:t>
            </w:r>
          </w:p>
        </w:tc>
      </w:tr>
      <w:tr w:rsidR="00984612" w:rsidRPr="004F218E" w:rsidTr="00414168">
        <w:trPr>
          <w:cantSplit/>
          <w:jc w:val="center"/>
        </w:trPr>
        <w:tc>
          <w:tcPr>
            <w:tcW w:w="3390" w:type="dxa"/>
            <w:shd w:val="clear" w:color="auto" w:fill="auto"/>
            <w:vAlign w:val="bottom"/>
          </w:tcPr>
          <w:p w:rsidR="00984612" w:rsidRPr="004F218E" w:rsidRDefault="00984612" w:rsidP="00CE1677">
            <w:pPr>
              <w:rPr>
                <w:color w:val="000000"/>
                <w:sz w:val="14"/>
                <w:szCs w:val="14"/>
              </w:rPr>
            </w:pPr>
            <w:r w:rsidRPr="004F218E">
              <w:rPr>
                <w:rFonts w:ascii="Arial" w:hAnsi="Arial" w:cs="Arial"/>
                <w:color w:val="000000"/>
                <w:sz w:val="14"/>
                <w:szCs w:val="14"/>
              </w:rPr>
              <w:t>Индекс тарифов на грузовые перевозки</w:t>
            </w:r>
          </w:p>
        </w:tc>
        <w:tc>
          <w:tcPr>
            <w:tcW w:w="624" w:type="dxa"/>
            <w:tcBorders>
              <w:left w:val="single" w:sz="6" w:space="0" w:color="000000"/>
            </w:tcBorders>
            <w:shd w:val="clear" w:color="auto" w:fill="auto"/>
            <w:vAlign w:val="bottom"/>
          </w:tcPr>
          <w:p w:rsidR="00984612" w:rsidRPr="00CE1677" w:rsidRDefault="00984612" w:rsidP="00CE1677">
            <w:pPr>
              <w:ind w:right="113"/>
              <w:jc w:val="right"/>
              <w:rPr>
                <w:color w:val="000000" w:themeColor="text1"/>
                <w:sz w:val="14"/>
                <w:szCs w:val="14"/>
                <w:lang w:val="en-US"/>
              </w:rPr>
            </w:pPr>
            <w:r w:rsidRPr="00CE1677">
              <w:rPr>
                <w:rFonts w:ascii="Arial" w:hAnsi="Arial" w:cs="Arial"/>
                <w:color w:val="000000" w:themeColor="text1"/>
                <w:sz w:val="14"/>
                <w:szCs w:val="14"/>
                <w:lang w:val="en-US"/>
              </w:rPr>
              <w:t>136,8</w:t>
            </w:r>
          </w:p>
        </w:tc>
        <w:tc>
          <w:tcPr>
            <w:tcW w:w="624" w:type="dxa"/>
            <w:tcBorders>
              <w:left w:val="single" w:sz="6" w:space="0" w:color="000000"/>
            </w:tcBorders>
            <w:shd w:val="clear" w:color="auto" w:fill="auto"/>
            <w:vAlign w:val="bottom"/>
          </w:tcPr>
          <w:p w:rsidR="00984612" w:rsidRPr="00CE1677" w:rsidRDefault="00984612" w:rsidP="00CE1677">
            <w:pPr>
              <w:ind w:right="113"/>
              <w:jc w:val="right"/>
              <w:rPr>
                <w:color w:val="000000" w:themeColor="text1"/>
                <w:sz w:val="14"/>
                <w:szCs w:val="14"/>
                <w:lang w:val="en-US"/>
              </w:rPr>
            </w:pPr>
            <w:r w:rsidRPr="00CE1677">
              <w:rPr>
                <w:rFonts w:ascii="Arial" w:hAnsi="Arial" w:cs="Arial"/>
                <w:color w:val="000000" w:themeColor="text1"/>
                <w:sz w:val="14"/>
                <w:szCs w:val="14"/>
                <w:lang w:val="en-US"/>
              </w:rPr>
              <w:t>124,1</w:t>
            </w:r>
          </w:p>
        </w:tc>
        <w:tc>
          <w:tcPr>
            <w:tcW w:w="624" w:type="dxa"/>
            <w:tcBorders>
              <w:left w:val="single" w:sz="6" w:space="0" w:color="000000"/>
            </w:tcBorders>
            <w:shd w:val="clear" w:color="auto" w:fill="auto"/>
            <w:vAlign w:val="bottom"/>
          </w:tcPr>
          <w:p w:rsidR="00984612" w:rsidRPr="00CE1677" w:rsidRDefault="00984612" w:rsidP="00AC360A">
            <w:pPr>
              <w:ind w:right="113"/>
              <w:jc w:val="right"/>
              <w:rPr>
                <w:rFonts w:ascii="Arial" w:hAnsi="Arial" w:cs="Arial"/>
                <w:color w:val="000000" w:themeColor="text1"/>
                <w:sz w:val="14"/>
                <w:szCs w:val="14"/>
              </w:rPr>
            </w:pPr>
            <w:r w:rsidRPr="00CE1677">
              <w:rPr>
                <w:rFonts w:ascii="Arial" w:hAnsi="Arial" w:cs="Arial"/>
                <w:color w:val="000000" w:themeColor="text1"/>
                <w:sz w:val="14"/>
                <w:szCs w:val="14"/>
              </w:rPr>
              <w:t>102,8</w:t>
            </w:r>
          </w:p>
        </w:tc>
        <w:tc>
          <w:tcPr>
            <w:tcW w:w="624" w:type="dxa"/>
            <w:tcBorders>
              <w:left w:val="single" w:sz="6" w:space="0" w:color="000000"/>
            </w:tcBorders>
            <w:shd w:val="clear" w:color="auto" w:fill="auto"/>
            <w:vAlign w:val="bottom"/>
          </w:tcPr>
          <w:p w:rsidR="00984612" w:rsidRPr="00984612" w:rsidRDefault="00984612" w:rsidP="00AC360A">
            <w:pPr>
              <w:ind w:right="113"/>
              <w:jc w:val="right"/>
              <w:rPr>
                <w:rFonts w:ascii="Arial" w:hAnsi="Arial" w:cs="Arial"/>
                <w:color w:val="000000" w:themeColor="text1"/>
                <w:sz w:val="14"/>
                <w:szCs w:val="14"/>
              </w:rPr>
            </w:pPr>
            <w:r w:rsidRPr="00984612">
              <w:rPr>
                <w:rFonts w:ascii="Arial" w:hAnsi="Arial" w:cs="Arial"/>
                <w:color w:val="000000" w:themeColor="text1"/>
                <w:sz w:val="14"/>
                <w:szCs w:val="14"/>
              </w:rPr>
              <w:t>101,7</w:t>
            </w:r>
          </w:p>
        </w:tc>
        <w:tc>
          <w:tcPr>
            <w:tcW w:w="625" w:type="dxa"/>
            <w:tcBorders>
              <w:left w:val="single" w:sz="6" w:space="0" w:color="000000"/>
            </w:tcBorders>
            <w:shd w:val="clear" w:color="auto" w:fill="auto"/>
            <w:vAlign w:val="bottom"/>
          </w:tcPr>
          <w:p w:rsidR="00984612" w:rsidRPr="00984612" w:rsidRDefault="00984612" w:rsidP="00984612">
            <w:pPr>
              <w:ind w:right="113"/>
              <w:jc w:val="right"/>
              <w:rPr>
                <w:rFonts w:ascii="Arial" w:hAnsi="Arial" w:cs="Arial"/>
                <w:color w:val="000000" w:themeColor="text1"/>
                <w:sz w:val="14"/>
                <w:szCs w:val="14"/>
              </w:rPr>
            </w:pPr>
            <w:r w:rsidRPr="00984612">
              <w:rPr>
                <w:rFonts w:ascii="Arial" w:hAnsi="Arial" w:cs="Arial"/>
                <w:color w:val="000000" w:themeColor="text1"/>
                <w:sz w:val="14"/>
                <w:szCs w:val="14"/>
              </w:rPr>
              <w:t>106,3</w:t>
            </w:r>
          </w:p>
        </w:tc>
        <w:tc>
          <w:tcPr>
            <w:tcW w:w="3410" w:type="dxa"/>
            <w:tcBorders>
              <w:left w:val="single" w:sz="6" w:space="0" w:color="000000"/>
            </w:tcBorders>
            <w:shd w:val="clear" w:color="auto" w:fill="auto"/>
            <w:tcMar>
              <w:left w:w="28" w:type="dxa"/>
            </w:tcMar>
            <w:vAlign w:val="bottom"/>
          </w:tcPr>
          <w:p w:rsidR="00984612" w:rsidRPr="00806E3B" w:rsidRDefault="00984612" w:rsidP="00CE1677">
            <w:pPr>
              <w:rPr>
                <w:sz w:val="14"/>
                <w:szCs w:val="14"/>
              </w:rPr>
            </w:pPr>
            <w:r w:rsidRPr="00806E3B">
              <w:rPr>
                <w:rFonts w:ascii="Arial" w:hAnsi="Arial" w:cs="Arial"/>
                <w:i/>
                <w:sz w:val="14"/>
                <w:szCs w:val="14"/>
                <w:lang w:val="en-US"/>
              </w:rPr>
              <w:t>Freight producer price index</w:t>
            </w:r>
          </w:p>
        </w:tc>
      </w:tr>
      <w:tr w:rsidR="00984612" w:rsidRPr="00CD47FC" w:rsidTr="00414168">
        <w:trPr>
          <w:cantSplit/>
          <w:jc w:val="center"/>
        </w:trPr>
        <w:tc>
          <w:tcPr>
            <w:tcW w:w="3390" w:type="dxa"/>
            <w:tcBorders>
              <w:bottom w:val="single" w:sz="6" w:space="0" w:color="000000"/>
            </w:tcBorders>
            <w:shd w:val="clear" w:color="auto" w:fill="auto"/>
            <w:vAlign w:val="bottom"/>
          </w:tcPr>
          <w:p w:rsidR="00984612" w:rsidRPr="00414168" w:rsidRDefault="00984612" w:rsidP="00CE1677">
            <w:pPr>
              <w:rPr>
                <w:rFonts w:ascii="Arial" w:hAnsi="Arial" w:cs="Arial"/>
                <w:color w:val="000000" w:themeColor="text1"/>
                <w:sz w:val="14"/>
                <w:szCs w:val="14"/>
              </w:rPr>
            </w:pPr>
            <w:r w:rsidRPr="00414168">
              <w:rPr>
                <w:rFonts w:ascii="Arial" w:hAnsi="Arial"/>
                <w:color w:val="000000" w:themeColor="text1"/>
                <w:sz w:val="14"/>
              </w:rPr>
              <w:t xml:space="preserve">Индекс тарифов на услуги связи для </w:t>
            </w:r>
            <w:r w:rsidRPr="00414168">
              <w:rPr>
                <w:rFonts w:ascii="Arial" w:hAnsi="Arial"/>
                <w:color w:val="000000" w:themeColor="text1"/>
                <w:sz w:val="14"/>
              </w:rPr>
              <w:br/>
              <w:t>юридических лиц</w:t>
            </w:r>
            <w:r>
              <w:rPr>
                <w:rFonts w:ascii="Arial" w:hAnsi="Arial"/>
                <w:color w:val="000000" w:themeColor="text1"/>
                <w:sz w:val="14"/>
                <w:vertAlign w:val="superscript"/>
              </w:rPr>
              <w:t>1)</w:t>
            </w:r>
          </w:p>
        </w:tc>
        <w:tc>
          <w:tcPr>
            <w:tcW w:w="624" w:type="dxa"/>
            <w:tcBorders>
              <w:left w:val="single" w:sz="6" w:space="0" w:color="000000"/>
              <w:bottom w:val="single" w:sz="6" w:space="0" w:color="000000"/>
            </w:tcBorders>
            <w:shd w:val="clear" w:color="auto" w:fill="auto"/>
            <w:vAlign w:val="bottom"/>
          </w:tcPr>
          <w:p w:rsidR="00984612" w:rsidRPr="00414168" w:rsidRDefault="00984612" w:rsidP="00CE1677">
            <w:pPr>
              <w:ind w:right="113"/>
              <w:jc w:val="right"/>
              <w:rPr>
                <w:rFonts w:ascii="Arial" w:hAnsi="Arial" w:cs="Arial"/>
                <w:color w:val="000000" w:themeColor="text1"/>
                <w:sz w:val="14"/>
                <w:szCs w:val="14"/>
              </w:rPr>
            </w:pPr>
            <w:r w:rsidRPr="00414168">
              <w:rPr>
                <w:rFonts w:ascii="Arial" w:hAnsi="Arial" w:cs="Arial"/>
                <w:color w:val="000000" w:themeColor="text1"/>
                <w:sz w:val="14"/>
                <w:szCs w:val="14"/>
              </w:rPr>
              <w:t>115,5</w:t>
            </w:r>
          </w:p>
        </w:tc>
        <w:tc>
          <w:tcPr>
            <w:tcW w:w="624" w:type="dxa"/>
            <w:tcBorders>
              <w:left w:val="single" w:sz="6" w:space="0" w:color="000000"/>
              <w:bottom w:val="single" w:sz="6" w:space="0" w:color="000000"/>
            </w:tcBorders>
            <w:shd w:val="clear" w:color="auto" w:fill="auto"/>
            <w:vAlign w:val="bottom"/>
          </w:tcPr>
          <w:p w:rsidR="00984612" w:rsidRPr="00414168" w:rsidRDefault="00984612" w:rsidP="00CE1677">
            <w:pPr>
              <w:ind w:right="113"/>
              <w:jc w:val="right"/>
              <w:rPr>
                <w:rFonts w:ascii="Arial" w:hAnsi="Arial" w:cs="Arial"/>
                <w:color w:val="000000" w:themeColor="text1"/>
                <w:sz w:val="14"/>
                <w:szCs w:val="14"/>
              </w:rPr>
            </w:pPr>
            <w:r w:rsidRPr="00414168">
              <w:rPr>
                <w:rFonts w:ascii="Arial" w:hAnsi="Arial" w:cs="Arial"/>
                <w:color w:val="000000" w:themeColor="text1"/>
                <w:sz w:val="14"/>
                <w:szCs w:val="14"/>
              </w:rPr>
              <w:t>106,6</w:t>
            </w:r>
          </w:p>
        </w:tc>
        <w:tc>
          <w:tcPr>
            <w:tcW w:w="624" w:type="dxa"/>
            <w:tcBorders>
              <w:left w:val="single" w:sz="6" w:space="0" w:color="000000"/>
              <w:bottom w:val="single" w:sz="6" w:space="0" w:color="000000"/>
            </w:tcBorders>
            <w:shd w:val="clear" w:color="auto" w:fill="auto"/>
            <w:vAlign w:val="bottom"/>
          </w:tcPr>
          <w:p w:rsidR="00984612" w:rsidRPr="00414168" w:rsidRDefault="00984612" w:rsidP="00AC360A">
            <w:pPr>
              <w:ind w:right="113"/>
              <w:jc w:val="right"/>
              <w:rPr>
                <w:rFonts w:ascii="Arial" w:hAnsi="Arial" w:cs="Arial"/>
                <w:color w:val="000000" w:themeColor="text1"/>
                <w:sz w:val="14"/>
                <w:szCs w:val="14"/>
                <w:lang w:val="en-US"/>
              </w:rPr>
            </w:pPr>
            <w:r w:rsidRPr="00414168">
              <w:rPr>
                <w:rFonts w:ascii="Arial" w:hAnsi="Arial" w:cs="Arial"/>
                <w:color w:val="000000" w:themeColor="text1"/>
                <w:sz w:val="14"/>
                <w:szCs w:val="14"/>
              </w:rPr>
              <w:t>10</w:t>
            </w:r>
            <w:r w:rsidRPr="00414168">
              <w:rPr>
                <w:rFonts w:ascii="Arial" w:hAnsi="Arial" w:cs="Arial"/>
                <w:color w:val="000000" w:themeColor="text1"/>
                <w:sz w:val="14"/>
                <w:szCs w:val="14"/>
                <w:lang w:val="en-US"/>
              </w:rPr>
              <w:t>2</w:t>
            </w:r>
            <w:r w:rsidRPr="00414168">
              <w:rPr>
                <w:rFonts w:ascii="Arial" w:hAnsi="Arial" w:cs="Arial"/>
                <w:color w:val="000000" w:themeColor="text1"/>
                <w:sz w:val="14"/>
                <w:szCs w:val="14"/>
              </w:rPr>
              <w:t>,</w:t>
            </w:r>
            <w:r w:rsidRPr="00414168">
              <w:rPr>
                <w:rFonts w:ascii="Arial" w:hAnsi="Arial" w:cs="Arial"/>
                <w:color w:val="000000" w:themeColor="text1"/>
                <w:sz w:val="14"/>
                <w:szCs w:val="14"/>
                <w:lang w:val="en-US"/>
              </w:rPr>
              <w:t>6</w:t>
            </w:r>
          </w:p>
        </w:tc>
        <w:tc>
          <w:tcPr>
            <w:tcW w:w="624" w:type="dxa"/>
            <w:tcBorders>
              <w:left w:val="single" w:sz="6" w:space="0" w:color="000000"/>
              <w:bottom w:val="single" w:sz="6" w:space="0" w:color="000000"/>
            </w:tcBorders>
            <w:shd w:val="clear" w:color="auto" w:fill="auto"/>
            <w:vAlign w:val="bottom"/>
          </w:tcPr>
          <w:p w:rsidR="00984612" w:rsidRPr="00984612" w:rsidRDefault="00984612" w:rsidP="00AC360A">
            <w:pPr>
              <w:ind w:right="113"/>
              <w:jc w:val="right"/>
              <w:rPr>
                <w:rFonts w:ascii="Arial" w:hAnsi="Arial" w:cs="Arial"/>
                <w:color w:val="000000" w:themeColor="text1"/>
                <w:sz w:val="14"/>
                <w:szCs w:val="14"/>
                <w:lang w:val="en-US"/>
              </w:rPr>
            </w:pPr>
            <w:r w:rsidRPr="00984612">
              <w:rPr>
                <w:rFonts w:ascii="Arial" w:hAnsi="Arial" w:cs="Arial"/>
                <w:color w:val="000000" w:themeColor="text1"/>
                <w:sz w:val="14"/>
                <w:szCs w:val="14"/>
              </w:rPr>
              <w:t>101,3</w:t>
            </w:r>
          </w:p>
        </w:tc>
        <w:tc>
          <w:tcPr>
            <w:tcW w:w="625" w:type="dxa"/>
            <w:tcBorders>
              <w:left w:val="single" w:sz="6" w:space="0" w:color="000000"/>
              <w:bottom w:val="single" w:sz="6" w:space="0" w:color="000000"/>
            </w:tcBorders>
            <w:shd w:val="clear" w:color="auto" w:fill="auto"/>
            <w:vAlign w:val="bottom"/>
          </w:tcPr>
          <w:p w:rsidR="00984612" w:rsidRPr="00984612" w:rsidRDefault="00984612" w:rsidP="00984612">
            <w:pPr>
              <w:ind w:right="113"/>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103,4</w:t>
            </w:r>
          </w:p>
        </w:tc>
        <w:tc>
          <w:tcPr>
            <w:tcW w:w="3410" w:type="dxa"/>
            <w:tcBorders>
              <w:left w:val="single" w:sz="6" w:space="0" w:color="000000"/>
              <w:bottom w:val="single" w:sz="6" w:space="0" w:color="000000"/>
            </w:tcBorders>
            <w:shd w:val="clear" w:color="auto" w:fill="auto"/>
            <w:tcMar>
              <w:left w:w="28" w:type="dxa"/>
            </w:tcMar>
            <w:vAlign w:val="bottom"/>
          </w:tcPr>
          <w:p w:rsidR="00984612" w:rsidRPr="0002303F" w:rsidRDefault="00984612" w:rsidP="00CE1677">
            <w:pPr>
              <w:rPr>
                <w:rFonts w:ascii="Arial" w:hAnsi="Arial" w:cs="Arial"/>
                <w:i/>
                <w:sz w:val="14"/>
                <w:szCs w:val="14"/>
                <w:lang w:val="en-US"/>
              </w:rPr>
            </w:pPr>
            <w:r w:rsidRPr="00806E3B">
              <w:rPr>
                <w:rFonts w:ascii="Arial" w:hAnsi="Arial"/>
                <w:i/>
                <w:iCs/>
                <w:sz w:val="14"/>
                <w:lang w:val="en-US"/>
              </w:rPr>
              <w:t>Price indices for communication services for legal entities</w:t>
            </w:r>
            <w:r w:rsidRPr="0002303F">
              <w:rPr>
                <w:rFonts w:ascii="Arial" w:hAnsi="Arial"/>
                <w:i/>
                <w:iCs/>
                <w:sz w:val="14"/>
                <w:vertAlign w:val="superscript"/>
                <w:lang w:val="en-US"/>
              </w:rPr>
              <w:t>1)</w:t>
            </w:r>
          </w:p>
        </w:tc>
      </w:tr>
    </w:tbl>
    <w:p w:rsidR="0002303F" w:rsidRPr="00AB4643" w:rsidRDefault="0002303F" w:rsidP="0002303F">
      <w:pPr>
        <w:spacing w:before="60"/>
        <w:rPr>
          <w:rFonts w:ascii="Arial" w:hAnsi="Arial" w:cs="Arial"/>
          <w:sz w:val="12"/>
          <w:szCs w:val="24"/>
        </w:rPr>
      </w:pPr>
      <w:r w:rsidRPr="00AB4643">
        <w:rPr>
          <w:rFonts w:ascii="Arial" w:hAnsi="Arial" w:cs="Arial"/>
          <w:sz w:val="12"/>
          <w:szCs w:val="24"/>
          <w:vertAlign w:val="superscript"/>
        </w:rPr>
        <w:t>1)</w:t>
      </w:r>
      <w:r w:rsidRPr="00AB4643">
        <w:rPr>
          <w:rFonts w:ascii="Arial" w:hAnsi="Arial" w:cs="Arial"/>
          <w:sz w:val="12"/>
          <w:szCs w:val="24"/>
        </w:rPr>
        <w:t xml:space="preserve"> Начиная с 201</w:t>
      </w:r>
      <w:r w:rsidR="00D87936" w:rsidRPr="00D87936">
        <w:rPr>
          <w:rFonts w:ascii="Arial" w:hAnsi="Arial" w:cs="Arial"/>
          <w:sz w:val="12"/>
          <w:szCs w:val="24"/>
        </w:rPr>
        <w:t>9</w:t>
      </w:r>
      <w:r w:rsidRPr="00AB4643">
        <w:rPr>
          <w:rFonts w:ascii="Arial" w:hAnsi="Arial" w:cs="Arial"/>
          <w:sz w:val="12"/>
          <w:szCs w:val="24"/>
        </w:rPr>
        <w:t xml:space="preserve"> г. – на конец квартала к концу IV квартала предыдущего года.</w:t>
      </w:r>
    </w:p>
    <w:p w:rsidR="0002303F" w:rsidRPr="00AB4643" w:rsidRDefault="0002303F" w:rsidP="0002303F">
      <w:pPr>
        <w:spacing w:before="60"/>
        <w:rPr>
          <w:rFonts w:ascii="Arial" w:hAnsi="Arial" w:cs="Arial"/>
          <w:i/>
          <w:sz w:val="12"/>
          <w:szCs w:val="24"/>
          <w:lang w:val="en-US"/>
        </w:rPr>
      </w:pPr>
      <w:r w:rsidRPr="00AB4643">
        <w:rPr>
          <w:rFonts w:ascii="Arial" w:hAnsi="Arial" w:cs="Arial"/>
          <w:i/>
          <w:sz w:val="12"/>
          <w:szCs w:val="24"/>
          <w:vertAlign w:val="superscript"/>
          <w:lang w:val="en-US"/>
        </w:rPr>
        <w:t>1)</w:t>
      </w:r>
      <w:r w:rsidRPr="00AB4643">
        <w:rPr>
          <w:rFonts w:ascii="Arial" w:hAnsi="Arial" w:cs="Arial"/>
          <w:i/>
          <w:sz w:val="12"/>
          <w:szCs w:val="24"/>
          <w:lang w:val="en-US"/>
        </w:rPr>
        <w:t xml:space="preserve"> </w:t>
      </w:r>
      <w:r w:rsidR="00AB4643" w:rsidRPr="00AB4643">
        <w:rPr>
          <w:rFonts w:ascii="Arial" w:hAnsi="Arial" w:cs="Arial"/>
          <w:i/>
          <w:sz w:val="12"/>
          <w:szCs w:val="24"/>
          <w:lang w:val="en-US"/>
        </w:rPr>
        <w:t>Starting from 201</w:t>
      </w:r>
      <w:r w:rsidR="00D87936">
        <w:rPr>
          <w:rFonts w:ascii="Arial" w:hAnsi="Arial" w:cs="Arial"/>
          <w:i/>
          <w:sz w:val="12"/>
          <w:szCs w:val="24"/>
          <w:lang w:val="en-US"/>
        </w:rPr>
        <w:t>9</w:t>
      </w:r>
      <w:r w:rsidR="00AB4643" w:rsidRPr="00AB4643">
        <w:rPr>
          <w:rFonts w:ascii="Arial" w:hAnsi="Arial" w:cs="Arial"/>
          <w:i/>
          <w:sz w:val="12"/>
          <w:szCs w:val="24"/>
          <w:lang w:val="en-US"/>
        </w:rPr>
        <w:t xml:space="preserve"> - at the end of the quarter by the end of the IV quarter of the previous year.</w:t>
      </w:r>
    </w:p>
    <w:p w:rsidR="00EE01A2" w:rsidRPr="00575FE5" w:rsidRDefault="00476F91" w:rsidP="00175C69">
      <w:pPr>
        <w:spacing w:before="120" w:after="60"/>
        <w:ind w:left="408" w:hanging="408"/>
        <w:rPr>
          <w:color w:val="000000"/>
        </w:rPr>
      </w:pPr>
      <w:r>
        <w:rPr>
          <w:rFonts w:ascii="Arial" w:hAnsi="Arial" w:cs="Arial"/>
          <w:b/>
          <w:bCs/>
          <w:color w:val="000000"/>
          <w:sz w:val="16"/>
          <w:szCs w:val="16"/>
        </w:rPr>
        <w:t>24.</w:t>
      </w:r>
      <w:r w:rsidR="00EE01A2" w:rsidRPr="00575FE5">
        <w:rPr>
          <w:rFonts w:ascii="Arial" w:hAnsi="Arial" w:cs="Arial"/>
          <w:b/>
          <w:bCs/>
          <w:color w:val="000000"/>
          <w:sz w:val="16"/>
          <w:szCs w:val="16"/>
        </w:rPr>
        <w:t xml:space="preserve">2. </w:t>
      </w:r>
      <w:r w:rsidR="00EE01A2" w:rsidRPr="006A5F79">
        <w:rPr>
          <w:rFonts w:ascii="Arial" w:hAnsi="Arial" w:cs="Arial"/>
          <w:b/>
          <w:color w:val="000000"/>
          <w:sz w:val="16"/>
          <w:szCs w:val="24"/>
        </w:rPr>
        <w:t>ИНДЕКСЫ</w:t>
      </w:r>
      <w:r w:rsidR="00EE01A2" w:rsidRPr="00575FE5">
        <w:rPr>
          <w:rFonts w:ascii="Arial" w:hAnsi="Arial" w:cs="Arial"/>
          <w:b/>
          <w:color w:val="000000"/>
          <w:sz w:val="16"/>
          <w:szCs w:val="24"/>
        </w:rPr>
        <w:t xml:space="preserve"> </w:t>
      </w:r>
      <w:r w:rsidR="00EE01A2" w:rsidRPr="006A5F79">
        <w:rPr>
          <w:rFonts w:ascii="Arial" w:hAnsi="Arial" w:cs="Arial"/>
          <w:b/>
          <w:color w:val="000000"/>
          <w:sz w:val="16"/>
          <w:szCs w:val="24"/>
        </w:rPr>
        <w:t>ПОТРЕБИТЕЛЬСКИХ</w:t>
      </w:r>
      <w:r w:rsidR="00EE01A2" w:rsidRPr="00575FE5">
        <w:rPr>
          <w:rFonts w:ascii="Arial" w:hAnsi="Arial" w:cs="Arial"/>
          <w:b/>
          <w:color w:val="000000"/>
          <w:sz w:val="16"/>
          <w:szCs w:val="24"/>
        </w:rPr>
        <w:t xml:space="preserve"> </w:t>
      </w:r>
      <w:r w:rsidR="00EE01A2" w:rsidRPr="006A5F79">
        <w:rPr>
          <w:rFonts w:ascii="Arial" w:hAnsi="Arial" w:cs="Arial"/>
          <w:b/>
          <w:color w:val="000000"/>
          <w:sz w:val="16"/>
          <w:szCs w:val="24"/>
        </w:rPr>
        <w:t>ЦЕН</w:t>
      </w:r>
      <w:r w:rsidR="00EE01A2" w:rsidRPr="00575FE5">
        <w:rPr>
          <w:rFonts w:ascii="Arial" w:hAnsi="Arial" w:cs="Arial"/>
          <w:b/>
          <w:color w:val="000000"/>
          <w:sz w:val="16"/>
          <w:szCs w:val="24"/>
        </w:rPr>
        <w:t xml:space="preserve"> </w:t>
      </w:r>
      <w:r w:rsidR="00EE01A2" w:rsidRPr="006A5F79">
        <w:rPr>
          <w:rFonts w:ascii="Arial" w:hAnsi="Arial" w:cs="Arial"/>
          <w:b/>
          <w:color w:val="000000"/>
          <w:sz w:val="16"/>
          <w:szCs w:val="24"/>
        </w:rPr>
        <w:t>И</w:t>
      </w:r>
      <w:r w:rsidR="00EE01A2" w:rsidRPr="00575FE5">
        <w:rPr>
          <w:rFonts w:ascii="Arial" w:hAnsi="Arial" w:cs="Arial"/>
          <w:b/>
          <w:color w:val="000000"/>
          <w:sz w:val="16"/>
          <w:szCs w:val="24"/>
        </w:rPr>
        <w:t xml:space="preserve"> </w:t>
      </w:r>
      <w:r w:rsidR="00EE01A2" w:rsidRPr="006A5F79">
        <w:rPr>
          <w:rFonts w:ascii="Arial" w:hAnsi="Arial" w:cs="Arial"/>
          <w:b/>
          <w:color w:val="000000"/>
          <w:sz w:val="16"/>
          <w:szCs w:val="24"/>
        </w:rPr>
        <w:t>ЦЕН</w:t>
      </w:r>
      <w:r w:rsidR="00EE01A2" w:rsidRPr="00575FE5">
        <w:rPr>
          <w:rFonts w:ascii="Arial" w:hAnsi="Arial" w:cs="Arial"/>
          <w:b/>
          <w:color w:val="000000"/>
          <w:sz w:val="16"/>
          <w:szCs w:val="24"/>
        </w:rPr>
        <w:t xml:space="preserve"> </w:t>
      </w:r>
      <w:r w:rsidR="00EE01A2" w:rsidRPr="006A5F79">
        <w:rPr>
          <w:rFonts w:ascii="Arial" w:hAnsi="Arial" w:cs="Arial"/>
          <w:b/>
          <w:color w:val="000000"/>
          <w:sz w:val="16"/>
          <w:szCs w:val="24"/>
        </w:rPr>
        <w:t>ПРОИЗВОДИТЕЛЕЙ</w:t>
      </w:r>
      <w:r w:rsidR="00EE01A2" w:rsidRPr="00575FE5">
        <w:rPr>
          <w:rFonts w:ascii="Arial" w:hAnsi="Arial" w:cs="Arial"/>
          <w:b/>
          <w:color w:val="000000"/>
          <w:sz w:val="16"/>
          <w:szCs w:val="24"/>
        </w:rPr>
        <w:br/>
      </w:r>
      <w:r w:rsidR="00EE01A2" w:rsidRPr="006A5F79">
        <w:rPr>
          <w:rFonts w:ascii="Arial" w:hAnsi="Arial" w:cs="Arial"/>
          <w:b/>
          <w:color w:val="000000"/>
          <w:sz w:val="16"/>
          <w:szCs w:val="24"/>
        </w:rPr>
        <w:t>ПО</w:t>
      </w:r>
      <w:r w:rsidR="00EE01A2" w:rsidRPr="00575FE5">
        <w:rPr>
          <w:rFonts w:ascii="Arial" w:hAnsi="Arial" w:cs="Arial"/>
          <w:b/>
          <w:color w:val="000000"/>
          <w:sz w:val="16"/>
          <w:szCs w:val="24"/>
        </w:rPr>
        <w:t xml:space="preserve"> </w:t>
      </w:r>
      <w:r w:rsidR="00EE01A2" w:rsidRPr="006A5F79">
        <w:rPr>
          <w:rFonts w:ascii="Arial" w:hAnsi="Arial" w:cs="Arial"/>
          <w:b/>
          <w:color w:val="000000"/>
          <w:sz w:val="16"/>
          <w:szCs w:val="24"/>
        </w:rPr>
        <w:t>СУБЪЕКТАМ</w:t>
      </w:r>
      <w:r w:rsidR="00EE01A2" w:rsidRPr="00575FE5">
        <w:rPr>
          <w:rFonts w:ascii="Arial" w:hAnsi="Arial" w:cs="Arial"/>
          <w:b/>
          <w:color w:val="000000"/>
          <w:sz w:val="16"/>
          <w:szCs w:val="24"/>
        </w:rPr>
        <w:t xml:space="preserve"> </w:t>
      </w:r>
      <w:r w:rsidR="00EE01A2" w:rsidRPr="006A5F79">
        <w:rPr>
          <w:rFonts w:ascii="Arial" w:hAnsi="Arial" w:cs="Arial"/>
          <w:b/>
          <w:color w:val="000000"/>
          <w:sz w:val="16"/>
          <w:szCs w:val="24"/>
        </w:rPr>
        <w:t>РОССИЙСКОЙ</w:t>
      </w:r>
      <w:r w:rsidR="00EE01A2" w:rsidRPr="00575FE5">
        <w:rPr>
          <w:rFonts w:ascii="Arial" w:hAnsi="Arial" w:cs="Arial"/>
          <w:b/>
          <w:color w:val="000000"/>
          <w:sz w:val="16"/>
          <w:szCs w:val="24"/>
        </w:rPr>
        <w:t xml:space="preserve"> </w:t>
      </w:r>
      <w:r w:rsidR="00EE01A2" w:rsidRPr="006A5F79">
        <w:rPr>
          <w:rFonts w:ascii="Arial" w:hAnsi="Arial" w:cs="Arial"/>
          <w:b/>
          <w:color w:val="000000"/>
          <w:sz w:val="16"/>
          <w:szCs w:val="24"/>
        </w:rPr>
        <w:t>ФЕДЕРАЦИИ</w:t>
      </w:r>
      <w:r w:rsidR="00EE01A2" w:rsidRPr="00575FE5">
        <w:rPr>
          <w:rFonts w:ascii="Arial" w:hAnsi="Arial" w:cs="Arial"/>
          <w:b/>
          <w:color w:val="000000"/>
          <w:sz w:val="16"/>
          <w:szCs w:val="24"/>
        </w:rPr>
        <w:t xml:space="preserve"> </w:t>
      </w:r>
      <w:r w:rsidR="00EE01A2" w:rsidRPr="006A5F79">
        <w:rPr>
          <w:rFonts w:ascii="Arial" w:hAnsi="Arial" w:cs="Arial"/>
          <w:b/>
          <w:color w:val="000000"/>
          <w:sz w:val="16"/>
          <w:szCs w:val="24"/>
        </w:rPr>
        <w:t>в</w:t>
      </w:r>
      <w:r w:rsidR="00EE01A2" w:rsidRPr="00575FE5">
        <w:rPr>
          <w:rFonts w:ascii="Arial" w:hAnsi="Arial" w:cs="Arial"/>
          <w:b/>
          <w:color w:val="000000"/>
          <w:sz w:val="16"/>
          <w:szCs w:val="24"/>
        </w:rPr>
        <w:t xml:space="preserve"> 20</w:t>
      </w:r>
      <w:r w:rsidR="00E562C7">
        <w:rPr>
          <w:rFonts w:ascii="Arial" w:hAnsi="Arial" w:cs="Arial"/>
          <w:b/>
          <w:color w:val="000000"/>
          <w:sz w:val="16"/>
          <w:szCs w:val="24"/>
        </w:rPr>
        <w:t>21</w:t>
      </w:r>
      <w:r w:rsidR="00EE01A2" w:rsidRPr="00575FE5">
        <w:rPr>
          <w:rFonts w:ascii="Arial" w:hAnsi="Arial" w:cs="Arial"/>
          <w:b/>
          <w:color w:val="000000"/>
          <w:sz w:val="16"/>
          <w:szCs w:val="24"/>
        </w:rPr>
        <w:t xml:space="preserve"> </w:t>
      </w:r>
      <w:r w:rsidR="00EE01A2" w:rsidRPr="006A5F79">
        <w:rPr>
          <w:rFonts w:ascii="Arial" w:hAnsi="Arial" w:cs="Arial"/>
          <w:b/>
          <w:color w:val="000000"/>
          <w:sz w:val="16"/>
          <w:szCs w:val="24"/>
        </w:rPr>
        <w:t>г</w:t>
      </w:r>
      <w:r w:rsidR="00EE01A2" w:rsidRPr="00575FE5">
        <w:rPr>
          <w:rFonts w:ascii="Arial" w:hAnsi="Arial" w:cs="Arial"/>
          <w:b/>
          <w:color w:val="000000"/>
          <w:sz w:val="16"/>
          <w:szCs w:val="24"/>
        </w:rPr>
        <w:t>.</w:t>
      </w:r>
    </w:p>
    <w:p w:rsidR="00E30FC0" w:rsidRPr="00E562C7" w:rsidRDefault="00E30FC0" w:rsidP="00E30FC0">
      <w:pPr>
        <w:spacing w:after="20"/>
        <w:ind w:left="397"/>
        <w:rPr>
          <w:color w:val="000000"/>
          <w:lang w:val="en-US"/>
        </w:rPr>
      </w:pPr>
      <w:r w:rsidRPr="006A5F79">
        <w:rPr>
          <w:rFonts w:ascii="Arial" w:hAnsi="Arial" w:cs="Arial"/>
          <w:b/>
          <w:i/>
          <w:color w:val="000000"/>
          <w:sz w:val="16"/>
          <w:szCs w:val="16"/>
          <w:lang w:val="en-US"/>
        </w:rPr>
        <w:t>CONSUMER</w:t>
      </w:r>
      <w:r w:rsidRPr="00AC3AC9">
        <w:rPr>
          <w:rFonts w:ascii="Arial" w:hAnsi="Arial" w:cs="Arial"/>
          <w:b/>
          <w:i/>
          <w:color w:val="000000"/>
          <w:sz w:val="16"/>
          <w:szCs w:val="16"/>
          <w:lang w:val="en-US"/>
        </w:rPr>
        <w:t xml:space="preserve"> </w:t>
      </w:r>
      <w:r w:rsidRPr="006A5F79">
        <w:rPr>
          <w:rFonts w:ascii="Arial" w:hAnsi="Arial" w:cs="Arial"/>
          <w:b/>
          <w:i/>
          <w:color w:val="000000"/>
          <w:sz w:val="16"/>
          <w:szCs w:val="16"/>
          <w:lang w:val="en-US"/>
        </w:rPr>
        <w:t>AND</w:t>
      </w:r>
      <w:r w:rsidRPr="00AC3AC9">
        <w:rPr>
          <w:rFonts w:ascii="Arial" w:hAnsi="Arial" w:cs="Arial"/>
          <w:b/>
          <w:i/>
          <w:color w:val="000000"/>
          <w:sz w:val="16"/>
          <w:szCs w:val="16"/>
          <w:lang w:val="en-US"/>
        </w:rPr>
        <w:t xml:space="preserve"> </w:t>
      </w:r>
      <w:r w:rsidRPr="006A5F79">
        <w:rPr>
          <w:rFonts w:ascii="Arial" w:hAnsi="Arial" w:cs="Arial"/>
          <w:b/>
          <w:i/>
          <w:color w:val="000000"/>
          <w:sz w:val="16"/>
          <w:szCs w:val="16"/>
          <w:lang w:val="en-US"/>
        </w:rPr>
        <w:t>PRODUCER</w:t>
      </w:r>
      <w:r w:rsidRPr="00AC3AC9">
        <w:rPr>
          <w:rFonts w:ascii="Arial" w:hAnsi="Arial" w:cs="Arial"/>
          <w:b/>
          <w:i/>
          <w:color w:val="000000"/>
          <w:sz w:val="16"/>
          <w:szCs w:val="16"/>
          <w:lang w:val="en-US"/>
        </w:rPr>
        <w:t xml:space="preserve"> </w:t>
      </w:r>
      <w:r w:rsidRPr="006A5F79">
        <w:rPr>
          <w:rFonts w:ascii="Arial" w:hAnsi="Arial" w:cs="Arial"/>
          <w:b/>
          <w:i/>
          <w:color w:val="000000"/>
          <w:sz w:val="16"/>
          <w:szCs w:val="16"/>
          <w:lang w:val="en-US"/>
        </w:rPr>
        <w:t>PRICE</w:t>
      </w:r>
      <w:r w:rsidRPr="00AC3AC9">
        <w:rPr>
          <w:rFonts w:ascii="Arial" w:hAnsi="Arial" w:cs="Arial"/>
          <w:b/>
          <w:i/>
          <w:color w:val="000000"/>
          <w:sz w:val="16"/>
          <w:szCs w:val="16"/>
          <w:lang w:val="en-US"/>
        </w:rPr>
        <w:t xml:space="preserve"> </w:t>
      </w:r>
      <w:r w:rsidRPr="006A5F79">
        <w:rPr>
          <w:rFonts w:ascii="Arial" w:hAnsi="Arial" w:cs="Arial"/>
          <w:b/>
          <w:i/>
          <w:color w:val="000000"/>
          <w:sz w:val="16"/>
          <w:szCs w:val="16"/>
          <w:lang w:val="en-US"/>
        </w:rPr>
        <w:t>INDICES</w:t>
      </w:r>
      <w:r w:rsidRPr="00AC3AC9">
        <w:rPr>
          <w:rFonts w:ascii="Arial" w:hAnsi="Arial" w:cs="Arial"/>
          <w:b/>
          <w:i/>
          <w:color w:val="000000"/>
          <w:sz w:val="16"/>
          <w:szCs w:val="16"/>
          <w:lang w:val="en-US"/>
        </w:rPr>
        <w:t xml:space="preserve"> </w:t>
      </w:r>
      <w:r w:rsidRPr="00AC3AC9">
        <w:rPr>
          <w:rFonts w:ascii="Arial" w:hAnsi="Arial" w:cs="Arial"/>
          <w:b/>
          <w:i/>
          <w:color w:val="000000"/>
          <w:sz w:val="16"/>
          <w:szCs w:val="16"/>
          <w:lang w:val="en-US"/>
        </w:rPr>
        <w:br/>
      </w:r>
      <w:r w:rsidRPr="006A5F79">
        <w:rPr>
          <w:rFonts w:ascii="Arial" w:hAnsi="Arial" w:cs="Arial"/>
          <w:b/>
          <w:i/>
          <w:color w:val="000000"/>
          <w:sz w:val="16"/>
          <w:szCs w:val="16"/>
          <w:lang w:val="en-US"/>
        </w:rPr>
        <w:t>BY</w:t>
      </w:r>
      <w:r w:rsidRPr="00AC3AC9">
        <w:rPr>
          <w:rFonts w:ascii="Arial" w:hAnsi="Arial" w:cs="Arial"/>
          <w:b/>
          <w:i/>
          <w:color w:val="000000"/>
          <w:sz w:val="16"/>
          <w:szCs w:val="24"/>
          <w:lang w:val="en-US"/>
        </w:rPr>
        <w:t xml:space="preserve"> </w:t>
      </w:r>
      <w:r w:rsidRPr="006A5F79">
        <w:rPr>
          <w:rFonts w:ascii="Arial" w:hAnsi="Arial" w:cs="Arial"/>
          <w:b/>
          <w:i/>
          <w:color w:val="000000"/>
          <w:sz w:val="16"/>
          <w:szCs w:val="24"/>
          <w:lang w:val="en-US"/>
        </w:rPr>
        <w:t>CONSTITUENT</w:t>
      </w:r>
      <w:r w:rsidRPr="00AC3AC9">
        <w:rPr>
          <w:rFonts w:ascii="Arial" w:hAnsi="Arial" w:cs="Arial"/>
          <w:b/>
          <w:i/>
          <w:color w:val="000000"/>
          <w:sz w:val="16"/>
          <w:szCs w:val="24"/>
          <w:lang w:val="en-US"/>
        </w:rPr>
        <w:t xml:space="preserve"> </w:t>
      </w:r>
      <w:r w:rsidRPr="006A5F79">
        <w:rPr>
          <w:rFonts w:ascii="Arial" w:hAnsi="Arial" w:cs="Arial"/>
          <w:b/>
          <w:i/>
          <w:color w:val="000000"/>
          <w:sz w:val="16"/>
          <w:szCs w:val="24"/>
          <w:lang w:val="en-US"/>
        </w:rPr>
        <w:t>ENTITIES</w:t>
      </w:r>
      <w:r w:rsidRPr="00AC3AC9">
        <w:rPr>
          <w:rFonts w:ascii="Arial" w:hAnsi="Arial" w:cs="Arial"/>
          <w:b/>
          <w:i/>
          <w:color w:val="000000"/>
          <w:sz w:val="16"/>
          <w:szCs w:val="24"/>
          <w:lang w:val="en-US"/>
        </w:rPr>
        <w:t xml:space="preserve"> </w:t>
      </w:r>
      <w:r w:rsidRPr="006A5F79">
        <w:rPr>
          <w:rFonts w:ascii="Arial" w:hAnsi="Arial" w:cs="Arial"/>
          <w:b/>
          <w:i/>
          <w:color w:val="000000"/>
          <w:sz w:val="16"/>
          <w:szCs w:val="24"/>
          <w:lang w:val="en-US"/>
        </w:rPr>
        <w:t>OF</w:t>
      </w:r>
      <w:r w:rsidRPr="00AC3AC9">
        <w:rPr>
          <w:rFonts w:ascii="Arial" w:hAnsi="Arial" w:cs="Arial"/>
          <w:b/>
          <w:i/>
          <w:color w:val="000000"/>
          <w:sz w:val="16"/>
          <w:szCs w:val="24"/>
          <w:lang w:val="en-US"/>
        </w:rPr>
        <w:t xml:space="preserve"> </w:t>
      </w:r>
      <w:r w:rsidRPr="006A5F79">
        <w:rPr>
          <w:rFonts w:ascii="Arial" w:hAnsi="Arial" w:cs="Arial"/>
          <w:b/>
          <w:i/>
          <w:color w:val="000000"/>
          <w:sz w:val="16"/>
          <w:szCs w:val="24"/>
          <w:lang w:val="en-US"/>
        </w:rPr>
        <w:t>THE</w:t>
      </w:r>
      <w:r w:rsidRPr="00AC3AC9">
        <w:rPr>
          <w:rFonts w:ascii="Arial" w:hAnsi="Arial" w:cs="Arial"/>
          <w:b/>
          <w:i/>
          <w:color w:val="000000"/>
          <w:sz w:val="16"/>
          <w:szCs w:val="24"/>
          <w:lang w:val="en-US"/>
        </w:rPr>
        <w:t xml:space="preserve"> </w:t>
      </w:r>
      <w:r w:rsidRPr="006A5F79">
        <w:rPr>
          <w:rFonts w:ascii="Arial" w:hAnsi="Arial" w:cs="Arial"/>
          <w:b/>
          <w:i/>
          <w:color w:val="000000"/>
          <w:sz w:val="16"/>
          <w:szCs w:val="24"/>
          <w:lang w:val="en-US"/>
        </w:rPr>
        <w:t>RUSSIAN</w:t>
      </w:r>
      <w:r w:rsidRPr="00AC3AC9">
        <w:rPr>
          <w:rFonts w:ascii="Arial" w:hAnsi="Arial" w:cs="Arial"/>
          <w:b/>
          <w:i/>
          <w:color w:val="000000"/>
          <w:sz w:val="16"/>
          <w:szCs w:val="24"/>
          <w:lang w:val="en-US"/>
        </w:rPr>
        <w:t xml:space="preserve"> </w:t>
      </w:r>
      <w:r w:rsidRPr="006A5F79">
        <w:rPr>
          <w:rFonts w:ascii="Arial" w:hAnsi="Arial" w:cs="Arial"/>
          <w:b/>
          <w:i/>
          <w:color w:val="000000"/>
          <w:sz w:val="16"/>
          <w:szCs w:val="24"/>
          <w:lang w:val="en-US"/>
        </w:rPr>
        <w:t>FEDERATION</w:t>
      </w:r>
      <w:r w:rsidRPr="00AC3AC9">
        <w:rPr>
          <w:rFonts w:ascii="Arial" w:hAnsi="Arial" w:cs="Arial"/>
          <w:b/>
          <w:i/>
          <w:color w:val="000000"/>
          <w:sz w:val="16"/>
          <w:szCs w:val="24"/>
          <w:lang w:val="en-US"/>
        </w:rPr>
        <w:t xml:space="preserve"> </w:t>
      </w:r>
      <w:r w:rsidRPr="006A5F79">
        <w:rPr>
          <w:rFonts w:ascii="Arial" w:hAnsi="Arial" w:cs="Arial"/>
          <w:b/>
          <w:i/>
          <w:color w:val="000000"/>
          <w:sz w:val="16"/>
          <w:szCs w:val="24"/>
          <w:lang w:val="en-US"/>
        </w:rPr>
        <w:t>in</w:t>
      </w:r>
      <w:r w:rsidRPr="00AC3AC9">
        <w:rPr>
          <w:rFonts w:ascii="Arial" w:hAnsi="Arial" w:cs="Arial"/>
          <w:b/>
          <w:i/>
          <w:color w:val="000000"/>
          <w:sz w:val="16"/>
          <w:szCs w:val="24"/>
          <w:lang w:val="en-US"/>
        </w:rPr>
        <w:t xml:space="preserve"> 20</w:t>
      </w:r>
      <w:r w:rsidR="00E562C7">
        <w:rPr>
          <w:rFonts w:ascii="Arial" w:hAnsi="Arial" w:cs="Arial"/>
          <w:b/>
          <w:i/>
          <w:color w:val="000000"/>
          <w:sz w:val="16"/>
          <w:szCs w:val="24"/>
          <w:lang w:val="en-US"/>
        </w:rPr>
        <w:t>2</w:t>
      </w:r>
      <w:r w:rsidR="00E562C7" w:rsidRPr="00E562C7">
        <w:rPr>
          <w:rFonts w:ascii="Arial" w:hAnsi="Arial" w:cs="Arial"/>
          <w:b/>
          <w:i/>
          <w:color w:val="000000"/>
          <w:sz w:val="16"/>
          <w:szCs w:val="24"/>
          <w:lang w:val="en-US"/>
        </w:rPr>
        <w:t>1</w:t>
      </w:r>
    </w:p>
    <w:p w:rsidR="00EE01A2" w:rsidRPr="006A5F79" w:rsidRDefault="00E30FC0" w:rsidP="00E30FC0">
      <w:pPr>
        <w:spacing w:after="60"/>
        <w:jc w:val="right"/>
        <w:rPr>
          <w:color w:val="000000"/>
          <w:sz w:val="14"/>
          <w:szCs w:val="14"/>
          <w:lang w:val="en-US"/>
        </w:rPr>
      </w:pPr>
      <w:r w:rsidRPr="00AC3AC9">
        <w:rPr>
          <w:rFonts w:ascii="Arial" w:hAnsi="Arial" w:cs="Arial"/>
          <w:color w:val="000000"/>
          <w:sz w:val="14"/>
          <w:szCs w:val="14"/>
          <w:lang w:val="en-US"/>
        </w:rPr>
        <w:t xml:space="preserve"> </w:t>
      </w:r>
      <w:r w:rsidR="0042015F" w:rsidRPr="00681765">
        <w:rPr>
          <w:rFonts w:ascii="Arial" w:hAnsi="Arial" w:cs="Arial"/>
          <w:color w:val="000000"/>
          <w:sz w:val="14"/>
          <w:szCs w:val="14"/>
          <w:lang w:val="en-US"/>
        </w:rPr>
        <w:t>(</w:t>
      </w:r>
      <w:r w:rsidR="0042015F" w:rsidRPr="00AC3AC9">
        <w:rPr>
          <w:rFonts w:ascii="Arial" w:hAnsi="Arial" w:cs="Arial"/>
          <w:color w:val="000000"/>
          <w:sz w:val="14"/>
          <w:szCs w:val="14"/>
        </w:rPr>
        <w:t>декабрь</w:t>
      </w:r>
      <w:r w:rsidR="0042015F" w:rsidRPr="00681765">
        <w:rPr>
          <w:rFonts w:ascii="Arial" w:hAnsi="Arial" w:cs="Arial"/>
          <w:color w:val="000000"/>
          <w:sz w:val="14"/>
          <w:szCs w:val="14"/>
          <w:lang w:val="en-US"/>
        </w:rPr>
        <w:t xml:space="preserve"> </w:t>
      </w:r>
      <w:r w:rsidR="0042015F" w:rsidRPr="00AC3AC9">
        <w:rPr>
          <w:rFonts w:ascii="Arial" w:hAnsi="Arial" w:cs="Arial"/>
          <w:color w:val="000000"/>
          <w:sz w:val="14"/>
          <w:szCs w:val="14"/>
        </w:rPr>
        <w:t>к</w:t>
      </w:r>
      <w:r w:rsidR="0042015F" w:rsidRPr="00681765">
        <w:rPr>
          <w:rFonts w:ascii="Arial" w:hAnsi="Arial" w:cs="Arial"/>
          <w:color w:val="000000"/>
          <w:sz w:val="14"/>
          <w:szCs w:val="14"/>
          <w:lang w:val="en-US"/>
        </w:rPr>
        <w:t xml:space="preserve"> </w:t>
      </w:r>
      <w:r w:rsidR="0042015F" w:rsidRPr="00AC3AC9">
        <w:rPr>
          <w:rFonts w:ascii="Arial" w:hAnsi="Arial" w:cs="Arial"/>
          <w:color w:val="000000"/>
          <w:sz w:val="14"/>
          <w:szCs w:val="14"/>
        </w:rPr>
        <w:t>декабрю</w:t>
      </w:r>
      <w:r w:rsidR="0042015F" w:rsidRPr="00681765">
        <w:rPr>
          <w:rFonts w:ascii="Arial" w:hAnsi="Arial" w:cs="Arial"/>
          <w:color w:val="000000"/>
          <w:sz w:val="14"/>
          <w:szCs w:val="14"/>
          <w:lang w:val="en-US"/>
        </w:rPr>
        <w:t xml:space="preserve"> </w:t>
      </w:r>
      <w:r w:rsidR="0042015F" w:rsidRPr="00AC3AC9">
        <w:rPr>
          <w:rFonts w:ascii="Arial" w:hAnsi="Arial" w:cs="Arial"/>
          <w:color w:val="000000"/>
          <w:sz w:val="14"/>
          <w:szCs w:val="14"/>
        </w:rPr>
        <w:t>предыдущего</w:t>
      </w:r>
      <w:r w:rsidR="0042015F" w:rsidRPr="00681765">
        <w:rPr>
          <w:rFonts w:ascii="Arial" w:hAnsi="Arial" w:cs="Arial"/>
          <w:color w:val="000000"/>
          <w:sz w:val="14"/>
          <w:szCs w:val="14"/>
          <w:lang w:val="en-US"/>
        </w:rPr>
        <w:t xml:space="preserve"> </w:t>
      </w:r>
      <w:r w:rsidR="0042015F" w:rsidRPr="006A5F79">
        <w:rPr>
          <w:rFonts w:ascii="Arial" w:hAnsi="Arial" w:cs="Arial"/>
          <w:color w:val="000000"/>
          <w:sz w:val="14"/>
          <w:szCs w:val="14"/>
          <w:lang w:val="en-US"/>
        </w:rPr>
        <w:t xml:space="preserve">года; в процентах / </w:t>
      </w:r>
      <w:r w:rsidR="0042015F" w:rsidRPr="006A5F79">
        <w:rPr>
          <w:rFonts w:ascii="Arial" w:hAnsi="Arial" w:cs="Arial"/>
          <w:i/>
          <w:color w:val="000000"/>
          <w:sz w:val="14"/>
          <w:szCs w:val="14"/>
          <w:lang w:val="en-US"/>
        </w:rPr>
        <w:t>December to December of previous year; percent</w:t>
      </w:r>
      <w:r w:rsidR="0042015F" w:rsidRPr="006A5F79">
        <w:rPr>
          <w:rFonts w:ascii="Arial" w:hAnsi="Arial" w:cs="Arial"/>
          <w:color w:val="000000"/>
          <w:sz w:val="14"/>
          <w:szCs w:val="14"/>
          <w:lang w:val="en-US"/>
        </w:rPr>
        <w:t>)</w:t>
      </w:r>
      <w:r w:rsidR="0042015F" w:rsidRPr="006A5F79" w:rsidDel="0042015F">
        <w:rPr>
          <w:color w:val="000000"/>
          <w:sz w:val="14"/>
          <w:szCs w:val="14"/>
          <w:lang w:val="en-US"/>
        </w:rPr>
        <w:t xml:space="preserve"> </w:t>
      </w:r>
    </w:p>
    <w:tbl>
      <w:tblPr>
        <w:tblW w:w="5000" w:type="pct"/>
        <w:tblLayout w:type="fixed"/>
        <w:tblCellMar>
          <w:left w:w="0" w:type="dxa"/>
          <w:right w:w="0" w:type="dxa"/>
        </w:tblCellMar>
        <w:tblLook w:val="0000" w:firstRow="0" w:lastRow="0" w:firstColumn="0" w:lastColumn="0" w:noHBand="0" w:noVBand="0"/>
      </w:tblPr>
      <w:tblGrid>
        <w:gridCol w:w="2794"/>
        <w:gridCol w:w="721"/>
        <w:gridCol w:w="721"/>
        <w:gridCol w:w="722"/>
        <w:gridCol w:w="722"/>
        <w:gridCol w:w="723"/>
        <w:gridCol w:w="723"/>
        <w:gridCol w:w="2795"/>
      </w:tblGrid>
      <w:tr w:rsidR="00CE1677" w:rsidRPr="00CD47FC" w:rsidTr="00CE1677">
        <w:trPr>
          <w:cantSplit/>
        </w:trPr>
        <w:tc>
          <w:tcPr>
            <w:tcW w:w="2794" w:type="dxa"/>
            <w:tcBorders>
              <w:top w:val="single" w:sz="4" w:space="0" w:color="000000"/>
              <w:bottom w:val="single" w:sz="4" w:space="0" w:color="000000"/>
            </w:tcBorders>
            <w:shd w:val="clear" w:color="auto" w:fill="auto"/>
            <w:vAlign w:val="bottom"/>
          </w:tcPr>
          <w:p w:rsidR="00CE1677" w:rsidRPr="006A5F79" w:rsidRDefault="00CE1677" w:rsidP="00FC35B4">
            <w:pPr>
              <w:jc w:val="right"/>
              <w:rPr>
                <w:color w:val="000000"/>
                <w:lang w:val="en-US"/>
              </w:rPr>
            </w:pPr>
          </w:p>
        </w:tc>
        <w:tc>
          <w:tcPr>
            <w:tcW w:w="721" w:type="dxa"/>
            <w:tcBorders>
              <w:top w:val="single" w:sz="4" w:space="0" w:color="000000"/>
              <w:left w:val="single" w:sz="4" w:space="0" w:color="000000"/>
              <w:bottom w:val="single" w:sz="4" w:space="0" w:color="000000"/>
            </w:tcBorders>
            <w:shd w:val="clear" w:color="auto" w:fill="auto"/>
          </w:tcPr>
          <w:p w:rsidR="00CE1677" w:rsidRPr="0080347F" w:rsidRDefault="00CE1677" w:rsidP="0080347F">
            <w:pPr>
              <w:pStyle w:val="1a"/>
              <w:spacing w:before="20" w:after="20"/>
              <w:ind w:left="57"/>
              <w:rPr>
                <w:color w:val="000000"/>
                <w:sz w:val="12"/>
                <w:szCs w:val="12"/>
              </w:rPr>
            </w:pPr>
            <w:r w:rsidRPr="0080347F">
              <w:rPr>
                <w:rFonts w:ascii="Arial" w:hAnsi="Arial" w:cs="Arial"/>
                <w:color w:val="000000"/>
                <w:sz w:val="12"/>
                <w:szCs w:val="12"/>
              </w:rPr>
              <w:t>Индекс потреб</w:t>
            </w:r>
            <w:r w:rsidRPr="0080347F">
              <w:rPr>
                <w:rFonts w:ascii="Arial" w:hAnsi="Arial" w:cs="Arial"/>
                <w:color w:val="000000"/>
                <w:sz w:val="12"/>
                <w:szCs w:val="12"/>
              </w:rPr>
              <w:t>и</w:t>
            </w:r>
            <w:r w:rsidRPr="0080347F">
              <w:rPr>
                <w:rFonts w:ascii="Arial" w:hAnsi="Arial" w:cs="Arial"/>
                <w:color w:val="000000"/>
                <w:sz w:val="12"/>
                <w:szCs w:val="12"/>
              </w:rPr>
              <w:t>тельских цен</w:t>
            </w:r>
          </w:p>
          <w:p w:rsidR="00CE1677" w:rsidRPr="0080347F" w:rsidRDefault="00CE1677" w:rsidP="0080347F">
            <w:pPr>
              <w:pStyle w:val="1a"/>
              <w:spacing w:before="20" w:after="20"/>
              <w:ind w:left="57"/>
              <w:rPr>
                <w:color w:val="000000"/>
                <w:sz w:val="12"/>
                <w:szCs w:val="12"/>
              </w:rPr>
            </w:pPr>
            <w:r w:rsidRPr="0080347F">
              <w:rPr>
                <w:rFonts w:ascii="Arial" w:hAnsi="Arial" w:cs="Arial"/>
                <w:i/>
                <w:color w:val="000000"/>
                <w:sz w:val="12"/>
                <w:szCs w:val="12"/>
                <w:lang w:val="en-US"/>
              </w:rPr>
              <w:t>Consumer price index</w:t>
            </w:r>
          </w:p>
        </w:tc>
        <w:tc>
          <w:tcPr>
            <w:tcW w:w="721" w:type="dxa"/>
            <w:tcBorders>
              <w:top w:val="single" w:sz="4" w:space="0" w:color="000000"/>
              <w:left w:val="single" w:sz="4" w:space="0" w:color="000000"/>
              <w:bottom w:val="single" w:sz="4" w:space="0" w:color="000000"/>
            </w:tcBorders>
            <w:shd w:val="clear" w:color="auto" w:fill="auto"/>
          </w:tcPr>
          <w:p w:rsidR="00CE1677" w:rsidRPr="002562AC" w:rsidRDefault="00CE1677" w:rsidP="001B4DCD">
            <w:pPr>
              <w:pStyle w:val="1a"/>
              <w:spacing w:before="20" w:after="20"/>
              <w:ind w:left="57"/>
              <w:rPr>
                <w:sz w:val="12"/>
                <w:szCs w:val="12"/>
              </w:rPr>
            </w:pPr>
            <w:r w:rsidRPr="002562AC">
              <w:rPr>
                <w:rFonts w:ascii="Arial" w:hAnsi="Arial" w:cs="Arial"/>
                <w:sz w:val="12"/>
                <w:szCs w:val="12"/>
              </w:rPr>
              <w:t>Индекс цен производ</w:t>
            </w:r>
            <w:r w:rsidRPr="002562AC">
              <w:rPr>
                <w:rFonts w:ascii="Arial" w:hAnsi="Arial" w:cs="Arial"/>
                <w:sz w:val="12"/>
                <w:szCs w:val="12"/>
              </w:rPr>
              <w:t>и</w:t>
            </w:r>
            <w:r w:rsidRPr="002562AC">
              <w:rPr>
                <w:rFonts w:ascii="Arial" w:hAnsi="Arial" w:cs="Arial"/>
                <w:sz w:val="12"/>
                <w:szCs w:val="12"/>
              </w:rPr>
              <w:t>телей промы</w:t>
            </w:r>
            <w:r w:rsidRPr="002562AC">
              <w:rPr>
                <w:rFonts w:ascii="Arial" w:hAnsi="Arial" w:cs="Arial"/>
                <w:sz w:val="12"/>
                <w:szCs w:val="12"/>
              </w:rPr>
              <w:t>ш</w:t>
            </w:r>
            <w:r w:rsidRPr="002562AC">
              <w:rPr>
                <w:rFonts w:ascii="Arial" w:hAnsi="Arial" w:cs="Arial"/>
                <w:sz w:val="12"/>
                <w:szCs w:val="12"/>
              </w:rPr>
              <w:t xml:space="preserve">ленных </w:t>
            </w:r>
            <w:r w:rsidRPr="002562AC">
              <w:rPr>
                <w:rFonts w:ascii="Arial" w:hAnsi="Arial" w:cs="Arial"/>
                <w:sz w:val="12"/>
                <w:szCs w:val="12"/>
              </w:rPr>
              <w:br/>
              <w:t>товаров</w:t>
            </w:r>
          </w:p>
          <w:p w:rsidR="00CE1677" w:rsidRPr="002562AC" w:rsidRDefault="00CE1677" w:rsidP="001B4DCD">
            <w:pPr>
              <w:pStyle w:val="1a"/>
              <w:spacing w:before="20" w:after="20"/>
              <w:ind w:left="57"/>
              <w:rPr>
                <w:sz w:val="12"/>
                <w:szCs w:val="12"/>
              </w:rPr>
            </w:pPr>
            <w:r w:rsidRPr="002562AC">
              <w:rPr>
                <w:rFonts w:ascii="Arial" w:hAnsi="Arial" w:cs="Arial"/>
                <w:i/>
                <w:sz w:val="12"/>
                <w:szCs w:val="12"/>
                <w:lang w:val="en-US"/>
              </w:rPr>
              <w:t>Industrial</w:t>
            </w:r>
            <w:r w:rsidRPr="002562AC">
              <w:rPr>
                <w:rFonts w:ascii="Arial" w:hAnsi="Arial" w:cs="Arial"/>
                <w:i/>
                <w:sz w:val="12"/>
                <w:szCs w:val="12"/>
              </w:rPr>
              <w:t xml:space="preserve"> </w:t>
            </w:r>
            <w:r w:rsidRPr="002562AC">
              <w:rPr>
                <w:rFonts w:ascii="Arial" w:hAnsi="Arial" w:cs="Arial"/>
                <w:i/>
                <w:sz w:val="12"/>
                <w:szCs w:val="12"/>
                <w:lang w:val="en-US"/>
              </w:rPr>
              <w:t>producer</w:t>
            </w:r>
            <w:r w:rsidRPr="002562AC">
              <w:rPr>
                <w:rFonts w:ascii="Arial" w:hAnsi="Arial" w:cs="Arial"/>
                <w:i/>
                <w:sz w:val="12"/>
                <w:szCs w:val="12"/>
              </w:rPr>
              <w:t xml:space="preserve"> </w:t>
            </w:r>
            <w:r w:rsidRPr="002562AC">
              <w:rPr>
                <w:rFonts w:ascii="Arial" w:hAnsi="Arial" w:cs="Arial"/>
                <w:i/>
                <w:sz w:val="12"/>
                <w:szCs w:val="12"/>
                <w:lang w:val="en-US"/>
              </w:rPr>
              <w:t>price</w:t>
            </w:r>
            <w:r w:rsidRPr="002562AC">
              <w:rPr>
                <w:rFonts w:ascii="Arial" w:hAnsi="Arial" w:cs="Arial"/>
                <w:i/>
                <w:sz w:val="12"/>
                <w:szCs w:val="12"/>
              </w:rPr>
              <w:t xml:space="preserve"> </w:t>
            </w:r>
            <w:r w:rsidRPr="002562AC">
              <w:rPr>
                <w:rFonts w:ascii="Arial" w:hAnsi="Arial" w:cs="Arial"/>
                <w:i/>
                <w:sz w:val="12"/>
                <w:szCs w:val="12"/>
                <w:lang w:val="en-US"/>
              </w:rPr>
              <w:t>index</w:t>
            </w:r>
          </w:p>
        </w:tc>
        <w:tc>
          <w:tcPr>
            <w:tcW w:w="722" w:type="dxa"/>
            <w:tcBorders>
              <w:top w:val="single" w:sz="4" w:space="0" w:color="000000"/>
              <w:left w:val="single" w:sz="4" w:space="0" w:color="000000"/>
              <w:bottom w:val="single" w:sz="4" w:space="0" w:color="000000"/>
            </w:tcBorders>
            <w:shd w:val="clear" w:color="auto" w:fill="auto"/>
          </w:tcPr>
          <w:p w:rsidR="00CE1677" w:rsidRPr="002562AC" w:rsidRDefault="00CE1677" w:rsidP="001B4DCD">
            <w:pPr>
              <w:pStyle w:val="1a"/>
              <w:spacing w:before="20" w:after="20"/>
              <w:ind w:left="57"/>
              <w:rPr>
                <w:sz w:val="12"/>
                <w:szCs w:val="12"/>
              </w:rPr>
            </w:pPr>
            <w:r w:rsidRPr="002562AC">
              <w:rPr>
                <w:rFonts w:ascii="Arial" w:hAnsi="Arial" w:cs="Arial"/>
                <w:sz w:val="12"/>
                <w:szCs w:val="12"/>
              </w:rPr>
              <w:t>Индекс цен производ</w:t>
            </w:r>
            <w:r w:rsidRPr="002562AC">
              <w:rPr>
                <w:rFonts w:ascii="Arial" w:hAnsi="Arial" w:cs="Arial"/>
                <w:sz w:val="12"/>
                <w:szCs w:val="12"/>
              </w:rPr>
              <w:t>и</w:t>
            </w:r>
            <w:r w:rsidRPr="002562AC">
              <w:rPr>
                <w:rFonts w:ascii="Arial" w:hAnsi="Arial" w:cs="Arial"/>
                <w:sz w:val="12"/>
                <w:szCs w:val="12"/>
              </w:rPr>
              <w:t>телей сельскох</w:t>
            </w:r>
            <w:r w:rsidRPr="002562AC">
              <w:rPr>
                <w:rFonts w:ascii="Arial" w:hAnsi="Arial" w:cs="Arial"/>
                <w:sz w:val="12"/>
                <w:szCs w:val="12"/>
              </w:rPr>
              <w:t>о</w:t>
            </w:r>
            <w:r w:rsidRPr="002562AC">
              <w:rPr>
                <w:rFonts w:ascii="Arial" w:hAnsi="Arial" w:cs="Arial"/>
                <w:sz w:val="12"/>
                <w:szCs w:val="12"/>
              </w:rPr>
              <w:t>зяйстве</w:t>
            </w:r>
            <w:r w:rsidRPr="002562AC">
              <w:rPr>
                <w:rFonts w:ascii="Arial" w:hAnsi="Arial" w:cs="Arial"/>
                <w:sz w:val="12"/>
                <w:szCs w:val="12"/>
              </w:rPr>
              <w:t>н</w:t>
            </w:r>
            <w:r w:rsidRPr="002562AC">
              <w:rPr>
                <w:rFonts w:ascii="Arial" w:hAnsi="Arial" w:cs="Arial"/>
                <w:sz w:val="12"/>
                <w:szCs w:val="12"/>
              </w:rPr>
              <w:t>ной пр</w:t>
            </w:r>
            <w:r w:rsidRPr="002562AC">
              <w:rPr>
                <w:rFonts w:ascii="Arial" w:hAnsi="Arial" w:cs="Arial"/>
                <w:sz w:val="12"/>
                <w:szCs w:val="12"/>
              </w:rPr>
              <w:t>о</w:t>
            </w:r>
            <w:r w:rsidRPr="002562AC">
              <w:rPr>
                <w:rFonts w:ascii="Arial" w:hAnsi="Arial" w:cs="Arial"/>
                <w:sz w:val="12"/>
                <w:szCs w:val="12"/>
              </w:rPr>
              <w:t>дукции</w:t>
            </w:r>
          </w:p>
          <w:p w:rsidR="00CE1677" w:rsidRPr="002562AC" w:rsidRDefault="00CE1677" w:rsidP="001B4DCD">
            <w:pPr>
              <w:pStyle w:val="1a"/>
              <w:spacing w:before="20" w:after="20"/>
              <w:ind w:left="57"/>
              <w:rPr>
                <w:sz w:val="12"/>
                <w:szCs w:val="12"/>
              </w:rPr>
            </w:pPr>
            <w:r w:rsidRPr="002562AC">
              <w:rPr>
                <w:rFonts w:ascii="Arial" w:hAnsi="Arial" w:cs="Arial"/>
                <w:i/>
                <w:sz w:val="12"/>
                <w:szCs w:val="12"/>
                <w:lang w:val="en-US"/>
              </w:rPr>
              <w:t>Agricultural</w:t>
            </w:r>
            <w:r w:rsidRPr="002562AC">
              <w:rPr>
                <w:rFonts w:ascii="Arial" w:hAnsi="Arial" w:cs="Arial"/>
                <w:i/>
                <w:sz w:val="12"/>
                <w:szCs w:val="12"/>
              </w:rPr>
              <w:t xml:space="preserve"> </w:t>
            </w:r>
            <w:r w:rsidRPr="002562AC">
              <w:rPr>
                <w:rFonts w:ascii="Arial" w:hAnsi="Arial" w:cs="Arial"/>
                <w:i/>
                <w:sz w:val="12"/>
                <w:szCs w:val="12"/>
                <w:lang w:val="en-US"/>
              </w:rPr>
              <w:t>producer</w:t>
            </w:r>
            <w:r w:rsidRPr="002562AC">
              <w:rPr>
                <w:rFonts w:ascii="Arial" w:hAnsi="Arial" w:cs="Arial"/>
                <w:i/>
                <w:sz w:val="12"/>
                <w:szCs w:val="12"/>
              </w:rPr>
              <w:t xml:space="preserve"> </w:t>
            </w:r>
            <w:r w:rsidRPr="002562AC">
              <w:rPr>
                <w:rFonts w:ascii="Arial" w:hAnsi="Arial" w:cs="Arial"/>
                <w:i/>
                <w:sz w:val="12"/>
                <w:szCs w:val="12"/>
                <w:lang w:val="en-US"/>
              </w:rPr>
              <w:t>price</w:t>
            </w:r>
            <w:r w:rsidRPr="002562AC">
              <w:rPr>
                <w:rFonts w:ascii="Arial" w:hAnsi="Arial" w:cs="Arial"/>
                <w:i/>
                <w:sz w:val="12"/>
                <w:szCs w:val="12"/>
              </w:rPr>
              <w:t xml:space="preserve"> </w:t>
            </w:r>
            <w:r w:rsidRPr="002562AC">
              <w:rPr>
                <w:rFonts w:ascii="Arial" w:hAnsi="Arial" w:cs="Arial"/>
                <w:i/>
                <w:sz w:val="12"/>
                <w:szCs w:val="12"/>
                <w:lang w:val="en-US"/>
              </w:rPr>
              <w:t>index</w:t>
            </w:r>
          </w:p>
        </w:tc>
        <w:tc>
          <w:tcPr>
            <w:tcW w:w="722" w:type="dxa"/>
            <w:tcBorders>
              <w:top w:val="single" w:sz="4" w:space="0" w:color="000000"/>
              <w:left w:val="single" w:sz="4" w:space="0" w:color="000000"/>
              <w:bottom w:val="single" w:sz="4" w:space="0" w:color="000000"/>
            </w:tcBorders>
            <w:shd w:val="clear" w:color="auto" w:fill="auto"/>
          </w:tcPr>
          <w:p w:rsidR="00CE1677" w:rsidRPr="00575FE5" w:rsidRDefault="00CE1677" w:rsidP="001B4DCD">
            <w:pPr>
              <w:pStyle w:val="1a"/>
              <w:spacing w:before="20" w:after="20"/>
              <w:ind w:left="57"/>
              <w:rPr>
                <w:sz w:val="12"/>
                <w:szCs w:val="12"/>
                <w:lang w:val="en-US"/>
              </w:rPr>
            </w:pPr>
            <w:r w:rsidRPr="002562AC">
              <w:rPr>
                <w:rFonts w:ascii="Arial" w:hAnsi="Arial" w:cs="Arial"/>
                <w:sz w:val="12"/>
                <w:szCs w:val="12"/>
              </w:rPr>
              <w:t>Сводный индекс цен на проду</w:t>
            </w:r>
            <w:r w:rsidRPr="002562AC">
              <w:rPr>
                <w:rFonts w:ascii="Arial" w:hAnsi="Arial" w:cs="Arial"/>
                <w:sz w:val="12"/>
                <w:szCs w:val="12"/>
              </w:rPr>
              <w:t>к</w:t>
            </w:r>
            <w:r w:rsidRPr="002562AC">
              <w:rPr>
                <w:rFonts w:ascii="Arial" w:hAnsi="Arial" w:cs="Arial"/>
                <w:sz w:val="12"/>
                <w:szCs w:val="12"/>
              </w:rPr>
              <w:t xml:space="preserve">цию </w:t>
            </w:r>
            <w:r w:rsidR="00414168">
              <w:rPr>
                <w:rFonts w:ascii="Arial" w:hAnsi="Arial" w:cs="Arial"/>
                <w:sz w:val="12"/>
                <w:szCs w:val="12"/>
              </w:rPr>
              <w:br/>
            </w:r>
            <w:r w:rsidRPr="00575FE5">
              <w:rPr>
                <w:rFonts w:ascii="Arial" w:hAnsi="Arial" w:cs="Arial"/>
                <w:sz w:val="12"/>
                <w:szCs w:val="12"/>
                <w:lang w:val="en-US"/>
              </w:rPr>
              <w:t>(</w:t>
            </w:r>
            <w:r w:rsidRPr="002562AC">
              <w:rPr>
                <w:rFonts w:ascii="Arial" w:hAnsi="Arial" w:cs="Arial"/>
                <w:sz w:val="12"/>
                <w:szCs w:val="12"/>
              </w:rPr>
              <w:t>затраты</w:t>
            </w:r>
            <w:r w:rsidRPr="00575FE5">
              <w:rPr>
                <w:rFonts w:ascii="Arial" w:hAnsi="Arial" w:cs="Arial"/>
                <w:sz w:val="12"/>
                <w:szCs w:val="12"/>
                <w:lang w:val="en-US"/>
              </w:rPr>
              <w:t xml:space="preserve">, </w:t>
            </w:r>
            <w:r w:rsidRPr="002562AC">
              <w:rPr>
                <w:rFonts w:ascii="Arial" w:hAnsi="Arial" w:cs="Arial"/>
                <w:sz w:val="12"/>
                <w:szCs w:val="12"/>
              </w:rPr>
              <w:t>услуги</w:t>
            </w:r>
            <w:r w:rsidRPr="00575FE5">
              <w:rPr>
                <w:rFonts w:ascii="Arial" w:hAnsi="Arial" w:cs="Arial"/>
                <w:sz w:val="12"/>
                <w:szCs w:val="12"/>
                <w:lang w:val="en-US"/>
              </w:rPr>
              <w:t xml:space="preserve">) </w:t>
            </w:r>
            <w:r w:rsidRPr="002562AC">
              <w:rPr>
                <w:rFonts w:ascii="Arial" w:hAnsi="Arial" w:cs="Arial"/>
                <w:sz w:val="12"/>
                <w:szCs w:val="12"/>
              </w:rPr>
              <w:t>инвестиц</w:t>
            </w:r>
            <w:r w:rsidRPr="002562AC">
              <w:rPr>
                <w:rFonts w:ascii="Arial" w:hAnsi="Arial" w:cs="Arial"/>
                <w:sz w:val="12"/>
                <w:szCs w:val="12"/>
              </w:rPr>
              <w:t>и</w:t>
            </w:r>
            <w:r w:rsidRPr="002562AC">
              <w:rPr>
                <w:rFonts w:ascii="Arial" w:hAnsi="Arial" w:cs="Arial"/>
                <w:sz w:val="12"/>
                <w:szCs w:val="12"/>
              </w:rPr>
              <w:t>онного</w:t>
            </w:r>
            <w:r w:rsidRPr="00575FE5">
              <w:rPr>
                <w:rFonts w:ascii="Arial" w:hAnsi="Arial" w:cs="Arial"/>
                <w:sz w:val="12"/>
                <w:szCs w:val="12"/>
                <w:lang w:val="en-US"/>
              </w:rPr>
              <w:t xml:space="preserve"> </w:t>
            </w:r>
            <w:r w:rsidRPr="002562AC">
              <w:rPr>
                <w:rFonts w:ascii="Arial" w:hAnsi="Arial" w:cs="Arial"/>
                <w:sz w:val="12"/>
                <w:szCs w:val="12"/>
              </w:rPr>
              <w:t>назначения</w:t>
            </w:r>
          </w:p>
          <w:p w:rsidR="00CE1677" w:rsidRPr="002562AC" w:rsidRDefault="00CE1677" w:rsidP="001B4DCD">
            <w:pPr>
              <w:pStyle w:val="1a"/>
              <w:spacing w:before="20" w:after="20"/>
              <w:ind w:left="57"/>
              <w:rPr>
                <w:sz w:val="12"/>
                <w:szCs w:val="12"/>
                <w:lang w:val="en-US"/>
              </w:rPr>
            </w:pPr>
            <w:r w:rsidRPr="002562AC">
              <w:rPr>
                <w:rFonts w:ascii="Arial" w:hAnsi="Arial" w:cs="Arial"/>
                <w:i/>
                <w:sz w:val="12"/>
                <w:szCs w:val="12"/>
                <w:lang w:val="en-US"/>
              </w:rPr>
              <w:t>Aggregated price index for inves</w:t>
            </w:r>
            <w:r w:rsidRPr="002562AC">
              <w:rPr>
                <w:rFonts w:ascii="Arial" w:hAnsi="Arial" w:cs="Arial"/>
                <w:i/>
                <w:sz w:val="12"/>
                <w:szCs w:val="12"/>
                <w:lang w:val="en-US"/>
              </w:rPr>
              <w:t>t</w:t>
            </w:r>
            <w:r w:rsidRPr="002562AC">
              <w:rPr>
                <w:rFonts w:ascii="Arial" w:hAnsi="Arial" w:cs="Arial"/>
                <w:i/>
                <w:sz w:val="12"/>
                <w:szCs w:val="12"/>
                <w:lang w:val="en-US"/>
              </w:rPr>
              <w:t>ment goods and se</w:t>
            </w:r>
            <w:r w:rsidRPr="002562AC">
              <w:rPr>
                <w:rFonts w:ascii="Arial" w:hAnsi="Arial" w:cs="Arial"/>
                <w:i/>
                <w:sz w:val="12"/>
                <w:szCs w:val="12"/>
                <w:lang w:val="en-US"/>
              </w:rPr>
              <w:t>r</w:t>
            </w:r>
            <w:r w:rsidRPr="002562AC">
              <w:rPr>
                <w:rFonts w:ascii="Arial" w:hAnsi="Arial" w:cs="Arial"/>
                <w:i/>
                <w:sz w:val="12"/>
                <w:szCs w:val="12"/>
                <w:lang w:val="en-US"/>
              </w:rPr>
              <w:t>vices</w:t>
            </w:r>
          </w:p>
        </w:tc>
        <w:tc>
          <w:tcPr>
            <w:tcW w:w="723" w:type="dxa"/>
            <w:tcBorders>
              <w:top w:val="single" w:sz="4" w:space="0" w:color="000000"/>
              <w:left w:val="single" w:sz="4" w:space="0" w:color="000000"/>
              <w:bottom w:val="single" w:sz="4" w:space="0" w:color="000000"/>
              <w:right w:val="single" w:sz="4" w:space="0" w:color="000000"/>
            </w:tcBorders>
          </w:tcPr>
          <w:p w:rsidR="00CE1677" w:rsidRPr="002562AC" w:rsidRDefault="00CE1677" w:rsidP="00CE1677">
            <w:pPr>
              <w:pStyle w:val="1a"/>
              <w:spacing w:before="20" w:after="20"/>
              <w:ind w:left="57"/>
              <w:rPr>
                <w:sz w:val="12"/>
                <w:szCs w:val="12"/>
                <w:lang w:val="en-US"/>
              </w:rPr>
            </w:pPr>
            <w:r w:rsidRPr="002562AC">
              <w:rPr>
                <w:rFonts w:ascii="Arial" w:hAnsi="Arial" w:cs="Arial"/>
                <w:sz w:val="12"/>
                <w:szCs w:val="12"/>
              </w:rPr>
              <w:t>Индекс</w:t>
            </w:r>
            <w:r w:rsidRPr="002562AC">
              <w:rPr>
                <w:rFonts w:ascii="Arial" w:hAnsi="Arial" w:cs="Arial"/>
                <w:sz w:val="12"/>
                <w:szCs w:val="12"/>
                <w:lang w:val="en-US"/>
              </w:rPr>
              <w:t xml:space="preserve"> </w:t>
            </w:r>
            <w:r w:rsidRPr="002562AC">
              <w:rPr>
                <w:rFonts w:ascii="Arial" w:hAnsi="Arial" w:cs="Arial"/>
                <w:sz w:val="12"/>
                <w:szCs w:val="12"/>
              </w:rPr>
              <w:t>тарифов</w:t>
            </w:r>
            <w:r w:rsidRPr="002562AC">
              <w:rPr>
                <w:rFonts w:ascii="Arial" w:hAnsi="Arial" w:cs="Arial"/>
                <w:sz w:val="12"/>
                <w:szCs w:val="12"/>
                <w:lang w:val="en-US"/>
              </w:rPr>
              <w:t xml:space="preserve"> </w:t>
            </w:r>
            <w:r w:rsidR="00414168">
              <w:rPr>
                <w:rFonts w:ascii="Arial" w:hAnsi="Arial" w:cs="Arial"/>
                <w:sz w:val="12"/>
                <w:szCs w:val="12"/>
              </w:rPr>
              <w:br/>
            </w:r>
            <w:r w:rsidRPr="002562AC">
              <w:rPr>
                <w:rFonts w:ascii="Arial" w:hAnsi="Arial" w:cs="Arial"/>
                <w:sz w:val="12"/>
                <w:szCs w:val="12"/>
              </w:rPr>
              <w:t>на</w:t>
            </w:r>
            <w:r w:rsidRPr="002562AC">
              <w:rPr>
                <w:rFonts w:ascii="Arial" w:hAnsi="Arial" w:cs="Arial"/>
                <w:sz w:val="12"/>
                <w:szCs w:val="12"/>
                <w:lang w:val="en-US"/>
              </w:rPr>
              <w:t xml:space="preserve"> </w:t>
            </w:r>
            <w:r w:rsidRPr="002562AC">
              <w:rPr>
                <w:rFonts w:ascii="Arial" w:hAnsi="Arial" w:cs="Arial"/>
                <w:sz w:val="12"/>
                <w:szCs w:val="12"/>
              </w:rPr>
              <w:t>груз</w:t>
            </w:r>
            <w:r w:rsidRPr="002562AC">
              <w:rPr>
                <w:rFonts w:ascii="Arial" w:hAnsi="Arial" w:cs="Arial"/>
                <w:sz w:val="12"/>
                <w:szCs w:val="12"/>
              </w:rPr>
              <w:t>о</w:t>
            </w:r>
            <w:r w:rsidRPr="002562AC">
              <w:rPr>
                <w:rFonts w:ascii="Arial" w:hAnsi="Arial" w:cs="Arial"/>
                <w:sz w:val="12"/>
                <w:szCs w:val="12"/>
              </w:rPr>
              <w:t>вые</w:t>
            </w:r>
            <w:r w:rsidRPr="002562AC">
              <w:rPr>
                <w:rFonts w:ascii="Arial" w:hAnsi="Arial" w:cs="Arial"/>
                <w:sz w:val="12"/>
                <w:szCs w:val="12"/>
                <w:lang w:val="en-US"/>
              </w:rPr>
              <w:t xml:space="preserve"> </w:t>
            </w:r>
            <w:r w:rsidRPr="002562AC">
              <w:rPr>
                <w:rFonts w:ascii="Arial" w:hAnsi="Arial" w:cs="Arial"/>
                <w:sz w:val="12"/>
                <w:szCs w:val="12"/>
              </w:rPr>
              <w:t>пер</w:t>
            </w:r>
            <w:r w:rsidRPr="002562AC">
              <w:rPr>
                <w:rFonts w:ascii="Arial" w:hAnsi="Arial" w:cs="Arial"/>
                <w:sz w:val="12"/>
                <w:szCs w:val="12"/>
              </w:rPr>
              <w:t>е</w:t>
            </w:r>
            <w:r w:rsidRPr="002562AC">
              <w:rPr>
                <w:rFonts w:ascii="Arial" w:hAnsi="Arial" w:cs="Arial"/>
                <w:sz w:val="12"/>
                <w:szCs w:val="12"/>
              </w:rPr>
              <w:t>возки</w:t>
            </w:r>
          </w:p>
          <w:p w:rsidR="00CE1677" w:rsidRPr="002562AC" w:rsidRDefault="00CE1677" w:rsidP="00CE1677">
            <w:pPr>
              <w:pStyle w:val="1a"/>
              <w:spacing w:before="20" w:after="20"/>
              <w:ind w:left="57"/>
              <w:rPr>
                <w:rFonts w:ascii="Arial" w:hAnsi="Arial" w:cs="Arial"/>
                <w:sz w:val="12"/>
                <w:szCs w:val="12"/>
              </w:rPr>
            </w:pPr>
            <w:r w:rsidRPr="002562AC">
              <w:rPr>
                <w:rFonts w:ascii="Arial" w:hAnsi="Arial" w:cs="Arial"/>
                <w:i/>
                <w:sz w:val="12"/>
                <w:szCs w:val="12"/>
                <w:lang w:val="en-US"/>
              </w:rPr>
              <w:t xml:space="preserve">Freight </w:t>
            </w:r>
            <w:r w:rsidRPr="002562AC">
              <w:rPr>
                <w:rFonts w:ascii="Arial" w:hAnsi="Arial" w:cs="Arial"/>
                <w:i/>
                <w:sz w:val="12"/>
                <w:szCs w:val="12"/>
                <w:lang w:val="en-US"/>
              </w:rPr>
              <w:br/>
              <w:t>producer price index</w:t>
            </w:r>
          </w:p>
        </w:tc>
        <w:tc>
          <w:tcPr>
            <w:tcW w:w="723" w:type="dxa"/>
            <w:tcBorders>
              <w:top w:val="single" w:sz="4" w:space="0" w:color="000000"/>
              <w:left w:val="single" w:sz="4" w:space="0" w:color="000000"/>
              <w:bottom w:val="single" w:sz="4" w:space="0" w:color="000000"/>
            </w:tcBorders>
            <w:shd w:val="clear" w:color="auto" w:fill="auto"/>
          </w:tcPr>
          <w:p w:rsidR="00806E3B" w:rsidRPr="00007B52" w:rsidRDefault="00806E3B" w:rsidP="00806E3B">
            <w:pPr>
              <w:pStyle w:val="1a"/>
              <w:spacing w:before="20" w:after="20"/>
              <w:ind w:left="57"/>
              <w:rPr>
                <w:rFonts w:ascii="Arial" w:hAnsi="Arial" w:cs="Arial"/>
                <w:sz w:val="12"/>
                <w:szCs w:val="12"/>
                <w:vertAlign w:val="superscript"/>
              </w:rPr>
            </w:pPr>
            <w:r w:rsidRPr="00806E3B">
              <w:rPr>
                <w:rFonts w:ascii="Arial" w:hAnsi="Arial" w:cs="Arial"/>
                <w:sz w:val="12"/>
                <w:szCs w:val="12"/>
              </w:rPr>
              <w:t xml:space="preserve">Индекс тарифов </w:t>
            </w:r>
            <w:r w:rsidRPr="00806E3B">
              <w:rPr>
                <w:rFonts w:ascii="Arial" w:hAnsi="Arial" w:cs="Arial"/>
                <w:sz w:val="12"/>
                <w:szCs w:val="12"/>
              </w:rPr>
              <w:br/>
              <w:t>на услуги связи для юридич</w:t>
            </w:r>
            <w:r w:rsidRPr="00806E3B">
              <w:rPr>
                <w:rFonts w:ascii="Arial" w:hAnsi="Arial" w:cs="Arial"/>
                <w:sz w:val="12"/>
                <w:szCs w:val="12"/>
              </w:rPr>
              <w:t>е</w:t>
            </w:r>
            <w:r w:rsidRPr="00806E3B">
              <w:rPr>
                <w:rFonts w:ascii="Arial" w:hAnsi="Arial" w:cs="Arial"/>
                <w:sz w:val="12"/>
                <w:szCs w:val="12"/>
              </w:rPr>
              <w:t>ских лиц</w:t>
            </w:r>
            <w:r w:rsidR="00007B52" w:rsidRPr="00007B52">
              <w:rPr>
                <w:rFonts w:ascii="Arial" w:hAnsi="Arial" w:cs="Arial"/>
                <w:sz w:val="12"/>
                <w:szCs w:val="12"/>
                <w:vertAlign w:val="superscript"/>
              </w:rPr>
              <w:t>1)</w:t>
            </w:r>
          </w:p>
          <w:p w:rsidR="00CE1677" w:rsidRPr="00007B52" w:rsidRDefault="00806E3B" w:rsidP="00806E3B">
            <w:pPr>
              <w:pStyle w:val="1a"/>
              <w:spacing w:before="20" w:after="20"/>
              <w:ind w:left="57"/>
              <w:rPr>
                <w:sz w:val="12"/>
                <w:szCs w:val="12"/>
                <w:vertAlign w:val="superscript"/>
                <w:lang w:val="en-US"/>
              </w:rPr>
            </w:pPr>
            <w:r w:rsidRPr="00806E3B">
              <w:rPr>
                <w:rFonts w:ascii="Arial" w:hAnsi="Arial" w:cs="Arial"/>
                <w:i/>
                <w:iCs/>
                <w:sz w:val="12"/>
                <w:szCs w:val="12"/>
                <w:lang w:val="en-US"/>
              </w:rPr>
              <w:t xml:space="preserve">Price </w:t>
            </w:r>
            <w:r>
              <w:rPr>
                <w:rFonts w:ascii="Arial" w:hAnsi="Arial" w:cs="Arial"/>
                <w:i/>
                <w:iCs/>
                <w:sz w:val="12"/>
                <w:szCs w:val="12"/>
                <w:lang w:val="en-US"/>
              </w:rPr>
              <w:br/>
            </w:r>
            <w:r w:rsidRPr="00806E3B">
              <w:rPr>
                <w:rFonts w:ascii="Arial" w:hAnsi="Arial" w:cs="Arial"/>
                <w:i/>
                <w:iCs/>
                <w:sz w:val="12"/>
                <w:szCs w:val="12"/>
                <w:lang w:val="en-US"/>
              </w:rPr>
              <w:t xml:space="preserve">indices </w:t>
            </w:r>
            <w:r>
              <w:rPr>
                <w:rFonts w:ascii="Arial" w:hAnsi="Arial" w:cs="Arial"/>
                <w:i/>
                <w:iCs/>
                <w:sz w:val="12"/>
                <w:szCs w:val="12"/>
                <w:lang w:val="en-US"/>
              </w:rPr>
              <w:br/>
            </w:r>
            <w:r w:rsidRPr="00806E3B">
              <w:rPr>
                <w:rFonts w:ascii="Arial" w:hAnsi="Arial" w:cs="Arial"/>
                <w:i/>
                <w:iCs/>
                <w:sz w:val="12"/>
                <w:szCs w:val="12"/>
                <w:lang w:val="en-US"/>
              </w:rPr>
              <w:t>for commu</w:t>
            </w:r>
            <w:r>
              <w:rPr>
                <w:rFonts w:ascii="Arial" w:hAnsi="Arial" w:cs="Arial"/>
                <w:i/>
                <w:iCs/>
                <w:sz w:val="12"/>
                <w:szCs w:val="12"/>
                <w:lang w:val="en-US"/>
              </w:rPr>
              <w:t>-</w:t>
            </w:r>
            <w:r>
              <w:rPr>
                <w:rFonts w:ascii="Arial" w:hAnsi="Arial" w:cs="Arial"/>
                <w:i/>
                <w:iCs/>
                <w:sz w:val="12"/>
                <w:szCs w:val="12"/>
                <w:lang w:val="en-US"/>
              </w:rPr>
              <w:br/>
            </w:r>
            <w:r w:rsidRPr="00806E3B">
              <w:rPr>
                <w:rFonts w:ascii="Arial" w:hAnsi="Arial" w:cs="Arial"/>
                <w:i/>
                <w:iCs/>
                <w:sz w:val="12"/>
                <w:szCs w:val="12"/>
                <w:lang w:val="en-US"/>
              </w:rPr>
              <w:t xml:space="preserve">nication services </w:t>
            </w:r>
            <w:r>
              <w:rPr>
                <w:rFonts w:ascii="Arial" w:hAnsi="Arial" w:cs="Arial"/>
                <w:i/>
                <w:iCs/>
                <w:sz w:val="12"/>
                <w:szCs w:val="12"/>
                <w:lang w:val="en-US"/>
              </w:rPr>
              <w:br/>
            </w:r>
            <w:r w:rsidRPr="00806E3B">
              <w:rPr>
                <w:rFonts w:ascii="Arial" w:hAnsi="Arial" w:cs="Arial"/>
                <w:i/>
                <w:iCs/>
                <w:sz w:val="12"/>
                <w:szCs w:val="12"/>
                <w:lang w:val="en-US"/>
              </w:rPr>
              <w:t xml:space="preserve">for legal </w:t>
            </w:r>
            <w:r>
              <w:rPr>
                <w:rFonts w:ascii="Arial" w:hAnsi="Arial" w:cs="Arial"/>
                <w:i/>
                <w:iCs/>
                <w:sz w:val="12"/>
                <w:szCs w:val="12"/>
                <w:lang w:val="en-US"/>
              </w:rPr>
              <w:br/>
            </w:r>
            <w:r w:rsidRPr="00806E3B">
              <w:rPr>
                <w:rFonts w:ascii="Arial" w:hAnsi="Arial" w:cs="Arial"/>
                <w:i/>
                <w:iCs/>
                <w:sz w:val="12"/>
                <w:szCs w:val="12"/>
                <w:lang w:val="en-US"/>
              </w:rPr>
              <w:t>entities</w:t>
            </w:r>
            <w:r w:rsidR="00007B52">
              <w:rPr>
                <w:rFonts w:ascii="Arial" w:hAnsi="Arial" w:cs="Arial"/>
                <w:i/>
                <w:iCs/>
                <w:sz w:val="12"/>
                <w:szCs w:val="12"/>
                <w:vertAlign w:val="superscript"/>
                <w:lang w:val="en-US"/>
              </w:rPr>
              <w:t>1)</w:t>
            </w:r>
          </w:p>
        </w:tc>
        <w:tc>
          <w:tcPr>
            <w:tcW w:w="2795" w:type="dxa"/>
            <w:tcBorders>
              <w:top w:val="single" w:sz="4" w:space="0" w:color="000000"/>
              <w:left w:val="single" w:sz="4" w:space="0" w:color="000000"/>
              <w:bottom w:val="single" w:sz="4" w:space="0" w:color="000000"/>
            </w:tcBorders>
            <w:shd w:val="clear" w:color="auto" w:fill="auto"/>
            <w:vAlign w:val="bottom"/>
          </w:tcPr>
          <w:p w:rsidR="00CE1677" w:rsidRPr="00806E3B" w:rsidRDefault="00CE1677" w:rsidP="00FC35B4">
            <w:pPr>
              <w:pStyle w:val="1a"/>
              <w:snapToGrid w:val="0"/>
              <w:spacing w:before="0" w:after="0"/>
              <w:jc w:val="center"/>
              <w:rPr>
                <w:rFonts w:ascii="Arial" w:hAnsi="Arial" w:cs="Arial"/>
                <w:color w:val="000000"/>
                <w:sz w:val="14"/>
                <w:szCs w:val="14"/>
                <w:lang w:val="en-US"/>
              </w:rPr>
            </w:pPr>
          </w:p>
        </w:tc>
      </w:tr>
      <w:tr w:rsidR="00984612" w:rsidRPr="006A5F79" w:rsidTr="00CE1677">
        <w:tblPrEx>
          <w:tblCellMar>
            <w:left w:w="57" w:type="dxa"/>
          </w:tblCellMar>
        </w:tblPrEx>
        <w:trPr>
          <w:cantSplit/>
        </w:trPr>
        <w:tc>
          <w:tcPr>
            <w:tcW w:w="2794" w:type="dxa"/>
            <w:tcBorders>
              <w:top w:val="single" w:sz="4" w:space="0" w:color="000000"/>
            </w:tcBorders>
            <w:shd w:val="clear" w:color="auto" w:fill="auto"/>
            <w:vAlign w:val="bottom"/>
          </w:tcPr>
          <w:p w:rsidR="00984612" w:rsidRPr="00EE7AB3" w:rsidRDefault="00984612" w:rsidP="00CE1677">
            <w:pPr>
              <w:pStyle w:val="1a"/>
              <w:spacing w:before="0" w:after="0"/>
              <w:rPr>
                <w:rFonts w:ascii="Arial" w:hAnsi="Arial" w:cs="Arial"/>
                <w:sz w:val="14"/>
                <w:szCs w:val="14"/>
              </w:rPr>
            </w:pPr>
            <w:r w:rsidRPr="00EE7AB3">
              <w:rPr>
                <w:rFonts w:ascii="Arial" w:hAnsi="Arial" w:cs="Arial"/>
                <w:b/>
                <w:bCs/>
                <w:sz w:val="14"/>
                <w:szCs w:val="14"/>
              </w:rPr>
              <w:t>Российская Федерация</w:t>
            </w:r>
          </w:p>
        </w:tc>
        <w:tc>
          <w:tcPr>
            <w:tcW w:w="721" w:type="dxa"/>
            <w:tcBorders>
              <w:top w:val="single" w:sz="4" w:space="0" w:color="000000"/>
              <w:left w:val="single" w:sz="6" w:space="0" w:color="000000"/>
            </w:tcBorders>
            <w:shd w:val="clear" w:color="auto" w:fill="auto"/>
            <w:vAlign w:val="bottom"/>
          </w:tcPr>
          <w:p w:rsidR="00984612" w:rsidRPr="00984612" w:rsidRDefault="00984612" w:rsidP="00984612">
            <w:pPr>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108,4</w:t>
            </w:r>
          </w:p>
        </w:tc>
        <w:tc>
          <w:tcPr>
            <w:tcW w:w="721" w:type="dxa"/>
            <w:tcBorders>
              <w:top w:val="single" w:sz="4" w:space="0" w:color="000000"/>
              <w:left w:val="single" w:sz="4" w:space="0" w:color="000000"/>
            </w:tcBorders>
            <w:shd w:val="clear" w:color="auto" w:fill="auto"/>
            <w:vAlign w:val="bottom"/>
          </w:tcPr>
          <w:p w:rsidR="00984612" w:rsidRPr="00984612" w:rsidRDefault="00984612" w:rsidP="00984612">
            <w:pPr>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128,5</w:t>
            </w:r>
          </w:p>
        </w:tc>
        <w:tc>
          <w:tcPr>
            <w:tcW w:w="722" w:type="dxa"/>
            <w:tcBorders>
              <w:top w:val="single" w:sz="4" w:space="0" w:color="000000"/>
              <w:left w:val="single" w:sz="4" w:space="0" w:color="000000"/>
            </w:tcBorders>
            <w:shd w:val="clear" w:color="auto" w:fill="auto"/>
            <w:vAlign w:val="bottom"/>
          </w:tcPr>
          <w:p w:rsidR="00984612" w:rsidRPr="00984612" w:rsidRDefault="00984612" w:rsidP="00984612">
            <w:pPr>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113,6</w:t>
            </w:r>
          </w:p>
        </w:tc>
        <w:tc>
          <w:tcPr>
            <w:tcW w:w="722" w:type="dxa"/>
            <w:tcBorders>
              <w:top w:val="single" w:sz="4" w:space="0" w:color="000000"/>
              <w:left w:val="single" w:sz="6" w:space="0" w:color="000000"/>
            </w:tcBorders>
            <w:shd w:val="clear" w:color="auto" w:fill="auto"/>
            <w:vAlign w:val="bottom"/>
          </w:tcPr>
          <w:p w:rsidR="00984612" w:rsidRPr="00984612" w:rsidRDefault="00984612" w:rsidP="00984612">
            <w:pPr>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107,8</w:t>
            </w:r>
          </w:p>
        </w:tc>
        <w:tc>
          <w:tcPr>
            <w:tcW w:w="723" w:type="dxa"/>
            <w:tcBorders>
              <w:top w:val="single" w:sz="4" w:space="0" w:color="000000"/>
              <w:left w:val="single" w:sz="6" w:space="0" w:color="000000"/>
              <w:right w:val="single" w:sz="6" w:space="0" w:color="000000"/>
            </w:tcBorders>
            <w:vAlign w:val="bottom"/>
          </w:tcPr>
          <w:p w:rsidR="00984612" w:rsidRPr="00984612" w:rsidRDefault="00984612" w:rsidP="00984612">
            <w:pPr>
              <w:jc w:val="center"/>
              <w:rPr>
                <w:rFonts w:ascii="Arial" w:hAnsi="Arial" w:cs="Arial"/>
                <w:b/>
                <w:bCs/>
                <w:color w:val="000000" w:themeColor="text1"/>
                <w:sz w:val="14"/>
                <w:szCs w:val="14"/>
              </w:rPr>
            </w:pPr>
            <w:r w:rsidRPr="00984612">
              <w:rPr>
                <w:rFonts w:ascii="Arial" w:hAnsi="Arial" w:cs="Arial"/>
                <w:b/>
                <w:bCs/>
                <w:color w:val="000000" w:themeColor="text1"/>
                <w:sz w:val="14"/>
                <w:szCs w:val="14"/>
              </w:rPr>
              <w:t>104,8</w:t>
            </w:r>
          </w:p>
        </w:tc>
        <w:tc>
          <w:tcPr>
            <w:tcW w:w="723" w:type="dxa"/>
            <w:tcBorders>
              <w:top w:val="single" w:sz="4" w:space="0" w:color="000000"/>
              <w:left w:val="single" w:sz="6" w:space="0" w:color="000000"/>
            </w:tcBorders>
            <w:shd w:val="clear" w:color="auto" w:fill="auto"/>
            <w:vAlign w:val="bottom"/>
          </w:tcPr>
          <w:p w:rsidR="00984612" w:rsidRPr="00984612" w:rsidRDefault="00984612" w:rsidP="00984612">
            <w:pPr>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103,9</w:t>
            </w:r>
          </w:p>
        </w:tc>
        <w:tc>
          <w:tcPr>
            <w:tcW w:w="2795" w:type="dxa"/>
            <w:tcBorders>
              <w:top w:val="single" w:sz="4" w:space="0" w:color="000000"/>
              <w:left w:val="single" w:sz="6" w:space="0" w:color="000000"/>
            </w:tcBorders>
            <w:shd w:val="clear" w:color="auto" w:fill="auto"/>
            <w:vAlign w:val="bottom"/>
          </w:tcPr>
          <w:p w:rsidR="00984612" w:rsidRPr="00EE7AB3" w:rsidRDefault="00984612" w:rsidP="00CE1677">
            <w:pPr>
              <w:pStyle w:val="1a"/>
              <w:spacing w:before="0" w:after="0"/>
              <w:rPr>
                <w:rFonts w:ascii="Arial" w:hAnsi="Arial" w:cs="Arial"/>
                <w:sz w:val="14"/>
                <w:szCs w:val="14"/>
              </w:rPr>
            </w:pPr>
            <w:r w:rsidRPr="00EE7AB3">
              <w:rPr>
                <w:rFonts w:ascii="Arial" w:hAnsi="Arial" w:cs="Arial"/>
                <w:b/>
                <w:bCs/>
                <w:i/>
                <w:sz w:val="14"/>
                <w:szCs w:val="14"/>
              </w:rPr>
              <w:t>Russian Federation</w:t>
            </w:r>
          </w:p>
        </w:tc>
      </w:tr>
      <w:tr w:rsidR="00984612" w:rsidRPr="006A5F79" w:rsidTr="00CE1677">
        <w:tblPrEx>
          <w:tblCellMar>
            <w:left w:w="57" w:type="dxa"/>
          </w:tblCellMar>
        </w:tblPrEx>
        <w:trPr>
          <w:cantSplit/>
        </w:trPr>
        <w:tc>
          <w:tcPr>
            <w:tcW w:w="2794" w:type="dxa"/>
            <w:shd w:val="clear" w:color="auto" w:fill="auto"/>
            <w:vAlign w:val="bottom"/>
          </w:tcPr>
          <w:p w:rsidR="00984612" w:rsidRPr="00EE7AB3" w:rsidRDefault="00984612" w:rsidP="00CE1677">
            <w:pPr>
              <w:pStyle w:val="af"/>
              <w:jc w:val="center"/>
              <w:rPr>
                <w:rFonts w:ascii="Arial" w:hAnsi="Arial" w:cs="Arial"/>
                <w:sz w:val="14"/>
                <w:szCs w:val="14"/>
              </w:rPr>
            </w:pPr>
            <w:r w:rsidRPr="00EE7AB3">
              <w:rPr>
                <w:rFonts w:ascii="Arial" w:hAnsi="Arial" w:cs="Arial"/>
                <w:b/>
                <w:bCs/>
                <w:sz w:val="14"/>
                <w:szCs w:val="14"/>
              </w:rPr>
              <w:t xml:space="preserve">Центральный </w:t>
            </w:r>
            <w:r w:rsidRPr="00EE7AB3">
              <w:rPr>
                <w:rFonts w:ascii="Arial" w:hAnsi="Arial" w:cs="Arial"/>
                <w:b/>
                <w:bCs/>
                <w:sz w:val="14"/>
                <w:szCs w:val="14"/>
              </w:rPr>
              <w:br/>
              <w:t>федеральный округ</w:t>
            </w:r>
          </w:p>
        </w:tc>
        <w:tc>
          <w:tcPr>
            <w:tcW w:w="721"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108,3</w:t>
            </w:r>
          </w:p>
        </w:tc>
        <w:tc>
          <w:tcPr>
            <w:tcW w:w="721"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113,6</w:t>
            </w:r>
          </w:p>
        </w:tc>
        <w:tc>
          <w:tcPr>
            <w:tcW w:w="722" w:type="dxa"/>
            <w:tcBorders>
              <w:left w:val="single" w:sz="4" w:space="0" w:color="000000"/>
            </w:tcBorders>
            <w:shd w:val="clear" w:color="auto" w:fill="auto"/>
            <w:vAlign w:val="bottom"/>
          </w:tcPr>
          <w:p w:rsidR="00984612" w:rsidRPr="00CD47FC" w:rsidRDefault="00984612" w:rsidP="00984612">
            <w:pPr>
              <w:ind w:right="170"/>
              <w:jc w:val="right"/>
              <w:rPr>
                <w:rFonts w:ascii="Arial" w:hAnsi="Arial" w:cs="Arial"/>
                <w:b/>
                <w:color w:val="000000" w:themeColor="text1"/>
                <w:sz w:val="14"/>
                <w:szCs w:val="14"/>
              </w:rPr>
            </w:pPr>
            <w:r w:rsidRPr="00CD47FC">
              <w:rPr>
                <w:rFonts w:ascii="Arial" w:hAnsi="Arial" w:cs="Arial"/>
                <w:b/>
                <w:color w:val="000000" w:themeColor="text1"/>
                <w:sz w:val="14"/>
                <w:szCs w:val="14"/>
              </w:rPr>
              <w:t>114,1</w:t>
            </w:r>
          </w:p>
        </w:tc>
        <w:tc>
          <w:tcPr>
            <w:tcW w:w="722"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108,2</w:t>
            </w:r>
          </w:p>
        </w:tc>
        <w:tc>
          <w:tcPr>
            <w:tcW w:w="723" w:type="dxa"/>
            <w:tcBorders>
              <w:left w:val="single" w:sz="6" w:space="0" w:color="000000"/>
              <w:right w:val="single" w:sz="6" w:space="0" w:color="000000"/>
            </w:tcBorders>
            <w:vAlign w:val="bottom"/>
          </w:tcPr>
          <w:p w:rsidR="00984612" w:rsidRPr="00984612" w:rsidRDefault="00984612" w:rsidP="00984612">
            <w:pPr>
              <w:jc w:val="center"/>
              <w:rPr>
                <w:rFonts w:ascii="Arial" w:hAnsi="Arial" w:cs="Arial"/>
                <w:b/>
                <w:bCs/>
                <w:color w:val="000000" w:themeColor="text1"/>
                <w:sz w:val="14"/>
                <w:szCs w:val="14"/>
              </w:rPr>
            </w:pPr>
            <w:r w:rsidRPr="00984612">
              <w:rPr>
                <w:rFonts w:ascii="Arial" w:hAnsi="Arial" w:cs="Arial"/>
                <w:b/>
                <w:bCs/>
                <w:color w:val="000000" w:themeColor="text1"/>
                <w:sz w:val="14"/>
                <w:szCs w:val="14"/>
              </w:rPr>
              <w:t>102,3</w:t>
            </w:r>
          </w:p>
        </w:tc>
        <w:tc>
          <w:tcPr>
            <w:tcW w:w="723"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105,0</w:t>
            </w:r>
          </w:p>
        </w:tc>
        <w:tc>
          <w:tcPr>
            <w:tcW w:w="2795" w:type="dxa"/>
            <w:tcBorders>
              <w:left w:val="single" w:sz="6" w:space="0" w:color="000000"/>
            </w:tcBorders>
            <w:shd w:val="clear" w:color="auto" w:fill="auto"/>
            <w:vAlign w:val="bottom"/>
          </w:tcPr>
          <w:p w:rsidR="00984612" w:rsidRPr="00EE7AB3" w:rsidRDefault="00984612" w:rsidP="00CE1677">
            <w:pPr>
              <w:jc w:val="center"/>
              <w:rPr>
                <w:rFonts w:ascii="Arial" w:hAnsi="Arial" w:cs="Arial"/>
                <w:sz w:val="14"/>
                <w:szCs w:val="14"/>
                <w:lang w:val="en-US"/>
              </w:rPr>
            </w:pPr>
            <w:r w:rsidRPr="00EE7AB3">
              <w:rPr>
                <w:rFonts w:ascii="Arial" w:hAnsi="Arial" w:cs="Arial"/>
                <w:b/>
                <w:i/>
                <w:sz w:val="14"/>
                <w:szCs w:val="14"/>
                <w:lang w:val="en-US"/>
              </w:rPr>
              <w:t xml:space="preserve">Central </w:t>
            </w:r>
            <w:r w:rsidRPr="00EE7AB3">
              <w:rPr>
                <w:rFonts w:ascii="Arial" w:hAnsi="Arial" w:cs="Arial"/>
                <w:b/>
                <w:i/>
                <w:sz w:val="14"/>
                <w:szCs w:val="14"/>
                <w:lang w:val="en-US"/>
              </w:rPr>
              <w:br/>
              <w:t>Federal District</w:t>
            </w:r>
          </w:p>
        </w:tc>
      </w:tr>
      <w:tr w:rsidR="00984612" w:rsidRPr="006A5F79" w:rsidTr="00CE1677">
        <w:tblPrEx>
          <w:tblCellMar>
            <w:left w:w="57" w:type="dxa"/>
          </w:tblCellMar>
        </w:tblPrEx>
        <w:trPr>
          <w:cantSplit/>
          <w:trHeight w:val="66"/>
        </w:trPr>
        <w:tc>
          <w:tcPr>
            <w:tcW w:w="2794" w:type="dxa"/>
            <w:shd w:val="clear" w:color="auto" w:fill="auto"/>
            <w:vAlign w:val="bottom"/>
          </w:tcPr>
          <w:p w:rsidR="00984612" w:rsidRPr="00EE7AB3" w:rsidRDefault="00984612" w:rsidP="00CE1677">
            <w:pPr>
              <w:pStyle w:val="af"/>
              <w:rPr>
                <w:rFonts w:ascii="Arial" w:hAnsi="Arial" w:cs="Arial"/>
                <w:sz w:val="14"/>
                <w:szCs w:val="14"/>
                <w:lang w:val="en-US"/>
              </w:rPr>
            </w:pPr>
            <w:r w:rsidRPr="00EE7AB3">
              <w:rPr>
                <w:rFonts w:ascii="Arial" w:hAnsi="Arial" w:cs="Arial"/>
                <w:sz w:val="14"/>
                <w:szCs w:val="14"/>
              </w:rPr>
              <w:t>Белгородская</w:t>
            </w:r>
            <w:r w:rsidRPr="00EE7AB3">
              <w:rPr>
                <w:rFonts w:ascii="Arial" w:hAnsi="Arial" w:cs="Arial"/>
                <w:sz w:val="14"/>
                <w:szCs w:val="14"/>
                <w:lang w:val="en-US"/>
              </w:rPr>
              <w:t xml:space="preserve"> </w:t>
            </w:r>
            <w:r w:rsidRPr="00EE7AB3">
              <w:rPr>
                <w:rFonts w:ascii="Arial" w:hAnsi="Arial" w:cs="Arial"/>
                <w:sz w:val="14"/>
                <w:szCs w:val="14"/>
              </w:rPr>
              <w:t>область</w:t>
            </w:r>
          </w:p>
        </w:tc>
        <w:tc>
          <w:tcPr>
            <w:tcW w:w="721"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109,1</w:t>
            </w:r>
          </w:p>
        </w:tc>
        <w:tc>
          <w:tcPr>
            <w:tcW w:w="721"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119,0</w:t>
            </w:r>
          </w:p>
        </w:tc>
        <w:tc>
          <w:tcPr>
            <w:tcW w:w="722"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113,5</w:t>
            </w:r>
          </w:p>
        </w:tc>
        <w:tc>
          <w:tcPr>
            <w:tcW w:w="722"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108,1</w:t>
            </w:r>
          </w:p>
        </w:tc>
        <w:tc>
          <w:tcPr>
            <w:tcW w:w="723" w:type="dxa"/>
            <w:tcBorders>
              <w:left w:val="single" w:sz="6" w:space="0" w:color="000000"/>
              <w:right w:val="single" w:sz="6" w:space="0" w:color="000000"/>
            </w:tcBorders>
            <w:vAlign w:val="bottom"/>
          </w:tcPr>
          <w:p w:rsidR="00984612" w:rsidRPr="00984612" w:rsidRDefault="00984612" w:rsidP="00984612">
            <w:pPr>
              <w:jc w:val="center"/>
              <w:rPr>
                <w:rFonts w:ascii="Arial" w:hAnsi="Arial" w:cs="Arial"/>
                <w:color w:val="000000" w:themeColor="text1"/>
                <w:sz w:val="14"/>
                <w:szCs w:val="14"/>
              </w:rPr>
            </w:pPr>
            <w:r w:rsidRPr="00984612">
              <w:rPr>
                <w:rFonts w:ascii="Arial" w:hAnsi="Arial" w:cs="Arial"/>
                <w:color w:val="000000" w:themeColor="text1"/>
                <w:sz w:val="14"/>
                <w:szCs w:val="14"/>
              </w:rPr>
              <w:t>114,7</w:t>
            </w:r>
          </w:p>
        </w:tc>
        <w:tc>
          <w:tcPr>
            <w:tcW w:w="723"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103,0</w:t>
            </w:r>
          </w:p>
        </w:tc>
        <w:tc>
          <w:tcPr>
            <w:tcW w:w="2795" w:type="dxa"/>
            <w:tcBorders>
              <w:left w:val="single" w:sz="6" w:space="0" w:color="000000"/>
            </w:tcBorders>
            <w:shd w:val="clear" w:color="auto" w:fill="auto"/>
            <w:vAlign w:val="bottom"/>
          </w:tcPr>
          <w:p w:rsidR="00984612" w:rsidRPr="00EE7AB3" w:rsidRDefault="00984612" w:rsidP="00CE1677">
            <w:pPr>
              <w:rPr>
                <w:rFonts w:ascii="Arial" w:hAnsi="Arial" w:cs="Arial"/>
                <w:sz w:val="14"/>
                <w:szCs w:val="14"/>
                <w:lang w:val="en-US"/>
              </w:rPr>
            </w:pPr>
            <w:r w:rsidRPr="00EE7AB3">
              <w:rPr>
                <w:rFonts w:ascii="Arial" w:hAnsi="Arial" w:cs="Arial"/>
                <w:i/>
                <w:sz w:val="14"/>
                <w:szCs w:val="14"/>
                <w:lang w:val="en-US"/>
              </w:rPr>
              <w:t>Belgorod Region</w:t>
            </w:r>
          </w:p>
        </w:tc>
      </w:tr>
      <w:tr w:rsidR="00984612" w:rsidRPr="006A5F79" w:rsidTr="00CE1677">
        <w:tblPrEx>
          <w:tblCellMar>
            <w:left w:w="57" w:type="dxa"/>
          </w:tblCellMar>
        </w:tblPrEx>
        <w:trPr>
          <w:cantSplit/>
        </w:trPr>
        <w:tc>
          <w:tcPr>
            <w:tcW w:w="2794" w:type="dxa"/>
            <w:shd w:val="clear" w:color="auto" w:fill="auto"/>
            <w:vAlign w:val="bottom"/>
          </w:tcPr>
          <w:p w:rsidR="00984612" w:rsidRPr="00EE7AB3" w:rsidRDefault="00984612" w:rsidP="00CE1677">
            <w:pPr>
              <w:pStyle w:val="af"/>
              <w:rPr>
                <w:rFonts w:ascii="Arial" w:hAnsi="Arial" w:cs="Arial"/>
                <w:sz w:val="14"/>
                <w:szCs w:val="14"/>
                <w:lang w:val="en-US"/>
              </w:rPr>
            </w:pPr>
            <w:r w:rsidRPr="00EE7AB3">
              <w:rPr>
                <w:rFonts w:ascii="Arial" w:hAnsi="Arial" w:cs="Arial"/>
                <w:sz w:val="14"/>
                <w:szCs w:val="14"/>
              </w:rPr>
              <w:t>Брянская</w:t>
            </w:r>
            <w:r w:rsidRPr="00EE7AB3">
              <w:rPr>
                <w:rFonts w:ascii="Arial" w:hAnsi="Arial" w:cs="Arial"/>
                <w:sz w:val="14"/>
                <w:szCs w:val="14"/>
                <w:lang w:val="en-US"/>
              </w:rPr>
              <w:t xml:space="preserve"> </w:t>
            </w:r>
            <w:r w:rsidRPr="00EE7AB3">
              <w:rPr>
                <w:rFonts w:ascii="Arial" w:hAnsi="Arial" w:cs="Arial"/>
                <w:sz w:val="14"/>
                <w:szCs w:val="14"/>
              </w:rPr>
              <w:t>область</w:t>
            </w:r>
          </w:p>
        </w:tc>
        <w:tc>
          <w:tcPr>
            <w:tcW w:w="721"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109,3</w:t>
            </w:r>
          </w:p>
        </w:tc>
        <w:tc>
          <w:tcPr>
            <w:tcW w:w="721"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115,5</w:t>
            </w:r>
          </w:p>
        </w:tc>
        <w:tc>
          <w:tcPr>
            <w:tcW w:w="722"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124,5</w:t>
            </w:r>
          </w:p>
        </w:tc>
        <w:tc>
          <w:tcPr>
            <w:tcW w:w="722"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108,8</w:t>
            </w:r>
          </w:p>
        </w:tc>
        <w:tc>
          <w:tcPr>
            <w:tcW w:w="723" w:type="dxa"/>
            <w:tcBorders>
              <w:left w:val="single" w:sz="6" w:space="0" w:color="000000"/>
              <w:right w:val="single" w:sz="6" w:space="0" w:color="000000"/>
            </w:tcBorders>
            <w:vAlign w:val="bottom"/>
          </w:tcPr>
          <w:p w:rsidR="00984612" w:rsidRPr="00984612" w:rsidRDefault="00984612" w:rsidP="00984612">
            <w:pPr>
              <w:jc w:val="center"/>
              <w:rPr>
                <w:rFonts w:ascii="Arial" w:hAnsi="Arial" w:cs="Arial"/>
                <w:color w:val="000000" w:themeColor="text1"/>
                <w:sz w:val="14"/>
                <w:szCs w:val="14"/>
              </w:rPr>
            </w:pPr>
            <w:r w:rsidRPr="00984612">
              <w:rPr>
                <w:rFonts w:ascii="Arial" w:hAnsi="Arial" w:cs="Arial"/>
                <w:color w:val="000000" w:themeColor="text1"/>
                <w:sz w:val="14"/>
                <w:szCs w:val="14"/>
              </w:rPr>
              <w:t>103,6</w:t>
            </w:r>
          </w:p>
        </w:tc>
        <w:tc>
          <w:tcPr>
            <w:tcW w:w="723"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102,4</w:t>
            </w:r>
          </w:p>
        </w:tc>
        <w:tc>
          <w:tcPr>
            <w:tcW w:w="2795" w:type="dxa"/>
            <w:tcBorders>
              <w:left w:val="single" w:sz="6" w:space="0" w:color="000000"/>
            </w:tcBorders>
            <w:shd w:val="clear" w:color="auto" w:fill="auto"/>
            <w:vAlign w:val="bottom"/>
          </w:tcPr>
          <w:p w:rsidR="00984612" w:rsidRPr="00EE7AB3" w:rsidRDefault="00984612" w:rsidP="00CE1677">
            <w:pPr>
              <w:rPr>
                <w:rFonts w:ascii="Arial" w:hAnsi="Arial" w:cs="Arial"/>
                <w:sz w:val="14"/>
                <w:szCs w:val="14"/>
              </w:rPr>
            </w:pPr>
            <w:r w:rsidRPr="00EE7AB3">
              <w:rPr>
                <w:rFonts w:ascii="Arial" w:hAnsi="Arial" w:cs="Arial"/>
                <w:i/>
                <w:sz w:val="14"/>
                <w:szCs w:val="14"/>
                <w:lang w:val="en-US"/>
              </w:rPr>
              <w:t>Bryansk Regio</w:t>
            </w:r>
            <w:r w:rsidRPr="00EE7AB3">
              <w:rPr>
                <w:rFonts w:ascii="Arial" w:hAnsi="Arial" w:cs="Arial"/>
                <w:i/>
                <w:sz w:val="14"/>
                <w:szCs w:val="14"/>
              </w:rPr>
              <w:t>n</w:t>
            </w:r>
          </w:p>
        </w:tc>
      </w:tr>
      <w:tr w:rsidR="00984612" w:rsidRPr="006A5F79" w:rsidTr="00CE1677">
        <w:tblPrEx>
          <w:tblCellMar>
            <w:left w:w="57" w:type="dxa"/>
          </w:tblCellMar>
        </w:tblPrEx>
        <w:trPr>
          <w:cantSplit/>
        </w:trPr>
        <w:tc>
          <w:tcPr>
            <w:tcW w:w="2794" w:type="dxa"/>
            <w:shd w:val="clear" w:color="auto" w:fill="auto"/>
            <w:vAlign w:val="bottom"/>
          </w:tcPr>
          <w:p w:rsidR="00984612" w:rsidRPr="00EE7AB3" w:rsidRDefault="00984612" w:rsidP="00CE1677">
            <w:pPr>
              <w:ind w:right="170"/>
              <w:rPr>
                <w:rFonts w:ascii="Arial" w:hAnsi="Arial" w:cs="Arial"/>
                <w:sz w:val="14"/>
                <w:szCs w:val="14"/>
              </w:rPr>
            </w:pPr>
            <w:r w:rsidRPr="00CE1677">
              <w:rPr>
                <w:rFonts w:ascii="Arial" w:hAnsi="Arial" w:cs="Arial"/>
                <w:color w:val="000000" w:themeColor="text1"/>
                <w:sz w:val="14"/>
                <w:szCs w:val="14"/>
                <w:lang w:val="en-US"/>
              </w:rPr>
              <w:t>Владимирская область</w:t>
            </w:r>
          </w:p>
        </w:tc>
        <w:tc>
          <w:tcPr>
            <w:tcW w:w="721"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109,2</w:t>
            </w:r>
          </w:p>
        </w:tc>
        <w:tc>
          <w:tcPr>
            <w:tcW w:w="721"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116,0</w:t>
            </w:r>
          </w:p>
        </w:tc>
        <w:tc>
          <w:tcPr>
            <w:tcW w:w="722"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112,5</w:t>
            </w:r>
          </w:p>
        </w:tc>
        <w:tc>
          <w:tcPr>
            <w:tcW w:w="722"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110,0</w:t>
            </w:r>
          </w:p>
        </w:tc>
        <w:tc>
          <w:tcPr>
            <w:tcW w:w="723" w:type="dxa"/>
            <w:tcBorders>
              <w:left w:val="single" w:sz="6" w:space="0" w:color="000000"/>
              <w:right w:val="single" w:sz="6" w:space="0" w:color="000000"/>
            </w:tcBorders>
            <w:vAlign w:val="bottom"/>
          </w:tcPr>
          <w:p w:rsidR="00984612" w:rsidRPr="00984612" w:rsidRDefault="00984612" w:rsidP="00984612">
            <w:pPr>
              <w:jc w:val="center"/>
              <w:rPr>
                <w:rFonts w:ascii="Arial" w:hAnsi="Arial" w:cs="Arial"/>
                <w:color w:val="000000" w:themeColor="text1"/>
                <w:sz w:val="14"/>
                <w:szCs w:val="14"/>
              </w:rPr>
            </w:pPr>
            <w:r w:rsidRPr="00984612">
              <w:rPr>
                <w:rFonts w:ascii="Arial" w:hAnsi="Arial" w:cs="Arial"/>
                <w:color w:val="000000" w:themeColor="text1"/>
                <w:sz w:val="14"/>
                <w:szCs w:val="14"/>
              </w:rPr>
              <w:t>102,7</w:t>
            </w:r>
          </w:p>
        </w:tc>
        <w:tc>
          <w:tcPr>
            <w:tcW w:w="723"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103,0</w:t>
            </w:r>
          </w:p>
        </w:tc>
        <w:tc>
          <w:tcPr>
            <w:tcW w:w="2795" w:type="dxa"/>
            <w:tcBorders>
              <w:left w:val="single" w:sz="6" w:space="0" w:color="000000"/>
            </w:tcBorders>
            <w:shd w:val="clear" w:color="auto" w:fill="auto"/>
            <w:vAlign w:val="bottom"/>
          </w:tcPr>
          <w:p w:rsidR="00984612" w:rsidRPr="00EE7AB3" w:rsidRDefault="00984612" w:rsidP="00CE1677">
            <w:pPr>
              <w:rPr>
                <w:rFonts w:ascii="Arial" w:hAnsi="Arial" w:cs="Arial"/>
                <w:sz w:val="14"/>
                <w:szCs w:val="14"/>
              </w:rPr>
            </w:pPr>
            <w:r w:rsidRPr="00EE7AB3">
              <w:rPr>
                <w:rFonts w:ascii="Arial" w:hAnsi="Arial" w:cs="Arial"/>
                <w:i/>
                <w:sz w:val="14"/>
                <w:szCs w:val="14"/>
              </w:rPr>
              <w:t>Vladimir Region</w:t>
            </w:r>
          </w:p>
        </w:tc>
      </w:tr>
      <w:tr w:rsidR="00984612" w:rsidRPr="006A5F79" w:rsidTr="00CE1677">
        <w:tblPrEx>
          <w:tblCellMar>
            <w:left w:w="57" w:type="dxa"/>
          </w:tblCellMar>
        </w:tblPrEx>
        <w:trPr>
          <w:cantSplit/>
        </w:trPr>
        <w:tc>
          <w:tcPr>
            <w:tcW w:w="2794" w:type="dxa"/>
            <w:shd w:val="clear" w:color="auto" w:fill="auto"/>
            <w:vAlign w:val="bottom"/>
          </w:tcPr>
          <w:p w:rsidR="00984612" w:rsidRPr="00EE7AB3" w:rsidRDefault="00984612" w:rsidP="00CE1677">
            <w:pPr>
              <w:pStyle w:val="af"/>
              <w:rPr>
                <w:rFonts w:ascii="Arial" w:hAnsi="Arial" w:cs="Arial"/>
                <w:sz w:val="14"/>
                <w:szCs w:val="14"/>
              </w:rPr>
            </w:pPr>
            <w:r w:rsidRPr="00EE7AB3">
              <w:rPr>
                <w:rFonts w:ascii="Arial" w:hAnsi="Arial" w:cs="Arial"/>
                <w:sz w:val="14"/>
                <w:szCs w:val="14"/>
              </w:rPr>
              <w:t>Воронежская область</w:t>
            </w:r>
          </w:p>
        </w:tc>
        <w:tc>
          <w:tcPr>
            <w:tcW w:w="721"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109,3</w:t>
            </w:r>
          </w:p>
        </w:tc>
        <w:tc>
          <w:tcPr>
            <w:tcW w:w="721"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113,1</w:t>
            </w:r>
          </w:p>
        </w:tc>
        <w:tc>
          <w:tcPr>
            <w:tcW w:w="722"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109,0</w:t>
            </w:r>
          </w:p>
        </w:tc>
        <w:tc>
          <w:tcPr>
            <w:tcW w:w="722"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110,3</w:t>
            </w:r>
          </w:p>
        </w:tc>
        <w:tc>
          <w:tcPr>
            <w:tcW w:w="723" w:type="dxa"/>
            <w:tcBorders>
              <w:left w:val="single" w:sz="6" w:space="0" w:color="000000"/>
              <w:right w:val="single" w:sz="6" w:space="0" w:color="000000"/>
            </w:tcBorders>
            <w:vAlign w:val="bottom"/>
          </w:tcPr>
          <w:p w:rsidR="00984612" w:rsidRPr="00984612" w:rsidRDefault="00984612" w:rsidP="00984612">
            <w:pPr>
              <w:jc w:val="center"/>
              <w:rPr>
                <w:rFonts w:ascii="Arial" w:hAnsi="Arial" w:cs="Arial"/>
                <w:color w:val="000000" w:themeColor="text1"/>
                <w:sz w:val="14"/>
                <w:szCs w:val="14"/>
              </w:rPr>
            </w:pPr>
            <w:r w:rsidRPr="00984612">
              <w:rPr>
                <w:rFonts w:ascii="Arial" w:hAnsi="Arial" w:cs="Arial"/>
                <w:color w:val="000000" w:themeColor="text1"/>
                <w:sz w:val="14"/>
                <w:szCs w:val="14"/>
              </w:rPr>
              <w:t>103,5</w:t>
            </w:r>
          </w:p>
        </w:tc>
        <w:tc>
          <w:tcPr>
            <w:tcW w:w="723"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104,0</w:t>
            </w:r>
          </w:p>
        </w:tc>
        <w:tc>
          <w:tcPr>
            <w:tcW w:w="2795" w:type="dxa"/>
            <w:tcBorders>
              <w:left w:val="single" w:sz="6" w:space="0" w:color="000000"/>
            </w:tcBorders>
            <w:shd w:val="clear" w:color="auto" w:fill="auto"/>
            <w:vAlign w:val="bottom"/>
          </w:tcPr>
          <w:p w:rsidR="00984612" w:rsidRPr="00EE7AB3" w:rsidRDefault="00984612" w:rsidP="00CE1677">
            <w:pPr>
              <w:rPr>
                <w:rFonts w:ascii="Arial" w:hAnsi="Arial" w:cs="Arial"/>
                <w:sz w:val="14"/>
                <w:szCs w:val="14"/>
              </w:rPr>
            </w:pPr>
            <w:r w:rsidRPr="00EE7AB3">
              <w:rPr>
                <w:rFonts w:ascii="Arial" w:hAnsi="Arial" w:cs="Arial"/>
                <w:i/>
                <w:sz w:val="14"/>
                <w:szCs w:val="14"/>
              </w:rPr>
              <w:t>Voronezh Region</w:t>
            </w:r>
          </w:p>
        </w:tc>
      </w:tr>
      <w:tr w:rsidR="00984612" w:rsidRPr="006A5F79" w:rsidTr="00CE1677">
        <w:tblPrEx>
          <w:tblCellMar>
            <w:left w:w="57" w:type="dxa"/>
          </w:tblCellMar>
        </w:tblPrEx>
        <w:trPr>
          <w:cantSplit/>
        </w:trPr>
        <w:tc>
          <w:tcPr>
            <w:tcW w:w="2794" w:type="dxa"/>
            <w:shd w:val="clear" w:color="auto" w:fill="auto"/>
            <w:vAlign w:val="bottom"/>
          </w:tcPr>
          <w:p w:rsidR="00984612" w:rsidRPr="00EE7AB3" w:rsidRDefault="00984612" w:rsidP="00CE1677">
            <w:pPr>
              <w:pStyle w:val="af"/>
              <w:rPr>
                <w:rFonts w:ascii="Arial" w:hAnsi="Arial" w:cs="Arial"/>
                <w:sz w:val="14"/>
                <w:szCs w:val="14"/>
              </w:rPr>
            </w:pPr>
            <w:r w:rsidRPr="00EE7AB3">
              <w:rPr>
                <w:rFonts w:ascii="Arial" w:hAnsi="Arial" w:cs="Arial"/>
                <w:sz w:val="14"/>
                <w:szCs w:val="14"/>
              </w:rPr>
              <w:t>Ивановская область</w:t>
            </w:r>
          </w:p>
        </w:tc>
        <w:tc>
          <w:tcPr>
            <w:tcW w:w="721"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109,9</w:t>
            </w:r>
          </w:p>
        </w:tc>
        <w:tc>
          <w:tcPr>
            <w:tcW w:w="721"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115,7</w:t>
            </w:r>
          </w:p>
        </w:tc>
        <w:tc>
          <w:tcPr>
            <w:tcW w:w="722"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115,8</w:t>
            </w:r>
          </w:p>
        </w:tc>
        <w:tc>
          <w:tcPr>
            <w:tcW w:w="722"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107,3</w:t>
            </w:r>
          </w:p>
        </w:tc>
        <w:tc>
          <w:tcPr>
            <w:tcW w:w="723" w:type="dxa"/>
            <w:tcBorders>
              <w:left w:val="single" w:sz="6" w:space="0" w:color="000000"/>
              <w:right w:val="single" w:sz="6" w:space="0" w:color="000000"/>
            </w:tcBorders>
            <w:vAlign w:val="bottom"/>
          </w:tcPr>
          <w:p w:rsidR="00984612" w:rsidRPr="00984612" w:rsidRDefault="00984612" w:rsidP="00984612">
            <w:pPr>
              <w:jc w:val="center"/>
              <w:rPr>
                <w:rFonts w:ascii="Arial" w:hAnsi="Arial" w:cs="Arial"/>
                <w:color w:val="000000" w:themeColor="text1"/>
                <w:sz w:val="14"/>
                <w:szCs w:val="14"/>
              </w:rPr>
            </w:pPr>
            <w:r w:rsidRPr="00984612">
              <w:rPr>
                <w:rFonts w:ascii="Arial" w:hAnsi="Arial" w:cs="Arial"/>
                <w:color w:val="000000" w:themeColor="text1"/>
                <w:sz w:val="14"/>
                <w:szCs w:val="14"/>
              </w:rPr>
              <w:t>126,6</w:t>
            </w:r>
          </w:p>
        </w:tc>
        <w:tc>
          <w:tcPr>
            <w:tcW w:w="723"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108,3</w:t>
            </w:r>
          </w:p>
        </w:tc>
        <w:tc>
          <w:tcPr>
            <w:tcW w:w="2795" w:type="dxa"/>
            <w:tcBorders>
              <w:left w:val="single" w:sz="6" w:space="0" w:color="000000"/>
            </w:tcBorders>
            <w:shd w:val="clear" w:color="auto" w:fill="auto"/>
            <w:vAlign w:val="bottom"/>
          </w:tcPr>
          <w:p w:rsidR="00984612" w:rsidRPr="00EE7AB3" w:rsidRDefault="00984612" w:rsidP="00CE1677">
            <w:pPr>
              <w:rPr>
                <w:rFonts w:ascii="Arial" w:hAnsi="Arial" w:cs="Arial"/>
                <w:sz w:val="14"/>
                <w:szCs w:val="14"/>
              </w:rPr>
            </w:pPr>
            <w:r w:rsidRPr="00EE7AB3">
              <w:rPr>
                <w:rFonts w:ascii="Arial" w:hAnsi="Arial" w:cs="Arial"/>
                <w:i/>
                <w:sz w:val="14"/>
                <w:szCs w:val="14"/>
              </w:rPr>
              <w:t>Ivanovo Region</w:t>
            </w:r>
          </w:p>
        </w:tc>
      </w:tr>
      <w:tr w:rsidR="00984612" w:rsidRPr="006A5F79" w:rsidTr="00CE1677">
        <w:tblPrEx>
          <w:tblCellMar>
            <w:left w:w="57" w:type="dxa"/>
          </w:tblCellMar>
        </w:tblPrEx>
        <w:trPr>
          <w:cantSplit/>
        </w:trPr>
        <w:tc>
          <w:tcPr>
            <w:tcW w:w="2794" w:type="dxa"/>
            <w:shd w:val="clear" w:color="auto" w:fill="auto"/>
            <w:vAlign w:val="bottom"/>
          </w:tcPr>
          <w:p w:rsidR="00984612" w:rsidRPr="00EE7AB3" w:rsidRDefault="00984612" w:rsidP="00CE1677">
            <w:pPr>
              <w:pStyle w:val="af"/>
              <w:rPr>
                <w:rFonts w:ascii="Arial" w:hAnsi="Arial" w:cs="Arial"/>
                <w:sz w:val="14"/>
                <w:szCs w:val="14"/>
              </w:rPr>
            </w:pPr>
            <w:r w:rsidRPr="00EE7AB3">
              <w:rPr>
                <w:rFonts w:ascii="Arial" w:hAnsi="Arial" w:cs="Arial"/>
                <w:sz w:val="14"/>
                <w:szCs w:val="14"/>
              </w:rPr>
              <w:t>Калужская область</w:t>
            </w:r>
          </w:p>
        </w:tc>
        <w:tc>
          <w:tcPr>
            <w:tcW w:w="721"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108,9</w:t>
            </w:r>
          </w:p>
        </w:tc>
        <w:tc>
          <w:tcPr>
            <w:tcW w:w="721"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115,2</w:t>
            </w:r>
          </w:p>
        </w:tc>
        <w:tc>
          <w:tcPr>
            <w:tcW w:w="722"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119,2</w:t>
            </w:r>
          </w:p>
        </w:tc>
        <w:tc>
          <w:tcPr>
            <w:tcW w:w="722"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104,3</w:t>
            </w:r>
          </w:p>
        </w:tc>
        <w:tc>
          <w:tcPr>
            <w:tcW w:w="723" w:type="dxa"/>
            <w:tcBorders>
              <w:left w:val="single" w:sz="6" w:space="0" w:color="000000"/>
              <w:right w:val="single" w:sz="6" w:space="0" w:color="000000"/>
            </w:tcBorders>
            <w:vAlign w:val="bottom"/>
          </w:tcPr>
          <w:p w:rsidR="00984612" w:rsidRPr="00984612" w:rsidRDefault="00984612" w:rsidP="00984612">
            <w:pPr>
              <w:jc w:val="center"/>
              <w:rPr>
                <w:rFonts w:ascii="Arial" w:hAnsi="Arial" w:cs="Arial"/>
                <w:color w:val="000000" w:themeColor="text1"/>
                <w:sz w:val="14"/>
                <w:szCs w:val="14"/>
              </w:rPr>
            </w:pPr>
            <w:r w:rsidRPr="00984612">
              <w:rPr>
                <w:rFonts w:ascii="Arial" w:hAnsi="Arial" w:cs="Arial"/>
                <w:color w:val="000000" w:themeColor="text1"/>
                <w:sz w:val="14"/>
                <w:szCs w:val="14"/>
              </w:rPr>
              <w:t>100,4</w:t>
            </w:r>
          </w:p>
        </w:tc>
        <w:tc>
          <w:tcPr>
            <w:tcW w:w="723"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103,0</w:t>
            </w:r>
          </w:p>
        </w:tc>
        <w:tc>
          <w:tcPr>
            <w:tcW w:w="2795" w:type="dxa"/>
            <w:tcBorders>
              <w:left w:val="single" w:sz="6" w:space="0" w:color="000000"/>
            </w:tcBorders>
            <w:shd w:val="clear" w:color="auto" w:fill="auto"/>
            <w:vAlign w:val="bottom"/>
          </w:tcPr>
          <w:p w:rsidR="00984612" w:rsidRPr="00EE7AB3" w:rsidRDefault="00984612" w:rsidP="00CE1677">
            <w:pPr>
              <w:rPr>
                <w:rFonts w:ascii="Arial" w:hAnsi="Arial" w:cs="Arial"/>
                <w:sz w:val="14"/>
                <w:szCs w:val="14"/>
              </w:rPr>
            </w:pPr>
            <w:r w:rsidRPr="00EE7AB3">
              <w:rPr>
                <w:rFonts w:ascii="Arial" w:hAnsi="Arial" w:cs="Arial"/>
                <w:i/>
                <w:sz w:val="14"/>
                <w:szCs w:val="14"/>
              </w:rPr>
              <w:t>Kaluga Region</w:t>
            </w:r>
          </w:p>
        </w:tc>
      </w:tr>
      <w:tr w:rsidR="00984612" w:rsidRPr="006A5F79" w:rsidTr="00CE1677">
        <w:tblPrEx>
          <w:tblCellMar>
            <w:left w:w="57" w:type="dxa"/>
          </w:tblCellMar>
        </w:tblPrEx>
        <w:trPr>
          <w:cantSplit/>
        </w:trPr>
        <w:tc>
          <w:tcPr>
            <w:tcW w:w="2794" w:type="dxa"/>
            <w:shd w:val="clear" w:color="auto" w:fill="auto"/>
            <w:vAlign w:val="bottom"/>
          </w:tcPr>
          <w:p w:rsidR="00984612" w:rsidRPr="00EE7AB3" w:rsidRDefault="00984612" w:rsidP="00CE1677">
            <w:pPr>
              <w:pStyle w:val="af"/>
              <w:rPr>
                <w:rFonts w:ascii="Arial" w:hAnsi="Arial" w:cs="Arial"/>
                <w:sz w:val="14"/>
                <w:szCs w:val="14"/>
              </w:rPr>
            </w:pPr>
            <w:r w:rsidRPr="00EE7AB3">
              <w:rPr>
                <w:rFonts w:ascii="Arial" w:hAnsi="Arial" w:cs="Arial"/>
                <w:sz w:val="14"/>
                <w:szCs w:val="14"/>
              </w:rPr>
              <w:t>Костромская область</w:t>
            </w:r>
          </w:p>
        </w:tc>
        <w:tc>
          <w:tcPr>
            <w:tcW w:w="721"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108,5</w:t>
            </w:r>
          </w:p>
        </w:tc>
        <w:tc>
          <w:tcPr>
            <w:tcW w:w="721"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122,5</w:t>
            </w:r>
          </w:p>
        </w:tc>
        <w:tc>
          <w:tcPr>
            <w:tcW w:w="722"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132,9</w:t>
            </w:r>
          </w:p>
        </w:tc>
        <w:tc>
          <w:tcPr>
            <w:tcW w:w="722"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108,0</w:t>
            </w:r>
          </w:p>
        </w:tc>
        <w:tc>
          <w:tcPr>
            <w:tcW w:w="723" w:type="dxa"/>
            <w:tcBorders>
              <w:left w:val="single" w:sz="6" w:space="0" w:color="000000"/>
              <w:right w:val="single" w:sz="6" w:space="0" w:color="000000"/>
            </w:tcBorders>
            <w:vAlign w:val="bottom"/>
          </w:tcPr>
          <w:p w:rsidR="00984612" w:rsidRPr="00984612" w:rsidRDefault="00984612" w:rsidP="00984612">
            <w:pPr>
              <w:jc w:val="center"/>
              <w:rPr>
                <w:rFonts w:ascii="Arial" w:hAnsi="Arial" w:cs="Arial"/>
                <w:color w:val="000000" w:themeColor="text1"/>
                <w:sz w:val="14"/>
                <w:szCs w:val="14"/>
              </w:rPr>
            </w:pPr>
            <w:r w:rsidRPr="00984612">
              <w:rPr>
                <w:rFonts w:ascii="Arial" w:hAnsi="Arial" w:cs="Arial"/>
                <w:color w:val="000000" w:themeColor="text1"/>
                <w:sz w:val="14"/>
                <w:szCs w:val="14"/>
              </w:rPr>
              <w:t>102,7</w:t>
            </w:r>
          </w:p>
        </w:tc>
        <w:tc>
          <w:tcPr>
            <w:tcW w:w="723"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103,4</w:t>
            </w:r>
          </w:p>
        </w:tc>
        <w:tc>
          <w:tcPr>
            <w:tcW w:w="2795" w:type="dxa"/>
            <w:tcBorders>
              <w:left w:val="single" w:sz="6" w:space="0" w:color="000000"/>
            </w:tcBorders>
            <w:shd w:val="clear" w:color="auto" w:fill="auto"/>
            <w:vAlign w:val="bottom"/>
          </w:tcPr>
          <w:p w:rsidR="00984612" w:rsidRPr="00EE7AB3" w:rsidRDefault="00984612" w:rsidP="00CE1677">
            <w:pPr>
              <w:rPr>
                <w:rFonts w:ascii="Arial" w:hAnsi="Arial" w:cs="Arial"/>
                <w:sz w:val="14"/>
                <w:szCs w:val="14"/>
              </w:rPr>
            </w:pPr>
            <w:r w:rsidRPr="00EE7AB3">
              <w:rPr>
                <w:rFonts w:ascii="Arial" w:hAnsi="Arial" w:cs="Arial"/>
                <w:i/>
                <w:sz w:val="14"/>
                <w:szCs w:val="14"/>
              </w:rPr>
              <w:t>Kostroma Region</w:t>
            </w:r>
          </w:p>
        </w:tc>
      </w:tr>
      <w:tr w:rsidR="00984612" w:rsidRPr="006A5F79" w:rsidTr="00CE1677">
        <w:tblPrEx>
          <w:tblCellMar>
            <w:left w:w="57" w:type="dxa"/>
          </w:tblCellMar>
        </w:tblPrEx>
        <w:trPr>
          <w:cantSplit/>
        </w:trPr>
        <w:tc>
          <w:tcPr>
            <w:tcW w:w="2794" w:type="dxa"/>
            <w:shd w:val="clear" w:color="auto" w:fill="auto"/>
            <w:vAlign w:val="bottom"/>
          </w:tcPr>
          <w:p w:rsidR="00984612" w:rsidRPr="00EE7AB3" w:rsidRDefault="00984612" w:rsidP="00CE1677">
            <w:pPr>
              <w:pStyle w:val="af"/>
              <w:rPr>
                <w:rFonts w:ascii="Arial" w:hAnsi="Arial" w:cs="Arial"/>
                <w:sz w:val="14"/>
                <w:szCs w:val="14"/>
              </w:rPr>
            </w:pPr>
            <w:r w:rsidRPr="00EE7AB3">
              <w:rPr>
                <w:rFonts w:ascii="Arial" w:hAnsi="Arial" w:cs="Arial"/>
                <w:sz w:val="14"/>
                <w:szCs w:val="14"/>
              </w:rPr>
              <w:t>Курская область</w:t>
            </w:r>
          </w:p>
        </w:tc>
        <w:tc>
          <w:tcPr>
            <w:tcW w:w="721"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109,8</w:t>
            </w:r>
          </w:p>
        </w:tc>
        <w:tc>
          <w:tcPr>
            <w:tcW w:w="721"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113,3</w:t>
            </w:r>
          </w:p>
        </w:tc>
        <w:tc>
          <w:tcPr>
            <w:tcW w:w="722"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114,1</w:t>
            </w:r>
          </w:p>
        </w:tc>
        <w:tc>
          <w:tcPr>
            <w:tcW w:w="722"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109,6</w:t>
            </w:r>
          </w:p>
        </w:tc>
        <w:tc>
          <w:tcPr>
            <w:tcW w:w="723" w:type="dxa"/>
            <w:tcBorders>
              <w:left w:val="single" w:sz="6" w:space="0" w:color="000000"/>
              <w:right w:val="single" w:sz="6" w:space="0" w:color="000000"/>
            </w:tcBorders>
            <w:vAlign w:val="bottom"/>
          </w:tcPr>
          <w:p w:rsidR="00984612" w:rsidRPr="00984612" w:rsidRDefault="00984612" w:rsidP="00984612">
            <w:pPr>
              <w:jc w:val="center"/>
              <w:rPr>
                <w:rFonts w:ascii="Arial" w:hAnsi="Arial" w:cs="Arial"/>
                <w:color w:val="000000" w:themeColor="text1"/>
                <w:sz w:val="14"/>
                <w:szCs w:val="14"/>
              </w:rPr>
            </w:pPr>
            <w:r w:rsidRPr="00984612">
              <w:rPr>
                <w:rFonts w:ascii="Arial" w:hAnsi="Arial" w:cs="Arial"/>
                <w:color w:val="000000" w:themeColor="text1"/>
                <w:sz w:val="14"/>
                <w:szCs w:val="14"/>
              </w:rPr>
              <w:t>108,8</w:t>
            </w:r>
          </w:p>
        </w:tc>
        <w:tc>
          <w:tcPr>
            <w:tcW w:w="723"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103,1</w:t>
            </w:r>
          </w:p>
        </w:tc>
        <w:tc>
          <w:tcPr>
            <w:tcW w:w="2795" w:type="dxa"/>
            <w:tcBorders>
              <w:left w:val="single" w:sz="6" w:space="0" w:color="000000"/>
            </w:tcBorders>
            <w:shd w:val="clear" w:color="auto" w:fill="auto"/>
            <w:vAlign w:val="bottom"/>
          </w:tcPr>
          <w:p w:rsidR="00984612" w:rsidRPr="00EE7AB3" w:rsidRDefault="00984612" w:rsidP="00CE1677">
            <w:pPr>
              <w:rPr>
                <w:rFonts w:ascii="Arial" w:hAnsi="Arial" w:cs="Arial"/>
                <w:sz w:val="14"/>
                <w:szCs w:val="14"/>
              </w:rPr>
            </w:pPr>
            <w:r w:rsidRPr="00EE7AB3">
              <w:rPr>
                <w:rFonts w:ascii="Arial" w:hAnsi="Arial" w:cs="Arial"/>
                <w:i/>
                <w:sz w:val="14"/>
                <w:szCs w:val="14"/>
              </w:rPr>
              <w:t>Kursk Region</w:t>
            </w:r>
          </w:p>
        </w:tc>
      </w:tr>
      <w:tr w:rsidR="00984612" w:rsidRPr="006A5F79" w:rsidTr="00CE1677">
        <w:tblPrEx>
          <w:tblCellMar>
            <w:left w:w="57" w:type="dxa"/>
          </w:tblCellMar>
        </w:tblPrEx>
        <w:trPr>
          <w:cantSplit/>
        </w:trPr>
        <w:tc>
          <w:tcPr>
            <w:tcW w:w="2794" w:type="dxa"/>
            <w:shd w:val="clear" w:color="auto" w:fill="auto"/>
            <w:vAlign w:val="bottom"/>
          </w:tcPr>
          <w:p w:rsidR="00984612" w:rsidRPr="00EE7AB3" w:rsidRDefault="00984612" w:rsidP="00CE1677">
            <w:pPr>
              <w:pStyle w:val="af"/>
              <w:rPr>
                <w:rFonts w:ascii="Arial" w:hAnsi="Arial" w:cs="Arial"/>
                <w:sz w:val="14"/>
                <w:szCs w:val="14"/>
              </w:rPr>
            </w:pPr>
            <w:r w:rsidRPr="00EE7AB3">
              <w:rPr>
                <w:rFonts w:ascii="Arial" w:hAnsi="Arial" w:cs="Arial"/>
                <w:sz w:val="14"/>
                <w:szCs w:val="14"/>
              </w:rPr>
              <w:t>Липецкая область</w:t>
            </w:r>
          </w:p>
        </w:tc>
        <w:tc>
          <w:tcPr>
            <w:tcW w:w="721"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109,1</w:t>
            </w:r>
          </w:p>
        </w:tc>
        <w:tc>
          <w:tcPr>
            <w:tcW w:w="721"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127,0</w:t>
            </w:r>
          </w:p>
        </w:tc>
        <w:tc>
          <w:tcPr>
            <w:tcW w:w="722"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115,6</w:t>
            </w:r>
          </w:p>
        </w:tc>
        <w:tc>
          <w:tcPr>
            <w:tcW w:w="722"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106,3</w:t>
            </w:r>
          </w:p>
        </w:tc>
        <w:tc>
          <w:tcPr>
            <w:tcW w:w="723" w:type="dxa"/>
            <w:tcBorders>
              <w:left w:val="single" w:sz="6" w:space="0" w:color="000000"/>
              <w:right w:val="single" w:sz="6" w:space="0" w:color="000000"/>
            </w:tcBorders>
            <w:vAlign w:val="bottom"/>
          </w:tcPr>
          <w:p w:rsidR="00984612" w:rsidRPr="00984612" w:rsidRDefault="00984612" w:rsidP="00984612">
            <w:pPr>
              <w:jc w:val="center"/>
              <w:rPr>
                <w:rFonts w:ascii="Arial" w:hAnsi="Arial" w:cs="Arial"/>
                <w:color w:val="000000" w:themeColor="text1"/>
                <w:sz w:val="14"/>
                <w:szCs w:val="14"/>
              </w:rPr>
            </w:pPr>
            <w:r w:rsidRPr="00984612">
              <w:rPr>
                <w:rFonts w:ascii="Arial" w:hAnsi="Arial" w:cs="Arial"/>
                <w:color w:val="000000" w:themeColor="text1"/>
                <w:sz w:val="14"/>
                <w:szCs w:val="14"/>
              </w:rPr>
              <w:t>102,8</w:t>
            </w:r>
          </w:p>
        </w:tc>
        <w:tc>
          <w:tcPr>
            <w:tcW w:w="723"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103,8</w:t>
            </w:r>
          </w:p>
        </w:tc>
        <w:tc>
          <w:tcPr>
            <w:tcW w:w="2795" w:type="dxa"/>
            <w:tcBorders>
              <w:left w:val="single" w:sz="6" w:space="0" w:color="000000"/>
            </w:tcBorders>
            <w:shd w:val="clear" w:color="auto" w:fill="auto"/>
            <w:vAlign w:val="bottom"/>
          </w:tcPr>
          <w:p w:rsidR="00984612" w:rsidRPr="00EE7AB3" w:rsidRDefault="00984612" w:rsidP="00CE1677">
            <w:pPr>
              <w:rPr>
                <w:rFonts w:ascii="Arial" w:hAnsi="Arial" w:cs="Arial"/>
                <w:sz w:val="14"/>
                <w:szCs w:val="14"/>
              </w:rPr>
            </w:pPr>
            <w:r w:rsidRPr="00EE7AB3">
              <w:rPr>
                <w:rFonts w:ascii="Arial" w:hAnsi="Arial" w:cs="Arial"/>
                <w:i/>
                <w:sz w:val="14"/>
                <w:szCs w:val="14"/>
              </w:rPr>
              <w:t>Lipetsk Region</w:t>
            </w:r>
          </w:p>
        </w:tc>
      </w:tr>
      <w:tr w:rsidR="00984612" w:rsidRPr="006A5F79" w:rsidTr="00CE1677">
        <w:tblPrEx>
          <w:tblCellMar>
            <w:left w:w="57" w:type="dxa"/>
          </w:tblCellMar>
        </w:tblPrEx>
        <w:trPr>
          <w:cantSplit/>
        </w:trPr>
        <w:tc>
          <w:tcPr>
            <w:tcW w:w="2794" w:type="dxa"/>
            <w:shd w:val="clear" w:color="auto" w:fill="auto"/>
            <w:vAlign w:val="bottom"/>
          </w:tcPr>
          <w:p w:rsidR="00984612" w:rsidRPr="00EE7AB3" w:rsidRDefault="00984612" w:rsidP="00CE1677">
            <w:pPr>
              <w:pStyle w:val="af"/>
              <w:rPr>
                <w:rFonts w:ascii="Arial" w:hAnsi="Arial" w:cs="Arial"/>
                <w:sz w:val="14"/>
                <w:szCs w:val="14"/>
              </w:rPr>
            </w:pPr>
            <w:r w:rsidRPr="00EE7AB3">
              <w:rPr>
                <w:rFonts w:ascii="Arial" w:hAnsi="Arial" w:cs="Arial"/>
                <w:sz w:val="14"/>
                <w:szCs w:val="14"/>
              </w:rPr>
              <w:t>Московская область</w:t>
            </w:r>
          </w:p>
        </w:tc>
        <w:tc>
          <w:tcPr>
            <w:tcW w:w="721"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109,8</w:t>
            </w:r>
          </w:p>
        </w:tc>
        <w:tc>
          <w:tcPr>
            <w:tcW w:w="721"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109,0</w:t>
            </w:r>
          </w:p>
        </w:tc>
        <w:tc>
          <w:tcPr>
            <w:tcW w:w="722"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112,1</w:t>
            </w:r>
          </w:p>
        </w:tc>
        <w:tc>
          <w:tcPr>
            <w:tcW w:w="722"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106,4</w:t>
            </w:r>
          </w:p>
        </w:tc>
        <w:tc>
          <w:tcPr>
            <w:tcW w:w="723" w:type="dxa"/>
            <w:tcBorders>
              <w:left w:val="single" w:sz="6" w:space="0" w:color="000000"/>
              <w:right w:val="single" w:sz="6" w:space="0" w:color="000000"/>
            </w:tcBorders>
            <w:vAlign w:val="bottom"/>
          </w:tcPr>
          <w:p w:rsidR="00984612" w:rsidRPr="00984612" w:rsidRDefault="00984612" w:rsidP="00984612">
            <w:pPr>
              <w:jc w:val="center"/>
              <w:rPr>
                <w:rFonts w:ascii="Arial" w:hAnsi="Arial" w:cs="Arial"/>
                <w:color w:val="000000" w:themeColor="text1"/>
                <w:sz w:val="14"/>
                <w:szCs w:val="14"/>
              </w:rPr>
            </w:pPr>
            <w:r w:rsidRPr="00984612">
              <w:rPr>
                <w:rFonts w:ascii="Arial" w:hAnsi="Arial" w:cs="Arial"/>
                <w:color w:val="000000" w:themeColor="text1"/>
                <w:sz w:val="14"/>
                <w:szCs w:val="14"/>
              </w:rPr>
              <w:t>99,7</w:t>
            </w:r>
          </w:p>
        </w:tc>
        <w:tc>
          <w:tcPr>
            <w:tcW w:w="723"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103,2</w:t>
            </w:r>
          </w:p>
        </w:tc>
        <w:tc>
          <w:tcPr>
            <w:tcW w:w="2795" w:type="dxa"/>
            <w:tcBorders>
              <w:left w:val="single" w:sz="6" w:space="0" w:color="000000"/>
            </w:tcBorders>
            <w:shd w:val="clear" w:color="auto" w:fill="auto"/>
            <w:vAlign w:val="bottom"/>
          </w:tcPr>
          <w:p w:rsidR="00984612" w:rsidRPr="00EE7AB3" w:rsidRDefault="00984612" w:rsidP="00CE1677">
            <w:pPr>
              <w:rPr>
                <w:rFonts w:ascii="Arial" w:hAnsi="Arial" w:cs="Arial"/>
                <w:sz w:val="14"/>
                <w:szCs w:val="14"/>
              </w:rPr>
            </w:pPr>
            <w:r w:rsidRPr="00EE7AB3">
              <w:rPr>
                <w:rFonts w:ascii="Arial" w:hAnsi="Arial" w:cs="Arial"/>
                <w:i/>
                <w:sz w:val="14"/>
                <w:szCs w:val="14"/>
              </w:rPr>
              <w:t>Moscow Region</w:t>
            </w:r>
            <w:r w:rsidRPr="00EE7AB3">
              <w:rPr>
                <w:rFonts w:ascii="Arial" w:hAnsi="Arial" w:cs="Arial"/>
                <w:i/>
                <w:sz w:val="14"/>
                <w:szCs w:val="14"/>
                <w:lang w:val="en-US"/>
              </w:rPr>
              <w:t xml:space="preserve"> </w:t>
            </w:r>
          </w:p>
        </w:tc>
      </w:tr>
      <w:tr w:rsidR="00984612" w:rsidRPr="006A5F79" w:rsidTr="00CE1677">
        <w:tblPrEx>
          <w:tblCellMar>
            <w:left w:w="57" w:type="dxa"/>
          </w:tblCellMar>
        </w:tblPrEx>
        <w:trPr>
          <w:cantSplit/>
        </w:trPr>
        <w:tc>
          <w:tcPr>
            <w:tcW w:w="2794" w:type="dxa"/>
            <w:shd w:val="clear" w:color="auto" w:fill="auto"/>
            <w:vAlign w:val="bottom"/>
          </w:tcPr>
          <w:p w:rsidR="00984612" w:rsidRPr="00EE7AB3" w:rsidRDefault="00984612" w:rsidP="00CE1677">
            <w:pPr>
              <w:pStyle w:val="af"/>
              <w:rPr>
                <w:rFonts w:ascii="Arial" w:hAnsi="Arial" w:cs="Arial"/>
                <w:sz w:val="14"/>
                <w:szCs w:val="14"/>
              </w:rPr>
            </w:pPr>
            <w:r w:rsidRPr="00EE7AB3">
              <w:rPr>
                <w:rFonts w:ascii="Arial" w:hAnsi="Arial" w:cs="Arial"/>
                <w:sz w:val="14"/>
                <w:szCs w:val="14"/>
              </w:rPr>
              <w:t>Орловская область</w:t>
            </w:r>
          </w:p>
        </w:tc>
        <w:tc>
          <w:tcPr>
            <w:tcW w:w="721"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109,1</w:t>
            </w:r>
          </w:p>
        </w:tc>
        <w:tc>
          <w:tcPr>
            <w:tcW w:w="721"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116,1</w:t>
            </w:r>
          </w:p>
        </w:tc>
        <w:tc>
          <w:tcPr>
            <w:tcW w:w="722"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118,5</w:t>
            </w:r>
          </w:p>
        </w:tc>
        <w:tc>
          <w:tcPr>
            <w:tcW w:w="722"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108,5</w:t>
            </w:r>
          </w:p>
        </w:tc>
        <w:tc>
          <w:tcPr>
            <w:tcW w:w="723" w:type="dxa"/>
            <w:tcBorders>
              <w:left w:val="single" w:sz="6" w:space="0" w:color="000000"/>
              <w:right w:val="single" w:sz="6" w:space="0" w:color="000000"/>
            </w:tcBorders>
            <w:vAlign w:val="bottom"/>
          </w:tcPr>
          <w:p w:rsidR="00984612" w:rsidRPr="00984612" w:rsidRDefault="00984612" w:rsidP="00984612">
            <w:pPr>
              <w:jc w:val="center"/>
              <w:rPr>
                <w:rFonts w:ascii="Arial" w:hAnsi="Arial" w:cs="Arial"/>
                <w:color w:val="000000" w:themeColor="text1"/>
                <w:sz w:val="14"/>
                <w:szCs w:val="14"/>
              </w:rPr>
            </w:pPr>
            <w:r w:rsidRPr="00984612">
              <w:rPr>
                <w:rFonts w:ascii="Arial" w:hAnsi="Arial" w:cs="Arial"/>
                <w:color w:val="000000" w:themeColor="text1"/>
                <w:sz w:val="14"/>
                <w:szCs w:val="14"/>
              </w:rPr>
              <w:t>101,2</w:t>
            </w:r>
          </w:p>
        </w:tc>
        <w:tc>
          <w:tcPr>
            <w:tcW w:w="723"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102,7</w:t>
            </w:r>
          </w:p>
        </w:tc>
        <w:tc>
          <w:tcPr>
            <w:tcW w:w="2795" w:type="dxa"/>
            <w:tcBorders>
              <w:left w:val="single" w:sz="6" w:space="0" w:color="000000"/>
            </w:tcBorders>
            <w:shd w:val="clear" w:color="auto" w:fill="auto"/>
            <w:vAlign w:val="bottom"/>
          </w:tcPr>
          <w:p w:rsidR="00984612" w:rsidRPr="00EE7AB3" w:rsidRDefault="00984612" w:rsidP="00CE1677">
            <w:pPr>
              <w:rPr>
                <w:rFonts w:ascii="Arial" w:hAnsi="Arial" w:cs="Arial"/>
                <w:sz w:val="14"/>
                <w:szCs w:val="14"/>
              </w:rPr>
            </w:pPr>
            <w:r w:rsidRPr="00EE7AB3">
              <w:rPr>
                <w:rFonts w:ascii="Arial" w:hAnsi="Arial" w:cs="Arial"/>
                <w:i/>
                <w:sz w:val="14"/>
                <w:szCs w:val="14"/>
              </w:rPr>
              <w:t>Orel Region</w:t>
            </w:r>
          </w:p>
        </w:tc>
      </w:tr>
      <w:tr w:rsidR="00984612" w:rsidRPr="006A5F79" w:rsidTr="00CE1677">
        <w:tblPrEx>
          <w:tblCellMar>
            <w:left w:w="57" w:type="dxa"/>
          </w:tblCellMar>
        </w:tblPrEx>
        <w:trPr>
          <w:cantSplit/>
        </w:trPr>
        <w:tc>
          <w:tcPr>
            <w:tcW w:w="2794" w:type="dxa"/>
            <w:shd w:val="clear" w:color="auto" w:fill="auto"/>
            <w:vAlign w:val="bottom"/>
          </w:tcPr>
          <w:p w:rsidR="00984612" w:rsidRPr="00EE7AB3" w:rsidRDefault="00984612" w:rsidP="00CE1677">
            <w:pPr>
              <w:pStyle w:val="1a"/>
              <w:spacing w:before="0" w:after="0"/>
              <w:rPr>
                <w:rFonts w:ascii="Arial" w:hAnsi="Arial" w:cs="Arial"/>
                <w:sz w:val="14"/>
                <w:szCs w:val="14"/>
              </w:rPr>
            </w:pPr>
            <w:r w:rsidRPr="00EE7AB3">
              <w:rPr>
                <w:rFonts w:ascii="Arial" w:hAnsi="Arial" w:cs="Arial"/>
                <w:sz w:val="14"/>
                <w:szCs w:val="14"/>
              </w:rPr>
              <w:t>Рязанская область</w:t>
            </w:r>
          </w:p>
        </w:tc>
        <w:tc>
          <w:tcPr>
            <w:tcW w:w="721"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109,2</w:t>
            </w:r>
          </w:p>
        </w:tc>
        <w:tc>
          <w:tcPr>
            <w:tcW w:w="721"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116,7</w:t>
            </w:r>
          </w:p>
        </w:tc>
        <w:tc>
          <w:tcPr>
            <w:tcW w:w="722"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113,8</w:t>
            </w:r>
          </w:p>
        </w:tc>
        <w:tc>
          <w:tcPr>
            <w:tcW w:w="722"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109,6</w:t>
            </w:r>
          </w:p>
        </w:tc>
        <w:tc>
          <w:tcPr>
            <w:tcW w:w="723" w:type="dxa"/>
            <w:tcBorders>
              <w:left w:val="single" w:sz="6" w:space="0" w:color="000000"/>
              <w:right w:val="single" w:sz="6" w:space="0" w:color="000000"/>
            </w:tcBorders>
            <w:vAlign w:val="bottom"/>
          </w:tcPr>
          <w:p w:rsidR="00984612" w:rsidRPr="00984612" w:rsidRDefault="00984612" w:rsidP="00984612">
            <w:pPr>
              <w:jc w:val="center"/>
              <w:rPr>
                <w:rFonts w:ascii="Arial" w:hAnsi="Arial" w:cs="Arial"/>
                <w:color w:val="000000" w:themeColor="text1"/>
                <w:sz w:val="14"/>
                <w:szCs w:val="14"/>
              </w:rPr>
            </w:pPr>
            <w:r w:rsidRPr="00984612">
              <w:rPr>
                <w:rFonts w:ascii="Arial" w:hAnsi="Arial" w:cs="Arial"/>
                <w:color w:val="000000" w:themeColor="text1"/>
                <w:sz w:val="14"/>
                <w:szCs w:val="14"/>
              </w:rPr>
              <w:t>102,2</w:t>
            </w:r>
          </w:p>
        </w:tc>
        <w:tc>
          <w:tcPr>
            <w:tcW w:w="723"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101,7</w:t>
            </w:r>
          </w:p>
        </w:tc>
        <w:tc>
          <w:tcPr>
            <w:tcW w:w="2795" w:type="dxa"/>
            <w:tcBorders>
              <w:left w:val="single" w:sz="6" w:space="0" w:color="000000"/>
            </w:tcBorders>
            <w:shd w:val="clear" w:color="auto" w:fill="auto"/>
            <w:vAlign w:val="bottom"/>
          </w:tcPr>
          <w:p w:rsidR="00984612" w:rsidRPr="00EE7AB3" w:rsidRDefault="00984612" w:rsidP="00CE1677">
            <w:pPr>
              <w:rPr>
                <w:rFonts w:ascii="Arial" w:hAnsi="Arial" w:cs="Arial"/>
                <w:sz w:val="14"/>
                <w:szCs w:val="14"/>
              </w:rPr>
            </w:pPr>
            <w:r w:rsidRPr="00EE7AB3">
              <w:rPr>
                <w:rFonts w:ascii="Arial" w:hAnsi="Arial" w:cs="Arial"/>
                <w:i/>
                <w:sz w:val="14"/>
                <w:szCs w:val="14"/>
              </w:rPr>
              <w:t>Ryazan Region</w:t>
            </w:r>
          </w:p>
        </w:tc>
      </w:tr>
      <w:tr w:rsidR="00984612" w:rsidRPr="006A5F79" w:rsidTr="00CE1677">
        <w:tblPrEx>
          <w:tblCellMar>
            <w:left w:w="57" w:type="dxa"/>
          </w:tblCellMar>
        </w:tblPrEx>
        <w:trPr>
          <w:cantSplit/>
        </w:trPr>
        <w:tc>
          <w:tcPr>
            <w:tcW w:w="2794" w:type="dxa"/>
            <w:shd w:val="clear" w:color="auto" w:fill="auto"/>
            <w:vAlign w:val="bottom"/>
          </w:tcPr>
          <w:p w:rsidR="00984612" w:rsidRPr="00EE7AB3" w:rsidRDefault="00984612" w:rsidP="00CE1677">
            <w:pPr>
              <w:pStyle w:val="1a"/>
              <w:spacing w:before="0" w:after="0"/>
              <w:rPr>
                <w:rFonts w:ascii="Arial" w:hAnsi="Arial" w:cs="Arial"/>
                <w:sz w:val="14"/>
                <w:szCs w:val="14"/>
              </w:rPr>
            </w:pPr>
            <w:r w:rsidRPr="00EE7AB3">
              <w:rPr>
                <w:rFonts w:ascii="Arial" w:hAnsi="Arial" w:cs="Arial"/>
                <w:sz w:val="14"/>
                <w:szCs w:val="14"/>
              </w:rPr>
              <w:t>Смоленская область</w:t>
            </w:r>
          </w:p>
        </w:tc>
        <w:tc>
          <w:tcPr>
            <w:tcW w:w="721"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108,1</w:t>
            </w:r>
          </w:p>
        </w:tc>
        <w:tc>
          <w:tcPr>
            <w:tcW w:w="721"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119,8</w:t>
            </w:r>
          </w:p>
        </w:tc>
        <w:tc>
          <w:tcPr>
            <w:tcW w:w="722"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125,5</w:t>
            </w:r>
          </w:p>
        </w:tc>
        <w:tc>
          <w:tcPr>
            <w:tcW w:w="722"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106,3</w:t>
            </w:r>
          </w:p>
        </w:tc>
        <w:tc>
          <w:tcPr>
            <w:tcW w:w="723" w:type="dxa"/>
            <w:tcBorders>
              <w:left w:val="single" w:sz="6" w:space="0" w:color="000000"/>
              <w:right w:val="single" w:sz="6" w:space="0" w:color="000000"/>
            </w:tcBorders>
            <w:vAlign w:val="bottom"/>
          </w:tcPr>
          <w:p w:rsidR="00984612" w:rsidRPr="00984612" w:rsidRDefault="00984612" w:rsidP="00984612">
            <w:pPr>
              <w:jc w:val="center"/>
              <w:rPr>
                <w:rFonts w:ascii="Arial" w:hAnsi="Arial" w:cs="Arial"/>
                <w:color w:val="000000" w:themeColor="text1"/>
                <w:sz w:val="14"/>
                <w:szCs w:val="14"/>
              </w:rPr>
            </w:pPr>
            <w:r w:rsidRPr="00984612">
              <w:rPr>
                <w:rFonts w:ascii="Arial" w:hAnsi="Arial" w:cs="Arial"/>
                <w:color w:val="000000" w:themeColor="text1"/>
                <w:sz w:val="14"/>
                <w:szCs w:val="14"/>
              </w:rPr>
              <w:t>92,0</w:t>
            </w:r>
          </w:p>
        </w:tc>
        <w:tc>
          <w:tcPr>
            <w:tcW w:w="723"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103,7</w:t>
            </w:r>
          </w:p>
        </w:tc>
        <w:tc>
          <w:tcPr>
            <w:tcW w:w="2795" w:type="dxa"/>
            <w:tcBorders>
              <w:left w:val="single" w:sz="6" w:space="0" w:color="000000"/>
            </w:tcBorders>
            <w:shd w:val="clear" w:color="auto" w:fill="auto"/>
            <w:vAlign w:val="bottom"/>
          </w:tcPr>
          <w:p w:rsidR="00984612" w:rsidRPr="00EE7AB3" w:rsidRDefault="00984612" w:rsidP="00CE1677">
            <w:pPr>
              <w:rPr>
                <w:rFonts w:ascii="Arial" w:hAnsi="Arial" w:cs="Arial"/>
                <w:sz w:val="14"/>
                <w:szCs w:val="14"/>
              </w:rPr>
            </w:pPr>
            <w:r w:rsidRPr="00EE7AB3">
              <w:rPr>
                <w:rFonts w:ascii="Arial" w:hAnsi="Arial" w:cs="Arial"/>
                <w:i/>
                <w:sz w:val="14"/>
                <w:szCs w:val="14"/>
              </w:rPr>
              <w:t>Smolensk Region</w:t>
            </w:r>
          </w:p>
        </w:tc>
      </w:tr>
      <w:tr w:rsidR="00984612" w:rsidRPr="006A5F79" w:rsidTr="00CE1677">
        <w:tblPrEx>
          <w:tblCellMar>
            <w:left w:w="57" w:type="dxa"/>
          </w:tblCellMar>
        </w:tblPrEx>
        <w:trPr>
          <w:cantSplit/>
        </w:trPr>
        <w:tc>
          <w:tcPr>
            <w:tcW w:w="2794" w:type="dxa"/>
            <w:shd w:val="clear" w:color="auto" w:fill="auto"/>
            <w:vAlign w:val="bottom"/>
          </w:tcPr>
          <w:p w:rsidR="00984612" w:rsidRPr="00EE7AB3" w:rsidRDefault="00984612" w:rsidP="00CE1677">
            <w:pPr>
              <w:pStyle w:val="1a"/>
              <w:spacing w:before="0" w:after="0"/>
              <w:rPr>
                <w:rFonts w:ascii="Arial" w:hAnsi="Arial" w:cs="Arial"/>
                <w:sz w:val="14"/>
                <w:szCs w:val="14"/>
              </w:rPr>
            </w:pPr>
            <w:r w:rsidRPr="00EE7AB3">
              <w:rPr>
                <w:rFonts w:ascii="Arial" w:hAnsi="Arial" w:cs="Arial"/>
                <w:sz w:val="14"/>
                <w:szCs w:val="14"/>
              </w:rPr>
              <w:t>Тамбовская область</w:t>
            </w:r>
          </w:p>
        </w:tc>
        <w:tc>
          <w:tcPr>
            <w:tcW w:w="721"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109,9</w:t>
            </w:r>
          </w:p>
        </w:tc>
        <w:tc>
          <w:tcPr>
            <w:tcW w:w="721"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117,7</w:t>
            </w:r>
          </w:p>
        </w:tc>
        <w:tc>
          <w:tcPr>
            <w:tcW w:w="722"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111,0</w:t>
            </w:r>
          </w:p>
        </w:tc>
        <w:tc>
          <w:tcPr>
            <w:tcW w:w="722"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106,8</w:t>
            </w:r>
          </w:p>
        </w:tc>
        <w:tc>
          <w:tcPr>
            <w:tcW w:w="723" w:type="dxa"/>
            <w:tcBorders>
              <w:left w:val="single" w:sz="6" w:space="0" w:color="000000"/>
              <w:right w:val="single" w:sz="6" w:space="0" w:color="000000"/>
            </w:tcBorders>
            <w:vAlign w:val="bottom"/>
          </w:tcPr>
          <w:p w:rsidR="00984612" w:rsidRPr="00984612" w:rsidRDefault="00984612" w:rsidP="00984612">
            <w:pPr>
              <w:jc w:val="center"/>
              <w:rPr>
                <w:rFonts w:ascii="Arial" w:hAnsi="Arial" w:cs="Arial"/>
                <w:color w:val="000000" w:themeColor="text1"/>
                <w:sz w:val="14"/>
                <w:szCs w:val="14"/>
              </w:rPr>
            </w:pPr>
            <w:r w:rsidRPr="00984612">
              <w:rPr>
                <w:rFonts w:ascii="Arial" w:hAnsi="Arial" w:cs="Arial"/>
                <w:color w:val="000000" w:themeColor="text1"/>
                <w:sz w:val="14"/>
                <w:szCs w:val="14"/>
              </w:rPr>
              <w:t>100,6</w:t>
            </w:r>
          </w:p>
        </w:tc>
        <w:tc>
          <w:tcPr>
            <w:tcW w:w="723"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101,4</w:t>
            </w:r>
          </w:p>
        </w:tc>
        <w:tc>
          <w:tcPr>
            <w:tcW w:w="2795" w:type="dxa"/>
            <w:tcBorders>
              <w:left w:val="single" w:sz="6" w:space="0" w:color="000000"/>
            </w:tcBorders>
            <w:shd w:val="clear" w:color="auto" w:fill="auto"/>
            <w:vAlign w:val="bottom"/>
          </w:tcPr>
          <w:p w:rsidR="00984612" w:rsidRPr="00EE7AB3" w:rsidRDefault="00984612" w:rsidP="00CE1677">
            <w:pPr>
              <w:rPr>
                <w:rFonts w:ascii="Arial" w:hAnsi="Arial" w:cs="Arial"/>
                <w:sz w:val="14"/>
                <w:szCs w:val="14"/>
              </w:rPr>
            </w:pPr>
            <w:r w:rsidRPr="00EE7AB3">
              <w:rPr>
                <w:rFonts w:ascii="Arial" w:hAnsi="Arial" w:cs="Arial"/>
                <w:i/>
                <w:sz w:val="14"/>
                <w:szCs w:val="14"/>
              </w:rPr>
              <w:t>Tambov Region</w:t>
            </w:r>
          </w:p>
        </w:tc>
      </w:tr>
      <w:tr w:rsidR="00984612" w:rsidRPr="006A5F79" w:rsidTr="00CE1677">
        <w:tblPrEx>
          <w:tblCellMar>
            <w:left w:w="57" w:type="dxa"/>
          </w:tblCellMar>
        </w:tblPrEx>
        <w:trPr>
          <w:cantSplit/>
        </w:trPr>
        <w:tc>
          <w:tcPr>
            <w:tcW w:w="2794" w:type="dxa"/>
            <w:shd w:val="clear" w:color="auto" w:fill="auto"/>
            <w:vAlign w:val="bottom"/>
          </w:tcPr>
          <w:p w:rsidR="00984612" w:rsidRPr="00EE7AB3" w:rsidRDefault="00984612" w:rsidP="00CE1677">
            <w:pPr>
              <w:pStyle w:val="1a"/>
              <w:spacing w:before="0" w:after="0"/>
              <w:rPr>
                <w:rFonts w:ascii="Arial" w:hAnsi="Arial" w:cs="Arial"/>
                <w:sz w:val="14"/>
                <w:szCs w:val="14"/>
              </w:rPr>
            </w:pPr>
            <w:r w:rsidRPr="00EE7AB3">
              <w:rPr>
                <w:rFonts w:ascii="Arial" w:hAnsi="Arial" w:cs="Arial"/>
                <w:sz w:val="14"/>
                <w:szCs w:val="14"/>
              </w:rPr>
              <w:t>Тверская область</w:t>
            </w:r>
          </w:p>
        </w:tc>
        <w:tc>
          <w:tcPr>
            <w:tcW w:w="721"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109,1</w:t>
            </w:r>
          </w:p>
        </w:tc>
        <w:tc>
          <w:tcPr>
            <w:tcW w:w="721"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116,8</w:t>
            </w:r>
          </w:p>
        </w:tc>
        <w:tc>
          <w:tcPr>
            <w:tcW w:w="722"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117,4</w:t>
            </w:r>
          </w:p>
        </w:tc>
        <w:tc>
          <w:tcPr>
            <w:tcW w:w="722"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105,4</w:t>
            </w:r>
          </w:p>
        </w:tc>
        <w:tc>
          <w:tcPr>
            <w:tcW w:w="723" w:type="dxa"/>
            <w:tcBorders>
              <w:left w:val="single" w:sz="6" w:space="0" w:color="000000"/>
              <w:right w:val="single" w:sz="6" w:space="0" w:color="000000"/>
            </w:tcBorders>
            <w:vAlign w:val="bottom"/>
          </w:tcPr>
          <w:p w:rsidR="00984612" w:rsidRPr="00984612" w:rsidRDefault="00984612" w:rsidP="00984612">
            <w:pPr>
              <w:jc w:val="center"/>
              <w:rPr>
                <w:rFonts w:ascii="Arial" w:hAnsi="Arial" w:cs="Arial"/>
                <w:color w:val="000000" w:themeColor="text1"/>
                <w:sz w:val="14"/>
                <w:szCs w:val="14"/>
              </w:rPr>
            </w:pPr>
            <w:r w:rsidRPr="00984612">
              <w:rPr>
                <w:rFonts w:ascii="Arial" w:hAnsi="Arial" w:cs="Arial"/>
                <w:color w:val="000000" w:themeColor="text1"/>
                <w:sz w:val="14"/>
                <w:szCs w:val="14"/>
              </w:rPr>
              <w:t>111,1</w:t>
            </w:r>
          </w:p>
        </w:tc>
        <w:tc>
          <w:tcPr>
            <w:tcW w:w="723"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102,4</w:t>
            </w:r>
          </w:p>
        </w:tc>
        <w:tc>
          <w:tcPr>
            <w:tcW w:w="2795" w:type="dxa"/>
            <w:tcBorders>
              <w:left w:val="single" w:sz="6" w:space="0" w:color="000000"/>
            </w:tcBorders>
            <w:shd w:val="clear" w:color="auto" w:fill="auto"/>
            <w:vAlign w:val="bottom"/>
          </w:tcPr>
          <w:p w:rsidR="00984612" w:rsidRPr="00EE7AB3" w:rsidRDefault="00984612" w:rsidP="00CE1677">
            <w:pPr>
              <w:rPr>
                <w:rFonts w:ascii="Arial" w:hAnsi="Arial" w:cs="Arial"/>
                <w:sz w:val="14"/>
                <w:szCs w:val="14"/>
              </w:rPr>
            </w:pPr>
            <w:r w:rsidRPr="00EE7AB3">
              <w:rPr>
                <w:rFonts w:ascii="Arial" w:hAnsi="Arial" w:cs="Arial"/>
                <w:i/>
                <w:sz w:val="14"/>
                <w:szCs w:val="14"/>
              </w:rPr>
              <w:t>Tver Region</w:t>
            </w:r>
          </w:p>
        </w:tc>
      </w:tr>
      <w:tr w:rsidR="00984612" w:rsidRPr="006A5F79" w:rsidTr="00CE1677">
        <w:tblPrEx>
          <w:tblCellMar>
            <w:left w:w="57" w:type="dxa"/>
          </w:tblCellMar>
        </w:tblPrEx>
        <w:trPr>
          <w:cantSplit/>
        </w:trPr>
        <w:tc>
          <w:tcPr>
            <w:tcW w:w="2794" w:type="dxa"/>
            <w:shd w:val="clear" w:color="auto" w:fill="auto"/>
            <w:vAlign w:val="bottom"/>
          </w:tcPr>
          <w:p w:rsidR="00984612" w:rsidRPr="00EE7AB3" w:rsidRDefault="00984612" w:rsidP="00CE1677">
            <w:pPr>
              <w:pStyle w:val="1a"/>
              <w:spacing w:before="0" w:after="0"/>
              <w:rPr>
                <w:rFonts w:ascii="Arial" w:hAnsi="Arial" w:cs="Arial"/>
                <w:sz w:val="14"/>
                <w:szCs w:val="14"/>
              </w:rPr>
            </w:pPr>
            <w:r w:rsidRPr="00EE7AB3">
              <w:rPr>
                <w:rFonts w:ascii="Arial" w:hAnsi="Arial" w:cs="Arial"/>
                <w:sz w:val="14"/>
                <w:szCs w:val="14"/>
              </w:rPr>
              <w:t>Тульская область</w:t>
            </w:r>
          </w:p>
        </w:tc>
        <w:tc>
          <w:tcPr>
            <w:tcW w:w="721"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108,7</w:t>
            </w:r>
          </w:p>
        </w:tc>
        <w:tc>
          <w:tcPr>
            <w:tcW w:w="721"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116,8</w:t>
            </w:r>
          </w:p>
        </w:tc>
        <w:tc>
          <w:tcPr>
            <w:tcW w:w="722"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114,3</w:t>
            </w:r>
          </w:p>
        </w:tc>
        <w:tc>
          <w:tcPr>
            <w:tcW w:w="722"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107,7</w:t>
            </w:r>
          </w:p>
        </w:tc>
        <w:tc>
          <w:tcPr>
            <w:tcW w:w="723" w:type="dxa"/>
            <w:tcBorders>
              <w:left w:val="single" w:sz="6" w:space="0" w:color="000000"/>
              <w:right w:val="single" w:sz="6" w:space="0" w:color="000000"/>
            </w:tcBorders>
            <w:vAlign w:val="bottom"/>
          </w:tcPr>
          <w:p w:rsidR="00984612" w:rsidRPr="00984612" w:rsidRDefault="00984612" w:rsidP="00984612">
            <w:pPr>
              <w:jc w:val="center"/>
              <w:rPr>
                <w:rFonts w:ascii="Arial" w:hAnsi="Arial" w:cs="Arial"/>
                <w:color w:val="000000" w:themeColor="text1"/>
                <w:sz w:val="14"/>
                <w:szCs w:val="14"/>
              </w:rPr>
            </w:pPr>
            <w:r w:rsidRPr="00984612">
              <w:rPr>
                <w:rFonts w:ascii="Arial" w:hAnsi="Arial" w:cs="Arial"/>
                <w:color w:val="000000" w:themeColor="text1"/>
                <w:sz w:val="14"/>
                <w:szCs w:val="14"/>
              </w:rPr>
              <w:t>100,8</w:t>
            </w:r>
          </w:p>
        </w:tc>
        <w:tc>
          <w:tcPr>
            <w:tcW w:w="723"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102,8</w:t>
            </w:r>
          </w:p>
        </w:tc>
        <w:tc>
          <w:tcPr>
            <w:tcW w:w="2795" w:type="dxa"/>
            <w:tcBorders>
              <w:left w:val="single" w:sz="6" w:space="0" w:color="000000"/>
            </w:tcBorders>
            <w:shd w:val="clear" w:color="auto" w:fill="auto"/>
            <w:vAlign w:val="bottom"/>
          </w:tcPr>
          <w:p w:rsidR="00984612" w:rsidRPr="00EE7AB3" w:rsidRDefault="00984612" w:rsidP="00CE1677">
            <w:pPr>
              <w:rPr>
                <w:rFonts w:ascii="Arial" w:hAnsi="Arial" w:cs="Arial"/>
                <w:sz w:val="14"/>
                <w:szCs w:val="14"/>
              </w:rPr>
            </w:pPr>
            <w:r w:rsidRPr="00EE7AB3">
              <w:rPr>
                <w:rFonts w:ascii="Arial" w:hAnsi="Arial" w:cs="Arial"/>
                <w:i/>
                <w:sz w:val="14"/>
                <w:szCs w:val="14"/>
              </w:rPr>
              <w:t>Tula Region</w:t>
            </w:r>
          </w:p>
        </w:tc>
      </w:tr>
      <w:tr w:rsidR="00984612" w:rsidRPr="006A5F79" w:rsidTr="00CE1677">
        <w:tblPrEx>
          <w:tblCellMar>
            <w:left w:w="57" w:type="dxa"/>
          </w:tblCellMar>
        </w:tblPrEx>
        <w:trPr>
          <w:cantSplit/>
        </w:trPr>
        <w:tc>
          <w:tcPr>
            <w:tcW w:w="2794" w:type="dxa"/>
            <w:shd w:val="clear" w:color="auto" w:fill="auto"/>
            <w:vAlign w:val="bottom"/>
          </w:tcPr>
          <w:p w:rsidR="00984612" w:rsidRPr="00EE7AB3" w:rsidRDefault="00984612" w:rsidP="00CE1677">
            <w:pPr>
              <w:pStyle w:val="1a"/>
              <w:spacing w:before="0" w:after="0"/>
              <w:rPr>
                <w:rFonts w:ascii="Arial" w:hAnsi="Arial" w:cs="Arial"/>
                <w:sz w:val="14"/>
                <w:szCs w:val="14"/>
              </w:rPr>
            </w:pPr>
            <w:r w:rsidRPr="00EE7AB3">
              <w:rPr>
                <w:rFonts w:ascii="Arial" w:hAnsi="Arial" w:cs="Arial"/>
                <w:sz w:val="14"/>
                <w:szCs w:val="14"/>
              </w:rPr>
              <w:t>Ярославская область</w:t>
            </w:r>
          </w:p>
        </w:tc>
        <w:tc>
          <w:tcPr>
            <w:tcW w:w="721"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109,3</w:t>
            </w:r>
          </w:p>
        </w:tc>
        <w:tc>
          <w:tcPr>
            <w:tcW w:w="721"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113,5</w:t>
            </w:r>
          </w:p>
        </w:tc>
        <w:tc>
          <w:tcPr>
            <w:tcW w:w="722"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105,3</w:t>
            </w:r>
          </w:p>
        </w:tc>
        <w:tc>
          <w:tcPr>
            <w:tcW w:w="722"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107,6</w:t>
            </w:r>
          </w:p>
        </w:tc>
        <w:tc>
          <w:tcPr>
            <w:tcW w:w="723" w:type="dxa"/>
            <w:tcBorders>
              <w:left w:val="single" w:sz="6" w:space="0" w:color="000000"/>
              <w:right w:val="single" w:sz="6" w:space="0" w:color="000000"/>
            </w:tcBorders>
            <w:vAlign w:val="bottom"/>
          </w:tcPr>
          <w:p w:rsidR="00984612" w:rsidRPr="00984612" w:rsidRDefault="00984612" w:rsidP="00984612">
            <w:pPr>
              <w:jc w:val="center"/>
              <w:rPr>
                <w:rFonts w:ascii="Arial" w:hAnsi="Arial" w:cs="Arial"/>
                <w:color w:val="000000" w:themeColor="text1"/>
                <w:sz w:val="14"/>
                <w:szCs w:val="14"/>
              </w:rPr>
            </w:pPr>
            <w:r w:rsidRPr="00984612">
              <w:rPr>
                <w:rFonts w:ascii="Arial" w:hAnsi="Arial" w:cs="Arial"/>
                <w:color w:val="000000" w:themeColor="text1"/>
                <w:sz w:val="14"/>
                <w:szCs w:val="14"/>
              </w:rPr>
              <w:t>103,6</w:t>
            </w:r>
          </w:p>
        </w:tc>
        <w:tc>
          <w:tcPr>
            <w:tcW w:w="723"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102,1</w:t>
            </w:r>
          </w:p>
        </w:tc>
        <w:tc>
          <w:tcPr>
            <w:tcW w:w="2795" w:type="dxa"/>
            <w:tcBorders>
              <w:left w:val="single" w:sz="6" w:space="0" w:color="000000"/>
            </w:tcBorders>
            <w:shd w:val="clear" w:color="auto" w:fill="auto"/>
            <w:vAlign w:val="bottom"/>
          </w:tcPr>
          <w:p w:rsidR="00984612" w:rsidRPr="00EE7AB3" w:rsidRDefault="00984612" w:rsidP="00CE1677">
            <w:pPr>
              <w:rPr>
                <w:rFonts w:ascii="Arial" w:hAnsi="Arial" w:cs="Arial"/>
                <w:sz w:val="14"/>
                <w:szCs w:val="14"/>
              </w:rPr>
            </w:pPr>
            <w:r w:rsidRPr="00EE7AB3">
              <w:rPr>
                <w:rFonts w:ascii="Arial" w:hAnsi="Arial" w:cs="Arial"/>
                <w:i/>
                <w:sz w:val="14"/>
                <w:szCs w:val="14"/>
              </w:rPr>
              <w:t>Yaroslavl Region</w:t>
            </w:r>
          </w:p>
        </w:tc>
      </w:tr>
      <w:tr w:rsidR="00984612" w:rsidRPr="006A5F79" w:rsidTr="00CE1677">
        <w:tblPrEx>
          <w:tblCellMar>
            <w:left w:w="57" w:type="dxa"/>
          </w:tblCellMar>
        </w:tblPrEx>
        <w:trPr>
          <w:cantSplit/>
        </w:trPr>
        <w:tc>
          <w:tcPr>
            <w:tcW w:w="2794" w:type="dxa"/>
            <w:shd w:val="clear" w:color="auto" w:fill="auto"/>
            <w:vAlign w:val="bottom"/>
          </w:tcPr>
          <w:p w:rsidR="00984612" w:rsidRPr="00EE7AB3" w:rsidRDefault="00984612" w:rsidP="00CE1677">
            <w:pPr>
              <w:pStyle w:val="1a"/>
              <w:spacing w:before="0" w:after="0"/>
              <w:rPr>
                <w:rFonts w:ascii="Arial" w:hAnsi="Arial" w:cs="Arial"/>
                <w:sz w:val="14"/>
                <w:szCs w:val="14"/>
              </w:rPr>
            </w:pPr>
            <w:r w:rsidRPr="00EE7AB3">
              <w:rPr>
                <w:rFonts w:ascii="Arial" w:hAnsi="Arial" w:cs="Arial"/>
                <w:sz w:val="14"/>
                <w:szCs w:val="14"/>
              </w:rPr>
              <w:t>г. Москва</w:t>
            </w:r>
          </w:p>
        </w:tc>
        <w:tc>
          <w:tcPr>
            <w:tcW w:w="721"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107,1</w:t>
            </w:r>
          </w:p>
        </w:tc>
        <w:tc>
          <w:tcPr>
            <w:tcW w:w="721"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112,5</w:t>
            </w:r>
          </w:p>
        </w:tc>
        <w:tc>
          <w:tcPr>
            <w:tcW w:w="722" w:type="dxa"/>
            <w:tcBorders>
              <w:left w:val="single" w:sz="4"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174,0</w:t>
            </w:r>
          </w:p>
        </w:tc>
        <w:tc>
          <w:tcPr>
            <w:tcW w:w="722"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111,8</w:t>
            </w:r>
          </w:p>
        </w:tc>
        <w:tc>
          <w:tcPr>
            <w:tcW w:w="723" w:type="dxa"/>
            <w:tcBorders>
              <w:left w:val="single" w:sz="6" w:space="0" w:color="000000"/>
              <w:right w:val="single" w:sz="6" w:space="0" w:color="000000"/>
            </w:tcBorders>
            <w:vAlign w:val="bottom"/>
          </w:tcPr>
          <w:p w:rsidR="00984612" w:rsidRPr="00984612" w:rsidRDefault="00984612" w:rsidP="00984612">
            <w:pPr>
              <w:jc w:val="center"/>
              <w:rPr>
                <w:rFonts w:ascii="Arial" w:hAnsi="Arial" w:cs="Arial"/>
                <w:color w:val="000000" w:themeColor="text1"/>
                <w:sz w:val="14"/>
                <w:szCs w:val="14"/>
              </w:rPr>
            </w:pPr>
            <w:r w:rsidRPr="00984612">
              <w:rPr>
                <w:rFonts w:ascii="Arial" w:hAnsi="Arial" w:cs="Arial"/>
                <w:color w:val="000000" w:themeColor="text1"/>
                <w:sz w:val="14"/>
                <w:szCs w:val="14"/>
              </w:rPr>
              <w:t>101,6</w:t>
            </w:r>
          </w:p>
        </w:tc>
        <w:tc>
          <w:tcPr>
            <w:tcW w:w="723" w:type="dxa"/>
            <w:tcBorders>
              <w:left w:val="single" w:sz="6" w:space="0" w:color="000000"/>
            </w:tcBorders>
            <w:shd w:val="clear" w:color="auto" w:fill="auto"/>
            <w:vAlign w:val="bottom"/>
          </w:tcPr>
          <w:p w:rsidR="00984612" w:rsidRPr="00984612" w:rsidRDefault="00984612" w:rsidP="00984612">
            <w:pPr>
              <w:ind w:right="170"/>
              <w:jc w:val="right"/>
              <w:rPr>
                <w:rFonts w:ascii="Arial" w:hAnsi="Arial" w:cs="Arial"/>
                <w:color w:val="000000" w:themeColor="text1"/>
                <w:sz w:val="14"/>
                <w:szCs w:val="14"/>
              </w:rPr>
            </w:pPr>
            <w:r w:rsidRPr="00984612">
              <w:rPr>
                <w:rFonts w:ascii="Arial" w:hAnsi="Arial" w:cs="Arial"/>
                <w:color w:val="000000" w:themeColor="text1"/>
                <w:sz w:val="14"/>
                <w:szCs w:val="14"/>
              </w:rPr>
              <w:t>105,3</w:t>
            </w:r>
          </w:p>
        </w:tc>
        <w:tc>
          <w:tcPr>
            <w:tcW w:w="2795" w:type="dxa"/>
            <w:tcBorders>
              <w:left w:val="single" w:sz="6" w:space="0" w:color="000000"/>
            </w:tcBorders>
            <w:shd w:val="clear" w:color="auto" w:fill="auto"/>
            <w:vAlign w:val="bottom"/>
          </w:tcPr>
          <w:p w:rsidR="00984612" w:rsidRPr="00EE7AB3" w:rsidRDefault="00984612" w:rsidP="00CE1677">
            <w:pPr>
              <w:rPr>
                <w:rFonts w:ascii="Arial" w:hAnsi="Arial" w:cs="Arial"/>
                <w:sz w:val="14"/>
                <w:szCs w:val="14"/>
              </w:rPr>
            </w:pPr>
            <w:r w:rsidRPr="00EE7AB3">
              <w:rPr>
                <w:rFonts w:ascii="Arial" w:hAnsi="Arial" w:cs="Arial"/>
                <w:i/>
                <w:sz w:val="14"/>
                <w:szCs w:val="14"/>
                <w:lang w:val="en-US"/>
              </w:rPr>
              <w:t xml:space="preserve">Moscow city </w:t>
            </w:r>
          </w:p>
        </w:tc>
      </w:tr>
    </w:tbl>
    <w:p w:rsidR="00EE01A2" w:rsidRPr="006A5F79" w:rsidRDefault="00EE01A2" w:rsidP="0002409A">
      <w:pPr>
        <w:pStyle w:val="1a"/>
        <w:pageBreakBefore/>
        <w:spacing w:before="0" w:after="60"/>
        <w:jc w:val="right"/>
        <w:rPr>
          <w:color w:val="000000"/>
        </w:rPr>
      </w:pPr>
      <w:r w:rsidRPr="006A5F79">
        <w:rPr>
          <w:rFonts w:ascii="Arial" w:hAnsi="Arial" w:cs="Arial"/>
          <w:color w:val="000000"/>
          <w:sz w:val="14"/>
          <w:szCs w:val="14"/>
        </w:rPr>
        <w:lastRenderedPageBreak/>
        <w:t xml:space="preserve">Продолжение табл. / </w:t>
      </w:r>
      <w:r w:rsidRPr="006A5F79">
        <w:rPr>
          <w:rFonts w:ascii="Arial" w:hAnsi="Arial" w:cs="Arial"/>
          <w:i/>
          <w:color w:val="000000"/>
          <w:sz w:val="14"/>
          <w:szCs w:val="14"/>
          <w:lang w:val="en-US"/>
        </w:rPr>
        <w:t>Continued table</w:t>
      </w:r>
      <w:r w:rsidRPr="006A5F79">
        <w:rPr>
          <w:rFonts w:ascii="Arial" w:hAnsi="Arial" w:cs="Arial"/>
          <w:color w:val="000000"/>
          <w:sz w:val="14"/>
          <w:szCs w:val="14"/>
        </w:rPr>
        <w:t xml:space="preserve"> </w:t>
      </w:r>
      <w:r w:rsidR="00476F91">
        <w:rPr>
          <w:rFonts w:ascii="Arial" w:hAnsi="Arial" w:cs="Arial"/>
          <w:color w:val="000000"/>
          <w:sz w:val="14"/>
          <w:szCs w:val="14"/>
        </w:rPr>
        <w:t>24.</w:t>
      </w:r>
      <w:r w:rsidRPr="006A5F79">
        <w:rPr>
          <w:rFonts w:ascii="Arial" w:hAnsi="Arial" w:cs="Arial"/>
          <w:color w:val="000000"/>
          <w:sz w:val="14"/>
          <w:szCs w:val="14"/>
        </w:rPr>
        <w:t>2</w:t>
      </w:r>
    </w:p>
    <w:tbl>
      <w:tblPr>
        <w:tblW w:w="5000" w:type="pct"/>
        <w:tblLayout w:type="fixed"/>
        <w:tblCellMar>
          <w:left w:w="0" w:type="dxa"/>
          <w:right w:w="0" w:type="dxa"/>
        </w:tblCellMar>
        <w:tblLook w:val="0000" w:firstRow="0" w:lastRow="0" w:firstColumn="0" w:lastColumn="0" w:noHBand="0" w:noVBand="0"/>
      </w:tblPr>
      <w:tblGrid>
        <w:gridCol w:w="2794"/>
        <w:gridCol w:w="721"/>
        <w:gridCol w:w="721"/>
        <w:gridCol w:w="723"/>
        <w:gridCol w:w="722"/>
        <w:gridCol w:w="723"/>
        <w:gridCol w:w="723"/>
        <w:gridCol w:w="2794"/>
      </w:tblGrid>
      <w:tr w:rsidR="00414168" w:rsidRPr="00CD47FC" w:rsidTr="002C3252">
        <w:trPr>
          <w:cantSplit/>
        </w:trPr>
        <w:tc>
          <w:tcPr>
            <w:tcW w:w="2794" w:type="dxa"/>
            <w:tcBorders>
              <w:top w:val="single" w:sz="4" w:space="0" w:color="000000"/>
              <w:bottom w:val="single" w:sz="4" w:space="0" w:color="000000"/>
            </w:tcBorders>
            <w:shd w:val="clear" w:color="auto" w:fill="auto"/>
            <w:vAlign w:val="bottom"/>
          </w:tcPr>
          <w:p w:rsidR="00414168" w:rsidRPr="006A5F79" w:rsidRDefault="00414168">
            <w:pPr>
              <w:pStyle w:val="1a"/>
              <w:snapToGrid w:val="0"/>
              <w:spacing w:before="60" w:after="60"/>
              <w:jc w:val="center"/>
              <w:rPr>
                <w:rFonts w:ascii="Arial" w:hAnsi="Arial" w:cs="Arial"/>
                <w:color w:val="000000"/>
                <w:sz w:val="14"/>
                <w:szCs w:val="14"/>
                <w:lang w:val="en-US"/>
              </w:rPr>
            </w:pPr>
          </w:p>
        </w:tc>
        <w:tc>
          <w:tcPr>
            <w:tcW w:w="721" w:type="dxa"/>
            <w:tcBorders>
              <w:top w:val="single" w:sz="4" w:space="0" w:color="000000"/>
              <w:left w:val="single" w:sz="4" w:space="0" w:color="000000"/>
              <w:bottom w:val="single" w:sz="4" w:space="0" w:color="000000"/>
            </w:tcBorders>
            <w:shd w:val="clear" w:color="auto" w:fill="auto"/>
          </w:tcPr>
          <w:p w:rsidR="00414168" w:rsidRPr="00A445DA" w:rsidRDefault="00414168">
            <w:pPr>
              <w:pStyle w:val="1a"/>
              <w:spacing w:before="20" w:after="20" w:line="140" w:lineRule="exact"/>
              <w:ind w:left="57"/>
              <w:rPr>
                <w:rFonts w:ascii="Arial" w:hAnsi="Arial" w:cs="Arial"/>
                <w:color w:val="000000"/>
                <w:sz w:val="12"/>
                <w:szCs w:val="12"/>
              </w:rPr>
            </w:pPr>
            <w:r w:rsidRPr="00A445DA">
              <w:rPr>
                <w:rFonts w:ascii="Arial" w:hAnsi="Arial" w:cs="Arial"/>
                <w:color w:val="000000"/>
                <w:sz w:val="12"/>
                <w:szCs w:val="12"/>
              </w:rPr>
              <w:t>Индекс потреб</w:t>
            </w:r>
            <w:r w:rsidRPr="00A445DA">
              <w:rPr>
                <w:rFonts w:ascii="Arial" w:hAnsi="Arial" w:cs="Arial"/>
                <w:color w:val="000000"/>
                <w:sz w:val="12"/>
                <w:szCs w:val="12"/>
              </w:rPr>
              <w:t>и</w:t>
            </w:r>
            <w:r w:rsidRPr="00A445DA">
              <w:rPr>
                <w:rFonts w:ascii="Arial" w:hAnsi="Arial" w:cs="Arial"/>
                <w:color w:val="000000"/>
                <w:sz w:val="12"/>
                <w:szCs w:val="12"/>
              </w:rPr>
              <w:t>тельских цен</w:t>
            </w:r>
          </w:p>
          <w:p w:rsidR="00414168" w:rsidRPr="00A445DA" w:rsidRDefault="00414168">
            <w:pPr>
              <w:pStyle w:val="1a"/>
              <w:spacing w:before="20" w:after="20" w:line="140" w:lineRule="exact"/>
              <w:ind w:left="57"/>
              <w:rPr>
                <w:rFonts w:ascii="Arial" w:hAnsi="Arial" w:cs="Arial"/>
                <w:color w:val="000000"/>
                <w:sz w:val="12"/>
                <w:szCs w:val="12"/>
              </w:rPr>
            </w:pPr>
            <w:r w:rsidRPr="00A445DA">
              <w:rPr>
                <w:rFonts w:ascii="Arial" w:hAnsi="Arial" w:cs="Arial"/>
                <w:i/>
                <w:color w:val="000000"/>
                <w:sz w:val="12"/>
                <w:szCs w:val="12"/>
                <w:lang w:val="en-US"/>
              </w:rPr>
              <w:t>Consumer price index</w:t>
            </w:r>
          </w:p>
        </w:tc>
        <w:tc>
          <w:tcPr>
            <w:tcW w:w="721" w:type="dxa"/>
            <w:tcBorders>
              <w:top w:val="single" w:sz="4" w:space="0" w:color="000000"/>
              <w:left w:val="single" w:sz="4" w:space="0" w:color="000000"/>
              <w:bottom w:val="single" w:sz="4" w:space="0" w:color="000000"/>
            </w:tcBorders>
            <w:shd w:val="clear" w:color="auto" w:fill="auto"/>
          </w:tcPr>
          <w:p w:rsidR="00414168" w:rsidRPr="002562AC" w:rsidRDefault="00414168" w:rsidP="001B4DCD">
            <w:pPr>
              <w:pStyle w:val="1a"/>
              <w:spacing w:before="20" w:after="20"/>
              <w:ind w:left="57"/>
              <w:rPr>
                <w:sz w:val="12"/>
                <w:szCs w:val="12"/>
              </w:rPr>
            </w:pPr>
            <w:r w:rsidRPr="002562AC">
              <w:rPr>
                <w:rFonts w:ascii="Arial" w:hAnsi="Arial" w:cs="Arial"/>
                <w:sz w:val="12"/>
                <w:szCs w:val="12"/>
              </w:rPr>
              <w:t>Индекс цен производ</w:t>
            </w:r>
            <w:r w:rsidRPr="002562AC">
              <w:rPr>
                <w:rFonts w:ascii="Arial" w:hAnsi="Arial" w:cs="Arial"/>
                <w:sz w:val="12"/>
                <w:szCs w:val="12"/>
              </w:rPr>
              <w:t>и</w:t>
            </w:r>
            <w:r w:rsidRPr="002562AC">
              <w:rPr>
                <w:rFonts w:ascii="Arial" w:hAnsi="Arial" w:cs="Arial"/>
                <w:sz w:val="12"/>
                <w:szCs w:val="12"/>
              </w:rPr>
              <w:t>телей промы</w:t>
            </w:r>
            <w:r w:rsidRPr="002562AC">
              <w:rPr>
                <w:rFonts w:ascii="Arial" w:hAnsi="Arial" w:cs="Arial"/>
                <w:sz w:val="12"/>
                <w:szCs w:val="12"/>
              </w:rPr>
              <w:t>ш</w:t>
            </w:r>
            <w:r w:rsidRPr="002562AC">
              <w:rPr>
                <w:rFonts w:ascii="Arial" w:hAnsi="Arial" w:cs="Arial"/>
                <w:sz w:val="12"/>
                <w:szCs w:val="12"/>
              </w:rPr>
              <w:t xml:space="preserve">ленных </w:t>
            </w:r>
            <w:r w:rsidRPr="002562AC">
              <w:rPr>
                <w:rFonts w:ascii="Arial" w:hAnsi="Arial" w:cs="Arial"/>
                <w:sz w:val="12"/>
                <w:szCs w:val="12"/>
              </w:rPr>
              <w:br/>
              <w:t>товаров</w:t>
            </w:r>
          </w:p>
          <w:p w:rsidR="00414168" w:rsidRPr="002562AC" w:rsidRDefault="00414168" w:rsidP="001B4DCD">
            <w:pPr>
              <w:pStyle w:val="1a"/>
              <w:spacing w:before="20" w:after="20"/>
              <w:ind w:left="57"/>
              <w:rPr>
                <w:sz w:val="12"/>
                <w:szCs w:val="12"/>
              </w:rPr>
            </w:pPr>
            <w:r w:rsidRPr="002562AC">
              <w:rPr>
                <w:rFonts w:ascii="Arial" w:hAnsi="Arial" w:cs="Arial"/>
                <w:i/>
                <w:sz w:val="12"/>
                <w:szCs w:val="12"/>
                <w:lang w:val="en-US"/>
              </w:rPr>
              <w:t>Industrial</w:t>
            </w:r>
            <w:r w:rsidRPr="002562AC">
              <w:rPr>
                <w:rFonts w:ascii="Arial" w:hAnsi="Arial" w:cs="Arial"/>
                <w:i/>
                <w:sz w:val="12"/>
                <w:szCs w:val="12"/>
              </w:rPr>
              <w:t xml:space="preserve"> </w:t>
            </w:r>
            <w:r w:rsidRPr="002562AC">
              <w:rPr>
                <w:rFonts w:ascii="Arial" w:hAnsi="Arial" w:cs="Arial"/>
                <w:i/>
                <w:sz w:val="12"/>
                <w:szCs w:val="12"/>
                <w:lang w:val="en-US"/>
              </w:rPr>
              <w:t>producer</w:t>
            </w:r>
            <w:r w:rsidRPr="002562AC">
              <w:rPr>
                <w:rFonts w:ascii="Arial" w:hAnsi="Arial" w:cs="Arial"/>
                <w:i/>
                <w:sz w:val="12"/>
                <w:szCs w:val="12"/>
              </w:rPr>
              <w:t xml:space="preserve"> </w:t>
            </w:r>
            <w:r w:rsidRPr="002562AC">
              <w:rPr>
                <w:rFonts w:ascii="Arial" w:hAnsi="Arial" w:cs="Arial"/>
                <w:i/>
                <w:sz w:val="12"/>
                <w:szCs w:val="12"/>
                <w:lang w:val="en-US"/>
              </w:rPr>
              <w:t>price</w:t>
            </w:r>
            <w:r w:rsidRPr="002562AC">
              <w:rPr>
                <w:rFonts w:ascii="Arial" w:hAnsi="Arial" w:cs="Arial"/>
                <w:i/>
                <w:sz w:val="12"/>
                <w:szCs w:val="12"/>
              </w:rPr>
              <w:t xml:space="preserve"> </w:t>
            </w:r>
            <w:r w:rsidRPr="002562AC">
              <w:rPr>
                <w:rFonts w:ascii="Arial" w:hAnsi="Arial" w:cs="Arial"/>
                <w:i/>
                <w:sz w:val="12"/>
                <w:szCs w:val="12"/>
                <w:lang w:val="en-US"/>
              </w:rPr>
              <w:t>index</w:t>
            </w:r>
          </w:p>
        </w:tc>
        <w:tc>
          <w:tcPr>
            <w:tcW w:w="723" w:type="dxa"/>
            <w:tcBorders>
              <w:top w:val="single" w:sz="4" w:space="0" w:color="000000"/>
              <w:left w:val="single" w:sz="4" w:space="0" w:color="000000"/>
              <w:bottom w:val="single" w:sz="4" w:space="0" w:color="000000"/>
            </w:tcBorders>
            <w:shd w:val="clear" w:color="auto" w:fill="auto"/>
          </w:tcPr>
          <w:p w:rsidR="00414168" w:rsidRPr="002562AC" w:rsidRDefault="00414168" w:rsidP="001B4DCD">
            <w:pPr>
              <w:pStyle w:val="1a"/>
              <w:spacing w:before="20" w:after="20"/>
              <w:ind w:left="57"/>
              <w:rPr>
                <w:sz w:val="12"/>
                <w:szCs w:val="12"/>
              </w:rPr>
            </w:pPr>
            <w:r w:rsidRPr="002562AC">
              <w:rPr>
                <w:rFonts w:ascii="Arial" w:hAnsi="Arial" w:cs="Arial"/>
                <w:sz w:val="12"/>
                <w:szCs w:val="12"/>
              </w:rPr>
              <w:t>Индекс цен производ</w:t>
            </w:r>
            <w:r w:rsidRPr="002562AC">
              <w:rPr>
                <w:rFonts w:ascii="Arial" w:hAnsi="Arial" w:cs="Arial"/>
                <w:sz w:val="12"/>
                <w:szCs w:val="12"/>
              </w:rPr>
              <w:t>и</w:t>
            </w:r>
            <w:r w:rsidRPr="002562AC">
              <w:rPr>
                <w:rFonts w:ascii="Arial" w:hAnsi="Arial" w:cs="Arial"/>
                <w:sz w:val="12"/>
                <w:szCs w:val="12"/>
              </w:rPr>
              <w:t>телей сельскох</w:t>
            </w:r>
            <w:r w:rsidRPr="002562AC">
              <w:rPr>
                <w:rFonts w:ascii="Arial" w:hAnsi="Arial" w:cs="Arial"/>
                <w:sz w:val="12"/>
                <w:szCs w:val="12"/>
              </w:rPr>
              <w:t>о</w:t>
            </w:r>
            <w:r w:rsidRPr="002562AC">
              <w:rPr>
                <w:rFonts w:ascii="Arial" w:hAnsi="Arial" w:cs="Arial"/>
                <w:sz w:val="12"/>
                <w:szCs w:val="12"/>
              </w:rPr>
              <w:t>зяйстве</w:t>
            </w:r>
            <w:r w:rsidRPr="002562AC">
              <w:rPr>
                <w:rFonts w:ascii="Arial" w:hAnsi="Arial" w:cs="Arial"/>
                <w:sz w:val="12"/>
                <w:szCs w:val="12"/>
              </w:rPr>
              <w:t>н</w:t>
            </w:r>
            <w:r w:rsidRPr="002562AC">
              <w:rPr>
                <w:rFonts w:ascii="Arial" w:hAnsi="Arial" w:cs="Arial"/>
                <w:sz w:val="12"/>
                <w:szCs w:val="12"/>
              </w:rPr>
              <w:t>ной пр</w:t>
            </w:r>
            <w:r w:rsidRPr="002562AC">
              <w:rPr>
                <w:rFonts w:ascii="Arial" w:hAnsi="Arial" w:cs="Arial"/>
                <w:sz w:val="12"/>
                <w:szCs w:val="12"/>
              </w:rPr>
              <w:t>о</w:t>
            </w:r>
            <w:r w:rsidRPr="002562AC">
              <w:rPr>
                <w:rFonts w:ascii="Arial" w:hAnsi="Arial" w:cs="Arial"/>
                <w:sz w:val="12"/>
                <w:szCs w:val="12"/>
              </w:rPr>
              <w:t>дукции</w:t>
            </w:r>
          </w:p>
          <w:p w:rsidR="00414168" w:rsidRPr="002562AC" w:rsidRDefault="00414168" w:rsidP="001B4DCD">
            <w:pPr>
              <w:pStyle w:val="1a"/>
              <w:spacing w:before="20" w:after="20"/>
              <w:ind w:left="57"/>
              <w:rPr>
                <w:sz w:val="12"/>
                <w:szCs w:val="12"/>
              </w:rPr>
            </w:pPr>
            <w:r w:rsidRPr="002562AC">
              <w:rPr>
                <w:rFonts w:ascii="Arial" w:hAnsi="Arial" w:cs="Arial"/>
                <w:i/>
                <w:sz w:val="12"/>
                <w:szCs w:val="12"/>
                <w:lang w:val="en-US"/>
              </w:rPr>
              <w:t>Agricultural</w:t>
            </w:r>
            <w:r w:rsidRPr="002562AC">
              <w:rPr>
                <w:rFonts w:ascii="Arial" w:hAnsi="Arial" w:cs="Arial"/>
                <w:i/>
                <w:sz w:val="12"/>
                <w:szCs w:val="12"/>
              </w:rPr>
              <w:t xml:space="preserve"> </w:t>
            </w:r>
            <w:r w:rsidRPr="002562AC">
              <w:rPr>
                <w:rFonts w:ascii="Arial" w:hAnsi="Arial" w:cs="Arial"/>
                <w:i/>
                <w:sz w:val="12"/>
                <w:szCs w:val="12"/>
                <w:lang w:val="en-US"/>
              </w:rPr>
              <w:t>producer</w:t>
            </w:r>
            <w:r w:rsidRPr="002562AC">
              <w:rPr>
                <w:rFonts w:ascii="Arial" w:hAnsi="Arial" w:cs="Arial"/>
                <w:i/>
                <w:sz w:val="12"/>
                <w:szCs w:val="12"/>
              </w:rPr>
              <w:t xml:space="preserve"> </w:t>
            </w:r>
            <w:r w:rsidRPr="002562AC">
              <w:rPr>
                <w:rFonts w:ascii="Arial" w:hAnsi="Arial" w:cs="Arial"/>
                <w:i/>
                <w:sz w:val="12"/>
                <w:szCs w:val="12"/>
                <w:lang w:val="en-US"/>
              </w:rPr>
              <w:t>price</w:t>
            </w:r>
            <w:r w:rsidRPr="002562AC">
              <w:rPr>
                <w:rFonts w:ascii="Arial" w:hAnsi="Arial" w:cs="Arial"/>
                <w:i/>
                <w:sz w:val="12"/>
                <w:szCs w:val="12"/>
              </w:rPr>
              <w:t xml:space="preserve"> </w:t>
            </w:r>
            <w:r w:rsidRPr="002562AC">
              <w:rPr>
                <w:rFonts w:ascii="Arial" w:hAnsi="Arial" w:cs="Arial"/>
                <w:i/>
                <w:sz w:val="12"/>
                <w:szCs w:val="12"/>
                <w:lang w:val="en-US"/>
              </w:rPr>
              <w:t>index</w:t>
            </w:r>
          </w:p>
        </w:tc>
        <w:tc>
          <w:tcPr>
            <w:tcW w:w="722" w:type="dxa"/>
            <w:tcBorders>
              <w:top w:val="single" w:sz="4" w:space="0" w:color="000000"/>
              <w:left w:val="single" w:sz="4" w:space="0" w:color="000000"/>
              <w:bottom w:val="single" w:sz="4" w:space="0" w:color="000000"/>
            </w:tcBorders>
            <w:shd w:val="clear" w:color="auto" w:fill="auto"/>
          </w:tcPr>
          <w:p w:rsidR="00414168" w:rsidRPr="00414168" w:rsidRDefault="00414168" w:rsidP="00414168">
            <w:pPr>
              <w:pStyle w:val="1a"/>
              <w:spacing w:before="20" w:after="20"/>
              <w:ind w:left="57"/>
              <w:rPr>
                <w:sz w:val="12"/>
                <w:szCs w:val="12"/>
                <w:lang w:val="en-US"/>
              </w:rPr>
            </w:pPr>
            <w:r w:rsidRPr="002562AC">
              <w:rPr>
                <w:rFonts w:ascii="Arial" w:hAnsi="Arial" w:cs="Arial"/>
                <w:sz w:val="12"/>
                <w:szCs w:val="12"/>
              </w:rPr>
              <w:t>Сводный индекс цен на проду</w:t>
            </w:r>
            <w:r w:rsidRPr="002562AC">
              <w:rPr>
                <w:rFonts w:ascii="Arial" w:hAnsi="Arial" w:cs="Arial"/>
                <w:sz w:val="12"/>
                <w:szCs w:val="12"/>
              </w:rPr>
              <w:t>к</w:t>
            </w:r>
            <w:r w:rsidRPr="002562AC">
              <w:rPr>
                <w:rFonts w:ascii="Arial" w:hAnsi="Arial" w:cs="Arial"/>
                <w:sz w:val="12"/>
                <w:szCs w:val="12"/>
              </w:rPr>
              <w:t xml:space="preserve">цию </w:t>
            </w:r>
            <w:r>
              <w:rPr>
                <w:rFonts w:ascii="Arial" w:hAnsi="Arial" w:cs="Arial"/>
                <w:sz w:val="12"/>
                <w:szCs w:val="12"/>
              </w:rPr>
              <w:br/>
            </w:r>
            <w:r w:rsidRPr="00414168">
              <w:rPr>
                <w:rFonts w:ascii="Arial" w:hAnsi="Arial" w:cs="Arial"/>
                <w:sz w:val="12"/>
                <w:szCs w:val="12"/>
                <w:lang w:val="en-US"/>
              </w:rPr>
              <w:t>(</w:t>
            </w:r>
            <w:r w:rsidRPr="002562AC">
              <w:rPr>
                <w:rFonts w:ascii="Arial" w:hAnsi="Arial" w:cs="Arial"/>
                <w:sz w:val="12"/>
                <w:szCs w:val="12"/>
              </w:rPr>
              <w:t>затраты</w:t>
            </w:r>
            <w:r w:rsidRPr="00414168">
              <w:rPr>
                <w:rFonts w:ascii="Arial" w:hAnsi="Arial" w:cs="Arial"/>
                <w:sz w:val="12"/>
                <w:szCs w:val="12"/>
                <w:lang w:val="en-US"/>
              </w:rPr>
              <w:t xml:space="preserve">, </w:t>
            </w:r>
            <w:r w:rsidRPr="002562AC">
              <w:rPr>
                <w:rFonts w:ascii="Arial" w:hAnsi="Arial" w:cs="Arial"/>
                <w:sz w:val="12"/>
                <w:szCs w:val="12"/>
              </w:rPr>
              <w:t>услуги</w:t>
            </w:r>
            <w:r w:rsidRPr="00414168">
              <w:rPr>
                <w:rFonts w:ascii="Arial" w:hAnsi="Arial" w:cs="Arial"/>
                <w:sz w:val="12"/>
                <w:szCs w:val="12"/>
                <w:lang w:val="en-US"/>
              </w:rPr>
              <w:t xml:space="preserve">) </w:t>
            </w:r>
            <w:r w:rsidRPr="002562AC">
              <w:rPr>
                <w:rFonts w:ascii="Arial" w:hAnsi="Arial" w:cs="Arial"/>
                <w:sz w:val="12"/>
                <w:szCs w:val="12"/>
              </w:rPr>
              <w:t>инвестиц</w:t>
            </w:r>
            <w:r w:rsidRPr="002562AC">
              <w:rPr>
                <w:rFonts w:ascii="Arial" w:hAnsi="Arial" w:cs="Arial"/>
                <w:sz w:val="12"/>
                <w:szCs w:val="12"/>
              </w:rPr>
              <w:t>и</w:t>
            </w:r>
            <w:r w:rsidRPr="002562AC">
              <w:rPr>
                <w:rFonts w:ascii="Arial" w:hAnsi="Arial" w:cs="Arial"/>
                <w:sz w:val="12"/>
                <w:szCs w:val="12"/>
              </w:rPr>
              <w:t>онного</w:t>
            </w:r>
            <w:r w:rsidRPr="00414168">
              <w:rPr>
                <w:rFonts w:ascii="Arial" w:hAnsi="Arial" w:cs="Arial"/>
                <w:sz w:val="12"/>
                <w:szCs w:val="12"/>
                <w:lang w:val="en-US"/>
              </w:rPr>
              <w:t xml:space="preserve"> </w:t>
            </w:r>
            <w:r w:rsidRPr="002562AC">
              <w:rPr>
                <w:rFonts w:ascii="Arial" w:hAnsi="Arial" w:cs="Arial"/>
                <w:sz w:val="12"/>
                <w:szCs w:val="12"/>
              </w:rPr>
              <w:t>назначения</w:t>
            </w:r>
          </w:p>
          <w:p w:rsidR="00414168" w:rsidRPr="002562AC" w:rsidRDefault="00414168" w:rsidP="00414168">
            <w:pPr>
              <w:pStyle w:val="1a"/>
              <w:spacing w:before="20" w:after="20"/>
              <w:ind w:left="57"/>
              <w:rPr>
                <w:sz w:val="12"/>
                <w:szCs w:val="12"/>
                <w:lang w:val="en-US"/>
              </w:rPr>
            </w:pPr>
            <w:r w:rsidRPr="002562AC">
              <w:rPr>
                <w:rFonts w:ascii="Arial" w:hAnsi="Arial" w:cs="Arial"/>
                <w:i/>
                <w:sz w:val="12"/>
                <w:szCs w:val="12"/>
                <w:lang w:val="en-US"/>
              </w:rPr>
              <w:t>Aggregated price index for inves</w:t>
            </w:r>
            <w:r w:rsidRPr="002562AC">
              <w:rPr>
                <w:rFonts w:ascii="Arial" w:hAnsi="Arial" w:cs="Arial"/>
                <w:i/>
                <w:sz w:val="12"/>
                <w:szCs w:val="12"/>
                <w:lang w:val="en-US"/>
              </w:rPr>
              <w:t>t</w:t>
            </w:r>
            <w:r w:rsidRPr="002562AC">
              <w:rPr>
                <w:rFonts w:ascii="Arial" w:hAnsi="Arial" w:cs="Arial"/>
                <w:i/>
                <w:sz w:val="12"/>
                <w:szCs w:val="12"/>
                <w:lang w:val="en-US"/>
              </w:rPr>
              <w:t>ment goods and se</w:t>
            </w:r>
            <w:r w:rsidRPr="002562AC">
              <w:rPr>
                <w:rFonts w:ascii="Arial" w:hAnsi="Arial" w:cs="Arial"/>
                <w:i/>
                <w:sz w:val="12"/>
                <w:szCs w:val="12"/>
                <w:lang w:val="en-US"/>
              </w:rPr>
              <w:t>r</w:t>
            </w:r>
            <w:r w:rsidRPr="002562AC">
              <w:rPr>
                <w:rFonts w:ascii="Arial" w:hAnsi="Arial" w:cs="Arial"/>
                <w:i/>
                <w:sz w:val="12"/>
                <w:szCs w:val="12"/>
                <w:lang w:val="en-US"/>
              </w:rPr>
              <w:t>vices</w:t>
            </w:r>
          </w:p>
        </w:tc>
        <w:tc>
          <w:tcPr>
            <w:tcW w:w="723" w:type="dxa"/>
            <w:tcBorders>
              <w:top w:val="single" w:sz="4" w:space="0" w:color="000000"/>
              <w:left w:val="single" w:sz="4" w:space="0" w:color="000000"/>
              <w:bottom w:val="single" w:sz="4" w:space="0" w:color="000000"/>
              <w:right w:val="single" w:sz="4" w:space="0" w:color="000000"/>
            </w:tcBorders>
          </w:tcPr>
          <w:p w:rsidR="00414168" w:rsidRPr="002562AC" w:rsidRDefault="00414168" w:rsidP="00414168">
            <w:pPr>
              <w:pStyle w:val="1a"/>
              <w:spacing w:before="20" w:after="20"/>
              <w:ind w:left="57"/>
              <w:rPr>
                <w:sz w:val="12"/>
                <w:szCs w:val="12"/>
                <w:lang w:val="en-US"/>
              </w:rPr>
            </w:pPr>
            <w:r w:rsidRPr="002562AC">
              <w:rPr>
                <w:rFonts w:ascii="Arial" w:hAnsi="Arial" w:cs="Arial"/>
                <w:sz w:val="12"/>
                <w:szCs w:val="12"/>
              </w:rPr>
              <w:t>Индекс</w:t>
            </w:r>
            <w:r w:rsidRPr="002562AC">
              <w:rPr>
                <w:rFonts w:ascii="Arial" w:hAnsi="Arial" w:cs="Arial"/>
                <w:sz w:val="12"/>
                <w:szCs w:val="12"/>
                <w:lang w:val="en-US"/>
              </w:rPr>
              <w:t xml:space="preserve"> </w:t>
            </w:r>
            <w:r w:rsidRPr="002562AC">
              <w:rPr>
                <w:rFonts w:ascii="Arial" w:hAnsi="Arial" w:cs="Arial"/>
                <w:sz w:val="12"/>
                <w:szCs w:val="12"/>
              </w:rPr>
              <w:t>тарифов</w:t>
            </w:r>
            <w:r w:rsidRPr="002562AC">
              <w:rPr>
                <w:rFonts w:ascii="Arial" w:hAnsi="Arial" w:cs="Arial"/>
                <w:sz w:val="12"/>
                <w:szCs w:val="12"/>
                <w:lang w:val="en-US"/>
              </w:rPr>
              <w:t xml:space="preserve"> </w:t>
            </w:r>
            <w:r>
              <w:rPr>
                <w:rFonts w:ascii="Arial" w:hAnsi="Arial" w:cs="Arial"/>
                <w:sz w:val="12"/>
                <w:szCs w:val="12"/>
              </w:rPr>
              <w:br/>
            </w:r>
            <w:r w:rsidRPr="002562AC">
              <w:rPr>
                <w:rFonts w:ascii="Arial" w:hAnsi="Arial" w:cs="Arial"/>
                <w:sz w:val="12"/>
                <w:szCs w:val="12"/>
              </w:rPr>
              <w:t>на</w:t>
            </w:r>
            <w:r w:rsidRPr="002562AC">
              <w:rPr>
                <w:rFonts w:ascii="Arial" w:hAnsi="Arial" w:cs="Arial"/>
                <w:sz w:val="12"/>
                <w:szCs w:val="12"/>
                <w:lang w:val="en-US"/>
              </w:rPr>
              <w:t xml:space="preserve"> </w:t>
            </w:r>
            <w:r w:rsidRPr="002562AC">
              <w:rPr>
                <w:rFonts w:ascii="Arial" w:hAnsi="Arial" w:cs="Arial"/>
                <w:sz w:val="12"/>
                <w:szCs w:val="12"/>
              </w:rPr>
              <w:t>груз</w:t>
            </w:r>
            <w:r w:rsidRPr="002562AC">
              <w:rPr>
                <w:rFonts w:ascii="Arial" w:hAnsi="Arial" w:cs="Arial"/>
                <w:sz w:val="12"/>
                <w:szCs w:val="12"/>
              </w:rPr>
              <w:t>о</w:t>
            </w:r>
            <w:r w:rsidRPr="002562AC">
              <w:rPr>
                <w:rFonts w:ascii="Arial" w:hAnsi="Arial" w:cs="Arial"/>
                <w:sz w:val="12"/>
                <w:szCs w:val="12"/>
              </w:rPr>
              <w:t>вые</w:t>
            </w:r>
            <w:r w:rsidRPr="002562AC">
              <w:rPr>
                <w:rFonts w:ascii="Arial" w:hAnsi="Arial" w:cs="Arial"/>
                <w:sz w:val="12"/>
                <w:szCs w:val="12"/>
                <w:lang w:val="en-US"/>
              </w:rPr>
              <w:t xml:space="preserve"> </w:t>
            </w:r>
            <w:r w:rsidRPr="002562AC">
              <w:rPr>
                <w:rFonts w:ascii="Arial" w:hAnsi="Arial" w:cs="Arial"/>
                <w:sz w:val="12"/>
                <w:szCs w:val="12"/>
              </w:rPr>
              <w:t>пер</w:t>
            </w:r>
            <w:r w:rsidRPr="002562AC">
              <w:rPr>
                <w:rFonts w:ascii="Arial" w:hAnsi="Arial" w:cs="Arial"/>
                <w:sz w:val="12"/>
                <w:szCs w:val="12"/>
              </w:rPr>
              <w:t>е</w:t>
            </w:r>
            <w:r w:rsidRPr="002562AC">
              <w:rPr>
                <w:rFonts w:ascii="Arial" w:hAnsi="Arial" w:cs="Arial"/>
                <w:sz w:val="12"/>
                <w:szCs w:val="12"/>
              </w:rPr>
              <w:t>возки</w:t>
            </w:r>
          </w:p>
          <w:p w:rsidR="00414168" w:rsidRPr="002562AC" w:rsidRDefault="00414168" w:rsidP="00414168">
            <w:pPr>
              <w:pStyle w:val="1a"/>
              <w:spacing w:before="20" w:after="20"/>
              <w:ind w:left="57"/>
              <w:rPr>
                <w:rFonts w:ascii="Arial" w:hAnsi="Arial" w:cs="Arial"/>
                <w:sz w:val="12"/>
                <w:szCs w:val="12"/>
              </w:rPr>
            </w:pPr>
            <w:r w:rsidRPr="002562AC">
              <w:rPr>
                <w:rFonts w:ascii="Arial" w:hAnsi="Arial" w:cs="Arial"/>
                <w:i/>
                <w:sz w:val="12"/>
                <w:szCs w:val="12"/>
                <w:lang w:val="en-US"/>
              </w:rPr>
              <w:t xml:space="preserve">Freight </w:t>
            </w:r>
            <w:r w:rsidRPr="002562AC">
              <w:rPr>
                <w:rFonts w:ascii="Arial" w:hAnsi="Arial" w:cs="Arial"/>
                <w:i/>
                <w:sz w:val="12"/>
                <w:szCs w:val="12"/>
                <w:lang w:val="en-US"/>
              </w:rPr>
              <w:br/>
              <w:t>producer price index</w:t>
            </w:r>
          </w:p>
        </w:tc>
        <w:tc>
          <w:tcPr>
            <w:tcW w:w="723" w:type="dxa"/>
            <w:tcBorders>
              <w:top w:val="single" w:sz="4" w:space="0" w:color="000000"/>
              <w:left w:val="single" w:sz="4" w:space="0" w:color="000000"/>
              <w:bottom w:val="single" w:sz="4" w:space="0" w:color="000000"/>
            </w:tcBorders>
            <w:shd w:val="clear" w:color="auto" w:fill="auto"/>
          </w:tcPr>
          <w:p w:rsidR="00806E3B" w:rsidRPr="00007B52" w:rsidRDefault="00806E3B" w:rsidP="00806E3B">
            <w:pPr>
              <w:pStyle w:val="1a"/>
              <w:spacing w:before="20" w:after="20"/>
              <w:ind w:left="57"/>
              <w:rPr>
                <w:rFonts w:ascii="Arial" w:hAnsi="Arial" w:cs="Arial"/>
                <w:sz w:val="12"/>
                <w:szCs w:val="12"/>
                <w:vertAlign w:val="superscript"/>
              </w:rPr>
            </w:pPr>
            <w:r w:rsidRPr="00806E3B">
              <w:rPr>
                <w:rFonts w:ascii="Arial" w:hAnsi="Arial" w:cs="Arial"/>
                <w:sz w:val="12"/>
                <w:szCs w:val="12"/>
              </w:rPr>
              <w:t xml:space="preserve">Индекс тарифов </w:t>
            </w:r>
            <w:r w:rsidRPr="00806E3B">
              <w:rPr>
                <w:rFonts w:ascii="Arial" w:hAnsi="Arial" w:cs="Arial"/>
                <w:sz w:val="12"/>
                <w:szCs w:val="12"/>
              </w:rPr>
              <w:br/>
              <w:t>на услуги связи для юридич</w:t>
            </w:r>
            <w:r w:rsidRPr="00806E3B">
              <w:rPr>
                <w:rFonts w:ascii="Arial" w:hAnsi="Arial" w:cs="Arial"/>
                <w:sz w:val="12"/>
                <w:szCs w:val="12"/>
              </w:rPr>
              <w:t>е</w:t>
            </w:r>
            <w:r w:rsidRPr="00806E3B">
              <w:rPr>
                <w:rFonts w:ascii="Arial" w:hAnsi="Arial" w:cs="Arial"/>
                <w:sz w:val="12"/>
                <w:szCs w:val="12"/>
              </w:rPr>
              <w:t>ских лиц</w:t>
            </w:r>
            <w:proofErr w:type="gramStart"/>
            <w:r w:rsidR="00007B52" w:rsidRPr="00007B52">
              <w:rPr>
                <w:rFonts w:ascii="Arial" w:hAnsi="Arial" w:cs="Arial"/>
                <w:sz w:val="12"/>
                <w:szCs w:val="12"/>
                <w:vertAlign w:val="superscript"/>
              </w:rPr>
              <w:t>1</w:t>
            </w:r>
            <w:proofErr w:type="gramEnd"/>
            <w:r w:rsidR="00007B52" w:rsidRPr="00007B52">
              <w:rPr>
                <w:rFonts w:ascii="Arial" w:hAnsi="Arial" w:cs="Arial"/>
                <w:sz w:val="12"/>
                <w:szCs w:val="12"/>
                <w:vertAlign w:val="superscript"/>
              </w:rPr>
              <w:t>)</w:t>
            </w:r>
          </w:p>
          <w:p w:rsidR="00414168" w:rsidRPr="00007B52" w:rsidRDefault="00806E3B" w:rsidP="00806E3B">
            <w:pPr>
              <w:pStyle w:val="1a"/>
              <w:spacing w:before="20" w:after="20"/>
              <w:ind w:left="57"/>
              <w:rPr>
                <w:sz w:val="12"/>
                <w:szCs w:val="12"/>
                <w:vertAlign w:val="superscript"/>
                <w:lang w:val="en-US"/>
              </w:rPr>
            </w:pPr>
            <w:r w:rsidRPr="00806E3B">
              <w:rPr>
                <w:rFonts w:ascii="Arial" w:hAnsi="Arial" w:cs="Arial"/>
                <w:i/>
                <w:iCs/>
                <w:sz w:val="12"/>
                <w:szCs w:val="12"/>
                <w:lang w:val="en-US"/>
              </w:rPr>
              <w:t xml:space="preserve">Price </w:t>
            </w:r>
            <w:r>
              <w:rPr>
                <w:rFonts w:ascii="Arial" w:hAnsi="Arial" w:cs="Arial"/>
                <w:i/>
                <w:iCs/>
                <w:sz w:val="12"/>
                <w:szCs w:val="12"/>
                <w:lang w:val="en-US"/>
              </w:rPr>
              <w:br/>
            </w:r>
            <w:r w:rsidRPr="00806E3B">
              <w:rPr>
                <w:rFonts w:ascii="Arial" w:hAnsi="Arial" w:cs="Arial"/>
                <w:i/>
                <w:iCs/>
                <w:sz w:val="12"/>
                <w:szCs w:val="12"/>
                <w:lang w:val="en-US"/>
              </w:rPr>
              <w:t xml:space="preserve">indices </w:t>
            </w:r>
            <w:r>
              <w:rPr>
                <w:rFonts w:ascii="Arial" w:hAnsi="Arial" w:cs="Arial"/>
                <w:i/>
                <w:iCs/>
                <w:sz w:val="12"/>
                <w:szCs w:val="12"/>
                <w:lang w:val="en-US"/>
              </w:rPr>
              <w:br/>
            </w:r>
            <w:r w:rsidRPr="00806E3B">
              <w:rPr>
                <w:rFonts w:ascii="Arial" w:hAnsi="Arial" w:cs="Arial"/>
                <w:i/>
                <w:iCs/>
                <w:sz w:val="12"/>
                <w:szCs w:val="12"/>
                <w:lang w:val="en-US"/>
              </w:rPr>
              <w:t>for commu</w:t>
            </w:r>
            <w:r>
              <w:rPr>
                <w:rFonts w:ascii="Arial" w:hAnsi="Arial" w:cs="Arial"/>
                <w:i/>
                <w:iCs/>
                <w:sz w:val="12"/>
                <w:szCs w:val="12"/>
                <w:lang w:val="en-US"/>
              </w:rPr>
              <w:t>-</w:t>
            </w:r>
            <w:r>
              <w:rPr>
                <w:rFonts w:ascii="Arial" w:hAnsi="Arial" w:cs="Arial"/>
                <w:i/>
                <w:iCs/>
                <w:sz w:val="12"/>
                <w:szCs w:val="12"/>
                <w:lang w:val="en-US"/>
              </w:rPr>
              <w:br/>
            </w:r>
            <w:r w:rsidRPr="00806E3B">
              <w:rPr>
                <w:rFonts w:ascii="Arial" w:hAnsi="Arial" w:cs="Arial"/>
                <w:i/>
                <w:iCs/>
                <w:sz w:val="12"/>
                <w:szCs w:val="12"/>
                <w:lang w:val="en-US"/>
              </w:rPr>
              <w:t xml:space="preserve">nication services </w:t>
            </w:r>
            <w:r>
              <w:rPr>
                <w:rFonts w:ascii="Arial" w:hAnsi="Arial" w:cs="Arial"/>
                <w:i/>
                <w:iCs/>
                <w:sz w:val="12"/>
                <w:szCs w:val="12"/>
                <w:lang w:val="en-US"/>
              </w:rPr>
              <w:br/>
            </w:r>
            <w:r w:rsidRPr="00806E3B">
              <w:rPr>
                <w:rFonts w:ascii="Arial" w:hAnsi="Arial" w:cs="Arial"/>
                <w:i/>
                <w:iCs/>
                <w:sz w:val="12"/>
                <w:szCs w:val="12"/>
                <w:lang w:val="en-US"/>
              </w:rPr>
              <w:t xml:space="preserve">for legal </w:t>
            </w:r>
            <w:r>
              <w:rPr>
                <w:rFonts w:ascii="Arial" w:hAnsi="Arial" w:cs="Arial"/>
                <w:i/>
                <w:iCs/>
                <w:sz w:val="12"/>
                <w:szCs w:val="12"/>
                <w:lang w:val="en-US"/>
              </w:rPr>
              <w:br/>
            </w:r>
            <w:r w:rsidRPr="00806E3B">
              <w:rPr>
                <w:rFonts w:ascii="Arial" w:hAnsi="Arial" w:cs="Arial"/>
                <w:i/>
                <w:iCs/>
                <w:sz w:val="12"/>
                <w:szCs w:val="12"/>
                <w:lang w:val="en-US"/>
              </w:rPr>
              <w:t>entities</w:t>
            </w:r>
            <w:r w:rsidR="00007B52">
              <w:rPr>
                <w:rFonts w:ascii="Arial" w:hAnsi="Arial" w:cs="Arial"/>
                <w:i/>
                <w:iCs/>
                <w:sz w:val="12"/>
                <w:szCs w:val="12"/>
                <w:vertAlign w:val="superscript"/>
                <w:lang w:val="en-US"/>
              </w:rPr>
              <w:t>1)</w:t>
            </w:r>
          </w:p>
        </w:tc>
        <w:tc>
          <w:tcPr>
            <w:tcW w:w="2794" w:type="dxa"/>
            <w:tcBorders>
              <w:top w:val="single" w:sz="4" w:space="0" w:color="000000"/>
              <w:left w:val="single" w:sz="4" w:space="0" w:color="000000"/>
              <w:bottom w:val="single" w:sz="4" w:space="0" w:color="000000"/>
            </w:tcBorders>
            <w:shd w:val="clear" w:color="auto" w:fill="auto"/>
            <w:vAlign w:val="bottom"/>
          </w:tcPr>
          <w:p w:rsidR="00414168" w:rsidRPr="00771C87" w:rsidRDefault="00414168">
            <w:pPr>
              <w:pStyle w:val="1a"/>
              <w:snapToGrid w:val="0"/>
              <w:spacing w:before="60" w:after="60"/>
              <w:jc w:val="center"/>
              <w:rPr>
                <w:rFonts w:ascii="Arial" w:hAnsi="Arial" w:cs="Arial"/>
                <w:color w:val="000000"/>
                <w:sz w:val="14"/>
                <w:szCs w:val="14"/>
                <w:lang w:val="en-US"/>
              </w:rPr>
            </w:pPr>
          </w:p>
        </w:tc>
      </w:tr>
      <w:tr w:rsidR="00984612" w:rsidRPr="000A46CD"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jc w:val="center"/>
            </w:pPr>
            <w:r w:rsidRPr="00EE7AB3">
              <w:rPr>
                <w:rFonts w:ascii="Arial" w:hAnsi="Arial" w:cs="Arial"/>
                <w:b/>
                <w:bCs/>
                <w:sz w:val="14"/>
                <w:szCs w:val="14"/>
              </w:rPr>
              <w:t xml:space="preserve">Северо-Западный </w:t>
            </w:r>
            <w:r w:rsidRPr="00EE7AB3">
              <w:rPr>
                <w:rFonts w:ascii="Arial" w:hAnsi="Arial" w:cs="Arial"/>
                <w:b/>
                <w:bCs/>
                <w:sz w:val="14"/>
                <w:szCs w:val="14"/>
              </w:rPr>
              <w:br/>
              <w:t>федеральный округ</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b/>
                <w:color w:val="000000" w:themeColor="text1"/>
                <w:sz w:val="14"/>
                <w:szCs w:val="14"/>
                <w:lang w:val="en-US"/>
              </w:rPr>
            </w:pPr>
            <w:r w:rsidRPr="00984612">
              <w:rPr>
                <w:rFonts w:ascii="Arial" w:hAnsi="Arial" w:cs="Arial"/>
                <w:b/>
                <w:color w:val="000000" w:themeColor="text1"/>
                <w:sz w:val="14"/>
                <w:szCs w:val="14"/>
                <w:lang w:val="en-US"/>
              </w:rPr>
              <w:t>108,5</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b/>
                <w:color w:val="000000" w:themeColor="text1"/>
                <w:sz w:val="14"/>
                <w:szCs w:val="14"/>
                <w:lang w:val="en-US"/>
              </w:rPr>
            </w:pPr>
            <w:r w:rsidRPr="00984612">
              <w:rPr>
                <w:rFonts w:ascii="Arial" w:hAnsi="Arial" w:cs="Arial"/>
                <w:b/>
                <w:color w:val="000000" w:themeColor="text1"/>
                <w:sz w:val="14"/>
                <w:szCs w:val="14"/>
                <w:lang w:val="en-US"/>
              </w:rPr>
              <w:t>120,5</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b/>
                <w:color w:val="000000" w:themeColor="text1"/>
                <w:sz w:val="14"/>
                <w:szCs w:val="14"/>
                <w:lang w:val="en-US"/>
              </w:rPr>
            </w:pPr>
            <w:r w:rsidRPr="00984612">
              <w:rPr>
                <w:rFonts w:ascii="Arial" w:hAnsi="Arial" w:cs="Arial"/>
                <w:b/>
                <w:color w:val="000000" w:themeColor="text1"/>
                <w:sz w:val="14"/>
                <w:szCs w:val="14"/>
                <w:lang w:val="en-US"/>
              </w:rPr>
              <w:t>117,4</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b/>
                <w:color w:val="000000" w:themeColor="text1"/>
                <w:sz w:val="14"/>
                <w:szCs w:val="14"/>
                <w:lang w:val="en-US"/>
              </w:rPr>
            </w:pPr>
            <w:r w:rsidRPr="00984612">
              <w:rPr>
                <w:rFonts w:ascii="Arial" w:hAnsi="Arial" w:cs="Arial"/>
                <w:b/>
                <w:color w:val="000000" w:themeColor="text1"/>
                <w:sz w:val="14"/>
                <w:szCs w:val="14"/>
                <w:lang w:val="en-US"/>
              </w:rPr>
              <w:t>107,8</w:t>
            </w:r>
          </w:p>
        </w:tc>
        <w:tc>
          <w:tcPr>
            <w:tcW w:w="723" w:type="dxa"/>
            <w:tcBorders>
              <w:left w:val="single" w:sz="6" w:space="0" w:color="000000"/>
              <w:right w:val="single" w:sz="6" w:space="0" w:color="000000"/>
            </w:tcBorders>
            <w:vAlign w:val="bottom"/>
          </w:tcPr>
          <w:p w:rsidR="00984612" w:rsidRPr="00984612" w:rsidRDefault="00984612" w:rsidP="00984612">
            <w:pPr>
              <w:jc w:val="center"/>
              <w:rPr>
                <w:rFonts w:ascii="Arial" w:hAnsi="Arial" w:cs="Arial"/>
                <w:b/>
                <w:color w:val="000000" w:themeColor="text1"/>
                <w:sz w:val="14"/>
                <w:szCs w:val="14"/>
                <w:lang w:val="en-US"/>
              </w:rPr>
            </w:pPr>
            <w:r w:rsidRPr="00984612">
              <w:rPr>
                <w:rFonts w:ascii="Arial" w:hAnsi="Arial" w:cs="Arial"/>
                <w:b/>
                <w:color w:val="000000" w:themeColor="text1"/>
                <w:sz w:val="14"/>
                <w:szCs w:val="14"/>
                <w:lang w:val="en-US"/>
              </w:rPr>
              <w:t>103,2</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b/>
                <w:color w:val="000000" w:themeColor="text1"/>
                <w:sz w:val="14"/>
                <w:szCs w:val="14"/>
                <w:lang w:val="en-US"/>
              </w:rPr>
            </w:pPr>
            <w:r w:rsidRPr="00984612">
              <w:rPr>
                <w:rFonts w:ascii="Arial" w:hAnsi="Arial" w:cs="Arial"/>
                <w:b/>
                <w:color w:val="000000" w:themeColor="text1"/>
                <w:sz w:val="14"/>
                <w:szCs w:val="14"/>
                <w:lang w:val="en-US"/>
              </w:rPr>
              <w:t>101,7</w:t>
            </w:r>
          </w:p>
        </w:tc>
        <w:tc>
          <w:tcPr>
            <w:tcW w:w="2794" w:type="dxa"/>
            <w:tcBorders>
              <w:left w:val="single" w:sz="6" w:space="0" w:color="000000"/>
            </w:tcBorders>
            <w:shd w:val="clear" w:color="auto" w:fill="auto"/>
            <w:vAlign w:val="bottom"/>
          </w:tcPr>
          <w:p w:rsidR="00984612" w:rsidRPr="00EE7AB3" w:rsidRDefault="00984612" w:rsidP="00825305">
            <w:pPr>
              <w:spacing w:before="40" w:line="140" w:lineRule="exact"/>
              <w:jc w:val="center"/>
              <w:rPr>
                <w:lang w:val="en-US"/>
              </w:rPr>
            </w:pPr>
            <w:r w:rsidRPr="00EE7AB3">
              <w:rPr>
                <w:rFonts w:ascii="Arial" w:hAnsi="Arial" w:cs="Arial"/>
                <w:b/>
                <w:i/>
                <w:sz w:val="14"/>
                <w:lang w:val="en-US"/>
              </w:rPr>
              <w:t xml:space="preserve">Northwestern </w:t>
            </w:r>
            <w:r w:rsidRPr="00EE7AB3">
              <w:rPr>
                <w:rFonts w:ascii="Arial" w:hAnsi="Arial" w:cs="Arial"/>
                <w:b/>
                <w:i/>
                <w:sz w:val="14"/>
                <w:lang w:val="en-US"/>
              </w:rPr>
              <w:br/>
              <w:t>Federal District</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57"/>
              <w:rPr>
                <w:rFonts w:ascii="Arial" w:hAnsi="Arial" w:cs="Arial"/>
                <w:sz w:val="14"/>
                <w:szCs w:val="14"/>
                <w:lang w:val="en-US"/>
              </w:rPr>
            </w:pPr>
            <w:r w:rsidRPr="00EE7AB3">
              <w:rPr>
                <w:rFonts w:ascii="Arial" w:hAnsi="Arial" w:cs="Arial"/>
                <w:sz w:val="14"/>
                <w:szCs w:val="14"/>
              </w:rPr>
              <w:t>Республика</w:t>
            </w:r>
            <w:r w:rsidRPr="00EE7AB3">
              <w:rPr>
                <w:rFonts w:ascii="Arial" w:hAnsi="Arial" w:cs="Arial"/>
                <w:sz w:val="14"/>
                <w:szCs w:val="14"/>
                <w:lang w:val="en-US"/>
              </w:rPr>
              <w:t xml:space="preserve"> </w:t>
            </w:r>
            <w:r w:rsidRPr="00EE7AB3">
              <w:rPr>
                <w:rFonts w:ascii="Arial" w:hAnsi="Arial" w:cs="Arial"/>
                <w:sz w:val="14"/>
                <w:szCs w:val="14"/>
              </w:rPr>
              <w:t>Карелия</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109,4</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131,6</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113,5</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108,5</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103,1</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102,7</w:t>
            </w:r>
          </w:p>
        </w:tc>
        <w:tc>
          <w:tcPr>
            <w:tcW w:w="2794" w:type="dxa"/>
            <w:tcBorders>
              <w:left w:val="single" w:sz="6" w:space="0" w:color="000000"/>
            </w:tcBorders>
            <w:shd w:val="clear" w:color="auto" w:fill="auto"/>
            <w:vAlign w:val="bottom"/>
          </w:tcPr>
          <w:p w:rsidR="00984612" w:rsidRPr="000A46CD" w:rsidRDefault="00984612" w:rsidP="00825305">
            <w:pPr>
              <w:spacing w:before="40" w:line="140" w:lineRule="exact"/>
              <w:ind w:left="57"/>
              <w:rPr>
                <w:rFonts w:ascii="Arial" w:hAnsi="Arial" w:cs="Arial"/>
                <w:sz w:val="14"/>
                <w:szCs w:val="14"/>
              </w:rPr>
            </w:pPr>
            <w:r w:rsidRPr="00EE7AB3">
              <w:rPr>
                <w:rFonts w:ascii="Arial" w:hAnsi="Arial" w:cs="Arial"/>
                <w:i/>
                <w:sz w:val="14"/>
                <w:szCs w:val="14"/>
                <w:lang w:val="en-US"/>
              </w:rPr>
              <w:t>Republic of Karelia</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57"/>
              <w:rPr>
                <w:rFonts w:ascii="Arial" w:hAnsi="Arial" w:cs="Arial"/>
                <w:sz w:val="14"/>
                <w:szCs w:val="14"/>
                <w:lang w:val="en-US"/>
              </w:rPr>
            </w:pPr>
            <w:r w:rsidRPr="00EE7AB3">
              <w:rPr>
                <w:rFonts w:ascii="Arial" w:hAnsi="Arial" w:cs="Arial"/>
                <w:sz w:val="14"/>
                <w:szCs w:val="14"/>
              </w:rPr>
              <w:t>Республика</w:t>
            </w:r>
            <w:r w:rsidRPr="00EE7AB3">
              <w:rPr>
                <w:rFonts w:ascii="Arial" w:hAnsi="Arial" w:cs="Arial"/>
                <w:sz w:val="14"/>
                <w:szCs w:val="14"/>
                <w:lang w:val="en-US"/>
              </w:rPr>
              <w:t xml:space="preserve"> </w:t>
            </w:r>
            <w:r w:rsidRPr="00EE7AB3">
              <w:rPr>
                <w:rFonts w:ascii="Arial" w:hAnsi="Arial" w:cs="Arial"/>
                <w:sz w:val="14"/>
                <w:szCs w:val="14"/>
              </w:rPr>
              <w:t>Коми</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107,5</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143,0</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116,0</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106,6</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102,4</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101,6</w:t>
            </w:r>
          </w:p>
        </w:tc>
        <w:tc>
          <w:tcPr>
            <w:tcW w:w="2794" w:type="dxa"/>
            <w:tcBorders>
              <w:left w:val="single" w:sz="6" w:space="0" w:color="000000"/>
            </w:tcBorders>
            <w:shd w:val="clear" w:color="auto" w:fill="auto"/>
            <w:vAlign w:val="bottom"/>
          </w:tcPr>
          <w:p w:rsidR="00984612" w:rsidRPr="00EE7AB3" w:rsidRDefault="00984612" w:rsidP="00825305">
            <w:pPr>
              <w:spacing w:before="40" w:line="140" w:lineRule="exact"/>
              <w:ind w:left="57"/>
              <w:rPr>
                <w:rFonts w:ascii="Arial" w:hAnsi="Arial" w:cs="Arial"/>
                <w:sz w:val="14"/>
                <w:szCs w:val="14"/>
              </w:rPr>
            </w:pPr>
            <w:r w:rsidRPr="00EE7AB3">
              <w:rPr>
                <w:rFonts w:ascii="Arial" w:hAnsi="Arial" w:cs="Arial"/>
                <w:i/>
                <w:sz w:val="14"/>
                <w:szCs w:val="14"/>
                <w:lang w:val="en-US"/>
              </w:rPr>
              <w:t>Komi Republic</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57"/>
              <w:rPr>
                <w:rFonts w:ascii="Arial" w:hAnsi="Arial" w:cs="Arial"/>
                <w:sz w:val="14"/>
                <w:szCs w:val="14"/>
              </w:rPr>
            </w:pPr>
            <w:r w:rsidRPr="00EE7AB3">
              <w:rPr>
                <w:rFonts w:ascii="Arial" w:hAnsi="Arial" w:cs="Arial"/>
                <w:sz w:val="14"/>
                <w:szCs w:val="14"/>
              </w:rPr>
              <w:t>Архангельская область</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109,3</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130,1</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110,1</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106,7</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100,0</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102,1</w:t>
            </w:r>
          </w:p>
        </w:tc>
        <w:tc>
          <w:tcPr>
            <w:tcW w:w="2794" w:type="dxa"/>
            <w:tcBorders>
              <w:left w:val="single" w:sz="6" w:space="0" w:color="000000"/>
            </w:tcBorders>
            <w:shd w:val="clear" w:color="auto" w:fill="auto"/>
            <w:vAlign w:val="bottom"/>
          </w:tcPr>
          <w:p w:rsidR="00984612" w:rsidRPr="00EE7AB3" w:rsidRDefault="00984612" w:rsidP="00825305">
            <w:pPr>
              <w:spacing w:before="40" w:line="140" w:lineRule="exact"/>
              <w:ind w:left="57"/>
              <w:rPr>
                <w:rFonts w:ascii="Arial" w:hAnsi="Arial" w:cs="Arial"/>
                <w:sz w:val="14"/>
                <w:szCs w:val="14"/>
              </w:rPr>
            </w:pPr>
            <w:r w:rsidRPr="00EE7AB3">
              <w:rPr>
                <w:rFonts w:ascii="Arial" w:hAnsi="Arial" w:cs="Arial"/>
                <w:i/>
                <w:sz w:val="14"/>
                <w:szCs w:val="14"/>
              </w:rPr>
              <w:t>Arkhangelsk Region</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340"/>
              <w:rPr>
                <w:rFonts w:ascii="Arial" w:hAnsi="Arial" w:cs="Arial"/>
                <w:sz w:val="14"/>
                <w:szCs w:val="14"/>
              </w:rPr>
            </w:pPr>
            <w:r w:rsidRPr="00EE7AB3">
              <w:rPr>
                <w:rFonts w:ascii="Arial" w:hAnsi="Arial" w:cs="Arial"/>
                <w:sz w:val="14"/>
                <w:szCs w:val="14"/>
              </w:rPr>
              <w:t>в том числе:</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p>
        </w:tc>
        <w:tc>
          <w:tcPr>
            <w:tcW w:w="2794" w:type="dxa"/>
            <w:tcBorders>
              <w:left w:val="single" w:sz="6" w:space="0" w:color="000000"/>
            </w:tcBorders>
            <w:shd w:val="clear" w:color="auto" w:fill="auto"/>
            <w:vAlign w:val="bottom"/>
          </w:tcPr>
          <w:p w:rsidR="00984612" w:rsidRPr="00EE7AB3" w:rsidRDefault="00984612" w:rsidP="00825305">
            <w:pPr>
              <w:spacing w:before="40" w:line="140" w:lineRule="exact"/>
              <w:ind w:left="397"/>
              <w:rPr>
                <w:rFonts w:ascii="Arial" w:hAnsi="Arial" w:cs="Arial"/>
                <w:sz w:val="14"/>
                <w:szCs w:val="14"/>
              </w:rPr>
            </w:pPr>
            <w:r w:rsidRPr="00EE7AB3">
              <w:rPr>
                <w:rFonts w:ascii="Arial" w:hAnsi="Arial" w:cs="Arial"/>
                <w:i/>
                <w:sz w:val="14"/>
                <w:szCs w:val="14"/>
                <w:lang w:val="en-US"/>
              </w:rPr>
              <w:t>including</w:t>
            </w:r>
            <w:r w:rsidRPr="00EE7AB3">
              <w:rPr>
                <w:rFonts w:ascii="Arial" w:hAnsi="Arial" w:cs="Arial"/>
                <w:i/>
                <w:sz w:val="14"/>
                <w:szCs w:val="14"/>
              </w:rPr>
              <w:t>:</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170"/>
              <w:rPr>
                <w:rFonts w:ascii="Arial" w:hAnsi="Arial" w:cs="Arial"/>
                <w:sz w:val="14"/>
                <w:szCs w:val="14"/>
              </w:rPr>
            </w:pPr>
            <w:r w:rsidRPr="00EE7AB3">
              <w:rPr>
                <w:rFonts w:ascii="Arial" w:hAnsi="Arial" w:cs="Arial"/>
                <w:sz w:val="14"/>
                <w:szCs w:val="14"/>
              </w:rPr>
              <w:t>Ненецкий автономный округ</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103,7</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135,8</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105,7</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103,1</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99,2</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106,2</w:t>
            </w:r>
          </w:p>
        </w:tc>
        <w:tc>
          <w:tcPr>
            <w:tcW w:w="2794" w:type="dxa"/>
            <w:tcBorders>
              <w:left w:val="single" w:sz="6" w:space="0" w:color="000000"/>
            </w:tcBorders>
            <w:shd w:val="clear" w:color="auto" w:fill="auto"/>
            <w:vAlign w:val="bottom"/>
          </w:tcPr>
          <w:p w:rsidR="00984612" w:rsidRPr="00EE7AB3" w:rsidRDefault="00984612" w:rsidP="00825305">
            <w:pPr>
              <w:spacing w:before="40" w:line="140" w:lineRule="exact"/>
              <w:ind w:left="170"/>
              <w:rPr>
                <w:rFonts w:ascii="Arial" w:hAnsi="Arial" w:cs="Arial"/>
                <w:sz w:val="14"/>
                <w:szCs w:val="14"/>
              </w:rPr>
            </w:pPr>
            <w:r w:rsidRPr="00EE7AB3">
              <w:rPr>
                <w:rFonts w:ascii="Arial" w:hAnsi="Arial" w:cs="Arial"/>
                <w:i/>
                <w:sz w:val="14"/>
                <w:szCs w:val="14"/>
                <w:lang w:val="en-US"/>
              </w:rPr>
              <w:t>Nenets Autonomous Area</w:t>
            </w:r>
          </w:p>
        </w:tc>
      </w:tr>
      <w:tr w:rsidR="00984612" w:rsidRPr="00CD47FC"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170"/>
              <w:rPr>
                <w:rFonts w:ascii="Arial" w:hAnsi="Arial" w:cs="Arial"/>
                <w:sz w:val="14"/>
                <w:szCs w:val="14"/>
              </w:rPr>
            </w:pPr>
            <w:r w:rsidRPr="00EE7AB3">
              <w:rPr>
                <w:rFonts w:ascii="Arial" w:hAnsi="Arial" w:cs="Arial"/>
                <w:sz w:val="14"/>
                <w:szCs w:val="14"/>
              </w:rPr>
              <w:t xml:space="preserve">Архангельская область </w:t>
            </w:r>
            <w:r w:rsidRPr="00EE7AB3">
              <w:rPr>
                <w:rFonts w:ascii="Arial" w:hAnsi="Arial" w:cs="Arial"/>
                <w:sz w:val="14"/>
                <w:szCs w:val="14"/>
              </w:rPr>
              <w:br/>
              <w:t>без автономного округа</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109,6</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122,4</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110,8</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108,1</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100,0</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101,9</w:t>
            </w:r>
          </w:p>
        </w:tc>
        <w:tc>
          <w:tcPr>
            <w:tcW w:w="2794" w:type="dxa"/>
            <w:tcBorders>
              <w:left w:val="single" w:sz="6" w:space="0" w:color="000000"/>
            </w:tcBorders>
            <w:shd w:val="clear" w:color="auto" w:fill="auto"/>
            <w:vAlign w:val="bottom"/>
          </w:tcPr>
          <w:p w:rsidR="00984612" w:rsidRPr="00EE7AB3" w:rsidRDefault="00984612" w:rsidP="00825305">
            <w:pPr>
              <w:spacing w:before="40" w:line="140" w:lineRule="exact"/>
              <w:ind w:left="170"/>
              <w:rPr>
                <w:rFonts w:ascii="Arial" w:hAnsi="Arial" w:cs="Arial"/>
                <w:sz w:val="14"/>
                <w:szCs w:val="14"/>
                <w:lang w:val="en-US"/>
              </w:rPr>
            </w:pPr>
            <w:r w:rsidRPr="00EE7AB3">
              <w:rPr>
                <w:rFonts w:ascii="Arial" w:hAnsi="Arial" w:cs="Arial"/>
                <w:i/>
                <w:sz w:val="14"/>
                <w:szCs w:val="14"/>
                <w:lang w:val="en-US"/>
              </w:rPr>
              <w:t xml:space="preserve">Arkhangelsk Region </w:t>
            </w:r>
            <w:r w:rsidRPr="00EE7AB3">
              <w:rPr>
                <w:rFonts w:ascii="Arial" w:hAnsi="Arial" w:cs="Arial"/>
                <w:i/>
                <w:sz w:val="14"/>
                <w:szCs w:val="14"/>
                <w:lang w:val="en-US"/>
              </w:rPr>
              <w:br/>
              <w:t>less autonomous area</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57"/>
              <w:rPr>
                <w:rFonts w:ascii="Arial" w:hAnsi="Arial" w:cs="Arial"/>
                <w:sz w:val="14"/>
                <w:szCs w:val="14"/>
              </w:rPr>
            </w:pPr>
            <w:r w:rsidRPr="00EE7AB3">
              <w:rPr>
                <w:rFonts w:ascii="Arial" w:hAnsi="Arial" w:cs="Arial"/>
                <w:sz w:val="14"/>
                <w:szCs w:val="14"/>
              </w:rPr>
              <w:t>Вологодская область</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109,3</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148,6</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110,0</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106,4</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105,4</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104,0</w:t>
            </w:r>
          </w:p>
        </w:tc>
        <w:tc>
          <w:tcPr>
            <w:tcW w:w="2794" w:type="dxa"/>
            <w:tcBorders>
              <w:left w:val="single" w:sz="6" w:space="0" w:color="000000"/>
            </w:tcBorders>
            <w:shd w:val="clear" w:color="auto" w:fill="auto"/>
            <w:vAlign w:val="bottom"/>
          </w:tcPr>
          <w:p w:rsidR="00984612" w:rsidRPr="00EE7AB3" w:rsidRDefault="00984612" w:rsidP="00825305">
            <w:pPr>
              <w:spacing w:before="40" w:line="140" w:lineRule="exact"/>
              <w:ind w:left="57"/>
              <w:rPr>
                <w:rFonts w:ascii="Arial" w:hAnsi="Arial" w:cs="Arial"/>
                <w:sz w:val="14"/>
                <w:szCs w:val="14"/>
              </w:rPr>
            </w:pPr>
            <w:r w:rsidRPr="00EE7AB3">
              <w:rPr>
                <w:rFonts w:ascii="Arial" w:hAnsi="Arial" w:cs="Arial"/>
                <w:i/>
                <w:sz w:val="14"/>
                <w:szCs w:val="14"/>
              </w:rPr>
              <w:t>Vologda Region</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57"/>
              <w:rPr>
                <w:rFonts w:ascii="Arial" w:hAnsi="Arial" w:cs="Arial"/>
                <w:sz w:val="14"/>
                <w:szCs w:val="14"/>
              </w:rPr>
            </w:pPr>
            <w:r w:rsidRPr="00EE7AB3">
              <w:rPr>
                <w:rFonts w:ascii="Arial" w:hAnsi="Arial" w:cs="Arial"/>
                <w:sz w:val="14"/>
                <w:szCs w:val="14"/>
              </w:rPr>
              <w:t>Калининградская область</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109,5</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110,8</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106,6</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107,1</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103,7</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102,3</w:t>
            </w:r>
          </w:p>
        </w:tc>
        <w:tc>
          <w:tcPr>
            <w:tcW w:w="2794" w:type="dxa"/>
            <w:tcBorders>
              <w:left w:val="single" w:sz="6" w:space="0" w:color="000000"/>
            </w:tcBorders>
            <w:shd w:val="clear" w:color="auto" w:fill="auto"/>
            <w:vAlign w:val="bottom"/>
          </w:tcPr>
          <w:p w:rsidR="00984612" w:rsidRPr="00EE7AB3" w:rsidRDefault="00984612" w:rsidP="00825305">
            <w:pPr>
              <w:spacing w:before="40" w:line="140" w:lineRule="exact"/>
              <w:ind w:left="57"/>
              <w:rPr>
                <w:rFonts w:ascii="Arial" w:hAnsi="Arial" w:cs="Arial"/>
                <w:sz w:val="14"/>
                <w:szCs w:val="14"/>
              </w:rPr>
            </w:pPr>
            <w:r w:rsidRPr="00EE7AB3">
              <w:rPr>
                <w:rFonts w:ascii="Arial" w:hAnsi="Arial" w:cs="Arial"/>
                <w:i/>
                <w:sz w:val="14"/>
                <w:szCs w:val="14"/>
                <w:lang w:val="en-US"/>
              </w:rPr>
              <w:t>Kaliningrad Region</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57"/>
              <w:rPr>
                <w:rFonts w:ascii="Arial" w:hAnsi="Arial" w:cs="Arial"/>
                <w:sz w:val="14"/>
                <w:szCs w:val="14"/>
              </w:rPr>
            </w:pPr>
            <w:r w:rsidRPr="00EE7AB3">
              <w:rPr>
                <w:rFonts w:ascii="Arial" w:hAnsi="Arial" w:cs="Arial"/>
                <w:sz w:val="14"/>
                <w:szCs w:val="14"/>
              </w:rPr>
              <w:t>Ленинградская область</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108,0</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110,0</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112,8</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106,3</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103,7</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102,9</w:t>
            </w:r>
          </w:p>
        </w:tc>
        <w:tc>
          <w:tcPr>
            <w:tcW w:w="2794" w:type="dxa"/>
            <w:tcBorders>
              <w:left w:val="single" w:sz="6" w:space="0" w:color="000000"/>
            </w:tcBorders>
            <w:shd w:val="clear" w:color="auto" w:fill="auto"/>
            <w:vAlign w:val="bottom"/>
          </w:tcPr>
          <w:p w:rsidR="00984612" w:rsidRPr="00EE7AB3" w:rsidRDefault="00984612" w:rsidP="00825305">
            <w:pPr>
              <w:spacing w:before="40" w:line="140" w:lineRule="exact"/>
              <w:ind w:left="57"/>
              <w:rPr>
                <w:rFonts w:ascii="Arial" w:hAnsi="Arial" w:cs="Arial"/>
                <w:sz w:val="14"/>
                <w:szCs w:val="14"/>
              </w:rPr>
            </w:pPr>
            <w:r w:rsidRPr="00EE7AB3">
              <w:rPr>
                <w:rFonts w:ascii="Arial" w:hAnsi="Arial" w:cs="Arial"/>
                <w:i/>
                <w:sz w:val="14"/>
                <w:szCs w:val="14"/>
              </w:rPr>
              <w:t>Leningrad Region</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57"/>
              <w:rPr>
                <w:rFonts w:ascii="Arial" w:hAnsi="Arial" w:cs="Arial"/>
                <w:sz w:val="14"/>
                <w:szCs w:val="14"/>
              </w:rPr>
            </w:pPr>
            <w:r w:rsidRPr="00EE7AB3">
              <w:rPr>
                <w:rFonts w:ascii="Arial" w:hAnsi="Arial" w:cs="Arial"/>
                <w:sz w:val="14"/>
                <w:szCs w:val="14"/>
              </w:rPr>
              <w:t>Мурманская область</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107,2</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106,4</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106,7</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106,9</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132,1</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101,8</w:t>
            </w:r>
          </w:p>
        </w:tc>
        <w:tc>
          <w:tcPr>
            <w:tcW w:w="2794" w:type="dxa"/>
            <w:tcBorders>
              <w:left w:val="single" w:sz="6" w:space="0" w:color="000000"/>
            </w:tcBorders>
            <w:shd w:val="clear" w:color="auto" w:fill="auto"/>
            <w:vAlign w:val="bottom"/>
          </w:tcPr>
          <w:p w:rsidR="00984612" w:rsidRPr="00EE7AB3" w:rsidRDefault="00984612" w:rsidP="00825305">
            <w:pPr>
              <w:spacing w:before="40" w:line="140" w:lineRule="exact"/>
              <w:ind w:left="57"/>
              <w:rPr>
                <w:rFonts w:ascii="Arial" w:hAnsi="Arial" w:cs="Arial"/>
                <w:sz w:val="14"/>
                <w:szCs w:val="14"/>
              </w:rPr>
            </w:pPr>
            <w:r w:rsidRPr="00EE7AB3">
              <w:rPr>
                <w:rFonts w:ascii="Arial" w:hAnsi="Arial" w:cs="Arial"/>
                <w:i/>
                <w:sz w:val="14"/>
                <w:szCs w:val="14"/>
              </w:rPr>
              <w:t>Murmansk Region</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57"/>
              <w:rPr>
                <w:rFonts w:ascii="Arial" w:hAnsi="Arial" w:cs="Arial"/>
                <w:sz w:val="14"/>
                <w:szCs w:val="14"/>
              </w:rPr>
            </w:pPr>
            <w:r w:rsidRPr="00EE7AB3">
              <w:rPr>
                <w:rFonts w:ascii="Arial" w:hAnsi="Arial" w:cs="Arial"/>
                <w:sz w:val="14"/>
                <w:szCs w:val="14"/>
              </w:rPr>
              <w:t>Новгородская область</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107,4</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121,7</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135,4</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115,8</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97,9</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102,8</w:t>
            </w:r>
          </w:p>
        </w:tc>
        <w:tc>
          <w:tcPr>
            <w:tcW w:w="2794" w:type="dxa"/>
            <w:tcBorders>
              <w:left w:val="single" w:sz="6" w:space="0" w:color="000000"/>
            </w:tcBorders>
            <w:shd w:val="clear" w:color="auto" w:fill="auto"/>
            <w:vAlign w:val="bottom"/>
          </w:tcPr>
          <w:p w:rsidR="00984612" w:rsidRPr="00EE7AB3" w:rsidRDefault="00984612" w:rsidP="00825305">
            <w:pPr>
              <w:spacing w:before="40" w:line="140" w:lineRule="exact"/>
              <w:ind w:left="57"/>
              <w:rPr>
                <w:rFonts w:ascii="Arial" w:hAnsi="Arial" w:cs="Arial"/>
                <w:sz w:val="14"/>
                <w:szCs w:val="14"/>
              </w:rPr>
            </w:pPr>
            <w:r w:rsidRPr="00EE7AB3">
              <w:rPr>
                <w:rFonts w:ascii="Arial" w:hAnsi="Arial" w:cs="Arial"/>
                <w:i/>
                <w:sz w:val="14"/>
                <w:szCs w:val="14"/>
              </w:rPr>
              <w:t>Novgorod Region</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57"/>
              <w:rPr>
                <w:rFonts w:ascii="Arial" w:hAnsi="Arial" w:cs="Arial"/>
                <w:sz w:val="14"/>
                <w:szCs w:val="14"/>
              </w:rPr>
            </w:pPr>
            <w:r w:rsidRPr="00EE7AB3">
              <w:rPr>
                <w:rFonts w:ascii="Arial" w:hAnsi="Arial" w:cs="Arial"/>
                <w:sz w:val="14"/>
                <w:szCs w:val="14"/>
              </w:rPr>
              <w:t>Псковская область</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108,1</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115,9</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129,2</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107,5</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103,3</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101,7</w:t>
            </w:r>
          </w:p>
        </w:tc>
        <w:tc>
          <w:tcPr>
            <w:tcW w:w="2794" w:type="dxa"/>
            <w:tcBorders>
              <w:left w:val="single" w:sz="6" w:space="0" w:color="000000"/>
            </w:tcBorders>
            <w:shd w:val="clear" w:color="auto" w:fill="auto"/>
            <w:vAlign w:val="bottom"/>
          </w:tcPr>
          <w:p w:rsidR="00984612" w:rsidRPr="00EE7AB3" w:rsidRDefault="00984612" w:rsidP="00825305">
            <w:pPr>
              <w:spacing w:before="40" w:line="140" w:lineRule="exact"/>
              <w:ind w:left="57"/>
              <w:rPr>
                <w:rFonts w:ascii="Arial" w:hAnsi="Arial" w:cs="Arial"/>
                <w:sz w:val="14"/>
                <w:szCs w:val="14"/>
              </w:rPr>
            </w:pPr>
            <w:r w:rsidRPr="00EE7AB3">
              <w:rPr>
                <w:rFonts w:ascii="Arial" w:hAnsi="Arial" w:cs="Arial"/>
                <w:i/>
                <w:sz w:val="14"/>
                <w:szCs w:val="14"/>
              </w:rPr>
              <w:t>Pskov Region</w:t>
            </w:r>
          </w:p>
        </w:tc>
      </w:tr>
      <w:tr w:rsidR="00984612" w:rsidRPr="00621C6B" w:rsidTr="009D1EAF">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57"/>
              <w:rPr>
                <w:rFonts w:ascii="Arial" w:hAnsi="Arial" w:cs="Arial"/>
                <w:sz w:val="14"/>
                <w:szCs w:val="14"/>
              </w:rPr>
            </w:pPr>
            <w:r w:rsidRPr="00EE7AB3">
              <w:rPr>
                <w:rFonts w:ascii="Arial" w:hAnsi="Arial" w:cs="Arial"/>
                <w:sz w:val="14"/>
                <w:szCs w:val="14"/>
              </w:rPr>
              <w:t>г. Санкт-Петербург</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108,7</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111,8</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rPr>
            </w:pPr>
            <w:r>
              <w:rPr>
                <w:rFonts w:ascii="Arial" w:hAnsi="Arial" w:cs="Arial"/>
                <w:color w:val="000000" w:themeColor="text1"/>
                <w:sz w:val="14"/>
                <w:szCs w:val="14"/>
              </w:rPr>
              <w:t>–</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108,5</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103,5</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101,3</w:t>
            </w:r>
          </w:p>
        </w:tc>
        <w:tc>
          <w:tcPr>
            <w:tcW w:w="2794" w:type="dxa"/>
            <w:tcBorders>
              <w:left w:val="single" w:sz="6" w:space="0" w:color="000000"/>
            </w:tcBorders>
            <w:shd w:val="clear" w:color="auto" w:fill="auto"/>
            <w:vAlign w:val="bottom"/>
          </w:tcPr>
          <w:p w:rsidR="00984612" w:rsidRPr="002562AC" w:rsidRDefault="00984612" w:rsidP="00825305">
            <w:pPr>
              <w:spacing w:before="40" w:line="140" w:lineRule="exact"/>
              <w:ind w:left="57"/>
              <w:rPr>
                <w:rFonts w:ascii="Arial" w:hAnsi="Arial" w:cs="Arial"/>
                <w:sz w:val="14"/>
                <w:szCs w:val="14"/>
                <w:lang w:val="en-US"/>
              </w:rPr>
            </w:pPr>
            <w:r w:rsidRPr="002562AC">
              <w:rPr>
                <w:rFonts w:ascii="Arial" w:hAnsi="Arial" w:cs="Arial"/>
                <w:i/>
                <w:sz w:val="14"/>
                <w:szCs w:val="14"/>
              </w:rPr>
              <w:t xml:space="preserve">St. Petersburg </w:t>
            </w:r>
            <w:r w:rsidRPr="002562AC">
              <w:rPr>
                <w:rFonts w:ascii="Arial" w:hAnsi="Arial" w:cs="Arial"/>
                <w:i/>
                <w:sz w:val="14"/>
                <w:szCs w:val="14"/>
                <w:lang w:val="en-US"/>
              </w:rPr>
              <w:t>city</w:t>
            </w:r>
          </w:p>
        </w:tc>
      </w:tr>
      <w:tr w:rsidR="00984612" w:rsidRPr="00621C6B" w:rsidTr="002C3252">
        <w:tblPrEx>
          <w:tblCellMar>
            <w:left w:w="57" w:type="dxa"/>
          </w:tblCellMar>
        </w:tblPrEx>
        <w:trPr>
          <w:cantSplit/>
        </w:trPr>
        <w:tc>
          <w:tcPr>
            <w:tcW w:w="2794" w:type="dxa"/>
            <w:shd w:val="clear" w:color="auto" w:fill="auto"/>
            <w:vAlign w:val="bottom"/>
          </w:tcPr>
          <w:p w:rsidR="00984612" w:rsidRPr="00621C6B" w:rsidRDefault="00984612" w:rsidP="00FC35B4">
            <w:pPr>
              <w:pStyle w:val="1a"/>
              <w:spacing w:before="40" w:after="0" w:line="140" w:lineRule="exact"/>
              <w:jc w:val="center"/>
              <w:rPr>
                <w:sz w:val="14"/>
                <w:szCs w:val="14"/>
                <w:lang w:val="en-US"/>
              </w:rPr>
            </w:pPr>
            <w:r w:rsidRPr="00EE7AB3">
              <w:rPr>
                <w:rFonts w:ascii="Arial" w:hAnsi="Arial" w:cs="Arial"/>
                <w:b/>
                <w:bCs/>
                <w:sz w:val="14"/>
                <w:szCs w:val="14"/>
              </w:rPr>
              <w:t>Южный</w:t>
            </w:r>
            <w:r w:rsidRPr="00621C6B">
              <w:rPr>
                <w:rFonts w:ascii="Arial" w:hAnsi="Arial" w:cs="Arial"/>
                <w:b/>
                <w:bCs/>
                <w:sz w:val="14"/>
                <w:szCs w:val="14"/>
                <w:lang w:val="en-US"/>
              </w:rPr>
              <w:t xml:space="preserve"> </w:t>
            </w:r>
            <w:r w:rsidRPr="00621C6B">
              <w:rPr>
                <w:rFonts w:ascii="Arial" w:hAnsi="Arial" w:cs="Arial"/>
                <w:b/>
                <w:bCs/>
                <w:sz w:val="14"/>
                <w:szCs w:val="14"/>
                <w:lang w:val="en-US"/>
              </w:rPr>
              <w:br/>
            </w:r>
            <w:r w:rsidRPr="00EE7AB3">
              <w:rPr>
                <w:rFonts w:ascii="Arial" w:hAnsi="Arial" w:cs="Arial"/>
                <w:b/>
                <w:bCs/>
                <w:sz w:val="14"/>
                <w:szCs w:val="14"/>
              </w:rPr>
              <w:t>федеральный</w:t>
            </w:r>
            <w:r w:rsidRPr="00621C6B">
              <w:rPr>
                <w:rFonts w:ascii="Arial" w:hAnsi="Arial" w:cs="Arial"/>
                <w:b/>
                <w:bCs/>
                <w:sz w:val="14"/>
                <w:szCs w:val="14"/>
                <w:lang w:val="en-US"/>
              </w:rPr>
              <w:t xml:space="preserve"> </w:t>
            </w:r>
            <w:r w:rsidRPr="00EE7AB3">
              <w:rPr>
                <w:rFonts w:ascii="Arial" w:hAnsi="Arial" w:cs="Arial"/>
                <w:b/>
                <w:bCs/>
                <w:sz w:val="14"/>
                <w:szCs w:val="14"/>
              </w:rPr>
              <w:t>округ</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b/>
                <w:color w:val="000000" w:themeColor="text1"/>
                <w:sz w:val="14"/>
                <w:szCs w:val="14"/>
                <w:lang w:val="en-US"/>
              </w:rPr>
            </w:pPr>
            <w:r w:rsidRPr="00984612">
              <w:rPr>
                <w:rFonts w:ascii="Arial" w:hAnsi="Arial" w:cs="Arial"/>
                <w:b/>
                <w:color w:val="000000" w:themeColor="text1"/>
                <w:sz w:val="14"/>
                <w:szCs w:val="14"/>
                <w:lang w:val="en-US"/>
              </w:rPr>
              <w:t>108,8</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b/>
                <w:color w:val="000000" w:themeColor="text1"/>
                <w:sz w:val="14"/>
                <w:szCs w:val="14"/>
                <w:lang w:val="en-US"/>
              </w:rPr>
            </w:pPr>
            <w:r w:rsidRPr="00984612">
              <w:rPr>
                <w:rFonts w:ascii="Arial" w:hAnsi="Arial" w:cs="Arial"/>
                <w:b/>
                <w:color w:val="000000" w:themeColor="text1"/>
                <w:sz w:val="14"/>
                <w:szCs w:val="14"/>
                <w:lang w:val="en-US"/>
              </w:rPr>
              <w:t>119,3</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b/>
                <w:color w:val="000000" w:themeColor="text1"/>
                <w:sz w:val="14"/>
                <w:szCs w:val="14"/>
                <w:lang w:val="en-US"/>
              </w:rPr>
            </w:pPr>
            <w:r w:rsidRPr="00984612">
              <w:rPr>
                <w:rFonts w:ascii="Arial" w:hAnsi="Arial" w:cs="Arial"/>
                <w:b/>
                <w:color w:val="000000" w:themeColor="text1"/>
                <w:sz w:val="14"/>
                <w:szCs w:val="14"/>
                <w:lang w:val="en-US"/>
              </w:rPr>
              <w:t>109,9</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b/>
                <w:color w:val="000000" w:themeColor="text1"/>
                <w:sz w:val="14"/>
                <w:szCs w:val="14"/>
                <w:lang w:val="en-US"/>
              </w:rPr>
            </w:pPr>
            <w:r w:rsidRPr="00984612">
              <w:rPr>
                <w:rFonts w:ascii="Arial" w:hAnsi="Arial" w:cs="Arial"/>
                <w:b/>
                <w:color w:val="000000" w:themeColor="text1"/>
                <w:sz w:val="14"/>
                <w:szCs w:val="14"/>
                <w:lang w:val="en-US"/>
              </w:rPr>
              <w:t>106,9</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ind w:right="170"/>
              <w:jc w:val="right"/>
              <w:rPr>
                <w:rFonts w:ascii="Arial" w:hAnsi="Arial" w:cs="Arial"/>
                <w:b/>
                <w:color w:val="000000" w:themeColor="text1"/>
                <w:sz w:val="14"/>
                <w:szCs w:val="14"/>
                <w:lang w:val="en-US"/>
              </w:rPr>
            </w:pPr>
            <w:r w:rsidRPr="00984612">
              <w:rPr>
                <w:rFonts w:ascii="Arial" w:hAnsi="Arial" w:cs="Arial"/>
                <w:b/>
                <w:color w:val="000000" w:themeColor="text1"/>
                <w:sz w:val="14"/>
                <w:szCs w:val="14"/>
                <w:lang w:val="en-US"/>
              </w:rPr>
              <w:t>103,8</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b/>
                <w:color w:val="000000" w:themeColor="text1"/>
                <w:sz w:val="14"/>
                <w:szCs w:val="14"/>
                <w:lang w:val="en-US"/>
              </w:rPr>
            </w:pPr>
            <w:r w:rsidRPr="00984612">
              <w:rPr>
                <w:rFonts w:ascii="Arial" w:hAnsi="Arial" w:cs="Arial"/>
                <w:b/>
                <w:color w:val="000000" w:themeColor="text1"/>
                <w:sz w:val="14"/>
                <w:szCs w:val="14"/>
                <w:lang w:val="en-US"/>
              </w:rPr>
              <w:t>102,6</w:t>
            </w:r>
          </w:p>
        </w:tc>
        <w:tc>
          <w:tcPr>
            <w:tcW w:w="2794" w:type="dxa"/>
            <w:tcBorders>
              <w:left w:val="single" w:sz="6" w:space="0" w:color="000000"/>
            </w:tcBorders>
            <w:shd w:val="clear" w:color="auto" w:fill="auto"/>
            <w:vAlign w:val="bottom"/>
          </w:tcPr>
          <w:p w:rsidR="00984612" w:rsidRPr="00621C6B" w:rsidRDefault="00984612" w:rsidP="00825305">
            <w:pPr>
              <w:spacing w:before="40" w:line="140" w:lineRule="exact"/>
              <w:jc w:val="center"/>
              <w:rPr>
                <w:sz w:val="14"/>
                <w:szCs w:val="14"/>
                <w:lang w:val="en-US"/>
              </w:rPr>
            </w:pPr>
            <w:r w:rsidRPr="00EE7AB3">
              <w:rPr>
                <w:rFonts w:ascii="Arial" w:hAnsi="Arial" w:cs="Arial"/>
                <w:b/>
                <w:i/>
                <w:sz w:val="14"/>
                <w:szCs w:val="14"/>
                <w:lang w:val="en-US"/>
              </w:rPr>
              <w:t>Southern</w:t>
            </w:r>
            <w:r w:rsidRPr="00621C6B">
              <w:rPr>
                <w:rFonts w:ascii="Arial" w:hAnsi="Arial" w:cs="Arial"/>
                <w:b/>
                <w:i/>
                <w:sz w:val="14"/>
                <w:szCs w:val="14"/>
                <w:lang w:val="en-US"/>
              </w:rPr>
              <w:t xml:space="preserve"> </w:t>
            </w:r>
            <w:r w:rsidRPr="00EE7AB3">
              <w:rPr>
                <w:rFonts w:ascii="Arial" w:hAnsi="Arial" w:cs="Arial"/>
                <w:b/>
                <w:i/>
                <w:sz w:val="14"/>
                <w:szCs w:val="14"/>
                <w:lang w:val="en-US"/>
              </w:rPr>
              <w:br/>
              <w:t>Federal</w:t>
            </w:r>
            <w:r w:rsidRPr="00621C6B">
              <w:rPr>
                <w:rFonts w:ascii="Arial" w:hAnsi="Arial" w:cs="Arial"/>
                <w:b/>
                <w:i/>
                <w:sz w:val="14"/>
                <w:szCs w:val="14"/>
                <w:lang w:val="en-US"/>
              </w:rPr>
              <w:t xml:space="preserve"> </w:t>
            </w:r>
            <w:r w:rsidRPr="00EE7AB3">
              <w:rPr>
                <w:rFonts w:ascii="Arial" w:hAnsi="Arial" w:cs="Arial"/>
                <w:b/>
                <w:i/>
                <w:sz w:val="14"/>
                <w:szCs w:val="14"/>
                <w:lang w:val="en-US"/>
              </w:rPr>
              <w:t>District</w:t>
            </w:r>
            <w:r w:rsidRPr="00621C6B">
              <w:rPr>
                <w:rFonts w:ascii="Arial" w:hAnsi="Arial" w:cs="Arial"/>
                <w:b/>
                <w:bCs/>
                <w:i/>
                <w:sz w:val="14"/>
                <w:szCs w:val="14"/>
                <w:vertAlign w:val="superscript"/>
                <w:lang w:val="en-US"/>
              </w:rPr>
              <w:t xml:space="preserve"> </w:t>
            </w:r>
          </w:p>
        </w:tc>
      </w:tr>
      <w:tr w:rsidR="00984612" w:rsidRPr="00A445DA" w:rsidTr="002C3252">
        <w:tblPrEx>
          <w:tblCellMar>
            <w:left w:w="57" w:type="dxa"/>
          </w:tblCellMar>
        </w:tblPrEx>
        <w:trPr>
          <w:cantSplit/>
        </w:trPr>
        <w:tc>
          <w:tcPr>
            <w:tcW w:w="2794" w:type="dxa"/>
            <w:shd w:val="clear" w:color="auto" w:fill="auto"/>
            <w:vAlign w:val="bottom"/>
          </w:tcPr>
          <w:p w:rsidR="00984612" w:rsidRPr="00621C6B" w:rsidRDefault="00984612" w:rsidP="00FC35B4">
            <w:pPr>
              <w:pStyle w:val="af"/>
              <w:spacing w:before="40" w:line="140" w:lineRule="exact"/>
              <w:ind w:left="57"/>
              <w:rPr>
                <w:sz w:val="14"/>
                <w:szCs w:val="14"/>
                <w:lang w:val="en-US"/>
              </w:rPr>
            </w:pPr>
            <w:r w:rsidRPr="00EE7AB3">
              <w:rPr>
                <w:rFonts w:ascii="Arial" w:hAnsi="Arial" w:cs="Arial"/>
                <w:sz w:val="14"/>
                <w:szCs w:val="14"/>
              </w:rPr>
              <w:t>Республика</w:t>
            </w:r>
            <w:r w:rsidRPr="00621C6B">
              <w:rPr>
                <w:rFonts w:ascii="Arial" w:hAnsi="Arial" w:cs="Arial"/>
                <w:sz w:val="14"/>
                <w:szCs w:val="14"/>
                <w:lang w:val="en-US"/>
              </w:rPr>
              <w:t xml:space="preserve"> </w:t>
            </w:r>
            <w:r w:rsidRPr="00EE7AB3">
              <w:rPr>
                <w:rFonts w:ascii="Arial" w:hAnsi="Arial" w:cs="Arial"/>
                <w:sz w:val="14"/>
                <w:szCs w:val="14"/>
              </w:rPr>
              <w:t>Адыгея</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108,9</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116,9</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110,6</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107,9</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112,9</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103,7</w:t>
            </w:r>
          </w:p>
        </w:tc>
        <w:tc>
          <w:tcPr>
            <w:tcW w:w="2794" w:type="dxa"/>
            <w:tcBorders>
              <w:left w:val="single" w:sz="6" w:space="0" w:color="000000"/>
            </w:tcBorders>
            <w:shd w:val="clear" w:color="auto" w:fill="auto"/>
            <w:vAlign w:val="bottom"/>
          </w:tcPr>
          <w:p w:rsidR="00984612" w:rsidRPr="00EE7AB3" w:rsidRDefault="00984612" w:rsidP="00FC35B4">
            <w:pPr>
              <w:spacing w:before="40" w:line="140" w:lineRule="exact"/>
              <w:ind w:left="57"/>
              <w:rPr>
                <w:sz w:val="14"/>
                <w:szCs w:val="14"/>
              </w:rPr>
            </w:pPr>
            <w:r w:rsidRPr="00EE7AB3">
              <w:rPr>
                <w:rFonts w:ascii="Arial" w:hAnsi="Arial" w:cs="Arial"/>
                <w:i/>
                <w:sz w:val="14"/>
                <w:szCs w:val="14"/>
                <w:lang w:val="en-US"/>
              </w:rPr>
              <w:t>Republic</w:t>
            </w:r>
            <w:r w:rsidRPr="00EE7AB3">
              <w:rPr>
                <w:rFonts w:ascii="Arial" w:hAnsi="Arial" w:cs="Arial"/>
                <w:i/>
                <w:sz w:val="14"/>
                <w:szCs w:val="14"/>
              </w:rPr>
              <w:t xml:space="preserve"> </w:t>
            </w:r>
            <w:r w:rsidRPr="00EE7AB3">
              <w:rPr>
                <w:rFonts w:ascii="Arial" w:hAnsi="Arial" w:cs="Arial"/>
                <w:i/>
                <w:sz w:val="14"/>
                <w:szCs w:val="14"/>
                <w:lang w:val="en-US"/>
              </w:rPr>
              <w:t>of</w:t>
            </w:r>
            <w:r w:rsidRPr="00EE7AB3">
              <w:rPr>
                <w:rFonts w:ascii="Arial" w:hAnsi="Arial" w:cs="Arial"/>
                <w:i/>
                <w:sz w:val="14"/>
                <w:szCs w:val="14"/>
              </w:rPr>
              <w:t xml:space="preserve"> </w:t>
            </w:r>
            <w:r w:rsidRPr="00EE7AB3">
              <w:rPr>
                <w:rFonts w:ascii="Arial" w:hAnsi="Arial" w:cs="Arial"/>
                <w:i/>
                <w:sz w:val="14"/>
                <w:szCs w:val="14"/>
                <w:lang w:val="en-US"/>
              </w:rPr>
              <w:t>Adygeya</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af"/>
              <w:spacing w:before="40" w:line="140" w:lineRule="exact"/>
              <w:ind w:left="57"/>
              <w:rPr>
                <w:sz w:val="14"/>
                <w:szCs w:val="14"/>
              </w:rPr>
            </w:pPr>
            <w:r w:rsidRPr="00EE7AB3">
              <w:rPr>
                <w:rFonts w:ascii="Arial" w:hAnsi="Arial" w:cs="Arial"/>
                <w:sz w:val="14"/>
                <w:szCs w:val="14"/>
              </w:rPr>
              <w:t>Республика Калмыкия</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111,5</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107,6</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100,8</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107,8</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103,1</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102,4</w:t>
            </w:r>
          </w:p>
        </w:tc>
        <w:tc>
          <w:tcPr>
            <w:tcW w:w="2794" w:type="dxa"/>
            <w:tcBorders>
              <w:left w:val="single" w:sz="6" w:space="0" w:color="000000"/>
            </w:tcBorders>
            <w:shd w:val="clear" w:color="auto" w:fill="auto"/>
            <w:vAlign w:val="bottom"/>
          </w:tcPr>
          <w:p w:rsidR="00984612" w:rsidRPr="00EE7AB3" w:rsidRDefault="00984612" w:rsidP="00FC35B4">
            <w:pPr>
              <w:spacing w:before="40" w:line="140" w:lineRule="exact"/>
              <w:ind w:left="57"/>
              <w:rPr>
                <w:sz w:val="14"/>
                <w:szCs w:val="14"/>
              </w:rPr>
            </w:pPr>
            <w:r w:rsidRPr="00EE7AB3">
              <w:rPr>
                <w:rFonts w:ascii="Arial" w:hAnsi="Arial" w:cs="Arial"/>
                <w:i/>
                <w:sz w:val="14"/>
                <w:szCs w:val="14"/>
                <w:lang w:val="en-US"/>
              </w:rPr>
              <w:t>Republic of Kalmykia</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57"/>
              <w:rPr>
                <w:sz w:val="14"/>
                <w:szCs w:val="14"/>
              </w:rPr>
            </w:pPr>
            <w:r w:rsidRPr="00EE7AB3">
              <w:rPr>
                <w:rFonts w:ascii="Arial" w:hAnsi="Arial" w:cs="Arial"/>
                <w:sz w:val="14"/>
                <w:szCs w:val="14"/>
              </w:rPr>
              <w:t>Республика Крым</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108,7</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116,0</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100,2</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108,8</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104,6</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105,0</w:t>
            </w:r>
          </w:p>
        </w:tc>
        <w:tc>
          <w:tcPr>
            <w:tcW w:w="2794" w:type="dxa"/>
            <w:tcBorders>
              <w:left w:val="single" w:sz="6" w:space="0" w:color="000000"/>
            </w:tcBorders>
            <w:shd w:val="clear" w:color="auto" w:fill="auto"/>
            <w:vAlign w:val="bottom"/>
          </w:tcPr>
          <w:p w:rsidR="00984612" w:rsidRPr="00EE7AB3" w:rsidRDefault="00984612" w:rsidP="00FC35B4">
            <w:pPr>
              <w:spacing w:before="40" w:line="140" w:lineRule="exact"/>
              <w:ind w:left="57"/>
              <w:rPr>
                <w:sz w:val="14"/>
                <w:szCs w:val="14"/>
              </w:rPr>
            </w:pPr>
            <w:r w:rsidRPr="00EE7AB3">
              <w:rPr>
                <w:rFonts w:ascii="Arial" w:hAnsi="Arial" w:cs="Arial"/>
                <w:i/>
                <w:sz w:val="14"/>
                <w:szCs w:val="14"/>
              </w:rPr>
              <w:t>Republic of Crimea</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57"/>
              <w:rPr>
                <w:sz w:val="14"/>
                <w:szCs w:val="14"/>
              </w:rPr>
            </w:pPr>
            <w:r w:rsidRPr="00EE7AB3">
              <w:rPr>
                <w:rFonts w:ascii="Arial" w:hAnsi="Arial" w:cs="Arial"/>
                <w:sz w:val="14"/>
                <w:szCs w:val="14"/>
              </w:rPr>
              <w:t>Краснодарский край</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109,3</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115,6</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110,7</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108,4</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101,2</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102,2</w:t>
            </w:r>
          </w:p>
        </w:tc>
        <w:tc>
          <w:tcPr>
            <w:tcW w:w="2794" w:type="dxa"/>
            <w:tcBorders>
              <w:left w:val="single" w:sz="6" w:space="0" w:color="000000"/>
            </w:tcBorders>
            <w:shd w:val="clear" w:color="auto" w:fill="auto"/>
            <w:vAlign w:val="bottom"/>
          </w:tcPr>
          <w:p w:rsidR="00984612" w:rsidRPr="00EE7AB3" w:rsidRDefault="00984612" w:rsidP="00FC35B4">
            <w:pPr>
              <w:spacing w:before="40" w:line="140" w:lineRule="exact"/>
              <w:ind w:left="57"/>
              <w:rPr>
                <w:sz w:val="14"/>
                <w:szCs w:val="14"/>
              </w:rPr>
            </w:pPr>
            <w:r w:rsidRPr="00EE7AB3">
              <w:rPr>
                <w:rFonts w:ascii="Arial" w:hAnsi="Arial" w:cs="Arial"/>
                <w:i/>
                <w:sz w:val="14"/>
                <w:szCs w:val="14"/>
              </w:rPr>
              <w:t>Krasnodar Territory</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57"/>
              <w:rPr>
                <w:sz w:val="14"/>
                <w:szCs w:val="14"/>
              </w:rPr>
            </w:pPr>
            <w:r w:rsidRPr="00EE7AB3">
              <w:rPr>
                <w:rFonts w:ascii="Arial" w:hAnsi="Arial" w:cs="Arial"/>
                <w:sz w:val="14"/>
                <w:szCs w:val="14"/>
              </w:rPr>
              <w:t>Астраханская область</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108,5</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135,3</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105,0</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104,3</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104,9</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104,2</w:t>
            </w:r>
          </w:p>
        </w:tc>
        <w:tc>
          <w:tcPr>
            <w:tcW w:w="2794" w:type="dxa"/>
            <w:tcBorders>
              <w:left w:val="single" w:sz="6" w:space="0" w:color="000000"/>
            </w:tcBorders>
            <w:shd w:val="clear" w:color="auto" w:fill="auto"/>
            <w:vAlign w:val="bottom"/>
          </w:tcPr>
          <w:p w:rsidR="00984612" w:rsidRPr="00EE7AB3" w:rsidRDefault="00984612" w:rsidP="00FC35B4">
            <w:pPr>
              <w:spacing w:before="40" w:line="140" w:lineRule="exact"/>
              <w:ind w:left="57"/>
              <w:rPr>
                <w:sz w:val="14"/>
                <w:szCs w:val="14"/>
              </w:rPr>
            </w:pPr>
            <w:r w:rsidRPr="00EE7AB3">
              <w:rPr>
                <w:rFonts w:ascii="Arial" w:hAnsi="Arial" w:cs="Arial"/>
                <w:i/>
                <w:sz w:val="14"/>
                <w:szCs w:val="14"/>
              </w:rPr>
              <w:t>Astrakhan Region</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57"/>
              <w:rPr>
                <w:sz w:val="14"/>
                <w:szCs w:val="14"/>
              </w:rPr>
            </w:pPr>
            <w:r w:rsidRPr="00EE7AB3">
              <w:rPr>
                <w:rFonts w:ascii="Arial" w:hAnsi="Arial" w:cs="Arial"/>
                <w:sz w:val="14"/>
                <w:szCs w:val="14"/>
              </w:rPr>
              <w:t>Волгоградская область</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107,8</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129,9</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111,4</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105,5</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126,9</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103,3</w:t>
            </w:r>
          </w:p>
        </w:tc>
        <w:tc>
          <w:tcPr>
            <w:tcW w:w="2794" w:type="dxa"/>
            <w:tcBorders>
              <w:left w:val="single" w:sz="6" w:space="0" w:color="000000"/>
            </w:tcBorders>
            <w:shd w:val="clear" w:color="auto" w:fill="auto"/>
            <w:vAlign w:val="bottom"/>
          </w:tcPr>
          <w:p w:rsidR="00984612" w:rsidRPr="00EE7AB3" w:rsidRDefault="00984612" w:rsidP="00FC35B4">
            <w:pPr>
              <w:spacing w:before="40" w:line="140" w:lineRule="exact"/>
              <w:ind w:left="57"/>
              <w:rPr>
                <w:sz w:val="14"/>
                <w:szCs w:val="14"/>
              </w:rPr>
            </w:pPr>
            <w:r w:rsidRPr="00EE7AB3">
              <w:rPr>
                <w:rFonts w:ascii="Arial" w:hAnsi="Arial" w:cs="Arial"/>
                <w:i/>
                <w:sz w:val="14"/>
                <w:szCs w:val="14"/>
              </w:rPr>
              <w:t>Volgograd Region</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57"/>
              <w:rPr>
                <w:sz w:val="14"/>
                <w:szCs w:val="14"/>
              </w:rPr>
            </w:pPr>
            <w:r w:rsidRPr="00EE7AB3">
              <w:rPr>
                <w:rFonts w:ascii="Arial" w:hAnsi="Arial" w:cs="Arial"/>
                <w:sz w:val="14"/>
                <w:szCs w:val="14"/>
              </w:rPr>
              <w:t>Ростовская область</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108,6</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113,5</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109,0</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109,1</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103,5</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102,0</w:t>
            </w:r>
          </w:p>
        </w:tc>
        <w:tc>
          <w:tcPr>
            <w:tcW w:w="2794" w:type="dxa"/>
            <w:tcBorders>
              <w:left w:val="single" w:sz="6" w:space="0" w:color="000000"/>
            </w:tcBorders>
            <w:shd w:val="clear" w:color="auto" w:fill="auto"/>
            <w:vAlign w:val="bottom"/>
          </w:tcPr>
          <w:p w:rsidR="00984612" w:rsidRPr="00EE7AB3" w:rsidRDefault="00984612" w:rsidP="00FC35B4">
            <w:pPr>
              <w:spacing w:before="40" w:line="140" w:lineRule="exact"/>
              <w:ind w:left="57"/>
              <w:rPr>
                <w:sz w:val="14"/>
                <w:szCs w:val="14"/>
              </w:rPr>
            </w:pPr>
            <w:r w:rsidRPr="00EE7AB3">
              <w:rPr>
                <w:rFonts w:ascii="Arial" w:hAnsi="Arial" w:cs="Arial"/>
                <w:i/>
                <w:sz w:val="14"/>
                <w:szCs w:val="14"/>
              </w:rPr>
              <w:t>Rostov Region</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57"/>
              <w:rPr>
                <w:sz w:val="14"/>
                <w:szCs w:val="14"/>
              </w:rPr>
            </w:pPr>
            <w:r w:rsidRPr="00EE7AB3">
              <w:rPr>
                <w:rFonts w:ascii="Arial" w:hAnsi="Arial" w:cs="Arial"/>
                <w:sz w:val="14"/>
                <w:szCs w:val="14"/>
              </w:rPr>
              <w:t>г. Севастополь</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110,1</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105,9</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124,8</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106,8</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100,0</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105,8</w:t>
            </w:r>
          </w:p>
        </w:tc>
        <w:tc>
          <w:tcPr>
            <w:tcW w:w="2794" w:type="dxa"/>
            <w:tcBorders>
              <w:left w:val="single" w:sz="6" w:space="0" w:color="000000"/>
            </w:tcBorders>
            <w:shd w:val="clear" w:color="auto" w:fill="auto"/>
            <w:vAlign w:val="bottom"/>
          </w:tcPr>
          <w:p w:rsidR="00984612" w:rsidRPr="00EE7AB3" w:rsidRDefault="00984612" w:rsidP="00FC35B4">
            <w:pPr>
              <w:spacing w:before="40" w:line="140" w:lineRule="exact"/>
              <w:ind w:left="57"/>
              <w:rPr>
                <w:sz w:val="14"/>
                <w:szCs w:val="14"/>
              </w:rPr>
            </w:pPr>
            <w:r w:rsidRPr="00EE7AB3">
              <w:rPr>
                <w:rFonts w:ascii="Arial" w:hAnsi="Arial" w:cs="Arial"/>
                <w:i/>
                <w:sz w:val="14"/>
                <w:szCs w:val="14"/>
                <w:lang w:val="en-US"/>
              </w:rPr>
              <w:t>Sevastopol</w:t>
            </w:r>
            <w:r w:rsidRPr="00EE7AB3">
              <w:rPr>
                <w:rFonts w:ascii="Arial" w:hAnsi="Arial" w:cs="Arial"/>
                <w:i/>
                <w:sz w:val="14"/>
                <w:szCs w:val="14"/>
              </w:rPr>
              <w:t xml:space="preserve"> </w:t>
            </w:r>
            <w:r w:rsidRPr="00EE7AB3">
              <w:rPr>
                <w:rFonts w:ascii="Arial" w:hAnsi="Arial" w:cs="Arial"/>
                <w:i/>
                <w:sz w:val="14"/>
                <w:szCs w:val="14"/>
                <w:lang w:val="en-US"/>
              </w:rPr>
              <w:t>city</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jc w:val="center"/>
              <w:rPr>
                <w:sz w:val="14"/>
                <w:szCs w:val="14"/>
              </w:rPr>
            </w:pPr>
            <w:r w:rsidRPr="00EE7AB3">
              <w:rPr>
                <w:rFonts w:ascii="Arial" w:hAnsi="Arial" w:cs="Arial"/>
                <w:b/>
                <w:bCs/>
                <w:sz w:val="14"/>
                <w:szCs w:val="14"/>
              </w:rPr>
              <w:t xml:space="preserve">Северо-Кавказский </w:t>
            </w:r>
            <w:r w:rsidRPr="00EE7AB3">
              <w:rPr>
                <w:rFonts w:ascii="Arial" w:hAnsi="Arial" w:cs="Arial"/>
                <w:b/>
                <w:bCs/>
                <w:sz w:val="14"/>
                <w:szCs w:val="14"/>
              </w:rPr>
              <w:br/>
              <w:t>федеральный округ</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b/>
                <w:color w:val="000000" w:themeColor="text1"/>
                <w:sz w:val="14"/>
                <w:szCs w:val="14"/>
                <w:lang w:val="en-US"/>
              </w:rPr>
            </w:pPr>
            <w:r w:rsidRPr="00984612">
              <w:rPr>
                <w:rFonts w:ascii="Arial" w:hAnsi="Arial" w:cs="Arial"/>
                <w:b/>
                <w:color w:val="000000" w:themeColor="text1"/>
                <w:sz w:val="14"/>
                <w:szCs w:val="14"/>
                <w:lang w:val="en-US"/>
              </w:rPr>
              <w:t>109,8</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b/>
                <w:color w:val="000000" w:themeColor="text1"/>
                <w:sz w:val="14"/>
                <w:szCs w:val="14"/>
                <w:lang w:val="en-US"/>
              </w:rPr>
            </w:pPr>
            <w:r w:rsidRPr="00984612">
              <w:rPr>
                <w:rFonts w:ascii="Arial" w:hAnsi="Arial" w:cs="Arial"/>
                <w:b/>
                <w:color w:val="000000" w:themeColor="text1"/>
                <w:sz w:val="14"/>
                <w:szCs w:val="14"/>
                <w:lang w:val="en-US"/>
              </w:rPr>
              <w:t>117,3</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b/>
                <w:color w:val="000000" w:themeColor="text1"/>
                <w:sz w:val="14"/>
                <w:szCs w:val="14"/>
                <w:lang w:val="en-US"/>
              </w:rPr>
            </w:pPr>
            <w:r w:rsidRPr="00984612">
              <w:rPr>
                <w:rFonts w:ascii="Arial" w:hAnsi="Arial" w:cs="Arial"/>
                <w:b/>
                <w:color w:val="000000" w:themeColor="text1"/>
                <w:sz w:val="14"/>
                <w:szCs w:val="14"/>
                <w:lang w:val="en-US"/>
              </w:rPr>
              <w:t>108,7</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b/>
                <w:color w:val="000000" w:themeColor="text1"/>
                <w:sz w:val="14"/>
                <w:szCs w:val="14"/>
                <w:lang w:val="en-US"/>
              </w:rPr>
            </w:pPr>
            <w:r w:rsidRPr="00984612">
              <w:rPr>
                <w:rFonts w:ascii="Arial" w:hAnsi="Arial" w:cs="Arial"/>
                <w:b/>
                <w:color w:val="000000" w:themeColor="text1"/>
                <w:sz w:val="14"/>
                <w:szCs w:val="14"/>
                <w:lang w:val="en-US"/>
              </w:rPr>
              <w:t>107,2</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ind w:right="170"/>
              <w:jc w:val="right"/>
              <w:rPr>
                <w:rFonts w:ascii="Arial" w:hAnsi="Arial" w:cs="Arial"/>
                <w:b/>
                <w:color w:val="000000" w:themeColor="text1"/>
                <w:sz w:val="14"/>
                <w:szCs w:val="14"/>
                <w:lang w:val="en-US"/>
              </w:rPr>
            </w:pPr>
            <w:r w:rsidRPr="00984612">
              <w:rPr>
                <w:rFonts w:ascii="Arial" w:hAnsi="Arial" w:cs="Arial"/>
                <w:b/>
                <w:color w:val="000000" w:themeColor="text1"/>
                <w:sz w:val="14"/>
                <w:szCs w:val="14"/>
                <w:lang w:val="en-US"/>
              </w:rPr>
              <w:t>146,5</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b/>
                <w:color w:val="000000" w:themeColor="text1"/>
                <w:sz w:val="14"/>
                <w:szCs w:val="14"/>
                <w:lang w:val="en-US"/>
              </w:rPr>
            </w:pPr>
            <w:r w:rsidRPr="00984612">
              <w:rPr>
                <w:rFonts w:ascii="Arial" w:hAnsi="Arial" w:cs="Arial"/>
                <w:b/>
                <w:color w:val="000000" w:themeColor="text1"/>
                <w:sz w:val="14"/>
                <w:szCs w:val="14"/>
                <w:lang w:val="en-US"/>
              </w:rPr>
              <w:t>102,8</w:t>
            </w:r>
          </w:p>
        </w:tc>
        <w:tc>
          <w:tcPr>
            <w:tcW w:w="2794" w:type="dxa"/>
            <w:tcBorders>
              <w:left w:val="single" w:sz="6" w:space="0" w:color="000000"/>
            </w:tcBorders>
            <w:shd w:val="clear" w:color="auto" w:fill="auto"/>
            <w:vAlign w:val="bottom"/>
          </w:tcPr>
          <w:p w:rsidR="00984612" w:rsidRPr="00EE7AB3" w:rsidRDefault="00984612" w:rsidP="00825305">
            <w:pPr>
              <w:spacing w:before="40" w:line="140" w:lineRule="exact"/>
              <w:jc w:val="center"/>
              <w:rPr>
                <w:sz w:val="14"/>
                <w:szCs w:val="14"/>
                <w:lang w:val="en-US"/>
              </w:rPr>
            </w:pPr>
            <w:r w:rsidRPr="00EE7AB3">
              <w:rPr>
                <w:rFonts w:ascii="Arial" w:hAnsi="Arial" w:cs="Arial"/>
                <w:b/>
                <w:i/>
                <w:sz w:val="14"/>
                <w:szCs w:val="14"/>
                <w:lang w:val="en-US"/>
              </w:rPr>
              <w:t xml:space="preserve">North Caucasus </w:t>
            </w:r>
            <w:r w:rsidRPr="00EE7AB3">
              <w:rPr>
                <w:rFonts w:ascii="Arial" w:hAnsi="Arial" w:cs="Arial"/>
                <w:b/>
                <w:i/>
                <w:sz w:val="14"/>
                <w:szCs w:val="14"/>
                <w:lang w:val="en-US"/>
              </w:rPr>
              <w:br/>
              <w:t>Federal District</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af"/>
              <w:spacing w:before="40" w:line="140" w:lineRule="exact"/>
              <w:ind w:left="57"/>
              <w:rPr>
                <w:sz w:val="14"/>
                <w:szCs w:val="14"/>
                <w:lang w:val="en-US"/>
              </w:rPr>
            </w:pPr>
            <w:r w:rsidRPr="00EE7AB3">
              <w:rPr>
                <w:rFonts w:ascii="Arial" w:hAnsi="Arial" w:cs="Arial"/>
                <w:sz w:val="14"/>
                <w:szCs w:val="14"/>
              </w:rPr>
              <w:t>Республика</w:t>
            </w:r>
            <w:r w:rsidRPr="00EE7AB3">
              <w:rPr>
                <w:rFonts w:ascii="Arial" w:hAnsi="Arial" w:cs="Arial"/>
                <w:sz w:val="14"/>
                <w:szCs w:val="14"/>
                <w:lang w:val="en-US"/>
              </w:rPr>
              <w:t xml:space="preserve"> </w:t>
            </w:r>
            <w:r w:rsidRPr="00EE7AB3">
              <w:rPr>
                <w:rFonts w:ascii="Arial" w:hAnsi="Arial" w:cs="Arial"/>
                <w:sz w:val="14"/>
                <w:szCs w:val="14"/>
              </w:rPr>
              <w:t>Дагестан</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111,8</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109,6</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113,2</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104,7</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162,0</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104,6</w:t>
            </w:r>
          </w:p>
        </w:tc>
        <w:tc>
          <w:tcPr>
            <w:tcW w:w="2794" w:type="dxa"/>
            <w:tcBorders>
              <w:left w:val="single" w:sz="6" w:space="0" w:color="000000"/>
            </w:tcBorders>
            <w:shd w:val="clear" w:color="auto" w:fill="auto"/>
            <w:vAlign w:val="bottom"/>
          </w:tcPr>
          <w:p w:rsidR="00984612" w:rsidRPr="00EE7AB3" w:rsidRDefault="00984612" w:rsidP="00825305">
            <w:pPr>
              <w:spacing w:before="40" w:line="140" w:lineRule="exact"/>
              <w:ind w:left="57"/>
              <w:rPr>
                <w:sz w:val="14"/>
                <w:szCs w:val="14"/>
                <w:lang w:val="en-US"/>
              </w:rPr>
            </w:pPr>
            <w:r w:rsidRPr="00EE7AB3">
              <w:rPr>
                <w:rFonts w:ascii="Arial" w:hAnsi="Arial" w:cs="Arial"/>
                <w:i/>
                <w:sz w:val="14"/>
                <w:szCs w:val="14"/>
                <w:lang w:val="en-US"/>
              </w:rPr>
              <w:t>Republic of Daghestan</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af"/>
              <w:spacing w:before="40" w:line="140" w:lineRule="exact"/>
              <w:ind w:left="57"/>
              <w:rPr>
                <w:sz w:val="14"/>
                <w:szCs w:val="14"/>
                <w:lang w:val="en-US"/>
              </w:rPr>
            </w:pPr>
            <w:r w:rsidRPr="00EE7AB3">
              <w:rPr>
                <w:rFonts w:ascii="Arial" w:hAnsi="Arial" w:cs="Arial"/>
                <w:sz w:val="14"/>
                <w:szCs w:val="14"/>
              </w:rPr>
              <w:t>Республика</w:t>
            </w:r>
            <w:r w:rsidRPr="00EE7AB3">
              <w:rPr>
                <w:rFonts w:ascii="Arial" w:hAnsi="Arial" w:cs="Arial"/>
                <w:sz w:val="14"/>
                <w:szCs w:val="14"/>
                <w:lang w:val="en-US"/>
              </w:rPr>
              <w:t xml:space="preserve"> </w:t>
            </w:r>
            <w:r w:rsidRPr="00EE7AB3">
              <w:rPr>
                <w:rFonts w:ascii="Arial" w:hAnsi="Arial" w:cs="Arial"/>
                <w:sz w:val="14"/>
                <w:szCs w:val="14"/>
              </w:rPr>
              <w:t>Ингушетия</w:t>
            </w:r>
            <w:r w:rsidRPr="00EE7AB3">
              <w:rPr>
                <w:rFonts w:ascii="Arial" w:hAnsi="Arial" w:cs="Arial"/>
                <w:sz w:val="14"/>
                <w:szCs w:val="14"/>
                <w:lang w:val="en-US"/>
              </w:rPr>
              <w:t xml:space="preserve"> </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108,9</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116,9</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113,4</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121,6</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102,4</w:t>
            </w:r>
          </w:p>
        </w:tc>
        <w:tc>
          <w:tcPr>
            <w:tcW w:w="2794" w:type="dxa"/>
            <w:tcBorders>
              <w:left w:val="single" w:sz="6" w:space="0" w:color="000000"/>
            </w:tcBorders>
            <w:shd w:val="clear" w:color="auto" w:fill="auto"/>
            <w:vAlign w:val="bottom"/>
          </w:tcPr>
          <w:p w:rsidR="00984612" w:rsidRPr="00EE7AB3" w:rsidRDefault="00984612" w:rsidP="00825305">
            <w:pPr>
              <w:spacing w:before="40" w:line="140" w:lineRule="exact"/>
              <w:ind w:left="57"/>
              <w:rPr>
                <w:sz w:val="14"/>
                <w:szCs w:val="14"/>
              </w:rPr>
            </w:pPr>
            <w:r w:rsidRPr="00EE7AB3">
              <w:rPr>
                <w:rFonts w:ascii="Arial" w:hAnsi="Arial" w:cs="Arial"/>
                <w:i/>
                <w:sz w:val="14"/>
                <w:szCs w:val="14"/>
                <w:lang w:val="en-US"/>
              </w:rPr>
              <w:t>Republic of Ingushetia</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af"/>
              <w:spacing w:before="40" w:line="140" w:lineRule="exact"/>
              <w:ind w:left="57"/>
              <w:rPr>
                <w:sz w:val="14"/>
                <w:szCs w:val="14"/>
              </w:rPr>
            </w:pPr>
            <w:r w:rsidRPr="00EE7AB3">
              <w:rPr>
                <w:rFonts w:ascii="Arial" w:hAnsi="Arial" w:cs="Arial"/>
                <w:sz w:val="14"/>
                <w:szCs w:val="14"/>
              </w:rPr>
              <w:t>Кабардино-Балкарская Республика</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108,2</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110,7</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96,6</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103,2</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100,0</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101,7</w:t>
            </w:r>
          </w:p>
        </w:tc>
        <w:tc>
          <w:tcPr>
            <w:tcW w:w="2794" w:type="dxa"/>
            <w:tcBorders>
              <w:left w:val="single" w:sz="6" w:space="0" w:color="000000"/>
            </w:tcBorders>
            <w:shd w:val="clear" w:color="auto" w:fill="auto"/>
            <w:vAlign w:val="bottom"/>
          </w:tcPr>
          <w:p w:rsidR="00984612" w:rsidRPr="00EE7AB3" w:rsidRDefault="00984612" w:rsidP="00595D17">
            <w:pPr>
              <w:spacing w:before="40" w:line="140" w:lineRule="exact"/>
              <w:ind w:left="57"/>
              <w:rPr>
                <w:sz w:val="14"/>
                <w:szCs w:val="14"/>
              </w:rPr>
            </w:pPr>
            <w:r w:rsidRPr="00EE7AB3">
              <w:rPr>
                <w:rFonts w:ascii="Arial" w:hAnsi="Arial" w:cs="Arial"/>
                <w:i/>
                <w:sz w:val="14"/>
                <w:szCs w:val="14"/>
                <w:lang w:val="en-US"/>
              </w:rPr>
              <w:t>Kabardino-Balkarian Republic</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57"/>
              <w:rPr>
                <w:sz w:val="14"/>
                <w:szCs w:val="14"/>
              </w:rPr>
            </w:pPr>
            <w:r w:rsidRPr="00EE7AB3">
              <w:rPr>
                <w:rFonts w:ascii="Arial" w:hAnsi="Arial" w:cs="Arial"/>
                <w:sz w:val="14"/>
                <w:szCs w:val="14"/>
              </w:rPr>
              <w:t>Карачаево-Черкесская Республика</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107,5</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107,5</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101,4</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113,5</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102,0</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102,5</w:t>
            </w:r>
          </w:p>
        </w:tc>
        <w:tc>
          <w:tcPr>
            <w:tcW w:w="2794" w:type="dxa"/>
            <w:tcBorders>
              <w:left w:val="single" w:sz="6" w:space="0" w:color="000000"/>
            </w:tcBorders>
            <w:shd w:val="clear" w:color="auto" w:fill="auto"/>
            <w:vAlign w:val="bottom"/>
          </w:tcPr>
          <w:p w:rsidR="00984612" w:rsidRPr="00EE7AB3" w:rsidRDefault="00984612" w:rsidP="00825305">
            <w:pPr>
              <w:spacing w:before="40" w:line="140" w:lineRule="exact"/>
              <w:ind w:left="57"/>
              <w:rPr>
                <w:sz w:val="14"/>
                <w:szCs w:val="14"/>
              </w:rPr>
            </w:pPr>
            <w:r w:rsidRPr="00EE7AB3">
              <w:rPr>
                <w:rFonts w:ascii="Arial" w:hAnsi="Arial" w:cs="Arial"/>
                <w:i/>
                <w:sz w:val="14"/>
                <w:szCs w:val="14"/>
                <w:lang w:val="en-US"/>
              </w:rPr>
              <w:t>Karachayevo-Chircassian Republic</w:t>
            </w:r>
          </w:p>
        </w:tc>
      </w:tr>
      <w:tr w:rsidR="00984612" w:rsidRPr="00CD47FC"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57"/>
              <w:rPr>
                <w:sz w:val="14"/>
                <w:szCs w:val="14"/>
              </w:rPr>
            </w:pPr>
            <w:r w:rsidRPr="00EE7AB3">
              <w:rPr>
                <w:rFonts w:ascii="Arial" w:hAnsi="Arial" w:cs="Arial"/>
                <w:sz w:val="14"/>
                <w:szCs w:val="14"/>
              </w:rPr>
              <w:t>Республика Северная Осетия – Алания</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109,2</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99,6</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94,9</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104,1</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124,1</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102,3</w:t>
            </w:r>
          </w:p>
        </w:tc>
        <w:tc>
          <w:tcPr>
            <w:tcW w:w="2794" w:type="dxa"/>
            <w:tcBorders>
              <w:left w:val="single" w:sz="6" w:space="0" w:color="000000"/>
            </w:tcBorders>
            <w:shd w:val="clear" w:color="auto" w:fill="auto"/>
            <w:vAlign w:val="bottom"/>
          </w:tcPr>
          <w:p w:rsidR="00984612" w:rsidRPr="00EE7AB3" w:rsidRDefault="00984612" w:rsidP="00825305">
            <w:pPr>
              <w:spacing w:before="40" w:line="140" w:lineRule="exact"/>
              <w:ind w:left="57"/>
              <w:rPr>
                <w:sz w:val="14"/>
                <w:szCs w:val="14"/>
                <w:lang w:val="en-US"/>
              </w:rPr>
            </w:pPr>
            <w:r w:rsidRPr="00EE7AB3">
              <w:rPr>
                <w:rFonts w:ascii="Arial" w:hAnsi="Arial" w:cs="Arial"/>
                <w:i/>
                <w:sz w:val="14"/>
                <w:szCs w:val="14"/>
                <w:lang w:val="en-US"/>
              </w:rPr>
              <w:t>Republic of North Ossetia – Alania</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57"/>
              <w:rPr>
                <w:sz w:val="14"/>
                <w:szCs w:val="14"/>
              </w:rPr>
            </w:pPr>
            <w:r w:rsidRPr="00EE7AB3">
              <w:rPr>
                <w:rFonts w:ascii="Arial" w:hAnsi="Arial" w:cs="Arial"/>
                <w:sz w:val="14"/>
                <w:szCs w:val="14"/>
              </w:rPr>
              <w:t>Чеченская Республика</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107,6</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106,0</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100,5</w:t>
            </w:r>
          </w:p>
        </w:tc>
        <w:tc>
          <w:tcPr>
            <w:tcW w:w="722"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109,6</w:t>
            </w:r>
          </w:p>
        </w:tc>
        <w:tc>
          <w:tcPr>
            <w:tcW w:w="723" w:type="dxa"/>
            <w:tcBorders>
              <w:left w:val="single" w:sz="4" w:space="0" w:color="000000"/>
              <w:right w:val="single" w:sz="4"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102,6</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100,9</w:t>
            </w:r>
          </w:p>
        </w:tc>
        <w:tc>
          <w:tcPr>
            <w:tcW w:w="2794" w:type="dxa"/>
            <w:tcBorders>
              <w:left w:val="single" w:sz="4" w:space="0" w:color="000000"/>
            </w:tcBorders>
            <w:shd w:val="clear" w:color="auto" w:fill="auto"/>
            <w:vAlign w:val="bottom"/>
          </w:tcPr>
          <w:p w:rsidR="00984612" w:rsidRPr="00EE7AB3" w:rsidRDefault="00984612" w:rsidP="00825305">
            <w:pPr>
              <w:spacing w:before="40" w:line="140" w:lineRule="exact"/>
              <w:ind w:left="57"/>
              <w:rPr>
                <w:sz w:val="14"/>
                <w:szCs w:val="14"/>
              </w:rPr>
            </w:pPr>
            <w:r w:rsidRPr="00EE7AB3">
              <w:rPr>
                <w:rFonts w:ascii="Arial" w:hAnsi="Arial" w:cs="Arial"/>
                <w:i/>
                <w:sz w:val="14"/>
                <w:szCs w:val="14"/>
              </w:rPr>
              <w:t xml:space="preserve">Chechen Republic </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57"/>
              <w:rPr>
                <w:sz w:val="14"/>
                <w:szCs w:val="14"/>
              </w:rPr>
            </w:pPr>
            <w:r w:rsidRPr="00EE7AB3">
              <w:rPr>
                <w:rFonts w:ascii="Arial" w:hAnsi="Arial" w:cs="Arial"/>
                <w:sz w:val="14"/>
                <w:szCs w:val="14"/>
              </w:rPr>
              <w:t>Ставропольский край</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109,0</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123,4</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109,8</w:t>
            </w:r>
          </w:p>
        </w:tc>
        <w:tc>
          <w:tcPr>
            <w:tcW w:w="722"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106,0</w:t>
            </w:r>
          </w:p>
        </w:tc>
        <w:tc>
          <w:tcPr>
            <w:tcW w:w="723" w:type="dxa"/>
            <w:tcBorders>
              <w:left w:val="single" w:sz="4" w:space="0" w:color="000000"/>
              <w:right w:val="single" w:sz="4"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148,0</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102,8</w:t>
            </w:r>
          </w:p>
        </w:tc>
        <w:tc>
          <w:tcPr>
            <w:tcW w:w="2794" w:type="dxa"/>
            <w:tcBorders>
              <w:left w:val="single" w:sz="4" w:space="0" w:color="000000"/>
            </w:tcBorders>
            <w:shd w:val="clear" w:color="auto" w:fill="auto"/>
            <w:vAlign w:val="bottom"/>
          </w:tcPr>
          <w:p w:rsidR="00984612" w:rsidRPr="00EE7AB3" w:rsidRDefault="00984612" w:rsidP="00825305">
            <w:pPr>
              <w:spacing w:before="40" w:line="140" w:lineRule="exact"/>
              <w:ind w:left="57"/>
              <w:rPr>
                <w:sz w:val="14"/>
                <w:szCs w:val="14"/>
              </w:rPr>
            </w:pPr>
            <w:r w:rsidRPr="00EE7AB3">
              <w:rPr>
                <w:rFonts w:ascii="Arial" w:hAnsi="Arial" w:cs="Arial"/>
                <w:i/>
                <w:sz w:val="14"/>
                <w:szCs w:val="14"/>
              </w:rPr>
              <w:t>Stavropol Territory</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jc w:val="center"/>
              <w:rPr>
                <w:sz w:val="14"/>
                <w:szCs w:val="14"/>
              </w:rPr>
            </w:pPr>
            <w:r w:rsidRPr="00EE7AB3">
              <w:rPr>
                <w:rFonts w:ascii="Arial" w:hAnsi="Arial" w:cs="Arial"/>
                <w:b/>
                <w:bCs/>
                <w:sz w:val="14"/>
                <w:szCs w:val="14"/>
              </w:rPr>
              <w:t>Приволжский</w:t>
            </w:r>
            <w:r w:rsidRPr="00EE7AB3">
              <w:rPr>
                <w:rFonts w:ascii="Arial" w:hAnsi="Arial" w:cs="Arial"/>
                <w:b/>
                <w:bCs/>
                <w:sz w:val="14"/>
                <w:szCs w:val="14"/>
                <w:lang w:val="en-US"/>
              </w:rPr>
              <w:t xml:space="preserve"> </w:t>
            </w:r>
            <w:r w:rsidRPr="00EE7AB3">
              <w:rPr>
                <w:rFonts w:ascii="Arial" w:hAnsi="Arial" w:cs="Arial"/>
                <w:b/>
                <w:bCs/>
                <w:sz w:val="14"/>
                <w:szCs w:val="14"/>
                <w:lang w:val="en-US"/>
              </w:rPr>
              <w:br/>
            </w:r>
            <w:r w:rsidRPr="00EE7AB3">
              <w:rPr>
                <w:rFonts w:ascii="Arial" w:hAnsi="Arial" w:cs="Arial"/>
                <w:b/>
                <w:bCs/>
                <w:sz w:val="14"/>
                <w:szCs w:val="14"/>
              </w:rPr>
              <w:t>федеральный</w:t>
            </w:r>
            <w:r w:rsidRPr="00EE7AB3">
              <w:rPr>
                <w:rFonts w:ascii="Arial" w:hAnsi="Arial" w:cs="Arial"/>
                <w:b/>
                <w:bCs/>
                <w:sz w:val="14"/>
                <w:szCs w:val="14"/>
                <w:lang w:val="en-US"/>
              </w:rPr>
              <w:t xml:space="preserve"> </w:t>
            </w:r>
            <w:r w:rsidRPr="00EE7AB3">
              <w:rPr>
                <w:rFonts w:ascii="Arial" w:hAnsi="Arial" w:cs="Arial"/>
                <w:b/>
                <w:bCs/>
                <w:sz w:val="14"/>
                <w:szCs w:val="14"/>
              </w:rPr>
              <w:t>округ</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b/>
                <w:color w:val="000000" w:themeColor="text1"/>
                <w:sz w:val="14"/>
                <w:szCs w:val="14"/>
                <w:lang w:val="en-US"/>
              </w:rPr>
            </w:pPr>
            <w:r w:rsidRPr="00984612">
              <w:rPr>
                <w:rFonts w:ascii="Arial" w:hAnsi="Arial" w:cs="Arial"/>
                <w:b/>
                <w:color w:val="000000" w:themeColor="text1"/>
                <w:sz w:val="14"/>
                <w:szCs w:val="14"/>
                <w:lang w:val="en-US"/>
              </w:rPr>
              <w:t>108,6</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b/>
                <w:color w:val="000000" w:themeColor="text1"/>
                <w:sz w:val="14"/>
                <w:szCs w:val="14"/>
                <w:lang w:val="en-US"/>
              </w:rPr>
            </w:pPr>
            <w:r w:rsidRPr="00984612">
              <w:rPr>
                <w:rFonts w:ascii="Arial" w:hAnsi="Arial" w:cs="Arial"/>
                <w:b/>
                <w:color w:val="000000" w:themeColor="text1"/>
                <w:sz w:val="14"/>
                <w:szCs w:val="14"/>
                <w:lang w:val="en-US"/>
              </w:rPr>
              <w:t>129,1</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b/>
                <w:color w:val="000000" w:themeColor="text1"/>
                <w:sz w:val="14"/>
                <w:szCs w:val="14"/>
                <w:lang w:val="en-US"/>
              </w:rPr>
            </w:pPr>
            <w:r w:rsidRPr="00984612">
              <w:rPr>
                <w:rFonts w:ascii="Arial" w:hAnsi="Arial" w:cs="Arial"/>
                <w:b/>
                <w:color w:val="000000" w:themeColor="text1"/>
                <w:sz w:val="14"/>
                <w:szCs w:val="14"/>
                <w:lang w:val="en-US"/>
              </w:rPr>
              <w:t>113,7</w:t>
            </w:r>
          </w:p>
        </w:tc>
        <w:tc>
          <w:tcPr>
            <w:tcW w:w="722"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b/>
                <w:color w:val="000000" w:themeColor="text1"/>
                <w:sz w:val="14"/>
                <w:szCs w:val="14"/>
                <w:lang w:val="en-US"/>
              </w:rPr>
            </w:pPr>
            <w:r w:rsidRPr="00984612">
              <w:rPr>
                <w:rFonts w:ascii="Arial" w:hAnsi="Arial" w:cs="Arial"/>
                <w:b/>
                <w:color w:val="000000" w:themeColor="text1"/>
                <w:sz w:val="14"/>
                <w:szCs w:val="14"/>
                <w:lang w:val="en-US"/>
              </w:rPr>
              <w:t>107,2</w:t>
            </w:r>
          </w:p>
        </w:tc>
        <w:tc>
          <w:tcPr>
            <w:tcW w:w="723" w:type="dxa"/>
            <w:tcBorders>
              <w:left w:val="single" w:sz="4" w:space="0" w:color="000000"/>
              <w:right w:val="single" w:sz="4" w:space="0" w:color="000000"/>
            </w:tcBorders>
            <w:vAlign w:val="bottom"/>
          </w:tcPr>
          <w:p w:rsidR="00984612" w:rsidRPr="00984612" w:rsidRDefault="00984612" w:rsidP="00984612">
            <w:pPr>
              <w:spacing w:before="34" w:line="140" w:lineRule="exact"/>
              <w:ind w:right="170"/>
              <w:jc w:val="right"/>
              <w:rPr>
                <w:rFonts w:ascii="Arial" w:hAnsi="Arial" w:cs="Arial"/>
                <w:b/>
                <w:color w:val="000000" w:themeColor="text1"/>
                <w:sz w:val="14"/>
                <w:szCs w:val="14"/>
                <w:lang w:val="en-US"/>
              </w:rPr>
            </w:pPr>
            <w:r w:rsidRPr="00984612">
              <w:rPr>
                <w:rFonts w:ascii="Arial" w:hAnsi="Arial" w:cs="Arial"/>
                <w:b/>
                <w:color w:val="000000" w:themeColor="text1"/>
                <w:sz w:val="14"/>
                <w:szCs w:val="14"/>
                <w:lang w:val="en-US"/>
              </w:rPr>
              <w:t>100,9</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b/>
                <w:color w:val="000000" w:themeColor="text1"/>
                <w:sz w:val="14"/>
                <w:szCs w:val="14"/>
                <w:lang w:val="en-US"/>
              </w:rPr>
            </w:pPr>
            <w:r w:rsidRPr="00984612">
              <w:rPr>
                <w:rFonts w:ascii="Arial" w:hAnsi="Arial" w:cs="Arial"/>
                <w:b/>
                <w:color w:val="000000" w:themeColor="text1"/>
                <w:sz w:val="14"/>
                <w:szCs w:val="14"/>
                <w:lang w:val="en-US"/>
              </w:rPr>
              <w:t>102,3</w:t>
            </w:r>
          </w:p>
        </w:tc>
        <w:tc>
          <w:tcPr>
            <w:tcW w:w="2794" w:type="dxa"/>
            <w:tcBorders>
              <w:left w:val="single" w:sz="4" w:space="0" w:color="000000"/>
            </w:tcBorders>
            <w:shd w:val="clear" w:color="auto" w:fill="auto"/>
            <w:vAlign w:val="bottom"/>
          </w:tcPr>
          <w:p w:rsidR="00984612" w:rsidRPr="00EE7AB3" w:rsidRDefault="00984612" w:rsidP="00825305">
            <w:pPr>
              <w:spacing w:before="40" w:line="140" w:lineRule="exact"/>
              <w:jc w:val="center"/>
              <w:rPr>
                <w:sz w:val="14"/>
                <w:szCs w:val="14"/>
              </w:rPr>
            </w:pPr>
            <w:r w:rsidRPr="00EE7AB3">
              <w:rPr>
                <w:rFonts w:ascii="Arial" w:hAnsi="Arial" w:cs="Arial"/>
                <w:b/>
                <w:i/>
                <w:sz w:val="14"/>
                <w:szCs w:val="14"/>
                <w:lang w:val="en-US"/>
              </w:rPr>
              <w:t>Volga</w:t>
            </w:r>
            <w:r w:rsidRPr="00EE7AB3">
              <w:rPr>
                <w:rFonts w:ascii="Arial" w:hAnsi="Arial" w:cs="Arial"/>
                <w:b/>
                <w:i/>
                <w:sz w:val="14"/>
                <w:szCs w:val="14"/>
              </w:rPr>
              <w:t xml:space="preserve"> </w:t>
            </w:r>
            <w:r w:rsidRPr="00EE7AB3">
              <w:rPr>
                <w:rFonts w:ascii="Arial" w:hAnsi="Arial" w:cs="Arial"/>
                <w:b/>
                <w:i/>
                <w:sz w:val="14"/>
                <w:szCs w:val="14"/>
              </w:rPr>
              <w:br/>
            </w:r>
            <w:r w:rsidRPr="00EE7AB3">
              <w:rPr>
                <w:rFonts w:ascii="Arial" w:hAnsi="Arial" w:cs="Arial"/>
                <w:b/>
                <w:i/>
                <w:sz w:val="14"/>
                <w:szCs w:val="14"/>
                <w:lang w:val="en-US"/>
              </w:rPr>
              <w:t>Federal</w:t>
            </w:r>
            <w:r w:rsidRPr="00EE7AB3">
              <w:rPr>
                <w:rFonts w:ascii="Arial" w:hAnsi="Arial" w:cs="Arial"/>
                <w:b/>
                <w:i/>
                <w:sz w:val="14"/>
                <w:szCs w:val="14"/>
              </w:rPr>
              <w:t xml:space="preserve"> </w:t>
            </w:r>
            <w:r w:rsidRPr="00EE7AB3">
              <w:rPr>
                <w:rFonts w:ascii="Arial" w:hAnsi="Arial" w:cs="Arial"/>
                <w:b/>
                <w:i/>
                <w:sz w:val="14"/>
                <w:szCs w:val="14"/>
                <w:lang w:val="en-US"/>
              </w:rPr>
              <w:t>District</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af"/>
              <w:spacing w:before="40" w:line="140" w:lineRule="exact"/>
              <w:ind w:left="57"/>
              <w:rPr>
                <w:sz w:val="14"/>
                <w:szCs w:val="14"/>
              </w:rPr>
            </w:pPr>
            <w:r w:rsidRPr="00EE7AB3">
              <w:rPr>
                <w:rFonts w:ascii="Arial" w:hAnsi="Arial" w:cs="Arial"/>
                <w:sz w:val="14"/>
                <w:szCs w:val="14"/>
              </w:rPr>
              <w:t>Республика Башкортостан</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108,7</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121,2</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114,9</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108,8</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105,8</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103,1</w:t>
            </w:r>
          </w:p>
        </w:tc>
        <w:tc>
          <w:tcPr>
            <w:tcW w:w="2794" w:type="dxa"/>
            <w:tcBorders>
              <w:left w:val="single" w:sz="6" w:space="0" w:color="000000"/>
            </w:tcBorders>
            <w:shd w:val="clear" w:color="auto" w:fill="auto"/>
            <w:vAlign w:val="bottom"/>
          </w:tcPr>
          <w:p w:rsidR="00984612" w:rsidRPr="00EE7AB3" w:rsidRDefault="00984612" w:rsidP="00FC35B4">
            <w:pPr>
              <w:spacing w:before="40" w:line="140" w:lineRule="exact"/>
              <w:ind w:left="57"/>
              <w:rPr>
                <w:sz w:val="14"/>
                <w:szCs w:val="14"/>
              </w:rPr>
            </w:pPr>
            <w:r w:rsidRPr="00EE7AB3">
              <w:rPr>
                <w:rFonts w:ascii="Arial" w:hAnsi="Arial" w:cs="Arial"/>
                <w:i/>
                <w:sz w:val="14"/>
                <w:szCs w:val="14"/>
                <w:lang w:val="en-US"/>
              </w:rPr>
              <w:t>Republic</w:t>
            </w:r>
            <w:r w:rsidRPr="00EE7AB3">
              <w:rPr>
                <w:rFonts w:ascii="Arial" w:hAnsi="Arial" w:cs="Arial"/>
                <w:i/>
                <w:sz w:val="14"/>
                <w:szCs w:val="14"/>
              </w:rPr>
              <w:t xml:space="preserve"> </w:t>
            </w:r>
            <w:r w:rsidRPr="00EE7AB3">
              <w:rPr>
                <w:rFonts w:ascii="Arial" w:hAnsi="Arial" w:cs="Arial"/>
                <w:i/>
                <w:sz w:val="14"/>
                <w:szCs w:val="14"/>
                <w:lang w:val="en-US"/>
              </w:rPr>
              <w:t>of</w:t>
            </w:r>
            <w:r w:rsidRPr="00EE7AB3">
              <w:rPr>
                <w:rFonts w:ascii="Arial" w:hAnsi="Arial" w:cs="Arial"/>
                <w:i/>
                <w:sz w:val="14"/>
                <w:szCs w:val="14"/>
              </w:rPr>
              <w:t xml:space="preserve"> </w:t>
            </w:r>
            <w:r w:rsidRPr="00EE7AB3">
              <w:rPr>
                <w:rFonts w:ascii="Arial" w:hAnsi="Arial" w:cs="Arial"/>
                <w:i/>
                <w:sz w:val="14"/>
                <w:szCs w:val="14"/>
                <w:lang w:val="en-US"/>
              </w:rPr>
              <w:t>Bashkortostan</w:t>
            </w:r>
          </w:p>
        </w:tc>
      </w:tr>
      <w:tr w:rsidR="00984612" w:rsidRPr="00A445DA" w:rsidTr="002C3252">
        <w:tblPrEx>
          <w:tblCellMar>
            <w:left w:w="57" w:type="dxa"/>
          </w:tblCellMar>
        </w:tblPrEx>
        <w:trPr>
          <w:cantSplit/>
          <w:trHeight w:val="66"/>
        </w:trPr>
        <w:tc>
          <w:tcPr>
            <w:tcW w:w="2794" w:type="dxa"/>
            <w:shd w:val="clear" w:color="auto" w:fill="auto"/>
            <w:vAlign w:val="bottom"/>
          </w:tcPr>
          <w:p w:rsidR="00984612" w:rsidRPr="00EE7AB3" w:rsidRDefault="00984612" w:rsidP="00FC35B4">
            <w:pPr>
              <w:pStyle w:val="af"/>
              <w:spacing w:before="40" w:line="140" w:lineRule="exact"/>
              <w:ind w:left="57"/>
              <w:rPr>
                <w:sz w:val="14"/>
                <w:szCs w:val="14"/>
              </w:rPr>
            </w:pPr>
            <w:r w:rsidRPr="00EE7AB3">
              <w:rPr>
                <w:rFonts w:ascii="Arial" w:hAnsi="Arial" w:cs="Arial"/>
                <w:sz w:val="14"/>
                <w:szCs w:val="14"/>
              </w:rPr>
              <w:t>Республика Марий Эл</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107,8</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117,9</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122,9</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108,9</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103,7</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103,5</w:t>
            </w:r>
          </w:p>
        </w:tc>
        <w:tc>
          <w:tcPr>
            <w:tcW w:w="2794" w:type="dxa"/>
            <w:tcBorders>
              <w:left w:val="single" w:sz="6" w:space="0" w:color="000000"/>
            </w:tcBorders>
            <w:shd w:val="clear" w:color="auto" w:fill="auto"/>
            <w:vAlign w:val="bottom"/>
          </w:tcPr>
          <w:p w:rsidR="00984612" w:rsidRPr="00EE7AB3" w:rsidRDefault="00984612" w:rsidP="00FC35B4">
            <w:pPr>
              <w:spacing w:before="40" w:line="140" w:lineRule="exact"/>
              <w:ind w:left="57"/>
              <w:rPr>
                <w:sz w:val="14"/>
                <w:szCs w:val="14"/>
              </w:rPr>
            </w:pPr>
            <w:r w:rsidRPr="00EE7AB3">
              <w:rPr>
                <w:rFonts w:ascii="Arial" w:hAnsi="Arial" w:cs="Arial"/>
                <w:i/>
                <w:sz w:val="14"/>
                <w:szCs w:val="14"/>
                <w:lang w:val="en-US"/>
              </w:rPr>
              <w:t xml:space="preserve">Republic of Mari El </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af"/>
              <w:spacing w:before="40" w:line="140" w:lineRule="exact"/>
              <w:ind w:left="57"/>
              <w:rPr>
                <w:sz w:val="14"/>
                <w:szCs w:val="14"/>
              </w:rPr>
            </w:pPr>
            <w:r w:rsidRPr="00EE7AB3">
              <w:rPr>
                <w:rFonts w:ascii="Arial" w:hAnsi="Arial" w:cs="Arial"/>
                <w:sz w:val="14"/>
                <w:szCs w:val="14"/>
              </w:rPr>
              <w:t>Республика Мордовия</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107,8</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117,0</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110,1</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107,8</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114,2</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102,1</w:t>
            </w:r>
          </w:p>
        </w:tc>
        <w:tc>
          <w:tcPr>
            <w:tcW w:w="2794" w:type="dxa"/>
            <w:tcBorders>
              <w:left w:val="single" w:sz="6" w:space="0" w:color="000000"/>
            </w:tcBorders>
            <w:shd w:val="clear" w:color="auto" w:fill="auto"/>
            <w:vAlign w:val="bottom"/>
          </w:tcPr>
          <w:p w:rsidR="00984612" w:rsidRPr="00EE7AB3" w:rsidRDefault="00984612" w:rsidP="00FC35B4">
            <w:pPr>
              <w:spacing w:before="40" w:line="140" w:lineRule="exact"/>
              <w:ind w:left="57"/>
              <w:rPr>
                <w:sz w:val="14"/>
                <w:szCs w:val="14"/>
              </w:rPr>
            </w:pPr>
            <w:r w:rsidRPr="00EE7AB3">
              <w:rPr>
                <w:rFonts w:ascii="Arial" w:hAnsi="Arial" w:cs="Arial"/>
                <w:i/>
                <w:sz w:val="14"/>
                <w:szCs w:val="14"/>
                <w:lang w:val="en-US"/>
              </w:rPr>
              <w:t>Republic of Mordovia</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af"/>
              <w:spacing w:before="40" w:line="140" w:lineRule="exact"/>
              <w:ind w:left="57"/>
              <w:rPr>
                <w:sz w:val="14"/>
                <w:szCs w:val="14"/>
              </w:rPr>
            </w:pPr>
            <w:r w:rsidRPr="00EE7AB3">
              <w:rPr>
                <w:rFonts w:ascii="Arial" w:hAnsi="Arial" w:cs="Arial"/>
                <w:sz w:val="14"/>
                <w:szCs w:val="14"/>
              </w:rPr>
              <w:t>Республика Татарстан</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108,7</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133,6</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113,3</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109,1</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99,1</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103,8</w:t>
            </w:r>
          </w:p>
        </w:tc>
        <w:tc>
          <w:tcPr>
            <w:tcW w:w="2794" w:type="dxa"/>
            <w:tcBorders>
              <w:left w:val="single" w:sz="6" w:space="0" w:color="000000"/>
            </w:tcBorders>
            <w:shd w:val="clear" w:color="auto" w:fill="auto"/>
            <w:vAlign w:val="bottom"/>
          </w:tcPr>
          <w:p w:rsidR="00984612" w:rsidRPr="00EE7AB3" w:rsidRDefault="00984612" w:rsidP="00FC35B4">
            <w:pPr>
              <w:spacing w:before="40" w:line="140" w:lineRule="exact"/>
              <w:ind w:left="57"/>
              <w:rPr>
                <w:sz w:val="14"/>
                <w:szCs w:val="14"/>
              </w:rPr>
            </w:pPr>
            <w:r w:rsidRPr="00EE7AB3">
              <w:rPr>
                <w:rFonts w:ascii="Arial" w:hAnsi="Arial" w:cs="Arial"/>
                <w:i/>
                <w:sz w:val="14"/>
                <w:szCs w:val="14"/>
                <w:lang w:val="en-US"/>
              </w:rPr>
              <w:t>Republic of Tatarstan</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af"/>
              <w:spacing w:before="40" w:line="140" w:lineRule="exact"/>
              <w:ind w:left="57"/>
              <w:rPr>
                <w:sz w:val="14"/>
                <w:szCs w:val="14"/>
              </w:rPr>
            </w:pPr>
            <w:r w:rsidRPr="00EE7AB3">
              <w:rPr>
                <w:rFonts w:ascii="Arial" w:hAnsi="Arial" w:cs="Arial"/>
                <w:sz w:val="14"/>
                <w:szCs w:val="14"/>
              </w:rPr>
              <w:t>Удмуртская Республика</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108,7</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128,6</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114,7</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105,3</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104,6</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104,5</w:t>
            </w:r>
          </w:p>
        </w:tc>
        <w:tc>
          <w:tcPr>
            <w:tcW w:w="2794" w:type="dxa"/>
            <w:tcBorders>
              <w:left w:val="single" w:sz="6" w:space="0" w:color="000000"/>
            </w:tcBorders>
            <w:shd w:val="clear" w:color="auto" w:fill="auto"/>
            <w:vAlign w:val="bottom"/>
          </w:tcPr>
          <w:p w:rsidR="00984612" w:rsidRPr="00EE7AB3" w:rsidRDefault="00984612" w:rsidP="00FC35B4">
            <w:pPr>
              <w:spacing w:before="40" w:line="140" w:lineRule="exact"/>
              <w:ind w:left="57"/>
              <w:rPr>
                <w:sz w:val="14"/>
                <w:szCs w:val="14"/>
              </w:rPr>
            </w:pPr>
            <w:r w:rsidRPr="00EE7AB3">
              <w:rPr>
                <w:rFonts w:ascii="Arial" w:hAnsi="Arial" w:cs="Arial"/>
                <w:i/>
                <w:sz w:val="14"/>
                <w:szCs w:val="14"/>
                <w:lang w:val="en-US"/>
              </w:rPr>
              <w:t>Udmurtian Republic</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af"/>
              <w:spacing w:before="40" w:line="140" w:lineRule="exact"/>
              <w:ind w:left="57"/>
              <w:rPr>
                <w:sz w:val="14"/>
                <w:szCs w:val="14"/>
              </w:rPr>
            </w:pPr>
            <w:r w:rsidRPr="00EE7AB3">
              <w:rPr>
                <w:rFonts w:ascii="Arial" w:hAnsi="Arial" w:cs="Arial"/>
                <w:sz w:val="14"/>
                <w:szCs w:val="14"/>
              </w:rPr>
              <w:t>Чувашская Республика</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108,9</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112,5</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108,0</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108,8</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100,9</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103,7</w:t>
            </w:r>
          </w:p>
        </w:tc>
        <w:tc>
          <w:tcPr>
            <w:tcW w:w="2794" w:type="dxa"/>
            <w:tcBorders>
              <w:left w:val="single" w:sz="6" w:space="0" w:color="000000"/>
            </w:tcBorders>
            <w:shd w:val="clear" w:color="auto" w:fill="auto"/>
            <w:vAlign w:val="bottom"/>
          </w:tcPr>
          <w:p w:rsidR="00984612" w:rsidRPr="00EE7AB3" w:rsidRDefault="00984612" w:rsidP="00FC35B4">
            <w:pPr>
              <w:spacing w:before="40" w:line="140" w:lineRule="exact"/>
              <w:ind w:left="57"/>
              <w:rPr>
                <w:sz w:val="14"/>
                <w:szCs w:val="14"/>
              </w:rPr>
            </w:pPr>
            <w:r w:rsidRPr="00EE7AB3">
              <w:rPr>
                <w:rFonts w:ascii="Arial" w:hAnsi="Arial" w:cs="Arial"/>
                <w:i/>
                <w:sz w:val="14"/>
                <w:szCs w:val="14"/>
                <w:lang w:val="en-US"/>
              </w:rPr>
              <w:t>Chuvash Republic</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af"/>
              <w:spacing w:before="40" w:line="140" w:lineRule="exact"/>
              <w:ind w:left="57"/>
              <w:rPr>
                <w:sz w:val="14"/>
                <w:szCs w:val="14"/>
              </w:rPr>
            </w:pPr>
            <w:r w:rsidRPr="00EE7AB3">
              <w:rPr>
                <w:rFonts w:ascii="Arial" w:hAnsi="Arial" w:cs="Arial"/>
                <w:sz w:val="14"/>
                <w:szCs w:val="14"/>
              </w:rPr>
              <w:t>Пермский край</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108,9</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140,9</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118,5</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106,4</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102,9</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101,6</w:t>
            </w:r>
          </w:p>
        </w:tc>
        <w:tc>
          <w:tcPr>
            <w:tcW w:w="2794" w:type="dxa"/>
            <w:tcBorders>
              <w:left w:val="single" w:sz="6" w:space="0" w:color="000000"/>
            </w:tcBorders>
            <w:shd w:val="clear" w:color="auto" w:fill="auto"/>
            <w:vAlign w:val="bottom"/>
          </w:tcPr>
          <w:p w:rsidR="00984612" w:rsidRPr="00EE7AB3" w:rsidRDefault="00984612" w:rsidP="00FC35B4">
            <w:pPr>
              <w:spacing w:before="40" w:line="140" w:lineRule="exact"/>
              <w:ind w:left="57"/>
              <w:rPr>
                <w:sz w:val="14"/>
                <w:szCs w:val="14"/>
              </w:rPr>
            </w:pPr>
            <w:r w:rsidRPr="00EE7AB3">
              <w:rPr>
                <w:rFonts w:ascii="Arial" w:hAnsi="Arial" w:cs="Arial"/>
                <w:i/>
                <w:sz w:val="14"/>
                <w:szCs w:val="14"/>
              </w:rPr>
              <w:t>Perm Territory</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af"/>
              <w:spacing w:before="40" w:line="140" w:lineRule="exact"/>
              <w:ind w:left="57"/>
              <w:rPr>
                <w:sz w:val="14"/>
                <w:szCs w:val="14"/>
              </w:rPr>
            </w:pPr>
            <w:r w:rsidRPr="00EE7AB3">
              <w:rPr>
                <w:rFonts w:ascii="Arial" w:hAnsi="Arial" w:cs="Arial"/>
                <w:sz w:val="14"/>
                <w:szCs w:val="14"/>
              </w:rPr>
              <w:t>Кировская область</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109,2</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121,1</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110,1</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107,8</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100,0</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101,5</w:t>
            </w:r>
          </w:p>
        </w:tc>
        <w:tc>
          <w:tcPr>
            <w:tcW w:w="2794" w:type="dxa"/>
            <w:tcBorders>
              <w:left w:val="single" w:sz="6" w:space="0" w:color="000000"/>
            </w:tcBorders>
            <w:shd w:val="clear" w:color="auto" w:fill="auto"/>
            <w:vAlign w:val="bottom"/>
          </w:tcPr>
          <w:p w:rsidR="00984612" w:rsidRPr="00EE7AB3" w:rsidRDefault="00984612" w:rsidP="00FC35B4">
            <w:pPr>
              <w:spacing w:before="40" w:line="140" w:lineRule="exact"/>
              <w:ind w:left="57"/>
              <w:rPr>
                <w:sz w:val="14"/>
                <w:szCs w:val="14"/>
              </w:rPr>
            </w:pPr>
            <w:r w:rsidRPr="00EE7AB3">
              <w:rPr>
                <w:rFonts w:ascii="Arial" w:hAnsi="Arial" w:cs="Arial"/>
                <w:i/>
                <w:sz w:val="14"/>
                <w:szCs w:val="14"/>
              </w:rPr>
              <w:t>Kirov Region</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af"/>
              <w:spacing w:before="40" w:line="140" w:lineRule="exact"/>
              <w:ind w:left="57"/>
              <w:rPr>
                <w:sz w:val="14"/>
                <w:szCs w:val="14"/>
              </w:rPr>
            </w:pPr>
            <w:r w:rsidRPr="00EE7AB3">
              <w:rPr>
                <w:rFonts w:ascii="Arial" w:hAnsi="Arial" w:cs="Arial"/>
                <w:sz w:val="14"/>
                <w:szCs w:val="14"/>
              </w:rPr>
              <w:t>Нижегородская область</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108,1</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122,4</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109,3</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107,0</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90,4</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102,9</w:t>
            </w:r>
          </w:p>
        </w:tc>
        <w:tc>
          <w:tcPr>
            <w:tcW w:w="2794" w:type="dxa"/>
            <w:tcBorders>
              <w:left w:val="single" w:sz="6" w:space="0" w:color="000000"/>
            </w:tcBorders>
            <w:shd w:val="clear" w:color="auto" w:fill="auto"/>
            <w:vAlign w:val="bottom"/>
          </w:tcPr>
          <w:p w:rsidR="00984612" w:rsidRPr="00EE7AB3" w:rsidRDefault="00984612" w:rsidP="00FC35B4">
            <w:pPr>
              <w:spacing w:before="40" w:line="140" w:lineRule="exact"/>
              <w:ind w:left="57"/>
              <w:rPr>
                <w:sz w:val="14"/>
                <w:szCs w:val="14"/>
              </w:rPr>
            </w:pPr>
            <w:r w:rsidRPr="00EE7AB3">
              <w:rPr>
                <w:rFonts w:ascii="Arial" w:hAnsi="Arial" w:cs="Arial"/>
                <w:i/>
                <w:sz w:val="14"/>
                <w:szCs w:val="14"/>
                <w:lang w:val="en-US"/>
              </w:rPr>
              <w:t>Nizhny Novgorod Region</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57"/>
              <w:rPr>
                <w:sz w:val="14"/>
                <w:szCs w:val="14"/>
              </w:rPr>
            </w:pPr>
            <w:r w:rsidRPr="00EE7AB3">
              <w:rPr>
                <w:rFonts w:ascii="Arial" w:hAnsi="Arial" w:cs="Arial"/>
                <w:sz w:val="14"/>
                <w:szCs w:val="14"/>
              </w:rPr>
              <w:t>Оренбургская область</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108,6</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154,9</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119,8</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104,5</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100,5</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102,1</w:t>
            </w:r>
          </w:p>
        </w:tc>
        <w:tc>
          <w:tcPr>
            <w:tcW w:w="2794" w:type="dxa"/>
            <w:tcBorders>
              <w:left w:val="single" w:sz="6" w:space="0" w:color="000000"/>
            </w:tcBorders>
            <w:shd w:val="clear" w:color="auto" w:fill="auto"/>
            <w:vAlign w:val="bottom"/>
          </w:tcPr>
          <w:p w:rsidR="00984612" w:rsidRPr="00EE7AB3" w:rsidRDefault="00984612" w:rsidP="00FC35B4">
            <w:pPr>
              <w:spacing w:before="40" w:line="140" w:lineRule="exact"/>
              <w:ind w:left="57"/>
              <w:rPr>
                <w:sz w:val="14"/>
                <w:szCs w:val="14"/>
              </w:rPr>
            </w:pPr>
            <w:r w:rsidRPr="00EE7AB3">
              <w:rPr>
                <w:rFonts w:ascii="Arial" w:hAnsi="Arial" w:cs="Arial"/>
                <w:i/>
                <w:sz w:val="14"/>
                <w:szCs w:val="14"/>
              </w:rPr>
              <w:t>Orenburg Region</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57"/>
              <w:rPr>
                <w:sz w:val="14"/>
                <w:szCs w:val="14"/>
              </w:rPr>
            </w:pPr>
            <w:r w:rsidRPr="00EE7AB3">
              <w:rPr>
                <w:rFonts w:ascii="Arial" w:hAnsi="Arial" w:cs="Arial"/>
                <w:sz w:val="14"/>
                <w:szCs w:val="14"/>
              </w:rPr>
              <w:t>Пензенская область</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108,3</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119,8</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107,4</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111,5</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107,6</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102,7</w:t>
            </w:r>
          </w:p>
        </w:tc>
        <w:tc>
          <w:tcPr>
            <w:tcW w:w="2794" w:type="dxa"/>
            <w:tcBorders>
              <w:left w:val="single" w:sz="6" w:space="0" w:color="000000"/>
            </w:tcBorders>
            <w:shd w:val="clear" w:color="auto" w:fill="auto"/>
            <w:vAlign w:val="bottom"/>
          </w:tcPr>
          <w:p w:rsidR="00984612" w:rsidRPr="00EE7AB3" w:rsidRDefault="00984612" w:rsidP="00FC35B4">
            <w:pPr>
              <w:tabs>
                <w:tab w:val="right" w:pos="2102"/>
              </w:tabs>
              <w:spacing w:before="40" w:line="140" w:lineRule="exact"/>
              <w:ind w:left="57"/>
              <w:rPr>
                <w:sz w:val="14"/>
                <w:szCs w:val="14"/>
              </w:rPr>
            </w:pPr>
            <w:r w:rsidRPr="00EE7AB3">
              <w:rPr>
                <w:rFonts w:ascii="Arial" w:hAnsi="Arial" w:cs="Arial"/>
                <w:i/>
                <w:sz w:val="14"/>
                <w:szCs w:val="14"/>
              </w:rPr>
              <w:t>Penza Region</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57"/>
              <w:rPr>
                <w:sz w:val="14"/>
                <w:szCs w:val="14"/>
              </w:rPr>
            </w:pPr>
            <w:r w:rsidRPr="00EE7AB3">
              <w:rPr>
                <w:rFonts w:ascii="Arial" w:hAnsi="Arial" w:cs="Arial"/>
                <w:sz w:val="14"/>
                <w:szCs w:val="14"/>
              </w:rPr>
              <w:t>Самарская область</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108,8</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130,1</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124,0</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106,9</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104,5</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101,3</w:t>
            </w:r>
          </w:p>
        </w:tc>
        <w:tc>
          <w:tcPr>
            <w:tcW w:w="2794" w:type="dxa"/>
            <w:tcBorders>
              <w:left w:val="single" w:sz="6" w:space="0" w:color="000000"/>
            </w:tcBorders>
            <w:shd w:val="clear" w:color="auto" w:fill="auto"/>
            <w:vAlign w:val="bottom"/>
          </w:tcPr>
          <w:p w:rsidR="00984612" w:rsidRPr="00EE7AB3" w:rsidRDefault="00984612" w:rsidP="00FC35B4">
            <w:pPr>
              <w:spacing w:before="40" w:line="140" w:lineRule="exact"/>
              <w:ind w:left="57"/>
              <w:rPr>
                <w:sz w:val="14"/>
                <w:szCs w:val="14"/>
              </w:rPr>
            </w:pPr>
            <w:r w:rsidRPr="00EE7AB3">
              <w:rPr>
                <w:rFonts w:ascii="Arial" w:hAnsi="Arial" w:cs="Arial"/>
                <w:i/>
                <w:sz w:val="14"/>
                <w:szCs w:val="14"/>
              </w:rPr>
              <w:t>Samara Region</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57"/>
              <w:rPr>
                <w:sz w:val="14"/>
                <w:szCs w:val="14"/>
              </w:rPr>
            </w:pPr>
            <w:r w:rsidRPr="00EE7AB3">
              <w:rPr>
                <w:rFonts w:ascii="Arial" w:hAnsi="Arial" w:cs="Arial"/>
                <w:sz w:val="14"/>
                <w:szCs w:val="14"/>
              </w:rPr>
              <w:t>Саратовская область</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108,7</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118,7</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110,7</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109,2</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124,8</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101,4</w:t>
            </w:r>
          </w:p>
        </w:tc>
        <w:tc>
          <w:tcPr>
            <w:tcW w:w="2794" w:type="dxa"/>
            <w:tcBorders>
              <w:left w:val="single" w:sz="6" w:space="0" w:color="000000"/>
            </w:tcBorders>
            <w:shd w:val="clear" w:color="auto" w:fill="auto"/>
            <w:vAlign w:val="bottom"/>
          </w:tcPr>
          <w:p w:rsidR="00984612" w:rsidRPr="00EE7AB3" w:rsidRDefault="00984612" w:rsidP="00FC35B4">
            <w:pPr>
              <w:spacing w:before="40" w:line="140" w:lineRule="exact"/>
              <w:ind w:left="57"/>
              <w:rPr>
                <w:sz w:val="14"/>
                <w:szCs w:val="14"/>
              </w:rPr>
            </w:pPr>
            <w:r w:rsidRPr="00EE7AB3">
              <w:rPr>
                <w:rFonts w:ascii="Arial" w:hAnsi="Arial" w:cs="Arial"/>
                <w:i/>
                <w:sz w:val="14"/>
                <w:szCs w:val="14"/>
              </w:rPr>
              <w:t>Saratov Region</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57"/>
              <w:rPr>
                <w:sz w:val="14"/>
                <w:szCs w:val="14"/>
              </w:rPr>
            </w:pPr>
            <w:r w:rsidRPr="00EE7AB3">
              <w:rPr>
                <w:rFonts w:ascii="Arial" w:hAnsi="Arial" w:cs="Arial"/>
                <w:sz w:val="14"/>
                <w:szCs w:val="14"/>
              </w:rPr>
              <w:t>Ульяновская область</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108,8</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113,2</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111,8</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106,2</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99,1</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104,0</w:t>
            </w:r>
          </w:p>
        </w:tc>
        <w:tc>
          <w:tcPr>
            <w:tcW w:w="2794" w:type="dxa"/>
            <w:tcBorders>
              <w:left w:val="single" w:sz="6" w:space="0" w:color="000000"/>
            </w:tcBorders>
            <w:shd w:val="clear" w:color="auto" w:fill="auto"/>
            <w:vAlign w:val="bottom"/>
          </w:tcPr>
          <w:p w:rsidR="00984612" w:rsidRPr="00EE7AB3" w:rsidRDefault="00984612" w:rsidP="00FC35B4">
            <w:pPr>
              <w:spacing w:before="40" w:line="140" w:lineRule="exact"/>
              <w:ind w:left="57"/>
              <w:rPr>
                <w:sz w:val="14"/>
                <w:szCs w:val="14"/>
              </w:rPr>
            </w:pPr>
            <w:r w:rsidRPr="00EE7AB3">
              <w:rPr>
                <w:rFonts w:ascii="Arial" w:hAnsi="Arial" w:cs="Arial"/>
                <w:i/>
                <w:sz w:val="14"/>
                <w:szCs w:val="14"/>
              </w:rPr>
              <w:t>Ulyanovsk Region</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jc w:val="center"/>
              <w:rPr>
                <w:sz w:val="14"/>
                <w:szCs w:val="14"/>
              </w:rPr>
            </w:pPr>
            <w:r w:rsidRPr="00EE7AB3">
              <w:rPr>
                <w:rFonts w:ascii="Arial" w:hAnsi="Arial" w:cs="Arial"/>
                <w:b/>
                <w:bCs/>
                <w:sz w:val="14"/>
                <w:szCs w:val="14"/>
              </w:rPr>
              <w:t xml:space="preserve">Уральский </w:t>
            </w:r>
            <w:r w:rsidRPr="00EE7AB3">
              <w:rPr>
                <w:rFonts w:ascii="Arial" w:hAnsi="Arial" w:cs="Arial"/>
                <w:b/>
                <w:bCs/>
                <w:sz w:val="14"/>
                <w:szCs w:val="14"/>
              </w:rPr>
              <w:br/>
              <w:t>федеральный округ</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b/>
                <w:color w:val="000000" w:themeColor="text1"/>
                <w:sz w:val="14"/>
                <w:szCs w:val="14"/>
                <w:lang w:val="en-US"/>
              </w:rPr>
            </w:pPr>
            <w:r w:rsidRPr="00984612">
              <w:rPr>
                <w:rFonts w:ascii="Arial" w:hAnsi="Arial" w:cs="Arial"/>
                <w:b/>
                <w:color w:val="000000" w:themeColor="text1"/>
                <w:sz w:val="14"/>
                <w:szCs w:val="14"/>
                <w:lang w:val="en-US"/>
              </w:rPr>
              <w:t>107,0</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b/>
                <w:color w:val="000000" w:themeColor="text1"/>
                <w:sz w:val="14"/>
                <w:szCs w:val="14"/>
                <w:lang w:val="en-US"/>
              </w:rPr>
            </w:pPr>
            <w:r w:rsidRPr="00984612">
              <w:rPr>
                <w:rFonts w:ascii="Arial" w:hAnsi="Arial" w:cs="Arial"/>
                <w:b/>
                <w:color w:val="000000" w:themeColor="text1"/>
                <w:sz w:val="14"/>
                <w:szCs w:val="14"/>
                <w:lang w:val="en-US"/>
              </w:rPr>
              <w:t>147,6</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b/>
                <w:color w:val="000000" w:themeColor="text1"/>
                <w:sz w:val="14"/>
                <w:szCs w:val="14"/>
                <w:lang w:val="en-US"/>
              </w:rPr>
            </w:pPr>
            <w:r w:rsidRPr="00984612">
              <w:rPr>
                <w:rFonts w:ascii="Arial" w:hAnsi="Arial" w:cs="Arial"/>
                <w:b/>
                <w:color w:val="000000" w:themeColor="text1"/>
                <w:sz w:val="14"/>
                <w:szCs w:val="14"/>
                <w:lang w:val="en-US"/>
              </w:rPr>
              <w:t>120,0</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b/>
                <w:color w:val="000000" w:themeColor="text1"/>
                <w:sz w:val="14"/>
                <w:szCs w:val="14"/>
                <w:lang w:val="en-US"/>
              </w:rPr>
            </w:pPr>
            <w:r w:rsidRPr="00984612">
              <w:rPr>
                <w:rFonts w:ascii="Arial" w:hAnsi="Arial" w:cs="Arial"/>
                <w:b/>
                <w:color w:val="000000" w:themeColor="text1"/>
                <w:sz w:val="14"/>
                <w:szCs w:val="14"/>
                <w:lang w:val="en-US"/>
              </w:rPr>
              <w:t>107,3</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ind w:right="170"/>
              <w:jc w:val="right"/>
              <w:rPr>
                <w:rFonts w:ascii="Arial" w:hAnsi="Arial" w:cs="Arial"/>
                <w:b/>
                <w:color w:val="000000" w:themeColor="text1"/>
                <w:sz w:val="14"/>
                <w:szCs w:val="14"/>
                <w:lang w:val="en-US"/>
              </w:rPr>
            </w:pPr>
            <w:r w:rsidRPr="00984612">
              <w:rPr>
                <w:rFonts w:ascii="Arial" w:hAnsi="Arial" w:cs="Arial"/>
                <w:b/>
                <w:color w:val="000000" w:themeColor="text1"/>
                <w:sz w:val="14"/>
                <w:szCs w:val="14"/>
                <w:lang w:val="en-US"/>
              </w:rPr>
              <w:t>116,5</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b/>
                <w:color w:val="000000" w:themeColor="text1"/>
                <w:sz w:val="14"/>
                <w:szCs w:val="14"/>
                <w:lang w:val="en-US"/>
              </w:rPr>
            </w:pPr>
            <w:r w:rsidRPr="00984612">
              <w:rPr>
                <w:rFonts w:ascii="Arial" w:hAnsi="Arial" w:cs="Arial"/>
                <w:b/>
                <w:color w:val="000000" w:themeColor="text1"/>
                <w:sz w:val="14"/>
                <w:szCs w:val="14"/>
                <w:lang w:val="en-US"/>
              </w:rPr>
              <w:t>102,1</w:t>
            </w:r>
          </w:p>
        </w:tc>
        <w:tc>
          <w:tcPr>
            <w:tcW w:w="2794" w:type="dxa"/>
            <w:tcBorders>
              <w:left w:val="single" w:sz="6" w:space="0" w:color="000000"/>
            </w:tcBorders>
            <w:shd w:val="clear" w:color="auto" w:fill="auto"/>
            <w:vAlign w:val="bottom"/>
          </w:tcPr>
          <w:p w:rsidR="00984612" w:rsidRPr="00EE7AB3" w:rsidRDefault="00984612" w:rsidP="00FC35B4">
            <w:pPr>
              <w:pStyle w:val="1a"/>
              <w:spacing w:before="40" w:after="0" w:line="140" w:lineRule="exact"/>
              <w:jc w:val="center"/>
              <w:rPr>
                <w:sz w:val="14"/>
                <w:szCs w:val="14"/>
              </w:rPr>
            </w:pPr>
            <w:r w:rsidRPr="00EE7AB3">
              <w:rPr>
                <w:rFonts w:ascii="Arial" w:hAnsi="Arial" w:cs="Arial"/>
                <w:b/>
                <w:bCs/>
                <w:i/>
                <w:sz w:val="14"/>
                <w:szCs w:val="14"/>
              </w:rPr>
              <w:t xml:space="preserve">Ural </w:t>
            </w:r>
            <w:r w:rsidRPr="00EE7AB3">
              <w:rPr>
                <w:rFonts w:ascii="Arial" w:hAnsi="Arial" w:cs="Arial"/>
                <w:b/>
                <w:bCs/>
                <w:i/>
                <w:sz w:val="14"/>
                <w:szCs w:val="14"/>
              </w:rPr>
              <w:br/>
              <w:t>Federal District</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57"/>
              <w:rPr>
                <w:sz w:val="14"/>
                <w:szCs w:val="14"/>
              </w:rPr>
            </w:pPr>
            <w:r w:rsidRPr="00EE7AB3">
              <w:rPr>
                <w:rFonts w:ascii="Arial" w:hAnsi="Arial" w:cs="Arial"/>
                <w:sz w:val="14"/>
                <w:szCs w:val="14"/>
              </w:rPr>
              <w:t>Курганская область</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109,0</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115,1</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123,3</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104,3</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103,0</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101,8</w:t>
            </w:r>
          </w:p>
        </w:tc>
        <w:tc>
          <w:tcPr>
            <w:tcW w:w="2794" w:type="dxa"/>
            <w:tcBorders>
              <w:left w:val="single" w:sz="6" w:space="0" w:color="000000"/>
            </w:tcBorders>
            <w:shd w:val="clear" w:color="auto" w:fill="auto"/>
            <w:vAlign w:val="bottom"/>
          </w:tcPr>
          <w:p w:rsidR="00984612" w:rsidRPr="00EE7AB3" w:rsidRDefault="00984612" w:rsidP="00FC35B4">
            <w:pPr>
              <w:spacing w:before="40" w:line="140" w:lineRule="exact"/>
              <w:ind w:left="57"/>
              <w:rPr>
                <w:sz w:val="14"/>
                <w:szCs w:val="14"/>
              </w:rPr>
            </w:pPr>
            <w:r w:rsidRPr="00EE7AB3">
              <w:rPr>
                <w:rFonts w:ascii="Arial" w:hAnsi="Arial" w:cs="Arial"/>
                <w:i/>
                <w:sz w:val="14"/>
                <w:szCs w:val="14"/>
              </w:rPr>
              <w:t>Kurgan Region</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57"/>
              <w:rPr>
                <w:sz w:val="14"/>
                <w:szCs w:val="14"/>
              </w:rPr>
            </w:pPr>
            <w:r w:rsidRPr="00EE7AB3">
              <w:rPr>
                <w:rFonts w:ascii="Arial" w:hAnsi="Arial" w:cs="Arial"/>
                <w:sz w:val="14"/>
                <w:szCs w:val="14"/>
              </w:rPr>
              <w:t>Свердловская область</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108,1</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118,6</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112,8</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107,9</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106,2</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102,4</w:t>
            </w:r>
          </w:p>
        </w:tc>
        <w:tc>
          <w:tcPr>
            <w:tcW w:w="2794" w:type="dxa"/>
            <w:tcBorders>
              <w:left w:val="single" w:sz="6" w:space="0" w:color="000000"/>
            </w:tcBorders>
            <w:shd w:val="clear" w:color="auto" w:fill="auto"/>
            <w:vAlign w:val="bottom"/>
          </w:tcPr>
          <w:p w:rsidR="00984612" w:rsidRPr="00EE7AB3" w:rsidRDefault="00984612" w:rsidP="00FC35B4">
            <w:pPr>
              <w:spacing w:before="40" w:line="140" w:lineRule="exact"/>
              <w:ind w:left="57"/>
              <w:rPr>
                <w:sz w:val="14"/>
                <w:szCs w:val="14"/>
              </w:rPr>
            </w:pPr>
            <w:r w:rsidRPr="00EE7AB3">
              <w:rPr>
                <w:rFonts w:ascii="Arial" w:hAnsi="Arial" w:cs="Arial"/>
                <w:i/>
                <w:sz w:val="14"/>
                <w:szCs w:val="14"/>
              </w:rPr>
              <w:t>Sverdlovsk Region</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57"/>
              <w:rPr>
                <w:sz w:val="14"/>
                <w:szCs w:val="14"/>
              </w:rPr>
            </w:pPr>
            <w:r w:rsidRPr="00EE7AB3">
              <w:rPr>
                <w:rFonts w:ascii="Arial" w:hAnsi="Arial" w:cs="Arial"/>
                <w:sz w:val="14"/>
                <w:szCs w:val="14"/>
              </w:rPr>
              <w:t>Тюменская область</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106,0</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160,8</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119,0</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106,0</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122,5</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101,3</w:t>
            </w:r>
          </w:p>
        </w:tc>
        <w:tc>
          <w:tcPr>
            <w:tcW w:w="2794" w:type="dxa"/>
            <w:tcBorders>
              <w:left w:val="single" w:sz="6" w:space="0" w:color="000000"/>
            </w:tcBorders>
            <w:shd w:val="clear" w:color="auto" w:fill="auto"/>
            <w:vAlign w:val="bottom"/>
          </w:tcPr>
          <w:p w:rsidR="00984612" w:rsidRPr="00EE7AB3" w:rsidRDefault="00984612" w:rsidP="00FC35B4">
            <w:pPr>
              <w:spacing w:before="40" w:line="140" w:lineRule="exact"/>
              <w:ind w:left="57"/>
              <w:rPr>
                <w:sz w:val="14"/>
                <w:szCs w:val="14"/>
              </w:rPr>
            </w:pPr>
            <w:r w:rsidRPr="00EE7AB3">
              <w:rPr>
                <w:rFonts w:ascii="Arial" w:hAnsi="Arial" w:cs="Arial"/>
                <w:i/>
                <w:sz w:val="14"/>
                <w:szCs w:val="14"/>
              </w:rPr>
              <w:t>Tyumen Region</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340"/>
              <w:rPr>
                <w:sz w:val="14"/>
                <w:szCs w:val="14"/>
              </w:rPr>
            </w:pPr>
            <w:r w:rsidRPr="00EE7AB3">
              <w:rPr>
                <w:rFonts w:ascii="Arial" w:hAnsi="Arial" w:cs="Arial"/>
                <w:sz w:val="14"/>
                <w:szCs w:val="14"/>
              </w:rPr>
              <w:t>в том числе:</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p>
        </w:tc>
        <w:tc>
          <w:tcPr>
            <w:tcW w:w="2794" w:type="dxa"/>
            <w:tcBorders>
              <w:left w:val="single" w:sz="6" w:space="0" w:color="000000"/>
            </w:tcBorders>
            <w:shd w:val="clear" w:color="auto" w:fill="auto"/>
            <w:vAlign w:val="bottom"/>
          </w:tcPr>
          <w:p w:rsidR="00984612" w:rsidRPr="00EE7AB3" w:rsidRDefault="00984612" w:rsidP="00FC35B4">
            <w:pPr>
              <w:spacing w:before="40" w:line="140" w:lineRule="exact"/>
              <w:ind w:left="340"/>
              <w:rPr>
                <w:sz w:val="14"/>
                <w:szCs w:val="14"/>
              </w:rPr>
            </w:pPr>
            <w:r w:rsidRPr="00EE7AB3">
              <w:rPr>
                <w:rFonts w:ascii="Arial" w:hAnsi="Arial" w:cs="Arial"/>
                <w:i/>
                <w:sz w:val="14"/>
                <w:szCs w:val="14"/>
                <w:lang w:val="en-US"/>
              </w:rPr>
              <w:t>including</w:t>
            </w:r>
            <w:r w:rsidRPr="00EE7AB3">
              <w:rPr>
                <w:rFonts w:ascii="Arial" w:hAnsi="Arial" w:cs="Arial"/>
                <w:i/>
                <w:sz w:val="14"/>
                <w:szCs w:val="14"/>
              </w:rPr>
              <w:t>:</w:t>
            </w:r>
          </w:p>
        </w:tc>
      </w:tr>
      <w:tr w:rsidR="00984612" w:rsidRPr="00CD47FC"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170"/>
              <w:rPr>
                <w:sz w:val="14"/>
                <w:szCs w:val="14"/>
              </w:rPr>
            </w:pPr>
            <w:r w:rsidRPr="00EE7AB3">
              <w:rPr>
                <w:rFonts w:ascii="Arial" w:hAnsi="Arial" w:cs="Arial"/>
                <w:sz w:val="14"/>
                <w:szCs w:val="14"/>
              </w:rPr>
              <w:t xml:space="preserve">Ханты-Мансийский автономный </w:t>
            </w:r>
            <w:r w:rsidRPr="00EE7AB3">
              <w:rPr>
                <w:rFonts w:ascii="Arial" w:hAnsi="Arial" w:cs="Arial"/>
                <w:sz w:val="14"/>
                <w:szCs w:val="14"/>
              </w:rPr>
              <w:br/>
              <w:t>округ – Югра</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105,5</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171,4</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106,0</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104,7</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130,0</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101,4</w:t>
            </w:r>
          </w:p>
        </w:tc>
        <w:tc>
          <w:tcPr>
            <w:tcW w:w="2794" w:type="dxa"/>
            <w:tcBorders>
              <w:left w:val="single" w:sz="6" w:space="0" w:color="000000"/>
            </w:tcBorders>
            <w:shd w:val="clear" w:color="auto" w:fill="auto"/>
            <w:vAlign w:val="bottom"/>
          </w:tcPr>
          <w:p w:rsidR="00984612" w:rsidRPr="00EE7AB3" w:rsidRDefault="00984612" w:rsidP="00FC35B4">
            <w:pPr>
              <w:spacing w:before="40" w:line="140" w:lineRule="exact"/>
              <w:ind w:left="170"/>
              <w:rPr>
                <w:sz w:val="14"/>
                <w:szCs w:val="14"/>
                <w:lang w:val="en-US"/>
              </w:rPr>
            </w:pPr>
            <w:r w:rsidRPr="00EE7AB3">
              <w:rPr>
                <w:rFonts w:ascii="Arial" w:hAnsi="Arial" w:cs="Arial"/>
                <w:i/>
                <w:sz w:val="14"/>
                <w:szCs w:val="14"/>
                <w:lang w:val="en-US"/>
              </w:rPr>
              <w:t xml:space="preserve">Khanty-Mansi Autonomous </w:t>
            </w:r>
            <w:r w:rsidRPr="00EE7AB3">
              <w:rPr>
                <w:rFonts w:ascii="Arial" w:hAnsi="Arial" w:cs="Arial"/>
                <w:i/>
                <w:sz w:val="14"/>
                <w:szCs w:val="14"/>
                <w:lang w:val="en-US"/>
              </w:rPr>
              <w:br/>
              <w:t>Area – Yugra</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170"/>
              <w:rPr>
                <w:sz w:val="14"/>
                <w:szCs w:val="14"/>
              </w:rPr>
            </w:pPr>
            <w:r w:rsidRPr="00EE7AB3">
              <w:rPr>
                <w:rFonts w:ascii="Arial" w:hAnsi="Arial" w:cs="Arial"/>
                <w:sz w:val="14"/>
                <w:szCs w:val="14"/>
              </w:rPr>
              <w:t>Ямало-Ненецкий автономный округ</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106,5</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143,5</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121,5</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106,3</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103,4</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100,8</w:t>
            </w:r>
          </w:p>
        </w:tc>
        <w:tc>
          <w:tcPr>
            <w:tcW w:w="2794" w:type="dxa"/>
            <w:tcBorders>
              <w:left w:val="single" w:sz="6" w:space="0" w:color="000000"/>
            </w:tcBorders>
            <w:shd w:val="clear" w:color="auto" w:fill="auto"/>
            <w:vAlign w:val="bottom"/>
          </w:tcPr>
          <w:p w:rsidR="00984612" w:rsidRPr="00EE7AB3" w:rsidRDefault="00984612" w:rsidP="00FC35B4">
            <w:pPr>
              <w:spacing w:before="40" w:line="140" w:lineRule="exact"/>
              <w:ind w:left="170"/>
              <w:rPr>
                <w:sz w:val="14"/>
                <w:szCs w:val="14"/>
              </w:rPr>
            </w:pPr>
            <w:r w:rsidRPr="00EE7AB3">
              <w:rPr>
                <w:rFonts w:ascii="Arial" w:hAnsi="Arial" w:cs="Arial"/>
                <w:i/>
                <w:sz w:val="14"/>
                <w:szCs w:val="14"/>
                <w:lang w:val="en-US"/>
              </w:rPr>
              <w:t>Yamal</w:t>
            </w:r>
            <w:r w:rsidRPr="00EE7AB3">
              <w:rPr>
                <w:rFonts w:ascii="Arial" w:hAnsi="Arial" w:cs="Arial"/>
                <w:i/>
                <w:sz w:val="14"/>
                <w:szCs w:val="14"/>
              </w:rPr>
              <w:t>-</w:t>
            </w:r>
            <w:r w:rsidRPr="00EE7AB3">
              <w:rPr>
                <w:rFonts w:ascii="Arial" w:hAnsi="Arial" w:cs="Arial"/>
                <w:i/>
                <w:sz w:val="14"/>
                <w:szCs w:val="14"/>
                <w:lang w:val="en-US"/>
              </w:rPr>
              <w:t>Nenets</w:t>
            </w:r>
            <w:r w:rsidRPr="00EE7AB3">
              <w:rPr>
                <w:rFonts w:ascii="Arial" w:hAnsi="Arial" w:cs="Arial"/>
                <w:i/>
                <w:sz w:val="14"/>
                <w:szCs w:val="14"/>
              </w:rPr>
              <w:t xml:space="preserve"> </w:t>
            </w:r>
            <w:r w:rsidRPr="00EE7AB3">
              <w:rPr>
                <w:rFonts w:ascii="Arial" w:hAnsi="Arial" w:cs="Arial"/>
                <w:i/>
                <w:sz w:val="14"/>
                <w:szCs w:val="14"/>
                <w:lang w:val="en-US"/>
              </w:rPr>
              <w:t>Autonomous</w:t>
            </w:r>
            <w:r w:rsidRPr="00EE7AB3">
              <w:rPr>
                <w:rFonts w:ascii="Arial" w:hAnsi="Arial" w:cs="Arial"/>
                <w:i/>
                <w:sz w:val="14"/>
                <w:szCs w:val="14"/>
              </w:rPr>
              <w:t xml:space="preserve"> </w:t>
            </w:r>
            <w:r w:rsidRPr="00EE7AB3">
              <w:rPr>
                <w:rFonts w:ascii="Arial" w:hAnsi="Arial" w:cs="Arial"/>
                <w:i/>
                <w:sz w:val="14"/>
                <w:szCs w:val="14"/>
                <w:lang w:val="en-US"/>
              </w:rPr>
              <w:t>Area</w:t>
            </w:r>
            <w:r w:rsidRPr="00EE7AB3">
              <w:rPr>
                <w:rFonts w:ascii="Arial" w:hAnsi="Arial" w:cs="Arial"/>
                <w:i/>
                <w:sz w:val="14"/>
                <w:szCs w:val="14"/>
              </w:rPr>
              <w:t xml:space="preserve"> </w:t>
            </w:r>
          </w:p>
        </w:tc>
      </w:tr>
      <w:tr w:rsidR="00984612" w:rsidRPr="00CD47FC"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170"/>
              <w:rPr>
                <w:sz w:val="14"/>
                <w:szCs w:val="14"/>
              </w:rPr>
            </w:pPr>
            <w:r w:rsidRPr="00EE7AB3">
              <w:rPr>
                <w:rFonts w:ascii="Arial" w:hAnsi="Arial" w:cs="Arial"/>
                <w:sz w:val="14"/>
                <w:szCs w:val="14"/>
              </w:rPr>
              <w:t xml:space="preserve">Тюменская область </w:t>
            </w:r>
            <w:r w:rsidRPr="00EE7AB3">
              <w:rPr>
                <w:rFonts w:ascii="Arial" w:hAnsi="Arial" w:cs="Arial"/>
                <w:sz w:val="14"/>
                <w:szCs w:val="14"/>
              </w:rPr>
              <w:br/>
              <w:t>без автономных округов</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106,8</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145,6</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119,1</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109,6</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103,5</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101,7</w:t>
            </w:r>
          </w:p>
        </w:tc>
        <w:tc>
          <w:tcPr>
            <w:tcW w:w="2794" w:type="dxa"/>
            <w:tcBorders>
              <w:left w:val="single" w:sz="6" w:space="0" w:color="000000"/>
            </w:tcBorders>
            <w:shd w:val="clear" w:color="auto" w:fill="auto"/>
            <w:vAlign w:val="bottom"/>
          </w:tcPr>
          <w:p w:rsidR="00984612" w:rsidRPr="00EE7AB3" w:rsidRDefault="00984612" w:rsidP="00FC35B4">
            <w:pPr>
              <w:spacing w:before="40" w:line="140" w:lineRule="exact"/>
              <w:ind w:left="170"/>
              <w:rPr>
                <w:sz w:val="14"/>
                <w:szCs w:val="14"/>
                <w:lang w:val="en-US"/>
              </w:rPr>
            </w:pPr>
            <w:r w:rsidRPr="00EE7AB3">
              <w:rPr>
                <w:rFonts w:ascii="Arial" w:hAnsi="Arial" w:cs="Arial"/>
                <w:i/>
                <w:sz w:val="14"/>
                <w:szCs w:val="14"/>
                <w:lang w:val="en-US"/>
              </w:rPr>
              <w:t xml:space="preserve">Tyumen Region </w:t>
            </w:r>
            <w:r w:rsidRPr="00EE7AB3">
              <w:rPr>
                <w:rFonts w:ascii="Arial" w:hAnsi="Arial" w:cs="Arial"/>
                <w:i/>
                <w:sz w:val="14"/>
                <w:szCs w:val="14"/>
                <w:lang w:val="en-US"/>
              </w:rPr>
              <w:br/>
              <w:t>less autonomous areas</w:t>
            </w:r>
          </w:p>
        </w:tc>
      </w:tr>
      <w:tr w:rsidR="00984612" w:rsidRPr="00A445DA" w:rsidTr="002C3252">
        <w:tblPrEx>
          <w:tblCellMar>
            <w:left w:w="57" w:type="dxa"/>
          </w:tblCellMar>
        </w:tblPrEx>
        <w:trPr>
          <w:cantSplit/>
        </w:trPr>
        <w:tc>
          <w:tcPr>
            <w:tcW w:w="2794" w:type="dxa"/>
            <w:shd w:val="clear" w:color="auto" w:fill="auto"/>
            <w:vAlign w:val="bottom"/>
          </w:tcPr>
          <w:p w:rsidR="00984612" w:rsidRPr="00EE7AB3" w:rsidRDefault="00984612" w:rsidP="00FC35B4">
            <w:pPr>
              <w:pStyle w:val="1a"/>
              <w:spacing w:before="40" w:after="0" w:line="140" w:lineRule="exact"/>
              <w:ind w:left="57"/>
              <w:rPr>
                <w:sz w:val="14"/>
                <w:szCs w:val="14"/>
              </w:rPr>
            </w:pPr>
            <w:r w:rsidRPr="00EE7AB3">
              <w:rPr>
                <w:rFonts w:ascii="Arial" w:hAnsi="Arial" w:cs="Arial"/>
                <w:sz w:val="14"/>
                <w:szCs w:val="14"/>
              </w:rPr>
              <w:t>Челябинская область</w:t>
            </w:r>
          </w:p>
        </w:tc>
        <w:tc>
          <w:tcPr>
            <w:tcW w:w="721"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106,7</w:t>
            </w:r>
          </w:p>
        </w:tc>
        <w:tc>
          <w:tcPr>
            <w:tcW w:w="721"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137,8</w:t>
            </w:r>
          </w:p>
        </w:tc>
        <w:tc>
          <w:tcPr>
            <w:tcW w:w="723" w:type="dxa"/>
            <w:tcBorders>
              <w:left w:val="single" w:sz="4"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125,4</w:t>
            </w:r>
          </w:p>
        </w:tc>
        <w:tc>
          <w:tcPr>
            <w:tcW w:w="722"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108,3</w:t>
            </w:r>
          </w:p>
        </w:tc>
        <w:tc>
          <w:tcPr>
            <w:tcW w:w="723" w:type="dxa"/>
            <w:tcBorders>
              <w:left w:val="single" w:sz="6" w:space="0" w:color="000000"/>
              <w:right w:val="single" w:sz="6" w:space="0" w:color="000000"/>
            </w:tcBorders>
            <w:vAlign w:val="bottom"/>
          </w:tcPr>
          <w:p w:rsidR="00984612" w:rsidRPr="00984612" w:rsidRDefault="00984612" w:rsidP="00984612">
            <w:pPr>
              <w:spacing w:before="34" w:line="140" w:lineRule="exact"/>
              <w:jc w:val="center"/>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104,2</w:t>
            </w:r>
          </w:p>
        </w:tc>
        <w:tc>
          <w:tcPr>
            <w:tcW w:w="723" w:type="dxa"/>
            <w:tcBorders>
              <w:left w:val="single" w:sz="6" w:space="0" w:color="000000"/>
            </w:tcBorders>
            <w:shd w:val="clear" w:color="auto" w:fill="auto"/>
            <w:vAlign w:val="bottom"/>
          </w:tcPr>
          <w:p w:rsidR="00984612" w:rsidRPr="00984612" w:rsidRDefault="00984612" w:rsidP="00984612">
            <w:pPr>
              <w:spacing w:before="34" w:line="140" w:lineRule="exact"/>
              <w:ind w:right="170"/>
              <w:jc w:val="right"/>
              <w:rPr>
                <w:rFonts w:ascii="Arial" w:hAnsi="Arial" w:cs="Arial"/>
                <w:color w:val="000000" w:themeColor="text1"/>
                <w:sz w:val="14"/>
                <w:szCs w:val="14"/>
                <w:lang w:val="en-US"/>
              </w:rPr>
            </w:pPr>
            <w:r w:rsidRPr="00984612">
              <w:rPr>
                <w:rFonts w:ascii="Arial" w:hAnsi="Arial" w:cs="Arial"/>
                <w:color w:val="000000" w:themeColor="text1"/>
                <w:sz w:val="14"/>
                <w:szCs w:val="14"/>
                <w:lang w:val="en-US"/>
              </w:rPr>
              <w:t>103,4</w:t>
            </w:r>
          </w:p>
        </w:tc>
        <w:tc>
          <w:tcPr>
            <w:tcW w:w="2794" w:type="dxa"/>
            <w:tcBorders>
              <w:left w:val="single" w:sz="6" w:space="0" w:color="000000"/>
            </w:tcBorders>
            <w:shd w:val="clear" w:color="auto" w:fill="auto"/>
            <w:vAlign w:val="bottom"/>
          </w:tcPr>
          <w:p w:rsidR="00984612" w:rsidRPr="00EE7AB3" w:rsidRDefault="00984612" w:rsidP="00FC35B4">
            <w:pPr>
              <w:spacing w:before="40" w:line="140" w:lineRule="exact"/>
              <w:ind w:left="57"/>
              <w:rPr>
                <w:sz w:val="14"/>
                <w:szCs w:val="14"/>
              </w:rPr>
            </w:pPr>
            <w:r w:rsidRPr="00EE7AB3">
              <w:rPr>
                <w:rFonts w:ascii="Arial" w:hAnsi="Arial" w:cs="Arial"/>
                <w:i/>
                <w:sz w:val="14"/>
                <w:szCs w:val="14"/>
              </w:rPr>
              <w:t>Chelyabinsk Region</w:t>
            </w:r>
          </w:p>
        </w:tc>
      </w:tr>
    </w:tbl>
    <w:p w:rsidR="00EE01A2" w:rsidRPr="006A5F79" w:rsidRDefault="00EE01A2">
      <w:pPr>
        <w:pStyle w:val="1a"/>
        <w:pageBreakBefore/>
        <w:spacing w:before="0" w:after="60"/>
        <w:jc w:val="right"/>
        <w:rPr>
          <w:color w:val="000000"/>
        </w:rPr>
      </w:pPr>
      <w:r w:rsidRPr="006A5F79">
        <w:rPr>
          <w:rFonts w:ascii="Arial" w:hAnsi="Arial" w:cs="Arial"/>
          <w:color w:val="000000"/>
          <w:sz w:val="14"/>
          <w:szCs w:val="14"/>
        </w:rPr>
        <w:lastRenderedPageBreak/>
        <w:t xml:space="preserve">Продолжение табл. / </w:t>
      </w:r>
      <w:r w:rsidRPr="006A5F79">
        <w:rPr>
          <w:rFonts w:ascii="Arial" w:hAnsi="Arial" w:cs="Arial"/>
          <w:i/>
          <w:color w:val="000000"/>
          <w:sz w:val="14"/>
          <w:szCs w:val="14"/>
          <w:lang w:val="en-US"/>
        </w:rPr>
        <w:t>Continued table</w:t>
      </w:r>
      <w:r w:rsidRPr="006A5F79">
        <w:rPr>
          <w:rFonts w:ascii="Arial" w:hAnsi="Arial" w:cs="Arial"/>
          <w:color w:val="000000"/>
          <w:sz w:val="14"/>
          <w:szCs w:val="14"/>
        </w:rPr>
        <w:t xml:space="preserve"> </w:t>
      </w:r>
      <w:r w:rsidR="00476F91">
        <w:rPr>
          <w:rFonts w:ascii="Arial" w:hAnsi="Arial" w:cs="Arial"/>
          <w:color w:val="000000"/>
          <w:sz w:val="14"/>
          <w:szCs w:val="14"/>
        </w:rPr>
        <w:t>24.</w:t>
      </w:r>
      <w:r w:rsidRPr="006A5F79">
        <w:rPr>
          <w:rFonts w:ascii="Arial" w:hAnsi="Arial" w:cs="Arial"/>
          <w:color w:val="000000"/>
          <w:sz w:val="14"/>
          <w:szCs w:val="14"/>
        </w:rPr>
        <w:t>2</w:t>
      </w:r>
    </w:p>
    <w:tbl>
      <w:tblPr>
        <w:tblW w:w="5000" w:type="pct"/>
        <w:tblLayout w:type="fixed"/>
        <w:tblCellMar>
          <w:left w:w="0" w:type="dxa"/>
          <w:right w:w="0" w:type="dxa"/>
        </w:tblCellMar>
        <w:tblLook w:val="0000" w:firstRow="0" w:lastRow="0" w:firstColumn="0" w:lastColumn="0" w:noHBand="0" w:noVBand="0"/>
      </w:tblPr>
      <w:tblGrid>
        <w:gridCol w:w="2794"/>
        <w:gridCol w:w="721"/>
        <w:gridCol w:w="721"/>
        <w:gridCol w:w="723"/>
        <w:gridCol w:w="722"/>
        <w:gridCol w:w="723"/>
        <w:gridCol w:w="723"/>
        <w:gridCol w:w="2794"/>
      </w:tblGrid>
      <w:tr w:rsidR="00414168" w:rsidRPr="00CD47FC" w:rsidTr="002C3252">
        <w:trPr>
          <w:cantSplit/>
        </w:trPr>
        <w:tc>
          <w:tcPr>
            <w:tcW w:w="2794" w:type="dxa"/>
            <w:tcBorders>
              <w:top w:val="single" w:sz="4" w:space="0" w:color="000000"/>
              <w:bottom w:val="single" w:sz="4" w:space="0" w:color="000000"/>
            </w:tcBorders>
            <w:shd w:val="clear" w:color="auto" w:fill="auto"/>
            <w:vAlign w:val="bottom"/>
          </w:tcPr>
          <w:p w:rsidR="00414168" w:rsidRPr="006A5F79" w:rsidRDefault="00414168">
            <w:pPr>
              <w:pStyle w:val="1a"/>
              <w:snapToGrid w:val="0"/>
              <w:spacing w:before="60" w:after="60"/>
              <w:jc w:val="center"/>
              <w:rPr>
                <w:rFonts w:ascii="Arial" w:hAnsi="Arial" w:cs="Arial"/>
                <w:color w:val="000000"/>
                <w:sz w:val="14"/>
                <w:szCs w:val="14"/>
                <w:lang w:val="en-US"/>
              </w:rPr>
            </w:pPr>
          </w:p>
        </w:tc>
        <w:tc>
          <w:tcPr>
            <w:tcW w:w="721" w:type="dxa"/>
            <w:tcBorders>
              <w:top w:val="single" w:sz="4" w:space="0" w:color="000000"/>
              <w:left w:val="single" w:sz="4" w:space="0" w:color="000000"/>
              <w:bottom w:val="single" w:sz="4" w:space="0" w:color="000000"/>
            </w:tcBorders>
            <w:shd w:val="clear" w:color="auto" w:fill="auto"/>
          </w:tcPr>
          <w:p w:rsidR="00414168" w:rsidRPr="006A5F79" w:rsidRDefault="00414168">
            <w:pPr>
              <w:pStyle w:val="1a"/>
              <w:spacing w:before="20" w:after="20" w:line="140" w:lineRule="exact"/>
              <w:ind w:left="57"/>
              <w:rPr>
                <w:rFonts w:ascii="Arial" w:hAnsi="Arial" w:cs="Arial"/>
                <w:color w:val="000000"/>
                <w:sz w:val="12"/>
                <w:szCs w:val="12"/>
              </w:rPr>
            </w:pPr>
            <w:r w:rsidRPr="006A5F79">
              <w:rPr>
                <w:rFonts w:ascii="Arial" w:hAnsi="Arial" w:cs="Arial"/>
                <w:color w:val="000000"/>
                <w:sz w:val="12"/>
                <w:szCs w:val="12"/>
              </w:rPr>
              <w:t>Индекс потреб</w:t>
            </w:r>
            <w:r w:rsidRPr="006A5F79">
              <w:rPr>
                <w:rFonts w:ascii="Arial" w:hAnsi="Arial" w:cs="Arial"/>
                <w:color w:val="000000"/>
                <w:sz w:val="12"/>
                <w:szCs w:val="12"/>
              </w:rPr>
              <w:t>и</w:t>
            </w:r>
            <w:r w:rsidRPr="006A5F79">
              <w:rPr>
                <w:rFonts w:ascii="Arial" w:hAnsi="Arial" w:cs="Arial"/>
                <w:color w:val="000000"/>
                <w:sz w:val="12"/>
                <w:szCs w:val="12"/>
              </w:rPr>
              <w:t>тельских цен</w:t>
            </w:r>
          </w:p>
          <w:p w:rsidR="00414168" w:rsidRPr="006A5F79" w:rsidRDefault="00414168">
            <w:pPr>
              <w:pStyle w:val="1a"/>
              <w:spacing w:before="20" w:after="20" w:line="140" w:lineRule="exact"/>
              <w:ind w:left="57"/>
              <w:rPr>
                <w:rFonts w:ascii="Arial" w:hAnsi="Arial" w:cs="Arial"/>
                <w:color w:val="000000"/>
                <w:sz w:val="12"/>
                <w:szCs w:val="12"/>
              </w:rPr>
            </w:pPr>
            <w:r w:rsidRPr="006A5F79">
              <w:rPr>
                <w:rFonts w:ascii="Arial" w:hAnsi="Arial" w:cs="Arial"/>
                <w:i/>
                <w:color w:val="000000"/>
                <w:sz w:val="12"/>
                <w:szCs w:val="12"/>
                <w:lang w:val="en-US"/>
              </w:rPr>
              <w:t>Consumer price index</w:t>
            </w:r>
          </w:p>
        </w:tc>
        <w:tc>
          <w:tcPr>
            <w:tcW w:w="721" w:type="dxa"/>
            <w:tcBorders>
              <w:top w:val="single" w:sz="4" w:space="0" w:color="000000"/>
              <w:left w:val="single" w:sz="4" w:space="0" w:color="000000"/>
              <w:bottom w:val="single" w:sz="4" w:space="0" w:color="000000"/>
            </w:tcBorders>
            <w:shd w:val="clear" w:color="auto" w:fill="auto"/>
          </w:tcPr>
          <w:p w:rsidR="00414168" w:rsidRPr="002562AC" w:rsidRDefault="00414168" w:rsidP="001B4DCD">
            <w:pPr>
              <w:pStyle w:val="1a"/>
              <w:spacing w:before="20" w:after="20"/>
              <w:ind w:left="57"/>
              <w:rPr>
                <w:sz w:val="12"/>
                <w:szCs w:val="12"/>
              </w:rPr>
            </w:pPr>
            <w:r w:rsidRPr="002562AC">
              <w:rPr>
                <w:rFonts w:ascii="Arial" w:hAnsi="Arial" w:cs="Arial"/>
                <w:sz w:val="12"/>
                <w:szCs w:val="12"/>
              </w:rPr>
              <w:t>Индекс цен производ</w:t>
            </w:r>
            <w:r w:rsidRPr="002562AC">
              <w:rPr>
                <w:rFonts w:ascii="Arial" w:hAnsi="Arial" w:cs="Arial"/>
                <w:sz w:val="12"/>
                <w:szCs w:val="12"/>
              </w:rPr>
              <w:t>и</w:t>
            </w:r>
            <w:r w:rsidRPr="002562AC">
              <w:rPr>
                <w:rFonts w:ascii="Arial" w:hAnsi="Arial" w:cs="Arial"/>
                <w:sz w:val="12"/>
                <w:szCs w:val="12"/>
              </w:rPr>
              <w:t>телей промы</w:t>
            </w:r>
            <w:r w:rsidRPr="002562AC">
              <w:rPr>
                <w:rFonts w:ascii="Arial" w:hAnsi="Arial" w:cs="Arial"/>
                <w:sz w:val="12"/>
                <w:szCs w:val="12"/>
              </w:rPr>
              <w:t>ш</w:t>
            </w:r>
            <w:r w:rsidRPr="002562AC">
              <w:rPr>
                <w:rFonts w:ascii="Arial" w:hAnsi="Arial" w:cs="Arial"/>
                <w:sz w:val="12"/>
                <w:szCs w:val="12"/>
              </w:rPr>
              <w:t xml:space="preserve">ленных </w:t>
            </w:r>
            <w:r w:rsidRPr="002562AC">
              <w:rPr>
                <w:rFonts w:ascii="Arial" w:hAnsi="Arial" w:cs="Arial"/>
                <w:sz w:val="12"/>
                <w:szCs w:val="12"/>
              </w:rPr>
              <w:br/>
              <w:t>товаров</w:t>
            </w:r>
          </w:p>
          <w:p w:rsidR="00414168" w:rsidRPr="002562AC" w:rsidRDefault="00414168" w:rsidP="001B4DCD">
            <w:pPr>
              <w:pStyle w:val="1a"/>
              <w:spacing w:before="20" w:after="20"/>
              <w:ind w:left="57"/>
              <w:rPr>
                <w:sz w:val="12"/>
                <w:szCs w:val="12"/>
              </w:rPr>
            </w:pPr>
            <w:r w:rsidRPr="002562AC">
              <w:rPr>
                <w:rFonts w:ascii="Arial" w:hAnsi="Arial" w:cs="Arial"/>
                <w:i/>
                <w:sz w:val="12"/>
                <w:szCs w:val="12"/>
                <w:lang w:val="en-US"/>
              </w:rPr>
              <w:t>Industrial</w:t>
            </w:r>
            <w:r w:rsidRPr="002562AC">
              <w:rPr>
                <w:rFonts w:ascii="Arial" w:hAnsi="Arial" w:cs="Arial"/>
                <w:i/>
                <w:sz w:val="12"/>
                <w:szCs w:val="12"/>
              </w:rPr>
              <w:t xml:space="preserve"> </w:t>
            </w:r>
            <w:r w:rsidRPr="002562AC">
              <w:rPr>
                <w:rFonts w:ascii="Arial" w:hAnsi="Arial" w:cs="Arial"/>
                <w:i/>
                <w:sz w:val="12"/>
                <w:szCs w:val="12"/>
                <w:lang w:val="en-US"/>
              </w:rPr>
              <w:t>producer</w:t>
            </w:r>
            <w:r w:rsidRPr="002562AC">
              <w:rPr>
                <w:rFonts w:ascii="Arial" w:hAnsi="Arial" w:cs="Arial"/>
                <w:i/>
                <w:sz w:val="12"/>
                <w:szCs w:val="12"/>
              </w:rPr>
              <w:t xml:space="preserve"> </w:t>
            </w:r>
            <w:r w:rsidRPr="002562AC">
              <w:rPr>
                <w:rFonts w:ascii="Arial" w:hAnsi="Arial" w:cs="Arial"/>
                <w:i/>
                <w:sz w:val="12"/>
                <w:szCs w:val="12"/>
                <w:lang w:val="en-US"/>
              </w:rPr>
              <w:t>price</w:t>
            </w:r>
            <w:r w:rsidRPr="002562AC">
              <w:rPr>
                <w:rFonts w:ascii="Arial" w:hAnsi="Arial" w:cs="Arial"/>
                <w:i/>
                <w:sz w:val="12"/>
                <w:szCs w:val="12"/>
              </w:rPr>
              <w:t xml:space="preserve"> </w:t>
            </w:r>
            <w:r w:rsidRPr="002562AC">
              <w:rPr>
                <w:rFonts w:ascii="Arial" w:hAnsi="Arial" w:cs="Arial"/>
                <w:i/>
                <w:sz w:val="12"/>
                <w:szCs w:val="12"/>
                <w:lang w:val="en-US"/>
              </w:rPr>
              <w:t>index</w:t>
            </w:r>
          </w:p>
        </w:tc>
        <w:tc>
          <w:tcPr>
            <w:tcW w:w="723" w:type="dxa"/>
            <w:tcBorders>
              <w:top w:val="single" w:sz="4" w:space="0" w:color="000000"/>
              <w:left w:val="single" w:sz="4" w:space="0" w:color="000000"/>
              <w:bottom w:val="single" w:sz="4" w:space="0" w:color="000000"/>
            </w:tcBorders>
            <w:shd w:val="clear" w:color="auto" w:fill="auto"/>
          </w:tcPr>
          <w:p w:rsidR="00414168" w:rsidRPr="002562AC" w:rsidRDefault="00414168" w:rsidP="001B4DCD">
            <w:pPr>
              <w:pStyle w:val="1a"/>
              <w:spacing w:before="20" w:after="20"/>
              <w:ind w:left="57"/>
              <w:rPr>
                <w:sz w:val="12"/>
                <w:szCs w:val="12"/>
              </w:rPr>
            </w:pPr>
            <w:r w:rsidRPr="002562AC">
              <w:rPr>
                <w:rFonts w:ascii="Arial" w:hAnsi="Arial" w:cs="Arial"/>
                <w:sz w:val="12"/>
                <w:szCs w:val="12"/>
              </w:rPr>
              <w:t>Индекс цен производ</w:t>
            </w:r>
            <w:r w:rsidRPr="002562AC">
              <w:rPr>
                <w:rFonts w:ascii="Arial" w:hAnsi="Arial" w:cs="Arial"/>
                <w:sz w:val="12"/>
                <w:szCs w:val="12"/>
              </w:rPr>
              <w:t>и</w:t>
            </w:r>
            <w:r w:rsidRPr="002562AC">
              <w:rPr>
                <w:rFonts w:ascii="Arial" w:hAnsi="Arial" w:cs="Arial"/>
                <w:sz w:val="12"/>
                <w:szCs w:val="12"/>
              </w:rPr>
              <w:t>телей сельскох</w:t>
            </w:r>
            <w:r w:rsidRPr="002562AC">
              <w:rPr>
                <w:rFonts w:ascii="Arial" w:hAnsi="Arial" w:cs="Arial"/>
                <w:sz w:val="12"/>
                <w:szCs w:val="12"/>
              </w:rPr>
              <w:t>о</w:t>
            </w:r>
            <w:r w:rsidRPr="002562AC">
              <w:rPr>
                <w:rFonts w:ascii="Arial" w:hAnsi="Arial" w:cs="Arial"/>
                <w:sz w:val="12"/>
                <w:szCs w:val="12"/>
              </w:rPr>
              <w:t>зяйстве</w:t>
            </w:r>
            <w:r w:rsidRPr="002562AC">
              <w:rPr>
                <w:rFonts w:ascii="Arial" w:hAnsi="Arial" w:cs="Arial"/>
                <w:sz w:val="12"/>
                <w:szCs w:val="12"/>
              </w:rPr>
              <w:t>н</w:t>
            </w:r>
            <w:r w:rsidRPr="002562AC">
              <w:rPr>
                <w:rFonts w:ascii="Arial" w:hAnsi="Arial" w:cs="Arial"/>
                <w:sz w:val="12"/>
                <w:szCs w:val="12"/>
              </w:rPr>
              <w:t>ной пр</w:t>
            </w:r>
            <w:r w:rsidRPr="002562AC">
              <w:rPr>
                <w:rFonts w:ascii="Arial" w:hAnsi="Arial" w:cs="Arial"/>
                <w:sz w:val="12"/>
                <w:szCs w:val="12"/>
              </w:rPr>
              <w:t>о</w:t>
            </w:r>
            <w:r w:rsidRPr="002562AC">
              <w:rPr>
                <w:rFonts w:ascii="Arial" w:hAnsi="Arial" w:cs="Arial"/>
                <w:sz w:val="12"/>
                <w:szCs w:val="12"/>
              </w:rPr>
              <w:t>дукции</w:t>
            </w:r>
          </w:p>
          <w:p w:rsidR="00414168" w:rsidRPr="002562AC" w:rsidRDefault="00414168" w:rsidP="001B4DCD">
            <w:pPr>
              <w:pStyle w:val="1a"/>
              <w:spacing w:before="20" w:after="20"/>
              <w:ind w:left="57"/>
              <w:rPr>
                <w:sz w:val="12"/>
                <w:szCs w:val="12"/>
              </w:rPr>
            </w:pPr>
            <w:r w:rsidRPr="002562AC">
              <w:rPr>
                <w:rFonts w:ascii="Arial" w:hAnsi="Arial" w:cs="Arial"/>
                <w:i/>
                <w:sz w:val="12"/>
                <w:szCs w:val="12"/>
                <w:lang w:val="en-US"/>
              </w:rPr>
              <w:t>Agricultural</w:t>
            </w:r>
            <w:r w:rsidRPr="002562AC">
              <w:rPr>
                <w:rFonts w:ascii="Arial" w:hAnsi="Arial" w:cs="Arial"/>
                <w:i/>
                <w:sz w:val="12"/>
                <w:szCs w:val="12"/>
              </w:rPr>
              <w:t xml:space="preserve"> </w:t>
            </w:r>
            <w:r w:rsidRPr="002562AC">
              <w:rPr>
                <w:rFonts w:ascii="Arial" w:hAnsi="Arial" w:cs="Arial"/>
                <w:i/>
                <w:sz w:val="12"/>
                <w:szCs w:val="12"/>
                <w:lang w:val="en-US"/>
              </w:rPr>
              <w:t>producer</w:t>
            </w:r>
            <w:r w:rsidRPr="002562AC">
              <w:rPr>
                <w:rFonts w:ascii="Arial" w:hAnsi="Arial" w:cs="Arial"/>
                <w:i/>
                <w:sz w:val="12"/>
                <w:szCs w:val="12"/>
              </w:rPr>
              <w:t xml:space="preserve"> </w:t>
            </w:r>
            <w:r w:rsidRPr="002562AC">
              <w:rPr>
                <w:rFonts w:ascii="Arial" w:hAnsi="Arial" w:cs="Arial"/>
                <w:i/>
                <w:sz w:val="12"/>
                <w:szCs w:val="12"/>
                <w:lang w:val="en-US"/>
              </w:rPr>
              <w:t>price</w:t>
            </w:r>
            <w:r w:rsidRPr="002562AC">
              <w:rPr>
                <w:rFonts w:ascii="Arial" w:hAnsi="Arial" w:cs="Arial"/>
                <w:i/>
                <w:sz w:val="12"/>
                <w:szCs w:val="12"/>
              </w:rPr>
              <w:t xml:space="preserve"> </w:t>
            </w:r>
            <w:r w:rsidRPr="002562AC">
              <w:rPr>
                <w:rFonts w:ascii="Arial" w:hAnsi="Arial" w:cs="Arial"/>
                <w:i/>
                <w:sz w:val="12"/>
                <w:szCs w:val="12"/>
                <w:lang w:val="en-US"/>
              </w:rPr>
              <w:t>index</w:t>
            </w:r>
          </w:p>
        </w:tc>
        <w:tc>
          <w:tcPr>
            <w:tcW w:w="722" w:type="dxa"/>
            <w:tcBorders>
              <w:top w:val="single" w:sz="4" w:space="0" w:color="000000"/>
              <w:left w:val="single" w:sz="4" w:space="0" w:color="000000"/>
              <w:bottom w:val="single" w:sz="4" w:space="0" w:color="000000"/>
            </w:tcBorders>
            <w:shd w:val="clear" w:color="auto" w:fill="auto"/>
          </w:tcPr>
          <w:p w:rsidR="00414168" w:rsidRPr="00414168" w:rsidRDefault="00414168" w:rsidP="00414168">
            <w:pPr>
              <w:pStyle w:val="1a"/>
              <w:spacing w:before="20" w:after="20"/>
              <w:ind w:left="57"/>
              <w:rPr>
                <w:sz w:val="12"/>
                <w:szCs w:val="12"/>
                <w:lang w:val="en-US"/>
              </w:rPr>
            </w:pPr>
            <w:r w:rsidRPr="002562AC">
              <w:rPr>
                <w:rFonts w:ascii="Arial" w:hAnsi="Arial" w:cs="Arial"/>
                <w:sz w:val="12"/>
                <w:szCs w:val="12"/>
              </w:rPr>
              <w:t>Сводный индекс цен на проду</w:t>
            </w:r>
            <w:r w:rsidRPr="002562AC">
              <w:rPr>
                <w:rFonts w:ascii="Arial" w:hAnsi="Arial" w:cs="Arial"/>
                <w:sz w:val="12"/>
                <w:szCs w:val="12"/>
              </w:rPr>
              <w:t>к</w:t>
            </w:r>
            <w:r w:rsidRPr="002562AC">
              <w:rPr>
                <w:rFonts w:ascii="Arial" w:hAnsi="Arial" w:cs="Arial"/>
                <w:sz w:val="12"/>
                <w:szCs w:val="12"/>
              </w:rPr>
              <w:t xml:space="preserve">цию </w:t>
            </w:r>
            <w:r>
              <w:rPr>
                <w:rFonts w:ascii="Arial" w:hAnsi="Arial" w:cs="Arial"/>
                <w:sz w:val="12"/>
                <w:szCs w:val="12"/>
              </w:rPr>
              <w:br/>
            </w:r>
            <w:r w:rsidRPr="00414168">
              <w:rPr>
                <w:rFonts w:ascii="Arial" w:hAnsi="Arial" w:cs="Arial"/>
                <w:sz w:val="12"/>
                <w:szCs w:val="12"/>
                <w:lang w:val="en-US"/>
              </w:rPr>
              <w:t>(</w:t>
            </w:r>
            <w:r w:rsidRPr="002562AC">
              <w:rPr>
                <w:rFonts w:ascii="Arial" w:hAnsi="Arial" w:cs="Arial"/>
                <w:sz w:val="12"/>
                <w:szCs w:val="12"/>
              </w:rPr>
              <w:t>затраты</w:t>
            </w:r>
            <w:r w:rsidRPr="00414168">
              <w:rPr>
                <w:rFonts w:ascii="Arial" w:hAnsi="Arial" w:cs="Arial"/>
                <w:sz w:val="12"/>
                <w:szCs w:val="12"/>
                <w:lang w:val="en-US"/>
              </w:rPr>
              <w:t xml:space="preserve">, </w:t>
            </w:r>
            <w:r w:rsidRPr="002562AC">
              <w:rPr>
                <w:rFonts w:ascii="Arial" w:hAnsi="Arial" w:cs="Arial"/>
                <w:sz w:val="12"/>
                <w:szCs w:val="12"/>
              </w:rPr>
              <w:t>услуги</w:t>
            </w:r>
            <w:r w:rsidRPr="00414168">
              <w:rPr>
                <w:rFonts w:ascii="Arial" w:hAnsi="Arial" w:cs="Arial"/>
                <w:sz w:val="12"/>
                <w:szCs w:val="12"/>
                <w:lang w:val="en-US"/>
              </w:rPr>
              <w:t xml:space="preserve">) </w:t>
            </w:r>
            <w:r w:rsidRPr="002562AC">
              <w:rPr>
                <w:rFonts w:ascii="Arial" w:hAnsi="Arial" w:cs="Arial"/>
                <w:sz w:val="12"/>
                <w:szCs w:val="12"/>
              </w:rPr>
              <w:t>инвестиц</w:t>
            </w:r>
            <w:r w:rsidRPr="002562AC">
              <w:rPr>
                <w:rFonts w:ascii="Arial" w:hAnsi="Arial" w:cs="Arial"/>
                <w:sz w:val="12"/>
                <w:szCs w:val="12"/>
              </w:rPr>
              <w:t>и</w:t>
            </w:r>
            <w:r w:rsidRPr="002562AC">
              <w:rPr>
                <w:rFonts w:ascii="Arial" w:hAnsi="Arial" w:cs="Arial"/>
                <w:sz w:val="12"/>
                <w:szCs w:val="12"/>
              </w:rPr>
              <w:t>онного</w:t>
            </w:r>
            <w:r w:rsidRPr="00414168">
              <w:rPr>
                <w:rFonts w:ascii="Arial" w:hAnsi="Arial" w:cs="Arial"/>
                <w:sz w:val="12"/>
                <w:szCs w:val="12"/>
                <w:lang w:val="en-US"/>
              </w:rPr>
              <w:t xml:space="preserve"> </w:t>
            </w:r>
            <w:r w:rsidRPr="002562AC">
              <w:rPr>
                <w:rFonts w:ascii="Arial" w:hAnsi="Arial" w:cs="Arial"/>
                <w:sz w:val="12"/>
                <w:szCs w:val="12"/>
              </w:rPr>
              <w:t>назначения</w:t>
            </w:r>
          </w:p>
          <w:p w:rsidR="00414168" w:rsidRPr="002562AC" w:rsidRDefault="00414168" w:rsidP="00414168">
            <w:pPr>
              <w:pStyle w:val="1a"/>
              <w:spacing w:before="20" w:after="20"/>
              <w:ind w:left="57"/>
              <w:rPr>
                <w:sz w:val="12"/>
                <w:szCs w:val="12"/>
                <w:lang w:val="en-US"/>
              </w:rPr>
            </w:pPr>
            <w:r w:rsidRPr="002562AC">
              <w:rPr>
                <w:rFonts w:ascii="Arial" w:hAnsi="Arial" w:cs="Arial"/>
                <w:i/>
                <w:sz w:val="12"/>
                <w:szCs w:val="12"/>
                <w:lang w:val="en-US"/>
              </w:rPr>
              <w:t>Aggregated price index for inves</w:t>
            </w:r>
            <w:r w:rsidRPr="002562AC">
              <w:rPr>
                <w:rFonts w:ascii="Arial" w:hAnsi="Arial" w:cs="Arial"/>
                <w:i/>
                <w:sz w:val="12"/>
                <w:szCs w:val="12"/>
                <w:lang w:val="en-US"/>
              </w:rPr>
              <w:t>t</w:t>
            </w:r>
            <w:r w:rsidRPr="002562AC">
              <w:rPr>
                <w:rFonts w:ascii="Arial" w:hAnsi="Arial" w:cs="Arial"/>
                <w:i/>
                <w:sz w:val="12"/>
                <w:szCs w:val="12"/>
                <w:lang w:val="en-US"/>
              </w:rPr>
              <w:t>ment goods and se</w:t>
            </w:r>
            <w:r w:rsidRPr="002562AC">
              <w:rPr>
                <w:rFonts w:ascii="Arial" w:hAnsi="Arial" w:cs="Arial"/>
                <w:i/>
                <w:sz w:val="12"/>
                <w:szCs w:val="12"/>
                <w:lang w:val="en-US"/>
              </w:rPr>
              <w:t>r</w:t>
            </w:r>
            <w:r w:rsidRPr="002562AC">
              <w:rPr>
                <w:rFonts w:ascii="Arial" w:hAnsi="Arial" w:cs="Arial"/>
                <w:i/>
                <w:sz w:val="12"/>
                <w:szCs w:val="12"/>
                <w:lang w:val="en-US"/>
              </w:rPr>
              <w:t>vices</w:t>
            </w:r>
          </w:p>
        </w:tc>
        <w:tc>
          <w:tcPr>
            <w:tcW w:w="723" w:type="dxa"/>
            <w:tcBorders>
              <w:top w:val="single" w:sz="4" w:space="0" w:color="000000"/>
              <w:left w:val="single" w:sz="4" w:space="0" w:color="000000"/>
              <w:bottom w:val="single" w:sz="4" w:space="0" w:color="000000"/>
              <w:right w:val="single" w:sz="4" w:space="0" w:color="000000"/>
            </w:tcBorders>
          </w:tcPr>
          <w:p w:rsidR="00414168" w:rsidRPr="002562AC" w:rsidRDefault="00414168" w:rsidP="00414168">
            <w:pPr>
              <w:pStyle w:val="1a"/>
              <w:spacing w:before="20" w:after="20"/>
              <w:ind w:left="57"/>
              <w:rPr>
                <w:sz w:val="12"/>
                <w:szCs w:val="12"/>
                <w:lang w:val="en-US"/>
              </w:rPr>
            </w:pPr>
            <w:r w:rsidRPr="002562AC">
              <w:rPr>
                <w:rFonts w:ascii="Arial" w:hAnsi="Arial" w:cs="Arial"/>
                <w:sz w:val="12"/>
                <w:szCs w:val="12"/>
              </w:rPr>
              <w:t>Индекс</w:t>
            </w:r>
            <w:r w:rsidRPr="002562AC">
              <w:rPr>
                <w:rFonts w:ascii="Arial" w:hAnsi="Arial" w:cs="Arial"/>
                <w:sz w:val="12"/>
                <w:szCs w:val="12"/>
                <w:lang w:val="en-US"/>
              </w:rPr>
              <w:t xml:space="preserve"> </w:t>
            </w:r>
            <w:r w:rsidRPr="002562AC">
              <w:rPr>
                <w:rFonts w:ascii="Arial" w:hAnsi="Arial" w:cs="Arial"/>
                <w:sz w:val="12"/>
                <w:szCs w:val="12"/>
              </w:rPr>
              <w:t>тарифов</w:t>
            </w:r>
            <w:r w:rsidRPr="002562AC">
              <w:rPr>
                <w:rFonts w:ascii="Arial" w:hAnsi="Arial" w:cs="Arial"/>
                <w:sz w:val="12"/>
                <w:szCs w:val="12"/>
                <w:lang w:val="en-US"/>
              </w:rPr>
              <w:t xml:space="preserve"> </w:t>
            </w:r>
            <w:r>
              <w:rPr>
                <w:rFonts w:ascii="Arial" w:hAnsi="Arial" w:cs="Arial"/>
                <w:sz w:val="12"/>
                <w:szCs w:val="12"/>
              </w:rPr>
              <w:br/>
            </w:r>
            <w:r w:rsidRPr="002562AC">
              <w:rPr>
                <w:rFonts w:ascii="Arial" w:hAnsi="Arial" w:cs="Arial"/>
                <w:sz w:val="12"/>
                <w:szCs w:val="12"/>
              </w:rPr>
              <w:t>на</w:t>
            </w:r>
            <w:r w:rsidRPr="002562AC">
              <w:rPr>
                <w:rFonts w:ascii="Arial" w:hAnsi="Arial" w:cs="Arial"/>
                <w:sz w:val="12"/>
                <w:szCs w:val="12"/>
                <w:lang w:val="en-US"/>
              </w:rPr>
              <w:t xml:space="preserve"> </w:t>
            </w:r>
            <w:r w:rsidRPr="002562AC">
              <w:rPr>
                <w:rFonts w:ascii="Arial" w:hAnsi="Arial" w:cs="Arial"/>
                <w:sz w:val="12"/>
                <w:szCs w:val="12"/>
              </w:rPr>
              <w:t>груз</w:t>
            </w:r>
            <w:r w:rsidRPr="002562AC">
              <w:rPr>
                <w:rFonts w:ascii="Arial" w:hAnsi="Arial" w:cs="Arial"/>
                <w:sz w:val="12"/>
                <w:szCs w:val="12"/>
              </w:rPr>
              <w:t>о</w:t>
            </w:r>
            <w:r w:rsidRPr="002562AC">
              <w:rPr>
                <w:rFonts w:ascii="Arial" w:hAnsi="Arial" w:cs="Arial"/>
                <w:sz w:val="12"/>
                <w:szCs w:val="12"/>
              </w:rPr>
              <w:t>вые</w:t>
            </w:r>
            <w:r w:rsidRPr="002562AC">
              <w:rPr>
                <w:rFonts w:ascii="Arial" w:hAnsi="Arial" w:cs="Arial"/>
                <w:sz w:val="12"/>
                <w:szCs w:val="12"/>
                <w:lang w:val="en-US"/>
              </w:rPr>
              <w:t xml:space="preserve"> </w:t>
            </w:r>
            <w:r w:rsidRPr="002562AC">
              <w:rPr>
                <w:rFonts w:ascii="Arial" w:hAnsi="Arial" w:cs="Arial"/>
                <w:sz w:val="12"/>
                <w:szCs w:val="12"/>
              </w:rPr>
              <w:t>пер</w:t>
            </w:r>
            <w:r w:rsidRPr="002562AC">
              <w:rPr>
                <w:rFonts w:ascii="Arial" w:hAnsi="Arial" w:cs="Arial"/>
                <w:sz w:val="12"/>
                <w:szCs w:val="12"/>
              </w:rPr>
              <w:t>е</w:t>
            </w:r>
            <w:r w:rsidRPr="002562AC">
              <w:rPr>
                <w:rFonts w:ascii="Arial" w:hAnsi="Arial" w:cs="Arial"/>
                <w:sz w:val="12"/>
                <w:szCs w:val="12"/>
              </w:rPr>
              <w:t>возки</w:t>
            </w:r>
          </w:p>
          <w:p w:rsidR="00414168" w:rsidRPr="002562AC" w:rsidRDefault="00414168" w:rsidP="00414168">
            <w:pPr>
              <w:pStyle w:val="1a"/>
              <w:spacing w:before="20" w:after="20"/>
              <w:ind w:left="57"/>
              <w:rPr>
                <w:rFonts w:ascii="Arial" w:hAnsi="Arial" w:cs="Arial"/>
                <w:sz w:val="12"/>
                <w:szCs w:val="12"/>
              </w:rPr>
            </w:pPr>
            <w:r w:rsidRPr="002562AC">
              <w:rPr>
                <w:rFonts w:ascii="Arial" w:hAnsi="Arial" w:cs="Arial"/>
                <w:i/>
                <w:sz w:val="12"/>
                <w:szCs w:val="12"/>
                <w:lang w:val="en-US"/>
              </w:rPr>
              <w:t xml:space="preserve">Freight </w:t>
            </w:r>
            <w:r w:rsidRPr="002562AC">
              <w:rPr>
                <w:rFonts w:ascii="Arial" w:hAnsi="Arial" w:cs="Arial"/>
                <w:i/>
                <w:sz w:val="12"/>
                <w:szCs w:val="12"/>
                <w:lang w:val="en-US"/>
              </w:rPr>
              <w:br/>
              <w:t>producer price index</w:t>
            </w:r>
          </w:p>
        </w:tc>
        <w:tc>
          <w:tcPr>
            <w:tcW w:w="723" w:type="dxa"/>
            <w:tcBorders>
              <w:top w:val="single" w:sz="4" w:space="0" w:color="000000"/>
              <w:left w:val="single" w:sz="4" w:space="0" w:color="000000"/>
              <w:bottom w:val="single" w:sz="4" w:space="0" w:color="000000"/>
            </w:tcBorders>
            <w:shd w:val="clear" w:color="auto" w:fill="auto"/>
          </w:tcPr>
          <w:p w:rsidR="00007B52" w:rsidRPr="00007B52" w:rsidRDefault="00007B52" w:rsidP="00007B52">
            <w:pPr>
              <w:pStyle w:val="1a"/>
              <w:spacing w:before="20" w:after="20"/>
              <w:ind w:left="57"/>
              <w:rPr>
                <w:rFonts w:ascii="Arial" w:hAnsi="Arial" w:cs="Arial"/>
                <w:sz w:val="12"/>
                <w:szCs w:val="12"/>
                <w:vertAlign w:val="superscript"/>
              </w:rPr>
            </w:pPr>
            <w:r w:rsidRPr="00806E3B">
              <w:rPr>
                <w:rFonts w:ascii="Arial" w:hAnsi="Arial" w:cs="Arial"/>
                <w:sz w:val="12"/>
                <w:szCs w:val="12"/>
              </w:rPr>
              <w:t xml:space="preserve">Индекс тарифов </w:t>
            </w:r>
            <w:r w:rsidRPr="00806E3B">
              <w:rPr>
                <w:rFonts w:ascii="Arial" w:hAnsi="Arial" w:cs="Arial"/>
                <w:sz w:val="12"/>
                <w:szCs w:val="12"/>
              </w:rPr>
              <w:br/>
              <w:t>на услуги связи для юридич</w:t>
            </w:r>
            <w:r w:rsidRPr="00806E3B">
              <w:rPr>
                <w:rFonts w:ascii="Arial" w:hAnsi="Arial" w:cs="Arial"/>
                <w:sz w:val="12"/>
                <w:szCs w:val="12"/>
              </w:rPr>
              <w:t>е</w:t>
            </w:r>
            <w:r w:rsidRPr="00806E3B">
              <w:rPr>
                <w:rFonts w:ascii="Arial" w:hAnsi="Arial" w:cs="Arial"/>
                <w:sz w:val="12"/>
                <w:szCs w:val="12"/>
              </w:rPr>
              <w:t>ских лиц</w:t>
            </w:r>
            <w:proofErr w:type="gramStart"/>
            <w:r w:rsidRPr="00007B52">
              <w:rPr>
                <w:rFonts w:ascii="Arial" w:hAnsi="Arial" w:cs="Arial"/>
                <w:sz w:val="12"/>
                <w:szCs w:val="12"/>
                <w:vertAlign w:val="superscript"/>
              </w:rPr>
              <w:t>1</w:t>
            </w:r>
            <w:proofErr w:type="gramEnd"/>
            <w:r w:rsidRPr="00007B52">
              <w:rPr>
                <w:rFonts w:ascii="Arial" w:hAnsi="Arial" w:cs="Arial"/>
                <w:sz w:val="12"/>
                <w:szCs w:val="12"/>
                <w:vertAlign w:val="superscript"/>
              </w:rPr>
              <w:t>)</w:t>
            </w:r>
          </w:p>
          <w:p w:rsidR="00414168" w:rsidRPr="00414168" w:rsidRDefault="00007B52" w:rsidP="00007B52">
            <w:pPr>
              <w:pStyle w:val="1a"/>
              <w:spacing w:before="20" w:after="20"/>
              <w:ind w:left="57"/>
              <w:rPr>
                <w:sz w:val="12"/>
                <w:szCs w:val="12"/>
                <w:lang w:val="en-US"/>
              </w:rPr>
            </w:pPr>
            <w:r w:rsidRPr="00806E3B">
              <w:rPr>
                <w:rFonts w:ascii="Arial" w:hAnsi="Arial" w:cs="Arial"/>
                <w:i/>
                <w:iCs/>
                <w:sz w:val="12"/>
                <w:szCs w:val="12"/>
                <w:lang w:val="en-US"/>
              </w:rPr>
              <w:t xml:space="preserve">Price </w:t>
            </w:r>
            <w:r>
              <w:rPr>
                <w:rFonts w:ascii="Arial" w:hAnsi="Arial" w:cs="Arial"/>
                <w:i/>
                <w:iCs/>
                <w:sz w:val="12"/>
                <w:szCs w:val="12"/>
                <w:lang w:val="en-US"/>
              </w:rPr>
              <w:br/>
            </w:r>
            <w:r w:rsidRPr="00806E3B">
              <w:rPr>
                <w:rFonts w:ascii="Arial" w:hAnsi="Arial" w:cs="Arial"/>
                <w:i/>
                <w:iCs/>
                <w:sz w:val="12"/>
                <w:szCs w:val="12"/>
                <w:lang w:val="en-US"/>
              </w:rPr>
              <w:t xml:space="preserve">indices </w:t>
            </w:r>
            <w:r>
              <w:rPr>
                <w:rFonts w:ascii="Arial" w:hAnsi="Arial" w:cs="Arial"/>
                <w:i/>
                <w:iCs/>
                <w:sz w:val="12"/>
                <w:szCs w:val="12"/>
                <w:lang w:val="en-US"/>
              </w:rPr>
              <w:br/>
            </w:r>
            <w:r w:rsidRPr="00806E3B">
              <w:rPr>
                <w:rFonts w:ascii="Arial" w:hAnsi="Arial" w:cs="Arial"/>
                <w:i/>
                <w:iCs/>
                <w:sz w:val="12"/>
                <w:szCs w:val="12"/>
                <w:lang w:val="en-US"/>
              </w:rPr>
              <w:t>for commu</w:t>
            </w:r>
            <w:r>
              <w:rPr>
                <w:rFonts w:ascii="Arial" w:hAnsi="Arial" w:cs="Arial"/>
                <w:i/>
                <w:iCs/>
                <w:sz w:val="12"/>
                <w:szCs w:val="12"/>
                <w:lang w:val="en-US"/>
              </w:rPr>
              <w:t>-</w:t>
            </w:r>
            <w:r>
              <w:rPr>
                <w:rFonts w:ascii="Arial" w:hAnsi="Arial" w:cs="Arial"/>
                <w:i/>
                <w:iCs/>
                <w:sz w:val="12"/>
                <w:szCs w:val="12"/>
                <w:lang w:val="en-US"/>
              </w:rPr>
              <w:br/>
            </w:r>
            <w:r w:rsidRPr="00806E3B">
              <w:rPr>
                <w:rFonts w:ascii="Arial" w:hAnsi="Arial" w:cs="Arial"/>
                <w:i/>
                <w:iCs/>
                <w:sz w:val="12"/>
                <w:szCs w:val="12"/>
                <w:lang w:val="en-US"/>
              </w:rPr>
              <w:t xml:space="preserve">nication services </w:t>
            </w:r>
            <w:r>
              <w:rPr>
                <w:rFonts w:ascii="Arial" w:hAnsi="Arial" w:cs="Arial"/>
                <w:i/>
                <w:iCs/>
                <w:sz w:val="12"/>
                <w:szCs w:val="12"/>
                <w:lang w:val="en-US"/>
              </w:rPr>
              <w:br/>
            </w:r>
            <w:r w:rsidRPr="00806E3B">
              <w:rPr>
                <w:rFonts w:ascii="Arial" w:hAnsi="Arial" w:cs="Arial"/>
                <w:i/>
                <w:iCs/>
                <w:sz w:val="12"/>
                <w:szCs w:val="12"/>
                <w:lang w:val="en-US"/>
              </w:rPr>
              <w:t xml:space="preserve">for legal </w:t>
            </w:r>
            <w:r>
              <w:rPr>
                <w:rFonts w:ascii="Arial" w:hAnsi="Arial" w:cs="Arial"/>
                <w:i/>
                <w:iCs/>
                <w:sz w:val="12"/>
                <w:szCs w:val="12"/>
                <w:lang w:val="en-US"/>
              </w:rPr>
              <w:br/>
            </w:r>
            <w:r w:rsidRPr="00806E3B">
              <w:rPr>
                <w:rFonts w:ascii="Arial" w:hAnsi="Arial" w:cs="Arial"/>
                <w:i/>
                <w:iCs/>
                <w:sz w:val="12"/>
                <w:szCs w:val="12"/>
                <w:lang w:val="en-US"/>
              </w:rPr>
              <w:t>entities</w:t>
            </w:r>
            <w:r>
              <w:rPr>
                <w:rFonts w:ascii="Arial" w:hAnsi="Arial" w:cs="Arial"/>
                <w:i/>
                <w:iCs/>
                <w:sz w:val="12"/>
                <w:szCs w:val="12"/>
                <w:vertAlign w:val="superscript"/>
                <w:lang w:val="en-US"/>
              </w:rPr>
              <w:t>1)</w:t>
            </w:r>
          </w:p>
        </w:tc>
        <w:tc>
          <w:tcPr>
            <w:tcW w:w="2794" w:type="dxa"/>
            <w:tcBorders>
              <w:top w:val="single" w:sz="4" w:space="0" w:color="000000"/>
              <w:left w:val="single" w:sz="4" w:space="0" w:color="000000"/>
              <w:bottom w:val="single" w:sz="4" w:space="0" w:color="000000"/>
            </w:tcBorders>
            <w:shd w:val="clear" w:color="auto" w:fill="auto"/>
            <w:vAlign w:val="bottom"/>
          </w:tcPr>
          <w:p w:rsidR="00414168" w:rsidRPr="00414168" w:rsidRDefault="00414168">
            <w:pPr>
              <w:pStyle w:val="1a"/>
              <w:snapToGrid w:val="0"/>
              <w:spacing w:before="60" w:after="60"/>
              <w:jc w:val="center"/>
              <w:rPr>
                <w:rFonts w:ascii="Arial" w:hAnsi="Arial" w:cs="Arial"/>
                <w:color w:val="000000"/>
                <w:sz w:val="14"/>
                <w:szCs w:val="14"/>
                <w:lang w:val="en-US"/>
              </w:rPr>
            </w:pPr>
          </w:p>
        </w:tc>
      </w:tr>
      <w:tr w:rsidR="00984612" w:rsidRPr="00A445DA" w:rsidTr="002C3252">
        <w:tblPrEx>
          <w:tblCellMar>
            <w:left w:w="57" w:type="dxa"/>
          </w:tblCellMar>
        </w:tblPrEx>
        <w:trPr>
          <w:cantSplit/>
        </w:trPr>
        <w:tc>
          <w:tcPr>
            <w:tcW w:w="2794" w:type="dxa"/>
            <w:shd w:val="clear" w:color="auto" w:fill="auto"/>
            <w:vAlign w:val="bottom"/>
          </w:tcPr>
          <w:p w:rsidR="00984612" w:rsidRPr="00A445DA" w:rsidRDefault="00984612" w:rsidP="00FC35B4">
            <w:pPr>
              <w:pStyle w:val="1a"/>
              <w:spacing w:before="80" w:after="0" w:line="160" w:lineRule="exact"/>
              <w:jc w:val="center"/>
              <w:rPr>
                <w:color w:val="000000"/>
                <w:sz w:val="14"/>
                <w:szCs w:val="14"/>
              </w:rPr>
            </w:pPr>
            <w:r w:rsidRPr="00A445DA">
              <w:rPr>
                <w:rFonts w:ascii="Arial" w:hAnsi="Arial" w:cs="Arial"/>
                <w:b/>
                <w:bCs/>
                <w:color w:val="000000"/>
                <w:sz w:val="14"/>
                <w:szCs w:val="14"/>
              </w:rPr>
              <w:t xml:space="preserve">Сибирский </w:t>
            </w:r>
            <w:r w:rsidRPr="00A445DA">
              <w:rPr>
                <w:rFonts w:ascii="Arial" w:hAnsi="Arial" w:cs="Arial"/>
                <w:b/>
                <w:bCs/>
                <w:color w:val="000000"/>
                <w:sz w:val="14"/>
                <w:szCs w:val="14"/>
              </w:rPr>
              <w:br/>
              <w:t>федеральный округ</w:t>
            </w:r>
          </w:p>
        </w:tc>
        <w:tc>
          <w:tcPr>
            <w:tcW w:w="721"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109,1</w:t>
            </w:r>
          </w:p>
        </w:tc>
        <w:tc>
          <w:tcPr>
            <w:tcW w:w="721"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146,5</w:t>
            </w:r>
          </w:p>
        </w:tc>
        <w:tc>
          <w:tcPr>
            <w:tcW w:w="723"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113,9</w:t>
            </w:r>
          </w:p>
        </w:tc>
        <w:tc>
          <w:tcPr>
            <w:tcW w:w="722"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110,1</w:t>
            </w:r>
          </w:p>
        </w:tc>
        <w:tc>
          <w:tcPr>
            <w:tcW w:w="723" w:type="dxa"/>
            <w:tcBorders>
              <w:left w:val="single" w:sz="6" w:space="0" w:color="000000"/>
              <w:right w:val="single" w:sz="6" w:space="0" w:color="000000"/>
            </w:tcBorders>
            <w:vAlign w:val="bottom"/>
          </w:tcPr>
          <w:p w:rsidR="00984612" w:rsidRPr="00984612" w:rsidRDefault="00984612" w:rsidP="00984612">
            <w:pPr>
              <w:spacing w:before="80" w:line="160" w:lineRule="exact"/>
              <w:jc w:val="center"/>
              <w:rPr>
                <w:rFonts w:ascii="Arial" w:hAnsi="Arial" w:cs="Arial"/>
                <w:b/>
                <w:color w:val="000000" w:themeColor="text1"/>
                <w:sz w:val="14"/>
                <w:szCs w:val="14"/>
              </w:rPr>
            </w:pPr>
            <w:r w:rsidRPr="00984612">
              <w:rPr>
                <w:rFonts w:ascii="Arial" w:hAnsi="Arial" w:cs="Arial"/>
                <w:b/>
                <w:color w:val="000000" w:themeColor="text1"/>
                <w:sz w:val="14"/>
                <w:szCs w:val="14"/>
              </w:rPr>
              <w:t>100,7</w:t>
            </w:r>
          </w:p>
        </w:tc>
        <w:tc>
          <w:tcPr>
            <w:tcW w:w="723"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102,4</w:t>
            </w:r>
          </w:p>
        </w:tc>
        <w:tc>
          <w:tcPr>
            <w:tcW w:w="2794" w:type="dxa"/>
            <w:tcBorders>
              <w:left w:val="single" w:sz="6" w:space="0" w:color="000000"/>
            </w:tcBorders>
            <w:shd w:val="clear" w:color="auto" w:fill="auto"/>
            <w:vAlign w:val="bottom"/>
          </w:tcPr>
          <w:p w:rsidR="00984612" w:rsidRPr="00C90678" w:rsidRDefault="00984612" w:rsidP="00735A95">
            <w:pPr>
              <w:spacing w:before="80" w:line="160" w:lineRule="exact"/>
              <w:jc w:val="center"/>
              <w:rPr>
                <w:color w:val="000000"/>
                <w:sz w:val="14"/>
                <w:szCs w:val="14"/>
                <w:vertAlign w:val="superscript"/>
                <w:lang w:val="en-US"/>
              </w:rPr>
            </w:pPr>
            <w:r w:rsidRPr="00A445DA">
              <w:rPr>
                <w:rFonts w:ascii="Arial" w:hAnsi="Arial" w:cs="Arial"/>
                <w:b/>
                <w:i/>
                <w:color w:val="000000"/>
                <w:sz w:val="14"/>
                <w:szCs w:val="14"/>
                <w:lang w:val="en-US"/>
              </w:rPr>
              <w:t xml:space="preserve">Siberian </w:t>
            </w:r>
            <w:r w:rsidRPr="00A445DA">
              <w:rPr>
                <w:rFonts w:ascii="Arial" w:hAnsi="Arial" w:cs="Arial"/>
                <w:b/>
                <w:i/>
                <w:color w:val="000000"/>
                <w:sz w:val="14"/>
                <w:szCs w:val="14"/>
                <w:lang w:val="en-US"/>
              </w:rPr>
              <w:br/>
              <w:t>Federal District</w:t>
            </w:r>
          </w:p>
        </w:tc>
      </w:tr>
      <w:tr w:rsidR="00984612" w:rsidRPr="00A445DA" w:rsidTr="002C3252">
        <w:tblPrEx>
          <w:tblCellMar>
            <w:left w:w="57" w:type="dxa"/>
          </w:tblCellMar>
        </w:tblPrEx>
        <w:trPr>
          <w:cantSplit/>
        </w:trPr>
        <w:tc>
          <w:tcPr>
            <w:tcW w:w="2794" w:type="dxa"/>
            <w:shd w:val="clear" w:color="auto" w:fill="auto"/>
            <w:vAlign w:val="bottom"/>
          </w:tcPr>
          <w:p w:rsidR="00984612" w:rsidRPr="00A445DA" w:rsidRDefault="00984612" w:rsidP="00FC35B4">
            <w:pPr>
              <w:pStyle w:val="af"/>
              <w:spacing w:before="80" w:line="160" w:lineRule="exact"/>
              <w:ind w:left="57"/>
              <w:rPr>
                <w:color w:val="000000"/>
                <w:sz w:val="14"/>
                <w:szCs w:val="14"/>
                <w:lang w:val="en-US"/>
              </w:rPr>
            </w:pPr>
            <w:r w:rsidRPr="00A445DA">
              <w:rPr>
                <w:rFonts w:ascii="Arial" w:hAnsi="Arial" w:cs="Arial"/>
                <w:color w:val="000000"/>
                <w:sz w:val="14"/>
                <w:szCs w:val="14"/>
              </w:rPr>
              <w:t>Республика</w:t>
            </w:r>
            <w:r w:rsidRPr="00A445DA">
              <w:rPr>
                <w:rFonts w:ascii="Arial" w:hAnsi="Arial" w:cs="Arial"/>
                <w:color w:val="000000"/>
                <w:sz w:val="14"/>
                <w:szCs w:val="14"/>
                <w:lang w:val="en-US"/>
              </w:rPr>
              <w:t xml:space="preserve"> </w:t>
            </w:r>
            <w:r w:rsidRPr="00A445DA">
              <w:rPr>
                <w:rFonts w:ascii="Arial" w:hAnsi="Arial" w:cs="Arial"/>
                <w:color w:val="000000"/>
                <w:sz w:val="14"/>
                <w:szCs w:val="14"/>
              </w:rPr>
              <w:t>Алтай</w:t>
            </w:r>
          </w:p>
        </w:tc>
        <w:tc>
          <w:tcPr>
            <w:tcW w:w="721"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108,3</w:t>
            </w:r>
          </w:p>
        </w:tc>
        <w:tc>
          <w:tcPr>
            <w:tcW w:w="721"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102,0</w:t>
            </w:r>
          </w:p>
        </w:tc>
        <w:tc>
          <w:tcPr>
            <w:tcW w:w="723"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101,5</w:t>
            </w:r>
          </w:p>
        </w:tc>
        <w:tc>
          <w:tcPr>
            <w:tcW w:w="722"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111,4</w:t>
            </w:r>
          </w:p>
        </w:tc>
        <w:tc>
          <w:tcPr>
            <w:tcW w:w="723" w:type="dxa"/>
            <w:tcBorders>
              <w:left w:val="single" w:sz="6" w:space="0" w:color="000000"/>
              <w:right w:val="single" w:sz="6" w:space="0" w:color="000000"/>
            </w:tcBorders>
            <w:vAlign w:val="bottom"/>
          </w:tcPr>
          <w:p w:rsidR="00984612" w:rsidRPr="00984612" w:rsidRDefault="00984612" w:rsidP="00984612">
            <w:pPr>
              <w:spacing w:before="80" w:line="160" w:lineRule="exact"/>
              <w:jc w:val="center"/>
              <w:rPr>
                <w:rFonts w:ascii="Arial" w:hAnsi="Arial" w:cs="Arial"/>
                <w:color w:val="000000" w:themeColor="text1"/>
                <w:sz w:val="14"/>
                <w:szCs w:val="14"/>
              </w:rPr>
            </w:pPr>
            <w:r w:rsidRPr="00984612">
              <w:rPr>
                <w:rFonts w:ascii="Arial" w:hAnsi="Arial" w:cs="Arial"/>
                <w:color w:val="000000" w:themeColor="text1"/>
                <w:sz w:val="14"/>
                <w:szCs w:val="14"/>
              </w:rPr>
              <w:t>95,9</w:t>
            </w:r>
          </w:p>
        </w:tc>
        <w:tc>
          <w:tcPr>
            <w:tcW w:w="723"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101,3</w:t>
            </w:r>
          </w:p>
        </w:tc>
        <w:tc>
          <w:tcPr>
            <w:tcW w:w="2794" w:type="dxa"/>
            <w:tcBorders>
              <w:left w:val="single" w:sz="6" w:space="0" w:color="000000"/>
            </w:tcBorders>
            <w:shd w:val="clear" w:color="auto" w:fill="auto"/>
            <w:vAlign w:val="bottom"/>
          </w:tcPr>
          <w:p w:rsidR="00984612" w:rsidRPr="00A445DA" w:rsidRDefault="00984612" w:rsidP="00FC35B4">
            <w:pPr>
              <w:spacing w:before="80" w:line="160" w:lineRule="exact"/>
              <w:ind w:left="57"/>
              <w:rPr>
                <w:color w:val="000000"/>
                <w:sz w:val="14"/>
                <w:szCs w:val="14"/>
                <w:lang w:val="en-US"/>
              </w:rPr>
            </w:pPr>
            <w:r w:rsidRPr="00A445DA">
              <w:rPr>
                <w:rFonts w:ascii="Arial" w:hAnsi="Arial" w:cs="Arial"/>
                <w:i/>
                <w:color w:val="000000"/>
                <w:sz w:val="14"/>
                <w:szCs w:val="14"/>
                <w:lang w:val="en-US"/>
              </w:rPr>
              <w:t>Republic of Altay</w:t>
            </w:r>
          </w:p>
        </w:tc>
      </w:tr>
      <w:tr w:rsidR="00984612" w:rsidRPr="00A445DA" w:rsidTr="002C3252">
        <w:tblPrEx>
          <w:tblCellMar>
            <w:left w:w="57" w:type="dxa"/>
          </w:tblCellMar>
        </w:tblPrEx>
        <w:trPr>
          <w:cantSplit/>
        </w:trPr>
        <w:tc>
          <w:tcPr>
            <w:tcW w:w="2794" w:type="dxa"/>
            <w:shd w:val="clear" w:color="auto" w:fill="auto"/>
            <w:vAlign w:val="bottom"/>
          </w:tcPr>
          <w:p w:rsidR="00984612" w:rsidRPr="00A445DA" w:rsidRDefault="00984612" w:rsidP="00FC35B4">
            <w:pPr>
              <w:pStyle w:val="af"/>
              <w:spacing w:before="80" w:line="160" w:lineRule="exact"/>
              <w:ind w:left="57"/>
              <w:rPr>
                <w:color w:val="000000"/>
                <w:sz w:val="14"/>
                <w:szCs w:val="14"/>
              </w:rPr>
            </w:pPr>
            <w:r w:rsidRPr="00A445DA">
              <w:rPr>
                <w:rFonts w:ascii="Arial" w:hAnsi="Arial" w:cs="Arial"/>
                <w:color w:val="000000"/>
                <w:sz w:val="14"/>
                <w:szCs w:val="14"/>
              </w:rPr>
              <w:t>Республика Тыва</w:t>
            </w:r>
          </w:p>
        </w:tc>
        <w:tc>
          <w:tcPr>
            <w:tcW w:w="721"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107,8</w:t>
            </w:r>
          </w:p>
        </w:tc>
        <w:tc>
          <w:tcPr>
            <w:tcW w:w="721"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92,8</w:t>
            </w:r>
          </w:p>
        </w:tc>
        <w:tc>
          <w:tcPr>
            <w:tcW w:w="723"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98,5</w:t>
            </w:r>
          </w:p>
        </w:tc>
        <w:tc>
          <w:tcPr>
            <w:tcW w:w="722"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113,2</w:t>
            </w:r>
          </w:p>
        </w:tc>
        <w:tc>
          <w:tcPr>
            <w:tcW w:w="723" w:type="dxa"/>
            <w:tcBorders>
              <w:left w:val="single" w:sz="6" w:space="0" w:color="000000"/>
              <w:right w:val="single" w:sz="6" w:space="0" w:color="000000"/>
            </w:tcBorders>
            <w:vAlign w:val="bottom"/>
          </w:tcPr>
          <w:p w:rsidR="00984612" w:rsidRPr="00984612" w:rsidRDefault="00984612" w:rsidP="00984612">
            <w:pPr>
              <w:spacing w:before="80" w:line="160" w:lineRule="exact"/>
              <w:jc w:val="center"/>
              <w:rPr>
                <w:rFonts w:ascii="Arial" w:hAnsi="Arial" w:cs="Arial"/>
                <w:color w:val="000000" w:themeColor="text1"/>
                <w:sz w:val="14"/>
                <w:szCs w:val="14"/>
              </w:rPr>
            </w:pPr>
            <w:r w:rsidRPr="00984612">
              <w:rPr>
                <w:rFonts w:ascii="Arial" w:hAnsi="Arial" w:cs="Arial"/>
                <w:color w:val="000000" w:themeColor="text1"/>
                <w:sz w:val="14"/>
                <w:szCs w:val="14"/>
              </w:rPr>
              <w:t>100,1</w:t>
            </w:r>
          </w:p>
        </w:tc>
        <w:tc>
          <w:tcPr>
            <w:tcW w:w="723"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104,2</w:t>
            </w:r>
          </w:p>
        </w:tc>
        <w:tc>
          <w:tcPr>
            <w:tcW w:w="2794" w:type="dxa"/>
            <w:tcBorders>
              <w:left w:val="single" w:sz="6" w:space="0" w:color="000000"/>
            </w:tcBorders>
            <w:shd w:val="clear" w:color="auto" w:fill="auto"/>
            <w:vAlign w:val="bottom"/>
          </w:tcPr>
          <w:p w:rsidR="00984612" w:rsidRPr="00A445DA" w:rsidRDefault="00984612" w:rsidP="00FC35B4">
            <w:pPr>
              <w:spacing w:before="80" w:line="160" w:lineRule="exact"/>
              <w:ind w:left="57"/>
              <w:rPr>
                <w:color w:val="000000"/>
                <w:sz w:val="14"/>
                <w:szCs w:val="14"/>
              </w:rPr>
            </w:pPr>
            <w:r w:rsidRPr="00A445DA">
              <w:rPr>
                <w:rFonts w:ascii="Arial" w:hAnsi="Arial" w:cs="Arial"/>
                <w:i/>
                <w:color w:val="000000"/>
                <w:sz w:val="14"/>
                <w:szCs w:val="14"/>
                <w:lang w:val="en-US"/>
              </w:rPr>
              <w:t>Republic of Tuva</w:t>
            </w:r>
          </w:p>
        </w:tc>
      </w:tr>
      <w:tr w:rsidR="00984612" w:rsidRPr="00A445DA" w:rsidTr="002C3252">
        <w:tblPrEx>
          <w:tblCellMar>
            <w:left w:w="57" w:type="dxa"/>
          </w:tblCellMar>
        </w:tblPrEx>
        <w:trPr>
          <w:cantSplit/>
        </w:trPr>
        <w:tc>
          <w:tcPr>
            <w:tcW w:w="2794" w:type="dxa"/>
            <w:shd w:val="clear" w:color="auto" w:fill="auto"/>
            <w:vAlign w:val="bottom"/>
          </w:tcPr>
          <w:p w:rsidR="00984612" w:rsidRPr="00A445DA" w:rsidRDefault="00984612" w:rsidP="00FC35B4">
            <w:pPr>
              <w:pStyle w:val="af"/>
              <w:spacing w:before="80" w:line="160" w:lineRule="exact"/>
              <w:ind w:left="57"/>
              <w:rPr>
                <w:color w:val="000000"/>
                <w:sz w:val="14"/>
                <w:szCs w:val="14"/>
              </w:rPr>
            </w:pPr>
            <w:r w:rsidRPr="00A445DA">
              <w:rPr>
                <w:rFonts w:ascii="Arial" w:hAnsi="Arial" w:cs="Arial"/>
                <w:color w:val="000000"/>
                <w:sz w:val="14"/>
                <w:szCs w:val="14"/>
              </w:rPr>
              <w:t>Республика Хакасия</w:t>
            </w:r>
          </w:p>
        </w:tc>
        <w:tc>
          <w:tcPr>
            <w:tcW w:w="721"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110,2</w:t>
            </w:r>
          </w:p>
        </w:tc>
        <w:tc>
          <w:tcPr>
            <w:tcW w:w="721"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127,6</w:t>
            </w:r>
          </w:p>
        </w:tc>
        <w:tc>
          <w:tcPr>
            <w:tcW w:w="723"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112,0</w:t>
            </w:r>
          </w:p>
        </w:tc>
        <w:tc>
          <w:tcPr>
            <w:tcW w:w="722"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105,9</w:t>
            </w:r>
          </w:p>
        </w:tc>
        <w:tc>
          <w:tcPr>
            <w:tcW w:w="723" w:type="dxa"/>
            <w:tcBorders>
              <w:left w:val="single" w:sz="6" w:space="0" w:color="000000"/>
              <w:right w:val="single" w:sz="6" w:space="0" w:color="000000"/>
            </w:tcBorders>
            <w:vAlign w:val="bottom"/>
          </w:tcPr>
          <w:p w:rsidR="00984612" w:rsidRPr="00984612" w:rsidRDefault="00984612" w:rsidP="00984612">
            <w:pPr>
              <w:spacing w:before="80" w:line="160" w:lineRule="exact"/>
              <w:jc w:val="center"/>
              <w:rPr>
                <w:rFonts w:ascii="Arial" w:hAnsi="Arial" w:cs="Arial"/>
                <w:color w:val="000000" w:themeColor="text1"/>
                <w:sz w:val="14"/>
                <w:szCs w:val="14"/>
              </w:rPr>
            </w:pPr>
            <w:r w:rsidRPr="00984612">
              <w:rPr>
                <w:rFonts w:ascii="Arial" w:hAnsi="Arial" w:cs="Arial"/>
                <w:color w:val="000000" w:themeColor="text1"/>
                <w:sz w:val="14"/>
                <w:szCs w:val="14"/>
              </w:rPr>
              <w:t>107,3</w:t>
            </w:r>
          </w:p>
        </w:tc>
        <w:tc>
          <w:tcPr>
            <w:tcW w:w="723"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102,8</w:t>
            </w:r>
          </w:p>
        </w:tc>
        <w:tc>
          <w:tcPr>
            <w:tcW w:w="2794" w:type="dxa"/>
            <w:tcBorders>
              <w:left w:val="single" w:sz="6" w:space="0" w:color="000000"/>
            </w:tcBorders>
            <w:shd w:val="clear" w:color="auto" w:fill="auto"/>
            <w:vAlign w:val="bottom"/>
          </w:tcPr>
          <w:p w:rsidR="00984612" w:rsidRPr="00A445DA" w:rsidRDefault="00984612" w:rsidP="00FC35B4">
            <w:pPr>
              <w:spacing w:before="80" w:line="160" w:lineRule="exact"/>
              <w:ind w:left="57"/>
              <w:rPr>
                <w:color w:val="000000"/>
                <w:sz w:val="14"/>
                <w:szCs w:val="14"/>
              </w:rPr>
            </w:pPr>
            <w:r w:rsidRPr="00A445DA">
              <w:rPr>
                <w:rFonts w:ascii="Arial" w:hAnsi="Arial" w:cs="Arial"/>
                <w:i/>
                <w:color w:val="000000"/>
                <w:sz w:val="14"/>
                <w:szCs w:val="14"/>
                <w:lang w:val="en-US"/>
              </w:rPr>
              <w:t>Republic of Khakassia</w:t>
            </w:r>
          </w:p>
        </w:tc>
      </w:tr>
      <w:tr w:rsidR="00984612" w:rsidRPr="00A445DA" w:rsidTr="002C3252">
        <w:tblPrEx>
          <w:tblCellMar>
            <w:left w:w="57" w:type="dxa"/>
          </w:tblCellMar>
        </w:tblPrEx>
        <w:trPr>
          <w:cantSplit/>
        </w:trPr>
        <w:tc>
          <w:tcPr>
            <w:tcW w:w="2794" w:type="dxa"/>
            <w:shd w:val="clear" w:color="auto" w:fill="auto"/>
            <w:vAlign w:val="bottom"/>
          </w:tcPr>
          <w:p w:rsidR="00984612" w:rsidRPr="00A445DA" w:rsidRDefault="00984612" w:rsidP="00FC35B4">
            <w:pPr>
              <w:pStyle w:val="af"/>
              <w:spacing w:before="80" w:line="160" w:lineRule="exact"/>
              <w:ind w:left="57"/>
              <w:rPr>
                <w:color w:val="000000"/>
                <w:sz w:val="14"/>
                <w:szCs w:val="14"/>
              </w:rPr>
            </w:pPr>
            <w:r w:rsidRPr="00A445DA">
              <w:rPr>
                <w:rFonts w:ascii="Arial" w:hAnsi="Arial" w:cs="Arial"/>
                <w:color w:val="000000"/>
                <w:sz w:val="14"/>
                <w:szCs w:val="14"/>
              </w:rPr>
              <w:t>Алтайский край</w:t>
            </w:r>
          </w:p>
        </w:tc>
        <w:tc>
          <w:tcPr>
            <w:tcW w:w="721"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110,2</w:t>
            </w:r>
          </w:p>
        </w:tc>
        <w:tc>
          <w:tcPr>
            <w:tcW w:w="721"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146,3</w:t>
            </w:r>
          </w:p>
        </w:tc>
        <w:tc>
          <w:tcPr>
            <w:tcW w:w="723"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114,5</w:t>
            </w:r>
          </w:p>
        </w:tc>
        <w:tc>
          <w:tcPr>
            <w:tcW w:w="722"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109,9</w:t>
            </w:r>
          </w:p>
        </w:tc>
        <w:tc>
          <w:tcPr>
            <w:tcW w:w="723" w:type="dxa"/>
            <w:tcBorders>
              <w:left w:val="single" w:sz="6" w:space="0" w:color="000000"/>
              <w:right w:val="single" w:sz="6" w:space="0" w:color="000000"/>
            </w:tcBorders>
            <w:vAlign w:val="bottom"/>
          </w:tcPr>
          <w:p w:rsidR="00984612" w:rsidRPr="00984612" w:rsidRDefault="00984612" w:rsidP="00984612">
            <w:pPr>
              <w:spacing w:before="80" w:line="160" w:lineRule="exact"/>
              <w:jc w:val="center"/>
              <w:rPr>
                <w:rFonts w:ascii="Arial" w:hAnsi="Arial" w:cs="Arial"/>
                <w:color w:val="000000" w:themeColor="text1"/>
                <w:sz w:val="14"/>
                <w:szCs w:val="14"/>
              </w:rPr>
            </w:pPr>
            <w:r w:rsidRPr="00984612">
              <w:rPr>
                <w:rFonts w:ascii="Arial" w:hAnsi="Arial" w:cs="Arial"/>
                <w:color w:val="000000" w:themeColor="text1"/>
                <w:sz w:val="14"/>
                <w:szCs w:val="14"/>
              </w:rPr>
              <w:t>101,9</w:t>
            </w:r>
          </w:p>
        </w:tc>
        <w:tc>
          <w:tcPr>
            <w:tcW w:w="723"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101,8</w:t>
            </w:r>
          </w:p>
        </w:tc>
        <w:tc>
          <w:tcPr>
            <w:tcW w:w="2794" w:type="dxa"/>
            <w:tcBorders>
              <w:left w:val="single" w:sz="6" w:space="0" w:color="000000"/>
            </w:tcBorders>
            <w:shd w:val="clear" w:color="auto" w:fill="auto"/>
            <w:vAlign w:val="bottom"/>
          </w:tcPr>
          <w:p w:rsidR="00984612" w:rsidRPr="00A445DA" w:rsidRDefault="00984612" w:rsidP="00FC35B4">
            <w:pPr>
              <w:spacing w:before="80" w:line="160" w:lineRule="exact"/>
              <w:ind w:left="57"/>
              <w:rPr>
                <w:color w:val="000000"/>
                <w:sz w:val="14"/>
                <w:szCs w:val="14"/>
              </w:rPr>
            </w:pPr>
            <w:r w:rsidRPr="00A445DA">
              <w:rPr>
                <w:rFonts w:ascii="Arial" w:hAnsi="Arial" w:cs="Arial"/>
                <w:i/>
                <w:color w:val="000000"/>
                <w:sz w:val="14"/>
                <w:szCs w:val="14"/>
              </w:rPr>
              <w:t>Altay Territory</w:t>
            </w:r>
          </w:p>
        </w:tc>
      </w:tr>
      <w:tr w:rsidR="00984612" w:rsidRPr="00A445DA" w:rsidTr="002C3252">
        <w:tblPrEx>
          <w:tblCellMar>
            <w:left w:w="57" w:type="dxa"/>
          </w:tblCellMar>
        </w:tblPrEx>
        <w:trPr>
          <w:cantSplit/>
        </w:trPr>
        <w:tc>
          <w:tcPr>
            <w:tcW w:w="2794" w:type="dxa"/>
            <w:shd w:val="clear" w:color="auto" w:fill="auto"/>
            <w:vAlign w:val="bottom"/>
          </w:tcPr>
          <w:p w:rsidR="00984612" w:rsidRPr="00A445DA" w:rsidRDefault="00984612" w:rsidP="00FC35B4">
            <w:pPr>
              <w:pStyle w:val="1a"/>
              <w:spacing w:before="80" w:after="0" w:line="160" w:lineRule="exact"/>
              <w:ind w:left="57"/>
              <w:rPr>
                <w:color w:val="000000"/>
                <w:sz w:val="14"/>
                <w:szCs w:val="14"/>
              </w:rPr>
            </w:pPr>
            <w:r w:rsidRPr="00A445DA">
              <w:rPr>
                <w:rFonts w:ascii="Arial" w:hAnsi="Arial" w:cs="Arial"/>
                <w:color w:val="000000"/>
                <w:sz w:val="14"/>
                <w:szCs w:val="14"/>
              </w:rPr>
              <w:t>Красноярский край</w:t>
            </w:r>
          </w:p>
        </w:tc>
        <w:tc>
          <w:tcPr>
            <w:tcW w:w="721"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109,0</w:t>
            </w:r>
          </w:p>
        </w:tc>
        <w:tc>
          <w:tcPr>
            <w:tcW w:w="721"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123,3</w:t>
            </w:r>
          </w:p>
        </w:tc>
        <w:tc>
          <w:tcPr>
            <w:tcW w:w="723"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113,0</w:t>
            </w:r>
          </w:p>
        </w:tc>
        <w:tc>
          <w:tcPr>
            <w:tcW w:w="722"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111,0</w:t>
            </w:r>
          </w:p>
        </w:tc>
        <w:tc>
          <w:tcPr>
            <w:tcW w:w="723" w:type="dxa"/>
            <w:tcBorders>
              <w:left w:val="single" w:sz="6" w:space="0" w:color="000000"/>
              <w:right w:val="single" w:sz="6" w:space="0" w:color="000000"/>
            </w:tcBorders>
            <w:vAlign w:val="bottom"/>
          </w:tcPr>
          <w:p w:rsidR="00984612" w:rsidRPr="00984612" w:rsidRDefault="00984612" w:rsidP="00984612">
            <w:pPr>
              <w:spacing w:before="80" w:line="160" w:lineRule="exact"/>
              <w:jc w:val="center"/>
              <w:rPr>
                <w:rFonts w:ascii="Arial" w:hAnsi="Arial" w:cs="Arial"/>
                <w:color w:val="000000" w:themeColor="text1"/>
                <w:sz w:val="14"/>
                <w:szCs w:val="14"/>
              </w:rPr>
            </w:pPr>
            <w:r w:rsidRPr="00984612">
              <w:rPr>
                <w:rFonts w:ascii="Arial" w:hAnsi="Arial" w:cs="Arial"/>
                <w:color w:val="000000" w:themeColor="text1"/>
                <w:sz w:val="14"/>
                <w:szCs w:val="14"/>
              </w:rPr>
              <w:t>107,2</w:t>
            </w:r>
          </w:p>
        </w:tc>
        <w:tc>
          <w:tcPr>
            <w:tcW w:w="723"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102,1</w:t>
            </w:r>
          </w:p>
        </w:tc>
        <w:tc>
          <w:tcPr>
            <w:tcW w:w="2794" w:type="dxa"/>
            <w:tcBorders>
              <w:left w:val="single" w:sz="6" w:space="0" w:color="000000"/>
            </w:tcBorders>
            <w:shd w:val="clear" w:color="auto" w:fill="auto"/>
            <w:vAlign w:val="bottom"/>
          </w:tcPr>
          <w:p w:rsidR="00984612" w:rsidRPr="00A445DA" w:rsidRDefault="00984612" w:rsidP="00FC35B4">
            <w:pPr>
              <w:spacing w:before="80" w:line="160" w:lineRule="exact"/>
              <w:ind w:left="57"/>
              <w:rPr>
                <w:color w:val="000000"/>
                <w:sz w:val="14"/>
                <w:szCs w:val="14"/>
              </w:rPr>
            </w:pPr>
            <w:r w:rsidRPr="00A445DA">
              <w:rPr>
                <w:rFonts w:ascii="Arial" w:hAnsi="Arial" w:cs="Arial"/>
                <w:i/>
                <w:color w:val="000000"/>
                <w:sz w:val="14"/>
                <w:szCs w:val="14"/>
              </w:rPr>
              <w:t>Krasnoyarsk Territory</w:t>
            </w:r>
          </w:p>
        </w:tc>
      </w:tr>
      <w:tr w:rsidR="00984612" w:rsidRPr="00A445DA" w:rsidTr="002C3252">
        <w:tblPrEx>
          <w:tblCellMar>
            <w:left w:w="57" w:type="dxa"/>
          </w:tblCellMar>
        </w:tblPrEx>
        <w:trPr>
          <w:cantSplit/>
        </w:trPr>
        <w:tc>
          <w:tcPr>
            <w:tcW w:w="2794" w:type="dxa"/>
            <w:shd w:val="clear" w:color="auto" w:fill="auto"/>
            <w:vAlign w:val="bottom"/>
          </w:tcPr>
          <w:p w:rsidR="00984612" w:rsidRPr="00A445DA" w:rsidRDefault="00984612" w:rsidP="00FC35B4">
            <w:pPr>
              <w:pStyle w:val="1a"/>
              <w:spacing w:before="80" w:after="0" w:line="160" w:lineRule="exact"/>
              <w:ind w:left="57"/>
              <w:rPr>
                <w:color w:val="000000"/>
                <w:sz w:val="14"/>
                <w:szCs w:val="14"/>
              </w:rPr>
            </w:pPr>
            <w:r w:rsidRPr="00A445DA">
              <w:rPr>
                <w:rFonts w:ascii="Arial" w:hAnsi="Arial" w:cs="Arial"/>
                <w:color w:val="000000"/>
                <w:sz w:val="14"/>
                <w:szCs w:val="14"/>
              </w:rPr>
              <w:t>Иркутская область</w:t>
            </w:r>
          </w:p>
        </w:tc>
        <w:tc>
          <w:tcPr>
            <w:tcW w:w="721"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108,9</w:t>
            </w:r>
          </w:p>
        </w:tc>
        <w:tc>
          <w:tcPr>
            <w:tcW w:w="721"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179,0</w:t>
            </w:r>
          </w:p>
        </w:tc>
        <w:tc>
          <w:tcPr>
            <w:tcW w:w="723"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110,2</w:t>
            </w:r>
          </w:p>
        </w:tc>
        <w:tc>
          <w:tcPr>
            <w:tcW w:w="722"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114,3</w:t>
            </w:r>
          </w:p>
        </w:tc>
        <w:tc>
          <w:tcPr>
            <w:tcW w:w="723" w:type="dxa"/>
            <w:tcBorders>
              <w:left w:val="single" w:sz="6" w:space="0" w:color="000000"/>
              <w:right w:val="single" w:sz="6" w:space="0" w:color="000000"/>
            </w:tcBorders>
            <w:vAlign w:val="bottom"/>
          </w:tcPr>
          <w:p w:rsidR="00984612" w:rsidRPr="00984612" w:rsidRDefault="00984612" w:rsidP="00984612">
            <w:pPr>
              <w:spacing w:before="80" w:line="160" w:lineRule="exact"/>
              <w:jc w:val="center"/>
              <w:rPr>
                <w:rFonts w:ascii="Arial" w:hAnsi="Arial" w:cs="Arial"/>
                <w:color w:val="000000" w:themeColor="text1"/>
                <w:sz w:val="14"/>
                <w:szCs w:val="14"/>
              </w:rPr>
            </w:pPr>
            <w:r w:rsidRPr="00984612">
              <w:rPr>
                <w:rFonts w:ascii="Arial" w:hAnsi="Arial" w:cs="Arial"/>
                <w:color w:val="000000" w:themeColor="text1"/>
                <w:sz w:val="14"/>
                <w:szCs w:val="14"/>
              </w:rPr>
              <w:t>103,6</w:t>
            </w:r>
          </w:p>
        </w:tc>
        <w:tc>
          <w:tcPr>
            <w:tcW w:w="723"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103,5</w:t>
            </w:r>
          </w:p>
        </w:tc>
        <w:tc>
          <w:tcPr>
            <w:tcW w:w="2794" w:type="dxa"/>
            <w:tcBorders>
              <w:left w:val="single" w:sz="6" w:space="0" w:color="000000"/>
            </w:tcBorders>
            <w:shd w:val="clear" w:color="auto" w:fill="auto"/>
            <w:vAlign w:val="bottom"/>
          </w:tcPr>
          <w:p w:rsidR="00984612" w:rsidRPr="00A445DA" w:rsidRDefault="00984612" w:rsidP="00FC35B4">
            <w:pPr>
              <w:spacing w:before="80" w:line="160" w:lineRule="exact"/>
              <w:ind w:left="57"/>
              <w:rPr>
                <w:color w:val="000000"/>
                <w:sz w:val="14"/>
                <w:szCs w:val="14"/>
              </w:rPr>
            </w:pPr>
            <w:r w:rsidRPr="00A445DA">
              <w:rPr>
                <w:rFonts w:ascii="Arial" w:hAnsi="Arial" w:cs="Arial"/>
                <w:i/>
                <w:color w:val="000000"/>
                <w:sz w:val="14"/>
                <w:szCs w:val="14"/>
              </w:rPr>
              <w:t>Irkutsk Region</w:t>
            </w:r>
          </w:p>
        </w:tc>
      </w:tr>
      <w:tr w:rsidR="00984612" w:rsidRPr="00A445DA" w:rsidTr="002C3252">
        <w:tblPrEx>
          <w:tblCellMar>
            <w:left w:w="57" w:type="dxa"/>
          </w:tblCellMar>
        </w:tblPrEx>
        <w:trPr>
          <w:cantSplit/>
        </w:trPr>
        <w:tc>
          <w:tcPr>
            <w:tcW w:w="2794" w:type="dxa"/>
            <w:shd w:val="clear" w:color="auto" w:fill="auto"/>
            <w:vAlign w:val="bottom"/>
          </w:tcPr>
          <w:p w:rsidR="00984612" w:rsidRPr="00A445DA" w:rsidRDefault="00984612" w:rsidP="00FC35B4">
            <w:pPr>
              <w:pStyle w:val="1a"/>
              <w:spacing w:before="80" w:after="0" w:line="160" w:lineRule="exact"/>
              <w:ind w:left="57"/>
              <w:rPr>
                <w:color w:val="000000"/>
                <w:sz w:val="14"/>
                <w:szCs w:val="14"/>
              </w:rPr>
            </w:pPr>
            <w:r w:rsidRPr="00A445DA">
              <w:rPr>
                <w:rFonts w:ascii="Arial" w:hAnsi="Arial" w:cs="Arial"/>
                <w:color w:val="000000"/>
                <w:sz w:val="14"/>
                <w:szCs w:val="14"/>
              </w:rPr>
              <w:t>Кемеровская область</w:t>
            </w:r>
          </w:p>
        </w:tc>
        <w:tc>
          <w:tcPr>
            <w:tcW w:w="721"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109,2</w:t>
            </w:r>
          </w:p>
        </w:tc>
        <w:tc>
          <w:tcPr>
            <w:tcW w:w="721"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213,3</w:t>
            </w:r>
          </w:p>
        </w:tc>
        <w:tc>
          <w:tcPr>
            <w:tcW w:w="723"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122,6</w:t>
            </w:r>
          </w:p>
        </w:tc>
        <w:tc>
          <w:tcPr>
            <w:tcW w:w="722"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109,7</w:t>
            </w:r>
          </w:p>
        </w:tc>
        <w:tc>
          <w:tcPr>
            <w:tcW w:w="723" w:type="dxa"/>
            <w:tcBorders>
              <w:left w:val="single" w:sz="6" w:space="0" w:color="000000"/>
              <w:right w:val="single" w:sz="6" w:space="0" w:color="000000"/>
            </w:tcBorders>
            <w:vAlign w:val="bottom"/>
          </w:tcPr>
          <w:p w:rsidR="00984612" w:rsidRPr="00984612" w:rsidRDefault="00984612" w:rsidP="00984612">
            <w:pPr>
              <w:spacing w:before="80" w:line="160" w:lineRule="exact"/>
              <w:jc w:val="center"/>
              <w:rPr>
                <w:rFonts w:ascii="Arial" w:hAnsi="Arial" w:cs="Arial"/>
                <w:color w:val="000000" w:themeColor="text1"/>
                <w:sz w:val="14"/>
                <w:szCs w:val="14"/>
              </w:rPr>
            </w:pPr>
            <w:r w:rsidRPr="00984612">
              <w:rPr>
                <w:rFonts w:ascii="Arial" w:hAnsi="Arial" w:cs="Arial"/>
                <w:color w:val="000000" w:themeColor="text1"/>
                <w:sz w:val="14"/>
                <w:szCs w:val="14"/>
              </w:rPr>
              <w:t>104,0</w:t>
            </w:r>
          </w:p>
        </w:tc>
        <w:tc>
          <w:tcPr>
            <w:tcW w:w="723"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101,7</w:t>
            </w:r>
          </w:p>
        </w:tc>
        <w:tc>
          <w:tcPr>
            <w:tcW w:w="2794" w:type="dxa"/>
            <w:tcBorders>
              <w:left w:val="single" w:sz="6" w:space="0" w:color="000000"/>
            </w:tcBorders>
            <w:shd w:val="clear" w:color="auto" w:fill="auto"/>
            <w:vAlign w:val="bottom"/>
          </w:tcPr>
          <w:p w:rsidR="00984612" w:rsidRPr="00A445DA" w:rsidRDefault="00984612" w:rsidP="00FC35B4">
            <w:pPr>
              <w:spacing w:before="80" w:line="160" w:lineRule="exact"/>
              <w:ind w:left="57"/>
              <w:rPr>
                <w:color w:val="000000"/>
                <w:sz w:val="14"/>
                <w:szCs w:val="14"/>
              </w:rPr>
            </w:pPr>
            <w:r w:rsidRPr="00A445DA">
              <w:rPr>
                <w:rFonts w:ascii="Arial" w:hAnsi="Arial" w:cs="Arial"/>
                <w:i/>
                <w:color w:val="000000"/>
                <w:sz w:val="14"/>
                <w:szCs w:val="14"/>
              </w:rPr>
              <w:t>Kemerovo Region</w:t>
            </w:r>
          </w:p>
        </w:tc>
      </w:tr>
      <w:tr w:rsidR="00984612" w:rsidRPr="00A445DA" w:rsidTr="002C3252">
        <w:tblPrEx>
          <w:tblCellMar>
            <w:left w:w="57" w:type="dxa"/>
          </w:tblCellMar>
        </w:tblPrEx>
        <w:trPr>
          <w:cantSplit/>
        </w:trPr>
        <w:tc>
          <w:tcPr>
            <w:tcW w:w="2794" w:type="dxa"/>
            <w:shd w:val="clear" w:color="auto" w:fill="auto"/>
            <w:vAlign w:val="bottom"/>
          </w:tcPr>
          <w:p w:rsidR="00984612" w:rsidRPr="00A445DA" w:rsidRDefault="00984612" w:rsidP="00FC35B4">
            <w:pPr>
              <w:pStyle w:val="1a"/>
              <w:spacing w:before="80" w:after="0" w:line="160" w:lineRule="exact"/>
              <w:ind w:left="57"/>
              <w:rPr>
                <w:color w:val="000000"/>
                <w:sz w:val="14"/>
                <w:szCs w:val="14"/>
              </w:rPr>
            </w:pPr>
            <w:r w:rsidRPr="00A445DA">
              <w:rPr>
                <w:rFonts w:ascii="Arial" w:hAnsi="Arial" w:cs="Arial"/>
                <w:color w:val="000000"/>
                <w:sz w:val="14"/>
                <w:szCs w:val="14"/>
              </w:rPr>
              <w:t>Новосибирская область</w:t>
            </w:r>
          </w:p>
        </w:tc>
        <w:tc>
          <w:tcPr>
            <w:tcW w:w="721"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109,2</w:t>
            </w:r>
          </w:p>
        </w:tc>
        <w:tc>
          <w:tcPr>
            <w:tcW w:w="721"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116,3</w:t>
            </w:r>
          </w:p>
        </w:tc>
        <w:tc>
          <w:tcPr>
            <w:tcW w:w="723"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108,6</w:t>
            </w:r>
          </w:p>
        </w:tc>
        <w:tc>
          <w:tcPr>
            <w:tcW w:w="722"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107,8</w:t>
            </w:r>
          </w:p>
        </w:tc>
        <w:tc>
          <w:tcPr>
            <w:tcW w:w="723" w:type="dxa"/>
            <w:tcBorders>
              <w:left w:val="single" w:sz="6" w:space="0" w:color="000000"/>
              <w:right w:val="single" w:sz="6" w:space="0" w:color="000000"/>
            </w:tcBorders>
            <w:vAlign w:val="bottom"/>
          </w:tcPr>
          <w:p w:rsidR="00984612" w:rsidRPr="00984612" w:rsidRDefault="00984612" w:rsidP="00984612">
            <w:pPr>
              <w:spacing w:before="80" w:line="160" w:lineRule="exact"/>
              <w:jc w:val="center"/>
              <w:rPr>
                <w:rFonts w:ascii="Arial" w:hAnsi="Arial" w:cs="Arial"/>
                <w:color w:val="000000" w:themeColor="text1"/>
                <w:sz w:val="14"/>
                <w:szCs w:val="14"/>
              </w:rPr>
            </w:pPr>
            <w:r w:rsidRPr="00984612">
              <w:rPr>
                <w:rFonts w:ascii="Arial" w:hAnsi="Arial" w:cs="Arial"/>
                <w:color w:val="000000" w:themeColor="text1"/>
                <w:sz w:val="14"/>
                <w:szCs w:val="14"/>
              </w:rPr>
              <w:t>104,2</w:t>
            </w:r>
          </w:p>
        </w:tc>
        <w:tc>
          <w:tcPr>
            <w:tcW w:w="723"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102,7</w:t>
            </w:r>
          </w:p>
        </w:tc>
        <w:tc>
          <w:tcPr>
            <w:tcW w:w="2794" w:type="dxa"/>
            <w:tcBorders>
              <w:left w:val="single" w:sz="6" w:space="0" w:color="000000"/>
            </w:tcBorders>
            <w:shd w:val="clear" w:color="auto" w:fill="auto"/>
            <w:vAlign w:val="bottom"/>
          </w:tcPr>
          <w:p w:rsidR="00984612" w:rsidRPr="00A445DA" w:rsidRDefault="00984612" w:rsidP="00FC35B4">
            <w:pPr>
              <w:spacing w:before="80" w:line="160" w:lineRule="exact"/>
              <w:ind w:left="57"/>
              <w:rPr>
                <w:color w:val="000000"/>
                <w:sz w:val="14"/>
                <w:szCs w:val="14"/>
              </w:rPr>
            </w:pPr>
            <w:r w:rsidRPr="00A445DA">
              <w:rPr>
                <w:rFonts w:ascii="Arial" w:hAnsi="Arial" w:cs="Arial"/>
                <w:i/>
                <w:color w:val="000000"/>
                <w:sz w:val="14"/>
                <w:szCs w:val="14"/>
              </w:rPr>
              <w:t>Novosibirsk Region</w:t>
            </w:r>
          </w:p>
        </w:tc>
      </w:tr>
      <w:tr w:rsidR="00984612" w:rsidRPr="00A445DA" w:rsidTr="002C3252">
        <w:tblPrEx>
          <w:tblCellMar>
            <w:left w:w="57" w:type="dxa"/>
          </w:tblCellMar>
        </w:tblPrEx>
        <w:trPr>
          <w:cantSplit/>
        </w:trPr>
        <w:tc>
          <w:tcPr>
            <w:tcW w:w="2794" w:type="dxa"/>
            <w:shd w:val="clear" w:color="auto" w:fill="auto"/>
            <w:vAlign w:val="bottom"/>
          </w:tcPr>
          <w:p w:rsidR="00984612" w:rsidRPr="00A445DA" w:rsidRDefault="00984612" w:rsidP="00FC35B4">
            <w:pPr>
              <w:pStyle w:val="1a"/>
              <w:spacing w:before="80" w:after="0" w:line="160" w:lineRule="exact"/>
              <w:ind w:left="57"/>
              <w:rPr>
                <w:color w:val="000000"/>
                <w:sz w:val="14"/>
                <w:szCs w:val="14"/>
              </w:rPr>
            </w:pPr>
            <w:r w:rsidRPr="00A445DA">
              <w:rPr>
                <w:rFonts w:ascii="Arial" w:hAnsi="Arial" w:cs="Arial"/>
                <w:color w:val="000000"/>
                <w:sz w:val="14"/>
                <w:szCs w:val="14"/>
              </w:rPr>
              <w:t>Омская область</w:t>
            </w:r>
          </w:p>
        </w:tc>
        <w:tc>
          <w:tcPr>
            <w:tcW w:w="721"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109,4</w:t>
            </w:r>
          </w:p>
        </w:tc>
        <w:tc>
          <w:tcPr>
            <w:tcW w:w="721"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128,9</w:t>
            </w:r>
          </w:p>
        </w:tc>
        <w:tc>
          <w:tcPr>
            <w:tcW w:w="723"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112,2</w:t>
            </w:r>
          </w:p>
        </w:tc>
        <w:tc>
          <w:tcPr>
            <w:tcW w:w="722"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106,9</w:t>
            </w:r>
          </w:p>
        </w:tc>
        <w:tc>
          <w:tcPr>
            <w:tcW w:w="723" w:type="dxa"/>
            <w:tcBorders>
              <w:left w:val="single" w:sz="6" w:space="0" w:color="000000"/>
              <w:right w:val="single" w:sz="6" w:space="0" w:color="000000"/>
            </w:tcBorders>
            <w:vAlign w:val="bottom"/>
          </w:tcPr>
          <w:p w:rsidR="00984612" w:rsidRPr="00984612" w:rsidRDefault="00984612" w:rsidP="00984612">
            <w:pPr>
              <w:spacing w:before="80" w:line="160" w:lineRule="exact"/>
              <w:jc w:val="center"/>
              <w:rPr>
                <w:rFonts w:ascii="Arial" w:hAnsi="Arial" w:cs="Arial"/>
                <w:color w:val="000000" w:themeColor="text1"/>
                <w:sz w:val="14"/>
                <w:szCs w:val="14"/>
              </w:rPr>
            </w:pPr>
            <w:r w:rsidRPr="00984612">
              <w:rPr>
                <w:rFonts w:ascii="Arial" w:hAnsi="Arial" w:cs="Arial"/>
                <w:color w:val="000000" w:themeColor="text1"/>
                <w:sz w:val="14"/>
                <w:szCs w:val="14"/>
              </w:rPr>
              <w:t>104,1</w:t>
            </w:r>
          </w:p>
        </w:tc>
        <w:tc>
          <w:tcPr>
            <w:tcW w:w="723"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102,4</w:t>
            </w:r>
          </w:p>
        </w:tc>
        <w:tc>
          <w:tcPr>
            <w:tcW w:w="2794" w:type="dxa"/>
            <w:tcBorders>
              <w:left w:val="single" w:sz="6" w:space="0" w:color="000000"/>
            </w:tcBorders>
            <w:shd w:val="clear" w:color="auto" w:fill="auto"/>
            <w:vAlign w:val="bottom"/>
          </w:tcPr>
          <w:p w:rsidR="00984612" w:rsidRPr="00A445DA" w:rsidRDefault="00984612" w:rsidP="00FC35B4">
            <w:pPr>
              <w:spacing w:before="80" w:line="160" w:lineRule="exact"/>
              <w:ind w:left="57"/>
              <w:rPr>
                <w:color w:val="000000"/>
                <w:sz w:val="14"/>
                <w:szCs w:val="14"/>
              </w:rPr>
            </w:pPr>
            <w:r w:rsidRPr="00A445DA">
              <w:rPr>
                <w:rFonts w:ascii="Arial" w:hAnsi="Arial" w:cs="Arial"/>
                <w:i/>
                <w:color w:val="000000"/>
                <w:sz w:val="14"/>
                <w:szCs w:val="14"/>
              </w:rPr>
              <w:t>Omsk Region</w:t>
            </w:r>
          </w:p>
        </w:tc>
      </w:tr>
      <w:tr w:rsidR="00984612" w:rsidRPr="00A445DA" w:rsidTr="002C3252">
        <w:tblPrEx>
          <w:tblCellMar>
            <w:left w:w="57" w:type="dxa"/>
          </w:tblCellMar>
        </w:tblPrEx>
        <w:trPr>
          <w:cantSplit/>
        </w:trPr>
        <w:tc>
          <w:tcPr>
            <w:tcW w:w="2794" w:type="dxa"/>
            <w:shd w:val="clear" w:color="auto" w:fill="auto"/>
            <w:vAlign w:val="bottom"/>
          </w:tcPr>
          <w:p w:rsidR="00984612" w:rsidRPr="00A445DA" w:rsidRDefault="00984612" w:rsidP="00FC35B4">
            <w:pPr>
              <w:pStyle w:val="1a"/>
              <w:spacing w:before="80" w:after="0" w:line="160" w:lineRule="exact"/>
              <w:ind w:left="57"/>
              <w:rPr>
                <w:color w:val="000000"/>
                <w:sz w:val="14"/>
                <w:szCs w:val="14"/>
              </w:rPr>
            </w:pPr>
            <w:r w:rsidRPr="00A445DA">
              <w:rPr>
                <w:rFonts w:ascii="Arial" w:hAnsi="Arial" w:cs="Arial"/>
                <w:color w:val="000000"/>
                <w:sz w:val="14"/>
                <w:szCs w:val="14"/>
              </w:rPr>
              <w:t>Томская область</w:t>
            </w:r>
          </w:p>
        </w:tc>
        <w:tc>
          <w:tcPr>
            <w:tcW w:w="721"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107,5</w:t>
            </w:r>
          </w:p>
        </w:tc>
        <w:tc>
          <w:tcPr>
            <w:tcW w:w="721"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135,1</w:t>
            </w:r>
          </w:p>
        </w:tc>
        <w:tc>
          <w:tcPr>
            <w:tcW w:w="723"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125,7</w:t>
            </w:r>
          </w:p>
        </w:tc>
        <w:tc>
          <w:tcPr>
            <w:tcW w:w="722"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116,0</w:t>
            </w:r>
          </w:p>
        </w:tc>
        <w:tc>
          <w:tcPr>
            <w:tcW w:w="723" w:type="dxa"/>
            <w:tcBorders>
              <w:left w:val="single" w:sz="6" w:space="0" w:color="000000"/>
              <w:right w:val="single" w:sz="6" w:space="0" w:color="000000"/>
            </w:tcBorders>
            <w:vAlign w:val="bottom"/>
          </w:tcPr>
          <w:p w:rsidR="00984612" w:rsidRPr="00984612" w:rsidRDefault="00984612" w:rsidP="00984612">
            <w:pPr>
              <w:spacing w:before="80" w:line="160" w:lineRule="exact"/>
              <w:jc w:val="center"/>
              <w:rPr>
                <w:rFonts w:ascii="Arial" w:hAnsi="Arial" w:cs="Arial"/>
                <w:color w:val="000000" w:themeColor="text1"/>
                <w:sz w:val="14"/>
                <w:szCs w:val="14"/>
              </w:rPr>
            </w:pPr>
            <w:r w:rsidRPr="00984612">
              <w:rPr>
                <w:rFonts w:ascii="Arial" w:hAnsi="Arial" w:cs="Arial"/>
                <w:color w:val="000000" w:themeColor="text1"/>
                <w:sz w:val="14"/>
                <w:szCs w:val="14"/>
              </w:rPr>
              <w:t>63,5</w:t>
            </w:r>
          </w:p>
        </w:tc>
        <w:tc>
          <w:tcPr>
            <w:tcW w:w="723"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102,9</w:t>
            </w:r>
          </w:p>
        </w:tc>
        <w:tc>
          <w:tcPr>
            <w:tcW w:w="2794" w:type="dxa"/>
            <w:tcBorders>
              <w:left w:val="single" w:sz="6" w:space="0" w:color="000000"/>
            </w:tcBorders>
            <w:shd w:val="clear" w:color="auto" w:fill="auto"/>
            <w:vAlign w:val="bottom"/>
          </w:tcPr>
          <w:p w:rsidR="00984612" w:rsidRPr="00A445DA" w:rsidRDefault="00984612" w:rsidP="00FC35B4">
            <w:pPr>
              <w:spacing w:before="80" w:line="160" w:lineRule="exact"/>
              <w:ind w:left="57"/>
              <w:rPr>
                <w:color w:val="000000"/>
                <w:sz w:val="14"/>
                <w:szCs w:val="14"/>
              </w:rPr>
            </w:pPr>
            <w:r w:rsidRPr="00A445DA">
              <w:rPr>
                <w:rFonts w:ascii="Arial" w:hAnsi="Arial" w:cs="Arial"/>
                <w:i/>
                <w:color w:val="000000"/>
                <w:sz w:val="14"/>
                <w:szCs w:val="14"/>
              </w:rPr>
              <w:t>Tomsk Region</w:t>
            </w:r>
          </w:p>
        </w:tc>
      </w:tr>
      <w:tr w:rsidR="00984612" w:rsidRPr="00A445DA" w:rsidTr="002C3252">
        <w:tblPrEx>
          <w:tblCellMar>
            <w:left w:w="57" w:type="dxa"/>
          </w:tblCellMar>
        </w:tblPrEx>
        <w:trPr>
          <w:cantSplit/>
        </w:trPr>
        <w:tc>
          <w:tcPr>
            <w:tcW w:w="2794" w:type="dxa"/>
            <w:shd w:val="clear" w:color="auto" w:fill="auto"/>
            <w:vAlign w:val="bottom"/>
          </w:tcPr>
          <w:p w:rsidR="00984612" w:rsidRPr="00A445DA" w:rsidRDefault="00984612" w:rsidP="00FC35B4">
            <w:pPr>
              <w:pStyle w:val="1a"/>
              <w:spacing w:before="80" w:after="0" w:line="160" w:lineRule="exact"/>
              <w:jc w:val="center"/>
              <w:rPr>
                <w:color w:val="000000"/>
                <w:sz w:val="14"/>
                <w:szCs w:val="14"/>
              </w:rPr>
            </w:pPr>
            <w:r w:rsidRPr="00A445DA">
              <w:rPr>
                <w:rFonts w:ascii="Arial" w:hAnsi="Arial" w:cs="Arial"/>
                <w:b/>
                <w:bCs/>
                <w:color w:val="000000"/>
                <w:sz w:val="14"/>
                <w:szCs w:val="14"/>
              </w:rPr>
              <w:t xml:space="preserve">Дальневосточный </w:t>
            </w:r>
            <w:r w:rsidRPr="00A445DA">
              <w:rPr>
                <w:rFonts w:ascii="Arial" w:hAnsi="Arial" w:cs="Arial"/>
                <w:b/>
                <w:bCs/>
                <w:color w:val="000000"/>
                <w:sz w:val="14"/>
                <w:szCs w:val="14"/>
              </w:rPr>
              <w:br/>
              <w:t>федеральный округ</w:t>
            </w:r>
          </w:p>
        </w:tc>
        <w:tc>
          <w:tcPr>
            <w:tcW w:w="721"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107,2</w:t>
            </w:r>
          </w:p>
        </w:tc>
        <w:tc>
          <w:tcPr>
            <w:tcW w:w="721"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109,5</w:t>
            </w:r>
          </w:p>
        </w:tc>
        <w:tc>
          <w:tcPr>
            <w:tcW w:w="723"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110,8</w:t>
            </w:r>
          </w:p>
        </w:tc>
        <w:tc>
          <w:tcPr>
            <w:tcW w:w="722"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107,4</w:t>
            </w:r>
          </w:p>
        </w:tc>
        <w:tc>
          <w:tcPr>
            <w:tcW w:w="723" w:type="dxa"/>
            <w:tcBorders>
              <w:left w:val="single" w:sz="6" w:space="0" w:color="000000"/>
              <w:right w:val="single" w:sz="6" w:space="0" w:color="000000"/>
            </w:tcBorders>
            <w:vAlign w:val="bottom"/>
          </w:tcPr>
          <w:p w:rsidR="00984612" w:rsidRPr="00984612" w:rsidRDefault="00984612" w:rsidP="00984612">
            <w:pPr>
              <w:spacing w:before="80" w:line="160" w:lineRule="exact"/>
              <w:jc w:val="center"/>
              <w:rPr>
                <w:rFonts w:ascii="Arial" w:hAnsi="Arial" w:cs="Arial"/>
                <w:b/>
                <w:color w:val="000000" w:themeColor="text1"/>
                <w:sz w:val="14"/>
                <w:szCs w:val="14"/>
              </w:rPr>
            </w:pPr>
            <w:r w:rsidRPr="00984612">
              <w:rPr>
                <w:rFonts w:ascii="Arial" w:hAnsi="Arial" w:cs="Arial"/>
                <w:b/>
                <w:color w:val="000000" w:themeColor="text1"/>
                <w:sz w:val="14"/>
                <w:szCs w:val="14"/>
              </w:rPr>
              <w:t>104,6</w:t>
            </w:r>
          </w:p>
        </w:tc>
        <w:tc>
          <w:tcPr>
            <w:tcW w:w="723"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101,8</w:t>
            </w:r>
          </w:p>
        </w:tc>
        <w:tc>
          <w:tcPr>
            <w:tcW w:w="2794" w:type="dxa"/>
            <w:tcBorders>
              <w:left w:val="single" w:sz="6" w:space="0" w:color="000000"/>
            </w:tcBorders>
            <w:shd w:val="clear" w:color="auto" w:fill="auto"/>
            <w:vAlign w:val="bottom"/>
          </w:tcPr>
          <w:p w:rsidR="00984612" w:rsidRPr="00A445DA" w:rsidRDefault="00984612" w:rsidP="00FC35B4">
            <w:pPr>
              <w:spacing w:before="80" w:line="160" w:lineRule="exact"/>
              <w:jc w:val="center"/>
              <w:rPr>
                <w:color w:val="000000"/>
                <w:sz w:val="14"/>
                <w:szCs w:val="14"/>
                <w:lang w:val="en-US"/>
              </w:rPr>
            </w:pPr>
            <w:r w:rsidRPr="00A445DA">
              <w:rPr>
                <w:rFonts w:ascii="Arial" w:hAnsi="Arial" w:cs="Arial"/>
                <w:b/>
                <w:i/>
                <w:color w:val="000000"/>
                <w:sz w:val="14"/>
                <w:szCs w:val="14"/>
                <w:lang w:val="en-US"/>
              </w:rPr>
              <w:t xml:space="preserve">Far Eastern </w:t>
            </w:r>
            <w:r w:rsidRPr="00A445DA">
              <w:rPr>
                <w:rFonts w:ascii="Arial" w:hAnsi="Arial" w:cs="Arial"/>
                <w:b/>
                <w:i/>
                <w:color w:val="000000"/>
                <w:sz w:val="14"/>
                <w:szCs w:val="14"/>
                <w:lang w:val="en-US"/>
              </w:rPr>
              <w:br/>
              <w:t>Federal District</w:t>
            </w:r>
          </w:p>
        </w:tc>
      </w:tr>
      <w:tr w:rsidR="00984612" w:rsidRPr="00A445DA" w:rsidTr="002C3252">
        <w:tblPrEx>
          <w:tblCellMar>
            <w:left w:w="57" w:type="dxa"/>
          </w:tblCellMar>
        </w:tblPrEx>
        <w:trPr>
          <w:cantSplit/>
        </w:trPr>
        <w:tc>
          <w:tcPr>
            <w:tcW w:w="2794" w:type="dxa"/>
            <w:shd w:val="clear" w:color="auto" w:fill="auto"/>
            <w:vAlign w:val="bottom"/>
          </w:tcPr>
          <w:p w:rsidR="00984612" w:rsidRPr="00A445DA" w:rsidRDefault="00984612" w:rsidP="00EB1E64">
            <w:pPr>
              <w:pStyle w:val="af"/>
              <w:spacing w:before="80" w:line="160" w:lineRule="exact"/>
              <w:ind w:left="57"/>
              <w:rPr>
                <w:color w:val="000000"/>
                <w:sz w:val="14"/>
                <w:szCs w:val="14"/>
                <w:lang w:val="en-US"/>
              </w:rPr>
            </w:pPr>
            <w:r w:rsidRPr="00A445DA">
              <w:rPr>
                <w:rFonts w:ascii="Arial" w:hAnsi="Arial" w:cs="Arial"/>
                <w:color w:val="000000"/>
                <w:sz w:val="14"/>
                <w:szCs w:val="14"/>
              </w:rPr>
              <w:t>Республика</w:t>
            </w:r>
            <w:r w:rsidRPr="00A445DA">
              <w:rPr>
                <w:rFonts w:ascii="Arial" w:hAnsi="Arial" w:cs="Arial"/>
                <w:color w:val="000000"/>
                <w:sz w:val="14"/>
                <w:szCs w:val="14"/>
                <w:lang w:val="en-US"/>
              </w:rPr>
              <w:t xml:space="preserve"> </w:t>
            </w:r>
            <w:r w:rsidRPr="00A445DA">
              <w:rPr>
                <w:rFonts w:ascii="Arial" w:hAnsi="Arial" w:cs="Arial"/>
                <w:color w:val="000000"/>
                <w:sz w:val="14"/>
                <w:szCs w:val="14"/>
              </w:rPr>
              <w:t>Бурятия</w:t>
            </w:r>
          </w:p>
        </w:tc>
        <w:tc>
          <w:tcPr>
            <w:tcW w:w="721"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109,4</w:t>
            </w:r>
          </w:p>
        </w:tc>
        <w:tc>
          <w:tcPr>
            <w:tcW w:w="721"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106,2</w:t>
            </w:r>
          </w:p>
        </w:tc>
        <w:tc>
          <w:tcPr>
            <w:tcW w:w="723"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104,8</w:t>
            </w:r>
          </w:p>
        </w:tc>
        <w:tc>
          <w:tcPr>
            <w:tcW w:w="722"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104,0</w:t>
            </w:r>
          </w:p>
        </w:tc>
        <w:tc>
          <w:tcPr>
            <w:tcW w:w="723" w:type="dxa"/>
            <w:tcBorders>
              <w:left w:val="single" w:sz="6" w:space="0" w:color="000000"/>
              <w:right w:val="single" w:sz="6" w:space="0" w:color="000000"/>
            </w:tcBorders>
            <w:vAlign w:val="bottom"/>
          </w:tcPr>
          <w:p w:rsidR="00984612" w:rsidRPr="00984612" w:rsidRDefault="00984612" w:rsidP="00984612">
            <w:pPr>
              <w:spacing w:before="80" w:line="160" w:lineRule="exact"/>
              <w:jc w:val="center"/>
              <w:rPr>
                <w:rFonts w:ascii="Arial" w:hAnsi="Arial" w:cs="Arial"/>
                <w:color w:val="000000" w:themeColor="text1"/>
                <w:sz w:val="14"/>
                <w:szCs w:val="14"/>
              </w:rPr>
            </w:pPr>
            <w:r w:rsidRPr="00984612">
              <w:rPr>
                <w:rFonts w:ascii="Arial" w:hAnsi="Arial" w:cs="Arial"/>
                <w:color w:val="000000" w:themeColor="text1"/>
                <w:sz w:val="14"/>
                <w:szCs w:val="14"/>
              </w:rPr>
              <w:t>103,3</w:t>
            </w:r>
          </w:p>
        </w:tc>
        <w:tc>
          <w:tcPr>
            <w:tcW w:w="723"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102,2</w:t>
            </w:r>
          </w:p>
        </w:tc>
        <w:tc>
          <w:tcPr>
            <w:tcW w:w="2794" w:type="dxa"/>
            <w:tcBorders>
              <w:left w:val="single" w:sz="6" w:space="0" w:color="000000"/>
            </w:tcBorders>
            <w:shd w:val="clear" w:color="auto" w:fill="auto"/>
            <w:vAlign w:val="bottom"/>
          </w:tcPr>
          <w:p w:rsidR="00984612" w:rsidRPr="00A445DA" w:rsidRDefault="00984612" w:rsidP="00EB1E64">
            <w:pPr>
              <w:spacing w:before="80" w:line="160" w:lineRule="exact"/>
              <w:ind w:left="57"/>
              <w:rPr>
                <w:color w:val="000000"/>
                <w:sz w:val="14"/>
                <w:szCs w:val="14"/>
              </w:rPr>
            </w:pPr>
            <w:r w:rsidRPr="00A445DA">
              <w:rPr>
                <w:rFonts w:ascii="Arial" w:hAnsi="Arial" w:cs="Arial"/>
                <w:i/>
                <w:color w:val="000000"/>
                <w:sz w:val="14"/>
                <w:szCs w:val="14"/>
                <w:lang w:val="en-US"/>
              </w:rPr>
              <w:t>Republic of Buryatia</w:t>
            </w:r>
          </w:p>
        </w:tc>
      </w:tr>
      <w:tr w:rsidR="00984612" w:rsidRPr="00A445DA" w:rsidTr="002C3252">
        <w:tblPrEx>
          <w:tblCellMar>
            <w:left w:w="57" w:type="dxa"/>
          </w:tblCellMar>
        </w:tblPrEx>
        <w:trPr>
          <w:cantSplit/>
        </w:trPr>
        <w:tc>
          <w:tcPr>
            <w:tcW w:w="2794" w:type="dxa"/>
            <w:shd w:val="clear" w:color="auto" w:fill="auto"/>
            <w:vAlign w:val="bottom"/>
          </w:tcPr>
          <w:p w:rsidR="00984612" w:rsidRPr="00A445DA" w:rsidRDefault="00984612" w:rsidP="00FC35B4">
            <w:pPr>
              <w:pStyle w:val="af"/>
              <w:spacing w:before="80" w:line="160" w:lineRule="exact"/>
              <w:ind w:left="57"/>
              <w:rPr>
                <w:color w:val="000000"/>
                <w:sz w:val="14"/>
                <w:szCs w:val="14"/>
                <w:lang w:val="en-US"/>
              </w:rPr>
            </w:pPr>
            <w:r w:rsidRPr="00A445DA">
              <w:rPr>
                <w:rFonts w:ascii="Arial" w:hAnsi="Arial" w:cs="Arial"/>
                <w:color w:val="000000"/>
                <w:sz w:val="14"/>
                <w:szCs w:val="14"/>
              </w:rPr>
              <w:t>Республика</w:t>
            </w:r>
            <w:r w:rsidRPr="00A445DA">
              <w:rPr>
                <w:rFonts w:ascii="Arial" w:hAnsi="Arial" w:cs="Arial"/>
                <w:color w:val="000000"/>
                <w:sz w:val="14"/>
                <w:szCs w:val="14"/>
                <w:lang w:val="en-US"/>
              </w:rPr>
              <w:t xml:space="preserve"> </w:t>
            </w:r>
            <w:r w:rsidRPr="00A445DA">
              <w:rPr>
                <w:rFonts w:ascii="Arial" w:hAnsi="Arial" w:cs="Arial"/>
                <w:color w:val="000000"/>
                <w:sz w:val="14"/>
                <w:szCs w:val="14"/>
              </w:rPr>
              <w:t>Саха</w:t>
            </w:r>
            <w:r w:rsidRPr="00A445DA">
              <w:rPr>
                <w:rFonts w:ascii="Arial" w:hAnsi="Arial" w:cs="Arial"/>
                <w:color w:val="000000"/>
                <w:sz w:val="14"/>
                <w:szCs w:val="14"/>
                <w:lang w:val="en-US"/>
              </w:rPr>
              <w:t xml:space="preserve"> (</w:t>
            </w:r>
            <w:r w:rsidRPr="00A445DA">
              <w:rPr>
                <w:rFonts w:ascii="Arial" w:hAnsi="Arial" w:cs="Arial"/>
                <w:color w:val="000000"/>
                <w:sz w:val="14"/>
                <w:szCs w:val="14"/>
              </w:rPr>
              <w:t>Якутия</w:t>
            </w:r>
            <w:r w:rsidRPr="00A445DA">
              <w:rPr>
                <w:rFonts w:ascii="Arial" w:hAnsi="Arial" w:cs="Arial"/>
                <w:color w:val="000000"/>
                <w:sz w:val="14"/>
                <w:szCs w:val="14"/>
                <w:lang w:val="en-US"/>
              </w:rPr>
              <w:t>)</w:t>
            </w:r>
          </w:p>
        </w:tc>
        <w:tc>
          <w:tcPr>
            <w:tcW w:w="721"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106,2</w:t>
            </w:r>
          </w:p>
        </w:tc>
        <w:tc>
          <w:tcPr>
            <w:tcW w:w="721"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113,5</w:t>
            </w:r>
          </w:p>
        </w:tc>
        <w:tc>
          <w:tcPr>
            <w:tcW w:w="723"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101,2</w:t>
            </w:r>
          </w:p>
        </w:tc>
        <w:tc>
          <w:tcPr>
            <w:tcW w:w="722"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109,8</w:t>
            </w:r>
          </w:p>
        </w:tc>
        <w:tc>
          <w:tcPr>
            <w:tcW w:w="723" w:type="dxa"/>
            <w:tcBorders>
              <w:left w:val="single" w:sz="6" w:space="0" w:color="000000"/>
              <w:right w:val="single" w:sz="6" w:space="0" w:color="000000"/>
            </w:tcBorders>
            <w:vAlign w:val="bottom"/>
          </w:tcPr>
          <w:p w:rsidR="00984612" w:rsidRPr="00984612" w:rsidRDefault="00984612" w:rsidP="00984612">
            <w:pPr>
              <w:spacing w:before="80" w:line="160" w:lineRule="exact"/>
              <w:jc w:val="center"/>
              <w:rPr>
                <w:rFonts w:ascii="Arial" w:hAnsi="Arial" w:cs="Arial"/>
                <w:color w:val="000000" w:themeColor="text1"/>
                <w:sz w:val="14"/>
                <w:szCs w:val="14"/>
              </w:rPr>
            </w:pPr>
            <w:r w:rsidRPr="00984612">
              <w:rPr>
                <w:rFonts w:ascii="Arial" w:hAnsi="Arial" w:cs="Arial"/>
                <w:color w:val="000000" w:themeColor="text1"/>
                <w:sz w:val="14"/>
                <w:szCs w:val="14"/>
              </w:rPr>
              <w:t>107,7</w:t>
            </w:r>
          </w:p>
        </w:tc>
        <w:tc>
          <w:tcPr>
            <w:tcW w:w="723"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101,6</w:t>
            </w:r>
          </w:p>
        </w:tc>
        <w:tc>
          <w:tcPr>
            <w:tcW w:w="2794" w:type="dxa"/>
            <w:tcBorders>
              <w:left w:val="single" w:sz="6" w:space="0" w:color="000000"/>
            </w:tcBorders>
            <w:shd w:val="clear" w:color="auto" w:fill="auto"/>
            <w:vAlign w:val="bottom"/>
          </w:tcPr>
          <w:p w:rsidR="00984612" w:rsidRPr="00A445DA" w:rsidRDefault="00984612" w:rsidP="00FC35B4">
            <w:pPr>
              <w:spacing w:before="80" w:line="160" w:lineRule="exact"/>
              <w:ind w:left="57"/>
              <w:rPr>
                <w:color w:val="000000"/>
                <w:sz w:val="14"/>
                <w:szCs w:val="14"/>
                <w:lang w:val="en-US"/>
              </w:rPr>
            </w:pPr>
            <w:r w:rsidRPr="00A445DA">
              <w:rPr>
                <w:rFonts w:ascii="Arial" w:hAnsi="Arial" w:cs="Arial"/>
                <w:i/>
                <w:color w:val="000000"/>
                <w:sz w:val="14"/>
                <w:szCs w:val="14"/>
                <w:lang w:val="en-US"/>
              </w:rPr>
              <w:t>Republic of Sakha (Yakutia)</w:t>
            </w:r>
          </w:p>
        </w:tc>
      </w:tr>
      <w:tr w:rsidR="00984612" w:rsidRPr="00A445DA" w:rsidTr="002C3252">
        <w:tblPrEx>
          <w:tblCellMar>
            <w:left w:w="57" w:type="dxa"/>
          </w:tblCellMar>
        </w:tblPrEx>
        <w:trPr>
          <w:cantSplit/>
        </w:trPr>
        <w:tc>
          <w:tcPr>
            <w:tcW w:w="2794" w:type="dxa"/>
            <w:shd w:val="clear" w:color="auto" w:fill="auto"/>
            <w:vAlign w:val="bottom"/>
          </w:tcPr>
          <w:p w:rsidR="00984612" w:rsidRPr="00A445DA" w:rsidRDefault="00984612" w:rsidP="00EB1E64">
            <w:pPr>
              <w:pStyle w:val="1a"/>
              <w:spacing w:before="80" w:after="0" w:line="160" w:lineRule="exact"/>
              <w:ind w:left="57"/>
              <w:rPr>
                <w:color w:val="000000"/>
                <w:sz w:val="14"/>
                <w:szCs w:val="14"/>
              </w:rPr>
            </w:pPr>
            <w:r w:rsidRPr="00A445DA">
              <w:rPr>
                <w:rFonts w:ascii="Arial" w:hAnsi="Arial" w:cs="Arial"/>
                <w:color w:val="000000"/>
                <w:sz w:val="14"/>
                <w:szCs w:val="14"/>
              </w:rPr>
              <w:t>Забайкальский край</w:t>
            </w:r>
          </w:p>
        </w:tc>
        <w:tc>
          <w:tcPr>
            <w:tcW w:w="721"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109,4</w:t>
            </w:r>
          </w:p>
        </w:tc>
        <w:tc>
          <w:tcPr>
            <w:tcW w:w="721"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106,6</w:t>
            </w:r>
          </w:p>
        </w:tc>
        <w:tc>
          <w:tcPr>
            <w:tcW w:w="723"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114,4</w:t>
            </w:r>
          </w:p>
        </w:tc>
        <w:tc>
          <w:tcPr>
            <w:tcW w:w="722"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108,8</w:t>
            </w:r>
          </w:p>
        </w:tc>
        <w:tc>
          <w:tcPr>
            <w:tcW w:w="723" w:type="dxa"/>
            <w:tcBorders>
              <w:left w:val="single" w:sz="6" w:space="0" w:color="000000"/>
              <w:right w:val="single" w:sz="6" w:space="0" w:color="000000"/>
            </w:tcBorders>
            <w:vAlign w:val="bottom"/>
          </w:tcPr>
          <w:p w:rsidR="00984612" w:rsidRPr="00984612" w:rsidRDefault="00984612" w:rsidP="00984612">
            <w:pPr>
              <w:spacing w:before="80" w:line="160" w:lineRule="exact"/>
              <w:jc w:val="center"/>
              <w:rPr>
                <w:rFonts w:ascii="Arial" w:hAnsi="Arial" w:cs="Arial"/>
                <w:color w:val="000000" w:themeColor="text1"/>
                <w:sz w:val="14"/>
                <w:szCs w:val="14"/>
              </w:rPr>
            </w:pPr>
            <w:r w:rsidRPr="00984612">
              <w:rPr>
                <w:rFonts w:ascii="Arial" w:hAnsi="Arial" w:cs="Arial"/>
                <w:color w:val="000000" w:themeColor="text1"/>
                <w:sz w:val="14"/>
                <w:szCs w:val="14"/>
              </w:rPr>
              <w:t>103,7</w:t>
            </w:r>
          </w:p>
        </w:tc>
        <w:tc>
          <w:tcPr>
            <w:tcW w:w="723"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101,0</w:t>
            </w:r>
          </w:p>
        </w:tc>
        <w:tc>
          <w:tcPr>
            <w:tcW w:w="2794" w:type="dxa"/>
            <w:tcBorders>
              <w:left w:val="single" w:sz="6" w:space="0" w:color="000000"/>
            </w:tcBorders>
            <w:shd w:val="clear" w:color="auto" w:fill="auto"/>
            <w:vAlign w:val="bottom"/>
          </w:tcPr>
          <w:p w:rsidR="00984612" w:rsidRPr="00A445DA" w:rsidRDefault="00984612" w:rsidP="00EB1E64">
            <w:pPr>
              <w:spacing w:before="80" w:line="160" w:lineRule="exact"/>
              <w:ind w:left="57"/>
              <w:rPr>
                <w:color w:val="000000"/>
                <w:sz w:val="14"/>
                <w:szCs w:val="14"/>
              </w:rPr>
            </w:pPr>
            <w:r w:rsidRPr="00A445DA">
              <w:rPr>
                <w:rFonts w:ascii="Arial" w:hAnsi="Arial" w:cs="Arial"/>
                <w:i/>
                <w:color w:val="000000"/>
                <w:sz w:val="14"/>
                <w:szCs w:val="14"/>
                <w:lang w:val="en-US"/>
              </w:rPr>
              <w:t>Trans-Baikal</w:t>
            </w:r>
            <w:r w:rsidRPr="00A445DA">
              <w:rPr>
                <w:rFonts w:ascii="Arial" w:hAnsi="Arial" w:cs="Arial"/>
                <w:i/>
                <w:color w:val="000000"/>
                <w:sz w:val="14"/>
                <w:szCs w:val="14"/>
              </w:rPr>
              <w:t xml:space="preserve"> </w:t>
            </w:r>
            <w:r w:rsidRPr="00A445DA">
              <w:rPr>
                <w:rFonts w:ascii="Arial" w:hAnsi="Arial" w:cs="Arial"/>
                <w:i/>
                <w:color w:val="000000"/>
                <w:sz w:val="14"/>
                <w:szCs w:val="14"/>
                <w:lang w:val="en-US"/>
              </w:rPr>
              <w:t>Territory</w:t>
            </w:r>
          </w:p>
        </w:tc>
      </w:tr>
      <w:tr w:rsidR="00984612" w:rsidRPr="00A445DA" w:rsidTr="002C3252">
        <w:tblPrEx>
          <w:tblCellMar>
            <w:left w:w="57" w:type="dxa"/>
          </w:tblCellMar>
        </w:tblPrEx>
        <w:trPr>
          <w:cantSplit/>
        </w:trPr>
        <w:tc>
          <w:tcPr>
            <w:tcW w:w="2794" w:type="dxa"/>
            <w:shd w:val="clear" w:color="auto" w:fill="auto"/>
            <w:vAlign w:val="bottom"/>
          </w:tcPr>
          <w:p w:rsidR="00984612" w:rsidRPr="00A445DA" w:rsidRDefault="00984612" w:rsidP="00FC35B4">
            <w:pPr>
              <w:pStyle w:val="af"/>
              <w:spacing w:before="80" w:line="160" w:lineRule="exact"/>
              <w:ind w:left="57"/>
              <w:rPr>
                <w:color w:val="000000"/>
                <w:sz w:val="14"/>
                <w:szCs w:val="14"/>
                <w:lang w:val="en-US"/>
              </w:rPr>
            </w:pPr>
            <w:r w:rsidRPr="00A445DA">
              <w:rPr>
                <w:rFonts w:ascii="Arial" w:hAnsi="Arial" w:cs="Arial"/>
                <w:color w:val="000000"/>
                <w:sz w:val="14"/>
                <w:szCs w:val="14"/>
              </w:rPr>
              <w:t>Камчатский</w:t>
            </w:r>
            <w:r w:rsidRPr="00A445DA">
              <w:rPr>
                <w:rFonts w:ascii="Arial" w:hAnsi="Arial" w:cs="Arial"/>
                <w:color w:val="000000"/>
                <w:sz w:val="14"/>
                <w:szCs w:val="14"/>
                <w:lang w:val="en-US"/>
              </w:rPr>
              <w:t xml:space="preserve"> </w:t>
            </w:r>
            <w:r w:rsidRPr="00A445DA">
              <w:rPr>
                <w:rFonts w:ascii="Arial" w:hAnsi="Arial" w:cs="Arial"/>
                <w:color w:val="000000"/>
                <w:sz w:val="14"/>
                <w:szCs w:val="14"/>
              </w:rPr>
              <w:t>край</w:t>
            </w:r>
          </w:p>
        </w:tc>
        <w:tc>
          <w:tcPr>
            <w:tcW w:w="721"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106,7</w:t>
            </w:r>
          </w:p>
        </w:tc>
        <w:tc>
          <w:tcPr>
            <w:tcW w:w="721"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107,4</w:t>
            </w:r>
          </w:p>
        </w:tc>
        <w:tc>
          <w:tcPr>
            <w:tcW w:w="723"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110,3</w:t>
            </w:r>
          </w:p>
        </w:tc>
        <w:tc>
          <w:tcPr>
            <w:tcW w:w="722"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108,3</w:t>
            </w:r>
          </w:p>
        </w:tc>
        <w:tc>
          <w:tcPr>
            <w:tcW w:w="723" w:type="dxa"/>
            <w:tcBorders>
              <w:left w:val="single" w:sz="6" w:space="0" w:color="000000"/>
              <w:right w:val="single" w:sz="6" w:space="0" w:color="000000"/>
            </w:tcBorders>
            <w:vAlign w:val="bottom"/>
          </w:tcPr>
          <w:p w:rsidR="00984612" w:rsidRPr="00984612" w:rsidRDefault="00984612" w:rsidP="00984612">
            <w:pPr>
              <w:spacing w:before="80" w:line="160" w:lineRule="exact"/>
              <w:jc w:val="center"/>
              <w:rPr>
                <w:rFonts w:ascii="Arial" w:hAnsi="Arial" w:cs="Arial"/>
                <w:color w:val="000000" w:themeColor="text1"/>
                <w:sz w:val="14"/>
                <w:szCs w:val="14"/>
              </w:rPr>
            </w:pPr>
            <w:r w:rsidRPr="00984612">
              <w:rPr>
                <w:rFonts w:ascii="Arial" w:hAnsi="Arial" w:cs="Arial"/>
                <w:color w:val="000000" w:themeColor="text1"/>
                <w:sz w:val="14"/>
                <w:szCs w:val="14"/>
              </w:rPr>
              <w:t>100,4</w:t>
            </w:r>
          </w:p>
        </w:tc>
        <w:tc>
          <w:tcPr>
            <w:tcW w:w="723"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102,0</w:t>
            </w:r>
          </w:p>
        </w:tc>
        <w:tc>
          <w:tcPr>
            <w:tcW w:w="2794" w:type="dxa"/>
            <w:tcBorders>
              <w:left w:val="single" w:sz="6" w:space="0" w:color="000000"/>
            </w:tcBorders>
            <w:shd w:val="clear" w:color="auto" w:fill="auto"/>
            <w:vAlign w:val="bottom"/>
          </w:tcPr>
          <w:p w:rsidR="00984612" w:rsidRPr="00A445DA" w:rsidRDefault="00984612" w:rsidP="00FC35B4">
            <w:pPr>
              <w:spacing w:before="80" w:line="160" w:lineRule="exact"/>
              <w:ind w:left="57"/>
              <w:rPr>
                <w:color w:val="000000"/>
                <w:sz w:val="14"/>
                <w:szCs w:val="14"/>
              </w:rPr>
            </w:pPr>
            <w:r w:rsidRPr="00A445DA">
              <w:rPr>
                <w:rFonts w:ascii="Arial" w:hAnsi="Arial" w:cs="Arial"/>
                <w:i/>
                <w:color w:val="000000"/>
                <w:sz w:val="14"/>
                <w:szCs w:val="14"/>
              </w:rPr>
              <w:t>Kamchatka Territory</w:t>
            </w:r>
          </w:p>
        </w:tc>
      </w:tr>
      <w:tr w:rsidR="00984612" w:rsidRPr="00A445DA" w:rsidTr="002C3252">
        <w:tblPrEx>
          <w:tblCellMar>
            <w:left w:w="57" w:type="dxa"/>
          </w:tblCellMar>
        </w:tblPrEx>
        <w:trPr>
          <w:cantSplit/>
        </w:trPr>
        <w:tc>
          <w:tcPr>
            <w:tcW w:w="2794" w:type="dxa"/>
            <w:shd w:val="clear" w:color="auto" w:fill="auto"/>
            <w:vAlign w:val="bottom"/>
          </w:tcPr>
          <w:p w:rsidR="00984612" w:rsidRPr="00A445DA" w:rsidRDefault="00984612" w:rsidP="00FC35B4">
            <w:pPr>
              <w:pStyle w:val="af"/>
              <w:spacing w:before="80" w:line="160" w:lineRule="exact"/>
              <w:ind w:left="57"/>
              <w:rPr>
                <w:color w:val="000000"/>
                <w:sz w:val="14"/>
                <w:szCs w:val="14"/>
              </w:rPr>
            </w:pPr>
            <w:r w:rsidRPr="00A445DA">
              <w:rPr>
                <w:rFonts w:ascii="Arial" w:hAnsi="Arial" w:cs="Arial"/>
                <w:color w:val="000000"/>
                <w:sz w:val="14"/>
                <w:szCs w:val="14"/>
              </w:rPr>
              <w:t>Приморский край</w:t>
            </w:r>
          </w:p>
        </w:tc>
        <w:tc>
          <w:tcPr>
            <w:tcW w:w="721"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107,4</w:t>
            </w:r>
          </w:p>
        </w:tc>
        <w:tc>
          <w:tcPr>
            <w:tcW w:w="721"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108,6</w:t>
            </w:r>
          </w:p>
        </w:tc>
        <w:tc>
          <w:tcPr>
            <w:tcW w:w="723"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116,8</w:t>
            </w:r>
          </w:p>
        </w:tc>
        <w:tc>
          <w:tcPr>
            <w:tcW w:w="722"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106,8</w:t>
            </w:r>
          </w:p>
        </w:tc>
        <w:tc>
          <w:tcPr>
            <w:tcW w:w="723" w:type="dxa"/>
            <w:tcBorders>
              <w:left w:val="single" w:sz="6" w:space="0" w:color="000000"/>
              <w:right w:val="single" w:sz="6" w:space="0" w:color="000000"/>
            </w:tcBorders>
            <w:vAlign w:val="bottom"/>
          </w:tcPr>
          <w:p w:rsidR="00984612" w:rsidRPr="00984612" w:rsidRDefault="00984612" w:rsidP="00984612">
            <w:pPr>
              <w:spacing w:before="80" w:line="160" w:lineRule="exact"/>
              <w:jc w:val="center"/>
              <w:rPr>
                <w:rFonts w:ascii="Arial" w:hAnsi="Arial" w:cs="Arial"/>
                <w:color w:val="000000" w:themeColor="text1"/>
                <w:sz w:val="14"/>
                <w:szCs w:val="14"/>
              </w:rPr>
            </w:pPr>
            <w:r w:rsidRPr="00984612">
              <w:rPr>
                <w:rFonts w:ascii="Arial" w:hAnsi="Arial" w:cs="Arial"/>
                <w:color w:val="000000" w:themeColor="text1"/>
                <w:sz w:val="14"/>
                <w:szCs w:val="14"/>
              </w:rPr>
              <w:t>114,1</w:t>
            </w:r>
          </w:p>
        </w:tc>
        <w:tc>
          <w:tcPr>
            <w:tcW w:w="723"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102,6</w:t>
            </w:r>
          </w:p>
        </w:tc>
        <w:tc>
          <w:tcPr>
            <w:tcW w:w="2794" w:type="dxa"/>
            <w:tcBorders>
              <w:left w:val="single" w:sz="6" w:space="0" w:color="000000"/>
            </w:tcBorders>
            <w:shd w:val="clear" w:color="auto" w:fill="auto"/>
            <w:vAlign w:val="bottom"/>
          </w:tcPr>
          <w:p w:rsidR="00984612" w:rsidRPr="00A445DA" w:rsidRDefault="00984612" w:rsidP="00FC35B4">
            <w:pPr>
              <w:spacing w:before="80" w:line="160" w:lineRule="exact"/>
              <w:ind w:left="57"/>
              <w:rPr>
                <w:color w:val="000000"/>
                <w:sz w:val="14"/>
                <w:szCs w:val="14"/>
              </w:rPr>
            </w:pPr>
            <w:r w:rsidRPr="00A445DA">
              <w:rPr>
                <w:rFonts w:ascii="Arial" w:hAnsi="Arial" w:cs="Arial"/>
                <w:i/>
                <w:color w:val="000000"/>
                <w:sz w:val="14"/>
                <w:szCs w:val="14"/>
              </w:rPr>
              <w:t xml:space="preserve">Primorye </w:t>
            </w:r>
            <w:r w:rsidRPr="00A445DA">
              <w:rPr>
                <w:rFonts w:ascii="Arial" w:hAnsi="Arial" w:cs="Arial"/>
                <w:i/>
                <w:color w:val="000000"/>
                <w:sz w:val="14"/>
                <w:szCs w:val="14"/>
                <w:lang w:val="en-US"/>
              </w:rPr>
              <w:t>Territory</w:t>
            </w:r>
          </w:p>
        </w:tc>
      </w:tr>
      <w:tr w:rsidR="00984612" w:rsidRPr="00A445DA" w:rsidTr="002C3252">
        <w:tblPrEx>
          <w:tblCellMar>
            <w:left w:w="57" w:type="dxa"/>
          </w:tblCellMar>
        </w:tblPrEx>
        <w:trPr>
          <w:cantSplit/>
        </w:trPr>
        <w:tc>
          <w:tcPr>
            <w:tcW w:w="2794" w:type="dxa"/>
            <w:shd w:val="clear" w:color="auto" w:fill="auto"/>
            <w:vAlign w:val="bottom"/>
          </w:tcPr>
          <w:p w:rsidR="00984612" w:rsidRPr="00A445DA" w:rsidRDefault="00984612" w:rsidP="00FC35B4">
            <w:pPr>
              <w:pStyle w:val="af"/>
              <w:spacing w:before="80" w:line="160" w:lineRule="exact"/>
              <w:ind w:left="57"/>
              <w:rPr>
                <w:color w:val="000000"/>
                <w:sz w:val="14"/>
                <w:szCs w:val="14"/>
              </w:rPr>
            </w:pPr>
            <w:r w:rsidRPr="00A445DA">
              <w:rPr>
                <w:rFonts w:ascii="Arial" w:hAnsi="Arial" w:cs="Arial"/>
                <w:color w:val="000000"/>
                <w:sz w:val="14"/>
                <w:szCs w:val="14"/>
              </w:rPr>
              <w:t>Хабаровский край</w:t>
            </w:r>
          </w:p>
        </w:tc>
        <w:tc>
          <w:tcPr>
            <w:tcW w:w="721"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106,2</w:t>
            </w:r>
          </w:p>
        </w:tc>
        <w:tc>
          <w:tcPr>
            <w:tcW w:w="721"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114,7</w:t>
            </w:r>
          </w:p>
        </w:tc>
        <w:tc>
          <w:tcPr>
            <w:tcW w:w="723"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101,8</w:t>
            </w:r>
          </w:p>
        </w:tc>
        <w:tc>
          <w:tcPr>
            <w:tcW w:w="722"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109,1</w:t>
            </w:r>
          </w:p>
        </w:tc>
        <w:tc>
          <w:tcPr>
            <w:tcW w:w="723" w:type="dxa"/>
            <w:tcBorders>
              <w:left w:val="single" w:sz="6" w:space="0" w:color="000000"/>
              <w:right w:val="single" w:sz="6" w:space="0" w:color="000000"/>
            </w:tcBorders>
            <w:vAlign w:val="bottom"/>
          </w:tcPr>
          <w:p w:rsidR="00984612" w:rsidRPr="00984612" w:rsidRDefault="00984612" w:rsidP="00984612">
            <w:pPr>
              <w:spacing w:before="80" w:line="160" w:lineRule="exact"/>
              <w:jc w:val="center"/>
              <w:rPr>
                <w:rFonts w:ascii="Arial" w:hAnsi="Arial" w:cs="Arial"/>
                <w:color w:val="000000" w:themeColor="text1"/>
                <w:sz w:val="14"/>
                <w:szCs w:val="14"/>
              </w:rPr>
            </w:pPr>
            <w:r w:rsidRPr="00984612">
              <w:rPr>
                <w:rFonts w:ascii="Arial" w:hAnsi="Arial" w:cs="Arial"/>
                <w:color w:val="000000" w:themeColor="text1"/>
                <w:sz w:val="14"/>
                <w:szCs w:val="14"/>
              </w:rPr>
              <w:t>103,7</w:t>
            </w:r>
          </w:p>
        </w:tc>
        <w:tc>
          <w:tcPr>
            <w:tcW w:w="723"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101,7</w:t>
            </w:r>
          </w:p>
        </w:tc>
        <w:tc>
          <w:tcPr>
            <w:tcW w:w="2794" w:type="dxa"/>
            <w:tcBorders>
              <w:left w:val="single" w:sz="6" w:space="0" w:color="000000"/>
            </w:tcBorders>
            <w:shd w:val="clear" w:color="auto" w:fill="auto"/>
            <w:vAlign w:val="bottom"/>
          </w:tcPr>
          <w:p w:rsidR="00984612" w:rsidRPr="00A445DA" w:rsidRDefault="00984612" w:rsidP="00FC35B4">
            <w:pPr>
              <w:spacing w:before="80" w:line="160" w:lineRule="exact"/>
              <w:ind w:left="57"/>
              <w:rPr>
                <w:color w:val="000000"/>
                <w:sz w:val="14"/>
                <w:szCs w:val="14"/>
              </w:rPr>
            </w:pPr>
            <w:r w:rsidRPr="00A445DA">
              <w:rPr>
                <w:rFonts w:ascii="Arial" w:hAnsi="Arial" w:cs="Arial"/>
                <w:i/>
                <w:color w:val="000000"/>
                <w:sz w:val="14"/>
                <w:szCs w:val="14"/>
              </w:rPr>
              <w:t>Khabarovsk Territory</w:t>
            </w:r>
          </w:p>
        </w:tc>
      </w:tr>
      <w:tr w:rsidR="00984612" w:rsidRPr="00A445DA" w:rsidTr="002C3252">
        <w:tblPrEx>
          <w:tblCellMar>
            <w:left w:w="57" w:type="dxa"/>
          </w:tblCellMar>
        </w:tblPrEx>
        <w:trPr>
          <w:cantSplit/>
        </w:trPr>
        <w:tc>
          <w:tcPr>
            <w:tcW w:w="2794" w:type="dxa"/>
            <w:shd w:val="clear" w:color="auto" w:fill="auto"/>
            <w:vAlign w:val="bottom"/>
          </w:tcPr>
          <w:p w:rsidR="00984612" w:rsidRPr="00A445DA" w:rsidRDefault="00984612" w:rsidP="00FC35B4">
            <w:pPr>
              <w:pStyle w:val="af"/>
              <w:spacing w:before="80" w:line="160" w:lineRule="exact"/>
              <w:ind w:left="57"/>
              <w:rPr>
                <w:color w:val="000000"/>
                <w:sz w:val="14"/>
                <w:szCs w:val="14"/>
              </w:rPr>
            </w:pPr>
            <w:r w:rsidRPr="00A445DA">
              <w:rPr>
                <w:rFonts w:ascii="Arial" w:hAnsi="Arial" w:cs="Arial"/>
                <w:color w:val="000000"/>
                <w:sz w:val="14"/>
                <w:szCs w:val="14"/>
              </w:rPr>
              <w:t>Амурская область</w:t>
            </w:r>
          </w:p>
        </w:tc>
        <w:tc>
          <w:tcPr>
            <w:tcW w:w="721"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106,3</w:t>
            </w:r>
          </w:p>
        </w:tc>
        <w:tc>
          <w:tcPr>
            <w:tcW w:w="721"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100,3</w:t>
            </w:r>
          </w:p>
        </w:tc>
        <w:tc>
          <w:tcPr>
            <w:tcW w:w="723"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113,7</w:t>
            </w:r>
          </w:p>
        </w:tc>
        <w:tc>
          <w:tcPr>
            <w:tcW w:w="722"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108,1</w:t>
            </w:r>
          </w:p>
        </w:tc>
        <w:tc>
          <w:tcPr>
            <w:tcW w:w="723" w:type="dxa"/>
            <w:tcBorders>
              <w:left w:val="single" w:sz="6" w:space="0" w:color="000000"/>
              <w:right w:val="single" w:sz="6" w:space="0" w:color="000000"/>
            </w:tcBorders>
            <w:vAlign w:val="bottom"/>
          </w:tcPr>
          <w:p w:rsidR="00984612" w:rsidRPr="00984612" w:rsidRDefault="00984612" w:rsidP="00984612">
            <w:pPr>
              <w:spacing w:before="80" w:line="160" w:lineRule="exact"/>
              <w:jc w:val="center"/>
              <w:rPr>
                <w:rFonts w:ascii="Arial" w:hAnsi="Arial" w:cs="Arial"/>
                <w:color w:val="000000" w:themeColor="text1"/>
                <w:sz w:val="14"/>
                <w:szCs w:val="14"/>
              </w:rPr>
            </w:pPr>
            <w:r w:rsidRPr="00984612">
              <w:rPr>
                <w:rFonts w:ascii="Arial" w:hAnsi="Arial" w:cs="Arial"/>
                <w:color w:val="000000" w:themeColor="text1"/>
                <w:sz w:val="14"/>
                <w:szCs w:val="14"/>
              </w:rPr>
              <w:t>122,7</w:t>
            </w:r>
          </w:p>
        </w:tc>
        <w:tc>
          <w:tcPr>
            <w:tcW w:w="723"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101,5</w:t>
            </w:r>
          </w:p>
        </w:tc>
        <w:tc>
          <w:tcPr>
            <w:tcW w:w="2794" w:type="dxa"/>
            <w:tcBorders>
              <w:left w:val="single" w:sz="6" w:space="0" w:color="000000"/>
            </w:tcBorders>
            <w:shd w:val="clear" w:color="auto" w:fill="auto"/>
            <w:vAlign w:val="bottom"/>
          </w:tcPr>
          <w:p w:rsidR="00984612" w:rsidRPr="00A445DA" w:rsidRDefault="00984612" w:rsidP="00FC35B4">
            <w:pPr>
              <w:spacing w:before="80" w:line="160" w:lineRule="exact"/>
              <w:ind w:left="57"/>
              <w:rPr>
                <w:color w:val="000000"/>
                <w:sz w:val="14"/>
                <w:szCs w:val="14"/>
              </w:rPr>
            </w:pPr>
            <w:r w:rsidRPr="00A445DA">
              <w:rPr>
                <w:rFonts w:ascii="Arial" w:hAnsi="Arial" w:cs="Arial"/>
                <w:i/>
                <w:color w:val="000000"/>
                <w:sz w:val="14"/>
                <w:szCs w:val="14"/>
                <w:lang w:val="en-US"/>
              </w:rPr>
              <w:t>Amur Region</w:t>
            </w:r>
          </w:p>
        </w:tc>
      </w:tr>
      <w:tr w:rsidR="00984612" w:rsidRPr="00A445DA" w:rsidTr="002C3252">
        <w:tblPrEx>
          <w:tblCellMar>
            <w:left w:w="57" w:type="dxa"/>
          </w:tblCellMar>
        </w:tblPrEx>
        <w:trPr>
          <w:cantSplit/>
        </w:trPr>
        <w:tc>
          <w:tcPr>
            <w:tcW w:w="2794" w:type="dxa"/>
            <w:shd w:val="clear" w:color="auto" w:fill="auto"/>
            <w:vAlign w:val="bottom"/>
          </w:tcPr>
          <w:p w:rsidR="00984612" w:rsidRPr="00A445DA" w:rsidRDefault="00984612" w:rsidP="00FC35B4">
            <w:pPr>
              <w:pStyle w:val="1a"/>
              <w:spacing w:before="80" w:after="0" w:line="160" w:lineRule="exact"/>
              <w:ind w:left="57"/>
              <w:rPr>
                <w:color w:val="000000"/>
                <w:sz w:val="14"/>
                <w:szCs w:val="14"/>
              </w:rPr>
            </w:pPr>
            <w:r w:rsidRPr="00A445DA">
              <w:rPr>
                <w:rFonts w:ascii="Arial" w:hAnsi="Arial" w:cs="Arial"/>
                <w:color w:val="000000"/>
                <w:sz w:val="14"/>
                <w:szCs w:val="14"/>
              </w:rPr>
              <w:t>Магаданская область</w:t>
            </w:r>
          </w:p>
        </w:tc>
        <w:tc>
          <w:tcPr>
            <w:tcW w:w="721"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108,6</w:t>
            </w:r>
          </w:p>
        </w:tc>
        <w:tc>
          <w:tcPr>
            <w:tcW w:w="721"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98,5</w:t>
            </w:r>
          </w:p>
        </w:tc>
        <w:tc>
          <w:tcPr>
            <w:tcW w:w="723"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125,8</w:t>
            </w:r>
          </w:p>
        </w:tc>
        <w:tc>
          <w:tcPr>
            <w:tcW w:w="722"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108,5</w:t>
            </w:r>
          </w:p>
        </w:tc>
        <w:tc>
          <w:tcPr>
            <w:tcW w:w="723" w:type="dxa"/>
            <w:tcBorders>
              <w:left w:val="single" w:sz="6" w:space="0" w:color="000000"/>
              <w:right w:val="single" w:sz="6" w:space="0" w:color="000000"/>
            </w:tcBorders>
            <w:vAlign w:val="bottom"/>
          </w:tcPr>
          <w:p w:rsidR="00984612" w:rsidRPr="00984612" w:rsidRDefault="00984612" w:rsidP="00984612">
            <w:pPr>
              <w:spacing w:before="80" w:line="160" w:lineRule="exact"/>
              <w:jc w:val="center"/>
              <w:rPr>
                <w:rFonts w:ascii="Arial" w:hAnsi="Arial" w:cs="Arial"/>
                <w:color w:val="000000" w:themeColor="text1"/>
                <w:sz w:val="14"/>
                <w:szCs w:val="14"/>
              </w:rPr>
            </w:pPr>
            <w:r w:rsidRPr="00984612">
              <w:rPr>
                <w:rFonts w:ascii="Arial" w:hAnsi="Arial" w:cs="Arial"/>
                <w:color w:val="000000" w:themeColor="text1"/>
                <w:sz w:val="14"/>
                <w:szCs w:val="14"/>
              </w:rPr>
              <w:t>99,9</w:t>
            </w:r>
          </w:p>
        </w:tc>
        <w:tc>
          <w:tcPr>
            <w:tcW w:w="723"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103,0</w:t>
            </w:r>
          </w:p>
        </w:tc>
        <w:tc>
          <w:tcPr>
            <w:tcW w:w="2794" w:type="dxa"/>
            <w:tcBorders>
              <w:left w:val="single" w:sz="6" w:space="0" w:color="000000"/>
            </w:tcBorders>
            <w:shd w:val="clear" w:color="auto" w:fill="auto"/>
            <w:vAlign w:val="bottom"/>
          </w:tcPr>
          <w:p w:rsidR="00984612" w:rsidRPr="00A445DA" w:rsidRDefault="00984612" w:rsidP="00FC35B4">
            <w:pPr>
              <w:spacing w:before="80" w:line="160" w:lineRule="exact"/>
              <w:ind w:left="57"/>
              <w:rPr>
                <w:color w:val="000000"/>
                <w:sz w:val="14"/>
                <w:szCs w:val="14"/>
              </w:rPr>
            </w:pPr>
            <w:r w:rsidRPr="00A445DA">
              <w:rPr>
                <w:rFonts w:ascii="Arial" w:hAnsi="Arial" w:cs="Arial"/>
                <w:i/>
                <w:color w:val="000000"/>
                <w:sz w:val="14"/>
                <w:szCs w:val="14"/>
                <w:lang w:val="en-US"/>
              </w:rPr>
              <w:t>Magadan Region</w:t>
            </w:r>
          </w:p>
        </w:tc>
      </w:tr>
      <w:tr w:rsidR="00984612" w:rsidRPr="00A445DA" w:rsidTr="002C3252">
        <w:tblPrEx>
          <w:tblCellMar>
            <w:left w:w="57" w:type="dxa"/>
          </w:tblCellMar>
        </w:tblPrEx>
        <w:trPr>
          <w:cantSplit/>
        </w:trPr>
        <w:tc>
          <w:tcPr>
            <w:tcW w:w="2794" w:type="dxa"/>
            <w:shd w:val="clear" w:color="auto" w:fill="auto"/>
            <w:vAlign w:val="bottom"/>
          </w:tcPr>
          <w:p w:rsidR="00984612" w:rsidRPr="00A445DA" w:rsidRDefault="00984612" w:rsidP="00FC35B4">
            <w:pPr>
              <w:pStyle w:val="1a"/>
              <w:spacing w:before="80" w:after="0" w:line="160" w:lineRule="exact"/>
              <w:ind w:left="57"/>
              <w:rPr>
                <w:color w:val="000000"/>
                <w:sz w:val="14"/>
                <w:szCs w:val="14"/>
              </w:rPr>
            </w:pPr>
            <w:r w:rsidRPr="00A445DA">
              <w:rPr>
                <w:rFonts w:ascii="Arial" w:hAnsi="Arial" w:cs="Arial"/>
                <w:color w:val="000000"/>
                <w:sz w:val="14"/>
                <w:szCs w:val="14"/>
              </w:rPr>
              <w:t>Сахалинская область</w:t>
            </w:r>
          </w:p>
        </w:tc>
        <w:tc>
          <w:tcPr>
            <w:tcW w:w="721"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106,2</w:t>
            </w:r>
          </w:p>
        </w:tc>
        <w:tc>
          <w:tcPr>
            <w:tcW w:w="721"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104,3</w:t>
            </w:r>
          </w:p>
        </w:tc>
        <w:tc>
          <w:tcPr>
            <w:tcW w:w="723"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104,8</w:t>
            </w:r>
          </w:p>
        </w:tc>
        <w:tc>
          <w:tcPr>
            <w:tcW w:w="722"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104,2</w:t>
            </w:r>
          </w:p>
        </w:tc>
        <w:tc>
          <w:tcPr>
            <w:tcW w:w="723" w:type="dxa"/>
            <w:tcBorders>
              <w:left w:val="single" w:sz="6" w:space="0" w:color="000000"/>
              <w:right w:val="single" w:sz="6" w:space="0" w:color="000000"/>
            </w:tcBorders>
            <w:vAlign w:val="bottom"/>
          </w:tcPr>
          <w:p w:rsidR="00984612" w:rsidRPr="00984612" w:rsidRDefault="00984612" w:rsidP="00984612">
            <w:pPr>
              <w:spacing w:before="80" w:line="160" w:lineRule="exact"/>
              <w:jc w:val="center"/>
              <w:rPr>
                <w:rFonts w:ascii="Arial" w:hAnsi="Arial" w:cs="Arial"/>
                <w:color w:val="000000" w:themeColor="text1"/>
                <w:sz w:val="14"/>
                <w:szCs w:val="14"/>
              </w:rPr>
            </w:pPr>
            <w:r w:rsidRPr="00984612">
              <w:rPr>
                <w:rFonts w:ascii="Arial" w:hAnsi="Arial" w:cs="Arial"/>
                <w:color w:val="000000" w:themeColor="text1"/>
                <w:sz w:val="14"/>
                <w:szCs w:val="14"/>
              </w:rPr>
              <w:t>105,7</w:t>
            </w:r>
          </w:p>
        </w:tc>
        <w:tc>
          <w:tcPr>
            <w:tcW w:w="723"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101,3</w:t>
            </w:r>
          </w:p>
        </w:tc>
        <w:tc>
          <w:tcPr>
            <w:tcW w:w="2794" w:type="dxa"/>
            <w:tcBorders>
              <w:left w:val="single" w:sz="6" w:space="0" w:color="000000"/>
            </w:tcBorders>
            <w:shd w:val="clear" w:color="auto" w:fill="auto"/>
            <w:vAlign w:val="bottom"/>
          </w:tcPr>
          <w:p w:rsidR="00984612" w:rsidRPr="00A445DA" w:rsidRDefault="00984612" w:rsidP="00FC35B4">
            <w:pPr>
              <w:spacing w:before="80" w:line="160" w:lineRule="exact"/>
              <w:ind w:left="57"/>
              <w:rPr>
                <w:color w:val="000000"/>
                <w:sz w:val="14"/>
                <w:szCs w:val="14"/>
              </w:rPr>
            </w:pPr>
            <w:r w:rsidRPr="00A445DA">
              <w:rPr>
                <w:rFonts w:ascii="Arial" w:hAnsi="Arial" w:cs="Arial"/>
                <w:i/>
                <w:color w:val="000000"/>
                <w:sz w:val="14"/>
                <w:szCs w:val="14"/>
              </w:rPr>
              <w:t>Sakhalin Region</w:t>
            </w:r>
          </w:p>
        </w:tc>
      </w:tr>
      <w:tr w:rsidR="00984612" w:rsidRPr="00A445DA" w:rsidTr="002C3252">
        <w:tblPrEx>
          <w:tblCellMar>
            <w:left w:w="57" w:type="dxa"/>
          </w:tblCellMar>
        </w:tblPrEx>
        <w:trPr>
          <w:cantSplit/>
        </w:trPr>
        <w:tc>
          <w:tcPr>
            <w:tcW w:w="2794" w:type="dxa"/>
            <w:shd w:val="clear" w:color="auto" w:fill="auto"/>
            <w:vAlign w:val="bottom"/>
          </w:tcPr>
          <w:p w:rsidR="00984612" w:rsidRPr="00A445DA" w:rsidRDefault="00984612" w:rsidP="00FC35B4">
            <w:pPr>
              <w:pStyle w:val="1a"/>
              <w:spacing w:before="80" w:after="0" w:line="160" w:lineRule="exact"/>
              <w:ind w:left="57"/>
              <w:rPr>
                <w:color w:val="000000"/>
                <w:sz w:val="14"/>
                <w:szCs w:val="14"/>
              </w:rPr>
            </w:pPr>
            <w:r w:rsidRPr="00A445DA">
              <w:rPr>
                <w:rFonts w:ascii="Arial" w:hAnsi="Arial" w:cs="Arial"/>
                <w:color w:val="000000"/>
                <w:sz w:val="14"/>
                <w:szCs w:val="14"/>
              </w:rPr>
              <w:t>Еврейская автономная область</w:t>
            </w:r>
          </w:p>
        </w:tc>
        <w:tc>
          <w:tcPr>
            <w:tcW w:w="721"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108,5</w:t>
            </w:r>
          </w:p>
        </w:tc>
        <w:tc>
          <w:tcPr>
            <w:tcW w:w="721"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148,7</w:t>
            </w:r>
          </w:p>
        </w:tc>
        <w:tc>
          <w:tcPr>
            <w:tcW w:w="723" w:type="dxa"/>
            <w:tcBorders>
              <w:left w:val="single" w:sz="4"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118,2</w:t>
            </w:r>
          </w:p>
        </w:tc>
        <w:tc>
          <w:tcPr>
            <w:tcW w:w="722"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107,2</w:t>
            </w:r>
          </w:p>
        </w:tc>
        <w:tc>
          <w:tcPr>
            <w:tcW w:w="723" w:type="dxa"/>
            <w:tcBorders>
              <w:left w:val="single" w:sz="6" w:space="0" w:color="000000"/>
              <w:right w:val="single" w:sz="6" w:space="0" w:color="000000"/>
            </w:tcBorders>
            <w:vAlign w:val="bottom"/>
          </w:tcPr>
          <w:p w:rsidR="00984612" w:rsidRPr="00984612" w:rsidRDefault="00984612" w:rsidP="00984612">
            <w:pPr>
              <w:spacing w:before="80" w:line="160" w:lineRule="exact"/>
              <w:jc w:val="center"/>
              <w:rPr>
                <w:rFonts w:ascii="Arial" w:hAnsi="Arial" w:cs="Arial"/>
                <w:color w:val="000000" w:themeColor="text1"/>
                <w:sz w:val="14"/>
                <w:szCs w:val="14"/>
              </w:rPr>
            </w:pPr>
            <w:r w:rsidRPr="00984612">
              <w:rPr>
                <w:rFonts w:ascii="Arial" w:hAnsi="Arial" w:cs="Arial"/>
                <w:color w:val="000000" w:themeColor="text1"/>
                <w:sz w:val="14"/>
                <w:szCs w:val="14"/>
              </w:rPr>
              <w:t>101,7</w:t>
            </w:r>
          </w:p>
        </w:tc>
        <w:tc>
          <w:tcPr>
            <w:tcW w:w="723" w:type="dxa"/>
            <w:tcBorders>
              <w:left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102,3</w:t>
            </w:r>
          </w:p>
        </w:tc>
        <w:tc>
          <w:tcPr>
            <w:tcW w:w="2794" w:type="dxa"/>
            <w:tcBorders>
              <w:left w:val="single" w:sz="6" w:space="0" w:color="000000"/>
            </w:tcBorders>
            <w:shd w:val="clear" w:color="auto" w:fill="auto"/>
            <w:vAlign w:val="bottom"/>
          </w:tcPr>
          <w:p w:rsidR="00984612" w:rsidRPr="00A445DA" w:rsidRDefault="00984612" w:rsidP="00FC35B4">
            <w:pPr>
              <w:spacing w:before="80" w:line="160" w:lineRule="exact"/>
              <w:ind w:left="57"/>
              <w:rPr>
                <w:color w:val="000000"/>
                <w:sz w:val="14"/>
                <w:szCs w:val="14"/>
              </w:rPr>
            </w:pPr>
            <w:r w:rsidRPr="00A445DA">
              <w:rPr>
                <w:rFonts w:ascii="Arial" w:hAnsi="Arial" w:cs="Arial"/>
                <w:i/>
                <w:color w:val="000000"/>
                <w:sz w:val="14"/>
                <w:szCs w:val="14"/>
                <w:lang w:val="en-US"/>
              </w:rPr>
              <w:t>Jewish Autonomous Region</w:t>
            </w:r>
          </w:p>
        </w:tc>
      </w:tr>
      <w:tr w:rsidR="00984612" w:rsidRPr="00A445DA" w:rsidTr="002C3252">
        <w:tblPrEx>
          <w:tblCellMar>
            <w:left w:w="57" w:type="dxa"/>
          </w:tblCellMar>
        </w:tblPrEx>
        <w:trPr>
          <w:cantSplit/>
        </w:trPr>
        <w:tc>
          <w:tcPr>
            <w:tcW w:w="2794" w:type="dxa"/>
            <w:tcBorders>
              <w:bottom w:val="single" w:sz="6" w:space="0" w:color="000000"/>
            </w:tcBorders>
            <w:shd w:val="clear" w:color="auto" w:fill="auto"/>
            <w:vAlign w:val="bottom"/>
          </w:tcPr>
          <w:p w:rsidR="00984612" w:rsidRPr="00A445DA" w:rsidRDefault="00984612" w:rsidP="00FC35B4">
            <w:pPr>
              <w:pStyle w:val="1a"/>
              <w:spacing w:before="80" w:after="0" w:line="160" w:lineRule="exact"/>
              <w:ind w:left="57"/>
              <w:rPr>
                <w:color w:val="000000"/>
                <w:sz w:val="14"/>
                <w:szCs w:val="14"/>
              </w:rPr>
            </w:pPr>
            <w:r w:rsidRPr="00A445DA">
              <w:rPr>
                <w:rFonts w:ascii="Arial" w:hAnsi="Arial" w:cs="Arial"/>
                <w:color w:val="000000"/>
                <w:sz w:val="14"/>
                <w:szCs w:val="14"/>
              </w:rPr>
              <w:t>Чукотский автономный округ</w:t>
            </w:r>
          </w:p>
        </w:tc>
        <w:tc>
          <w:tcPr>
            <w:tcW w:w="721" w:type="dxa"/>
            <w:tcBorders>
              <w:left w:val="single" w:sz="6" w:space="0" w:color="000000"/>
              <w:bottom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105,8</w:t>
            </w:r>
          </w:p>
        </w:tc>
        <w:tc>
          <w:tcPr>
            <w:tcW w:w="721" w:type="dxa"/>
            <w:tcBorders>
              <w:left w:val="single" w:sz="6" w:space="0" w:color="000000"/>
              <w:bottom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114,6</w:t>
            </w:r>
          </w:p>
        </w:tc>
        <w:tc>
          <w:tcPr>
            <w:tcW w:w="723" w:type="dxa"/>
            <w:tcBorders>
              <w:left w:val="single" w:sz="6" w:space="0" w:color="000000"/>
              <w:bottom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109,5</w:t>
            </w:r>
          </w:p>
        </w:tc>
        <w:tc>
          <w:tcPr>
            <w:tcW w:w="722" w:type="dxa"/>
            <w:tcBorders>
              <w:left w:val="single" w:sz="6" w:space="0" w:color="000000"/>
              <w:bottom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Pr>
                <w:rFonts w:ascii="Arial" w:hAnsi="Arial" w:cs="Arial"/>
                <w:color w:val="000000" w:themeColor="text1"/>
                <w:sz w:val="14"/>
                <w:szCs w:val="14"/>
              </w:rPr>
              <w:t>–</w:t>
            </w:r>
          </w:p>
        </w:tc>
        <w:tc>
          <w:tcPr>
            <w:tcW w:w="723" w:type="dxa"/>
            <w:tcBorders>
              <w:left w:val="single" w:sz="6" w:space="0" w:color="000000"/>
              <w:bottom w:val="single" w:sz="6" w:space="0" w:color="000000"/>
              <w:right w:val="single" w:sz="6" w:space="0" w:color="000000"/>
            </w:tcBorders>
            <w:vAlign w:val="bottom"/>
          </w:tcPr>
          <w:p w:rsidR="00984612" w:rsidRPr="00984612" w:rsidRDefault="00984612" w:rsidP="00984612">
            <w:pPr>
              <w:spacing w:before="80" w:line="160" w:lineRule="exact"/>
              <w:jc w:val="center"/>
              <w:rPr>
                <w:rFonts w:ascii="Arial" w:hAnsi="Arial" w:cs="Arial"/>
                <w:color w:val="000000" w:themeColor="text1"/>
                <w:sz w:val="14"/>
                <w:szCs w:val="14"/>
              </w:rPr>
            </w:pPr>
            <w:r w:rsidRPr="00984612">
              <w:rPr>
                <w:rFonts w:ascii="Arial" w:hAnsi="Arial" w:cs="Arial"/>
                <w:color w:val="000000" w:themeColor="text1"/>
                <w:sz w:val="14"/>
                <w:szCs w:val="14"/>
              </w:rPr>
              <w:t>105,9</w:t>
            </w:r>
          </w:p>
        </w:tc>
        <w:tc>
          <w:tcPr>
            <w:tcW w:w="723" w:type="dxa"/>
            <w:tcBorders>
              <w:left w:val="single" w:sz="6" w:space="0" w:color="000000"/>
              <w:bottom w:val="single" w:sz="6" w:space="0" w:color="000000"/>
            </w:tcBorders>
            <w:shd w:val="clear" w:color="auto" w:fill="auto"/>
            <w:vAlign w:val="bottom"/>
          </w:tcPr>
          <w:p w:rsidR="00984612" w:rsidRPr="00984612" w:rsidRDefault="00984612" w:rsidP="00984612">
            <w:pPr>
              <w:spacing w:before="80" w:line="16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101,0</w:t>
            </w:r>
          </w:p>
        </w:tc>
        <w:tc>
          <w:tcPr>
            <w:tcW w:w="2794" w:type="dxa"/>
            <w:tcBorders>
              <w:left w:val="single" w:sz="6" w:space="0" w:color="000000"/>
              <w:bottom w:val="single" w:sz="6" w:space="0" w:color="000000"/>
            </w:tcBorders>
            <w:shd w:val="clear" w:color="auto" w:fill="auto"/>
            <w:vAlign w:val="bottom"/>
          </w:tcPr>
          <w:p w:rsidR="00984612" w:rsidRPr="00A445DA" w:rsidRDefault="00984612" w:rsidP="00FC35B4">
            <w:pPr>
              <w:spacing w:before="80" w:line="160" w:lineRule="exact"/>
              <w:ind w:left="57"/>
              <w:rPr>
                <w:color w:val="000000"/>
                <w:sz w:val="14"/>
                <w:szCs w:val="14"/>
              </w:rPr>
            </w:pPr>
            <w:r w:rsidRPr="00A445DA">
              <w:rPr>
                <w:rFonts w:ascii="Arial" w:hAnsi="Arial" w:cs="Arial"/>
                <w:i/>
                <w:color w:val="000000"/>
                <w:sz w:val="14"/>
                <w:szCs w:val="14"/>
                <w:lang w:val="en-US"/>
              </w:rPr>
              <w:t xml:space="preserve">Chukotka Autonomous Area </w:t>
            </w:r>
          </w:p>
        </w:tc>
      </w:tr>
    </w:tbl>
    <w:p w:rsidR="00007B52" w:rsidRPr="00AB4643" w:rsidRDefault="00007B52" w:rsidP="00007B52">
      <w:pPr>
        <w:spacing w:before="60"/>
      </w:pPr>
      <w:r w:rsidRPr="00AB4643">
        <w:rPr>
          <w:rFonts w:ascii="Arial" w:hAnsi="Arial" w:cs="Arial"/>
          <w:sz w:val="12"/>
          <w:szCs w:val="24"/>
          <w:vertAlign w:val="superscript"/>
        </w:rPr>
        <w:t>1)</w:t>
      </w:r>
      <w:r w:rsidRPr="00AB4643">
        <w:rPr>
          <w:rFonts w:ascii="Arial" w:hAnsi="Arial" w:cs="Arial"/>
          <w:sz w:val="12"/>
          <w:szCs w:val="24"/>
        </w:rPr>
        <w:t xml:space="preserve"> На конец года к концу </w:t>
      </w:r>
      <w:r w:rsidRPr="00AB4643">
        <w:rPr>
          <w:rFonts w:ascii="Arial" w:hAnsi="Arial" w:cs="Arial"/>
          <w:sz w:val="12"/>
          <w:szCs w:val="24"/>
          <w:lang w:val="en-US"/>
        </w:rPr>
        <w:t>IV</w:t>
      </w:r>
      <w:r w:rsidRPr="00AB4643">
        <w:rPr>
          <w:rFonts w:ascii="Arial" w:hAnsi="Arial" w:cs="Arial"/>
          <w:sz w:val="12"/>
          <w:szCs w:val="24"/>
        </w:rPr>
        <w:t xml:space="preserve"> квартала предыдущего года.</w:t>
      </w:r>
    </w:p>
    <w:p w:rsidR="00007B52" w:rsidRPr="00AB4643" w:rsidRDefault="00007B52" w:rsidP="00007B52">
      <w:pPr>
        <w:spacing w:before="60"/>
        <w:rPr>
          <w:i/>
          <w:lang w:val="en-US"/>
        </w:rPr>
      </w:pPr>
      <w:r w:rsidRPr="00AB4643">
        <w:rPr>
          <w:rFonts w:ascii="Arial" w:hAnsi="Arial" w:cs="Arial"/>
          <w:i/>
          <w:sz w:val="12"/>
          <w:szCs w:val="24"/>
          <w:vertAlign w:val="superscript"/>
          <w:lang w:val="en-US"/>
        </w:rPr>
        <w:t>1)</w:t>
      </w:r>
      <w:r w:rsidRPr="00AB4643">
        <w:rPr>
          <w:rFonts w:ascii="Arial" w:hAnsi="Arial" w:cs="Arial"/>
          <w:i/>
          <w:sz w:val="12"/>
          <w:szCs w:val="24"/>
          <w:lang w:val="en-US"/>
        </w:rPr>
        <w:t xml:space="preserve"> </w:t>
      </w:r>
      <w:r w:rsidR="00AB4643" w:rsidRPr="00AB4643">
        <w:rPr>
          <w:rFonts w:ascii="Arial" w:hAnsi="Arial" w:cs="Arial"/>
          <w:i/>
          <w:sz w:val="12"/>
          <w:szCs w:val="24"/>
          <w:lang w:val="en-US"/>
        </w:rPr>
        <w:t>At the end of the year by the end of the IV quarter of the previous year</w:t>
      </w:r>
      <w:r w:rsidRPr="00AB4643">
        <w:rPr>
          <w:rFonts w:ascii="Arial" w:hAnsi="Arial" w:cs="Arial"/>
          <w:i/>
          <w:sz w:val="12"/>
          <w:szCs w:val="24"/>
          <w:lang w:val="en-US"/>
        </w:rPr>
        <w:t>.</w:t>
      </w:r>
    </w:p>
    <w:p w:rsidR="00EE01A2" w:rsidRPr="006A5F79" w:rsidRDefault="00EE01A2">
      <w:pPr>
        <w:pStyle w:val="aa"/>
        <w:spacing w:before="480" w:after="60"/>
        <w:jc w:val="center"/>
        <w:rPr>
          <w:color w:val="000000"/>
        </w:rPr>
      </w:pPr>
      <w:r w:rsidRPr="006A5F79">
        <w:rPr>
          <w:rFonts w:ascii="Arial" w:hAnsi="Arial" w:cs="Arial"/>
          <w:b/>
          <w:color w:val="000000"/>
        </w:rPr>
        <w:t xml:space="preserve">ИНДЕКСЫ ПОТРЕБИТЕЛЬСКИХ ЦЕН </w:t>
      </w:r>
      <w:r w:rsidRPr="006A5F79">
        <w:rPr>
          <w:rFonts w:ascii="Arial" w:hAnsi="Arial" w:cs="Arial"/>
          <w:b/>
          <w:color w:val="000000"/>
        </w:rPr>
        <w:br/>
        <w:t>И СРЕДНИЕ ПОТРЕБИТЕЛЬСКИЕ ЦЕНЫ НА ТОВАРЫ И УСЛУГИ</w:t>
      </w:r>
    </w:p>
    <w:p w:rsidR="00EE01A2" w:rsidRPr="006A5F79" w:rsidRDefault="00EE01A2">
      <w:pPr>
        <w:spacing w:before="40" w:after="60"/>
        <w:ind w:left="437" w:hanging="437"/>
        <w:jc w:val="center"/>
        <w:rPr>
          <w:color w:val="000000"/>
          <w:lang w:val="en-US"/>
        </w:rPr>
      </w:pPr>
      <w:r w:rsidRPr="006A5F79">
        <w:rPr>
          <w:rFonts w:ascii="Arial" w:hAnsi="Arial" w:cs="Arial"/>
          <w:b/>
          <w:i/>
          <w:color w:val="000000"/>
          <w:lang w:val="en-US"/>
        </w:rPr>
        <w:t>CONSUMER PRICE INDICES AND AVERAGE CONSUMER PRICES FOR GOODS AND SERVICES</w:t>
      </w:r>
    </w:p>
    <w:p w:rsidR="00EE01A2" w:rsidRPr="00A445DA" w:rsidRDefault="00476F91">
      <w:pPr>
        <w:spacing w:before="360" w:after="60"/>
        <w:ind w:left="437" w:hanging="437"/>
        <w:rPr>
          <w:rFonts w:ascii="Arial" w:hAnsi="Arial" w:cs="Arial"/>
          <w:color w:val="000000"/>
          <w:sz w:val="16"/>
          <w:szCs w:val="16"/>
        </w:rPr>
      </w:pPr>
      <w:r>
        <w:rPr>
          <w:rFonts w:ascii="Arial" w:hAnsi="Arial" w:cs="Arial"/>
          <w:b/>
          <w:bCs/>
          <w:color w:val="000000"/>
          <w:sz w:val="16"/>
          <w:szCs w:val="16"/>
        </w:rPr>
        <w:t>24.</w:t>
      </w:r>
      <w:r w:rsidR="00EE01A2" w:rsidRPr="00A445DA">
        <w:rPr>
          <w:rFonts w:ascii="Arial" w:hAnsi="Arial" w:cs="Arial"/>
          <w:b/>
          <w:bCs/>
          <w:color w:val="000000"/>
          <w:sz w:val="16"/>
          <w:szCs w:val="16"/>
        </w:rPr>
        <w:t xml:space="preserve">3. </w:t>
      </w:r>
      <w:r w:rsidR="00EE01A2" w:rsidRPr="00A445DA">
        <w:rPr>
          <w:rFonts w:ascii="Arial" w:hAnsi="Arial" w:cs="Arial"/>
          <w:b/>
          <w:color w:val="000000"/>
          <w:sz w:val="16"/>
          <w:szCs w:val="16"/>
        </w:rPr>
        <w:t>ИНДЕКСЫ ПОТРЕБИТЕЛЬСКИХ ЦЕН (ТАРИФОВ) НА ТОВАРЫ И УСЛУГИ</w:t>
      </w:r>
    </w:p>
    <w:p w:rsidR="00EE01A2" w:rsidRPr="00A445DA" w:rsidRDefault="00EE01A2" w:rsidP="00782D3A">
      <w:pPr>
        <w:spacing w:after="60"/>
        <w:ind w:firstLine="406"/>
        <w:rPr>
          <w:rFonts w:ascii="Arial" w:hAnsi="Arial" w:cs="Arial"/>
          <w:color w:val="000000"/>
          <w:sz w:val="16"/>
          <w:szCs w:val="16"/>
          <w:lang w:val="en-US"/>
        </w:rPr>
      </w:pPr>
      <w:r w:rsidRPr="00A445DA">
        <w:rPr>
          <w:rFonts w:ascii="Arial" w:hAnsi="Arial" w:cs="Arial"/>
          <w:b/>
          <w:i/>
          <w:color w:val="000000"/>
          <w:sz w:val="16"/>
          <w:szCs w:val="16"/>
          <w:lang w:val="en-US"/>
        </w:rPr>
        <w:t>CONSUMER PRICE INDICES</w:t>
      </w:r>
      <w:r w:rsidRPr="00A445DA">
        <w:rPr>
          <w:rFonts w:ascii="Arial" w:hAnsi="Arial" w:cs="Arial"/>
          <w:i/>
          <w:color w:val="000000"/>
          <w:sz w:val="16"/>
          <w:szCs w:val="16"/>
          <w:lang w:val="en-US"/>
        </w:rPr>
        <w:t xml:space="preserve"> </w:t>
      </w:r>
      <w:r w:rsidRPr="00A445DA">
        <w:rPr>
          <w:rFonts w:ascii="Arial" w:hAnsi="Arial" w:cs="Arial"/>
          <w:b/>
          <w:i/>
          <w:color w:val="000000"/>
          <w:sz w:val="16"/>
          <w:szCs w:val="16"/>
          <w:lang w:val="en-US"/>
        </w:rPr>
        <w:t>(TARIFFS) FOR GOODS AND SERVICES</w:t>
      </w:r>
    </w:p>
    <w:p w:rsidR="00EE01A2" w:rsidRPr="006A5F79" w:rsidRDefault="00EE01A2">
      <w:pPr>
        <w:spacing w:after="60"/>
        <w:jc w:val="right"/>
        <w:rPr>
          <w:color w:val="000000"/>
          <w:sz w:val="14"/>
          <w:szCs w:val="14"/>
          <w:lang w:val="en-US"/>
        </w:rPr>
      </w:pPr>
      <w:r w:rsidRPr="006A5F79">
        <w:rPr>
          <w:rFonts w:ascii="Arial" w:hAnsi="Arial" w:cs="Arial"/>
          <w:color w:val="000000"/>
          <w:sz w:val="14"/>
          <w:szCs w:val="14"/>
          <w:lang w:val="en-US"/>
        </w:rPr>
        <w:t>(</w:t>
      </w:r>
      <w:proofErr w:type="gramStart"/>
      <w:r w:rsidRPr="006A5F79">
        <w:rPr>
          <w:rFonts w:ascii="Arial" w:hAnsi="Arial" w:cs="Arial"/>
          <w:color w:val="000000"/>
          <w:sz w:val="14"/>
          <w:szCs w:val="14"/>
          <w:lang w:val="en-US"/>
        </w:rPr>
        <w:t>декабрь</w:t>
      </w:r>
      <w:proofErr w:type="gramEnd"/>
      <w:r w:rsidRPr="006A5F79">
        <w:rPr>
          <w:rFonts w:ascii="Arial" w:hAnsi="Arial" w:cs="Arial"/>
          <w:color w:val="000000"/>
          <w:sz w:val="14"/>
          <w:szCs w:val="14"/>
          <w:lang w:val="en-US"/>
        </w:rPr>
        <w:t xml:space="preserve"> к декабрю предыдущего года; в процентах / </w:t>
      </w:r>
      <w:r w:rsidRPr="006A5F79">
        <w:rPr>
          <w:rFonts w:ascii="Arial" w:hAnsi="Arial" w:cs="Arial"/>
          <w:i/>
          <w:color w:val="000000"/>
          <w:sz w:val="14"/>
          <w:szCs w:val="14"/>
          <w:lang w:val="en-US"/>
        </w:rPr>
        <w:t>December to December of previous year; percent</w:t>
      </w:r>
      <w:r w:rsidRPr="006A5F79">
        <w:rPr>
          <w:rFonts w:ascii="Arial" w:hAnsi="Arial" w:cs="Arial"/>
          <w:color w:val="000000"/>
          <w:sz w:val="14"/>
          <w:szCs w:val="14"/>
          <w:lang w:val="en-US"/>
        </w:rPr>
        <w:t>)</w:t>
      </w:r>
    </w:p>
    <w:tbl>
      <w:tblPr>
        <w:tblW w:w="0" w:type="auto"/>
        <w:tblInd w:w="57" w:type="dxa"/>
        <w:tblLayout w:type="fixed"/>
        <w:tblCellMar>
          <w:left w:w="57" w:type="dxa"/>
          <w:right w:w="0" w:type="dxa"/>
        </w:tblCellMar>
        <w:tblLook w:val="0000" w:firstRow="0" w:lastRow="0" w:firstColumn="0" w:lastColumn="0" w:noHBand="0" w:noVBand="0"/>
      </w:tblPr>
      <w:tblGrid>
        <w:gridCol w:w="2930"/>
        <w:gridCol w:w="824"/>
        <w:gridCol w:w="825"/>
        <w:gridCol w:w="824"/>
        <w:gridCol w:w="824"/>
        <w:gridCol w:w="824"/>
        <w:gridCol w:w="2855"/>
      </w:tblGrid>
      <w:tr w:rsidR="00E562C7" w:rsidRPr="00A445DA">
        <w:trPr>
          <w:trHeight w:val="23"/>
        </w:trPr>
        <w:tc>
          <w:tcPr>
            <w:tcW w:w="2930" w:type="dxa"/>
            <w:tcBorders>
              <w:top w:val="single" w:sz="4" w:space="0" w:color="000000"/>
              <w:bottom w:val="single" w:sz="6" w:space="0" w:color="000000"/>
            </w:tcBorders>
            <w:shd w:val="clear" w:color="auto" w:fill="FFFFFF"/>
          </w:tcPr>
          <w:p w:rsidR="00E562C7" w:rsidRPr="00A445DA" w:rsidRDefault="00E562C7">
            <w:pPr>
              <w:pStyle w:val="1a"/>
              <w:snapToGrid w:val="0"/>
              <w:spacing w:before="60" w:after="60"/>
              <w:jc w:val="center"/>
              <w:rPr>
                <w:rFonts w:ascii="Arial" w:hAnsi="Arial" w:cs="Arial"/>
                <w:color w:val="000000"/>
                <w:sz w:val="14"/>
                <w:szCs w:val="14"/>
                <w:lang w:val="en-US"/>
              </w:rPr>
            </w:pPr>
          </w:p>
        </w:tc>
        <w:tc>
          <w:tcPr>
            <w:tcW w:w="824" w:type="dxa"/>
            <w:tcBorders>
              <w:top w:val="single" w:sz="4" w:space="0" w:color="000000"/>
              <w:left w:val="single" w:sz="6" w:space="0" w:color="000000"/>
              <w:bottom w:val="single" w:sz="6" w:space="0" w:color="000000"/>
            </w:tcBorders>
            <w:shd w:val="clear" w:color="auto" w:fill="FFFFFF"/>
            <w:vAlign w:val="center"/>
          </w:tcPr>
          <w:p w:rsidR="00E562C7" w:rsidRPr="00A445DA" w:rsidRDefault="00E562C7">
            <w:pPr>
              <w:pStyle w:val="1a"/>
              <w:spacing w:before="60" w:after="60"/>
              <w:jc w:val="center"/>
              <w:rPr>
                <w:rFonts w:ascii="Arial" w:hAnsi="Arial" w:cs="Arial"/>
                <w:color w:val="000000"/>
                <w:sz w:val="14"/>
                <w:szCs w:val="14"/>
              </w:rPr>
            </w:pPr>
            <w:r w:rsidRPr="00A445DA">
              <w:rPr>
                <w:rFonts w:ascii="Arial" w:hAnsi="Arial" w:cs="Arial"/>
                <w:color w:val="000000"/>
                <w:sz w:val="14"/>
                <w:szCs w:val="14"/>
              </w:rPr>
              <w:t>2000</w:t>
            </w:r>
          </w:p>
        </w:tc>
        <w:tc>
          <w:tcPr>
            <w:tcW w:w="825" w:type="dxa"/>
            <w:tcBorders>
              <w:top w:val="single" w:sz="4" w:space="0" w:color="000000"/>
              <w:left w:val="single" w:sz="6" w:space="0" w:color="000000"/>
              <w:bottom w:val="single" w:sz="6" w:space="0" w:color="000000"/>
            </w:tcBorders>
            <w:shd w:val="clear" w:color="auto" w:fill="FFFFFF"/>
            <w:vAlign w:val="center"/>
          </w:tcPr>
          <w:p w:rsidR="00E562C7" w:rsidRPr="00A445DA" w:rsidRDefault="00E562C7">
            <w:pPr>
              <w:pStyle w:val="1a"/>
              <w:spacing w:before="60" w:after="60"/>
              <w:jc w:val="center"/>
              <w:rPr>
                <w:rFonts w:ascii="Arial" w:hAnsi="Arial" w:cs="Arial"/>
                <w:color w:val="000000"/>
                <w:sz w:val="14"/>
                <w:szCs w:val="14"/>
              </w:rPr>
            </w:pPr>
            <w:r w:rsidRPr="00A445DA">
              <w:rPr>
                <w:rFonts w:ascii="Arial" w:hAnsi="Arial" w:cs="Arial"/>
                <w:color w:val="000000"/>
                <w:sz w:val="14"/>
                <w:szCs w:val="14"/>
              </w:rPr>
              <w:t>2010</w:t>
            </w:r>
          </w:p>
        </w:tc>
        <w:tc>
          <w:tcPr>
            <w:tcW w:w="824" w:type="dxa"/>
            <w:tcBorders>
              <w:top w:val="single" w:sz="4" w:space="0" w:color="000000"/>
              <w:left w:val="single" w:sz="6" w:space="0" w:color="000000"/>
              <w:bottom w:val="single" w:sz="6" w:space="0" w:color="000000"/>
            </w:tcBorders>
            <w:shd w:val="clear" w:color="auto" w:fill="FFFFFF"/>
            <w:vAlign w:val="center"/>
          </w:tcPr>
          <w:p w:rsidR="00E562C7" w:rsidRPr="00A445DA" w:rsidRDefault="00E562C7" w:rsidP="00AC360A">
            <w:pPr>
              <w:pStyle w:val="1a"/>
              <w:spacing w:before="60" w:after="60"/>
              <w:jc w:val="center"/>
              <w:rPr>
                <w:rFonts w:ascii="Arial" w:hAnsi="Arial" w:cs="Arial"/>
                <w:color w:val="000000"/>
                <w:sz w:val="14"/>
                <w:szCs w:val="14"/>
              </w:rPr>
            </w:pPr>
            <w:r>
              <w:rPr>
                <w:rFonts w:ascii="Arial" w:hAnsi="Arial" w:cs="Arial"/>
                <w:color w:val="000000"/>
                <w:sz w:val="14"/>
                <w:szCs w:val="14"/>
              </w:rPr>
              <w:t>2019</w:t>
            </w:r>
          </w:p>
        </w:tc>
        <w:tc>
          <w:tcPr>
            <w:tcW w:w="824" w:type="dxa"/>
            <w:tcBorders>
              <w:top w:val="single" w:sz="4" w:space="0" w:color="000000"/>
              <w:left w:val="single" w:sz="6" w:space="0" w:color="000000"/>
              <w:bottom w:val="single" w:sz="6" w:space="0" w:color="000000"/>
            </w:tcBorders>
            <w:shd w:val="clear" w:color="auto" w:fill="FFFFFF"/>
            <w:vAlign w:val="center"/>
          </w:tcPr>
          <w:p w:rsidR="00E562C7" w:rsidRPr="00EF77DE" w:rsidRDefault="00E562C7" w:rsidP="00AC360A">
            <w:pPr>
              <w:pStyle w:val="1a"/>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824" w:type="dxa"/>
            <w:tcBorders>
              <w:top w:val="single" w:sz="4" w:space="0" w:color="000000"/>
              <w:left w:val="single" w:sz="6" w:space="0" w:color="000000"/>
              <w:bottom w:val="single" w:sz="6" w:space="0" w:color="000000"/>
            </w:tcBorders>
            <w:shd w:val="clear" w:color="auto" w:fill="FFFFFF"/>
            <w:vAlign w:val="center"/>
          </w:tcPr>
          <w:p w:rsidR="00E562C7" w:rsidRPr="00E562C7" w:rsidRDefault="00E562C7">
            <w:pPr>
              <w:pStyle w:val="1a"/>
              <w:spacing w:before="60" w:after="60"/>
              <w:jc w:val="center"/>
              <w:rPr>
                <w:rFonts w:ascii="Arial" w:hAnsi="Arial" w:cs="Arial"/>
                <w:color w:val="000000"/>
                <w:sz w:val="14"/>
                <w:szCs w:val="14"/>
              </w:rPr>
            </w:pPr>
            <w:r>
              <w:rPr>
                <w:rFonts w:ascii="Arial" w:hAnsi="Arial" w:cs="Arial"/>
                <w:color w:val="000000"/>
                <w:sz w:val="14"/>
                <w:szCs w:val="14"/>
              </w:rPr>
              <w:t>2021</w:t>
            </w:r>
          </w:p>
        </w:tc>
        <w:tc>
          <w:tcPr>
            <w:tcW w:w="2855" w:type="dxa"/>
            <w:tcBorders>
              <w:top w:val="single" w:sz="4" w:space="0" w:color="000000"/>
              <w:left w:val="single" w:sz="6" w:space="0" w:color="000000"/>
              <w:bottom w:val="single" w:sz="6" w:space="0" w:color="000000"/>
            </w:tcBorders>
            <w:shd w:val="clear" w:color="auto" w:fill="FFFFFF"/>
          </w:tcPr>
          <w:p w:rsidR="00E562C7" w:rsidRPr="00A445DA" w:rsidRDefault="00E562C7">
            <w:pPr>
              <w:pStyle w:val="1a"/>
              <w:snapToGrid w:val="0"/>
              <w:spacing w:before="60" w:after="60"/>
              <w:jc w:val="center"/>
              <w:rPr>
                <w:rFonts w:ascii="Arial" w:hAnsi="Arial" w:cs="Arial"/>
                <w:color w:val="000000"/>
                <w:sz w:val="14"/>
                <w:szCs w:val="14"/>
              </w:rPr>
            </w:pPr>
          </w:p>
        </w:tc>
      </w:tr>
      <w:tr w:rsidR="00984612" w:rsidRPr="00A445DA">
        <w:trPr>
          <w:trHeight w:val="23"/>
        </w:trPr>
        <w:tc>
          <w:tcPr>
            <w:tcW w:w="2930" w:type="dxa"/>
            <w:tcBorders>
              <w:top w:val="single" w:sz="6" w:space="0" w:color="000000"/>
            </w:tcBorders>
            <w:shd w:val="clear" w:color="auto" w:fill="FFFFFF"/>
            <w:vAlign w:val="bottom"/>
          </w:tcPr>
          <w:p w:rsidR="00984612" w:rsidRPr="00A445DA" w:rsidRDefault="00984612" w:rsidP="009930E0">
            <w:pPr>
              <w:shd w:val="clear" w:color="auto" w:fill="FFFFFF"/>
              <w:autoSpaceDE w:val="0"/>
              <w:spacing w:before="80" w:line="160" w:lineRule="exact"/>
              <w:rPr>
                <w:rFonts w:ascii="Arial" w:hAnsi="Arial" w:cs="Arial"/>
                <w:color w:val="000000"/>
                <w:sz w:val="14"/>
                <w:szCs w:val="14"/>
              </w:rPr>
            </w:pPr>
            <w:r w:rsidRPr="00A445DA">
              <w:rPr>
                <w:rFonts w:ascii="Arial" w:hAnsi="Arial" w:cs="Arial"/>
                <w:color w:val="000000"/>
                <w:sz w:val="14"/>
                <w:szCs w:val="14"/>
              </w:rPr>
              <w:t>Все товары и услуги</w:t>
            </w:r>
          </w:p>
        </w:tc>
        <w:tc>
          <w:tcPr>
            <w:tcW w:w="824" w:type="dxa"/>
            <w:tcBorders>
              <w:top w:val="single" w:sz="6" w:space="0" w:color="000000"/>
              <w:left w:val="single" w:sz="6" w:space="0" w:color="000000"/>
            </w:tcBorders>
            <w:shd w:val="clear" w:color="auto" w:fill="FFFFFF"/>
            <w:vAlign w:val="bottom"/>
          </w:tcPr>
          <w:p w:rsidR="00984612" w:rsidRPr="00A445DA" w:rsidRDefault="00984612" w:rsidP="009930E0">
            <w:pPr>
              <w:shd w:val="clear" w:color="auto" w:fill="FFFFFF"/>
              <w:autoSpaceDE w:val="0"/>
              <w:spacing w:before="80" w:line="160" w:lineRule="exact"/>
              <w:ind w:right="227"/>
              <w:jc w:val="right"/>
              <w:rPr>
                <w:rFonts w:ascii="Arial" w:hAnsi="Arial" w:cs="Arial"/>
                <w:color w:val="000000"/>
                <w:sz w:val="14"/>
                <w:szCs w:val="14"/>
              </w:rPr>
            </w:pPr>
            <w:r w:rsidRPr="00A445DA">
              <w:rPr>
                <w:rFonts w:ascii="Arial" w:hAnsi="Arial" w:cs="Arial"/>
                <w:color w:val="000000"/>
                <w:sz w:val="14"/>
                <w:szCs w:val="14"/>
              </w:rPr>
              <w:t>120,2</w:t>
            </w:r>
          </w:p>
        </w:tc>
        <w:tc>
          <w:tcPr>
            <w:tcW w:w="825" w:type="dxa"/>
            <w:tcBorders>
              <w:top w:val="single" w:sz="6" w:space="0" w:color="000000"/>
              <w:left w:val="single" w:sz="6" w:space="0" w:color="000000"/>
            </w:tcBorders>
            <w:shd w:val="clear" w:color="auto" w:fill="FFFFFF"/>
            <w:vAlign w:val="bottom"/>
          </w:tcPr>
          <w:p w:rsidR="00984612" w:rsidRPr="00A445DA" w:rsidRDefault="00984612" w:rsidP="009930E0">
            <w:pPr>
              <w:shd w:val="clear" w:color="auto" w:fill="FFFFFF"/>
              <w:autoSpaceDE w:val="0"/>
              <w:spacing w:before="80" w:line="160" w:lineRule="exact"/>
              <w:ind w:right="227"/>
              <w:jc w:val="right"/>
              <w:rPr>
                <w:rFonts w:ascii="Arial" w:hAnsi="Arial" w:cs="Arial"/>
                <w:color w:val="000000"/>
                <w:sz w:val="14"/>
                <w:szCs w:val="14"/>
              </w:rPr>
            </w:pPr>
            <w:r w:rsidRPr="00A445DA">
              <w:rPr>
                <w:rFonts w:ascii="Arial" w:hAnsi="Arial" w:cs="Arial"/>
                <w:color w:val="000000"/>
                <w:sz w:val="14"/>
                <w:szCs w:val="14"/>
              </w:rPr>
              <w:t>108,8</w:t>
            </w:r>
          </w:p>
        </w:tc>
        <w:tc>
          <w:tcPr>
            <w:tcW w:w="824" w:type="dxa"/>
            <w:tcBorders>
              <w:top w:val="single" w:sz="6" w:space="0" w:color="000000"/>
              <w:left w:val="single" w:sz="6" w:space="0" w:color="000000"/>
            </w:tcBorders>
            <w:shd w:val="clear" w:color="auto" w:fill="FFFFFF"/>
            <w:vAlign w:val="bottom"/>
          </w:tcPr>
          <w:p w:rsidR="00984612" w:rsidRPr="002C3252" w:rsidRDefault="00984612" w:rsidP="00AC360A">
            <w:pPr>
              <w:shd w:val="clear" w:color="auto" w:fill="FFFFFF"/>
              <w:autoSpaceDE w:val="0"/>
              <w:spacing w:before="80" w:line="160" w:lineRule="exact"/>
              <w:ind w:right="227"/>
              <w:jc w:val="right"/>
              <w:rPr>
                <w:rFonts w:ascii="Arial" w:hAnsi="Arial" w:cs="Arial"/>
                <w:color w:val="000000" w:themeColor="text1"/>
                <w:sz w:val="14"/>
                <w:szCs w:val="14"/>
              </w:rPr>
            </w:pPr>
            <w:r w:rsidRPr="002C3252">
              <w:rPr>
                <w:rFonts w:ascii="Arial" w:hAnsi="Arial" w:cs="Arial"/>
                <w:color w:val="000000" w:themeColor="text1"/>
                <w:sz w:val="14"/>
                <w:szCs w:val="14"/>
              </w:rPr>
              <w:t>103,0</w:t>
            </w:r>
          </w:p>
        </w:tc>
        <w:tc>
          <w:tcPr>
            <w:tcW w:w="824" w:type="dxa"/>
            <w:tcBorders>
              <w:top w:val="single" w:sz="6" w:space="0" w:color="000000"/>
              <w:left w:val="single" w:sz="6" w:space="0" w:color="000000"/>
            </w:tcBorders>
            <w:shd w:val="clear" w:color="auto" w:fill="FFFFFF"/>
            <w:vAlign w:val="bottom"/>
          </w:tcPr>
          <w:p w:rsidR="00984612" w:rsidRPr="007D54BA" w:rsidRDefault="00984612" w:rsidP="00AC360A">
            <w:pPr>
              <w:shd w:val="clear" w:color="auto" w:fill="FFFFFF"/>
              <w:autoSpaceDE w:val="0"/>
              <w:spacing w:before="80" w:line="160" w:lineRule="exact"/>
              <w:ind w:right="227"/>
              <w:jc w:val="right"/>
              <w:rPr>
                <w:rFonts w:ascii="Arial" w:hAnsi="Arial" w:cs="Arial"/>
                <w:color w:val="000000" w:themeColor="text1"/>
                <w:sz w:val="14"/>
                <w:szCs w:val="14"/>
              </w:rPr>
            </w:pPr>
            <w:r w:rsidRPr="007D54BA">
              <w:rPr>
                <w:rFonts w:ascii="Arial" w:hAnsi="Arial" w:cs="Arial"/>
                <w:color w:val="000000" w:themeColor="text1"/>
                <w:sz w:val="14"/>
                <w:szCs w:val="14"/>
              </w:rPr>
              <w:t>104,9</w:t>
            </w:r>
          </w:p>
        </w:tc>
        <w:tc>
          <w:tcPr>
            <w:tcW w:w="824" w:type="dxa"/>
            <w:tcBorders>
              <w:top w:val="single" w:sz="6" w:space="0" w:color="000000"/>
              <w:left w:val="single" w:sz="6" w:space="0" w:color="000000"/>
            </w:tcBorders>
            <w:shd w:val="clear" w:color="auto" w:fill="FFFFFF"/>
            <w:vAlign w:val="bottom"/>
          </w:tcPr>
          <w:p w:rsidR="00984612" w:rsidRPr="00984612" w:rsidRDefault="00984612" w:rsidP="00984612">
            <w:pPr>
              <w:shd w:val="clear" w:color="auto" w:fill="FFFFFF"/>
              <w:autoSpaceDE w:val="0"/>
              <w:spacing w:before="80" w:line="16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108,4</w:t>
            </w:r>
          </w:p>
        </w:tc>
        <w:tc>
          <w:tcPr>
            <w:tcW w:w="2855" w:type="dxa"/>
            <w:tcBorders>
              <w:top w:val="single" w:sz="6" w:space="0" w:color="000000"/>
              <w:left w:val="single" w:sz="6" w:space="0" w:color="000000"/>
            </w:tcBorders>
            <w:shd w:val="clear" w:color="auto" w:fill="FFFFFF"/>
            <w:vAlign w:val="bottom"/>
          </w:tcPr>
          <w:p w:rsidR="00984612" w:rsidRPr="00A445DA" w:rsidRDefault="00984612" w:rsidP="009930E0">
            <w:pPr>
              <w:shd w:val="clear" w:color="auto" w:fill="FFFFFF"/>
              <w:autoSpaceDE w:val="0"/>
              <w:spacing w:before="80" w:line="160" w:lineRule="exact"/>
              <w:rPr>
                <w:rFonts w:ascii="Arial" w:hAnsi="Arial" w:cs="Arial"/>
                <w:color w:val="000000"/>
                <w:sz w:val="14"/>
                <w:szCs w:val="14"/>
              </w:rPr>
            </w:pPr>
            <w:r w:rsidRPr="00A445DA">
              <w:rPr>
                <w:rFonts w:ascii="Arial" w:hAnsi="Arial" w:cs="Arial"/>
                <w:i/>
                <w:color w:val="000000"/>
                <w:sz w:val="14"/>
                <w:szCs w:val="14"/>
                <w:lang w:val="en-US"/>
              </w:rPr>
              <w:t>All goods and services</w:t>
            </w:r>
          </w:p>
        </w:tc>
      </w:tr>
      <w:tr w:rsidR="00984612" w:rsidRPr="00A445DA">
        <w:trPr>
          <w:trHeight w:val="23"/>
        </w:trPr>
        <w:tc>
          <w:tcPr>
            <w:tcW w:w="2930" w:type="dxa"/>
            <w:shd w:val="clear" w:color="auto" w:fill="FFFFFF"/>
            <w:vAlign w:val="bottom"/>
          </w:tcPr>
          <w:p w:rsidR="00984612" w:rsidRPr="00A445DA" w:rsidRDefault="00984612" w:rsidP="009930E0">
            <w:pPr>
              <w:shd w:val="clear" w:color="auto" w:fill="FFFFFF"/>
              <w:autoSpaceDE w:val="0"/>
              <w:spacing w:before="80" w:line="160" w:lineRule="exact"/>
              <w:ind w:left="340"/>
              <w:rPr>
                <w:rFonts w:ascii="Arial" w:hAnsi="Arial" w:cs="Arial"/>
                <w:color w:val="000000"/>
                <w:sz w:val="14"/>
                <w:szCs w:val="14"/>
              </w:rPr>
            </w:pPr>
            <w:r w:rsidRPr="00A445DA">
              <w:rPr>
                <w:rFonts w:ascii="Arial" w:hAnsi="Arial" w:cs="Arial"/>
                <w:color w:val="000000"/>
                <w:sz w:val="14"/>
                <w:szCs w:val="14"/>
              </w:rPr>
              <w:t>в том числе:</w:t>
            </w:r>
          </w:p>
        </w:tc>
        <w:tc>
          <w:tcPr>
            <w:tcW w:w="824" w:type="dxa"/>
            <w:tcBorders>
              <w:left w:val="single" w:sz="6" w:space="0" w:color="000000"/>
            </w:tcBorders>
            <w:shd w:val="clear" w:color="auto" w:fill="FFFFFF"/>
            <w:vAlign w:val="bottom"/>
          </w:tcPr>
          <w:p w:rsidR="00984612" w:rsidRPr="00A445DA" w:rsidRDefault="00984612" w:rsidP="009930E0">
            <w:pPr>
              <w:shd w:val="clear" w:color="auto" w:fill="FFFFFF"/>
              <w:autoSpaceDE w:val="0"/>
              <w:snapToGrid w:val="0"/>
              <w:spacing w:before="80" w:line="160" w:lineRule="exact"/>
              <w:ind w:right="227"/>
              <w:jc w:val="right"/>
              <w:rPr>
                <w:rFonts w:ascii="Arial" w:hAnsi="Arial" w:cs="Arial"/>
                <w:color w:val="000000"/>
                <w:sz w:val="14"/>
                <w:szCs w:val="14"/>
              </w:rPr>
            </w:pPr>
          </w:p>
        </w:tc>
        <w:tc>
          <w:tcPr>
            <w:tcW w:w="825" w:type="dxa"/>
            <w:tcBorders>
              <w:left w:val="single" w:sz="6" w:space="0" w:color="000000"/>
            </w:tcBorders>
            <w:shd w:val="clear" w:color="auto" w:fill="FFFFFF"/>
            <w:vAlign w:val="bottom"/>
          </w:tcPr>
          <w:p w:rsidR="00984612" w:rsidRPr="00A445DA" w:rsidRDefault="00984612" w:rsidP="009930E0">
            <w:pPr>
              <w:shd w:val="clear" w:color="auto" w:fill="FFFFFF"/>
              <w:autoSpaceDE w:val="0"/>
              <w:snapToGrid w:val="0"/>
              <w:spacing w:before="80" w:line="160" w:lineRule="exact"/>
              <w:ind w:right="227"/>
              <w:jc w:val="right"/>
              <w:rPr>
                <w:rFonts w:ascii="Arial" w:hAnsi="Arial" w:cs="Arial"/>
                <w:color w:val="000000"/>
                <w:sz w:val="14"/>
                <w:szCs w:val="14"/>
              </w:rPr>
            </w:pPr>
          </w:p>
        </w:tc>
        <w:tc>
          <w:tcPr>
            <w:tcW w:w="824" w:type="dxa"/>
            <w:tcBorders>
              <w:left w:val="single" w:sz="6" w:space="0" w:color="000000"/>
            </w:tcBorders>
            <w:shd w:val="clear" w:color="auto" w:fill="FFFFFF"/>
            <w:vAlign w:val="bottom"/>
          </w:tcPr>
          <w:p w:rsidR="00984612" w:rsidRPr="002C3252" w:rsidRDefault="00984612" w:rsidP="00AC360A">
            <w:pPr>
              <w:shd w:val="clear" w:color="auto" w:fill="FFFFFF"/>
              <w:autoSpaceDE w:val="0"/>
              <w:spacing w:before="80" w:line="160" w:lineRule="exact"/>
              <w:ind w:right="227"/>
              <w:jc w:val="right"/>
              <w:rPr>
                <w:rFonts w:ascii="Arial" w:hAnsi="Arial" w:cs="Arial"/>
                <w:color w:val="000000" w:themeColor="text1"/>
                <w:sz w:val="14"/>
                <w:szCs w:val="14"/>
              </w:rPr>
            </w:pPr>
          </w:p>
        </w:tc>
        <w:tc>
          <w:tcPr>
            <w:tcW w:w="824" w:type="dxa"/>
            <w:tcBorders>
              <w:left w:val="single" w:sz="6" w:space="0" w:color="000000"/>
            </w:tcBorders>
            <w:shd w:val="clear" w:color="auto" w:fill="FFFFFF"/>
            <w:vAlign w:val="bottom"/>
          </w:tcPr>
          <w:p w:rsidR="00984612" w:rsidRPr="007D54BA" w:rsidRDefault="00984612" w:rsidP="00AC360A">
            <w:pPr>
              <w:shd w:val="clear" w:color="auto" w:fill="FFFFFF"/>
              <w:autoSpaceDE w:val="0"/>
              <w:spacing w:before="80" w:line="160" w:lineRule="exact"/>
              <w:ind w:right="227"/>
              <w:jc w:val="right"/>
              <w:rPr>
                <w:rFonts w:ascii="Arial" w:hAnsi="Arial" w:cs="Arial"/>
                <w:color w:val="000000" w:themeColor="text1"/>
                <w:sz w:val="14"/>
                <w:szCs w:val="14"/>
              </w:rPr>
            </w:pPr>
          </w:p>
        </w:tc>
        <w:tc>
          <w:tcPr>
            <w:tcW w:w="824" w:type="dxa"/>
            <w:tcBorders>
              <w:left w:val="single" w:sz="6" w:space="0" w:color="000000"/>
            </w:tcBorders>
            <w:shd w:val="clear" w:color="auto" w:fill="FFFFFF"/>
            <w:vAlign w:val="bottom"/>
          </w:tcPr>
          <w:p w:rsidR="00984612" w:rsidRPr="00984612" w:rsidRDefault="00984612" w:rsidP="00984612">
            <w:pPr>
              <w:shd w:val="clear" w:color="auto" w:fill="FFFFFF"/>
              <w:autoSpaceDE w:val="0"/>
              <w:spacing w:before="80" w:line="160" w:lineRule="exact"/>
              <w:ind w:right="227"/>
              <w:jc w:val="right"/>
              <w:rPr>
                <w:rFonts w:ascii="Arial" w:hAnsi="Arial" w:cs="Arial"/>
                <w:color w:val="000000" w:themeColor="text1"/>
                <w:sz w:val="14"/>
                <w:szCs w:val="14"/>
              </w:rPr>
            </w:pPr>
          </w:p>
        </w:tc>
        <w:tc>
          <w:tcPr>
            <w:tcW w:w="2855" w:type="dxa"/>
            <w:tcBorders>
              <w:left w:val="single" w:sz="6" w:space="0" w:color="000000"/>
            </w:tcBorders>
            <w:shd w:val="clear" w:color="auto" w:fill="FFFFFF"/>
            <w:vAlign w:val="bottom"/>
          </w:tcPr>
          <w:p w:rsidR="00984612" w:rsidRPr="00A445DA" w:rsidRDefault="00984612" w:rsidP="009930E0">
            <w:pPr>
              <w:shd w:val="clear" w:color="auto" w:fill="FFFFFF"/>
              <w:autoSpaceDE w:val="0"/>
              <w:spacing w:before="80" w:line="160" w:lineRule="exact"/>
              <w:ind w:left="340"/>
              <w:rPr>
                <w:rFonts w:ascii="Arial" w:hAnsi="Arial" w:cs="Arial"/>
                <w:color w:val="000000"/>
                <w:sz w:val="14"/>
                <w:szCs w:val="14"/>
              </w:rPr>
            </w:pPr>
            <w:r w:rsidRPr="00A445DA">
              <w:rPr>
                <w:rFonts w:ascii="Arial" w:hAnsi="Arial" w:cs="Arial"/>
                <w:i/>
                <w:color w:val="000000"/>
                <w:sz w:val="14"/>
                <w:szCs w:val="14"/>
                <w:lang w:val="en-US"/>
              </w:rPr>
              <w:t>including</w:t>
            </w:r>
            <w:r w:rsidRPr="00A445DA">
              <w:rPr>
                <w:rFonts w:ascii="Arial" w:hAnsi="Arial" w:cs="Arial"/>
                <w:color w:val="000000"/>
                <w:sz w:val="14"/>
                <w:szCs w:val="14"/>
              </w:rPr>
              <w:t>:</w:t>
            </w:r>
          </w:p>
        </w:tc>
      </w:tr>
      <w:tr w:rsidR="00984612" w:rsidRPr="00A445DA">
        <w:trPr>
          <w:trHeight w:val="23"/>
        </w:trPr>
        <w:tc>
          <w:tcPr>
            <w:tcW w:w="2930" w:type="dxa"/>
            <w:shd w:val="clear" w:color="auto" w:fill="FFFFFF"/>
            <w:vAlign w:val="bottom"/>
          </w:tcPr>
          <w:p w:rsidR="00984612" w:rsidRPr="00A445DA" w:rsidRDefault="00984612" w:rsidP="009930E0">
            <w:pPr>
              <w:shd w:val="clear" w:color="auto" w:fill="FFFFFF"/>
              <w:autoSpaceDE w:val="0"/>
              <w:spacing w:before="80" w:line="160" w:lineRule="exact"/>
              <w:ind w:left="170"/>
              <w:rPr>
                <w:rFonts w:ascii="Arial" w:hAnsi="Arial" w:cs="Arial"/>
                <w:color w:val="000000"/>
                <w:sz w:val="14"/>
                <w:szCs w:val="14"/>
              </w:rPr>
            </w:pPr>
            <w:r w:rsidRPr="00A445DA">
              <w:rPr>
                <w:rFonts w:ascii="Arial" w:hAnsi="Arial" w:cs="Arial"/>
                <w:color w:val="000000"/>
                <w:sz w:val="14"/>
                <w:szCs w:val="14"/>
              </w:rPr>
              <w:t>продовольственные товары</w:t>
            </w:r>
            <w:proofErr w:type="gramStart"/>
            <w:r w:rsidRPr="00A445DA">
              <w:rPr>
                <w:rFonts w:ascii="Arial" w:hAnsi="Arial" w:cs="Arial"/>
                <w:i/>
                <w:color w:val="000000"/>
                <w:sz w:val="14"/>
                <w:szCs w:val="14"/>
                <w:vertAlign w:val="superscript"/>
                <w:lang w:val="en-US"/>
              </w:rPr>
              <w:t>1</w:t>
            </w:r>
            <w:proofErr w:type="gramEnd"/>
            <w:r w:rsidRPr="00A445DA">
              <w:rPr>
                <w:rFonts w:ascii="Arial" w:hAnsi="Arial" w:cs="Arial"/>
                <w:i/>
                <w:color w:val="000000"/>
                <w:sz w:val="14"/>
                <w:szCs w:val="14"/>
                <w:vertAlign w:val="superscript"/>
                <w:lang w:val="en-US"/>
              </w:rPr>
              <w:t>)</w:t>
            </w:r>
          </w:p>
        </w:tc>
        <w:tc>
          <w:tcPr>
            <w:tcW w:w="824" w:type="dxa"/>
            <w:tcBorders>
              <w:left w:val="single" w:sz="6" w:space="0" w:color="000000"/>
            </w:tcBorders>
            <w:shd w:val="clear" w:color="auto" w:fill="FFFFFF"/>
            <w:vAlign w:val="bottom"/>
          </w:tcPr>
          <w:p w:rsidR="00984612" w:rsidRPr="00A445DA" w:rsidRDefault="00984612" w:rsidP="009930E0">
            <w:pPr>
              <w:shd w:val="clear" w:color="auto" w:fill="FFFFFF"/>
              <w:autoSpaceDE w:val="0"/>
              <w:spacing w:before="80" w:line="160" w:lineRule="exact"/>
              <w:ind w:right="227"/>
              <w:jc w:val="right"/>
              <w:rPr>
                <w:rFonts w:ascii="Arial" w:hAnsi="Arial" w:cs="Arial"/>
                <w:color w:val="000000"/>
                <w:sz w:val="14"/>
                <w:szCs w:val="14"/>
              </w:rPr>
            </w:pPr>
            <w:r w:rsidRPr="00A445DA">
              <w:rPr>
                <w:rFonts w:ascii="Arial" w:hAnsi="Arial" w:cs="Arial"/>
                <w:color w:val="000000"/>
                <w:sz w:val="14"/>
                <w:szCs w:val="14"/>
              </w:rPr>
              <w:t>117,9</w:t>
            </w:r>
          </w:p>
        </w:tc>
        <w:tc>
          <w:tcPr>
            <w:tcW w:w="825" w:type="dxa"/>
            <w:tcBorders>
              <w:left w:val="single" w:sz="6" w:space="0" w:color="000000"/>
            </w:tcBorders>
            <w:shd w:val="clear" w:color="auto" w:fill="FFFFFF"/>
            <w:vAlign w:val="bottom"/>
          </w:tcPr>
          <w:p w:rsidR="00984612" w:rsidRPr="00A445DA" w:rsidRDefault="00984612" w:rsidP="009930E0">
            <w:pPr>
              <w:shd w:val="clear" w:color="auto" w:fill="FFFFFF"/>
              <w:autoSpaceDE w:val="0"/>
              <w:spacing w:before="80" w:line="160" w:lineRule="exact"/>
              <w:ind w:right="227"/>
              <w:jc w:val="right"/>
              <w:rPr>
                <w:rFonts w:ascii="Arial" w:hAnsi="Arial" w:cs="Arial"/>
                <w:color w:val="000000"/>
                <w:sz w:val="14"/>
                <w:szCs w:val="14"/>
              </w:rPr>
            </w:pPr>
            <w:r w:rsidRPr="00A445DA">
              <w:rPr>
                <w:rFonts w:ascii="Arial" w:hAnsi="Arial" w:cs="Arial"/>
                <w:color w:val="000000"/>
                <w:sz w:val="14"/>
                <w:szCs w:val="14"/>
              </w:rPr>
              <w:t>112,9</w:t>
            </w:r>
          </w:p>
        </w:tc>
        <w:tc>
          <w:tcPr>
            <w:tcW w:w="824" w:type="dxa"/>
            <w:tcBorders>
              <w:left w:val="single" w:sz="6" w:space="0" w:color="000000"/>
            </w:tcBorders>
            <w:shd w:val="clear" w:color="auto" w:fill="FFFFFF"/>
            <w:vAlign w:val="bottom"/>
          </w:tcPr>
          <w:p w:rsidR="00984612" w:rsidRPr="002C3252" w:rsidRDefault="00984612" w:rsidP="00AC360A">
            <w:pPr>
              <w:shd w:val="clear" w:color="auto" w:fill="FFFFFF"/>
              <w:autoSpaceDE w:val="0"/>
              <w:spacing w:before="80" w:line="160" w:lineRule="exact"/>
              <w:ind w:right="227"/>
              <w:jc w:val="right"/>
              <w:rPr>
                <w:rFonts w:ascii="Arial" w:hAnsi="Arial" w:cs="Arial"/>
                <w:color w:val="000000" w:themeColor="text1"/>
                <w:sz w:val="14"/>
                <w:szCs w:val="14"/>
              </w:rPr>
            </w:pPr>
            <w:r w:rsidRPr="002C3252">
              <w:rPr>
                <w:rFonts w:ascii="Arial" w:hAnsi="Arial" w:cs="Arial"/>
                <w:color w:val="000000" w:themeColor="text1"/>
                <w:sz w:val="14"/>
                <w:szCs w:val="14"/>
              </w:rPr>
              <w:t>102,6</w:t>
            </w:r>
          </w:p>
        </w:tc>
        <w:tc>
          <w:tcPr>
            <w:tcW w:w="824" w:type="dxa"/>
            <w:tcBorders>
              <w:left w:val="single" w:sz="6" w:space="0" w:color="000000"/>
            </w:tcBorders>
            <w:shd w:val="clear" w:color="auto" w:fill="FFFFFF"/>
            <w:vAlign w:val="bottom"/>
          </w:tcPr>
          <w:p w:rsidR="00984612" w:rsidRPr="007D54BA" w:rsidRDefault="00984612" w:rsidP="00AC360A">
            <w:pPr>
              <w:shd w:val="clear" w:color="auto" w:fill="FFFFFF"/>
              <w:autoSpaceDE w:val="0"/>
              <w:spacing w:before="80" w:line="160" w:lineRule="exact"/>
              <w:ind w:right="227"/>
              <w:jc w:val="right"/>
              <w:rPr>
                <w:rFonts w:ascii="Arial" w:hAnsi="Arial" w:cs="Arial"/>
                <w:color w:val="000000" w:themeColor="text1"/>
                <w:sz w:val="14"/>
                <w:szCs w:val="14"/>
              </w:rPr>
            </w:pPr>
            <w:r w:rsidRPr="007D54BA">
              <w:rPr>
                <w:rFonts w:ascii="Arial" w:hAnsi="Arial" w:cs="Arial"/>
                <w:color w:val="000000" w:themeColor="text1"/>
                <w:sz w:val="14"/>
                <w:szCs w:val="14"/>
              </w:rPr>
              <w:t>106,7</w:t>
            </w:r>
          </w:p>
        </w:tc>
        <w:tc>
          <w:tcPr>
            <w:tcW w:w="824" w:type="dxa"/>
            <w:tcBorders>
              <w:left w:val="single" w:sz="6" w:space="0" w:color="000000"/>
            </w:tcBorders>
            <w:shd w:val="clear" w:color="auto" w:fill="FFFFFF"/>
            <w:vAlign w:val="bottom"/>
          </w:tcPr>
          <w:p w:rsidR="00984612" w:rsidRPr="00984612" w:rsidRDefault="00984612" w:rsidP="00984612">
            <w:pPr>
              <w:shd w:val="clear" w:color="auto" w:fill="FFFFFF"/>
              <w:autoSpaceDE w:val="0"/>
              <w:spacing w:before="80" w:line="16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110,6</w:t>
            </w:r>
          </w:p>
        </w:tc>
        <w:tc>
          <w:tcPr>
            <w:tcW w:w="2855" w:type="dxa"/>
            <w:tcBorders>
              <w:left w:val="single" w:sz="6" w:space="0" w:color="000000"/>
            </w:tcBorders>
            <w:shd w:val="clear" w:color="auto" w:fill="FFFFFF"/>
            <w:vAlign w:val="bottom"/>
          </w:tcPr>
          <w:p w:rsidR="00984612" w:rsidRPr="00A445DA" w:rsidRDefault="00984612" w:rsidP="009930E0">
            <w:pPr>
              <w:shd w:val="clear" w:color="auto" w:fill="FFFFFF"/>
              <w:autoSpaceDE w:val="0"/>
              <w:spacing w:before="80" w:line="160" w:lineRule="exact"/>
              <w:ind w:left="170"/>
              <w:rPr>
                <w:rFonts w:ascii="Arial" w:hAnsi="Arial" w:cs="Arial"/>
                <w:color w:val="000000"/>
                <w:sz w:val="14"/>
                <w:szCs w:val="14"/>
              </w:rPr>
            </w:pPr>
            <w:r w:rsidRPr="00A445DA">
              <w:rPr>
                <w:rFonts w:ascii="Arial" w:hAnsi="Arial" w:cs="Arial"/>
                <w:i/>
                <w:color w:val="000000"/>
                <w:sz w:val="14"/>
                <w:szCs w:val="14"/>
                <w:lang w:val="en-US"/>
              </w:rPr>
              <w:t>food products</w:t>
            </w:r>
            <w:r w:rsidRPr="00A445DA">
              <w:rPr>
                <w:rFonts w:ascii="Arial" w:hAnsi="Arial" w:cs="Arial"/>
                <w:i/>
                <w:color w:val="000000"/>
                <w:sz w:val="14"/>
                <w:szCs w:val="14"/>
                <w:vertAlign w:val="superscript"/>
                <w:lang w:val="en-US"/>
              </w:rPr>
              <w:t>1)</w:t>
            </w:r>
          </w:p>
        </w:tc>
      </w:tr>
      <w:tr w:rsidR="00984612" w:rsidRPr="00A445DA">
        <w:trPr>
          <w:trHeight w:val="23"/>
        </w:trPr>
        <w:tc>
          <w:tcPr>
            <w:tcW w:w="2930" w:type="dxa"/>
            <w:shd w:val="clear" w:color="auto" w:fill="FFFFFF"/>
            <w:vAlign w:val="bottom"/>
          </w:tcPr>
          <w:p w:rsidR="00984612" w:rsidRPr="00A445DA" w:rsidRDefault="00984612" w:rsidP="009930E0">
            <w:pPr>
              <w:shd w:val="clear" w:color="auto" w:fill="FFFFFF"/>
              <w:autoSpaceDE w:val="0"/>
              <w:spacing w:before="80" w:line="160" w:lineRule="exact"/>
              <w:ind w:left="170"/>
              <w:rPr>
                <w:rFonts w:ascii="Arial" w:hAnsi="Arial" w:cs="Arial"/>
                <w:color w:val="000000"/>
                <w:sz w:val="14"/>
                <w:szCs w:val="14"/>
              </w:rPr>
            </w:pPr>
            <w:r w:rsidRPr="00A445DA">
              <w:rPr>
                <w:rFonts w:ascii="Arial" w:hAnsi="Arial" w:cs="Arial"/>
                <w:color w:val="000000"/>
                <w:sz w:val="14"/>
                <w:szCs w:val="14"/>
              </w:rPr>
              <w:t>непродовольственные товары</w:t>
            </w:r>
          </w:p>
        </w:tc>
        <w:tc>
          <w:tcPr>
            <w:tcW w:w="824" w:type="dxa"/>
            <w:tcBorders>
              <w:left w:val="single" w:sz="6" w:space="0" w:color="000000"/>
            </w:tcBorders>
            <w:shd w:val="clear" w:color="auto" w:fill="FFFFFF"/>
            <w:vAlign w:val="bottom"/>
          </w:tcPr>
          <w:p w:rsidR="00984612" w:rsidRPr="00A445DA" w:rsidRDefault="00984612" w:rsidP="009930E0">
            <w:pPr>
              <w:shd w:val="clear" w:color="auto" w:fill="FFFFFF"/>
              <w:autoSpaceDE w:val="0"/>
              <w:spacing w:before="80" w:line="160" w:lineRule="exact"/>
              <w:ind w:right="227"/>
              <w:jc w:val="right"/>
              <w:rPr>
                <w:rFonts w:ascii="Arial" w:hAnsi="Arial" w:cs="Arial"/>
                <w:color w:val="000000"/>
                <w:sz w:val="14"/>
                <w:szCs w:val="14"/>
              </w:rPr>
            </w:pPr>
            <w:r w:rsidRPr="00A445DA">
              <w:rPr>
                <w:rFonts w:ascii="Arial" w:hAnsi="Arial" w:cs="Arial"/>
                <w:color w:val="000000"/>
                <w:sz w:val="14"/>
                <w:szCs w:val="14"/>
              </w:rPr>
              <w:t>118,5</w:t>
            </w:r>
          </w:p>
        </w:tc>
        <w:tc>
          <w:tcPr>
            <w:tcW w:w="825" w:type="dxa"/>
            <w:tcBorders>
              <w:left w:val="single" w:sz="6" w:space="0" w:color="000000"/>
            </w:tcBorders>
            <w:shd w:val="clear" w:color="auto" w:fill="FFFFFF"/>
            <w:vAlign w:val="bottom"/>
          </w:tcPr>
          <w:p w:rsidR="00984612" w:rsidRPr="00A445DA" w:rsidRDefault="00984612" w:rsidP="009930E0">
            <w:pPr>
              <w:shd w:val="clear" w:color="auto" w:fill="FFFFFF"/>
              <w:autoSpaceDE w:val="0"/>
              <w:spacing w:before="80" w:line="160" w:lineRule="exact"/>
              <w:ind w:right="227"/>
              <w:jc w:val="right"/>
              <w:rPr>
                <w:rFonts w:ascii="Arial" w:hAnsi="Arial" w:cs="Arial"/>
                <w:color w:val="000000"/>
                <w:sz w:val="14"/>
                <w:szCs w:val="14"/>
              </w:rPr>
            </w:pPr>
            <w:r w:rsidRPr="00A445DA">
              <w:rPr>
                <w:rFonts w:ascii="Arial" w:hAnsi="Arial" w:cs="Arial"/>
                <w:color w:val="000000"/>
                <w:sz w:val="14"/>
                <w:szCs w:val="14"/>
              </w:rPr>
              <w:t>105,0</w:t>
            </w:r>
          </w:p>
        </w:tc>
        <w:tc>
          <w:tcPr>
            <w:tcW w:w="824" w:type="dxa"/>
            <w:tcBorders>
              <w:left w:val="single" w:sz="6" w:space="0" w:color="000000"/>
            </w:tcBorders>
            <w:shd w:val="clear" w:color="auto" w:fill="FFFFFF"/>
            <w:vAlign w:val="bottom"/>
          </w:tcPr>
          <w:p w:rsidR="00984612" w:rsidRPr="002C3252" w:rsidRDefault="00984612" w:rsidP="00AC360A">
            <w:pPr>
              <w:shd w:val="clear" w:color="auto" w:fill="FFFFFF"/>
              <w:autoSpaceDE w:val="0"/>
              <w:spacing w:before="80" w:line="160" w:lineRule="exact"/>
              <w:ind w:right="227"/>
              <w:jc w:val="right"/>
              <w:rPr>
                <w:rFonts w:ascii="Arial" w:hAnsi="Arial" w:cs="Arial"/>
                <w:color w:val="000000" w:themeColor="text1"/>
                <w:sz w:val="14"/>
                <w:szCs w:val="14"/>
              </w:rPr>
            </w:pPr>
            <w:r w:rsidRPr="002C3252">
              <w:rPr>
                <w:rFonts w:ascii="Arial" w:hAnsi="Arial" w:cs="Arial"/>
                <w:color w:val="000000" w:themeColor="text1"/>
                <w:sz w:val="14"/>
                <w:szCs w:val="14"/>
              </w:rPr>
              <w:t>103,0</w:t>
            </w:r>
          </w:p>
        </w:tc>
        <w:tc>
          <w:tcPr>
            <w:tcW w:w="824" w:type="dxa"/>
            <w:tcBorders>
              <w:left w:val="single" w:sz="6" w:space="0" w:color="000000"/>
            </w:tcBorders>
            <w:shd w:val="clear" w:color="auto" w:fill="FFFFFF"/>
            <w:vAlign w:val="bottom"/>
          </w:tcPr>
          <w:p w:rsidR="00984612" w:rsidRPr="007D54BA" w:rsidRDefault="00984612" w:rsidP="00AC360A">
            <w:pPr>
              <w:shd w:val="clear" w:color="auto" w:fill="FFFFFF"/>
              <w:autoSpaceDE w:val="0"/>
              <w:spacing w:before="80" w:line="160" w:lineRule="exact"/>
              <w:ind w:right="227"/>
              <w:jc w:val="right"/>
              <w:rPr>
                <w:rFonts w:ascii="Arial" w:hAnsi="Arial" w:cs="Arial"/>
                <w:color w:val="000000" w:themeColor="text1"/>
                <w:sz w:val="14"/>
                <w:szCs w:val="14"/>
              </w:rPr>
            </w:pPr>
            <w:r w:rsidRPr="007D54BA">
              <w:rPr>
                <w:rFonts w:ascii="Arial" w:hAnsi="Arial" w:cs="Arial"/>
                <w:color w:val="000000" w:themeColor="text1"/>
                <w:sz w:val="14"/>
                <w:szCs w:val="14"/>
              </w:rPr>
              <w:t>104,8</w:t>
            </w:r>
          </w:p>
        </w:tc>
        <w:tc>
          <w:tcPr>
            <w:tcW w:w="824" w:type="dxa"/>
            <w:tcBorders>
              <w:left w:val="single" w:sz="6" w:space="0" w:color="000000"/>
            </w:tcBorders>
            <w:shd w:val="clear" w:color="auto" w:fill="FFFFFF"/>
            <w:vAlign w:val="bottom"/>
          </w:tcPr>
          <w:p w:rsidR="00984612" w:rsidRPr="00984612" w:rsidRDefault="00984612" w:rsidP="00984612">
            <w:pPr>
              <w:shd w:val="clear" w:color="auto" w:fill="FFFFFF"/>
              <w:autoSpaceDE w:val="0"/>
              <w:spacing w:before="80" w:line="16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108,6</w:t>
            </w:r>
          </w:p>
        </w:tc>
        <w:tc>
          <w:tcPr>
            <w:tcW w:w="2855" w:type="dxa"/>
            <w:tcBorders>
              <w:left w:val="single" w:sz="6" w:space="0" w:color="000000"/>
            </w:tcBorders>
            <w:shd w:val="clear" w:color="auto" w:fill="FFFFFF"/>
            <w:vAlign w:val="bottom"/>
          </w:tcPr>
          <w:p w:rsidR="00984612" w:rsidRPr="00A445DA" w:rsidRDefault="00984612" w:rsidP="009930E0">
            <w:pPr>
              <w:shd w:val="clear" w:color="auto" w:fill="FFFFFF"/>
              <w:autoSpaceDE w:val="0"/>
              <w:spacing w:before="80" w:line="160" w:lineRule="exact"/>
              <w:ind w:left="170"/>
              <w:rPr>
                <w:rFonts w:ascii="Arial" w:hAnsi="Arial" w:cs="Arial"/>
                <w:color w:val="000000"/>
                <w:sz w:val="14"/>
                <w:szCs w:val="14"/>
              </w:rPr>
            </w:pPr>
            <w:r w:rsidRPr="00A445DA">
              <w:rPr>
                <w:rFonts w:ascii="Arial" w:hAnsi="Arial" w:cs="Arial"/>
                <w:i/>
                <w:color w:val="000000"/>
                <w:sz w:val="14"/>
                <w:szCs w:val="14"/>
                <w:lang w:val="en-US"/>
              </w:rPr>
              <w:t>non-food products</w:t>
            </w:r>
          </w:p>
        </w:tc>
      </w:tr>
      <w:tr w:rsidR="00984612" w:rsidRPr="00A445DA">
        <w:trPr>
          <w:trHeight w:val="23"/>
        </w:trPr>
        <w:tc>
          <w:tcPr>
            <w:tcW w:w="2930" w:type="dxa"/>
            <w:tcBorders>
              <w:bottom w:val="single" w:sz="6" w:space="0" w:color="000000"/>
            </w:tcBorders>
            <w:shd w:val="clear" w:color="auto" w:fill="FFFFFF"/>
            <w:vAlign w:val="bottom"/>
          </w:tcPr>
          <w:p w:rsidR="00984612" w:rsidRPr="00A445DA" w:rsidRDefault="00984612" w:rsidP="009930E0">
            <w:pPr>
              <w:shd w:val="clear" w:color="auto" w:fill="FFFFFF"/>
              <w:autoSpaceDE w:val="0"/>
              <w:spacing w:before="80" w:line="160" w:lineRule="exact"/>
              <w:ind w:left="170"/>
              <w:rPr>
                <w:rFonts w:ascii="Arial" w:hAnsi="Arial" w:cs="Arial"/>
                <w:color w:val="000000"/>
                <w:sz w:val="14"/>
                <w:szCs w:val="14"/>
              </w:rPr>
            </w:pPr>
            <w:r w:rsidRPr="00A445DA">
              <w:rPr>
                <w:rFonts w:ascii="Arial" w:hAnsi="Arial" w:cs="Arial"/>
                <w:color w:val="000000"/>
                <w:sz w:val="14"/>
                <w:szCs w:val="14"/>
              </w:rPr>
              <w:t>услуги</w:t>
            </w:r>
          </w:p>
        </w:tc>
        <w:tc>
          <w:tcPr>
            <w:tcW w:w="824" w:type="dxa"/>
            <w:tcBorders>
              <w:left w:val="single" w:sz="6" w:space="0" w:color="000000"/>
              <w:bottom w:val="single" w:sz="6" w:space="0" w:color="000000"/>
            </w:tcBorders>
            <w:shd w:val="clear" w:color="auto" w:fill="FFFFFF"/>
            <w:vAlign w:val="bottom"/>
          </w:tcPr>
          <w:p w:rsidR="00984612" w:rsidRPr="00A445DA" w:rsidRDefault="00984612" w:rsidP="009930E0">
            <w:pPr>
              <w:shd w:val="clear" w:color="auto" w:fill="FFFFFF"/>
              <w:autoSpaceDE w:val="0"/>
              <w:spacing w:before="80" w:line="160" w:lineRule="exact"/>
              <w:ind w:right="227"/>
              <w:jc w:val="right"/>
              <w:rPr>
                <w:rFonts w:ascii="Arial" w:hAnsi="Arial" w:cs="Arial"/>
                <w:color w:val="000000"/>
                <w:sz w:val="14"/>
                <w:szCs w:val="14"/>
              </w:rPr>
            </w:pPr>
            <w:r w:rsidRPr="00A445DA">
              <w:rPr>
                <w:rFonts w:ascii="Arial" w:hAnsi="Arial" w:cs="Arial"/>
                <w:color w:val="000000"/>
                <w:sz w:val="14"/>
                <w:szCs w:val="14"/>
              </w:rPr>
              <w:t>133,7</w:t>
            </w:r>
          </w:p>
        </w:tc>
        <w:tc>
          <w:tcPr>
            <w:tcW w:w="825" w:type="dxa"/>
            <w:tcBorders>
              <w:left w:val="single" w:sz="6" w:space="0" w:color="000000"/>
              <w:bottom w:val="single" w:sz="6" w:space="0" w:color="000000"/>
            </w:tcBorders>
            <w:shd w:val="clear" w:color="auto" w:fill="FFFFFF"/>
            <w:vAlign w:val="bottom"/>
          </w:tcPr>
          <w:p w:rsidR="00984612" w:rsidRPr="00A445DA" w:rsidRDefault="00984612" w:rsidP="009930E0">
            <w:pPr>
              <w:shd w:val="clear" w:color="auto" w:fill="FFFFFF"/>
              <w:autoSpaceDE w:val="0"/>
              <w:spacing w:before="80" w:line="160" w:lineRule="exact"/>
              <w:ind w:right="227"/>
              <w:jc w:val="right"/>
              <w:rPr>
                <w:rFonts w:ascii="Arial" w:hAnsi="Arial" w:cs="Arial"/>
                <w:color w:val="000000"/>
                <w:sz w:val="14"/>
                <w:szCs w:val="14"/>
              </w:rPr>
            </w:pPr>
            <w:r w:rsidRPr="00A445DA">
              <w:rPr>
                <w:rFonts w:ascii="Arial" w:hAnsi="Arial" w:cs="Arial"/>
                <w:color w:val="000000"/>
                <w:sz w:val="14"/>
                <w:szCs w:val="14"/>
              </w:rPr>
              <w:t>108,1</w:t>
            </w:r>
          </w:p>
        </w:tc>
        <w:tc>
          <w:tcPr>
            <w:tcW w:w="824" w:type="dxa"/>
            <w:tcBorders>
              <w:left w:val="single" w:sz="6" w:space="0" w:color="000000"/>
              <w:bottom w:val="single" w:sz="6" w:space="0" w:color="000000"/>
            </w:tcBorders>
            <w:shd w:val="clear" w:color="auto" w:fill="FFFFFF"/>
            <w:vAlign w:val="bottom"/>
          </w:tcPr>
          <w:p w:rsidR="00984612" w:rsidRPr="002C3252" w:rsidRDefault="00984612" w:rsidP="00AC360A">
            <w:pPr>
              <w:shd w:val="clear" w:color="auto" w:fill="FFFFFF"/>
              <w:autoSpaceDE w:val="0"/>
              <w:spacing w:before="80" w:line="160" w:lineRule="exact"/>
              <w:ind w:right="227"/>
              <w:jc w:val="right"/>
              <w:rPr>
                <w:rFonts w:ascii="Arial" w:hAnsi="Arial" w:cs="Arial"/>
                <w:color w:val="000000" w:themeColor="text1"/>
                <w:sz w:val="14"/>
                <w:szCs w:val="14"/>
              </w:rPr>
            </w:pPr>
            <w:r w:rsidRPr="002C3252">
              <w:rPr>
                <w:rFonts w:ascii="Arial" w:hAnsi="Arial" w:cs="Arial"/>
                <w:color w:val="000000" w:themeColor="text1"/>
                <w:sz w:val="14"/>
                <w:szCs w:val="14"/>
              </w:rPr>
              <w:t>103,8</w:t>
            </w:r>
          </w:p>
        </w:tc>
        <w:tc>
          <w:tcPr>
            <w:tcW w:w="824" w:type="dxa"/>
            <w:tcBorders>
              <w:left w:val="single" w:sz="6" w:space="0" w:color="000000"/>
              <w:bottom w:val="single" w:sz="6" w:space="0" w:color="000000"/>
            </w:tcBorders>
            <w:shd w:val="clear" w:color="auto" w:fill="FFFFFF"/>
            <w:vAlign w:val="bottom"/>
          </w:tcPr>
          <w:p w:rsidR="00984612" w:rsidRPr="007D54BA" w:rsidRDefault="00984612" w:rsidP="00AC360A">
            <w:pPr>
              <w:shd w:val="clear" w:color="auto" w:fill="FFFFFF"/>
              <w:autoSpaceDE w:val="0"/>
              <w:spacing w:before="80" w:line="160" w:lineRule="exact"/>
              <w:ind w:right="227"/>
              <w:jc w:val="right"/>
              <w:rPr>
                <w:rFonts w:ascii="Arial" w:hAnsi="Arial" w:cs="Arial"/>
                <w:color w:val="000000" w:themeColor="text1"/>
                <w:sz w:val="14"/>
                <w:szCs w:val="14"/>
              </w:rPr>
            </w:pPr>
            <w:r w:rsidRPr="007D54BA">
              <w:rPr>
                <w:rFonts w:ascii="Arial" w:hAnsi="Arial" w:cs="Arial"/>
                <w:color w:val="000000" w:themeColor="text1"/>
                <w:sz w:val="14"/>
                <w:szCs w:val="14"/>
              </w:rPr>
              <w:t>102,7</w:t>
            </w:r>
          </w:p>
        </w:tc>
        <w:tc>
          <w:tcPr>
            <w:tcW w:w="824" w:type="dxa"/>
            <w:tcBorders>
              <w:left w:val="single" w:sz="6" w:space="0" w:color="000000"/>
              <w:bottom w:val="single" w:sz="6" w:space="0" w:color="000000"/>
            </w:tcBorders>
            <w:shd w:val="clear" w:color="auto" w:fill="FFFFFF"/>
            <w:vAlign w:val="bottom"/>
          </w:tcPr>
          <w:p w:rsidR="00984612" w:rsidRPr="00984612" w:rsidRDefault="00984612" w:rsidP="00984612">
            <w:pPr>
              <w:shd w:val="clear" w:color="auto" w:fill="FFFFFF"/>
              <w:autoSpaceDE w:val="0"/>
              <w:spacing w:before="80" w:line="16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105,0</w:t>
            </w:r>
          </w:p>
        </w:tc>
        <w:tc>
          <w:tcPr>
            <w:tcW w:w="2855" w:type="dxa"/>
            <w:tcBorders>
              <w:left w:val="single" w:sz="6" w:space="0" w:color="000000"/>
              <w:bottom w:val="single" w:sz="6" w:space="0" w:color="000000"/>
            </w:tcBorders>
            <w:shd w:val="clear" w:color="auto" w:fill="FFFFFF"/>
            <w:vAlign w:val="bottom"/>
          </w:tcPr>
          <w:p w:rsidR="00984612" w:rsidRPr="00A445DA" w:rsidRDefault="00984612" w:rsidP="009930E0">
            <w:pPr>
              <w:shd w:val="clear" w:color="auto" w:fill="FFFFFF"/>
              <w:autoSpaceDE w:val="0"/>
              <w:spacing w:before="80" w:line="160" w:lineRule="exact"/>
              <w:ind w:left="170"/>
              <w:rPr>
                <w:rFonts w:ascii="Arial" w:hAnsi="Arial" w:cs="Arial"/>
                <w:color w:val="000000"/>
                <w:sz w:val="14"/>
                <w:szCs w:val="14"/>
              </w:rPr>
            </w:pPr>
            <w:r w:rsidRPr="00A445DA">
              <w:rPr>
                <w:rFonts w:ascii="Arial" w:hAnsi="Arial" w:cs="Arial"/>
                <w:i/>
                <w:color w:val="000000"/>
                <w:sz w:val="14"/>
                <w:szCs w:val="14"/>
                <w:lang w:val="en-US"/>
              </w:rPr>
              <w:t>services</w:t>
            </w:r>
          </w:p>
        </w:tc>
      </w:tr>
    </w:tbl>
    <w:p w:rsidR="00EE01A2" w:rsidRPr="006A5F79" w:rsidRDefault="00EE01A2">
      <w:pPr>
        <w:spacing w:before="60"/>
        <w:rPr>
          <w:color w:val="000000"/>
        </w:rPr>
      </w:pPr>
      <w:r w:rsidRPr="006A5F79">
        <w:rPr>
          <w:rFonts w:ascii="Arial" w:hAnsi="Arial" w:cs="Arial"/>
          <w:color w:val="000000"/>
          <w:sz w:val="12"/>
          <w:szCs w:val="24"/>
          <w:vertAlign w:val="superscript"/>
        </w:rPr>
        <w:t>1)</w:t>
      </w:r>
      <w:r w:rsidRPr="006A5F79">
        <w:rPr>
          <w:rFonts w:ascii="Arial" w:hAnsi="Arial" w:cs="Arial"/>
          <w:color w:val="000000"/>
          <w:sz w:val="12"/>
          <w:szCs w:val="24"/>
        </w:rPr>
        <w:t xml:space="preserve"> Включая алкогольные напитки.</w:t>
      </w:r>
    </w:p>
    <w:p w:rsidR="00EE01A2" w:rsidRPr="006A5F79" w:rsidRDefault="00EE01A2">
      <w:pPr>
        <w:spacing w:before="60"/>
        <w:rPr>
          <w:color w:val="000000"/>
        </w:rPr>
      </w:pPr>
      <w:r w:rsidRPr="006A5F79">
        <w:rPr>
          <w:rFonts w:ascii="Arial" w:hAnsi="Arial" w:cs="Arial"/>
          <w:i/>
          <w:color w:val="000000"/>
          <w:sz w:val="12"/>
          <w:szCs w:val="24"/>
          <w:vertAlign w:val="superscript"/>
        </w:rPr>
        <w:t>1)</w:t>
      </w:r>
      <w:r w:rsidRPr="006A5F79">
        <w:rPr>
          <w:rFonts w:ascii="Arial" w:hAnsi="Arial" w:cs="Arial"/>
          <w:i/>
          <w:color w:val="000000"/>
          <w:sz w:val="12"/>
          <w:szCs w:val="24"/>
          <w:lang w:val="en-US"/>
        </w:rPr>
        <w:t xml:space="preserve"> Including alcoholic beverages.</w:t>
      </w:r>
    </w:p>
    <w:p w:rsidR="00EE01A2" w:rsidRPr="006A5F79" w:rsidRDefault="00476F91">
      <w:pPr>
        <w:pageBreakBefore/>
        <w:spacing w:after="60"/>
        <w:ind w:left="437" w:hanging="437"/>
        <w:rPr>
          <w:color w:val="000000"/>
        </w:rPr>
      </w:pPr>
      <w:r>
        <w:rPr>
          <w:rFonts w:ascii="Arial" w:hAnsi="Arial" w:cs="Arial"/>
          <w:b/>
          <w:bCs/>
          <w:color w:val="000000"/>
          <w:sz w:val="16"/>
          <w:szCs w:val="16"/>
        </w:rPr>
        <w:lastRenderedPageBreak/>
        <w:t>24.</w:t>
      </w:r>
      <w:r w:rsidR="00EE01A2" w:rsidRPr="006A5F79">
        <w:rPr>
          <w:rFonts w:ascii="Arial" w:hAnsi="Arial" w:cs="Arial"/>
          <w:b/>
          <w:bCs/>
          <w:color w:val="000000"/>
          <w:sz w:val="16"/>
          <w:szCs w:val="16"/>
        </w:rPr>
        <w:t xml:space="preserve">4. </w:t>
      </w:r>
      <w:r w:rsidR="00EE01A2" w:rsidRPr="006A5F79">
        <w:rPr>
          <w:rFonts w:ascii="Arial" w:hAnsi="Arial" w:cs="Arial"/>
          <w:b/>
          <w:color w:val="000000"/>
          <w:sz w:val="16"/>
          <w:szCs w:val="24"/>
        </w:rPr>
        <w:t>ИНДЕКСЫ ПОТРЕБИТЕЛЬСКИХ ЦЕН НА ОТДЕЛЬНЫЕ ГРУППЫ ПРОДОВОЛЬСТВЕННЫХ ТОВАРОВ</w:t>
      </w:r>
    </w:p>
    <w:p w:rsidR="00E30FC0" w:rsidRPr="006A5F79" w:rsidRDefault="00E30FC0" w:rsidP="00E30FC0">
      <w:pPr>
        <w:tabs>
          <w:tab w:val="left" w:pos="1263"/>
          <w:tab w:val="left" w:pos="2526"/>
          <w:tab w:val="left" w:pos="3789"/>
          <w:tab w:val="left" w:pos="5052"/>
        </w:tabs>
        <w:spacing w:after="60"/>
        <w:ind w:firstLine="406"/>
        <w:rPr>
          <w:color w:val="000000"/>
          <w:lang w:val="en-US"/>
        </w:rPr>
      </w:pPr>
      <w:r w:rsidRPr="006A5F79">
        <w:rPr>
          <w:rFonts w:ascii="Arial" w:hAnsi="Arial" w:cs="Arial"/>
          <w:b/>
          <w:i/>
          <w:color w:val="000000"/>
          <w:sz w:val="16"/>
          <w:szCs w:val="16"/>
          <w:lang w:val="en-US"/>
        </w:rPr>
        <w:t>CONSUMER PRICE INDICES FOR CERTAIN GROUPS OF FOOD PRODUCTS</w:t>
      </w:r>
    </w:p>
    <w:p w:rsidR="00EE01A2" w:rsidRPr="006A5F79" w:rsidRDefault="00EE01A2">
      <w:pPr>
        <w:tabs>
          <w:tab w:val="left" w:pos="1263"/>
          <w:tab w:val="left" w:pos="2526"/>
          <w:tab w:val="left" w:pos="3789"/>
          <w:tab w:val="left" w:pos="5052"/>
        </w:tabs>
        <w:spacing w:after="60"/>
        <w:ind w:firstLine="426"/>
        <w:jc w:val="right"/>
        <w:rPr>
          <w:color w:val="000000"/>
          <w:sz w:val="14"/>
          <w:szCs w:val="14"/>
          <w:lang w:val="en-US"/>
        </w:rPr>
      </w:pPr>
      <w:r w:rsidRPr="006A5F79">
        <w:rPr>
          <w:rFonts w:ascii="Arial" w:eastAsia="Arial" w:hAnsi="Arial" w:cs="Arial"/>
          <w:color w:val="000000"/>
          <w:sz w:val="14"/>
          <w:szCs w:val="14"/>
          <w:lang w:val="en-US"/>
        </w:rPr>
        <w:t xml:space="preserve"> </w:t>
      </w:r>
      <w:r w:rsidRPr="006A5F79">
        <w:rPr>
          <w:rFonts w:ascii="Arial" w:hAnsi="Arial" w:cs="Arial"/>
          <w:color w:val="000000"/>
          <w:sz w:val="14"/>
          <w:szCs w:val="14"/>
          <w:lang w:val="en-US"/>
        </w:rPr>
        <w:t>(</w:t>
      </w:r>
      <w:proofErr w:type="gramStart"/>
      <w:r w:rsidRPr="006A5F79">
        <w:rPr>
          <w:rFonts w:ascii="Arial" w:hAnsi="Arial" w:cs="Arial"/>
          <w:color w:val="000000"/>
          <w:sz w:val="14"/>
          <w:szCs w:val="14"/>
          <w:lang w:val="en-US"/>
        </w:rPr>
        <w:t>декабрь</w:t>
      </w:r>
      <w:proofErr w:type="gramEnd"/>
      <w:r w:rsidRPr="006A5F79">
        <w:rPr>
          <w:rFonts w:ascii="Arial" w:hAnsi="Arial" w:cs="Arial"/>
          <w:color w:val="000000"/>
          <w:sz w:val="14"/>
          <w:szCs w:val="14"/>
          <w:lang w:val="en-US"/>
        </w:rPr>
        <w:t xml:space="preserve"> к декабрю предыдущего года; в процентах </w:t>
      </w:r>
      <w:r w:rsidRPr="006A5F79">
        <w:rPr>
          <w:rFonts w:ascii="Arial" w:hAnsi="Arial" w:cs="Arial"/>
          <w:i/>
          <w:color w:val="000000"/>
          <w:sz w:val="14"/>
          <w:szCs w:val="14"/>
          <w:lang w:val="en-US"/>
        </w:rPr>
        <w:t>/ December to December of previous year; percent</w:t>
      </w:r>
      <w:r w:rsidRPr="006A5F79">
        <w:rPr>
          <w:rFonts w:ascii="Arial" w:hAnsi="Arial" w:cs="Arial"/>
          <w:color w:val="000000"/>
          <w:sz w:val="14"/>
          <w:szCs w:val="14"/>
          <w:lang w:val="en-US"/>
        </w:rPr>
        <w:t>)</w:t>
      </w:r>
    </w:p>
    <w:tbl>
      <w:tblPr>
        <w:tblW w:w="9929" w:type="dxa"/>
        <w:tblInd w:w="56" w:type="dxa"/>
        <w:tblLayout w:type="fixed"/>
        <w:tblCellMar>
          <w:left w:w="57" w:type="dxa"/>
          <w:right w:w="0" w:type="dxa"/>
        </w:tblCellMar>
        <w:tblLook w:val="0000" w:firstRow="0" w:lastRow="0" w:firstColumn="0" w:lastColumn="0" w:noHBand="0" w:noVBand="0"/>
      </w:tblPr>
      <w:tblGrid>
        <w:gridCol w:w="2947"/>
        <w:gridCol w:w="828"/>
        <w:gridCol w:w="829"/>
        <w:gridCol w:w="829"/>
        <w:gridCol w:w="829"/>
        <w:gridCol w:w="829"/>
        <w:gridCol w:w="2838"/>
      </w:tblGrid>
      <w:tr w:rsidR="00E562C7" w:rsidRPr="00A445DA" w:rsidTr="00EF77DE">
        <w:trPr>
          <w:trHeight w:val="23"/>
        </w:trPr>
        <w:tc>
          <w:tcPr>
            <w:tcW w:w="2947" w:type="dxa"/>
            <w:tcBorders>
              <w:top w:val="single" w:sz="4" w:space="0" w:color="000000"/>
              <w:bottom w:val="single" w:sz="6" w:space="0" w:color="000000"/>
            </w:tcBorders>
            <w:shd w:val="clear" w:color="auto" w:fill="FFFFFF"/>
          </w:tcPr>
          <w:p w:rsidR="00E562C7" w:rsidRPr="00A445DA" w:rsidRDefault="00E562C7">
            <w:pPr>
              <w:pStyle w:val="1a"/>
              <w:snapToGrid w:val="0"/>
              <w:spacing w:before="60" w:after="60"/>
              <w:jc w:val="center"/>
              <w:rPr>
                <w:rFonts w:ascii="Arial" w:hAnsi="Arial" w:cs="Arial"/>
                <w:color w:val="000000"/>
                <w:sz w:val="14"/>
                <w:szCs w:val="14"/>
                <w:lang w:val="en-US"/>
              </w:rPr>
            </w:pPr>
          </w:p>
        </w:tc>
        <w:tc>
          <w:tcPr>
            <w:tcW w:w="828" w:type="dxa"/>
            <w:tcBorders>
              <w:top w:val="single" w:sz="4" w:space="0" w:color="000000"/>
              <w:left w:val="single" w:sz="6" w:space="0" w:color="000000"/>
              <w:bottom w:val="single" w:sz="6" w:space="0" w:color="000000"/>
            </w:tcBorders>
            <w:shd w:val="clear" w:color="auto" w:fill="FFFFFF"/>
            <w:vAlign w:val="center"/>
          </w:tcPr>
          <w:p w:rsidR="00E562C7" w:rsidRPr="00A445DA" w:rsidRDefault="00E562C7" w:rsidP="00A445DA">
            <w:pPr>
              <w:pStyle w:val="1a"/>
              <w:spacing w:before="60" w:after="60"/>
              <w:jc w:val="center"/>
              <w:rPr>
                <w:rFonts w:ascii="Arial" w:hAnsi="Arial" w:cs="Arial"/>
                <w:color w:val="000000"/>
                <w:sz w:val="14"/>
                <w:szCs w:val="14"/>
              </w:rPr>
            </w:pPr>
            <w:r w:rsidRPr="00A445DA">
              <w:rPr>
                <w:rFonts w:ascii="Arial" w:hAnsi="Arial" w:cs="Arial"/>
                <w:color w:val="000000"/>
                <w:sz w:val="14"/>
                <w:szCs w:val="14"/>
              </w:rPr>
              <w:t>2000</w:t>
            </w:r>
          </w:p>
        </w:tc>
        <w:tc>
          <w:tcPr>
            <w:tcW w:w="829" w:type="dxa"/>
            <w:tcBorders>
              <w:top w:val="single" w:sz="4" w:space="0" w:color="000000"/>
              <w:left w:val="single" w:sz="6" w:space="0" w:color="000000"/>
              <w:bottom w:val="single" w:sz="6" w:space="0" w:color="000000"/>
            </w:tcBorders>
            <w:shd w:val="clear" w:color="auto" w:fill="FFFFFF"/>
            <w:vAlign w:val="center"/>
          </w:tcPr>
          <w:p w:rsidR="00E562C7" w:rsidRPr="00A445DA" w:rsidRDefault="00E562C7" w:rsidP="00A445DA">
            <w:pPr>
              <w:pStyle w:val="1a"/>
              <w:spacing w:before="60" w:after="60"/>
              <w:jc w:val="center"/>
              <w:rPr>
                <w:rFonts w:ascii="Arial" w:hAnsi="Arial" w:cs="Arial"/>
                <w:color w:val="000000"/>
                <w:sz w:val="14"/>
                <w:szCs w:val="14"/>
              </w:rPr>
            </w:pPr>
            <w:r w:rsidRPr="00A445DA">
              <w:rPr>
                <w:rFonts w:ascii="Arial" w:hAnsi="Arial" w:cs="Arial"/>
                <w:color w:val="000000"/>
                <w:sz w:val="14"/>
                <w:szCs w:val="14"/>
              </w:rPr>
              <w:t>2010</w:t>
            </w:r>
          </w:p>
        </w:tc>
        <w:tc>
          <w:tcPr>
            <w:tcW w:w="829" w:type="dxa"/>
            <w:tcBorders>
              <w:top w:val="single" w:sz="4" w:space="0" w:color="000000"/>
              <w:left w:val="single" w:sz="6" w:space="0" w:color="000000"/>
              <w:bottom w:val="single" w:sz="6" w:space="0" w:color="000000"/>
              <w:right w:val="single" w:sz="6" w:space="0" w:color="000000"/>
            </w:tcBorders>
            <w:shd w:val="clear" w:color="auto" w:fill="FFFFFF"/>
            <w:vAlign w:val="center"/>
          </w:tcPr>
          <w:p w:rsidR="00E562C7" w:rsidRPr="00A445DA" w:rsidRDefault="00E562C7" w:rsidP="00AC360A">
            <w:pPr>
              <w:pStyle w:val="1a"/>
              <w:spacing w:before="60" w:after="60"/>
              <w:jc w:val="center"/>
              <w:rPr>
                <w:rFonts w:ascii="Arial" w:hAnsi="Arial" w:cs="Arial"/>
                <w:color w:val="000000"/>
                <w:sz w:val="14"/>
                <w:szCs w:val="14"/>
              </w:rPr>
            </w:pPr>
            <w:r>
              <w:rPr>
                <w:rFonts w:ascii="Arial" w:hAnsi="Arial" w:cs="Arial"/>
                <w:color w:val="000000"/>
                <w:sz w:val="14"/>
                <w:szCs w:val="14"/>
              </w:rPr>
              <w:t>2019</w:t>
            </w:r>
          </w:p>
        </w:tc>
        <w:tc>
          <w:tcPr>
            <w:tcW w:w="829" w:type="dxa"/>
            <w:tcBorders>
              <w:top w:val="single" w:sz="4" w:space="0" w:color="000000"/>
              <w:left w:val="single" w:sz="6" w:space="0" w:color="000000"/>
              <w:bottom w:val="single" w:sz="6" w:space="0" w:color="000000"/>
            </w:tcBorders>
            <w:shd w:val="clear" w:color="auto" w:fill="FFFFFF"/>
            <w:vAlign w:val="center"/>
          </w:tcPr>
          <w:p w:rsidR="00E562C7" w:rsidRPr="00EF77DE" w:rsidRDefault="00E562C7" w:rsidP="00AC360A">
            <w:pPr>
              <w:pStyle w:val="1a"/>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829" w:type="dxa"/>
            <w:tcBorders>
              <w:top w:val="single" w:sz="4" w:space="0" w:color="000000"/>
              <w:left w:val="single" w:sz="6" w:space="0" w:color="000000"/>
              <w:bottom w:val="single" w:sz="6" w:space="0" w:color="000000"/>
            </w:tcBorders>
            <w:shd w:val="clear" w:color="auto" w:fill="FFFFFF"/>
            <w:vAlign w:val="center"/>
          </w:tcPr>
          <w:p w:rsidR="00E562C7" w:rsidRPr="00E562C7" w:rsidRDefault="00E562C7" w:rsidP="000351F8">
            <w:pPr>
              <w:pStyle w:val="1a"/>
              <w:spacing w:before="60" w:after="60"/>
              <w:jc w:val="center"/>
              <w:rPr>
                <w:rFonts w:ascii="Arial" w:hAnsi="Arial" w:cs="Arial"/>
                <w:color w:val="000000"/>
                <w:sz w:val="14"/>
                <w:szCs w:val="14"/>
              </w:rPr>
            </w:pPr>
            <w:r>
              <w:rPr>
                <w:rFonts w:ascii="Arial" w:hAnsi="Arial" w:cs="Arial"/>
                <w:color w:val="000000"/>
                <w:sz w:val="14"/>
                <w:szCs w:val="14"/>
              </w:rPr>
              <w:t>2021</w:t>
            </w:r>
          </w:p>
        </w:tc>
        <w:tc>
          <w:tcPr>
            <w:tcW w:w="2838" w:type="dxa"/>
            <w:tcBorders>
              <w:top w:val="single" w:sz="4" w:space="0" w:color="000000"/>
              <w:left w:val="single" w:sz="6" w:space="0" w:color="000000"/>
              <w:bottom w:val="single" w:sz="6" w:space="0" w:color="000000"/>
            </w:tcBorders>
            <w:shd w:val="clear" w:color="auto" w:fill="FFFFFF"/>
          </w:tcPr>
          <w:p w:rsidR="00E562C7" w:rsidRPr="00A445DA" w:rsidRDefault="00E562C7">
            <w:pPr>
              <w:pStyle w:val="1a"/>
              <w:snapToGrid w:val="0"/>
              <w:spacing w:before="60" w:after="60"/>
              <w:jc w:val="center"/>
              <w:rPr>
                <w:rFonts w:ascii="Arial" w:hAnsi="Arial" w:cs="Arial"/>
                <w:color w:val="000000"/>
                <w:sz w:val="14"/>
                <w:szCs w:val="14"/>
              </w:rPr>
            </w:pPr>
          </w:p>
        </w:tc>
      </w:tr>
      <w:tr w:rsidR="00984612" w:rsidRPr="00A445DA" w:rsidTr="00EF77DE">
        <w:trPr>
          <w:trHeight w:val="23"/>
        </w:trPr>
        <w:tc>
          <w:tcPr>
            <w:tcW w:w="2947" w:type="dxa"/>
            <w:tcBorders>
              <w:top w:val="single" w:sz="6" w:space="0" w:color="000000"/>
            </w:tcBorders>
            <w:shd w:val="clear" w:color="auto" w:fill="FFFFFF"/>
            <w:vAlign w:val="bottom"/>
          </w:tcPr>
          <w:p w:rsidR="00984612" w:rsidRPr="00A445DA" w:rsidRDefault="00984612">
            <w:pPr>
              <w:autoSpaceDE w:val="0"/>
              <w:spacing w:before="40" w:line="140" w:lineRule="exact"/>
              <w:rPr>
                <w:rFonts w:ascii="Arial" w:hAnsi="Arial" w:cs="Arial"/>
                <w:color w:val="000000"/>
                <w:sz w:val="14"/>
                <w:szCs w:val="14"/>
              </w:rPr>
            </w:pPr>
            <w:r w:rsidRPr="00A445DA">
              <w:rPr>
                <w:rFonts w:ascii="Arial" w:hAnsi="Arial" w:cs="Arial"/>
                <w:b/>
                <w:color w:val="000000"/>
                <w:sz w:val="14"/>
                <w:szCs w:val="14"/>
              </w:rPr>
              <w:t>Продовольственные товары</w:t>
            </w:r>
          </w:p>
        </w:tc>
        <w:tc>
          <w:tcPr>
            <w:tcW w:w="828" w:type="dxa"/>
            <w:tcBorders>
              <w:top w:val="single" w:sz="6" w:space="0" w:color="000000"/>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b/>
                <w:sz w:val="14"/>
                <w:szCs w:val="14"/>
              </w:rPr>
              <w:t>117,9</w:t>
            </w:r>
          </w:p>
        </w:tc>
        <w:tc>
          <w:tcPr>
            <w:tcW w:w="829" w:type="dxa"/>
            <w:tcBorders>
              <w:top w:val="single" w:sz="6" w:space="0" w:color="000000"/>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b/>
                <w:sz w:val="14"/>
                <w:szCs w:val="14"/>
              </w:rPr>
              <w:t>112,9</w:t>
            </w:r>
          </w:p>
        </w:tc>
        <w:tc>
          <w:tcPr>
            <w:tcW w:w="829" w:type="dxa"/>
            <w:tcBorders>
              <w:top w:val="single" w:sz="6" w:space="0" w:color="000000"/>
              <w:left w:val="single" w:sz="6" w:space="0" w:color="000000"/>
              <w:righ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b/>
                <w:sz w:val="14"/>
                <w:szCs w:val="14"/>
              </w:rPr>
            </w:pPr>
            <w:r w:rsidRPr="004259D4">
              <w:rPr>
                <w:rFonts w:ascii="Arial" w:hAnsi="Arial" w:cs="Arial"/>
                <w:b/>
                <w:sz w:val="14"/>
                <w:szCs w:val="14"/>
              </w:rPr>
              <w:t>102,6</w:t>
            </w:r>
          </w:p>
        </w:tc>
        <w:tc>
          <w:tcPr>
            <w:tcW w:w="829" w:type="dxa"/>
            <w:tcBorders>
              <w:top w:val="single" w:sz="6" w:space="0" w:color="000000"/>
              <w:lef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b/>
                <w:sz w:val="14"/>
                <w:szCs w:val="14"/>
              </w:rPr>
            </w:pPr>
            <w:r w:rsidRPr="004259D4">
              <w:rPr>
                <w:rFonts w:ascii="Arial" w:hAnsi="Arial" w:cs="Arial"/>
                <w:b/>
                <w:sz w:val="14"/>
                <w:szCs w:val="14"/>
              </w:rPr>
              <w:t>106,7</w:t>
            </w:r>
          </w:p>
        </w:tc>
        <w:tc>
          <w:tcPr>
            <w:tcW w:w="829" w:type="dxa"/>
            <w:tcBorders>
              <w:top w:val="single" w:sz="6" w:space="0" w:color="000000"/>
              <w:left w:val="single" w:sz="6" w:space="0" w:color="000000"/>
            </w:tcBorders>
            <w:shd w:val="clear" w:color="auto" w:fill="FFFFFF"/>
            <w:vAlign w:val="bottom"/>
          </w:tcPr>
          <w:p w:rsidR="00984612" w:rsidRPr="00984612" w:rsidRDefault="00984612" w:rsidP="00984612">
            <w:pPr>
              <w:autoSpaceDE w:val="0"/>
              <w:spacing w:before="40"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110,6</w:t>
            </w:r>
          </w:p>
        </w:tc>
        <w:tc>
          <w:tcPr>
            <w:tcW w:w="2838" w:type="dxa"/>
            <w:tcBorders>
              <w:top w:val="single" w:sz="6" w:space="0" w:color="000000"/>
              <w:left w:val="single" w:sz="6" w:space="0" w:color="000000"/>
            </w:tcBorders>
            <w:shd w:val="clear" w:color="auto" w:fill="FFFFFF"/>
            <w:vAlign w:val="bottom"/>
          </w:tcPr>
          <w:p w:rsidR="00984612" w:rsidRPr="00A445DA" w:rsidRDefault="00984612">
            <w:pPr>
              <w:autoSpaceDE w:val="0"/>
              <w:spacing w:before="40" w:line="140" w:lineRule="exact"/>
              <w:rPr>
                <w:rFonts w:ascii="Arial" w:hAnsi="Arial" w:cs="Arial"/>
                <w:color w:val="000000"/>
                <w:sz w:val="14"/>
                <w:szCs w:val="14"/>
              </w:rPr>
            </w:pPr>
            <w:r w:rsidRPr="00A445DA">
              <w:rPr>
                <w:rFonts w:ascii="Arial" w:hAnsi="Arial" w:cs="Arial"/>
                <w:b/>
                <w:i/>
                <w:color w:val="000000"/>
                <w:sz w:val="14"/>
                <w:szCs w:val="14"/>
                <w:lang w:val="en-US"/>
              </w:rPr>
              <w:t>Food products</w:t>
            </w:r>
          </w:p>
        </w:tc>
      </w:tr>
      <w:tr w:rsidR="00984612" w:rsidRPr="00A445DA" w:rsidTr="00EF77DE">
        <w:trPr>
          <w:trHeight w:val="23"/>
        </w:trPr>
        <w:tc>
          <w:tcPr>
            <w:tcW w:w="2947" w:type="dxa"/>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color w:val="000000"/>
                <w:sz w:val="14"/>
                <w:szCs w:val="14"/>
              </w:rPr>
              <w:t>Мясо и птица</w:t>
            </w:r>
          </w:p>
        </w:tc>
        <w:tc>
          <w:tcPr>
            <w:tcW w:w="828" w:type="dxa"/>
            <w:tcBorders>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sz w:val="14"/>
                <w:szCs w:val="14"/>
              </w:rPr>
              <w:t>128,3</w:t>
            </w:r>
          </w:p>
        </w:tc>
        <w:tc>
          <w:tcPr>
            <w:tcW w:w="829" w:type="dxa"/>
            <w:tcBorders>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sz w:val="14"/>
                <w:szCs w:val="14"/>
              </w:rPr>
              <w:t>105,3</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100,2</w:t>
            </w:r>
          </w:p>
        </w:tc>
        <w:tc>
          <w:tcPr>
            <w:tcW w:w="829" w:type="dxa"/>
            <w:tcBorders>
              <w:lef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102,7</w:t>
            </w:r>
          </w:p>
        </w:tc>
        <w:tc>
          <w:tcPr>
            <w:tcW w:w="829" w:type="dxa"/>
            <w:tcBorders>
              <w:left w:val="single" w:sz="6" w:space="0" w:color="000000"/>
            </w:tcBorders>
            <w:shd w:val="clear" w:color="auto" w:fill="FFFFFF"/>
            <w:vAlign w:val="bottom"/>
          </w:tcPr>
          <w:p w:rsidR="00984612" w:rsidRPr="00984612" w:rsidRDefault="00984612" w:rsidP="00984612">
            <w:pPr>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117,5</w:t>
            </w:r>
          </w:p>
        </w:tc>
        <w:tc>
          <w:tcPr>
            <w:tcW w:w="2838" w:type="dxa"/>
            <w:tcBorders>
              <w:left w:val="single" w:sz="6" w:space="0" w:color="000000"/>
            </w:tcBorders>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i/>
                <w:color w:val="000000"/>
                <w:sz w:val="14"/>
                <w:szCs w:val="14"/>
                <w:lang w:val="en-US"/>
              </w:rPr>
              <w:t>Meat and poultry</w:t>
            </w:r>
          </w:p>
        </w:tc>
      </w:tr>
      <w:tr w:rsidR="00984612" w:rsidRPr="00CD47FC" w:rsidTr="00EF77DE">
        <w:trPr>
          <w:trHeight w:val="23"/>
        </w:trPr>
        <w:tc>
          <w:tcPr>
            <w:tcW w:w="2947" w:type="dxa"/>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color w:val="000000"/>
                <w:sz w:val="14"/>
                <w:szCs w:val="14"/>
              </w:rPr>
              <w:t xml:space="preserve">Колбасные изделия и продукты </w:t>
            </w:r>
            <w:r>
              <w:rPr>
                <w:rFonts w:ascii="Arial" w:hAnsi="Arial" w:cs="Arial"/>
                <w:color w:val="000000"/>
                <w:sz w:val="14"/>
                <w:szCs w:val="14"/>
              </w:rPr>
              <w:br/>
            </w:r>
            <w:r w:rsidRPr="00A445DA">
              <w:rPr>
                <w:rFonts w:ascii="Arial" w:hAnsi="Arial" w:cs="Arial"/>
                <w:color w:val="000000"/>
                <w:sz w:val="14"/>
                <w:szCs w:val="14"/>
              </w:rPr>
              <w:t>из мяса и птицы</w:t>
            </w:r>
          </w:p>
        </w:tc>
        <w:tc>
          <w:tcPr>
            <w:tcW w:w="828" w:type="dxa"/>
            <w:tcBorders>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sz w:val="14"/>
                <w:szCs w:val="14"/>
              </w:rPr>
              <w:t>123,8</w:t>
            </w:r>
          </w:p>
        </w:tc>
        <w:tc>
          <w:tcPr>
            <w:tcW w:w="829" w:type="dxa"/>
            <w:tcBorders>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sz w:val="14"/>
                <w:szCs w:val="14"/>
              </w:rPr>
              <w:t>105,5</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103,4</w:t>
            </w:r>
          </w:p>
        </w:tc>
        <w:tc>
          <w:tcPr>
            <w:tcW w:w="829" w:type="dxa"/>
            <w:tcBorders>
              <w:lef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103,8</w:t>
            </w:r>
          </w:p>
        </w:tc>
        <w:tc>
          <w:tcPr>
            <w:tcW w:w="829" w:type="dxa"/>
            <w:tcBorders>
              <w:left w:val="single" w:sz="6" w:space="0" w:color="000000"/>
            </w:tcBorders>
            <w:shd w:val="clear" w:color="auto" w:fill="FFFFFF"/>
            <w:vAlign w:val="bottom"/>
          </w:tcPr>
          <w:p w:rsidR="00984612" w:rsidRPr="00984612" w:rsidRDefault="00984612" w:rsidP="00984612">
            <w:pPr>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111,2</w:t>
            </w:r>
          </w:p>
        </w:tc>
        <w:tc>
          <w:tcPr>
            <w:tcW w:w="2838" w:type="dxa"/>
            <w:tcBorders>
              <w:left w:val="single" w:sz="6" w:space="0" w:color="000000"/>
            </w:tcBorders>
            <w:shd w:val="clear" w:color="auto" w:fill="FFFFFF"/>
            <w:vAlign w:val="bottom"/>
          </w:tcPr>
          <w:p w:rsidR="00984612" w:rsidRPr="00A445DA" w:rsidRDefault="00984612" w:rsidP="00825305">
            <w:pPr>
              <w:autoSpaceDE w:val="0"/>
              <w:spacing w:before="40" w:line="140" w:lineRule="exact"/>
              <w:ind w:left="227"/>
              <w:rPr>
                <w:rFonts w:ascii="Arial" w:hAnsi="Arial" w:cs="Arial"/>
                <w:color w:val="000000"/>
                <w:sz w:val="14"/>
                <w:szCs w:val="14"/>
                <w:lang w:val="en-US"/>
              </w:rPr>
            </w:pPr>
            <w:r w:rsidRPr="00A445DA">
              <w:rPr>
                <w:rFonts w:ascii="Arial" w:hAnsi="Arial" w:cs="Arial"/>
                <w:i/>
                <w:color w:val="000000"/>
                <w:sz w:val="14"/>
                <w:szCs w:val="14"/>
                <w:lang w:val="en-US"/>
              </w:rPr>
              <w:t xml:space="preserve">Sausages and meat and poultry </w:t>
            </w:r>
            <w:r w:rsidRPr="0076200A">
              <w:rPr>
                <w:rFonts w:ascii="Arial" w:hAnsi="Arial" w:cs="Arial"/>
                <w:i/>
                <w:color w:val="000000"/>
                <w:sz w:val="14"/>
                <w:szCs w:val="14"/>
                <w:lang w:val="en-US"/>
              </w:rPr>
              <w:br/>
            </w:r>
            <w:r w:rsidRPr="00A445DA">
              <w:rPr>
                <w:rFonts w:ascii="Arial" w:hAnsi="Arial" w:cs="Arial"/>
                <w:i/>
                <w:color w:val="000000"/>
                <w:sz w:val="14"/>
                <w:szCs w:val="14"/>
                <w:lang w:val="en-US"/>
              </w:rPr>
              <w:t>preparations</w:t>
            </w:r>
          </w:p>
        </w:tc>
      </w:tr>
      <w:tr w:rsidR="00984612" w:rsidRPr="00A445DA" w:rsidTr="00EF77DE">
        <w:trPr>
          <w:trHeight w:val="23"/>
        </w:trPr>
        <w:tc>
          <w:tcPr>
            <w:tcW w:w="2947" w:type="dxa"/>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color w:val="000000"/>
                <w:sz w:val="14"/>
                <w:szCs w:val="14"/>
              </w:rPr>
              <w:t>Консервы мясные</w:t>
            </w:r>
          </w:p>
        </w:tc>
        <w:tc>
          <w:tcPr>
            <w:tcW w:w="828" w:type="dxa"/>
            <w:tcBorders>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sz w:val="14"/>
                <w:szCs w:val="14"/>
              </w:rPr>
              <w:t>108,7</w:t>
            </w:r>
          </w:p>
        </w:tc>
        <w:tc>
          <w:tcPr>
            <w:tcW w:w="829" w:type="dxa"/>
            <w:tcBorders>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sz w:val="14"/>
                <w:szCs w:val="14"/>
              </w:rPr>
              <w:t>105,3</w:t>
            </w:r>
          </w:p>
        </w:tc>
        <w:tc>
          <w:tcPr>
            <w:tcW w:w="829" w:type="dxa"/>
            <w:tcBorders>
              <w:left w:val="single" w:sz="6" w:space="0" w:color="000000"/>
              <w:right w:val="single" w:sz="6" w:space="0" w:color="000000"/>
            </w:tcBorders>
            <w:shd w:val="clear" w:color="auto" w:fill="FFFFFF"/>
            <w:vAlign w:val="bottom"/>
          </w:tcPr>
          <w:p w:rsidR="00984612" w:rsidRPr="0002303F" w:rsidRDefault="00984612" w:rsidP="00AC360A">
            <w:pPr>
              <w:autoSpaceDE w:val="0"/>
              <w:spacing w:before="40" w:line="140" w:lineRule="exact"/>
              <w:ind w:right="227"/>
              <w:jc w:val="right"/>
              <w:rPr>
                <w:rFonts w:ascii="Arial" w:hAnsi="Arial" w:cs="Arial"/>
                <w:sz w:val="14"/>
                <w:szCs w:val="14"/>
              </w:rPr>
            </w:pPr>
            <w:r w:rsidRPr="0002303F">
              <w:rPr>
                <w:rFonts w:ascii="Arial" w:hAnsi="Arial" w:cs="Arial"/>
                <w:sz w:val="14"/>
                <w:szCs w:val="14"/>
              </w:rPr>
              <w:t>105,1</w:t>
            </w:r>
          </w:p>
        </w:tc>
        <w:tc>
          <w:tcPr>
            <w:tcW w:w="829" w:type="dxa"/>
            <w:tcBorders>
              <w:left w:val="single" w:sz="6" w:space="0" w:color="000000"/>
            </w:tcBorders>
            <w:shd w:val="clear" w:color="auto" w:fill="FFFFFF"/>
            <w:vAlign w:val="bottom"/>
          </w:tcPr>
          <w:p w:rsidR="00984612" w:rsidRPr="0002303F" w:rsidRDefault="00984612" w:rsidP="00AC360A">
            <w:pPr>
              <w:autoSpaceDE w:val="0"/>
              <w:spacing w:before="40" w:line="140" w:lineRule="exact"/>
              <w:ind w:right="227"/>
              <w:jc w:val="right"/>
              <w:rPr>
                <w:rFonts w:ascii="Arial" w:hAnsi="Arial" w:cs="Arial"/>
                <w:sz w:val="14"/>
                <w:szCs w:val="14"/>
              </w:rPr>
            </w:pPr>
            <w:r w:rsidRPr="0002303F">
              <w:rPr>
                <w:rFonts w:ascii="Arial" w:hAnsi="Arial" w:cs="Arial"/>
                <w:sz w:val="14"/>
                <w:szCs w:val="14"/>
              </w:rPr>
              <w:t>108,2</w:t>
            </w:r>
          </w:p>
        </w:tc>
        <w:tc>
          <w:tcPr>
            <w:tcW w:w="829" w:type="dxa"/>
            <w:tcBorders>
              <w:left w:val="single" w:sz="6" w:space="0" w:color="000000"/>
            </w:tcBorders>
            <w:shd w:val="clear" w:color="auto" w:fill="FFFFFF"/>
            <w:vAlign w:val="bottom"/>
          </w:tcPr>
          <w:p w:rsidR="00984612" w:rsidRPr="00984612" w:rsidRDefault="00984612" w:rsidP="00984612">
            <w:pPr>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107,6</w:t>
            </w:r>
          </w:p>
        </w:tc>
        <w:tc>
          <w:tcPr>
            <w:tcW w:w="2838" w:type="dxa"/>
            <w:tcBorders>
              <w:left w:val="single" w:sz="6" w:space="0" w:color="000000"/>
            </w:tcBorders>
            <w:shd w:val="clear" w:color="auto" w:fill="FFFFFF"/>
            <w:vAlign w:val="bottom"/>
          </w:tcPr>
          <w:p w:rsidR="00984612" w:rsidRPr="00A445DA" w:rsidRDefault="00984612" w:rsidP="00825305">
            <w:pPr>
              <w:autoSpaceDE w:val="0"/>
              <w:spacing w:before="40" w:line="140" w:lineRule="exact"/>
              <w:ind w:left="227"/>
              <w:rPr>
                <w:rFonts w:ascii="Arial" w:hAnsi="Arial" w:cs="Arial"/>
                <w:color w:val="000000"/>
                <w:sz w:val="14"/>
                <w:szCs w:val="14"/>
              </w:rPr>
            </w:pPr>
            <w:r w:rsidRPr="00A445DA">
              <w:rPr>
                <w:rFonts w:ascii="Arial" w:hAnsi="Arial" w:cs="Arial"/>
                <w:i/>
                <w:color w:val="000000"/>
                <w:sz w:val="14"/>
                <w:szCs w:val="14"/>
                <w:lang w:val="en-US"/>
              </w:rPr>
              <w:t>Canned meat</w:t>
            </w:r>
          </w:p>
        </w:tc>
      </w:tr>
      <w:tr w:rsidR="00984612" w:rsidRPr="00A445DA" w:rsidTr="00EF77DE">
        <w:trPr>
          <w:trHeight w:val="23"/>
        </w:trPr>
        <w:tc>
          <w:tcPr>
            <w:tcW w:w="2947" w:type="dxa"/>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color w:val="000000"/>
                <w:sz w:val="14"/>
                <w:szCs w:val="14"/>
              </w:rPr>
              <w:t>Рыбопродукты</w:t>
            </w:r>
          </w:p>
        </w:tc>
        <w:tc>
          <w:tcPr>
            <w:tcW w:w="828" w:type="dxa"/>
            <w:tcBorders>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sz w:val="14"/>
                <w:szCs w:val="14"/>
              </w:rPr>
              <w:t>128,4</w:t>
            </w:r>
          </w:p>
        </w:tc>
        <w:tc>
          <w:tcPr>
            <w:tcW w:w="829" w:type="dxa"/>
            <w:tcBorders>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sz w:val="14"/>
                <w:szCs w:val="14"/>
              </w:rPr>
              <w:t>104,6</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105,0</w:t>
            </w:r>
          </w:p>
        </w:tc>
        <w:tc>
          <w:tcPr>
            <w:tcW w:w="829" w:type="dxa"/>
            <w:tcBorders>
              <w:lef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105,6</w:t>
            </w:r>
          </w:p>
        </w:tc>
        <w:tc>
          <w:tcPr>
            <w:tcW w:w="829" w:type="dxa"/>
            <w:tcBorders>
              <w:left w:val="single" w:sz="6" w:space="0" w:color="000000"/>
            </w:tcBorders>
            <w:shd w:val="clear" w:color="auto" w:fill="FFFFFF"/>
            <w:vAlign w:val="bottom"/>
          </w:tcPr>
          <w:p w:rsidR="00984612" w:rsidRPr="00984612" w:rsidRDefault="00984612" w:rsidP="00984612">
            <w:pPr>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111,3</w:t>
            </w:r>
          </w:p>
        </w:tc>
        <w:tc>
          <w:tcPr>
            <w:tcW w:w="2838" w:type="dxa"/>
            <w:tcBorders>
              <w:left w:val="single" w:sz="6" w:space="0" w:color="000000"/>
            </w:tcBorders>
            <w:shd w:val="clear" w:color="auto" w:fill="FFFFFF"/>
            <w:vAlign w:val="bottom"/>
          </w:tcPr>
          <w:p w:rsidR="00984612" w:rsidRPr="00A445DA" w:rsidRDefault="00984612" w:rsidP="00825305">
            <w:pPr>
              <w:autoSpaceDE w:val="0"/>
              <w:spacing w:before="40" w:line="140" w:lineRule="exact"/>
              <w:ind w:left="227"/>
              <w:rPr>
                <w:rFonts w:ascii="Arial" w:hAnsi="Arial" w:cs="Arial"/>
                <w:color w:val="000000"/>
                <w:sz w:val="14"/>
                <w:szCs w:val="14"/>
              </w:rPr>
            </w:pPr>
            <w:r w:rsidRPr="00A445DA">
              <w:rPr>
                <w:rFonts w:ascii="Arial" w:hAnsi="Arial" w:cs="Arial"/>
                <w:i/>
                <w:color w:val="000000"/>
                <w:sz w:val="14"/>
                <w:szCs w:val="14"/>
                <w:lang w:val="en-US"/>
              </w:rPr>
              <w:t>Fish products</w:t>
            </w:r>
          </w:p>
        </w:tc>
      </w:tr>
      <w:tr w:rsidR="00984612" w:rsidRPr="00A445DA" w:rsidTr="00EF77DE">
        <w:trPr>
          <w:trHeight w:val="23"/>
        </w:trPr>
        <w:tc>
          <w:tcPr>
            <w:tcW w:w="2947" w:type="dxa"/>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color w:val="000000"/>
                <w:sz w:val="14"/>
                <w:szCs w:val="14"/>
              </w:rPr>
              <w:t>Масло сливочное</w:t>
            </w:r>
          </w:p>
        </w:tc>
        <w:tc>
          <w:tcPr>
            <w:tcW w:w="828" w:type="dxa"/>
            <w:tcBorders>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sz w:val="14"/>
                <w:szCs w:val="14"/>
              </w:rPr>
              <w:t>104,1</w:t>
            </w:r>
          </w:p>
        </w:tc>
        <w:tc>
          <w:tcPr>
            <w:tcW w:w="829" w:type="dxa"/>
            <w:tcBorders>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sz w:val="14"/>
                <w:szCs w:val="14"/>
              </w:rPr>
              <w:t>123,3</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110,0</w:t>
            </w:r>
          </w:p>
        </w:tc>
        <w:tc>
          <w:tcPr>
            <w:tcW w:w="829" w:type="dxa"/>
            <w:tcBorders>
              <w:lef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104,2</w:t>
            </w:r>
          </w:p>
        </w:tc>
        <w:tc>
          <w:tcPr>
            <w:tcW w:w="829" w:type="dxa"/>
            <w:tcBorders>
              <w:left w:val="single" w:sz="6" w:space="0" w:color="000000"/>
            </w:tcBorders>
            <w:shd w:val="clear" w:color="auto" w:fill="FFFFFF"/>
            <w:vAlign w:val="bottom"/>
          </w:tcPr>
          <w:p w:rsidR="00984612" w:rsidRPr="00984612" w:rsidRDefault="00984612" w:rsidP="00984612">
            <w:pPr>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112,3</w:t>
            </w:r>
          </w:p>
        </w:tc>
        <w:tc>
          <w:tcPr>
            <w:tcW w:w="2838" w:type="dxa"/>
            <w:tcBorders>
              <w:left w:val="single" w:sz="6" w:space="0" w:color="000000"/>
            </w:tcBorders>
            <w:shd w:val="clear" w:color="auto" w:fill="FFFFFF"/>
            <w:vAlign w:val="bottom"/>
          </w:tcPr>
          <w:p w:rsidR="00984612" w:rsidRPr="00A445DA" w:rsidRDefault="00984612" w:rsidP="00825305">
            <w:pPr>
              <w:autoSpaceDE w:val="0"/>
              <w:spacing w:before="40" w:line="140" w:lineRule="exact"/>
              <w:ind w:left="227"/>
              <w:rPr>
                <w:rFonts w:ascii="Arial" w:hAnsi="Arial" w:cs="Arial"/>
                <w:color w:val="000000"/>
                <w:sz w:val="14"/>
                <w:szCs w:val="14"/>
              </w:rPr>
            </w:pPr>
            <w:r w:rsidRPr="00A445DA">
              <w:rPr>
                <w:rFonts w:ascii="Arial" w:hAnsi="Arial" w:cs="Arial"/>
                <w:i/>
                <w:color w:val="000000"/>
                <w:sz w:val="14"/>
                <w:szCs w:val="14"/>
                <w:lang w:val="en-US"/>
              </w:rPr>
              <w:t>Butter</w:t>
            </w:r>
          </w:p>
        </w:tc>
      </w:tr>
      <w:tr w:rsidR="00984612" w:rsidRPr="00A445DA" w:rsidTr="00EF77DE">
        <w:trPr>
          <w:trHeight w:val="23"/>
        </w:trPr>
        <w:tc>
          <w:tcPr>
            <w:tcW w:w="2947" w:type="dxa"/>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color w:val="000000"/>
                <w:sz w:val="14"/>
                <w:szCs w:val="14"/>
              </w:rPr>
              <w:t>Масло подсолнечное</w:t>
            </w:r>
          </w:p>
        </w:tc>
        <w:tc>
          <w:tcPr>
            <w:tcW w:w="828" w:type="dxa"/>
            <w:tcBorders>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sz w:val="14"/>
                <w:szCs w:val="14"/>
              </w:rPr>
              <w:t>90,7</w:t>
            </w:r>
          </w:p>
        </w:tc>
        <w:tc>
          <w:tcPr>
            <w:tcW w:w="829" w:type="dxa"/>
            <w:tcBorders>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sz w:val="14"/>
                <w:szCs w:val="14"/>
              </w:rPr>
              <w:t>127,6</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97,1</w:t>
            </w:r>
          </w:p>
        </w:tc>
        <w:tc>
          <w:tcPr>
            <w:tcW w:w="829" w:type="dxa"/>
            <w:tcBorders>
              <w:lef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125,9</w:t>
            </w:r>
          </w:p>
        </w:tc>
        <w:tc>
          <w:tcPr>
            <w:tcW w:w="829" w:type="dxa"/>
            <w:tcBorders>
              <w:left w:val="single" w:sz="6" w:space="0" w:color="000000"/>
            </w:tcBorders>
            <w:shd w:val="clear" w:color="auto" w:fill="FFFFFF"/>
            <w:vAlign w:val="bottom"/>
          </w:tcPr>
          <w:p w:rsidR="00984612" w:rsidRPr="00984612" w:rsidRDefault="00984612" w:rsidP="00984612">
            <w:pPr>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108,7</w:t>
            </w:r>
          </w:p>
        </w:tc>
        <w:tc>
          <w:tcPr>
            <w:tcW w:w="2838" w:type="dxa"/>
            <w:tcBorders>
              <w:left w:val="single" w:sz="6" w:space="0" w:color="000000"/>
            </w:tcBorders>
            <w:shd w:val="clear" w:color="auto" w:fill="FFFFFF"/>
            <w:vAlign w:val="bottom"/>
          </w:tcPr>
          <w:p w:rsidR="00984612" w:rsidRPr="00A445DA" w:rsidRDefault="00984612" w:rsidP="00825305">
            <w:pPr>
              <w:autoSpaceDE w:val="0"/>
              <w:spacing w:before="40" w:line="140" w:lineRule="exact"/>
              <w:ind w:left="227"/>
              <w:rPr>
                <w:rFonts w:ascii="Arial" w:hAnsi="Arial" w:cs="Arial"/>
                <w:color w:val="000000"/>
                <w:sz w:val="14"/>
                <w:szCs w:val="14"/>
              </w:rPr>
            </w:pPr>
            <w:r w:rsidRPr="00A445DA">
              <w:rPr>
                <w:rFonts w:ascii="Arial" w:hAnsi="Arial" w:cs="Arial"/>
                <w:i/>
                <w:color w:val="000000"/>
                <w:sz w:val="14"/>
                <w:szCs w:val="14"/>
                <w:lang w:val="en-US"/>
              </w:rPr>
              <w:t>Sunflower oil</w:t>
            </w:r>
          </w:p>
        </w:tc>
      </w:tr>
      <w:tr w:rsidR="00984612" w:rsidRPr="00A445DA" w:rsidTr="00EF77DE">
        <w:trPr>
          <w:trHeight w:val="23"/>
        </w:trPr>
        <w:tc>
          <w:tcPr>
            <w:tcW w:w="2947" w:type="dxa"/>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color w:val="000000"/>
                <w:sz w:val="14"/>
                <w:szCs w:val="14"/>
              </w:rPr>
              <w:t>Молоко и молочная продукция</w:t>
            </w:r>
          </w:p>
        </w:tc>
        <w:tc>
          <w:tcPr>
            <w:tcW w:w="828" w:type="dxa"/>
            <w:tcBorders>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sz w:val="14"/>
                <w:szCs w:val="14"/>
              </w:rPr>
              <w:t>121,1</w:t>
            </w:r>
          </w:p>
        </w:tc>
        <w:tc>
          <w:tcPr>
            <w:tcW w:w="829" w:type="dxa"/>
            <w:tcBorders>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sz w:val="14"/>
                <w:szCs w:val="14"/>
              </w:rPr>
              <w:t>116,7</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106,1</w:t>
            </w:r>
          </w:p>
        </w:tc>
        <w:tc>
          <w:tcPr>
            <w:tcW w:w="829" w:type="dxa"/>
            <w:tcBorders>
              <w:lef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103,6</w:t>
            </w:r>
          </w:p>
        </w:tc>
        <w:tc>
          <w:tcPr>
            <w:tcW w:w="829" w:type="dxa"/>
            <w:tcBorders>
              <w:left w:val="single" w:sz="6" w:space="0" w:color="000000"/>
            </w:tcBorders>
            <w:shd w:val="clear" w:color="auto" w:fill="FFFFFF"/>
            <w:vAlign w:val="bottom"/>
          </w:tcPr>
          <w:p w:rsidR="00984612" w:rsidRPr="00984612" w:rsidRDefault="00984612" w:rsidP="00984612">
            <w:pPr>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109,8</w:t>
            </w:r>
          </w:p>
        </w:tc>
        <w:tc>
          <w:tcPr>
            <w:tcW w:w="2838" w:type="dxa"/>
            <w:tcBorders>
              <w:left w:val="single" w:sz="6" w:space="0" w:color="000000"/>
            </w:tcBorders>
            <w:shd w:val="clear" w:color="auto" w:fill="FFFFFF"/>
            <w:vAlign w:val="bottom"/>
          </w:tcPr>
          <w:p w:rsidR="00984612" w:rsidRPr="00A445DA" w:rsidRDefault="00984612" w:rsidP="00825305">
            <w:pPr>
              <w:autoSpaceDE w:val="0"/>
              <w:spacing w:before="40" w:line="140" w:lineRule="exact"/>
              <w:ind w:left="227"/>
              <w:rPr>
                <w:rFonts w:ascii="Arial" w:hAnsi="Arial" w:cs="Arial"/>
                <w:color w:val="000000"/>
                <w:sz w:val="14"/>
                <w:szCs w:val="14"/>
              </w:rPr>
            </w:pPr>
            <w:r w:rsidRPr="00A445DA">
              <w:rPr>
                <w:rFonts w:ascii="Arial" w:hAnsi="Arial" w:cs="Arial"/>
                <w:i/>
                <w:color w:val="000000"/>
                <w:sz w:val="14"/>
                <w:szCs w:val="14"/>
                <w:lang w:val="en-US"/>
              </w:rPr>
              <w:t>Milk and dairy products</w:t>
            </w:r>
          </w:p>
        </w:tc>
      </w:tr>
      <w:tr w:rsidR="00984612" w:rsidRPr="00A445DA" w:rsidTr="00EF77DE">
        <w:trPr>
          <w:trHeight w:val="23"/>
        </w:trPr>
        <w:tc>
          <w:tcPr>
            <w:tcW w:w="2947" w:type="dxa"/>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color w:val="000000"/>
                <w:sz w:val="14"/>
                <w:szCs w:val="14"/>
              </w:rPr>
              <w:t>Сыр</w:t>
            </w:r>
          </w:p>
        </w:tc>
        <w:tc>
          <w:tcPr>
            <w:tcW w:w="828" w:type="dxa"/>
            <w:tcBorders>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sz w:val="14"/>
                <w:szCs w:val="14"/>
              </w:rPr>
              <w:t>113,6</w:t>
            </w:r>
          </w:p>
        </w:tc>
        <w:tc>
          <w:tcPr>
            <w:tcW w:w="829" w:type="dxa"/>
            <w:tcBorders>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sz w:val="14"/>
                <w:szCs w:val="14"/>
              </w:rPr>
              <w:t>119,9</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106,9</w:t>
            </w:r>
          </w:p>
        </w:tc>
        <w:tc>
          <w:tcPr>
            <w:tcW w:w="829" w:type="dxa"/>
            <w:tcBorders>
              <w:lef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105,0</w:t>
            </w:r>
          </w:p>
        </w:tc>
        <w:tc>
          <w:tcPr>
            <w:tcW w:w="829" w:type="dxa"/>
            <w:tcBorders>
              <w:left w:val="single" w:sz="6" w:space="0" w:color="000000"/>
            </w:tcBorders>
            <w:shd w:val="clear" w:color="auto" w:fill="FFFFFF"/>
            <w:vAlign w:val="bottom"/>
          </w:tcPr>
          <w:p w:rsidR="00984612" w:rsidRPr="00984612" w:rsidRDefault="00984612" w:rsidP="00984612">
            <w:pPr>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108,1</w:t>
            </w:r>
          </w:p>
        </w:tc>
        <w:tc>
          <w:tcPr>
            <w:tcW w:w="2838" w:type="dxa"/>
            <w:tcBorders>
              <w:left w:val="single" w:sz="6" w:space="0" w:color="000000"/>
            </w:tcBorders>
            <w:shd w:val="clear" w:color="auto" w:fill="FFFFFF"/>
            <w:vAlign w:val="bottom"/>
          </w:tcPr>
          <w:p w:rsidR="00984612" w:rsidRPr="00A445DA" w:rsidRDefault="00984612" w:rsidP="00825305">
            <w:pPr>
              <w:autoSpaceDE w:val="0"/>
              <w:spacing w:before="40" w:line="140" w:lineRule="exact"/>
              <w:ind w:left="227"/>
              <w:rPr>
                <w:rFonts w:ascii="Arial" w:hAnsi="Arial" w:cs="Arial"/>
                <w:color w:val="000000"/>
                <w:sz w:val="14"/>
                <w:szCs w:val="14"/>
              </w:rPr>
            </w:pPr>
            <w:r w:rsidRPr="00A445DA">
              <w:rPr>
                <w:rFonts w:ascii="Arial" w:hAnsi="Arial" w:cs="Arial"/>
                <w:i/>
                <w:color w:val="000000"/>
                <w:sz w:val="14"/>
                <w:szCs w:val="14"/>
                <w:lang w:val="en-US"/>
              </w:rPr>
              <w:t>Cheese</w:t>
            </w:r>
          </w:p>
        </w:tc>
      </w:tr>
      <w:tr w:rsidR="00984612" w:rsidRPr="00A445DA" w:rsidTr="00EF77DE">
        <w:trPr>
          <w:trHeight w:val="23"/>
        </w:trPr>
        <w:tc>
          <w:tcPr>
            <w:tcW w:w="2947" w:type="dxa"/>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color w:val="000000"/>
                <w:sz w:val="14"/>
                <w:szCs w:val="14"/>
              </w:rPr>
              <w:t>Яйца</w:t>
            </w:r>
          </w:p>
        </w:tc>
        <w:tc>
          <w:tcPr>
            <w:tcW w:w="828" w:type="dxa"/>
            <w:tcBorders>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sz w:val="14"/>
                <w:szCs w:val="14"/>
              </w:rPr>
              <w:t>111,7</w:t>
            </w:r>
          </w:p>
        </w:tc>
        <w:tc>
          <w:tcPr>
            <w:tcW w:w="829" w:type="dxa"/>
            <w:tcBorders>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sz w:val="14"/>
                <w:szCs w:val="14"/>
              </w:rPr>
              <w:t>113,2</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95,0</w:t>
            </w:r>
          </w:p>
        </w:tc>
        <w:tc>
          <w:tcPr>
            <w:tcW w:w="829" w:type="dxa"/>
            <w:tcBorders>
              <w:lef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115,1</w:t>
            </w:r>
          </w:p>
        </w:tc>
        <w:tc>
          <w:tcPr>
            <w:tcW w:w="829" w:type="dxa"/>
            <w:tcBorders>
              <w:left w:val="single" w:sz="6" w:space="0" w:color="000000"/>
            </w:tcBorders>
            <w:shd w:val="clear" w:color="auto" w:fill="FFFFFF"/>
            <w:vAlign w:val="bottom"/>
          </w:tcPr>
          <w:p w:rsidR="00984612" w:rsidRPr="00984612" w:rsidRDefault="00984612" w:rsidP="00984612">
            <w:pPr>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116,0</w:t>
            </w:r>
          </w:p>
        </w:tc>
        <w:tc>
          <w:tcPr>
            <w:tcW w:w="2838" w:type="dxa"/>
            <w:tcBorders>
              <w:left w:val="single" w:sz="6" w:space="0" w:color="000000"/>
            </w:tcBorders>
            <w:shd w:val="clear" w:color="auto" w:fill="FFFFFF"/>
            <w:vAlign w:val="bottom"/>
          </w:tcPr>
          <w:p w:rsidR="00984612" w:rsidRPr="00A445DA" w:rsidRDefault="00984612" w:rsidP="00825305">
            <w:pPr>
              <w:autoSpaceDE w:val="0"/>
              <w:spacing w:before="40" w:line="140" w:lineRule="exact"/>
              <w:ind w:left="227"/>
              <w:rPr>
                <w:rFonts w:ascii="Arial" w:hAnsi="Arial" w:cs="Arial"/>
                <w:color w:val="000000"/>
                <w:sz w:val="14"/>
                <w:szCs w:val="14"/>
              </w:rPr>
            </w:pPr>
            <w:r w:rsidRPr="00A445DA">
              <w:rPr>
                <w:rFonts w:ascii="Arial" w:hAnsi="Arial" w:cs="Arial"/>
                <w:i/>
                <w:color w:val="000000"/>
                <w:sz w:val="14"/>
                <w:szCs w:val="14"/>
                <w:lang w:val="en-US"/>
              </w:rPr>
              <w:t>Eggs</w:t>
            </w:r>
          </w:p>
        </w:tc>
      </w:tr>
      <w:tr w:rsidR="00984612" w:rsidRPr="00A445DA" w:rsidTr="00EF77DE">
        <w:trPr>
          <w:trHeight w:val="23"/>
        </w:trPr>
        <w:tc>
          <w:tcPr>
            <w:tcW w:w="2947" w:type="dxa"/>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color w:val="000000"/>
                <w:sz w:val="14"/>
                <w:szCs w:val="14"/>
              </w:rPr>
              <w:t>Сахар</w:t>
            </w:r>
          </w:p>
        </w:tc>
        <w:tc>
          <w:tcPr>
            <w:tcW w:w="828" w:type="dxa"/>
            <w:tcBorders>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sz w:val="14"/>
                <w:szCs w:val="14"/>
              </w:rPr>
              <w:t>170,7</w:t>
            </w:r>
          </w:p>
        </w:tc>
        <w:tc>
          <w:tcPr>
            <w:tcW w:w="829" w:type="dxa"/>
            <w:tcBorders>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sz w:val="14"/>
                <w:szCs w:val="14"/>
              </w:rPr>
              <w:t>122,5</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69,2</w:t>
            </w:r>
          </w:p>
        </w:tc>
        <w:tc>
          <w:tcPr>
            <w:tcW w:w="829" w:type="dxa"/>
            <w:tcBorders>
              <w:lef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164,5</w:t>
            </w:r>
          </w:p>
        </w:tc>
        <w:tc>
          <w:tcPr>
            <w:tcW w:w="829" w:type="dxa"/>
            <w:tcBorders>
              <w:left w:val="single" w:sz="6" w:space="0" w:color="000000"/>
            </w:tcBorders>
            <w:shd w:val="clear" w:color="auto" w:fill="FFFFFF"/>
            <w:vAlign w:val="bottom"/>
          </w:tcPr>
          <w:p w:rsidR="00984612" w:rsidRPr="00984612" w:rsidRDefault="00984612" w:rsidP="00984612">
            <w:pPr>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112,3</w:t>
            </w:r>
          </w:p>
        </w:tc>
        <w:tc>
          <w:tcPr>
            <w:tcW w:w="2838" w:type="dxa"/>
            <w:tcBorders>
              <w:left w:val="single" w:sz="6" w:space="0" w:color="000000"/>
            </w:tcBorders>
            <w:shd w:val="clear" w:color="auto" w:fill="FFFFFF"/>
            <w:vAlign w:val="bottom"/>
          </w:tcPr>
          <w:p w:rsidR="00984612" w:rsidRPr="00A445DA" w:rsidRDefault="00984612" w:rsidP="00825305">
            <w:pPr>
              <w:autoSpaceDE w:val="0"/>
              <w:spacing w:before="40" w:line="140" w:lineRule="exact"/>
              <w:ind w:left="227"/>
              <w:rPr>
                <w:rFonts w:ascii="Arial" w:hAnsi="Arial" w:cs="Arial"/>
                <w:color w:val="000000"/>
                <w:sz w:val="14"/>
                <w:szCs w:val="14"/>
              </w:rPr>
            </w:pPr>
            <w:r w:rsidRPr="00A445DA">
              <w:rPr>
                <w:rFonts w:ascii="Arial" w:hAnsi="Arial" w:cs="Arial"/>
                <w:i/>
                <w:color w:val="000000"/>
                <w:sz w:val="14"/>
                <w:szCs w:val="14"/>
                <w:lang w:val="en-US"/>
              </w:rPr>
              <w:t>Sugar</w:t>
            </w:r>
          </w:p>
        </w:tc>
      </w:tr>
      <w:tr w:rsidR="00984612" w:rsidRPr="00A445DA" w:rsidTr="00EF77DE">
        <w:trPr>
          <w:trHeight w:val="23"/>
        </w:trPr>
        <w:tc>
          <w:tcPr>
            <w:tcW w:w="2947" w:type="dxa"/>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color w:val="000000"/>
                <w:sz w:val="14"/>
                <w:szCs w:val="14"/>
              </w:rPr>
              <w:t>Кондитерские изделия</w:t>
            </w:r>
          </w:p>
        </w:tc>
        <w:tc>
          <w:tcPr>
            <w:tcW w:w="828" w:type="dxa"/>
            <w:tcBorders>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sz w:val="14"/>
                <w:szCs w:val="14"/>
              </w:rPr>
              <w:t>109,9</w:t>
            </w:r>
          </w:p>
        </w:tc>
        <w:tc>
          <w:tcPr>
            <w:tcW w:w="829" w:type="dxa"/>
            <w:tcBorders>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sz w:val="14"/>
                <w:szCs w:val="14"/>
              </w:rPr>
              <w:t>106,6</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105,0</w:t>
            </w:r>
          </w:p>
        </w:tc>
        <w:tc>
          <w:tcPr>
            <w:tcW w:w="829" w:type="dxa"/>
            <w:tcBorders>
              <w:lef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104,6</w:t>
            </w:r>
          </w:p>
        </w:tc>
        <w:tc>
          <w:tcPr>
            <w:tcW w:w="829" w:type="dxa"/>
            <w:tcBorders>
              <w:left w:val="single" w:sz="6" w:space="0" w:color="000000"/>
            </w:tcBorders>
            <w:shd w:val="clear" w:color="auto" w:fill="FFFFFF"/>
            <w:vAlign w:val="bottom"/>
          </w:tcPr>
          <w:p w:rsidR="00984612" w:rsidRPr="00984612" w:rsidRDefault="00984612" w:rsidP="00984612">
            <w:pPr>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110,0</w:t>
            </w:r>
          </w:p>
        </w:tc>
        <w:tc>
          <w:tcPr>
            <w:tcW w:w="2838" w:type="dxa"/>
            <w:tcBorders>
              <w:left w:val="single" w:sz="6" w:space="0" w:color="000000"/>
            </w:tcBorders>
            <w:shd w:val="clear" w:color="auto" w:fill="FFFFFF"/>
            <w:vAlign w:val="bottom"/>
          </w:tcPr>
          <w:p w:rsidR="00984612" w:rsidRPr="00A445DA" w:rsidRDefault="00984612" w:rsidP="00825305">
            <w:pPr>
              <w:autoSpaceDE w:val="0"/>
              <w:spacing w:before="40" w:line="140" w:lineRule="exact"/>
              <w:ind w:left="227"/>
              <w:rPr>
                <w:rFonts w:ascii="Arial" w:hAnsi="Arial" w:cs="Arial"/>
                <w:color w:val="000000"/>
                <w:sz w:val="14"/>
                <w:szCs w:val="14"/>
              </w:rPr>
            </w:pPr>
            <w:r w:rsidRPr="00A445DA">
              <w:rPr>
                <w:rFonts w:ascii="Arial" w:hAnsi="Arial" w:cs="Arial"/>
                <w:i/>
                <w:color w:val="000000"/>
                <w:sz w:val="14"/>
                <w:szCs w:val="14"/>
                <w:lang w:val="en-US"/>
              </w:rPr>
              <w:t>Confectionery</w:t>
            </w:r>
          </w:p>
        </w:tc>
      </w:tr>
      <w:tr w:rsidR="00984612" w:rsidRPr="00A445DA" w:rsidTr="00EF77DE">
        <w:trPr>
          <w:trHeight w:val="23"/>
        </w:trPr>
        <w:tc>
          <w:tcPr>
            <w:tcW w:w="2947" w:type="dxa"/>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color w:val="000000"/>
                <w:sz w:val="14"/>
                <w:szCs w:val="14"/>
              </w:rPr>
              <w:t>Хлеб и хлебобулочные изделия</w:t>
            </w:r>
          </w:p>
        </w:tc>
        <w:tc>
          <w:tcPr>
            <w:tcW w:w="828" w:type="dxa"/>
            <w:tcBorders>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sz w:val="14"/>
                <w:szCs w:val="14"/>
              </w:rPr>
              <w:t>116,5</w:t>
            </w:r>
          </w:p>
        </w:tc>
        <w:tc>
          <w:tcPr>
            <w:tcW w:w="829" w:type="dxa"/>
            <w:tcBorders>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sz w:val="14"/>
                <w:szCs w:val="14"/>
              </w:rPr>
              <w:t>107,6</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106,3</w:t>
            </w:r>
          </w:p>
        </w:tc>
        <w:tc>
          <w:tcPr>
            <w:tcW w:w="829" w:type="dxa"/>
            <w:tcBorders>
              <w:lef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107,3</w:t>
            </w:r>
          </w:p>
        </w:tc>
        <w:tc>
          <w:tcPr>
            <w:tcW w:w="829" w:type="dxa"/>
            <w:tcBorders>
              <w:left w:val="single" w:sz="6" w:space="0" w:color="000000"/>
            </w:tcBorders>
            <w:shd w:val="clear" w:color="auto" w:fill="FFFFFF"/>
            <w:vAlign w:val="bottom"/>
          </w:tcPr>
          <w:p w:rsidR="00984612" w:rsidRPr="00984612" w:rsidRDefault="00984612" w:rsidP="00984612">
            <w:pPr>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110,3</w:t>
            </w:r>
          </w:p>
        </w:tc>
        <w:tc>
          <w:tcPr>
            <w:tcW w:w="2838" w:type="dxa"/>
            <w:tcBorders>
              <w:left w:val="single" w:sz="6" w:space="0" w:color="000000"/>
            </w:tcBorders>
            <w:shd w:val="clear" w:color="auto" w:fill="FFFFFF"/>
            <w:vAlign w:val="bottom"/>
          </w:tcPr>
          <w:p w:rsidR="00984612" w:rsidRPr="00A445DA" w:rsidRDefault="00984612" w:rsidP="00825305">
            <w:pPr>
              <w:autoSpaceDE w:val="0"/>
              <w:spacing w:before="40" w:line="140" w:lineRule="exact"/>
              <w:ind w:left="227"/>
              <w:rPr>
                <w:rFonts w:ascii="Arial" w:hAnsi="Arial" w:cs="Arial"/>
                <w:color w:val="000000"/>
                <w:sz w:val="14"/>
                <w:szCs w:val="14"/>
              </w:rPr>
            </w:pPr>
            <w:r w:rsidRPr="00A445DA">
              <w:rPr>
                <w:rFonts w:ascii="Arial" w:hAnsi="Arial" w:cs="Arial"/>
                <w:i/>
                <w:color w:val="000000"/>
                <w:sz w:val="14"/>
                <w:szCs w:val="14"/>
                <w:lang w:val="en-US"/>
              </w:rPr>
              <w:t>Bread and bakery products</w:t>
            </w:r>
          </w:p>
        </w:tc>
      </w:tr>
      <w:tr w:rsidR="00984612" w:rsidRPr="00A445DA" w:rsidTr="00EF77DE">
        <w:trPr>
          <w:trHeight w:val="23"/>
        </w:trPr>
        <w:tc>
          <w:tcPr>
            <w:tcW w:w="2947" w:type="dxa"/>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color w:val="000000"/>
                <w:sz w:val="14"/>
                <w:szCs w:val="14"/>
              </w:rPr>
              <w:t xml:space="preserve">Крупа и </w:t>
            </w:r>
            <w:proofErr w:type="gramStart"/>
            <w:r w:rsidRPr="00A445DA">
              <w:rPr>
                <w:rFonts w:ascii="Arial" w:hAnsi="Arial" w:cs="Arial"/>
                <w:color w:val="000000"/>
                <w:sz w:val="14"/>
                <w:szCs w:val="14"/>
              </w:rPr>
              <w:t>бобовые</w:t>
            </w:r>
            <w:proofErr w:type="gramEnd"/>
          </w:p>
        </w:tc>
        <w:tc>
          <w:tcPr>
            <w:tcW w:w="828" w:type="dxa"/>
            <w:tcBorders>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sz w:val="14"/>
                <w:szCs w:val="14"/>
              </w:rPr>
              <w:t>83,6</w:t>
            </w:r>
          </w:p>
        </w:tc>
        <w:tc>
          <w:tcPr>
            <w:tcW w:w="829" w:type="dxa"/>
            <w:tcBorders>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sz w:val="14"/>
                <w:szCs w:val="14"/>
              </w:rPr>
              <w:t>158,8</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115,2</w:t>
            </w:r>
          </w:p>
        </w:tc>
        <w:tc>
          <w:tcPr>
            <w:tcW w:w="829" w:type="dxa"/>
            <w:tcBorders>
              <w:lef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120,1</w:t>
            </w:r>
          </w:p>
        </w:tc>
        <w:tc>
          <w:tcPr>
            <w:tcW w:w="829" w:type="dxa"/>
            <w:tcBorders>
              <w:left w:val="single" w:sz="6" w:space="0" w:color="000000"/>
            </w:tcBorders>
            <w:shd w:val="clear" w:color="auto" w:fill="FFFFFF"/>
            <w:vAlign w:val="bottom"/>
          </w:tcPr>
          <w:p w:rsidR="00984612" w:rsidRPr="00984612" w:rsidRDefault="00984612" w:rsidP="00984612">
            <w:pPr>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116,1</w:t>
            </w:r>
          </w:p>
        </w:tc>
        <w:tc>
          <w:tcPr>
            <w:tcW w:w="2838" w:type="dxa"/>
            <w:tcBorders>
              <w:left w:val="single" w:sz="6" w:space="0" w:color="000000"/>
            </w:tcBorders>
            <w:shd w:val="clear" w:color="auto" w:fill="FFFFFF"/>
            <w:vAlign w:val="bottom"/>
          </w:tcPr>
          <w:p w:rsidR="00984612" w:rsidRPr="005B1364" w:rsidRDefault="00984612" w:rsidP="00137999">
            <w:pPr>
              <w:autoSpaceDE w:val="0"/>
              <w:spacing w:before="40" w:line="140" w:lineRule="exact"/>
              <w:ind w:left="227"/>
              <w:rPr>
                <w:rFonts w:ascii="Arial" w:hAnsi="Arial" w:cs="Arial"/>
                <w:sz w:val="14"/>
                <w:szCs w:val="14"/>
              </w:rPr>
            </w:pPr>
            <w:r w:rsidRPr="005B1364">
              <w:rPr>
                <w:rFonts w:ascii="Arial" w:hAnsi="Arial" w:cs="Arial"/>
                <w:i/>
                <w:sz w:val="14"/>
                <w:szCs w:val="14"/>
                <w:lang w:val="en-US"/>
              </w:rPr>
              <w:t xml:space="preserve">Groats and </w:t>
            </w:r>
            <w:r w:rsidRPr="005B1364">
              <w:rPr>
                <w:rStyle w:val="FooterChar"/>
                <w:rFonts w:ascii="Arial" w:hAnsi="Arial" w:cs="Arial"/>
                <w:i/>
                <w:sz w:val="14"/>
                <w:szCs w:val="14"/>
                <w:lang w:val="en-US"/>
              </w:rPr>
              <w:t>legumes</w:t>
            </w:r>
          </w:p>
        </w:tc>
      </w:tr>
      <w:tr w:rsidR="00984612" w:rsidRPr="00A445DA" w:rsidTr="00EF77DE">
        <w:trPr>
          <w:trHeight w:val="23"/>
        </w:trPr>
        <w:tc>
          <w:tcPr>
            <w:tcW w:w="2947" w:type="dxa"/>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color w:val="000000"/>
                <w:sz w:val="14"/>
                <w:szCs w:val="14"/>
              </w:rPr>
              <w:t>Макаронные изделия</w:t>
            </w:r>
          </w:p>
        </w:tc>
        <w:tc>
          <w:tcPr>
            <w:tcW w:w="828" w:type="dxa"/>
            <w:tcBorders>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sz w:val="14"/>
                <w:szCs w:val="14"/>
              </w:rPr>
              <w:t>108,4</w:t>
            </w:r>
          </w:p>
        </w:tc>
        <w:tc>
          <w:tcPr>
            <w:tcW w:w="829" w:type="dxa"/>
            <w:tcBorders>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sz w:val="14"/>
                <w:szCs w:val="14"/>
              </w:rPr>
              <w:t>104,7</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105,7</w:t>
            </w:r>
          </w:p>
        </w:tc>
        <w:tc>
          <w:tcPr>
            <w:tcW w:w="829" w:type="dxa"/>
            <w:tcBorders>
              <w:lef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112,1</w:t>
            </w:r>
          </w:p>
        </w:tc>
        <w:tc>
          <w:tcPr>
            <w:tcW w:w="829" w:type="dxa"/>
            <w:tcBorders>
              <w:left w:val="single" w:sz="6" w:space="0" w:color="000000"/>
            </w:tcBorders>
            <w:shd w:val="clear" w:color="auto" w:fill="FFFFFF"/>
            <w:vAlign w:val="bottom"/>
          </w:tcPr>
          <w:p w:rsidR="00984612" w:rsidRPr="00984612" w:rsidRDefault="00984612" w:rsidP="00984612">
            <w:pPr>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115,0</w:t>
            </w:r>
          </w:p>
        </w:tc>
        <w:tc>
          <w:tcPr>
            <w:tcW w:w="2838" w:type="dxa"/>
            <w:tcBorders>
              <w:left w:val="single" w:sz="6" w:space="0" w:color="000000"/>
            </w:tcBorders>
            <w:shd w:val="clear" w:color="auto" w:fill="FFFFFF"/>
            <w:vAlign w:val="bottom"/>
          </w:tcPr>
          <w:p w:rsidR="00984612" w:rsidRPr="005B1364" w:rsidRDefault="00984612" w:rsidP="00137999">
            <w:pPr>
              <w:autoSpaceDE w:val="0"/>
              <w:spacing w:before="40" w:line="140" w:lineRule="exact"/>
              <w:ind w:left="227"/>
              <w:rPr>
                <w:rFonts w:ascii="Arial" w:hAnsi="Arial" w:cs="Arial"/>
                <w:sz w:val="14"/>
                <w:szCs w:val="14"/>
              </w:rPr>
            </w:pPr>
            <w:r w:rsidRPr="005B1364">
              <w:rPr>
                <w:rFonts w:ascii="Arial" w:hAnsi="Arial" w:cs="Arial"/>
                <w:i/>
                <w:sz w:val="14"/>
                <w:szCs w:val="14"/>
                <w:lang w:val="en-US"/>
              </w:rPr>
              <w:t>Macaroni products</w:t>
            </w:r>
          </w:p>
        </w:tc>
      </w:tr>
      <w:tr w:rsidR="00984612" w:rsidRPr="00CD47FC" w:rsidTr="00EF77DE">
        <w:trPr>
          <w:trHeight w:val="23"/>
        </w:trPr>
        <w:tc>
          <w:tcPr>
            <w:tcW w:w="2947" w:type="dxa"/>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color w:val="000000"/>
                <w:sz w:val="14"/>
                <w:szCs w:val="14"/>
              </w:rPr>
              <w:t xml:space="preserve">Плодоовощная продукция, </w:t>
            </w:r>
            <w:r w:rsidRPr="00A445DA">
              <w:rPr>
                <w:rFonts w:ascii="Arial" w:hAnsi="Arial" w:cs="Arial"/>
                <w:color w:val="000000"/>
                <w:sz w:val="14"/>
                <w:szCs w:val="14"/>
              </w:rPr>
              <w:br/>
              <w:t>включая картофель</w:t>
            </w:r>
          </w:p>
        </w:tc>
        <w:tc>
          <w:tcPr>
            <w:tcW w:w="828" w:type="dxa"/>
            <w:tcBorders>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sz w:val="14"/>
                <w:szCs w:val="14"/>
              </w:rPr>
              <w:t>97,0</w:t>
            </w:r>
          </w:p>
        </w:tc>
        <w:tc>
          <w:tcPr>
            <w:tcW w:w="829" w:type="dxa"/>
            <w:tcBorders>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sz w:val="14"/>
                <w:szCs w:val="14"/>
              </w:rPr>
              <w:t>145,6</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98,0</w:t>
            </w:r>
          </w:p>
        </w:tc>
        <w:tc>
          <w:tcPr>
            <w:tcW w:w="829" w:type="dxa"/>
            <w:tcBorders>
              <w:lef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117,4</w:t>
            </w:r>
          </w:p>
        </w:tc>
        <w:tc>
          <w:tcPr>
            <w:tcW w:w="829" w:type="dxa"/>
            <w:tcBorders>
              <w:left w:val="single" w:sz="6" w:space="0" w:color="000000"/>
            </w:tcBorders>
            <w:shd w:val="clear" w:color="auto" w:fill="FFFFFF"/>
            <w:vAlign w:val="bottom"/>
          </w:tcPr>
          <w:p w:rsidR="00984612" w:rsidRPr="00984612" w:rsidRDefault="00984612" w:rsidP="00984612">
            <w:pPr>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114,0</w:t>
            </w:r>
          </w:p>
        </w:tc>
        <w:tc>
          <w:tcPr>
            <w:tcW w:w="2838" w:type="dxa"/>
            <w:tcBorders>
              <w:left w:val="single" w:sz="6" w:space="0" w:color="000000"/>
            </w:tcBorders>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lang w:val="en-US"/>
              </w:rPr>
            </w:pPr>
            <w:r w:rsidRPr="00A445DA">
              <w:rPr>
                <w:rFonts w:ascii="Arial" w:hAnsi="Arial" w:cs="Arial"/>
                <w:i/>
                <w:color w:val="000000"/>
                <w:sz w:val="14"/>
                <w:szCs w:val="14"/>
                <w:lang w:val="en-US"/>
              </w:rPr>
              <w:t>Fruit and vegetable products,</w:t>
            </w:r>
            <w:r w:rsidRPr="00A445DA">
              <w:rPr>
                <w:rFonts w:ascii="Arial" w:hAnsi="Arial" w:cs="Arial"/>
                <w:i/>
                <w:color w:val="000000"/>
                <w:sz w:val="14"/>
                <w:szCs w:val="14"/>
                <w:lang w:val="en-US"/>
              </w:rPr>
              <w:br/>
              <w:t>including potatoes</w:t>
            </w:r>
          </w:p>
        </w:tc>
      </w:tr>
      <w:tr w:rsidR="00984612" w:rsidRPr="00A445DA" w:rsidTr="00EF77DE">
        <w:trPr>
          <w:trHeight w:val="23"/>
        </w:trPr>
        <w:tc>
          <w:tcPr>
            <w:tcW w:w="2947" w:type="dxa"/>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color w:val="000000"/>
                <w:sz w:val="14"/>
                <w:szCs w:val="14"/>
              </w:rPr>
              <w:t>Алкогольные напитки</w:t>
            </w:r>
          </w:p>
        </w:tc>
        <w:tc>
          <w:tcPr>
            <w:tcW w:w="828" w:type="dxa"/>
            <w:tcBorders>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sz w:val="14"/>
                <w:szCs w:val="14"/>
              </w:rPr>
              <w:t>125,0</w:t>
            </w:r>
          </w:p>
        </w:tc>
        <w:tc>
          <w:tcPr>
            <w:tcW w:w="829" w:type="dxa"/>
            <w:tcBorders>
              <w:left w:val="single" w:sz="6" w:space="0" w:color="000000"/>
            </w:tcBorders>
            <w:shd w:val="clear" w:color="auto" w:fill="FFFFFF"/>
            <w:vAlign w:val="bottom"/>
          </w:tcPr>
          <w:p w:rsidR="00984612" w:rsidRPr="004259D4" w:rsidRDefault="00984612" w:rsidP="00782D3A">
            <w:pPr>
              <w:autoSpaceDE w:val="0"/>
              <w:spacing w:before="40" w:line="140" w:lineRule="exact"/>
              <w:ind w:right="227"/>
              <w:jc w:val="right"/>
              <w:rPr>
                <w:rFonts w:ascii="Arial" w:hAnsi="Arial" w:cs="Arial"/>
                <w:sz w:val="14"/>
                <w:szCs w:val="14"/>
              </w:rPr>
            </w:pPr>
            <w:r w:rsidRPr="004259D4">
              <w:rPr>
                <w:rFonts w:ascii="Arial" w:hAnsi="Arial" w:cs="Arial"/>
                <w:sz w:val="14"/>
                <w:szCs w:val="14"/>
              </w:rPr>
              <w:t>108,3</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101,2</w:t>
            </w:r>
          </w:p>
        </w:tc>
        <w:tc>
          <w:tcPr>
            <w:tcW w:w="829" w:type="dxa"/>
            <w:tcBorders>
              <w:lef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102,8</w:t>
            </w:r>
          </w:p>
        </w:tc>
        <w:tc>
          <w:tcPr>
            <w:tcW w:w="829" w:type="dxa"/>
            <w:tcBorders>
              <w:left w:val="single" w:sz="6" w:space="0" w:color="000000"/>
            </w:tcBorders>
            <w:shd w:val="clear" w:color="auto" w:fill="FFFFFF"/>
            <w:vAlign w:val="bottom"/>
          </w:tcPr>
          <w:p w:rsidR="00984612" w:rsidRPr="00984612" w:rsidRDefault="00984612" w:rsidP="00984612">
            <w:pPr>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102,6</w:t>
            </w:r>
          </w:p>
        </w:tc>
        <w:tc>
          <w:tcPr>
            <w:tcW w:w="2838" w:type="dxa"/>
            <w:tcBorders>
              <w:left w:val="single" w:sz="6" w:space="0" w:color="000000"/>
            </w:tcBorders>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i/>
                <w:color w:val="000000"/>
                <w:sz w:val="14"/>
                <w:szCs w:val="14"/>
                <w:lang w:val="en-US"/>
              </w:rPr>
              <w:t>Alcoholic beverages</w:t>
            </w:r>
          </w:p>
        </w:tc>
      </w:tr>
      <w:tr w:rsidR="00984612" w:rsidRPr="00414168" w:rsidTr="00EF77DE">
        <w:trPr>
          <w:trHeight w:val="23"/>
        </w:trPr>
        <w:tc>
          <w:tcPr>
            <w:tcW w:w="2947" w:type="dxa"/>
            <w:shd w:val="clear" w:color="auto" w:fill="FFFFFF"/>
            <w:vAlign w:val="bottom"/>
          </w:tcPr>
          <w:p w:rsidR="00984612" w:rsidRPr="00414168" w:rsidRDefault="00984612" w:rsidP="000351F8">
            <w:pPr>
              <w:autoSpaceDE w:val="0"/>
              <w:spacing w:before="40" w:line="140" w:lineRule="exact"/>
              <w:ind w:left="227"/>
              <w:rPr>
                <w:rFonts w:ascii="Arial" w:hAnsi="Arial" w:cs="Arial"/>
                <w:color w:val="000000" w:themeColor="text1"/>
                <w:sz w:val="14"/>
                <w:szCs w:val="14"/>
              </w:rPr>
            </w:pPr>
            <w:r w:rsidRPr="00414168">
              <w:rPr>
                <w:rFonts w:ascii="Arial" w:hAnsi="Arial" w:cs="Arial"/>
                <w:color w:val="000000" w:themeColor="text1"/>
                <w:sz w:val="14"/>
                <w:szCs w:val="14"/>
              </w:rPr>
              <w:t>Напитки безалкогольные</w:t>
            </w:r>
          </w:p>
        </w:tc>
        <w:tc>
          <w:tcPr>
            <w:tcW w:w="828" w:type="dxa"/>
            <w:tcBorders>
              <w:left w:val="single" w:sz="6" w:space="0" w:color="000000"/>
            </w:tcBorders>
            <w:shd w:val="clear" w:color="auto" w:fill="FFFFFF"/>
            <w:vAlign w:val="bottom"/>
          </w:tcPr>
          <w:p w:rsidR="00984612" w:rsidRPr="004259D4" w:rsidRDefault="00984612" w:rsidP="00F46E58">
            <w:pPr>
              <w:autoSpaceDE w:val="0"/>
              <w:spacing w:before="40" w:line="140" w:lineRule="exact"/>
              <w:ind w:right="227"/>
              <w:jc w:val="right"/>
              <w:rPr>
                <w:rFonts w:ascii="Arial" w:hAnsi="Arial" w:cs="Arial"/>
                <w:sz w:val="14"/>
                <w:szCs w:val="14"/>
              </w:rPr>
            </w:pPr>
            <w:r w:rsidRPr="004259D4">
              <w:rPr>
                <w:rFonts w:ascii="Arial" w:hAnsi="Arial" w:cs="Arial"/>
                <w:sz w:val="14"/>
                <w:szCs w:val="14"/>
              </w:rPr>
              <w:t>116,5</w:t>
            </w:r>
          </w:p>
        </w:tc>
        <w:tc>
          <w:tcPr>
            <w:tcW w:w="829" w:type="dxa"/>
            <w:tcBorders>
              <w:left w:val="single" w:sz="6" w:space="0" w:color="000000"/>
            </w:tcBorders>
            <w:shd w:val="clear" w:color="auto" w:fill="FFFFFF"/>
            <w:vAlign w:val="bottom"/>
          </w:tcPr>
          <w:p w:rsidR="00984612" w:rsidRPr="004259D4" w:rsidRDefault="00984612" w:rsidP="00F46E58">
            <w:pPr>
              <w:autoSpaceDE w:val="0"/>
              <w:spacing w:before="40" w:line="140" w:lineRule="exact"/>
              <w:ind w:right="227"/>
              <w:jc w:val="right"/>
              <w:rPr>
                <w:rFonts w:ascii="Arial" w:hAnsi="Arial" w:cs="Arial"/>
                <w:sz w:val="14"/>
                <w:szCs w:val="14"/>
              </w:rPr>
            </w:pPr>
            <w:r w:rsidRPr="004259D4">
              <w:rPr>
                <w:rFonts w:ascii="Arial" w:hAnsi="Arial" w:cs="Arial"/>
                <w:sz w:val="14"/>
                <w:szCs w:val="14"/>
              </w:rPr>
              <w:t>105,5</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105,4</w:t>
            </w:r>
          </w:p>
        </w:tc>
        <w:tc>
          <w:tcPr>
            <w:tcW w:w="829" w:type="dxa"/>
            <w:tcBorders>
              <w:lef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103,9</w:t>
            </w:r>
          </w:p>
        </w:tc>
        <w:tc>
          <w:tcPr>
            <w:tcW w:w="829" w:type="dxa"/>
            <w:tcBorders>
              <w:left w:val="single" w:sz="6" w:space="0" w:color="000000"/>
            </w:tcBorders>
            <w:shd w:val="clear" w:color="auto" w:fill="FFFFFF"/>
            <w:vAlign w:val="bottom"/>
          </w:tcPr>
          <w:p w:rsidR="00984612" w:rsidRPr="00984612" w:rsidRDefault="00984612" w:rsidP="00984612">
            <w:pPr>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108,2</w:t>
            </w:r>
          </w:p>
        </w:tc>
        <w:tc>
          <w:tcPr>
            <w:tcW w:w="2838" w:type="dxa"/>
            <w:tcBorders>
              <w:left w:val="single" w:sz="6" w:space="0" w:color="000000"/>
            </w:tcBorders>
            <w:shd w:val="clear" w:color="auto" w:fill="FFFFFF"/>
            <w:vAlign w:val="bottom"/>
          </w:tcPr>
          <w:p w:rsidR="00984612" w:rsidRPr="00806E3B" w:rsidRDefault="00984612" w:rsidP="00806E3B">
            <w:pPr>
              <w:autoSpaceDE w:val="0"/>
              <w:spacing w:before="40" w:line="140" w:lineRule="exact"/>
              <w:ind w:left="227"/>
              <w:rPr>
                <w:rFonts w:ascii="Arial" w:hAnsi="Arial" w:cs="Arial"/>
                <w:i/>
                <w:iCs/>
                <w:sz w:val="14"/>
                <w:szCs w:val="14"/>
                <w:lang w:val="en-US"/>
              </w:rPr>
            </w:pPr>
            <w:r w:rsidRPr="00806E3B">
              <w:rPr>
                <w:rFonts w:ascii="Arial" w:hAnsi="Arial" w:cs="Arial"/>
                <w:i/>
                <w:iCs/>
                <w:sz w:val="14"/>
                <w:szCs w:val="14"/>
              </w:rPr>
              <w:t xml:space="preserve">Non-alcoholic </w:t>
            </w:r>
            <w:r w:rsidRPr="00806E3B">
              <w:rPr>
                <w:rFonts w:ascii="Arial" w:hAnsi="Arial" w:cs="Arial"/>
                <w:i/>
                <w:iCs/>
                <w:sz w:val="14"/>
                <w:szCs w:val="14"/>
                <w:lang w:val="en-US"/>
              </w:rPr>
              <w:t>beverages</w:t>
            </w:r>
          </w:p>
        </w:tc>
      </w:tr>
      <w:tr w:rsidR="00984612" w:rsidRPr="00414168" w:rsidTr="00EF77DE">
        <w:trPr>
          <w:trHeight w:val="23"/>
        </w:trPr>
        <w:tc>
          <w:tcPr>
            <w:tcW w:w="2947" w:type="dxa"/>
            <w:tcBorders>
              <w:bottom w:val="single" w:sz="6" w:space="0" w:color="000000"/>
            </w:tcBorders>
            <w:shd w:val="clear" w:color="auto" w:fill="FFFFFF"/>
            <w:vAlign w:val="bottom"/>
          </w:tcPr>
          <w:p w:rsidR="00984612" w:rsidRPr="00414168" w:rsidRDefault="00984612" w:rsidP="000351F8">
            <w:pPr>
              <w:autoSpaceDE w:val="0"/>
              <w:spacing w:before="40" w:line="140" w:lineRule="exact"/>
              <w:ind w:left="227"/>
              <w:rPr>
                <w:rFonts w:ascii="Arial" w:hAnsi="Arial" w:cs="Arial"/>
                <w:color w:val="000000" w:themeColor="text1"/>
                <w:sz w:val="14"/>
                <w:szCs w:val="14"/>
              </w:rPr>
            </w:pPr>
            <w:r w:rsidRPr="00414168">
              <w:rPr>
                <w:rFonts w:ascii="Arial" w:hAnsi="Arial" w:cs="Arial"/>
                <w:color w:val="000000" w:themeColor="text1"/>
                <w:sz w:val="14"/>
                <w:szCs w:val="14"/>
              </w:rPr>
              <w:t>Общественное питание</w:t>
            </w:r>
          </w:p>
        </w:tc>
        <w:tc>
          <w:tcPr>
            <w:tcW w:w="828" w:type="dxa"/>
            <w:tcBorders>
              <w:left w:val="single" w:sz="6" w:space="0" w:color="000000"/>
              <w:bottom w:val="single" w:sz="6" w:space="0" w:color="000000"/>
            </w:tcBorders>
            <w:shd w:val="clear" w:color="auto" w:fill="FFFFFF"/>
            <w:vAlign w:val="bottom"/>
          </w:tcPr>
          <w:p w:rsidR="00984612" w:rsidRPr="004259D4" w:rsidRDefault="00984612" w:rsidP="00F46E58">
            <w:pPr>
              <w:autoSpaceDE w:val="0"/>
              <w:spacing w:before="40" w:line="140" w:lineRule="exact"/>
              <w:ind w:right="227"/>
              <w:jc w:val="right"/>
              <w:rPr>
                <w:rFonts w:ascii="Arial" w:hAnsi="Arial" w:cs="Arial"/>
                <w:sz w:val="14"/>
                <w:szCs w:val="14"/>
              </w:rPr>
            </w:pPr>
            <w:r w:rsidRPr="004259D4">
              <w:rPr>
                <w:rFonts w:ascii="Arial" w:hAnsi="Arial" w:cs="Arial"/>
                <w:sz w:val="14"/>
                <w:szCs w:val="14"/>
              </w:rPr>
              <w:t>122,7</w:t>
            </w:r>
          </w:p>
        </w:tc>
        <w:tc>
          <w:tcPr>
            <w:tcW w:w="829" w:type="dxa"/>
            <w:tcBorders>
              <w:left w:val="single" w:sz="6" w:space="0" w:color="000000"/>
              <w:bottom w:val="single" w:sz="6" w:space="0" w:color="000000"/>
            </w:tcBorders>
            <w:shd w:val="clear" w:color="auto" w:fill="FFFFFF"/>
            <w:vAlign w:val="bottom"/>
          </w:tcPr>
          <w:p w:rsidR="00984612" w:rsidRPr="004259D4" w:rsidRDefault="00984612" w:rsidP="00F46E58">
            <w:pPr>
              <w:autoSpaceDE w:val="0"/>
              <w:spacing w:before="40" w:line="140" w:lineRule="exact"/>
              <w:ind w:right="227"/>
              <w:jc w:val="right"/>
              <w:rPr>
                <w:rFonts w:ascii="Arial" w:hAnsi="Arial" w:cs="Arial"/>
                <w:sz w:val="14"/>
                <w:szCs w:val="14"/>
              </w:rPr>
            </w:pPr>
            <w:r w:rsidRPr="004259D4">
              <w:rPr>
                <w:rFonts w:ascii="Arial" w:hAnsi="Arial" w:cs="Arial"/>
                <w:sz w:val="14"/>
                <w:szCs w:val="14"/>
              </w:rPr>
              <w:t>108,2</w:t>
            </w:r>
          </w:p>
        </w:tc>
        <w:tc>
          <w:tcPr>
            <w:tcW w:w="829" w:type="dxa"/>
            <w:tcBorders>
              <w:left w:val="single" w:sz="6" w:space="0" w:color="000000"/>
              <w:bottom w:val="single" w:sz="6" w:space="0" w:color="000000"/>
              <w:right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103,2</w:t>
            </w:r>
          </w:p>
        </w:tc>
        <w:tc>
          <w:tcPr>
            <w:tcW w:w="829" w:type="dxa"/>
            <w:tcBorders>
              <w:left w:val="single" w:sz="6" w:space="0" w:color="000000"/>
              <w:bottom w:val="single" w:sz="6" w:space="0" w:color="000000"/>
            </w:tcBorders>
            <w:shd w:val="clear" w:color="auto" w:fill="FFFFFF"/>
            <w:vAlign w:val="bottom"/>
          </w:tcPr>
          <w:p w:rsidR="00984612" w:rsidRPr="004259D4" w:rsidRDefault="00984612" w:rsidP="00AC360A">
            <w:pPr>
              <w:autoSpaceDE w:val="0"/>
              <w:spacing w:before="40" w:line="140" w:lineRule="exact"/>
              <w:ind w:right="227"/>
              <w:jc w:val="right"/>
              <w:rPr>
                <w:rFonts w:ascii="Arial" w:hAnsi="Arial" w:cs="Arial"/>
                <w:sz w:val="14"/>
                <w:szCs w:val="14"/>
              </w:rPr>
            </w:pPr>
            <w:r w:rsidRPr="004259D4">
              <w:rPr>
                <w:rFonts w:ascii="Arial" w:hAnsi="Arial" w:cs="Arial"/>
                <w:sz w:val="14"/>
                <w:szCs w:val="14"/>
              </w:rPr>
              <w:t>102,3</w:t>
            </w:r>
          </w:p>
        </w:tc>
        <w:tc>
          <w:tcPr>
            <w:tcW w:w="829" w:type="dxa"/>
            <w:tcBorders>
              <w:left w:val="single" w:sz="6" w:space="0" w:color="000000"/>
              <w:bottom w:val="single" w:sz="6" w:space="0" w:color="000000"/>
            </w:tcBorders>
            <w:shd w:val="clear" w:color="auto" w:fill="FFFFFF"/>
            <w:vAlign w:val="bottom"/>
          </w:tcPr>
          <w:p w:rsidR="00984612" w:rsidRPr="00984612" w:rsidRDefault="00984612" w:rsidP="00984612">
            <w:pPr>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107,1</w:t>
            </w:r>
          </w:p>
        </w:tc>
        <w:tc>
          <w:tcPr>
            <w:tcW w:w="2838" w:type="dxa"/>
            <w:tcBorders>
              <w:left w:val="single" w:sz="6" w:space="0" w:color="000000"/>
              <w:bottom w:val="single" w:sz="6" w:space="0" w:color="000000"/>
            </w:tcBorders>
            <w:shd w:val="clear" w:color="auto" w:fill="FFFFFF"/>
            <w:vAlign w:val="bottom"/>
          </w:tcPr>
          <w:p w:rsidR="00984612" w:rsidRPr="00806E3B" w:rsidRDefault="00984612" w:rsidP="00806E3B">
            <w:pPr>
              <w:autoSpaceDE w:val="0"/>
              <w:spacing w:before="40" w:line="140" w:lineRule="exact"/>
              <w:ind w:left="227"/>
              <w:rPr>
                <w:rFonts w:ascii="Arial" w:hAnsi="Arial" w:cs="Arial"/>
                <w:i/>
                <w:iCs/>
                <w:sz w:val="14"/>
                <w:szCs w:val="14"/>
              </w:rPr>
            </w:pPr>
            <w:proofErr w:type="gramStart"/>
            <w:r w:rsidRPr="00806E3B">
              <w:rPr>
                <w:rFonts w:ascii="Arial" w:hAnsi="Arial" w:cs="Arial"/>
                <w:i/>
                <w:iCs/>
                <w:sz w:val="14"/>
                <w:szCs w:val="14"/>
              </w:rPr>
              <w:t>С</w:t>
            </w:r>
            <w:proofErr w:type="gramEnd"/>
            <w:r w:rsidRPr="00806E3B">
              <w:rPr>
                <w:rFonts w:ascii="Arial" w:hAnsi="Arial" w:cs="Arial"/>
                <w:i/>
                <w:iCs/>
                <w:sz w:val="14"/>
                <w:szCs w:val="14"/>
              </w:rPr>
              <w:t>atering</w:t>
            </w:r>
          </w:p>
        </w:tc>
      </w:tr>
    </w:tbl>
    <w:p w:rsidR="00EE01A2" w:rsidRPr="006A5F79" w:rsidRDefault="00476F91">
      <w:pPr>
        <w:spacing w:before="240" w:after="60"/>
        <w:ind w:left="437" w:hanging="437"/>
        <w:rPr>
          <w:color w:val="000000"/>
        </w:rPr>
      </w:pPr>
      <w:r>
        <w:rPr>
          <w:rFonts w:ascii="Arial" w:hAnsi="Arial" w:cs="Arial"/>
          <w:b/>
          <w:color w:val="000000"/>
          <w:sz w:val="16"/>
          <w:szCs w:val="24"/>
        </w:rPr>
        <w:t>24.</w:t>
      </w:r>
      <w:r w:rsidR="00EE01A2" w:rsidRPr="006A5F79">
        <w:rPr>
          <w:rFonts w:ascii="Arial" w:hAnsi="Arial" w:cs="Arial"/>
          <w:b/>
          <w:color w:val="000000"/>
          <w:sz w:val="16"/>
          <w:szCs w:val="24"/>
        </w:rPr>
        <w:t>5. ИНДЕКСЫ ПОТРЕБИТЕЛЬСКИХ ЦЕН НА ОТДЕЛЬНЫЕ ГРУППЫ НЕПРОДОВОЛЬСТВЕННЫХ ТОВАРОВ</w:t>
      </w:r>
    </w:p>
    <w:p w:rsidR="00515CD4" w:rsidRPr="00515CD4" w:rsidRDefault="00515CD4" w:rsidP="00515CD4">
      <w:pPr>
        <w:tabs>
          <w:tab w:val="left" w:pos="1263"/>
          <w:tab w:val="left" w:pos="2526"/>
          <w:tab w:val="left" w:pos="3789"/>
          <w:tab w:val="left" w:pos="5052"/>
        </w:tabs>
        <w:spacing w:after="60"/>
        <w:ind w:firstLine="426"/>
        <w:rPr>
          <w:color w:val="000000"/>
          <w:lang w:val="en-US"/>
        </w:rPr>
      </w:pPr>
      <w:r w:rsidRPr="00515CD4">
        <w:rPr>
          <w:rFonts w:ascii="Arial" w:hAnsi="Arial" w:cs="Arial"/>
          <w:b/>
          <w:i/>
          <w:color w:val="000000"/>
          <w:sz w:val="16"/>
          <w:szCs w:val="16"/>
          <w:lang w:val="en-US"/>
        </w:rPr>
        <w:t>CONSUMER PRICE INDICES FOR CERTAIN GROUPS OF NON-FOOD PRODUCTS</w:t>
      </w:r>
    </w:p>
    <w:p w:rsidR="00EE01A2" w:rsidRPr="006A5F79" w:rsidRDefault="00EE01A2">
      <w:pPr>
        <w:tabs>
          <w:tab w:val="left" w:pos="1263"/>
          <w:tab w:val="left" w:pos="2526"/>
          <w:tab w:val="left" w:pos="3789"/>
          <w:tab w:val="left" w:pos="5052"/>
        </w:tabs>
        <w:spacing w:after="60"/>
        <w:jc w:val="right"/>
        <w:rPr>
          <w:color w:val="000000"/>
          <w:sz w:val="14"/>
          <w:szCs w:val="14"/>
          <w:lang w:val="en-US"/>
        </w:rPr>
      </w:pPr>
      <w:r w:rsidRPr="006A5F79">
        <w:rPr>
          <w:rFonts w:ascii="Arial" w:hAnsi="Arial" w:cs="Arial"/>
          <w:color w:val="000000"/>
          <w:sz w:val="14"/>
          <w:szCs w:val="14"/>
          <w:lang w:val="en-US"/>
        </w:rPr>
        <w:t>(</w:t>
      </w:r>
      <w:proofErr w:type="gramStart"/>
      <w:r w:rsidRPr="006A5F79">
        <w:rPr>
          <w:rFonts w:ascii="Arial" w:hAnsi="Arial" w:cs="Arial"/>
          <w:color w:val="000000"/>
          <w:sz w:val="14"/>
          <w:szCs w:val="14"/>
          <w:lang w:val="en-US"/>
        </w:rPr>
        <w:t>декабрь</w:t>
      </w:r>
      <w:proofErr w:type="gramEnd"/>
      <w:r w:rsidRPr="006A5F79">
        <w:rPr>
          <w:rFonts w:ascii="Arial" w:hAnsi="Arial" w:cs="Arial"/>
          <w:color w:val="000000"/>
          <w:sz w:val="14"/>
          <w:szCs w:val="14"/>
          <w:lang w:val="en-US"/>
        </w:rPr>
        <w:t xml:space="preserve"> к декабрю предыдущего года; в процентах/ </w:t>
      </w:r>
      <w:r w:rsidRPr="006A5F79">
        <w:rPr>
          <w:rFonts w:ascii="Arial" w:hAnsi="Arial" w:cs="Arial"/>
          <w:i/>
          <w:color w:val="000000"/>
          <w:sz w:val="14"/>
          <w:szCs w:val="14"/>
          <w:lang w:val="en-US"/>
        </w:rPr>
        <w:t>December to December of previous year; percent</w:t>
      </w:r>
      <w:r w:rsidRPr="006A5F79">
        <w:rPr>
          <w:rFonts w:ascii="Arial" w:hAnsi="Arial" w:cs="Arial"/>
          <w:color w:val="000000"/>
          <w:sz w:val="14"/>
          <w:szCs w:val="14"/>
          <w:lang w:val="en-US"/>
        </w:rPr>
        <w:t>)</w:t>
      </w:r>
    </w:p>
    <w:tbl>
      <w:tblPr>
        <w:tblW w:w="9929" w:type="dxa"/>
        <w:tblInd w:w="56" w:type="dxa"/>
        <w:tblLayout w:type="fixed"/>
        <w:tblCellMar>
          <w:left w:w="57" w:type="dxa"/>
          <w:right w:w="0" w:type="dxa"/>
        </w:tblCellMar>
        <w:tblLook w:val="0000" w:firstRow="0" w:lastRow="0" w:firstColumn="0" w:lastColumn="0" w:noHBand="0" w:noVBand="0"/>
      </w:tblPr>
      <w:tblGrid>
        <w:gridCol w:w="2947"/>
        <w:gridCol w:w="828"/>
        <w:gridCol w:w="829"/>
        <w:gridCol w:w="829"/>
        <w:gridCol w:w="829"/>
        <w:gridCol w:w="829"/>
        <w:gridCol w:w="2838"/>
      </w:tblGrid>
      <w:tr w:rsidR="00E562C7" w:rsidRPr="006A5F79" w:rsidTr="00EF77DE">
        <w:trPr>
          <w:trHeight w:val="23"/>
        </w:trPr>
        <w:tc>
          <w:tcPr>
            <w:tcW w:w="2947" w:type="dxa"/>
            <w:tcBorders>
              <w:top w:val="single" w:sz="4" w:space="0" w:color="000000"/>
              <w:bottom w:val="single" w:sz="6" w:space="0" w:color="000000"/>
            </w:tcBorders>
            <w:shd w:val="clear" w:color="auto" w:fill="FFFFFF"/>
          </w:tcPr>
          <w:p w:rsidR="00E562C7" w:rsidRPr="00A445DA" w:rsidRDefault="00E562C7">
            <w:pPr>
              <w:pStyle w:val="1a"/>
              <w:snapToGrid w:val="0"/>
              <w:spacing w:before="60" w:after="60"/>
              <w:jc w:val="center"/>
              <w:rPr>
                <w:rFonts w:ascii="Arial" w:hAnsi="Arial" w:cs="Arial"/>
                <w:color w:val="000000"/>
                <w:sz w:val="14"/>
                <w:szCs w:val="14"/>
                <w:lang w:val="en-US"/>
              </w:rPr>
            </w:pPr>
          </w:p>
        </w:tc>
        <w:tc>
          <w:tcPr>
            <w:tcW w:w="828" w:type="dxa"/>
            <w:tcBorders>
              <w:top w:val="single" w:sz="4" w:space="0" w:color="000000"/>
              <w:left w:val="single" w:sz="6" w:space="0" w:color="000000"/>
              <w:bottom w:val="single" w:sz="6" w:space="0" w:color="000000"/>
            </w:tcBorders>
            <w:shd w:val="clear" w:color="auto" w:fill="FFFFFF"/>
            <w:vAlign w:val="center"/>
          </w:tcPr>
          <w:p w:rsidR="00E562C7" w:rsidRPr="00A445DA" w:rsidRDefault="00E562C7">
            <w:pPr>
              <w:pStyle w:val="1a"/>
              <w:spacing w:before="60" w:after="60"/>
              <w:jc w:val="center"/>
              <w:rPr>
                <w:rFonts w:ascii="Arial" w:hAnsi="Arial" w:cs="Arial"/>
                <w:color w:val="000000"/>
                <w:sz w:val="14"/>
                <w:szCs w:val="14"/>
              </w:rPr>
            </w:pPr>
            <w:r w:rsidRPr="00A445DA">
              <w:rPr>
                <w:rFonts w:ascii="Arial" w:hAnsi="Arial" w:cs="Arial"/>
                <w:color w:val="000000"/>
                <w:sz w:val="14"/>
                <w:szCs w:val="14"/>
              </w:rPr>
              <w:t>2000</w:t>
            </w:r>
          </w:p>
        </w:tc>
        <w:tc>
          <w:tcPr>
            <w:tcW w:w="829" w:type="dxa"/>
            <w:tcBorders>
              <w:top w:val="single" w:sz="4" w:space="0" w:color="000000"/>
              <w:left w:val="single" w:sz="6" w:space="0" w:color="000000"/>
              <w:bottom w:val="single" w:sz="6" w:space="0" w:color="000000"/>
            </w:tcBorders>
            <w:shd w:val="clear" w:color="auto" w:fill="FFFFFF"/>
            <w:vAlign w:val="center"/>
          </w:tcPr>
          <w:p w:rsidR="00E562C7" w:rsidRPr="00A445DA" w:rsidRDefault="00E562C7">
            <w:pPr>
              <w:pStyle w:val="1a"/>
              <w:spacing w:before="60" w:after="60"/>
              <w:jc w:val="center"/>
              <w:rPr>
                <w:rFonts w:ascii="Arial" w:hAnsi="Arial" w:cs="Arial"/>
                <w:color w:val="000000"/>
                <w:sz w:val="14"/>
                <w:szCs w:val="14"/>
              </w:rPr>
            </w:pPr>
            <w:r w:rsidRPr="00A445DA">
              <w:rPr>
                <w:rFonts w:ascii="Arial" w:hAnsi="Arial" w:cs="Arial"/>
                <w:color w:val="000000"/>
                <w:sz w:val="14"/>
                <w:szCs w:val="14"/>
              </w:rPr>
              <w:t>2010</w:t>
            </w:r>
          </w:p>
        </w:tc>
        <w:tc>
          <w:tcPr>
            <w:tcW w:w="829" w:type="dxa"/>
            <w:tcBorders>
              <w:top w:val="single" w:sz="4" w:space="0" w:color="000000"/>
              <w:left w:val="single" w:sz="6" w:space="0" w:color="000000"/>
              <w:bottom w:val="single" w:sz="6" w:space="0" w:color="000000"/>
              <w:right w:val="single" w:sz="6" w:space="0" w:color="000000"/>
            </w:tcBorders>
            <w:shd w:val="clear" w:color="auto" w:fill="FFFFFF"/>
            <w:vAlign w:val="center"/>
          </w:tcPr>
          <w:p w:rsidR="00E562C7" w:rsidRPr="00A445DA" w:rsidRDefault="00E562C7" w:rsidP="00AC360A">
            <w:pPr>
              <w:pStyle w:val="1a"/>
              <w:spacing w:before="60" w:after="60"/>
              <w:jc w:val="center"/>
              <w:rPr>
                <w:rFonts w:ascii="Arial" w:hAnsi="Arial" w:cs="Arial"/>
                <w:color w:val="000000"/>
                <w:sz w:val="14"/>
                <w:szCs w:val="14"/>
              </w:rPr>
            </w:pPr>
            <w:r>
              <w:rPr>
                <w:rFonts w:ascii="Arial" w:hAnsi="Arial" w:cs="Arial"/>
                <w:color w:val="000000"/>
                <w:sz w:val="14"/>
                <w:szCs w:val="14"/>
              </w:rPr>
              <w:t>2019</w:t>
            </w:r>
          </w:p>
        </w:tc>
        <w:tc>
          <w:tcPr>
            <w:tcW w:w="829" w:type="dxa"/>
            <w:tcBorders>
              <w:top w:val="single" w:sz="4" w:space="0" w:color="000000"/>
              <w:left w:val="single" w:sz="6" w:space="0" w:color="000000"/>
              <w:bottom w:val="single" w:sz="6" w:space="0" w:color="000000"/>
            </w:tcBorders>
            <w:shd w:val="clear" w:color="auto" w:fill="FFFFFF"/>
            <w:vAlign w:val="center"/>
          </w:tcPr>
          <w:p w:rsidR="00E562C7" w:rsidRPr="00EF77DE" w:rsidRDefault="00E562C7" w:rsidP="00AC360A">
            <w:pPr>
              <w:pStyle w:val="1a"/>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829" w:type="dxa"/>
            <w:tcBorders>
              <w:top w:val="single" w:sz="4" w:space="0" w:color="000000"/>
              <w:left w:val="single" w:sz="6" w:space="0" w:color="000000"/>
              <w:bottom w:val="single" w:sz="6" w:space="0" w:color="000000"/>
            </w:tcBorders>
            <w:shd w:val="clear" w:color="auto" w:fill="FFFFFF"/>
            <w:vAlign w:val="center"/>
          </w:tcPr>
          <w:p w:rsidR="00E562C7" w:rsidRPr="00E562C7" w:rsidRDefault="00E562C7" w:rsidP="000351F8">
            <w:pPr>
              <w:pStyle w:val="1a"/>
              <w:spacing w:before="60" w:after="60"/>
              <w:jc w:val="center"/>
              <w:rPr>
                <w:rFonts w:ascii="Arial" w:hAnsi="Arial" w:cs="Arial"/>
                <w:color w:val="000000"/>
                <w:sz w:val="14"/>
                <w:szCs w:val="14"/>
              </w:rPr>
            </w:pPr>
            <w:r>
              <w:rPr>
                <w:rFonts w:ascii="Arial" w:hAnsi="Arial" w:cs="Arial"/>
                <w:color w:val="000000"/>
                <w:sz w:val="14"/>
                <w:szCs w:val="14"/>
              </w:rPr>
              <w:t>2021</w:t>
            </w:r>
          </w:p>
        </w:tc>
        <w:tc>
          <w:tcPr>
            <w:tcW w:w="2838" w:type="dxa"/>
            <w:tcBorders>
              <w:top w:val="single" w:sz="4" w:space="0" w:color="000000"/>
              <w:left w:val="single" w:sz="6" w:space="0" w:color="000000"/>
              <w:bottom w:val="single" w:sz="6" w:space="0" w:color="000000"/>
            </w:tcBorders>
            <w:shd w:val="clear" w:color="auto" w:fill="FFFFFF"/>
          </w:tcPr>
          <w:p w:rsidR="00E562C7" w:rsidRPr="00A445DA" w:rsidRDefault="00E562C7">
            <w:pPr>
              <w:pStyle w:val="1a"/>
              <w:snapToGrid w:val="0"/>
              <w:spacing w:before="60" w:after="60"/>
              <w:jc w:val="center"/>
              <w:rPr>
                <w:rFonts w:ascii="Arial" w:hAnsi="Arial" w:cs="Arial"/>
                <w:color w:val="000000"/>
                <w:sz w:val="14"/>
                <w:szCs w:val="14"/>
              </w:rPr>
            </w:pPr>
          </w:p>
        </w:tc>
      </w:tr>
      <w:tr w:rsidR="00984612" w:rsidRPr="006A5F79" w:rsidTr="00EF77DE">
        <w:trPr>
          <w:trHeight w:val="23"/>
        </w:trPr>
        <w:tc>
          <w:tcPr>
            <w:tcW w:w="2947" w:type="dxa"/>
            <w:tcBorders>
              <w:top w:val="single" w:sz="6" w:space="0" w:color="000000"/>
            </w:tcBorders>
            <w:shd w:val="clear" w:color="auto" w:fill="FFFFFF"/>
            <w:vAlign w:val="bottom"/>
          </w:tcPr>
          <w:p w:rsidR="00984612" w:rsidRPr="00A445DA" w:rsidRDefault="00984612">
            <w:pPr>
              <w:autoSpaceDE w:val="0"/>
              <w:spacing w:before="40" w:line="140" w:lineRule="exact"/>
              <w:rPr>
                <w:rFonts w:ascii="Arial" w:hAnsi="Arial" w:cs="Arial"/>
                <w:color w:val="000000"/>
                <w:sz w:val="14"/>
                <w:szCs w:val="14"/>
              </w:rPr>
            </w:pPr>
            <w:r w:rsidRPr="00A445DA">
              <w:rPr>
                <w:rFonts w:ascii="Arial" w:hAnsi="Arial" w:cs="Arial"/>
                <w:b/>
                <w:color w:val="000000"/>
                <w:sz w:val="14"/>
                <w:szCs w:val="14"/>
              </w:rPr>
              <w:t>Непродовольственные товары</w:t>
            </w:r>
          </w:p>
        </w:tc>
        <w:tc>
          <w:tcPr>
            <w:tcW w:w="828" w:type="dxa"/>
            <w:tcBorders>
              <w:top w:val="single" w:sz="6" w:space="0" w:color="000000"/>
              <w:left w:val="single" w:sz="6" w:space="0" w:color="000000"/>
            </w:tcBorders>
            <w:shd w:val="clear" w:color="auto" w:fill="FFFFFF"/>
            <w:vAlign w:val="bottom"/>
          </w:tcPr>
          <w:p w:rsidR="00984612" w:rsidRPr="00A445DA" w:rsidRDefault="00984612" w:rsidP="00F46E58">
            <w:pPr>
              <w:autoSpaceDE w:val="0"/>
              <w:spacing w:before="40" w:line="140" w:lineRule="exact"/>
              <w:ind w:right="227"/>
              <w:jc w:val="right"/>
              <w:rPr>
                <w:rFonts w:ascii="Arial" w:hAnsi="Arial" w:cs="Arial"/>
                <w:color w:val="000000"/>
                <w:sz w:val="14"/>
                <w:szCs w:val="14"/>
              </w:rPr>
            </w:pPr>
            <w:r w:rsidRPr="00A445DA">
              <w:rPr>
                <w:rFonts w:ascii="Arial" w:hAnsi="Arial" w:cs="Arial"/>
                <w:b/>
                <w:color w:val="000000"/>
                <w:sz w:val="14"/>
                <w:szCs w:val="14"/>
              </w:rPr>
              <w:t>118,5</w:t>
            </w:r>
          </w:p>
        </w:tc>
        <w:tc>
          <w:tcPr>
            <w:tcW w:w="829" w:type="dxa"/>
            <w:tcBorders>
              <w:top w:val="single" w:sz="6" w:space="0" w:color="000000"/>
              <w:left w:val="single" w:sz="6" w:space="0" w:color="000000"/>
            </w:tcBorders>
            <w:shd w:val="clear" w:color="auto" w:fill="FFFFFF"/>
            <w:vAlign w:val="bottom"/>
          </w:tcPr>
          <w:p w:rsidR="00984612" w:rsidRPr="00A445DA" w:rsidRDefault="00984612" w:rsidP="00F46E58">
            <w:pPr>
              <w:autoSpaceDE w:val="0"/>
              <w:spacing w:before="40" w:line="140" w:lineRule="exact"/>
              <w:ind w:right="227"/>
              <w:jc w:val="right"/>
              <w:rPr>
                <w:rFonts w:ascii="Arial" w:hAnsi="Arial" w:cs="Arial"/>
                <w:color w:val="000000"/>
                <w:sz w:val="14"/>
                <w:szCs w:val="14"/>
              </w:rPr>
            </w:pPr>
            <w:r w:rsidRPr="00A445DA">
              <w:rPr>
                <w:rFonts w:ascii="Arial" w:hAnsi="Arial" w:cs="Arial"/>
                <w:b/>
                <w:color w:val="000000"/>
                <w:sz w:val="14"/>
                <w:szCs w:val="14"/>
              </w:rPr>
              <w:t>105,0</w:t>
            </w:r>
          </w:p>
        </w:tc>
        <w:tc>
          <w:tcPr>
            <w:tcW w:w="829" w:type="dxa"/>
            <w:tcBorders>
              <w:top w:val="single" w:sz="6" w:space="0" w:color="000000"/>
              <w:left w:val="single" w:sz="6" w:space="0" w:color="000000"/>
              <w:righ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b/>
                <w:sz w:val="14"/>
                <w:szCs w:val="14"/>
              </w:rPr>
            </w:pPr>
            <w:r w:rsidRPr="004259D4">
              <w:rPr>
                <w:rFonts w:ascii="Arial" w:hAnsi="Arial" w:cs="Arial"/>
                <w:b/>
                <w:sz w:val="14"/>
                <w:szCs w:val="14"/>
              </w:rPr>
              <w:t>103,0</w:t>
            </w:r>
          </w:p>
        </w:tc>
        <w:tc>
          <w:tcPr>
            <w:tcW w:w="829" w:type="dxa"/>
            <w:tcBorders>
              <w:top w:val="single" w:sz="6" w:space="0" w:color="000000"/>
              <w:lef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b/>
                <w:sz w:val="14"/>
                <w:szCs w:val="14"/>
              </w:rPr>
            </w:pPr>
            <w:r w:rsidRPr="004259D4">
              <w:rPr>
                <w:rFonts w:ascii="Arial" w:hAnsi="Arial" w:cs="Arial"/>
                <w:b/>
                <w:sz w:val="14"/>
                <w:szCs w:val="14"/>
              </w:rPr>
              <w:t>104,8</w:t>
            </w:r>
          </w:p>
        </w:tc>
        <w:tc>
          <w:tcPr>
            <w:tcW w:w="829" w:type="dxa"/>
            <w:tcBorders>
              <w:top w:val="single" w:sz="6" w:space="0" w:color="000000"/>
              <w:left w:val="single" w:sz="6" w:space="0" w:color="000000"/>
            </w:tcBorders>
            <w:shd w:val="clear" w:color="auto" w:fill="FFFFFF"/>
            <w:vAlign w:val="bottom"/>
          </w:tcPr>
          <w:p w:rsidR="00984612" w:rsidRPr="00984612" w:rsidRDefault="00984612" w:rsidP="00984612">
            <w:pPr>
              <w:shd w:val="clear" w:color="auto" w:fill="FFFFFF"/>
              <w:autoSpaceDE w:val="0"/>
              <w:spacing w:before="40"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108,6</w:t>
            </w:r>
          </w:p>
        </w:tc>
        <w:tc>
          <w:tcPr>
            <w:tcW w:w="2838" w:type="dxa"/>
            <w:tcBorders>
              <w:top w:val="single" w:sz="6" w:space="0" w:color="000000"/>
              <w:left w:val="single" w:sz="6" w:space="0" w:color="000000"/>
            </w:tcBorders>
            <w:shd w:val="clear" w:color="auto" w:fill="FFFFFF"/>
            <w:vAlign w:val="bottom"/>
          </w:tcPr>
          <w:p w:rsidR="00984612" w:rsidRPr="00A445DA" w:rsidRDefault="00984612">
            <w:pPr>
              <w:spacing w:before="40" w:line="140" w:lineRule="exact"/>
              <w:rPr>
                <w:rFonts w:ascii="Arial" w:hAnsi="Arial" w:cs="Arial"/>
                <w:color w:val="000000"/>
                <w:sz w:val="14"/>
                <w:szCs w:val="14"/>
              </w:rPr>
            </w:pPr>
            <w:r w:rsidRPr="00A445DA">
              <w:rPr>
                <w:rFonts w:ascii="Arial" w:hAnsi="Arial" w:cs="Arial"/>
                <w:b/>
                <w:i/>
                <w:color w:val="000000"/>
                <w:sz w:val="14"/>
                <w:szCs w:val="14"/>
                <w:lang w:val="en-US"/>
              </w:rPr>
              <w:t>Non-food products</w:t>
            </w:r>
          </w:p>
        </w:tc>
      </w:tr>
      <w:tr w:rsidR="00984612" w:rsidRPr="00414168" w:rsidTr="00EF77DE">
        <w:trPr>
          <w:trHeight w:val="23"/>
        </w:trPr>
        <w:tc>
          <w:tcPr>
            <w:tcW w:w="2947" w:type="dxa"/>
            <w:shd w:val="clear" w:color="auto" w:fill="FFFFFF"/>
            <w:vAlign w:val="bottom"/>
          </w:tcPr>
          <w:p w:rsidR="00984612" w:rsidRPr="00414168" w:rsidRDefault="00984612">
            <w:pPr>
              <w:autoSpaceDE w:val="0"/>
              <w:spacing w:before="40" w:line="140" w:lineRule="exact"/>
              <w:ind w:left="227"/>
              <w:rPr>
                <w:rFonts w:ascii="Arial" w:hAnsi="Arial" w:cs="Arial"/>
                <w:color w:val="000000" w:themeColor="text1"/>
                <w:sz w:val="14"/>
                <w:szCs w:val="14"/>
              </w:rPr>
            </w:pPr>
            <w:r w:rsidRPr="00414168">
              <w:rPr>
                <w:rFonts w:ascii="Arial" w:hAnsi="Arial" w:cs="Arial"/>
                <w:color w:val="000000" w:themeColor="text1"/>
                <w:sz w:val="14"/>
                <w:szCs w:val="14"/>
              </w:rPr>
              <w:t>Ткани</w:t>
            </w:r>
          </w:p>
        </w:tc>
        <w:tc>
          <w:tcPr>
            <w:tcW w:w="828" w:type="dxa"/>
            <w:tcBorders>
              <w:left w:val="single" w:sz="6" w:space="0" w:color="000000"/>
            </w:tcBorders>
            <w:shd w:val="clear" w:color="auto" w:fill="FFFFFF"/>
            <w:vAlign w:val="bottom"/>
          </w:tcPr>
          <w:p w:rsidR="00984612" w:rsidRPr="00414168" w:rsidRDefault="00984612" w:rsidP="00F46E58">
            <w:pPr>
              <w:autoSpaceDE w:val="0"/>
              <w:spacing w:before="40" w:line="140" w:lineRule="exact"/>
              <w:ind w:right="227"/>
              <w:jc w:val="right"/>
              <w:rPr>
                <w:rFonts w:ascii="Arial" w:hAnsi="Arial" w:cs="Arial"/>
                <w:color w:val="000000" w:themeColor="text1"/>
                <w:sz w:val="14"/>
                <w:szCs w:val="14"/>
              </w:rPr>
            </w:pPr>
            <w:r w:rsidRPr="00414168">
              <w:rPr>
                <w:rFonts w:ascii="Arial" w:hAnsi="Arial" w:cs="Arial"/>
                <w:color w:val="000000" w:themeColor="text1"/>
                <w:sz w:val="14"/>
                <w:szCs w:val="14"/>
              </w:rPr>
              <w:t>121,7</w:t>
            </w:r>
          </w:p>
        </w:tc>
        <w:tc>
          <w:tcPr>
            <w:tcW w:w="829" w:type="dxa"/>
            <w:tcBorders>
              <w:left w:val="single" w:sz="6" w:space="0" w:color="000000"/>
            </w:tcBorders>
            <w:shd w:val="clear" w:color="auto" w:fill="FFFFFF"/>
            <w:vAlign w:val="bottom"/>
          </w:tcPr>
          <w:p w:rsidR="00984612" w:rsidRPr="00414168" w:rsidRDefault="00984612" w:rsidP="00F46E58">
            <w:pPr>
              <w:autoSpaceDE w:val="0"/>
              <w:spacing w:before="40" w:line="140" w:lineRule="exact"/>
              <w:ind w:right="227"/>
              <w:jc w:val="right"/>
              <w:rPr>
                <w:rFonts w:ascii="Arial" w:hAnsi="Arial" w:cs="Arial"/>
                <w:color w:val="000000" w:themeColor="text1"/>
                <w:sz w:val="14"/>
                <w:szCs w:val="14"/>
              </w:rPr>
            </w:pPr>
            <w:r w:rsidRPr="00414168">
              <w:rPr>
                <w:rFonts w:ascii="Arial" w:hAnsi="Arial" w:cs="Arial"/>
                <w:color w:val="000000" w:themeColor="text1"/>
                <w:sz w:val="14"/>
                <w:szCs w:val="14"/>
              </w:rPr>
              <w:t>104,4</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101,3</w:t>
            </w:r>
          </w:p>
        </w:tc>
        <w:tc>
          <w:tcPr>
            <w:tcW w:w="829" w:type="dxa"/>
            <w:tcBorders>
              <w:lef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102,0</w:t>
            </w:r>
          </w:p>
        </w:tc>
        <w:tc>
          <w:tcPr>
            <w:tcW w:w="829" w:type="dxa"/>
            <w:tcBorders>
              <w:left w:val="single" w:sz="6" w:space="0" w:color="000000"/>
            </w:tcBorders>
            <w:shd w:val="clear" w:color="auto" w:fill="FFFFFF"/>
            <w:vAlign w:val="bottom"/>
          </w:tcPr>
          <w:p w:rsidR="00984612" w:rsidRPr="00984612" w:rsidRDefault="00984612" w:rsidP="00984612">
            <w:pPr>
              <w:shd w:val="clear" w:color="auto" w:fill="FFFFFF"/>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102,7</w:t>
            </w:r>
          </w:p>
        </w:tc>
        <w:tc>
          <w:tcPr>
            <w:tcW w:w="2838" w:type="dxa"/>
            <w:tcBorders>
              <w:left w:val="single" w:sz="6" w:space="0" w:color="000000"/>
            </w:tcBorders>
            <w:shd w:val="clear" w:color="auto" w:fill="FFFFFF"/>
            <w:vAlign w:val="bottom"/>
          </w:tcPr>
          <w:p w:rsidR="00984612" w:rsidRPr="00414168" w:rsidRDefault="00984612">
            <w:pPr>
              <w:spacing w:before="40" w:line="140" w:lineRule="exact"/>
              <w:ind w:left="227"/>
              <w:rPr>
                <w:rFonts w:ascii="Arial" w:hAnsi="Arial" w:cs="Arial"/>
                <w:i/>
                <w:color w:val="000000" w:themeColor="text1"/>
                <w:sz w:val="14"/>
                <w:szCs w:val="14"/>
                <w:lang w:val="en-US"/>
              </w:rPr>
            </w:pPr>
            <w:r w:rsidRPr="00806E3B">
              <w:rPr>
                <w:rFonts w:ascii="Arial" w:hAnsi="Arial" w:cs="Arial"/>
                <w:i/>
                <w:sz w:val="14"/>
                <w:szCs w:val="14"/>
                <w:lang w:val="en-US"/>
              </w:rPr>
              <w:t>Fabrics</w:t>
            </w:r>
          </w:p>
        </w:tc>
      </w:tr>
      <w:tr w:rsidR="00984612" w:rsidRPr="006A5F79" w:rsidTr="00EF77DE">
        <w:trPr>
          <w:trHeight w:val="23"/>
        </w:trPr>
        <w:tc>
          <w:tcPr>
            <w:tcW w:w="2947" w:type="dxa"/>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color w:val="000000"/>
                <w:sz w:val="14"/>
                <w:szCs w:val="14"/>
              </w:rPr>
              <w:t>Одежда и белье</w:t>
            </w:r>
          </w:p>
        </w:tc>
        <w:tc>
          <w:tcPr>
            <w:tcW w:w="828" w:type="dxa"/>
            <w:tcBorders>
              <w:left w:val="single" w:sz="6" w:space="0" w:color="000000"/>
            </w:tcBorders>
            <w:shd w:val="clear" w:color="auto" w:fill="FFFFFF"/>
            <w:vAlign w:val="bottom"/>
          </w:tcPr>
          <w:p w:rsidR="00984612" w:rsidRPr="00A445DA" w:rsidRDefault="00984612" w:rsidP="00F46E58">
            <w:pPr>
              <w:autoSpaceDE w:val="0"/>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122,8</w:t>
            </w:r>
          </w:p>
        </w:tc>
        <w:tc>
          <w:tcPr>
            <w:tcW w:w="829" w:type="dxa"/>
            <w:tcBorders>
              <w:left w:val="single" w:sz="6" w:space="0" w:color="000000"/>
            </w:tcBorders>
            <w:shd w:val="clear" w:color="auto" w:fill="FFFFFF"/>
            <w:vAlign w:val="bottom"/>
          </w:tcPr>
          <w:p w:rsidR="00984612" w:rsidRPr="00A445DA" w:rsidRDefault="00984612" w:rsidP="00F46E58">
            <w:pPr>
              <w:autoSpaceDE w:val="0"/>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107,1</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102,2</w:t>
            </w:r>
          </w:p>
        </w:tc>
        <w:tc>
          <w:tcPr>
            <w:tcW w:w="829" w:type="dxa"/>
            <w:tcBorders>
              <w:lef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101,6</w:t>
            </w:r>
          </w:p>
        </w:tc>
        <w:tc>
          <w:tcPr>
            <w:tcW w:w="829" w:type="dxa"/>
            <w:tcBorders>
              <w:left w:val="single" w:sz="6" w:space="0" w:color="000000"/>
            </w:tcBorders>
            <w:shd w:val="clear" w:color="auto" w:fill="FFFFFF"/>
            <w:vAlign w:val="bottom"/>
          </w:tcPr>
          <w:p w:rsidR="00984612" w:rsidRPr="00984612" w:rsidRDefault="00984612" w:rsidP="00984612">
            <w:pPr>
              <w:shd w:val="clear" w:color="auto" w:fill="FFFFFF"/>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103,4</w:t>
            </w:r>
          </w:p>
        </w:tc>
        <w:tc>
          <w:tcPr>
            <w:tcW w:w="2838" w:type="dxa"/>
            <w:tcBorders>
              <w:left w:val="single" w:sz="6" w:space="0" w:color="000000"/>
            </w:tcBorders>
            <w:shd w:val="clear" w:color="auto" w:fill="FFFFFF"/>
            <w:vAlign w:val="bottom"/>
          </w:tcPr>
          <w:p w:rsidR="00984612" w:rsidRPr="00A445DA" w:rsidRDefault="00984612" w:rsidP="00825305">
            <w:pPr>
              <w:spacing w:before="40" w:line="140" w:lineRule="exact"/>
              <w:ind w:left="227"/>
              <w:rPr>
                <w:rFonts w:ascii="Arial" w:hAnsi="Arial" w:cs="Arial"/>
                <w:color w:val="000000"/>
                <w:sz w:val="14"/>
                <w:szCs w:val="14"/>
              </w:rPr>
            </w:pPr>
            <w:r w:rsidRPr="00A445DA">
              <w:rPr>
                <w:rFonts w:ascii="Arial" w:hAnsi="Arial" w:cs="Arial"/>
                <w:i/>
                <w:color w:val="000000"/>
                <w:sz w:val="14"/>
                <w:szCs w:val="14"/>
                <w:lang w:val="en-US"/>
              </w:rPr>
              <w:t xml:space="preserve">Wearing apparel and underwear </w:t>
            </w:r>
          </w:p>
        </w:tc>
      </w:tr>
      <w:tr w:rsidR="00984612" w:rsidRPr="00CD47FC" w:rsidTr="00EF77DE">
        <w:trPr>
          <w:trHeight w:val="23"/>
        </w:trPr>
        <w:tc>
          <w:tcPr>
            <w:tcW w:w="2947" w:type="dxa"/>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color w:val="000000"/>
                <w:sz w:val="14"/>
                <w:szCs w:val="14"/>
              </w:rPr>
              <w:t>Верхний трикотаж, прочие изделия верхнего трикотажа</w:t>
            </w:r>
          </w:p>
        </w:tc>
        <w:tc>
          <w:tcPr>
            <w:tcW w:w="828" w:type="dxa"/>
            <w:tcBorders>
              <w:left w:val="single" w:sz="6" w:space="0" w:color="000000"/>
            </w:tcBorders>
            <w:shd w:val="clear" w:color="auto" w:fill="FFFFFF"/>
            <w:vAlign w:val="bottom"/>
          </w:tcPr>
          <w:p w:rsidR="00984612" w:rsidRPr="00A445DA" w:rsidRDefault="00984612" w:rsidP="00F46E58">
            <w:pPr>
              <w:autoSpaceDE w:val="0"/>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123,0</w:t>
            </w:r>
          </w:p>
        </w:tc>
        <w:tc>
          <w:tcPr>
            <w:tcW w:w="829" w:type="dxa"/>
            <w:tcBorders>
              <w:left w:val="single" w:sz="6" w:space="0" w:color="000000"/>
            </w:tcBorders>
            <w:shd w:val="clear" w:color="auto" w:fill="FFFFFF"/>
            <w:vAlign w:val="bottom"/>
          </w:tcPr>
          <w:p w:rsidR="00984612" w:rsidRPr="00A445DA" w:rsidRDefault="00984612" w:rsidP="00F46E58">
            <w:pPr>
              <w:autoSpaceDE w:val="0"/>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107,2</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102,1</w:t>
            </w:r>
          </w:p>
        </w:tc>
        <w:tc>
          <w:tcPr>
            <w:tcW w:w="829" w:type="dxa"/>
            <w:tcBorders>
              <w:lef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101,3</w:t>
            </w:r>
          </w:p>
        </w:tc>
        <w:tc>
          <w:tcPr>
            <w:tcW w:w="829" w:type="dxa"/>
            <w:tcBorders>
              <w:left w:val="single" w:sz="6" w:space="0" w:color="000000"/>
            </w:tcBorders>
            <w:shd w:val="clear" w:color="auto" w:fill="FFFFFF"/>
            <w:vAlign w:val="bottom"/>
          </w:tcPr>
          <w:p w:rsidR="00984612" w:rsidRPr="00984612" w:rsidRDefault="00984612" w:rsidP="00984612">
            <w:pPr>
              <w:shd w:val="clear" w:color="auto" w:fill="FFFFFF"/>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103,3</w:t>
            </w:r>
          </w:p>
        </w:tc>
        <w:tc>
          <w:tcPr>
            <w:tcW w:w="2838" w:type="dxa"/>
            <w:tcBorders>
              <w:left w:val="single" w:sz="6" w:space="0" w:color="000000"/>
            </w:tcBorders>
            <w:shd w:val="clear" w:color="auto" w:fill="FFFFFF"/>
            <w:vAlign w:val="bottom"/>
          </w:tcPr>
          <w:p w:rsidR="00984612" w:rsidRPr="005B1364" w:rsidRDefault="00984612" w:rsidP="00825305">
            <w:pPr>
              <w:spacing w:before="40" w:line="140" w:lineRule="exact"/>
              <w:ind w:left="227"/>
              <w:rPr>
                <w:rFonts w:ascii="Arial" w:hAnsi="Arial" w:cs="Arial"/>
                <w:sz w:val="14"/>
                <w:szCs w:val="14"/>
                <w:lang w:val="en-US"/>
              </w:rPr>
            </w:pPr>
            <w:r w:rsidRPr="005B1364">
              <w:rPr>
                <w:rFonts w:ascii="Arial" w:hAnsi="Arial" w:cs="Arial"/>
                <w:i/>
                <w:sz w:val="14"/>
                <w:szCs w:val="14"/>
                <w:lang w:val="en-US"/>
              </w:rPr>
              <w:t xml:space="preserve">Knitted outerwear and other </w:t>
            </w:r>
            <w:r w:rsidRPr="005B1364">
              <w:rPr>
                <w:rFonts w:ascii="Arial" w:hAnsi="Arial" w:cs="Arial"/>
                <w:i/>
                <w:sz w:val="14"/>
                <w:szCs w:val="14"/>
                <w:lang w:val="en-US"/>
              </w:rPr>
              <w:br/>
              <w:t>Knitted articles</w:t>
            </w:r>
          </w:p>
        </w:tc>
      </w:tr>
      <w:tr w:rsidR="00984612" w:rsidRPr="006A5F79" w:rsidTr="00EF77DE">
        <w:trPr>
          <w:trHeight w:val="23"/>
        </w:trPr>
        <w:tc>
          <w:tcPr>
            <w:tcW w:w="2947" w:type="dxa"/>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color w:val="000000"/>
                <w:sz w:val="14"/>
                <w:szCs w:val="14"/>
              </w:rPr>
              <w:t>Бельевой трикотаж</w:t>
            </w:r>
          </w:p>
        </w:tc>
        <w:tc>
          <w:tcPr>
            <w:tcW w:w="828" w:type="dxa"/>
            <w:tcBorders>
              <w:left w:val="single" w:sz="6" w:space="0" w:color="000000"/>
            </w:tcBorders>
            <w:shd w:val="clear" w:color="auto" w:fill="FFFFFF"/>
            <w:vAlign w:val="bottom"/>
          </w:tcPr>
          <w:p w:rsidR="00984612" w:rsidRPr="00A445DA" w:rsidRDefault="00984612" w:rsidP="00F46E58">
            <w:pPr>
              <w:autoSpaceDE w:val="0"/>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122,2</w:t>
            </w:r>
          </w:p>
        </w:tc>
        <w:tc>
          <w:tcPr>
            <w:tcW w:w="829" w:type="dxa"/>
            <w:tcBorders>
              <w:left w:val="single" w:sz="6" w:space="0" w:color="000000"/>
            </w:tcBorders>
            <w:shd w:val="clear" w:color="auto" w:fill="FFFFFF"/>
            <w:vAlign w:val="bottom"/>
          </w:tcPr>
          <w:p w:rsidR="00984612" w:rsidRPr="00A445DA" w:rsidRDefault="00984612" w:rsidP="00F46E58">
            <w:pPr>
              <w:autoSpaceDE w:val="0"/>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109,0</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102,9</w:t>
            </w:r>
          </w:p>
        </w:tc>
        <w:tc>
          <w:tcPr>
            <w:tcW w:w="829" w:type="dxa"/>
            <w:tcBorders>
              <w:lef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103,4</w:t>
            </w:r>
          </w:p>
        </w:tc>
        <w:tc>
          <w:tcPr>
            <w:tcW w:w="829" w:type="dxa"/>
            <w:tcBorders>
              <w:left w:val="single" w:sz="6" w:space="0" w:color="000000"/>
            </w:tcBorders>
            <w:shd w:val="clear" w:color="auto" w:fill="FFFFFF"/>
            <w:vAlign w:val="bottom"/>
          </w:tcPr>
          <w:p w:rsidR="00984612" w:rsidRPr="00984612" w:rsidRDefault="00984612" w:rsidP="00984612">
            <w:pPr>
              <w:shd w:val="clear" w:color="auto" w:fill="FFFFFF"/>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105,8</w:t>
            </w:r>
          </w:p>
        </w:tc>
        <w:tc>
          <w:tcPr>
            <w:tcW w:w="2838" w:type="dxa"/>
            <w:tcBorders>
              <w:left w:val="single" w:sz="6" w:space="0" w:color="000000"/>
            </w:tcBorders>
            <w:shd w:val="clear" w:color="auto" w:fill="FFFFFF"/>
            <w:vAlign w:val="bottom"/>
          </w:tcPr>
          <w:p w:rsidR="00984612" w:rsidRPr="00A445DA" w:rsidRDefault="00984612" w:rsidP="00825305">
            <w:pPr>
              <w:spacing w:before="40" w:line="140" w:lineRule="exact"/>
              <w:ind w:left="227"/>
              <w:rPr>
                <w:rFonts w:ascii="Arial" w:hAnsi="Arial" w:cs="Arial"/>
                <w:color w:val="000000"/>
                <w:sz w:val="14"/>
                <w:szCs w:val="14"/>
              </w:rPr>
            </w:pPr>
            <w:r w:rsidRPr="00A445DA">
              <w:rPr>
                <w:rFonts w:ascii="Arial" w:hAnsi="Arial" w:cs="Arial"/>
                <w:i/>
                <w:color w:val="000000"/>
                <w:sz w:val="14"/>
                <w:szCs w:val="14"/>
                <w:lang w:val="en-US"/>
              </w:rPr>
              <w:t>Knitted underwear</w:t>
            </w:r>
          </w:p>
        </w:tc>
      </w:tr>
      <w:tr w:rsidR="00984612" w:rsidRPr="006A5F79" w:rsidTr="00EF77DE">
        <w:trPr>
          <w:trHeight w:val="23"/>
        </w:trPr>
        <w:tc>
          <w:tcPr>
            <w:tcW w:w="2947" w:type="dxa"/>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color w:val="000000"/>
                <w:sz w:val="14"/>
                <w:szCs w:val="14"/>
              </w:rPr>
              <w:t>Чулочно-носочные изделия</w:t>
            </w:r>
          </w:p>
        </w:tc>
        <w:tc>
          <w:tcPr>
            <w:tcW w:w="828" w:type="dxa"/>
            <w:tcBorders>
              <w:left w:val="single" w:sz="6" w:space="0" w:color="000000"/>
            </w:tcBorders>
            <w:shd w:val="clear" w:color="auto" w:fill="FFFFFF"/>
            <w:vAlign w:val="bottom"/>
          </w:tcPr>
          <w:p w:rsidR="00984612" w:rsidRPr="00A445DA" w:rsidRDefault="00984612" w:rsidP="00F46E58">
            <w:pPr>
              <w:autoSpaceDE w:val="0"/>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115,1</w:t>
            </w:r>
          </w:p>
        </w:tc>
        <w:tc>
          <w:tcPr>
            <w:tcW w:w="829" w:type="dxa"/>
            <w:tcBorders>
              <w:left w:val="single" w:sz="6" w:space="0" w:color="000000"/>
            </w:tcBorders>
            <w:shd w:val="clear" w:color="auto" w:fill="FFFFFF"/>
            <w:vAlign w:val="bottom"/>
          </w:tcPr>
          <w:p w:rsidR="00984612" w:rsidRPr="00A445DA" w:rsidRDefault="00984612" w:rsidP="00F46E58">
            <w:pPr>
              <w:autoSpaceDE w:val="0"/>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105,5</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102,9</w:t>
            </w:r>
          </w:p>
        </w:tc>
        <w:tc>
          <w:tcPr>
            <w:tcW w:w="829" w:type="dxa"/>
            <w:tcBorders>
              <w:lef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103,8</w:t>
            </w:r>
          </w:p>
        </w:tc>
        <w:tc>
          <w:tcPr>
            <w:tcW w:w="829" w:type="dxa"/>
            <w:tcBorders>
              <w:left w:val="single" w:sz="6" w:space="0" w:color="000000"/>
            </w:tcBorders>
            <w:shd w:val="clear" w:color="auto" w:fill="FFFFFF"/>
            <w:vAlign w:val="bottom"/>
          </w:tcPr>
          <w:p w:rsidR="00984612" w:rsidRPr="00984612" w:rsidRDefault="00984612" w:rsidP="00984612">
            <w:pPr>
              <w:shd w:val="clear" w:color="auto" w:fill="FFFFFF"/>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105,4</w:t>
            </w:r>
          </w:p>
        </w:tc>
        <w:tc>
          <w:tcPr>
            <w:tcW w:w="2838" w:type="dxa"/>
            <w:tcBorders>
              <w:left w:val="single" w:sz="6" w:space="0" w:color="000000"/>
            </w:tcBorders>
            <w:shd w:val="clear" w:color="auto" w:fill="FFFFFF"/>
            <w:vAlign w:val="bottom"/>
          </w:tcPr>
          <w:p w:rsidR="00984612" w:rsidRPr="00A445DA" w:rsidRDefault="00984612" w:rsidP="00825305">
            <w:pPr>
              <w:spacing w:before="40" w:line="140" w:lineRule="exact"/>
              <w:ind w:left="227"/>
              <w:rPr>
                <w:rFonts w:ascii="Arial" w:hAnsi="Arial" w:cs="Arial"/>
                <w:color w:val="000000"/>
                <w:sz w:val="14"/>
                <w:szCs w:val="14"/>
              </w:rPr>
            </w:pPr>
            <w:r w:rsidRPr="00A445DA">
              <w:rPr>
                <w:rFonts w:ascii="Arial" w:hAnsi="Arial" w:cs="Arial"/>
                <w:i/>
                <w:color w:val="000000"/>
                <w:sz w:val="14"/>
                <w:szCs w:val="14"/>
                <w:lang w:val="en-US"/>
              </w:rPr>
              <w:t>Hosiery</w:t>
            </w:r>
          </w:p>
        </w:tc>
      </w:tr>
      <w:tr w:rsidR="00984612" w:rsidRPr="00CD47FC" w:rsidTr="00EF77DE">
        <w:trPr>
          <w:trHeight w:val="23"/>
        </w:trPr>
        <w:tc>
          <w:tcPr>
            <w:tcW w:w="2947" w:type="dxa"/>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color w:val="000000"/>
                <w:sz w:val="14"/>
                <w:szCs w:val="14"/>
              </w:rPr>
              <w:t xml:space="preserve">Кожаная, текстильная и </w:t>
            </w:r>
            <w:r w:rsidRPr="00A445DA">
              <w:rPr>
                <w:rFonts w:ascii="Arial" w:hAnsi="Arial" w:cs="Arial"/>
                <w:color w:val="000000"/>
                <w:sz w:val="14"/>
                <w:szCs w:val="14"/>
              </w:rPr>
              <w:br/>
              <w:t>комбинированная обувь</w:t>
            </w:r>
          </w:p>
        </w:tc>
        <w:tc>
          <w:tcPr>
            <w:tcW w:w="828" w:type="dxa"/>
            <w:tcBorders>
              <w:left w:val="single" w:sz="6" w:space="0" w:color="000000"/>
            </w:tcBorders>
            <w:shd w:val="clear" w:color="auto" w:fill="FFFFFF"/>
            <w:vAlign w:val="bottom"/>
          </w:tcPr>
          <w:p w:rsidR="00984612" w:rsidRPr="00A445DA" w:rsidRDefault="00984612" w:rsidP="00F46E58">
            <w:pPr>
              <w:autoSpaceDE w:val="0"/>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124,7</w:t>
            </w:r>
          </w:p>
        </w:tc>
        <w:tc>
          <w:tcPr>
            <w:tcW w:w="829" w:type="dxa"/>
            <w:tcBorders>
              <w:left w:val="single" w:sz="6" w:space="0" w:color="000000"/>
            </w:tcBorders>
            <w:shd w:val="clear" w:color="auto" w:fill="FFFFFF"/>
            <w:vAlign w:val="bottom"/>
          </w:tcPr>
          <w:p w:rsidR="00984612" w:rsidRPr="00A445DA" w:rsidRDefault="00984612" w:rsidP="00F46E58">
            <w:pPr>
              <w:autoSpaceDE w:val="0"/>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106,1</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101,2</w:t>
            </w:r>
          </w:p>
        </w:tc>
        <w:tc>
          <w:tcPr>
            <w:tcW w:w="829" w:type="dxa"/>
            <w:tcBorders>
              <w:lef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101,2</w:t>
            </w:r>
          </w:p>
        </w:tc>
        <w:tc>
          <w:tcPr>
            <w:tcW w:w="829" w:type="dxa"/>
            <w:tcBorders>
              <w:left w:val="single" w:sz="6" w:space="0" w:color="000000"/>
            </w:tcBorders>
            <w:shd w:val="clear" w:color="auto" w:fill="FFFFFF"/>
            <w:vAlign w:val="bottom"/>
          </w:tcPr>
          <w:p w:rsidR="00984612" w:rsidRPr="00984612" w:rsidRDefault="00984612" w:rsidP="00984612">
            <w:pPr>
              <w:shd w:val="clear" w:color="auto" w:fill="FFFFFF"/>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102,6</w:t>
            </w:r>
          </w:p>
        </w:tc>
        <w:tc>
          <w:tcPr>
            <w:tcW w:w="2838" w:type="dxa"/>
            <w:tcBorders>
              <w:left w:val="single" w:sz="6" w:space="0" w:color="000000"/>
            </w:tcBorders>
            <w:shd w:val="clear" w:color="auto" w:fill="FFFFFF"/>
            <w:vAlign w:val="bottom"/>
          </w:tcPr>
          <w:p w:rsidR="00984612" w:rsidRPr="00A445DA" w:rsidRDefault="00984612" w:rsidP="00D87936">
            <w:pPr>
              <w:spacing w:before="40" w:line="140" w:lineRule="exact"/>
              <w:ind w:left="227"/>
              <w:rPr>
                <w:rFonts w:ascii="Arial" w:hAnsi="Arial" w:cs="Arial"/>
                <w:color w:val="000000"/>
                <w:sz w:val="14"/>
                <w:szCs w:val="14"/>
                <w:lang w:val="en-US"/>
              </w:rPr>
            </w:pPr>
            <w:r w:rsidRPr="00A445DA">
              <w:rPr>
                <w:rFonts w:ascii="Arial" w:hAnsi="Arial" w:cs="Arial"/>
                <w:i/>
                <w:color w:val="000000"/>
                <w:sz w:val="14"/>
                <w:szCs w:val="14"/>
                <w:lang w:val="en-US"/>
              </w:rPr>
              <w:t xml:space="preserve">Leather, textile </w:t>
            </w:r>
            <w:r w:rsidRPr="00A445DA">
              <w:rPr>
                <w:rFonts w:ascii="Arial" w:hAnsi="Arial" w:cs="Arial"/>
                <w:i/>
                <w:color w:val="000000"/>
                <w:sz w:val="14"/>
                <w:szCs w:val="14"/>
                <w:lang w:val="en-US"/>
              </w:rPr>
              <w:br/>
              <w:t>and combined footwear</w:t>
            </w:r>
          </w:p>
        </w:tc>
      </w:tr>
      <w:tr w:rsidR="00984612" w:rsidRPr="006A5F79" w:rsidTr="00EF77DE">
        <w:trPr>
          <w:trHeight w:val="23"/>
        </w:trPr>
        <w:tc>
          <w:tcPr>
            <w:tcW w:w="2947" w:type="dxa"/>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color w:val="000000"/>
                <w:sz w:val="14"/>
                <w:szCs w:val="14"/>
              </w:rPr>
              <w:t>Моющие и чистящие средства</w:t>
            </w:r>
          </w:p>
        </w:tc>
        <w:tc>
          <w:tcPr>
            <w:tcW w:w="828" w:type="dxa"/>
            <w:tcBorders>
              <w:left w:val="single" w:sz="6" w:space="0" w:color="000000"/>
            </w:tcBorders>
            <w:shd w:val="clear" w:color="auto" w:fill="FFFFFF"/>
            <w:vAlign w:val="bottom"/>
          </w:tcPr>
          <w:p w:rsidR="00984612" w:rsidRPr="00A445DA" w:rsidRDefault="00984612" w:rsidP="00F46E58">
            <w:pPr>
              <w:autoSpaceDE w:val="0"/>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102,0</w:t>
            </w:r>
          </w:p>
        </w:tc>
        <w:tc>
          <w:tcPr>
            <w:tcW w:w="829" w:type="dxa"/>
            <w:tcBorders>
              <w:left w:val="single" w:sz="6" w:space="0" w:color="000000"/>
            </w:tcBorders>
            <w:shd w:val="clear" w:color="auto" w:fill="FFFFFF"/>
            <w:vAlign w:val="bottom"/>
          </w:tcPr>
          <w:p w:rsidR="00984612" w:rsidRPr="00A445DA" w:rsidRDefault="00984612" w:rsidP="00F46E58">
            <w:pPr>
              <w:autoSpaceDE w:val="0"/>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104,0</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104,9</w:t>
            </w:r>
          </w:p>
        </w:tc>
        <w:tc>
          <w:tcPr>
            <w:tcW w:w="829" w:type="dxa"/>
            <w:tcBorders>
              <w:lef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106,0</w:t>
            </w:r>
          </w:p>
        </w:tc>
        <w:tc>
          <w:tcPr>
            <w:tcW w:w="829" w:type="dxa"/>
            <w:tcBorders>
              <w:left w:val="single" w:sz="6" w:space="0" w:color="000000"/>
            </w:tcBorders>
            <w:shd w:val="clear" w:color="auto" w:fill="FFFFFF"/>
            <w:vAlign w:val="bottom"/>
          </w:tcPr>
          <w:p w:rsidR="00984612" w:rsidRPr="00984612" w:rsidRDefault="00984612" w:rsidP="00984612">
            <w:pPr>
              <w:shd w:val="clear" w:color="auto" w:fill="FFFFFF"/>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107,4</w:t>
            </w:r>
          </w:p>
        </w:tc>
        <w:tc>
          <w:tcPr>
            <w:tcW w:w="2838" w:type="dxa"/>
            <w:tcBorders>
              <w:left w:val="single" w:sz="6" w:space="0" w:color="000000"/>
            </w:tcBorders>
            <w:shd w:val="clear" w:color="auto" w:fill="FFFFFF"/>
            <w:vAlign w:val="bottom"/>
          </w:tcPr>
          <w:p w:rsidR="00984612" w:rsidRPr="00A445DA" w:rsidRDefault="00984612" w:rsidP="00825305">
            <w:pPr>
              <w:spacing w:before="40" w:line="140" w:lineRule="exact"/>
              <w:ind w:left="227"/>
              <w:rPr>
                <w:rFonts w:ascii="Arial" w:hAnsi="Arial" w:cs="Arial"/>
                <w:color w:val="000000"/>
                <w:sz w:val="14"/>
                <w:szCs w:val="14"/>
                <w:lang w:val="en-US"/>
              </w:rPr>
            </w:pPr>
            <w:r w:rsidRPr="00A445DA">
              <w:rPr>
                <w:rFonts w:ascii="Arial" w:hAnsi="Arial" w:cs="Arial"/>
                <w:i/>
                <w:color w:val="000000"/>
                <w:sz w:val="14"/>
                <w:szCs w:val="14"/>
                <w:lang w:val="en-US"/>
              </w:rPr>
              <w:t>Detergents and cleaning preparations</w:t>
            </w:r>
          </w:p>
        </w:tc>
      </w:tr>
      <w:tr w:rsidR="00984612" w:rsidRPr="006A5F79" w:rsidTr="00EF77DE">
        <w:trPr>
          <w:trHeight w:val="23"/>
        </w:trPr>
        <w:tc>
          <w:tcPr>
            <w:tcW w:w="2947" w:type="dxa"/>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color w:val="000000"/>
                <w:sz w:val="14"/>
                <w:szCs w:val="14"/>
              </w:rPr>
              <w:t>Парфюмерно-косметические товары</w:t>
            </w:r>
          </w:p>
        </w:tc>
        <w:tc>
          <w:tcPr>
            <w:tcW w:w="828" w:type="dxa"/>
            <w:tcBorders>
              <w:left w:val="single" w:sz="6" w:space="0" w:color="000000"/>
            </w:tcBorders>
            <w:shd w:val="clear" w:color="auto" w:fill="FFFFFF"/>
            <w:vAlign w:val="bottom"/>
          </w:tcPr>
          <w:p w:rsidR="00984612" w:rsidRPr="00A445DA" w:rsidRDefault="00984612" w:rsidP="00F46E58">
            <w:pPr>
              <w:autoSpaceDE w:val="0"/>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111,5</w:t>
            </w:r>
          </w:p>
        </w:tc>
        <w:tc>
          <w:tcPr>
            <w:tcW w:w="829" w:type="dxa"/>
            <w:tcBorders>
              <w:left w:val="single" w:sz="6" w:space="0" w:color="000000"/>
            </w:tcBorders>
            <w:shd w:val="clear" w:color="auto" w:fill="FFFFFF"/>
            <w:vAlign w:val="bottom"/>
          </w:tcPr>
          <w:p w:rsidR="00984612" w:rsidRPr="00A445DA" w:rsidRDefault="00984612" w:rsidP="00F46E58">
            <w:pPr>
              <w:autoSpaceDE w:val="0"/>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104,5</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104,7</w:t>
            </w:r>
          </w:p>
        </w:tc>
        <w:tc>
          <w:tcPr>
            <w:tcW w:w="829" w:type="dxa"/>
            <w:tcBorders>
              <w:lef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103,8</w:t>
            </w:r>
          </w:p>
        </w:tc>
        <w:tc>
          <w:tcPr>
            <w:tcW w:w="829" w:type="dxa"/>
            <w:tcBorders>
              <w:left w:val="single" w:sz="6" w:space="0" w:color="000000"/>
            </w:tcBorders>
            <w:shd w:val="clear" w:color="auto" w:fill="FFFFFF"/>
            <w:vAlign w:val="bottom"/>
          </w:tcPr>
          <w:p w:rsidR="00984612" w:rsidRPr="00984612" w:rsidRDefault="00984612" w:rsidP="00984612">
            <w:pPr>
              <w:shd w:val="clear" w:color="auto" w:fill="FFFFFF"/>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106,3</w:t>
            </w:r>
          </w:p>
        </w:tc>
        <w:tc>
          <w:tcPr>
            <w:tcW w:w="2838" w:type="dxa"/>
            <w:tcBorders>
              <w:left w:val="single" w:sz="6" w:space="0" w:color="000000"/>
            </w:tcBorders>
            <w:shd w:val="clear" w:color="auto" w:fill="FFFFFF"/>
            <w:vAlign w:val="bottom"/>
          </w:tcPr>
          <w:p w:rsidR="00984612" w:rsidRPr="00A445DA" w:rsidRDefault="00984612" w:rsidP="00825305">
            <w:pPr>
              <w:spacing w:before="40" w:line="140" w:lineRule="exact"/>
              <w:ind w:left="227"/>
              <w:rPr>
                <w:rFonts w:ascii="Arial" w:hAnsi="Arial" w:cs="Arial"/>
                <w:color w:val="000000"/>
                <w:sz w:val="14"/>
                <w:szCs w:val="14"/>
              </w:rPr>
            </w:pPr>
            <w:r w:rsidRPr="00A445DA">
              <w:rPr>
                <w:rFonts w:ascii="Arial" w:hAnsi="Arial" w:cs="Arial"/>
                <w:i/>
                <w:color w:val="000000"/>
                <w:sz w:val="14"/>
                <w:szCs w:val="14"/>
                <w:lang w:val="en-US"/>
              </w:rPr>
              <w:t>Beauty products</w:t>
            </w:r>
          </w:p>
        </w:tc>
      </w:tr>
      <w:tr w:rsidR="00984612" w:rsidRPr="006A5F79" w:rsidTr="00EF77DE">
        <w:trPr>
          <w:trHeight w:val="23"/>
        </w:trPr>
        <w:tc>
          <w:tcPr>
            <w:tcW w:w="2947" w:type="dxa"/>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color w:val="000000"/>
                <w:sz w:val="14"/>
                <w:szCs w:val="14"/>
              </w:rPr>
              <w:t>Галантерея</w:t>
            </w:r>
          </w:p>
        </w:tc>
        <w:tc>
          <w:tcPr>
            <w:tcW w:w="828" w:type="dxa"/>
            <w:tcBorders>
              <w:left w:val="single" w:sz="6" w:space="0" w:color="000000"/>
            </w:tcBorders>
            <w:shd w:val="clear" w:color="auto" w:fill="FFFFFF"/>
            <w:vAlign w:val="bottom"/>
          </w:tcPr>
          <w:p w:rsidR="00984612" w:rsidRPr="00A445DA" w:rsidRDefault="00984612" w:rsidP="00F46E58">
            <w:pPr>
              <w:autoSpaceDE w:val="0"/>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120,8</w:t>
            </w:r>
          </w:p>
        </w:tc>
        <w:tc>
          <w:tcPr>
            <w:tcW w:w="829" w:type="dxa"/>
            <w:tcBorders>
              <w:left w:val="single" w:sz="6" w:space="0" w:color="000000"/>
            </w:tcBorders>
            <w:shd w:val="clear" w:color="auto" w:fill="FFFFFF"/>
            <w:vAlign w:val="bottom"/>
          </w:tcPr>
          <w:p w:rsidR="00984612" w:rsidRPr="00A445DA" w:rsidRDefault="00984612" w:rsidP="00F46E58">
            <w:pPr>
              <w:autoSpaceDE w:val="0"/>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106,3</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103,0</w:t>
            </w:r>
          </w:p>
        </w:tc>
        <w:tc>
          <w:tcPr>
            <w:tcW w:w="829" w:type="dxa"/>
            <w:tcBorders>
              <w:lef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102,8</w:t>
            </w:r>
          </w:p>
        </w:tc>
        <w:tc>
          <w:tcPr>
            <w:tcW w:w="829" w:type="dxa"/>
            <w:tcBorders>
              <w:left w:val="single" w:sz="6" w:space="0" w:color="000000"/>
            </w:tcBorders>
            <w:shd w:val="clear" w:color="auto" w:fill="FFFFFF"/>
            <w:vAlign w:val="bottom"/>
          </w:tcPr>
          <w:p w:rsidR="00984612" w:rsidRPr="00984612" w:rsidRDefault="00984612" w:rsidP="00984612">
            <w:pPr>
              <w:shd w:val="clear" w:color="auto" w:fill="FFFFFF"/>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104,2</w:t>
            </w:r>
          </w:p>
        </w:tc>
        <w:tc>
          <w:tcPr>
            <w:tcW w:w="2838" w:type="dxa"/>
            <w:tcBorders>
              <w:left w:val="single" w:sz="6" w:space="0" w:color="000000"/>
            </w:tcBorders>
            <w:shd w:val="clear" w:color="auto" w:fill="FFFFFF"/>
            <w:vAlign w:val="bottom"/>
          </w:tcPr>
          <w:p w:rsidR="00984612" w:rsidRPr="00A445DA" w:rsidRDefault="00984612" w:rsidP="00825305">
            <w:pPr>
              <w:spacing w:before="40" w:line="140" w:lineRule="exact"/>
              <w:ind w:left="227"/>
              <w:rPr>
                <w:rFonts w:ascii="Arial" w:hAnsi="Arial" w:cs="Arial"/>
                <w:color w:val="000000"/>
                <w:sz w:val="14"/>
                <w:szCs w:val="14"/>
              </w:rPr>
            </w:pPr>
            <w:r w:rsidRPr="00A445DA">
              <w:rPr>
                <w:rFonts w:ascii="Arial" w:hAnsi="Arial" w:cs="Arial"/>
                <w:i/>
                <w:color w:val="000000"/>
                <w:sz w:val="14"/>
                <w:szCs w:val="14"/>
                <w:lang w:val="en-US"/>
              </w:rPr>
              <w:t>Haberdashery</w:t>
            </w:r>
          </w:p>
        </w:tc>
      </w:tr>
      <w:tr w:rsidR="00984612" w:rsidRPr="006A5F79" w:rsidTr="00EF77DE">
        <w:trPr>
          <w:trHeight w:val="23"/>
        </w:trPr>
        <w:tc>
          <w:tcPr>
            <w:tcW w:w="2947" w:type="dxa"/>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color w:val="000000"/>
                <w:sz w:val="14"/>
                <w:szCs w:val="14"/>
              </w:rPr>
              <w:t>Табачные изделия</w:t>
            </w:r>
          </w:p>
        </w:tc>
        <w:tc>
          <w:tcPr>
            <w:tcW w:w="828" w:type="dxa"/>
            <w:tcBorders>
              <w:left w:val="single" w:sz="6" w:space="0" w:color="000000"/>
            </w:tcBorders>
            <w:shd w:val="clear" w:color="auto" w:fill="FFFFFF"/>
            <w:vAlign w:val="bottom"/>
          </w:tcPr>
          <w:p w:rsidR="00984612" w:rsidRPr="00A445DA" w:rsidRDefault="00984612" w:rsidP="00F46E58">
            <w:pPr>
              <w:autoSpaceDE w:val="0"/>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103,6</w:t>
            </w:r>
          </w:p>
        </w:tc>
        <w:tc>
          <w:tcPr>
            <w:tcW w:w="829" w:type="dxa"/>
            <w:tcBorders>
              <w:left w:val="single" w:sz="6" w:space="0" w:color="000000"/>
            </w:tcBorders>
            <w:shd w:val="clear" w:color="auto" w:fill="FFFFFF"/>
            <w:vAlign w:val="bottom"/>
          </w:tcPr>
          <w:p w:rsidR="00984612" w:rsidRPr="00A445DA" w:rsidRDefault="00984612" w:rsidP="00F46E58">
            <w:pPr>
              <w:autoSpaceDE w:val="0"/>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119,5</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111,0</w:t>
            </w:r>
          </w:p>
        </w:tc>
        <w:tc>
          <w:tcPr>
            <w:tcW w:w="829" w:type="dxa"/>
            <w:tcBorders>
              <w:lef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108,2</w:t>
            </w:r>
          </w:p>
        </w:tc>
        <w:tc>
          <w:tcPr>
            <w:tcW w:w="829" w:type="dxa"/>
            <w:tcBorders>
              <w:left w:val="single" w:sz="6" w:space="0" w:color="000000"/>
            </w:tcBorders>
            <w:shd w:val="clear" w:color="auto" w:fill="FFFFFF"/>
            <w:vAlign w:val="bottom"/>
          </w:tcPr>
          <w:p w:rsidR="00984612" w:rsidRPr="00984612" w:rsidRDefault="00984612" w:rsidP="00984612">
            <w:pPr>
              <w:shd w:val="clear" w:color="auto" w:fill="FFFFFF"/>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116,4</w:t>
            </w:r>
          </w:p>
        </w:tc>
        <w:tc>
          <w:tcPr>
            <w:tcW w:w="2838" w:type="dxa"/>
            <w:tcBorders>
              <w:left w:val="single" w:sz="6" w:space="0" w:color="000000"/>
            </w:tcBorders>
            <w:shd w:val="clear" w:color="auto" w:fill="FFFFFF"/>
            <w:vAlign w:val="bottom"/>
          </w:tcPr>
          <w:p w:rsidR="00984612" w:rsidRPr="00A445DA" w:rsidRDefault="00984612" w:rsidP="00825305">
            <w:pPr>
              <w:spacing w:before="40" w:line="140" w:lineRule="exact"/>
              <w:ind w:left="227"/>
              <w:rPr>
                <w:rFonts w:ascii="Arial" w:hAnsi="Arial" w:cs="Arial"/>
                <w:color w:val="000000"/>
                <w:sz w:val="14"/>
                <w:szCs w:val="14"/>
              </w:rPr>
            </w:pPr>
            <w:r w:rsidRPr="00A445DA">
              <w:rPr>
                <w:rFonts w:ascii="Arial" w:hAnsi="Arial" w:cs="Arial"/>
                <w:i/>
                <w:color w:val="000000"/>
                <w:sz w:val="14"/>
                <w:szCs w:val="14"/>
                <w:lang w:val="en-US"/>
              </w:rPr>
              <w:t>Tobacco products</w:t>
            </w:r>
          </w:p>
        </w:tc>
      </w:tr>
      <w:tr w:rsidR="00984612" w:rsidRPr="006A5F79" w:rsidTr="00EF77DE">
        <w:trPr>
          <w:trHeight w:val="23"/>
        </w:trPr>
        <w:tc>
          <w:tcPr>
            <w:tcW w:w="2947" w:type="dxa"/>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color w:val="000000"/>
                <w:sz w:val="14"/>
                <w:szCs w:val="14"/>
              </w:rPr>
              <w:t>Телерадиотовары</w:t>
            </w:r>
          </w:p>
        </w:tc>
        <w:tc>
          <w:tcPr>
            <w:tcW w:w="828" w:type="dxa"/>
            <w:tcBorders>
              <w:left w:val="single" w:sz="6" w:space="0" w:color="000000"/>
            </w:tcBorders>
            <w:shd w:val="clear" w:color="auto" w:fill="FFFFFF"/>
            <w:vAlign w:val="bottom"/>
          </w:tcPr>
          <w:p w:rsidR="00984612" w:rsidRPr="00A445DA" w:rsidRDefault="00984612" w:rsidP="00F46E58">
            <w:pPr>
              <w:autoSpaceDE w:val="0"/>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109,2</w:t>
            </w:r>
          </w:p>
        </w:tc>
        <w:tc>
          <w:tcPr>
            <w:tcW w:w="829" w:type="dxa"/>
            <w:tcBorders>
              <w:left w:val="single" w:sz="6" w:space="0" w:color="000000"/>
            </w:tcBorders>
            <w:shd w:val="clear" w:color="auto" w:fill="FFFFFF"/>
            <w:vAlign w:val="bottom"/>
          </w:tcPr>
          <w:p w:rsidR="00984612" w:rsidRPr="00A445DA" w:rsidRDefault="00984612" w:rsidP="00F46E58">
            <w:pPr>
              <w:autoSpaceDE w:val="0"/>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98,2</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94,3</w:t>
            </w:r>
          </w:p>
        </w:tc>
        <w:tc>
          <w:tcPr>
            <w:tcW w:w="829" w:type="dxa"/>
            <w:tcBorders>
              <w:lef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99,4</w:t>
            </w:r>
          </w:p>
        </w:tc>
        <w:tc>
          <w:tcPr>
            <w:tcW w:w="829" w:type="dxa"/>
            <w:tcBorders>
              <w:left w:val="single" w:sz="6" w:space="0" w:color="000000"/>
            </w:tcBorders>
            <w:shd w:val="clear" w:color="auto" w:fill="FFFFFF"/>
            <w:vAlign w:val="bottom"/>
          </w:tcPr>
          <w:p w:rsidR="00984612" w:rsidRPr="00984612" w:rsidRDefault="00984612" w:rsidP="00984612">
            <w:pPr>
              <w:shd w:val="clear" w:color="auto" w:fill="FFFFFF"/>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112,7</w:t>
            </w:r>
          </w:p>
        </w:tc>
        <w:tc>
          <w:tcPr>
            <w:tcW w:w="2838" w:type="dxa"/>
            <w:tcBorders>
              <w:left w:val="single" w:sz="6" w:space="0" w:color="000000"/>
            </w:tcBorders>
            <w:shd w:val="clear" w:color="auto" w:fill="FFFFFF"/>
            <w:vAlign w:val="bottom"/>
          </w:tcPr>
          <w:p w:rsidR="00984612" w:rsidRPr="00A445DA" w:rsidRDefault="00984612" w:rsidP="00825305">
            <w:pPr>
              <w:spacing w:before="40" w:line="140" w:lineRule="exact"/>
              <w:ind w:left="227"/>
              <w:rPr>
                <w:rFonts w:ascii="Arial" w:hAnsi="Arial" w:cs="Arial"/>
                <w:color w:val="000000"/>
                <w:sz w:val="14"/>
                <w:szCs w:val="14"/>
              </w:rPr>
            </w:pPr>
            <w:r w:rsidRPr="00A445DA">
              <w:rPr>
                <w:rFonts w:ascii="Arial" w:hAnsi="Arial" w:cs="Arial"/>
                <w:i/>
                <w:color w:val="000000"/>
                <w:sz w:val="14"/>
                <w:szCs w:val="14"/>
                <w:lang w:val="en-US"/>
              </w:rPr>
              <w:t>TV and radio goods</w:t>
            </w:r>
          </w:p>
        </w:tc>
      </w:tr>
      <w:tr w:rsidR="00984612" w:rsidRPr="00CD47FC" w:rsidTr="00EF77DE">
        <w:trPr>
          <w:trHeight w:val="23"/>
        </w:trPr>
        <w:tc>
          <w:tcPr>
            <w:tcW w:w="2947" w:type="dxa"/>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color w:val="000000"/>
                <w:sz w:val="14"/>
                <w:szCs w:val="14"/>
              </w:rPr>
              <w:t xml:space="preserve">Электротовары и другие бытовые </w:t>
            </w:r>
            <w:r w:rsidRPr="00A445DA">
              <w:rPr>
                <w:rFonts w:ascii="Arial" w:hAnsi="Arial" w:cs="Arial"/>
                <w:color w:val="000000"/>
                <w:sz w:val="14"/>
                <w:szCs w:val="14"/>
              </w:rPr>
              <w:br/>
              <w:t>приборы</w:t>
            </w:r>
          </w:p>
        </w:tc>
        <w:tc>
          <w:tcPr>
            <w:tcW w:w="828" w:type="dxa"/>
            <w:tcBorders>
              <w:left w:val="single" w:sz="6" w:space="0" w:color="000000"/>
            </w:tcBorders>
            <w:shd w:val="clear" w:color="auto" w:fill="FFFFFF"/>
            <w:vAlign w:val="bottom"/>
          </w:tcPr>
          <w:p w:rsidR="00984612" w:rsidRPr="00A445DA" w:rsidRDefault="00984612" w:rsidP="00F46E58">
            <w:pPr>
              <w:autoSpaceDE w:val="0"/>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112,6</w:t>
            </w:r>
          </w:p>
        </w:tc>
        <w:tc>
          <w:tcPr>
            <w:tcW w:w="829" w:type="dxa"/>
            <w:tcBorders>
              <w:left w:val="single" w:sz="6" w:space="0" w:color="000000"/>
            </w:tcBorders>
            <w:shd w:val="clear" w:color="auto" w:fill="FFFFFF"/>
            <w:vAlign w:val="bottom"/>
          </w:tcPr>
          <w:p w:rsidR="00984612" w:rsidRPr="00A445DA" w:rsidRDefault="00984612" w:rsidP="00F46E58">
            <w:pPr>
              <w:autoSpaceDE w:val="0"/>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101,2</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100,4</w:t>
            </w:r>
          </w:p>
        </w:tc>
        <w:tc>
          <w:tcPr>
            <w:tcW w:w="829" w:type="dxa"/>
            <w:tcBorders>
              <w:lef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106,4</w:t>
            </w:r>
          </w:p>
        </w:tc>
        <w:tc>
          <w:tcPr>
            <w:tcW w:w="829" w:type="dxa"/>
            <w:tcBorders>
              <w:left w:val="single" w:sz="6" w:space="0" w:color="000000"/>
            </w:tcBorders>
            <w:shd w:val="clear" w:color="auto" w:fill="FFFFFF"/>
            <w:vAlign w:val="bottom"/>
          </w:tcPr>
          <w:p w:rsidR="00984612" w:rsidRPr="00984612" w:rsidRDefault="00984612" w:rsidP="00984612">
            <w:pPr>
              <w:shd w:val="clear" w:color="auto" w:fill="FFFFFF"/>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104,3</w:t>
            </w:r>
          </w:p>
        </w:tc>
        <w:tc>
          <w:tcPr>
            <w:tcW w:w="2838" w:type="dxa"/>
            <w:tcBorders>
              <w:left w:val="single" w:sz="6" w:space="0" w:color="000000"/>
            </w:tcBorders>
            <w:shd w:val="clear" w:color="auto" w:fill="FFFFFF"/>
            <w:vAlign w:val="bottom"/>
          </w:tcPr>
          <w:p w:rsidR="00984612" w:rsidRPr="00A445DA" w:rsidRDefault="00984612" w:rsidP="00825305">
            <w:pPr>
              <w:spacing w:before="40" w:line="140" w:lineRule="exact"/>
              <w:ind w:left="227"/>
              <w:rPr>
                <w:rFonts w:ascii="Arial" w:hAnsi="Arial" w:cs="Arial"/>
                <w:color w:val="000000"/>
                <w:sz w:val="14"/>
                <w:szCs w:val="14"/>
                <w:lang w:val="en-US"/>
              </w:rPr>
            </w:pPr>
            <w:r w:rsidRPr="00A445DA">
              <w:rPr>
                <w:rFonts w:ascii="Arial" w:hAnsi="Arial" w:cs="Arial"/>
                <w:i/>
                <w:color w:val="000000"/>
                <w:sz w:val="14"/>
                <w:szCs w:val="14"/>
                <w:lang w:val="en-US"/>
              </w:rPr>
              <w:t xml:space="preserve">Electric and other household </w:t>
            </w:r>
            <w:r w:rsidRPr="00A445DA">
              <w:rPr>
                <w:rFonts w:ascii="Arial" w:hAnsi="Arial" w:cs="Arial"/>
                <w:i/>
                <w:color w:val="000000"/>
                <w:sz w:val="14"/>
                <w:szCs w:val="14"/>
                <w:lang w:val="en-US"/>
              </w:rPr>
              <w:br/>
              <w:t>appliances</w:t>
            </w:r>
          </w:p>
        </w:tc>
      </w:tr>
      <w:tr w:rsidR="00984612" w:rsidRPr="006A5F79" w:rsidTr="00EF77DE">
        <w:trPr>
          <w:trHeight w:val="23"/>
        </w:trPr>
        <w:tc>
          <w:tcPr>
            <w:tcW w:w="2947" w:type="dxa"/>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color w:val="000000"/>
                <w:sz w:val="14"/>
                <w:szCs w:val="14"/>
              </w:rPr>
              <w:t>Строительные</w:t>
            </w:r>
            <w:r w:rsidRPr="00A445DA">
              <w:rPr>
                <w:rFonts w:ascii="Arial" w:hAnsi="Arial" w:cs="Arial"/>
                <w:color w:val="000000"/>
                <w:sz w:val="14"/>
                <w:szCs w:val="14"/>
                <w:lang w:val="en-US"/>
              </w:rPr>
              <w:t xml:space="preserve"> </w:t>
            </w:r>
            <w:r w:rsidRPr="00A445DA">
              <w:rPr>
                <w:rFonts w:ascii="Arial" w:hAnsi="Arial" w:cs="Arial"/>
                <w:color w:val="000000"/>
                <w:sz w:val="14"/>
                <w:szCs w:val="14"/>
              </w:rPr>
              <w:t>материалы</w:t>
            </w:r>
          </w:p>
        </w:tc>
        <w:tc>
          <w:tcPr>
            <w:tcW w:w="828" w:type="dxa"/>
            <w:tcBorders>
              <w:left w:val="single" w:sz="6" w:space="0" w:color="000000"/>
            </w:tcBorders>
            <w:shd w:val="clear" w:color="auto" w:fill="FFFFFF"/>
            <w:vAlign w:val="bottom"/>
          </w:tcPr>
          <w:p w:rsidR="00984612" w:rsidRPr="00A445DA" w:rsidRDefault="00984612" w:rsidP="00F46E58">
            <w:pPr>
              <w:autoSpaceDE w:val="0"/>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lang w:val="en-US"/>
              </w:rPr>
              <w:t>126,4</w:t>
            </w:r>
          </w:p>
        </w:tc>
        <w:tc>
          <w:tcPr>
            <w:tcW w:w="829" w:type="dxa"/>
            <w:tcBorders>
              <w:left w:val="single" w:sz="6" w:space="0" w:color="000000"/>
            </w:tcBorders>
            <w:shd w:val="clear" w:color="auto" w:fill="FFFFFF"/>
            <w:vAlign w:val="bottom"/>
          </w:tcPr>
          <w:p w:rsidR="00984612" w:rsidRPr="00A445DA" w:rsidRDefault="00984612" w:rsidP="00F46E58">
            <w:pPr>
              <w:autoSpaceDE w:val="0"/>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lang w:val="en-US"/>
              </w:rPr>
              <w:t>104,6</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102,7</w:t>
            </w:r>
          </w:p>
        </w:tc>
        <w:tc>
          <w:tcPr>
            <w:tcW w:w="829" w:type="dxa"/>
            <w:tcBorders>
              <w:lef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105,3</w:t>
            </w:r>
          </w:p>
        </w:tc>
        <w:tc>
          <w:tcPr>
            <w:tcW w:w="829" w:type="dxa"/>
            <w:tcBorders>
              <w:left w:val="single" w:sz="6" w:space="0" w:color="000000"/>
            </w:tcBorders>
            <w:shd w:val="clear" w:color="auto" w:fill="FFFFFF"/>
            <w:vAlign w:val="bottom"/>
          </w:tcPr>
          <w:p w:rsidR="00984612" w:rsidRPr="00984612" w:rsidRDefault="00984612" w:rsidP="00984612">
            <w:pPr>
              <w:shd w:val="clear" w:color="auto" w:fill="FFFFFF"/>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123,8</w:t>
            </w:r>
          </w:p>
        </w:tc>
        <w:tc>
          <w:tcPr>
            <w:tcW w:w="2838" w:type="dxa"/>
            <w:tcBorders>
              <w:left w:val="single" w:sz="6" w:space="0" w:color="000000"/>
            </w:tcBorders>
            <w:shd w:val="clear" w:color="auto" w:fill="FFFFFF"/>
            <w:vAlign w:val="bottom"/>
          </w:tcPr>
          <w:p w:rsidR="00984612" w:rsidRPr="00A445DA" w:rsidRDefault="00984612" w:rsidP="00825305">
            <w:pPr>
              <w:spacing w:before="40" w:line="140" w:lineRule="exact"/>
              <w:ind w:left="227"/>
              <w:rPr>
                <w:rFonts w:ascii="Arial" w:hAnsi="Arial" w:cs="Arial"/>
                <w:color w:val="000000"/>
                <w:sz w:val="14"/>
                <w:szCs w:val="14"/>
              </w:rPr>
            </w:pPr>
            <w:r w:rsidRPr="00A445DA">
              <w:rPr>
                <w:rFonts w:ascii="Arial" w:hAnsi="Arial" w:cs="Arial"/>
                <w:i/>
                <w:color w:val="000000"/>
                <w:sz w:val="14"/>
                <w:szCs w:val="14"/>
                <w:lang w:val="en-US"/>
              </w:rPr>
              <w:t>Construction materials</w:t>
            </w:r>
          </w:p>
        </w:tc>
      </w:tr>
      <w:tr w:rsidR="00984612" w:rsidRPr="006A5F79" w:rsidTr="00EF77DE">
        <w:trPr>
          <w:trHeight w:val="23"/>
        </w:trPr>
        <w:tc>
          <w:tcPr>
            <w:tcW w:w="2947" w:type="dxa"/>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color w:val="000000"/>
                <w:sz w:val="14"/>
                <w:szCs w:val="14"/>
              </w:rPr>
              <w:t>Мебель</w:t>
            </w:r>
          </w:p>
        </w:tc>
        <w:tc>
          <w:tcPr>
            <w:tcW w:w="828" w:type="dxa"/>
            <w:tcBorders>
              <w:left w:val="single" w:sz="6" w:space="0" w:color="000000"/>
            </w:tcBorders>
            <w:shd w:val="clear" w:color="auto" w:fill="FFFFFF"/>
            <w:vAlign w:val="bottom"/>
          </w:tcPr>
          <w:p w:rsidR="00984612" w:rsidRPr="00A445DA" w:rsidRDefault="00984612" w:rsidP="00F46E58">
            <w:pPr>
              <w:autoSpaceDE w:val="0"/>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lang w:val="en-US"/>
              </w:rPr>
              <w:t>114,4</w:t>
            </w:r>
          </w:p>
        </w:tc>
        <w:tc>
          <w:tcPr>
            <w:tcW w:w="829" w:type="dxa"/>
            <w:tcBorders>
              <w:left w:val="single" w:sz="6" w:space="0" w:color="000000"/>
            </w:tcBorders>
            <w:shd w:val="clear" w:color="auto" w:fill="FFFFFF"/>
            <w:vAlign w:val="bottom"/>
          </w:tcPr>
          <w:p w:rsidR="00984612" w:rsidRPr="00A445DA" w:rsidRDefault="00984612" w:rsidP="00F46E58">
            <w:pPr>
              <w:autoSpaceDE w:val="0"/>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lang w:val="en-US"/>
              </w:rPr>
              <w:t>103,9</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103,0</w:t>
            </w:r>
          </w:p>
        </w:tc>
        <w:tc>
          <w:tcPr>
            <w:tcW w:w="829" w:type="dxa"/>
            <w:tcBorders>
              <w:lef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105,2</w:t>
            </w:r>
          </w:p>
        </w:tc>
        <w:tc>
          <w:tcPr>
            <w:tcW w:w="829" w:type="dxa"/>
            <w:tcBorders>
              <w:left w:val="single" w:sz="6" w:space="0" w:color="000000"/>
            </w:tcBorders>
            <w:shd w:val="clear" w:color="auto" w:fill="FFFFFF"/>
            <w:vAlign w:val="bottom"/>
          </w:tcPr>
          <w:p w:rsidR="00984612" w:rsidRPr="00984612" w:rsidRDefault="00984612" w:rsidP="00984612">
            <w:pPr>
              <w:shd w:val="clear" w:color="auto" w:fill="FFFFFF"/>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111,8</w:t>
            </w:r>
          </w:p>
        </w:tc>
        <w:tc>
          <w:tcPr>
            <w:tcW w:w="2838" w:type="dxa"/>
            <w:tcBorders>
              <w:left w:val="single" w:sz="6" w:space="0" w:color="000000"/>
            </w:tcBorders>
            <w:shd w:val="clear" w:color="auto" w:fill="FFFFFF"/>
            <w:vAlign w:val="bottom"/>
          </w:tcPr>
          <w:p w:rsidR="00984612" w:rsidRPr="00A445DA" w:rsidRDefault="00984612">
            <w:pPr>
              <w:spacing w:before="40" w:line="140" w:lineRule="exact"/>
              <w:ind w:left="227"/>
              <w:rPr>
                <w:rFonts w:ascii="Arial" w:hAnsi="Arial" w:cs="Arial"/>
                <w:color w:val="000000"/>
                <w:sz w:val="14"/>
                <w:szCs w:val="14"/>
              </w:rPr>
            </w:pPr>
            <w:r w:rsidRPr="00A445DA">
              <w:rPr>
                <w:rFonts w:ascii="Arial" w:hAnsi="Arial" w:cs="Arial"/>
                <w:i/>
                <w:color w:val="000000"/>
                <w:sz w:val="14"/>
                <w:szCs w:val="14"/>
                <w:lang w:val="en-US"/>
              </w:rPr>
              <w:t>Furniture</w:t>
            </w:r>
          </w:p>
        </w:tc>
      </w:tr>
      <w:tr w:rsidR="00984612" w:rsidRPr="006A5F79" w:rsidTr="00EF77DE">
        <w:trPr>
          <w:trHeight w:val="23"/>
        </w:trPr>
        <w:tc>
          <w:tcPr>
            <w:tcW w:w="2947" w:type="dxa"/>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color w:val="000000"/>
                <w:sz w:val="14"/>
                <w:szCs w:val="14"/>
              </w:rPr>
              <w:t>Часы</w:t>
            </w:r>
          </w:p>
        </w:tc>
        <w:tc>
          <w:tcPr>
            <w:tcW w:w="828" w:type="dxa"/>
            <w:tcBorders>
              <w:left w:val="single" w:sz="6" w:space="0" w:color="000000"/>
            </w:tcBorders>
            <w:shd w:val="clear" w:color="auto" w:fill="FFFFFF"/>
            <w:vAlign w:val="bottom"/>
          </w:tcPr>
          <w:p w:rsidR="00984612" w:rsidRPr="00A445DA" w:rsidRDefault="00984612" w:rsidP="00F46E58">
            <w:pPr>
              <w:autoSpaceDE w:val="0"/>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lang w:val="en-US"/>
              </w:rPr>
              <w:t>120,7</w:t>
            </w:r>
          </w:p>
        </w:tc>
        <w:tc>
          <w:tcPr>
            <w:tcW w:w="829" w:type="dxa"/>
            <w:tcBorders>
              <w:left w:val="single" w:sz="6" w:space="0" w:color="000000"/>
            </w:tcBorders>
            <w:shd w:val="clear" w:color="auto" w:fill="FFFFFF"/>
            <w:vAlign w:val="bottom"/>
          </w:tcPr>
          <w:p w:rsidR="00984612" w:rsidRPr="00A445DA" w:rsidRDefault="00984612" w:rsidP="00F46E58">
            <w:pPr>
              <w:autoSpaceDE w:val="0"/>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lang w:val="en-US"/>
              </w:rPr>
              <w:t>106,</w:t>
            </w:r>
            <w:r w:rsidRPr="00A445DA">
              <w:rPr>
                <w:rFonts w:ascii="Arial" w:hAnsi="Arial" w:cs="Arial"/>
                <w:color w:val="000000"/>
                <w:sz w:val="14"/>
                <w:szCs w:val="14"/>
              </w:rPr>
              <w:t>1</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102,1</w:t>
            </w:r>
          </w:p>
        </w:tc>
        <w:tc>
          <w:tcPr>
            <w:tcW w:w="829" w:type="dxa"/>
            <w:tcBorders>
              <w:lef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102,3</w:t>
            </w:r>
          </w:p>
        </w:tc>
        <w:tc>
          <w:tcPr>
            <w:tcW w:w="829" w:type="dxa"/>
            <w:tcBorders>
              <w:left w:val="single" w:sz="6" w:space="0" w:color="000000"/>
            </w:tcBorders>
            <w:shd w:val="clear" w:color="auto" w:fill="FFFFFF"/>
            <w:vAlign w:val="bottom"/>
          </w:tcPr>
          <w:p w:rsidR="00984612" w:rsidRPr="00984612" w:rsidRDefault="00984612" w:rsidP="00984612">
            <w:pPr>
              <w:shd w:val="clear" w:color="auto" w:fill="FFFFFF"/>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104,4</w:t>
            </w:r>
          </w:p>
        </w:tc>
        <w:tc>
          <w:tcPr>
            <w:tcW w:w="2838" w:type="dxa"/>
            <w:tcBorders>
              <w:left w:val="single" w:sz="6" w:space="0" w:color="000000"/>
            </w:tcBorders>
            <w:shd w:val="clear" w:color="auto" w:fill="FFFFFF"/>
            <w:vAlign w:val="bottom"/>
          </w:tcPr>
          <w:p w:rsidR="00984612" w:rsidRPr="00A445DA" w:rsidRDefault="00984612">
            <w:pPr>
              <w:spacing w:before="40" w:line="140" w:lineRule="exact"/>
              <w:ind w:left="227"/>
              <w:rPr>
                <w:rFonts w:ascii="Arial" w:hAnsi="Arial" w:cs="Arial"/>
                <w:color w:val="000000"/>
                <w:sz w:val="14"/>
                <w:szCs w:val="14"/>
              </w:rPr>
            </w:pPr>
            <w:r w:rsidRPr="00A445DA">
              <w:rPr>
                <w:rFonts w:ascii="Arial" w:hAnsi="Arial" w:cs="Arial"/>
                <w:i/>
                <w:color w:val="000000"/>
                <w:sz w:val="14"/>
                <w:szCs w:val="14"/>
                <w:lang w:val="en-US"/>
              </w:rPr>
              <w:t>Watches and clocks</w:t>
            </w:r>
          </w:p>
        </w:tc>
      </w:tr>
      <w:tr w:rsidR="00984612" w:rsidRPr="006A5F79" w:rsidTr="00EF77DE">
        <w:trPr>
          <w:trHeight w:val="23"/>
        </w:trPr>
        <w:tc>
          <w:tcPr>
            <w:tcW w:w="2947" w:type="dxa"/>
            <w:shd w:val="clear" w:color="auto" w:fill="FFFFFF"/>
            <w:vAlign w:val="bottom"/>
          </w:tcPr>
          <w:p w:rsidR="00984612" w:rsidRPr="00A445DA" w:rsidRDefault="00984612">
            <w:pPr>
              <w:autoSpaceDE w:val="0"/>
              <w:spacing w:before="40" w:line="140" w:lineRule="exact"/>
              <w:ind w:left="227"/>
              <w:rPr>
                <w:rFonts w:ascii="Arial" w:hAnsi="Arial" w:cs="Arial"/>
                <w:color w:val="000000"/>
                <w:sz w:val="14"/>
                <w:szCs w:val="14"/>
              </w:rPr>
            </w:pPr>
            <w:r w:rsidRPr="00A445DA">
              <w:rPr>
                <w:rFonts w:ascii="Arial" w:hAnsi="Arial" w:cs="Arial"/>
                <w:color w:val="000000"/>
                <w:sz w:val="14"/>
                <w:szCs w:val="14"/>
              </w:rPr>
              <w:t>Ювелирные изделия</w:t>
            </w:r>
          </w:p>
        </w:tc>
        <w:tc>
          <w:tcPr>
            <w:tcW w:w="828" w:type="dxa"/>
            <w:tcBorders>
              <w:left w:val="single" w:sz="6" w:space="0" w:color="000000"/>
            </w:tcBorders>
            <w:shd w:val="clear" w:color="auto" w:fill="FFFFFF"/>
            <w:vAlign w:val="bottom"/>
          </w:tcPr>
          <w:p w:rsidR="00984612" w:rsidRPr="00A445DA" w:rsidRDefault="00984612" w:rsidP="00F46E58">
            <w:pPr>
              <w:autoSpaceDE w:val="0"/>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112,0</w:t>
            </w:r>
          </w:p>
        </w:tc>
        <w:tc>
          <w:tcPr>
            <w:tcW w:w="829" w:type="dxa"/>
            <w:tcBorders>
              <w:left w:val="single" w:sz="6" w:space="0" w:color="000000"/>
            </w:tcBorders>
            <w:shd w:val="clear" w:color="auto" w:fill="FFFFFF"/>
            <w:vAlign w:val="bottom"/>
          </w:tcPr>
          <w:p w:rsidR="00984612" w:rsidRPr="00A445DA" w:rsidRDefault="00984612" w:rsidP="00F46E58">
            <w:pPr>
              <w:autoSpaceDE w:val="0"/>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116,9</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106,5</w:t>
            </w:r>
          </w:p>
        </w:tc>
        <w:tc>
          <w:tcPr>
            <w:tcW w:w="829" w:type="dxa"/>
            <w:tcBorders>
              <w:lef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127,5</w:t>
            </w:r>
          </w:p>
        </w:tc>
        <w:tc>
          <w:tcPr>
            <w:tcW w:w="829" w:type="dxa"/>
            <w:tcBorders>
              <w:left w:val="single" w:sz="6" w:space="0" w:color="000000"/>
            </w:tcBorders>
            <w:shd w:val="clear" w:color="auto" w:fill="FFFFFF"/>
            <w:vAlign w:val="bottom"/>
          </w:tcPr>
          <w:p w:rsidR="00984612" w:rsidRPr="00984612" w:rsidRDefault="00984612" w:rsidP="00984612">
            <w:pPr>
              <w:shd w:val="clear" w:color="auto" w:fill="FFFFFF"/>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109,5</w:t>
            </w:r>
          </w:p>
        </w:tc>
        <w:tc>
          <w:tcPr>
            <w:tcW w:w="2838" w:type="dxa"/>
            <w:tcBorders>
              <w:left w:val="single" w:sz="6" w:space="0" w:color="000000"/>
            </w:tcBorders>
            <w:shd w:val="clear" w:color="auto" w:fill="FFFFFF"/>
            <w:vAlign w:val="bottom"/>
          </w:tcPr>
          <w:p w:rsidR="00984612" w:rsidRPr="00A445DA" w:rsidRDefault="00984612">
            <w:pPr>
              <w:spacing w:before="40" w:line="140" w:lineRule="exact"/>
              <w:ind w:left="227"/>
              <w:rPr>
                <w:rFonts w:ascii="Arial" w:hAnsi="Arial" w:cs="Arial"/>
                <w:color w:val="000000"/>
                <w:sz w:val="14"/>
                <w:szCs w:val="14"/>
              </w:rPr>
            </w:pPr>
            <w:r w:rsidRPr="00A445DA">
              <w:rPr>
                <w:rFonts w:ascii="Arial" w:hAnsi="Arial" w:cs="Arial"/>
                <w:i/>
                <w:color w:val="000000"/>
                <w:sz w:val="14"/>
                <w:szCs w:val="14"/>
                <w:lang w:val="en-US"/>
              </w:rPr>
              <w:t>Jewelry</w:t>
            </w:r>
          </w:p>
        </w:tc>
      </w:tr>
      <w:tr w:rsidR="00984612" w:rsidRPr="00414168" w:rsidTr="00EF77DE">
        <w:trPr>
          <w:trHeight w:val="23"/>
        </w:trPr>
        <w:tc>
          <w:tcPr>
            <w:tcW w:w="2947" w:type="dxa"/>
            <w:shd w:val="clear" w:color="auto" w:fill="FFFFFF"/>
            <w:vAlign w:val="bottom"/>
          </w:tcPr>
          <w:p w:rsidR="00984612" w:rsidRPr="00414168" w:rsidRDefault="00984612" w:rsidP="000351F8">
            <w:pPr>
              <w:autoSpaceDE w:val="0"/>
              <w:spacing w:before="40" w:line="140" w:lineRule="exact"/>
              <w:ind w:left="227"/>
              <w:rPr>
                <w:rFonts w:ascii="Arial" w:hAnsi="Arial" w:cs="Arial"/>
                <w:color w:val="000000" w:themeColor="text1"/>
                <w:sz w:val="14"/>
                <w:szCs w:val="14"/>
              </w:rPr>
            </w:pPr>
            <w:r w:rsidRPr="00414168">
              <w:rPr>
                <w:rFonts w:ascii="Arial" w:hAnsi="Arial" w:cs="Arial"/>
                <w:color w:val="000000" w:themeColor="text1"/>
                <w:sz w:val="14"/>
                <w:szCs w:val="14"/>
              </w:rPr>
              <w:t>Бензин автомобильный</w:t>
            </w:r>
          </w:p>
        </w:tc>
        <w:tc>
          <w:tcPr>
            <w:tcW w:w="828" w:type="dxa"/>
            <w:tcBorders>
              <w:left w:val="single" w:sz="6" w:space="0" w:color="000000"/>
            </w:tcBorders>
            <w:shd w:val="clear" w:color="auto" w:fill="FFFFFF"/>
            <w:vAlign w:val="bottom"/>
          </w:tcPr>
          <w:p w:rsidR="00984612" w:rsidRPr="00414168" w:rsidRDefault="00984612" w:rsidP="00F46E58">
            <w:pPr>
              <w:autoSpaceDE w:val="0"/>
              <w:spacing w:before="40" w:line="140" w:lineRule="exact"/>
              <w:ind w:right="227"/>
              <w:jc w:val="right"/>
              <w:rPr>
                <w:rFonts w:ascii="Arial" w:hAnsi="Arial" w:cs="Arial"/>
                <w:color w:val="000000" w:themeColor="text1"/>
                <w:sz w:val="14"/>
                <w:szCs w:val="14"/>
              </w:rPr>
            </w:pPr>
            <w:r w:rsidRPr="00414168">
              <w:rPr>
                <w:rFonts w:ascii="Arial" w:hAnsi="Arial" w:cs="Arial"/>
                <w:color w:val="000000" w:themeColor="text1"/>
                <w:sz w:val="14"/>
                <w:szCs w:val="14"/>
              </w:rPr>
              <w:t>125,7</w:t>
            </w:r>
          </w:p>
        </w:tc>
        <w:tc>
          <w:tcPr>
            <w:tcW w:w="829" w:type="dxa"/>
            <w:tcBorders>
              <w:left w:val="single" w:sz="6" w:space="0" w:color="000000"/>
            </w:tcBorders>
            <w:shd w:val="clear" w:color="auto" w:fill="FFFFFF"/>
            <w:vAlign w:val="bottom"/>
          </w:tcPr>
          <w:p w:rsidR="00984612" w:rsidRPr="00414168" w:rsidRDefault="00984612" w:rsidP="00F46E58">
            <w:pPr>
              <w:autoSpaceDE w:val="0"/>
              <w:spacing w:before="40" w:line="140" w:lineRule="exact"/>
              <w:ind w:right="227"/>
              <w:jc w:val="right"/>
              <w:rPr>
                <w:rFonts w:ascii="Arial" w:hAnsi="Arial" w:cs="Arial"/>
                <w:color w:val="000000" w:themeColor="text1"/>
                <w:sz w:val="14"/>
                <w:szCs w:val="14"/>
              </w:rPr>
            </w:pPr>
            <w:r w:rsidRPr="00414168">
              <w:rPr>
                <w:rFonts w:ascii="Arial" w:hAnsi="Arial" w:cs="Arial"/>
                <w:color w:val="000000" w:themeColor="text1"/>
                <w:sz w:val="14"/>
                <w:szCs w:val="14"/>
              </w:rPr>
              <w:t>106,5</w:t>
            </w:r>
          </w:p>
        </w:tc>
        <w:tc>
          <w:tcPr>
            <w:tcW w:w="829" w:type="dxa"/>
            <w:tcBorders>
              <w:left w:val="single" w:sz="6" w:space="0" w:color="000000"/>
              <w:righ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101,9</w:t>
            </w:r>
          </w:p>
        </w:tc>
        <w:tc>
          <w:tcPr>
            <w:tcW w:w="829" w:type="dxa"/>
            <w:tcBorders>
              <w:lef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102,5</w:t>
            </w:r>
          </w:p>
        </w:tc>
        <w:tc>
          <w:tcPr>
            <w:tcW w:w="829" w:type="dxa"/>
            <w:tcBorders>
              <w:left w:val="single" w:sz="6" w:space="0" w:color="000000"/>
            </w:tcBorders>
            <w:shd w:val="clear" w:color="auto" w:fill="FFFFFF"/>
            <w:vAlign w:val="bottom"/>
          </w:tcPr>
          <w:p w:rsidR="00984612" w:rsidRPr="00984612" w:rsidRDefault="00984612" w:rsidP="00984612">
            <w:pPr>
              <w:shd w:val="clear" w:color="auto" w:fill="FFFFFF"/>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108,8</w:t>
            </w:r>
          </w:p>
        </w:tc>
        <w:tc>
          <w:tcPr>
            <w:tcW w:w="2838" w:type="dxa"/>
            <w:tcBorders>
              <w:left w:val="single" w:sz="6" w:space="0" w:color="000000"/>
            </w:tcBorders>
            <w:shd w:val="clear" w:color="auto" w:fill="FFFFFF"/>
            <w:vAlign w:val="bottom"/>
          </w:tcPr>
          <w:p w:rsidR="00984612" w:rsidRPr="00806E3B" w:rsidRDefault="00984612" w:rsidP="00806E3B">
            <w:pPr>
              <w:autoSpaceDE w:val="0"/>
              <w:spacing w:before="40" w:line="140" w:lineRule="exact"/>
              <w:ind w:left="227"/>
              <w:rPr>
                <w:rFonts w:ascii="Arial" w:hAnsi="Arial" w:cs="Arial"/>
                <w:i/>
                <w:iCs/>
                <w:sz w:val="14"/>
                <w:szCs w:val="14"/>
              </w:rPr>
            </w:pPr>
            <w:r w:rsidRPr="00806E3B">
              <w:rPr>
                <w:rFonts w:ascii="Arial" w:hAnsi="Arial" w:cs="Arial"/>
                <w:i/>
                <w:iCs/>
                <w:sz w:val="14"/>
                <w:szCs w:val="14"/>
              </w:rPr>
              <w:t>Motor gasoline</w:t>
            </w:r>
          </w:p>
        </w:tc>
      </w:tr>
      <w:tr w:rsidR="00984612" w:rsidRPr="00414168" w:rsidTr="00EF77DE">
        <w:trPr>
          <w:trHeight w:val="23"/>
        </w:trPr>
        <w:tc>
          <w:tcPr>
            <w:tcW w:w="2947" w:type="dxa"/>
            <w:tcBorders>
              <w:bottom w:val="single" w:sz="6" w:space="0" w:color="000000"/>
            </w:tcBorders>
            <w:shd w:val="clear" w:color="auto" w:fill="FFFFFF"/>
            <w:vAlign w:val="bottom"/>
          </w:tcPr>
          <w:p w:rsidR="00984612" w:rsidRPr="00414168" w:rsidRDefault="00984612" w:rsidP="000351F8">
            <w:pPr>
              <w:autoSpaceDE w:val="0"/>
              <w:spacing w:before="40" w:line="140" w:lineRule="exact"/>
              <w:ind w:left="227"/>
              <w:rPr>
                <w:rFonts w:ascii="Arial" w:hAnsi="Arial" w:cs="Arial"/>
                <w:color w:val="000000" w:themeColor="text1"/>
                <w:sz w:val="14"/>
                <w:szCs w:val="14"/>
              </w:rPr>
            </w:pPr>
            <w:r w:rsidRPr="00414168">
              <w:rPr>
                <w:rFonts w:ascii="Arial" w:hAnsi="Arial" w:cs="Arial"/>
                <w:color w:val="000000" w:themeColor="text1"/>
                <w:sz w:val="14"/>
                <w:szCs w:val="14"/>
              </w:rPr>
              <w:t>Медикаменты</w:t>
            </w:r>
          </w:p>
        </w:tc>
        <w:tc>
          <w:tcPr>
            <w:tcW w:w="828" w:type="dxa"/>
            <w:tcBorders>
              <w:left w:val="single" w:sz="6" w:space="0" w:color="000000"/>
              <w:bottom w:val="single" w:sz="6" w:space="0" w:color="000000"/>
            </w:tcBorders>
            <w:shd w:val="clear" w:color="auto" w:fill="FFFFFF"/>
            <w:vAlign w:val="bottom"/>
          </w:tcPr>
          <w:p w:rsidR="00984612" w:rsidRPr="00414168" w:rsidRDefault="00984612" w:rsidP="00F46E58">
            <w:pPr>
              <w:autoSpaceDE w:val="0"/>
              <w:spacing w:before="40" w:line="140" w:lineRule="exact"/>
              <w:ind w:right="227"/>
              <w:jc w:val="right"/>
              <w:rPr>
                <w:rFonts w:ascii="Arial" w:hAnsi="Arial" w:cs="Arial"/>
                <w:color w:val="000000" w:themeColor="text1"/>
                <w:sz w:val="14"/>
                <w:szCs w:val="14"/>
              </w:rPr>
            </w:pPr>
            <w:r w:rsidRPr="00414168">
              <w:rPr>
                <w:rFonts w:ascii="Arial" w:hAnsi="Arial" w:cs="Arial"/>
                <w:color w:val="000000" w:themeColor="text1"/>
                <w:sz w:val="14"/>
                <w:szCs w:val="14"/>
              </w:rPr>
              <w:t>116,5</w:t>
            </w:r>
          </w:p>
        </w:tc>
        <w:tc>
          <w:tcPr>
            <w:tcW w:w="829" w:type="dxa"/>
            <w:tcBorders>
              <w:left w:val="single" w:sz="6" w:space="0" w:color="000000"/>
              <w:bottom w:val="single" w:sz="6" w:space="0" w:color="000000"/>
            </w:tcBorders>
            <w:shd w:val="clear" w:color="auto" w:fill="FFFFFF"/>
            <w:vAlign w:val="bottom"/>
          </w:tcPr>
          <w:p w:rsidR="00984612" w:rsidRPr="00414168" w:rsidRDefault="00984612" w:rsidP="00F46E58">
            <w:pPr>
              <w:autoSpaceDE w:val="0"/>
              <w:spacing w:before="40" w:line="140" w:lineRule="exact"/>
              <w:ind w:right="227"/>
              <w:jc w:val="right"/>
              <w:rPr>
                <w:rFonts w:ascii="Arial" w:hAnsi="Arial" w:cs="Arial"/>
                <w:color w:val="000000" w:themeColor="text1"/>
                <w:sz w:val="14"/>
                <w:szCs w:val="14"/>
              </w:rPr>
            </w:pPr>
            <w:r w:rsidRPr="00414168">
              <w:rPr>
                <w:rFonts w:ascii="Arial" w:hAnsi="Arial" w:cs="Arial"/>
                <w:color w:val="000000" w:themeColor="text1"/>
                <w:sz w:val="14"/>
                <w:szCs w:val="14"/>
              </w:rPr>
              <w:t>98,1</w:t>
            </w:r>
          </w:p>
        </w:tc>
        <w:tc>
          <w:tcPr>
            <w:tcW w:w="829" w:type="dxa"/>
            <w:tcBorders>
              <w:left w:val="single" w:sz="6" w:space="0" w:color="000000"/>
              <w:bottom w:val="single" w:sz="6" w:space="0" w:color="000000"/>
              <w:righ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106,9</w:t>
            </w:r>
          </w:p>
        </w:tc>
        <w:tc>
          <w:tcPr>
            <w:tcW w:w="829" w:type="dxa"/>
            <w:tcBorders>
              <w:left w:val="single" w:sz="6" w:space="0" w:color="000000"/>
              <w:bottom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109,8</w:t>
            </w:r>
          </w:p>
        </w:tc>
        <w:tc>
          <w:tcPr>
            <w:tcW w:w="829" w:type="dxa"/>
            <w:tcBorders>
              <w:left w:val="single" w:sz="6" w:space="0" w:color="000000"/>
              <w:bottom w:val="single" w:sz="6" w:space="0" w:color="000000"/>
            </w:tcBorders>
            <w:shd w:val="clear" w:color="auto" w:fill="FFFFFF"/>
            <w:vAlign w:val="bottom"/>
          </w:tcPr>
          <w:p w:rsidR="00984612" w:rsidRPr="00984612" w:rsidRDefault="00984612" w:rsidP="00984612">
            <w:pPr>
              <w:shd w:val="clear" w:color="auto" w:fill="FFFFFF"/>
              <w:autoSpaceDE w:val="0"/>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104,6</w:t>
            </w:r>
          </w:p>
        </w:tc>
        <w:tc>
          <w:tcPr>
            <w:tcW w:w="2838" w:type="dxa"/>
            <w:tcBorders>
              <w:left w:val="single" w:sz="6" w:space="0" w:color="000000"/>
              <w:bottom w:val="single" w:sz="6" w:space="0" w:color="000000"/>
            </w:tcBorders>
            <w:shd w:val="clear" w:color="auto" w:fill="FFFFFF"/>
            <w:vAlign w:val="bottom"/>
          </w:tcPr>
          <w:p w:rsidR="00984612" w:rsidRPr="00806E3B" w:rsidRDefault="00984612" w:rsidP="00806E3B">
            <w:pPr>
              <w:autoSpaceDE w:val="0"/>
              <w:spacing w:before="40" w:line="140" w:lineRule="exact"/>
              <w:ind w:left="227"/>
              <w:rPr>
                <w:rFonts w:ascii="Arial" w:hAnsi="Arial" w:cs="Arial"/>
                <w:i/>
                <w:iCs/>
                <w:sz w:val="14"/>
                <w:szCs w:val="14"/>
                <w:lang w:val="en-US"/>
              </w:rPr>
            </w:pPr>
            <w:r w:rsidRPr="00806E3B">
              <w:rPr>
                <w:rFonts w:ascii="Arial" w:hAnsi="Arial" w:cs="Arial"/>
                <w:i/>
                <w:iCs/>
                <w:sz w:val="14"/>
                <w:szCs w:val="14"/>
                <w:lang w:val="en-US"/>
              </w:rPr>
              <w:t>Pharmaceutical products</w:t>
            </w:r>
          </w:p>
        </w:tc>
      </w:tr>
    </w:tbl>
    <w:p w:rsidR="00EE01A2" w:rsidRPr="006A5F79" w:rsidRDefault="00476F91">
      <w:pPr>
        <w:spacing w:before="240" w:after="60"/>
        <w:ind w:left="437" w:hanging="437"/>
        <w:rPr>
          <w:color w:val="000000"/>
        </w:rPr>
      </w:pPr>
      <w:r>
        <w:rPr>
          <w:rFonts w:ascii="Arial" w:hAnsi="Arial" w:cs="Arial"/>
          <w:b/>
          <w:bCs/>
          <w:color w:val="000000"/>
          <w:sz w:val="16"/>
          <w:szCs w:val="16"/>
        </w:rPr>
        <w:t>24.</w:t>
      </w:r>
      <w:r w:rsidR="00EE01A2" w:rsidRPr="006A5F79">
        <w:rPr>
          <w:rFonts w:ascii="Arial" w:hAnsi="Arial" w:cs="Arial"/>
          <w:b/>
          <w:bCs/>
          <w:color w:val="000000"/>
          <w:sz w:val="16"/>
          <w:szCs w:val="16"/>
        </w:rPr>
        <w:t xml:space="preserve">6. </w:t>
      </w:r>
      <w:r w:rsidR="00EE01A2" w:rsidRPr="006A5F79">
        <w:rPr>
          <w:rFonts w:ascii="Arial" w:hAnsi="Arial" w:cs="Arial"/>
          <w:b/>
          <w:color w:val="000000"/>
          <w:sz w:val="16"/>
          <w:szCs w:val="24"/>
        </w:rPr>
        <w:t>ИНДЕКСЫ ПОТРЕБИТЕЛЬСКИХ ЦЕН (</w:t>
      </w:r>
      <w:r w:rsidR="00EE01A2" w:rsidRPr="006A5F79">
        <w:rPr>
          <w:rFonts w:ascii="Arial" w:hAnsi="Arial" w:cs="Arial"/>
          <w:b/>
          <w:caps/>
          <w:color w:val="000000"/>
          <w:sz w:val="16"/>
          <w:szCs w:val="24"/>
        </w:rPr>
        <w:t>тарифов</w:t>
      </w:r>
      <w:r w:rsidR="00EE01A2" w:rsidRPr="006A5F79">
        <w:rPr>
          <w:rFonts w:ascii="Arial" w:hAnsi="Arial" w:cs="Arial"/>
          <w:b/>
          <w:color w:val="000000"/>
          <w:sz w:val="16"/>
          <w:szCs w:val="24"/>
        </w:rPr>
        <w:t>) НА ОТДЕЛЬНЫЕ ГРУППЫ УСЛУГ</w:t>
      </w:r>
    </w:p>
    <w:p w:rsidR="0004789B" w:rsidRPr="0004789B" w:rsidRDefault="0004789B" w:rsidP="0004789B">
      <w:pPr>
        <w:tabs>
          <w:tab w:val="left" w:pos="1263"/>
          <w:tab w:val="left" w:pos="2526"/>
          <w:tab w:val="left" w:pos="3789"/>
          <w:tab w:val="left" w:pos="5052"/>
          <w:tab w:val="left" w:pos="6315"/>
          <w:tab w:val="left" w:pos="7578"/>
          <w:tab w:val="left" w:pos="8841"/>
          <w:tab w:val="left" w:pos="10104"/>
          <w:tab w:val="left" w:pos="11367"/>
        </w:tabs>
        <w:spacing w:after="60"/>
        <w:ind w:firstLine="426"/>
        <w:rPr>
          <w:color w:val="000000"/>
          <w:lang w:val="en-US"/>
        </w:rPr>
      </w:pPr>
      <w:r w:rsidRPr="0004789B">
        <w:rPr>
          <w:rFonts w:ascii="Arial" w:hAnsi="Arial" w:cs="Arial"/>
          <w:b/>
          <w:i/>
          <w:color w:val="000000"/>
          <w:sz w:val="16"/>
          <w:szCs w:val="16"/>
          <w:lang w:val="en-US"/>
        </w:rPr>
        <w:t>CONSUMER PRICE INDICES (</w:t>
      </w:r>
      <w:r w:rsidRPr="0004789B">
        <w:rPr>
          <w:rFonts w:ascii="Arial" w:hAnsi="Arial" w:cs="Arial"/>
          <w:b/>
          <w:i/>
          <w:caps/>
          <w:color w:val="000000"/>
          <w:sz w:val="16"/>
          <w:szCs w:val="16"/>
          <w:lang w:val="en-US"/>
        </w:rPr>
        <w:t>tariffS</w:t>
      </w:r>
      <w:r w:rsidRPr="0004789B">
        <w:rPr>
          <w:rFonts w:ascii="Arial" w:hAnsi="Arial" w:cs="Arial"/>
          <w:b/>
          <w:i/>
          <w:color w:val="000000"/>
          <w:sz w:val="16"/>
          <w:szCs w:val="16"/>
          <w:lang w:val="en-US"/>
        </w:rPr>
        <w:t>) FOR CERTAIN GROUPS OF SERVICES</w:t>
      </w:r>
      <w:r w:rsidRPr="0004789B">
        <w:rPr>
          <w:rFonts w:ascii="Arial" w:hAnsi="Arial" w:cs="Arial"/>
          <w:i/>
          <w:color w:val="000000"/>
          <w:sz w:val="14"/>
          <w:szCs w:val="24"/>
          <w:lang w:val="en-US"/>
        </w:rPr>
        <w:t xml:space="preserve"> </w:t>
      </w:r>
    </w:p>
    <w:p w:rsidR="00EE01A2" w:rsidRPr="006A5F79" w:rsidRDefault="008E18F9" w:rsidP="008E18F9">
      <w:pPr>
        <w:tabs>
          <w:tab w:val="left" w:pos="1263"/>
          <w:tab w:val="left" w:pos="2526"/>
          <w:tab w:val="left" w:pos="3789"/>
          <w:tab w:val="left" w:pos="5052"/>
          <w:tab w:val="left" w:pos="6315"/>
          <w:tab w:val="left" w:pos="7578"/>
          <w:tab w:val="left" w:pos="8841"/>
          <w:tab w:val="left" w:pos="10104"/>
          <w:tab w:val="left" w:pos="11367"/>
        </w:tabs>
        <w:spacing w:after="60"/>
        <w:jc w:val="right"/>
        <w:rPr>
          <w:color w:val="000000"/>
          <w:sz w:val="14"/>
          <w:szCs w:val="14"/>
          <w:lang w:val="en-US"/>
        </w:rPr>
      </w:pPr>
      <w:r w:rsidRPr="006A5F79">
        <w:rPr>
          <w:rFonts w:ascii="Arial" w:hAnsi="Arial" w:cs="Arial"/>
          <w:color w:val="000000"/>
          <w:sz w:val="14"/>
          <w:szCs w:val="14"/>
          <w:lang w:val="en-US"/>
        </w:rPr>
        <w:t xml:space="preserve"> </w:t>
      </w:r>
      <w:r w:rsidR="00EE01A2" w:rsidRPr="006A5F79">
        <w:rPr>
          <w:rFonts w:ascii="Arial" w:hAnsi="Arial" w:cs="Arial"/>
          <w:color w:val="000000"/>
          <w:sz w:val="14"/>
          <w:szCs w:val="14"/>
          <w:lang w:val="en-US"/>
        </w:rPr>
        <w:t>(</w:t>
      </w:r>
      <w:proofErr w:type="gramStart"/>
      <w:r w:rsidR="00EE01A2" w:rsidRPr="006A5F79">
        <w:rPr>
          <w:rFonts w:ascii="Arial" w:hAnsi="Arial" w:cs="Arial"/>
          <w:color w:val="000000"/>
          <w:sz w:val="14"/>
          <w:szCs w:val="14"/>
          <w:lang w:val="en-US"/>
        </w:rPr>
        <w:t>декабрь</w:t>
      </w:r>
      <w:proofErr w:type="gramEnd"/>
      <w:r w:rsidR="00EE01A2" w:rsidRPr="006A5F79">
        <w:rPr>
          <w:rFonts w:ascii="Arial" w:hAnsi="Arial" w:cs="Arial"/>
          <w:color w:val="000000"/>
          <w:sz w:val="14"/>
          <w:szCs w:val="14"/>
          <w:lang w:val="en-US"/>
        </w:rPr>
        <w:t xml:space="preserve"> к декабрю предыдущего года; в процентах / </w:t>
      </w:r>
      <w:r w:rsidR="00EE01A2" w:rsidRPr="006A5F79">
        <w:rPr>
          <w:rFonts w:ascii="Arial" w:hAnsi="Arial" w:cs="Arial"/>
          <w:i/>
          <w:color w:val="000000"/>
          <w:sz w:val="14"/>
          <w:szCs w:val="14"/>
          <w:lang w:val="en-US"/>
        </w:rPr>
        <w:t>December to December of previous year; percent</w:t>
      </w:r>
      <w:r w:rsidR="00EE01A2" w:rsidRPr="006A5F79">
        <w:rPr>
          <w:rFonts w:ascii="Arial" w:hAnsi="Arial" w:cs="Arial"/>
          <w:color w:val="000000"/>
          <w:sz w:val="14"/>
          <w:szCs w:val="14"/>
          <w:lang w:val="en-US"/>
        </w:rPr>
        <w:t>)</w:t>
      </w:r>
    </w:p>
    <w:tbl>
      <w:tblPr>
        <w:tblW w:w="0" w:type="auto"/>
        <w:tblInd w:w="57" w:type="dxa"/>
        <w:tblLayout w:type="fixed"/>
        <w:tblCellMar>
          <w:left w:w="57" w:type="dxa"/>
          <w:right w:w="0" w:type="dxa"/>
        </w:tblCellMar>
        <w:tblLook w:val="0000" w:firstRow="0" w:lastRow="0" w:firstColumn="0" w:lastColumn="0" w:noHBand="0" w:noVBand="0"/>
      </w:tblPr>
      <w:tblGrid>
        <w:gridCol w:w="2945"/>
        <w:gridCol w:w="828"/>
        <w:gridCol w:w="829"/>
        <w:gridCol w:w="829"/>
        <w:gridCol w:w="829"/>
        <w:gridCol w:w="829"/>
        <w:gridCol w:w="2825"/>
      </w:tblGrid>
      <w:tr w:rsidR="00E562C7" w:rsidRPr="00A445DA" w:rsidTr="00EF77DE">
        <w:trPr>
          <w:trHeight w:val="23"/>
        </w:trPr>
        <w:tc>
          <w:tcPr>
            <w:tcW w:w="2945" w:type="dxa"/>
            <w:tcBorders>
              <w:top w:val="single" w:sz="4" w:space="0" w:color="000000"/>
              <w:bottom w:val="single" w:sz="6" w:space="0" w:color="000000"/>
            </w:tcBorders>
            <w:shd w:val="clear" w:color="auto" w:fill="FFFFFF"/>
          </w:tcPr>
          <w:p w:rsidR="00E562C7" w:rsidRPr="00A445DA" w:rsidRDefault="00E562C7">
            <w:pPr>
              <w:pStyle w:val="1a"/>
              <w:snapToGrid w:val="0"/>
              <w:spacing w:before="60" w:after="60"/>
              <w:jc w:val="center"/>
              <w:rPr>
                <w:rFonts w:ascii="Arial" w:hAnsi="Arial" w:cs="Arial"/>
                <w:color w:val="000000"/>
                <w:sz w:val="14"/>
                <w:szCs w:val="14"/>
                <w:lang w:val="en-US"/>
              </w:rPr>
            </w:pPr>
          </w:p>
        </w:tc>
        <w:tc>
          <w:tcPr>
            <w:tcW w:w="828" w:type="dxa"/>
            <w:tcBorders>
              <w:top w:val="single" w:sz="4" w:space="0" w:color="000000"/>
              <w:left w:val="single" w:sz="6" w:space="0" w:color="000000"/>
              <w:bottom w:val="single" w:sz="6" w:space="0" w:color="000000"/>
            </w:tcBorders>
            <w:shd w:val="clear" w:color="auto" w:fill="FFFFFF"/>
            <w:vAlign w:val="center"/>
          </w:tcPr>
          <w:p w:rsidR="00E562C7" w:rsidRPr="00A445DA" w:rsidRDefault="00E562C7">
            <w:pPr>
              <w:pStyle w:val="1a"/>
              <w:spacing w:before="60" w:after="60"/>
              <w:jc w:val="center"/>
              <w:rPr>
                <w:rFonts w:ascii="Arial" w:hAnsi="Arial" w:cs="Arial"/>
                <w:color w:val="000000"/>
                <w:sz w:val="14"/>
                <w:szCs w:val="14"/>
              </w:rPr>
            </w:pPr>
            <w:r w:rsidRPr="00A445DA">
              <w:rPr>
                <w:rFonts w:ascii="Arial" w:hAnsi="Arial" w:cs="Arial"/>
                <w:color w:val="000000"/>
                <w:sz w:val="14"/>
                <w:szCs w:val="14"/>
              </w:rPr>
              <w:t>2000</w:t>
            </w:r>
          </w:p>
        </w:tc>
        <w:tc>
          <w:tcPr>
            <w:tcW w:w="829" w:type="dxa"/>
            <w:tcBorders>
              <w:top w:val="single" w:sz="4" w:space="0" w:color="000000"/>
              <w:left w:val="single" w:sz="6" w:space="0" w:color="000000"/>
              <w:bottom w:val="single" w:sz="6" w:space="0" w:color="000000"/>
            </w:tcBorders>
            <w:shd w:val="clear" w:color="auto" w:fill="FFFFFF"/>
            <w:vAlign w:val="center"/>
          </w:tcPr>
          <w:p w:rsidR="00E562C7" w:rsidRPr="00A445DA" w:rsidRDefault="00E562C7">
            <w:pPr>
              <w:pStyle w:val="1a"/>
              <w:spacing w:before="60" w:after="60"/>
              <w:jc w:val="center"/>
              <w:rPr>
                <w:rFonts w:ascii="Arial" w:hAnsi="Arial" w:cs="Arial"/>
                <w:color w:val="000000"/>
                <w:sz w:val="14"/>
                <w:szCs w:val="14"/>
              </w:rPr>
            </w:pPr>
            <w:r w:rsidRPr="00A445DA">
              <w:rPr>
                <w:rFonts w:ascii="Arial" w:hAnsi="Arial" w:cs="Arial"/>
                <w:color w:val="000000"/>
                <w:sz w:val="14"/>
                <w:szCs w:val="14"/>
              </w:rPr>
              <w:t>2010</w:t>
            </w:r>
          </w:p>
        </w:tc>
        <w:tc>
          <w:tcPr>
            <w:tcW w:w="829" w:type="dxa"/>
            <w:tcBorders>
              <w:top w:val="single" w:sz="4" w:space="0" w:color="000000"/>
              <w:left w:val="single" w:sz="6" w:space="0" w:color="000000"/>
              <w:bottom w:val="single" w:sz="6" w:space="0" w:color="000000"/>
              <w:right w:val="single" w:sz="6" w:space="0" w:color="000000"/>
            </w:tcBorders>
            <w:shd w:val="clear" w:color="auto" w:fill="FFFFFF"/>
            <w:vAlign w:val="center"/>
          </w:tcPr>
          <w:p w:rsidR="00E562C7" w:rsidRPr="00A445DA" w:rsidRDefault="00E562C7" w:rsidP="00AC360A">
            <w:pPr>
              <w:pStyle w:val="1a"/>
              <w:spacing w:before="60" w:after="60"/>
              <w:jc w:val="center"/>
              <w:rPr>
                <w:rFonts w:ascii="Arial" w:hAnsi="Arial" w:cs="Arial"/>
                <w:color w:val="000000"/>
                <w:sz w:val="14"/>
                <w:szCs w:val="14"/>
              </w:rPr>
            </w:pPr>
            <w:r>
              <w:rPr>
                <w:rFonts w:ascii="Arial" w:hAnsi="Arial" w:cs="Arial"/>
                <w:color w:val="000000"/>
                <w:sz w:val="14"/>
                <w:szCs w:val="14"/>
              </w:rPr>
              <w:t>2019</w:t>
            </w:r>
          </w:p>
        </w:tc>
        <w:tc>
          <w:tcPr>
            <w:tcW w:w="829" w:type="dxa"/>
            <w:tcBorders>
              <w:top w:val="single" w:sz="4" w:space="0" w:color="000000"/>
              <w:left w:val="single" w:sz="6" w:space="0" w:color="000000"/>
              <w:bottom w:val="single" w:sz="6" w:space="0" w:color="000000"/>
            </w:tcBorders>
            <w:shd w:val="clear" w:color="auto" w:fill="FFFFFF"/>
            <w:vAlign w:val="center"/>
          </w:tcPr>
          <w:p w:rsidR="00E562C7" w:rsidRPr="00EF77DE" w:rsidRDefault="00E562C7" w:rsidP="00AC360A">
            <w:pPr>
              <w:pStyle w:val="1a"/>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829" w:type="dxa"/>
            <w:tcBorders>
              <w:top w:val="single" w:sz="4" w:space="0" w:color="000000"/>
              <w:left w:val="single" w:sz="6" w:space="0" w:color="000000"/>
              <w:bottom w:val="single" w:sz="6" w:space="0" w:color="000000"/>
            </w:tcBorders>
            <w:shd w:val="clear" w:color="auto" w:fill="FFFFFF"/>
            <w:vAlign w:val="center"/>
          </w:tcPr>
          <w:p w:rsidR="00E562C7" w:rsidRPr="00E562C7" w:rsidRDefault="00E562C7" w:rsidP="000351F8">
            <w:pPr>
              <w:pStyle w:val="1a"/>
              <w:spacing w:before="60" w:after="60"/>
              <w:jc w:val="center"/>
              <w:rPr>
                <w:rFonts w:ascii="Arial" w:hAnsi="Arial" w:cs="Arial"/>
                <w:color w:val="000000"/>
                <w:sz w:val="14"/>
                <w:szCs w:val="14"/>
              </w:rPr>
            </w:pPr>
            <w:r>
              <w:rPr>
                <w:rFonts w:ascii="Arial" w:hAnsi="Arial" w:cs="Arial"/>
                <w:color w:val="000000"/>
                <w:sz w:val="14"/>
                <w:szCs w:val="14"/>
              </w:rPr>
              <w:t>2021</w:t>
            </w:r>
          </w:p>
        </w:tc>
        <w:tc>
          <w:tcPr>
            <w:tcW w:w="2825" w:type="dxa"/>
            <w:tcBorders>
              <w:top w:val="single" w:sz="4" w:space="0" w:color="000000"/>
              <w:left w:val="single" w:sz="6" w:space="0" w:color="000000"/>
              <w:bottom w:val="single" w:sz="6" w:space="0" w:color="000000"/>
            </w:tcBorders>
            <w:shd w:val="clear" w:color="auto" w:fill="FFFFFF"/>
          </w:tcPr>
          <w:p w:rsidR="00E562C7" w:rsidRPr="00A445DA" w:rsidRDefault="00E562C7">
            <w:pPr>
              <w:pStyle w:val="1a"/>
              <w:snapToGrid w:val="0"/>
              <w:spacing w:before="60" w:after="60"/>
              <w:jc w:val="center"/>
              <w:rPr>
                <w:rFonts w:ascii="Arial" w:hAnsi="Arial" w:cs="Arial"/>
                <w:color w:val="000000"/>
                <w:sz w:val="14"/>
                <w:szCs w:val="14"/>
              </w:rPr>
            </w:pPr>
          </w:p>
        </w:tc>
      </w:tr>
      <w:tr w:rsidR="00984612" w:rsidRPr="00A445DA" w:rsidTr="00EF77DE">
        <w:trPr>
          <w:trHeight w:val="23"/>
        </w:trPr>
        <w:tc>
          <w:tcPr>
            <w:tcW w:w="2945" w:type="dxa"/>
            <w:tcBorders>
              <w:top w:val="single" w:sz="6" w:space="0" w:color="000000"/>
            </w:tcBorders>
            <w:shd w:val="clear" w:color="auto" w:fill="FFFFFF"/>
            <w:vAlign w:val="bottom"/>
          </w:tcPr>
          <w:p w:rsidR="00984612" w:rsidRPr="00A445DA" w:rsidRDefault="00984612">
            <w:pPr>
              <w:spacing w:before="40" w:line="140" w:lineRule="exact"/>
              <w:rPr>
                <w:rFonts w:ascii="Arial" w:hAnsi="Arial" w:cs="Arial"/>
                <w:color w:val="000000"/>
                <w:sz w:val="14"/>
                <w:szCs w:val="14"/>
              </w:rPr>
            </w:pPr>
            <w:r w:rsidRPr="00A445DA">
              <w:rPr>
                <w:rFonts w:ascii="Arial" w:hAnsi="Arial" w:cs="Arial"/>
                <w:b/>
                <w:color w:val="000000"/>
                <w:sz w:val="14"/>
                <w:szCs w:val="14"/>
              </w:rPr>
              <w:t xml:space="preserve">Услуги </w:t>
            </w:r>
          </w:p>
        </w:tc>
        <w:tc>
          <w:tcPr>
            <w:tcW w:w="828" w:type="dxa"/>
            <w:tcBorders>
              <w:top w:val="single" w:sz="6" w:space="0" w:color="000000"/>
              <w:left w:val="single" w:sz="6" w:space="0" w:color="000000"/>
            </w:tcBorders>
            <w:shd w:val="clear" w:color="auto" w:fill="FFFFFF"/>
            <w:vAlign w:val="bottom"/>
          </w:tcPr>
          <w:p w:rsidR="00984612" w:rsidRPr="00A445DA" w:rsidRDefault="00984612" w:rsidP="00782D3A">
            <w:pPr>
              <w:spacing w:before="40" w:line="140" w:lineRule="exact"/>
              <w:ind w:right="227"/>
              <w:jc w:val="right"/>
              <w:rPr>
                <w:rFonts w:ascii="Arial" w:hAnsi="Arial" w:cs="Arial"/>
                <w:color w:val="000000"/>
                <w:sz w:val="14"/>
                <w:szCs w:val="14"/>
              </w:rPr>
            </w:pPr>
            <w:r w:rsidRPr="00A445DA">
              <w:rPr>
                <w:rFonts w:ascii="Arial" w:hAnsi="Arial" w:cs="Arial"/>
                <w:b/>
                <w:color w:val="000000"/>
                <w:sz w:val="14"/>
                <w:szCs w:val="14"/>
              </w:rPr>
              <w:t>133,7</w:t>
            </w:r>
          </w:p>
        </w:tc>
        <w:tc>
          <w:tcPr>
            <w:tcW w:w="829" w:type="dxa"/>
            <w:tcBorders>
              <w:top w:val="single" w:sz="6" w:space="0" w:color="000000"/>
              <w:left w:val="single" w:sz="6" w:space="0" w:color="000000"/>
            </w:tcBorders>
            <w:shd w:val="clear" w:color="auto" w:fill="FFFFFF"/>
            <w:vAlign w:val="bottom"/>
          </w:tcPr>
          <w:p w:rsidR="00984612" w:rsidRPr="00A445DA" w:rsidRDefault="00984612" w:rsidP="00782D3A">
            <w:pPr>
              <w:spacing w:before="40" w:line="140" w:lineRule="exact"/>
              <w:ind w:right="227"/>
              <w:jc w:val="right"/>
              <w:rPr>
                <w:rFonts w:ascii="Arial" w:hAnsi="Arial" w:cs="Arial"/>
                <w:color w:val="000000"/>
                <w:sz w:val="14"/>
                <w:szCs w:val="14"/>
              </w:rPr>
            </w:pPr>
            <w:r w:rsidRPr="00A445DA">
              <w:rPr>
                <w:rFonts w:ascii="Arial" w:hAnsi="Arial" w:cs="Arial"/>
                <w:b/>
                <w:color w:val="000000"/>
                <w:sz w:val="14"/>
                <w:szCs w:val="14"/>
              </w:rPr>
              <w:t>108,1</w:t>
            </w:r>
          </w:p>
        </w:tc>
        <w:tc>
          <w:tcPr>
            <w:tcW w:w="829" w:type="dxa"/>
            <w:tcBorders>
              <w:top w:val="single" w:sz="6" w:space="0" w:color="000000"/>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b/>
                <w:sz w:val="14"/>
                <w:szCs w:val="14"/>
              </w:rPr>
            </w:pPr>
            <w:r w:rsidRPr="00F46E58">
              <w:rPr>
                <w:rFonts w:ascii="Arial" w:hAnsi="Arial" w:cs="Arial"/>
                <w:b/>
                <w:sz w:val="14"/>
                <w:szCs w:val="14"/>
              </w:rPr>
              <w:t>103,8</w:t>
            </w:r>
          </w:p>
        </w:tc>
        <w:tc>
          <w:tcPr>
            <w:tcW w:w="829" w:type="dxa"/>
            <w:tcBorders>
              <w:top w:val="single" w:sz="6" w:space="0" w:color="000000"/>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b/>
                <w:sz w:val="14"/>
                <w:szCs w:val="14"/>
              </w:rPr>
            </w:pPr>
            <w:r w:rsidRPr="004259D4">
              <w:rPr>
                <w:rFonts w:ascii="Arial" w:hAnsi="Arial" w:cs="Arial"/>
                <w:b/>
                <w:sz w:val="14"/>
                <w:szCs w:val="14"/>
              </w:rPr>
              <w:t>102,7</w:t>
            </w:r>
          </w:p>
        </w:tc>
        <w:tc>
          <w:tcPr>
            <w:tcW w:w="829" w:type="dxa"/>
            <w:tcBorders>
              <w:top w:val="single" w:sz="6" w:space="0" w:color="000000"/>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105,0</w:t>
            </w:r>
          </w:p>
        </w:tc>
        <w:tc>
          <w:tcPr>
            <w:tcW w:w="2825" w:type="dxa"/>
            <w:tcBorders>
              <w:top w:val="single" w:sz="6" w:space="0" w:color="000000"/>
              <w:left w:val="single" w:sz="6" w:space="0" w:color="000000"/>
            </w:tcBorders>
            <w:shd w:val="clear" w:color="auto" w:fill="FFFFFF"/>
            <w:vAlign w:val="bottom"/>
          </w:tcPr>
          <w:p w:rsidR="00984612" w:rsidRPr="00A445DA" w:rsidRDefault="00984612" w:rsidP="00825305">
            <w:pPr>
              <w:spacing w:before="40" w:line="140" w:lineRule="exact"/>
              <w:rPr>
                <w:rFonts w:ascii="Arial" w:hAnsi="Arial" w:cs="Arial"/>
                <w:color w:val="000000"/>
                <w:sz w:val="14"/>
                <w:szCs w:val="14"/>
              </w:rPr>
            </w:pPr>
            <w:r w:rsidRPr="00A445DA">
              <w:rPr>
                <w:rFonts w:ascii="Arial" w:hAnsi="Arial" w:cs="Arial"/>
                <w:b/>
                <w:i/>
                <w:color w:val="000000"/>
                <w:sz w:val="14"/>
                <w:szCs w:val="14"/>
                <w:lang w:val="en-US"/>
              </w:rPr>
              <w:t>Services</w:t>
            </w:r>
          </w:p>
        </w:tc>
      </w:tr>
      <w:tr w:rsidR="00984612" w:rsidRPr="00A445DA" w:rsidTr="00EF77DE">
        <w:trPr>
          <w:trHeight w:val="23"/>
        </w:trPr>
        <w:tc>
          <w:tcPr>
            <w:tcW w:w="2945" w:type="dxa"/>
            <w:shd w:val="clear" w:color="auto" w:fill="FFFFFF"/>
            <w:vAlign w:val="bottom"/>
          </w:tcPr>
          <w:p w:rsidR="00984612" w:rsidRPr="00A445DA" w:rsidRDefault="00984612">
            <w:pPr>
              <w:spacing w:before="40" w:line="140" w:lineRule="exact"/>
              <w:ind w:left="113"/>
              <w:rPr>
                <w:rFonts w:ascii="Arial" w:hAnsi="Arial" w:cs="Arial"/>
                <w:color w:val="000000"/>
                <w:sz w:val="14"/>
                <w:szCs w:val="14"/>
              </w:rPr>
            </w:pPr>
            <w:r w:rsidRPr="00A445DA">
              <w:rPr>
                <w:rFonts w:ascii="Arial" w:hAnsi="Arial" w:cs="Arial"/>
                <w:color w:val="000000"/>
                <w:sz w:val="14"/>
                <w:szCs w:val="14"/>
              </w:rPr>
              <w:t>Бытовые услуги</w:t>
            </w:r>
          </w:p>
        </w:tc>
        <w:tc>
          <w:tcPr>
            <w:tcW w:w="828" w:type="dxa"/>
            <w:tcBorders>
              <w:left w:val="single" w:sz="6" w:space="0" w:color="000000"/>
            </w:tcBorders>
            <w:shd w:val="clear" w:color="auto" w:fill="FFFFFF"/>
            <w:vAlign w:val="bottom"/>
          </w:tcPr>
          <w:p w:rsidR="00984612" w:rsidRPr="00A445DA" w:rsidRDefault="00984612" w:rsidP="00782D3A">
            <w:pPr>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121,8</w:t>
            </w:r>
          </w:p>
        </w:tc>
        <w:tc>
          <w:tcPr>
            <w:tcW w:w="829" w:type="dxa"/>
            <w:tcBorders>
              <w:left w:val="single" w:sz="6" w:space="0" w:color="000000"/>
            </w:tcBorders>
            <w:shd w:val="clear" w:color="auto" w:fill="FFFFFF"/>
            <w:vAlign w:val="bottom"/>
          </w:tcPr>
          <w:p w:rsidR="00984612" w:rsidRPr="00A445DA" w:rsidRDefault="00984612" w:rsidP="00782D3A">
            <w:pPr>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106,0</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103,0</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103,3</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106,9</w:t>
            </w:r>
          </w:p>
        </w:tc>
        <w:tc>
          <w:tcPr>
            <w:tcW w:w="2825" w:type="dxa"/>
            <w:tcBorders>
              <w:left w:val="single" w:sz="6" w:space="0" w:color="000000"/>
            </w:tcBorders>
            <w:shd w:val="clear" w:color="auto" w:fill="FFFFFF"/>
            <w:vAlign w:val="bottom"/>
          </w:tcPr>
          <w:p w:rsidR="00984612" w:rsidRPr="005B1364" w:rsidRDefault="00984612" w:rsidP="00137999">
            <w:pPr>
              <w:spacing w:before="40" w:line="140" w:lineRule="exact"/>
              <w:ind w:left="113"/>
              <w:rPr>
                <w:rFonts w:ascii="Arial" w:hAnsi="Arial" w:cs="Arial"/>
                <w:sz w:val="14"/>
                <w:szCs w:val="14"/>
              </w:rPr>
            </w:pPr>
            <w:r w:rsidRPr="005B1364">
              <w:rPr>
                <w:rFonts w:ascii="Arial" w:hAnsi="Arial" w:cs="Arial"/>
                <w:i/>
                <w:sz w:val="14"/>
                <w:szCs w:val="14"/>
                <w:lang w:val="en-US"/>
              </w:rPr>
              <w:t>Personal</w:t>
            </w:r>
            <w:r w:rsidRPr="005B1364">
              <w:rPr>
                <w:i/>
                <w:szCs w:val="14"/>
                <w:lang w:val="en-US"/>
              </w:rPr>
              <w:t xml:space="preserve"> </w:t>
            </w:r>
            <w:r w:rsidRPr="005B1364">
              <w:rPr>
                <w:rFonts w:ascii="Arial" w:hAnsi="Arial" w:cs="Arial"/>
                <w:i/>
                <w:sz w:val="14"/>
                <w:szCs w:val="14"/>
                <w:lang w:val="en-US"/>
              </w:rPr>
              <w:t>services</w:t>
            </w:r>
          </w:p>
        </w:tc>
      </w:tr>
      <w:tr w:rsidR="00984612" w:rsidRPr="00A445DA" w:rsidTr="00EF77DE">
        <w:trPr>
          <w:trHeight w:val="23"/>
        </w:trPr>
        <w:tc>
          <w:tcPr>
            <w:tcW w:w="2945" w:type="dxa"/>
            <w:shd w:val="clear" w:color="auto" w:fill="FFFFFF"/>
            <w:vAlign w:val="bottom"/>
          </w:tcPr>
          <w:p w:rsidR="00984612" w:rsidRPr="00A445DA" w:rsidRDefault="00984612">
            <w:pPr>
              <w:spacing w:before="40" w:line="140" w:lineRule="exact"/>
              <w:ind w:left="113"/>
              <w:rPr>
                <w:rFonts w:ascii="Arial" w:hAnsi="Arial" w:cs="Arial"/>
                <w:color w:val="000000"/>
                <w:sz w:val="14"/>
                <w:szCs w:val="14"/>
              </w:rPr>
            </w:pPr>
            <w:r w:rsidRPr="00A445DA">
              <w:rPr>
                <w:rFonts w:ascii="Arial" w:hAnsi="Arial" w:cs="Arial"/>
                <w:color w:val="000000"/>
                <w:sz w:val="14"/>
                <w:szCs w:val="14"/>
              </w:rPr>
              <w:t>Услуги пассажирского транспорта</w:t>
            </w:r>
          </w:p>
        </w:tc>
        <w:tc>
          <w:tcPr>
            <w:tcW w:w="828" w:type="dxa"/>
            <w:tcBorders>
              <w:left w:val="single" w:sz="6" w:space="0" w:color="000000"/>
            </w:tcBorders>
            <w:shd w:val="clear" w:color="auto" w:fill="FFFFFF"/>
            <w:vAlign w:val="bottom"/>
          </w:tcPr>
          <w:p w:rsidR="00984612" w:rsidRPr="00A445DA" w:rsidRDefault="00984612" w:rsidP="00782D3A">
            <w:pPr>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134,8</w:t>
            </w:r>
          </w:p>
        </w:tc>
        <w:tc>
          <w:tcPr>
            <w:tcW w:w="829" w:type="dxa"/>
            <w:tcBorders>
              <w:left w:val="single" w:sz="6" w:space="0" w:color="000000"/>
            </w:tcBorders>
            <w:shd w:val="clear" w:color="auto" w:fill="FFFFFF"/>
            <w:vAlign w:val="bottom"/>
          </w:tcPr>
          <w:p w:rsidR="00984612" w:rsidRPr="00A445DA" w:rsidRDefault="00984612" w:rsidP="00782D3A">
            <w:pPr>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108,7</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106,1</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101,1</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109,6</w:t>
            </w:r>
          </w:p>
        </w:tc>
        <w:tc>
          <w:tcPr>
            <w:tcW w:w="2825" w:type="dxa"/>
            <w:tcBorders>
              <w:left w:val="single" w:sz="6" w:space="0" w:color="000000"/>
            </w:tcBorders>
            <w:shd w:val="clear" w:color="auto" w:fill="FFFFFF"/>
            <w:vAlign w:val="bottom"/>
          </w:tcPr>
          <w:p w:rsidR="00984612" w:rsidRPr="005B1364" w:rsidRDefault="00984612" w:rsidP="00137999">
            <w:pPr>
              <w:spacing w:before="40" w:line="140" w:lineRule="exact"/>
              <w:ind w:left="113"/>
              <w:rPr>
                <w:rFonts w:ascii="Arial" w:hAnsi="Arial" w:cs="Arial"/>
                <w:sz w:val="14"/>
                <w:szCs w:val="14"/>
              </w:rPr>
            </w:pPr>
            <w:r w:rsidRPr="005B1364">
              <w:rPr>
                <w:rFonts w:ascii="Arial" w:hAnsi="Arial" w:cs="Arial"/>
                <w:i/>
                <w:sz w:val="14"/>
                <w:szCs w:val="14"/>
                <w:lang w:val="en-US"/>
              </w:rPr>
              <w:t>Passenger transport services</w:t>
            </w:r>
          </w:p>
        </w:tc>
      </w:tr>
      <w:tr w:rsidR="00984612" w:rsidRPr="00A445DA" w:rsidTr="00EF77DE">
        <w:trPr>
          <w:trHeight w:val="23"/>
        </w:trPr>
        <w:tc>
          <w:tcPr>
            <w:tcW w:w="2945" w:type="dxa"/>
            <w:shd w:val="clear" w:color="auto" w:fill="FFFFFF"/>
            <w:vAlign w:val="bottom"/>
          </w:tcPr>
          <w:p w:rsidR="00984612" w:rsidRPr="00A445DA" w:rsidRDefault="00984612">
            <w:pPr>
              <w:spacing w:before="40" w:line="140" w:lineRule="exact"/>
              <w:ind w:left="113"/>
              <w:rPr>
                <w:rFonts w:ascii="Arial" w:hAnsi="Arial" w:cs="Arial"/>
                <w:color w:val="000000"/>
                <w:sz w:val="14"/>
                <w:szCs w:val="14"/>
              </w:rPr>
            </w:pPr>
            <w:r w:rsidRPr="00A445DA">
              <w:rPr>
                <w:rFonts w:ascii="Arial" w:hAnsi="Arial" w:cs="Arial"/>
                <w:color w:val="000000"/>
                <w:sz w:val="14"/>
                <w:szCs w:val="14"/>
              </w:rPr>
              <w:t>Услуги связи</w:t>
            </w:r>
          </w:p>
        </w:tc>
        <w:tc>
          <w:tcPr>
            <w:tcW w:w="828" w:type="dxa"/>
            <w:tcBorders>
              <w:left w:val="single" w:sz="6" w:space="0" w:color="000000"/>
            </w:tcBorders>
            <w:shd w:val="clear" w:color="auto" w:fill="FFFFFF"/>
            <w:vAlign w:val="bottom"/>
          </w:tcPr>
          <w:p w:rsidR="00984612" w:rsidRPr="00A445DA" w:rsidRDefault="00984612" w:rsidP="00782D3A">
            <w:pPr>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130,7</w:t>
            </w:r>
          </w:p>
        </w:tc>
        <w:tc>
          <w:tcPr>
            <w:tcW w:w="829" w:type="dxa"/>
            <w:tcBorders>
              <w:left w:val="single" w:sz="6" w:space="0" w:color="000000"/>
            </w:tcBorders>
            <w:shd w:val="clear" w:color="auto" w:fill="FFFFFF"/>
            <w:vAlign w:val="bottom"/>
          </w:tcPr>
          <w:p w:rsidR="00984612" w:rsidRPr="00A445DA" w:rsidRDefault="00984612" w:rsidP="00782D3A">
            <w:pPr>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102,2</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104,2</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103,1</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103,4</w:t>
            </w:r>
          </w:p>
        </w:tc>
        <w:tc>
          <w:tcPr>
            <w:tcW w:w="2825" w:type="dxa"/>
            <w:tcBorders>
              <w:left w:val="single" w:sz="6" w:space="0" w:color="000000"/>
            </w:tcBorders>
            <w:shd w:val="clear" w:color="auto" w:fill="FFFFFF"/>
            <w:vAlign w:val="bottom"/>
          </w:tcPr>
          <w:p w:rsidR="00984612" w:rsidRPr="005B1364" w:rsidRDefault="00984612" w:rsidP="00137999">
            <w:pPr>
              <w:spacing w:before="40" w:line="140" w:lineRule="exact"/>
              <w:ind w:left="113"/>
              <w:rPr>
                <w:rFonts w:ascii="Arial" w:hAnsi="Arial" w:cs="Arial"/>
                <w:sz w:val="14"/>
                <w:szCs w:val="14"/>
              </w:rPr>
            </w:pPr>
            <w:r w:rsidRPr="005B1364">
              <w:rPr>
                <w:rFonts w:ascii="Arial" w:hAnsi="Arial" w:cs="Arial"/>
                <w:i/>
                <w:sz w:val="14"/>
                <w:szCs w:val="14"/>
                <w:lang w:val="en-US"/>
              </w:rPr>
              <w:t>Communication services</w:t>
            </w:r>
          </w:p>
        </w:tc>
      </w:tr>
      <w:tr w:rsidR="00984612" w:rsidRPr="00CD47FC" w:rsidTr="00EF77DE">
        <w:trPr>
          <w:trHeight w:val="23"/>
        </w:trPr>
        <w:tc>
          <w:tcPr>
            <w:tcW w:w="2945" w:type="dxa"/>
            <w:shd w:val="clear" w:color="auto" w:fill="FFFFFF"/>
            <w:vAlign w:val="bottom"/>
          </w:tcPr>
          <w:p w:rsidR="00984612" w:rsidRPr="00A445DA" w:rsidRDefault="00984612">
            <w:pPr>
              <w:spacing w:before="40" w:line="140" w:lineRule="exact"/>
              <w:ind w:left="113"/>
              <w:rPr>
                <w:rFonts w:ascii="Arial" w:hAnsi="Arial" w:cs="Arial"/>
                <w:color w:val="000000"/>
                <w:sz w:val="14"/>
                <w:szCs w:val="14"/>
              </w:rPr>
            </w:pPr>
            <w:r w:rsidRPr="00A445DA">
              <w:rPr>
                <w:rFonts w:ascii="Arial" w:hAnsi="Arial" w:cs="Arial"/>
                <w:color w:val="000000"/>
                <w:sz w:val="14"/>
                <w:szCs w:val="14"/>
              </w:rPr>
              <w:t>Жилищно-коммунальные услуги</w:t>
            </w:r>
          </w:p>
        </w:tc>
        <w:tc>
          <w:tcPr>
            <w:tcW w:w="828" w:type="dxa"/>
            <w:tcBorders>
              <w:left w:val="single" w:sz="6" w:space="0" w:color="000000"/>
            </w:tcBorders>
            <w:shd w:val="clear" w:color="auto" w:fill="FFFFFF"/>
            <w:vAlign w:val="bottom"/>
          </w:tcPr>
          <w:p w:rsidR="00984612" w:rsidRPr="00A445DA" w:rsidRDefault="00984612" w:rsidP="00782D3A">
            <w:pPr>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142,6</w:t>
            </w:r>
          </w:p>
        </w:tc>
        <w:tc>
          <w:tcPr>
            <w:tcW w:w="829" w:type="dxa"/>
            <w:tcBorders>
              <w:left w:val="single" w:sz="6" w:space="0" w:color="000000"/>
            </w:tcBorders>
            <w:shd w:val="clear" w:color="auto" w:fill="FFFFFF"/>
            <w:vAlign w:val="bottom"/>
          </w:tcPr>
          <w:p w:rsidR="00984612" w:rsidRPr="00A445DA" w:rsidRDefault="00984612" w:rsidP="00782D3A">
            <w:pPr>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113,0</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104,3</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103,6</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104,1</w:t>
            </w:r>
          </w:p>
        </w:tc>
        <w:tc>
          <w:tcPr>
            <w:tcW w:w="2825" w:type="dxa"/>
            <w:tcBorders>
              <w:left w:val="single" w:sz="6" w:space="0" w:color="000000"/>
            </w:tcBorders>
            <w:shd w:val="clear" w:color="auto" w:fill="FFFFFF"/>
            <w:vAlign w:val="bottom"/>
          </w:tcPr>
          <w:p w:rsidR="00984612" w:rsidRPr="005B1364" w:rsidRDefault="00984612" w:rsidP="00137999">
            <w:pPr>
              <w:spacing w:before="40" w:line="140" w:lineRule="exact"/>
              <w:ind w:left="113"/>
              <w:rPr>
                <w:rFonts w:ascii="Arial" w:hAnsi="Arial" w:cs="Arial"/>
                <w:sz w:val="14"/>
                <w:szCs w:val="14"/>
                <w:lang w:val="en-US"/>
              </w:rPr>
            </w:pPr>
            <w:r w:rsidRPr="005B1364">
              <w:rPr>
                <w:rFonts w:ascii="Arial" w:hAnsi="Arial" w:cs="Arial"/>
                <w:i/>
                <w:sz w:val="14"/>
                <w:szCs w:val="14"/>
                <w:lang w:val="en-US"/>
              </w:rPr>
              <w:t xml:space="preserve">Housing services and public utilities </w:t>
            </w:r>
          </w:p>
        </w:tc>
      </w:tr>
      <w:tr w:rsidR="00984612" w:rsidRPr="00A445DA" w:rsidTr="00EF77DE">
        <w:trPr>
          <w:trHeight w:val="23"/>
        </w:trPr>
        <w:tc>
          <w:tcPr>
            <w:tcW w:w="2945" w:type="dxa"/>
            <w:shd w:val="clear" w:color="auto" w:fill="FFFFFF"/>
            <w:vAlign w:val="bottom"/>
          </w:tcPr>
          <w:p w:rsidR="00984612" w:rsidRPr="00A445DA" w:rsidRDefault="00984612">
            <w:pPr>
              <w:spacing w:before="40" w:line="140" w:lineRule="exact"/>
              <w:ind w:left="227"/>
              <w:rPr>
                <w:rFonts w:ascii="Arial" w:hAnsi="Arial" w:cs="Arial"/>
                <w:color w:val="000000"/>
                <w:sz w:val="14"/>
                <w:szCs w:val="14"/>
              </w:rPr>
            </w:pPr>
            <w:r w:rsidRPr="00A445DA">
              <w:rPr>
                <w:rFonts w:ascii="Arial" w:hAnsi="Arial" w:cs="Arial"/>
                <w:color w:val="000000"/>
                <w:sz w:val="14"/>
                <w:szCs w:val="14"/>
              </w:rPr>
              <w:t>жилищные услуги</w:t>
            </w:r>
          </w:p>
        </w:tc>
        <w:tc>
          <w:tcPr>
            <w:tcW w:w="828" w:type="dxa"/>
            <w:tcBorders>
              <w:left w:val="single" w:sz="6" w:space="0" w:color="000000"/>
            </w:tcBorders>
            <w:shd w:val="clear" w:color="auto" w:fill="FFFFFF"/>
            <w:vAlign w:val="bottom"/>
          </w:tcPr>
          <w:p w:rsidR="00984612" w:rsidRPr="00A445DA" w:rsidRDefault="00984612" w:rsidP="00782D3A">
            <w:pPr>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138,6</w:t>
            </w:r>
          </w:p>
        </w:tc>
        <w:tc>
          <w:tcPr>
            <w:tcW w:w="829" w:type="dxa"/>
            <w:tcBorders>
              <w:left w:val="single" w:sz="6" w:space="0" w:color="000000"/>
            </w:tcBorders>
            <w:shd w:val="clear" w:color="auto" w:fill="FFFFFF"/>
            <w:vAlign w:val="bottom"/>
          </w:tcPr>
          <w:p w:rsidR="00984612" w:rsidRPr="00A445DA" w:rsidRDefault="00984612" w:rsidP="00782D3A">
            <w:pPr>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107,9</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103,1</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103,3</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104,5</w:t>
            </w:r>
          </w:p>
        </w:tc>
        <w:tc>
          <w:tcPr>
            <w:tcW w:w="2825" w:type="dxa"/>
            <w:tcBorders>
              <w:left w:val="single" w:sz="6" w:space="0" w:color="000000"/>
            </w:tcBorders>
            <w:shd w:val="clear" w:color="auto" w:fill="FFFFFF"/>
            <w:vAlign w:val="bottom"/>
          </w:tcPr>
          <w:p w:rsidR="00984612" w:rsidRPr="005B1364" w:rsidRDefault="00984612" w:rsidP="00137999">
            <w:pPr>
              <w:spacing w:before="40" w:line="140" w:lineRule="exact"/>
              <w:ind w:left="227"/>
              <w:rPr>
                <w:rFonts w:ascii="Arial" w:hAnsi="Arial" w:cs="Arial"/>
                <w:sz w:val="14"/>
                <w:szCs w:val="14"/>
              </w:rPr>
            </w:pPr>
            <w:r w:rsidRPr="005B1364">
              <w:rPr>
                <w:rFonts w:ascii="Arial" w:hAnsi="Arial" w:cs="Arial"/>
                <w:i/>
                <w:sz w:val="14"/>
                <w:szCs w:val="14"/>
                <w:lang w:val="en-US"/>
              </w:rPr>
              <w:t>housing services</w:t>
            </w:r>
          </w:p>
        </w:tc>
      </w:tr>
      <w:tr w:rsidR="00984612" w:rsidRPr="00A445DA" w:rsidTr="00EF77DE">
        <w:trPr>
          <w:trHeight w:val="23"/>
        </w:trPr>
        <w:tc>
          <w:tcPr>
            <w:tcW w:w="2945" w:type="dxa"/>
            <w:shd w:val="clear" w:color="auto" w:fill="FFFFFF"/>
            <w:vAlign w:val="bottom"/>
          </w:tcPr>
          <w:p w:rsidR="00984612" w:rsidRPr="00A445DA" w:rsidRDefault="00984612">
            <w:pPr>
              <w:spacing w:before="40" w:line="140" w:lineRule="exact"/>
              <w:ind w:left="227"/>
              <w:rPr>
                <w:rFonts w:ascii="Arial" w:hAnsi="Arial" w:cs="Arial"/>
                <w:color w:val="000000"/>
                <w:sz w:val="14"/>
                <w:szCs w:val="14"/>
              </w:rPr>
            </w:pPr>
            <w:r w:rsidRPr="00A445DA">
              <w:rPr>
                <w:rFonts w:ascii="Arial" w:hAnsi="Arial" w:cs="Arial"/>
                <w:color w:val="000000"/>
                <w:sz w:val="14"/>
                <w:szCs w:val="14"/>
              </w:rPr>
              <w:t>коммунальные услуги</w:t>
            </w:r>
          </w:p>
        </w:tc>
        <w:tc>
          <w:tcPr>
            <w:tcW w:w="828" w:type="dxa"/>
            <w:tcBorders>
              <w:left w:val="single" w:sz="6" w:space="0" w:color="000000"/>
            </w:tcBorders>
            <w:shd w:val="clear" w:color="auto" w:fill="FFFFFF"/>
            <w:vAlign w:val="bottom"/>
          </w:tcPr>
          <w:p w:rsidR="00984612" w:rsidRPr="00A445DA" w:rsidRDefault="00984612" w:rsidP="00782D3A">
            <w:pPr>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144,7</w:t>
            </w:r>
          </w:p>
        </w:tc>
        <w:tc>
          <w:tcPr>
            <w:tcW w:w="829" w:type="dxa"/>
            <w:tcBorders>
              <w:left w:val="single" w:sz="6" w:space="0" w:color="000000"/>
            </w:tcBorders>
            <w:shd w:val="clear" w:color="auto" w:fill="FFFFFF"/>
            <w:vAlign w:val="bottom"/>
          </w:tcPr>
          <w:p w:rsidR="00984612" w:rsidRPr="00A445DA" w:rsidRDefault="00984612" w:rsidP="00782D3A">
            <w:pPr>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115,3</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105,1</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103,7</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103,6</w:t>
            </w:r>
          </w:p>
        </w:tc>
        <w:tc>
          <w:tcPr>
            <w:tcW w:w="2825" w:type="dxa"/>
            <w:tcBorders>
              <w:left w:val="single" w:sz="6" w:space="0" w:color="000000"/>
            </w:tcBorders>
            <w:shd w:val="clear" w:color="auto" w:fill="FFFFFF"/>
            <w:vAlign w:val="bottom"/>
          </w:tcPr>
          <w:p w:rsidR="00984612" w:rsidRPr="005B1364" w:rsidRDefault="00984612" w:rsidP="00137999">
            <w:pPr>
              <w:spacing w:before="40" w:line="140" w:lineRule="exact"/>
              <w:ind w:left="227"/>
              <w:rPr>
                <w:rFonts w:ascii="Arial" w:hAnsi="Arial" w:cs="Arial"/>
                <w:sz w:val="14"/>
                <w:szCs w:val="14"/>
              </w:rPr>
            </w:pPr>
            <w:r w:rsidRPr="005B1364">
              <w:rPr>
                <w:rFonts w:ascii="Arial" w:hAnsi="Arial" w:cs="Arial"/>
                <w:i/>
                <w:sz w:val="14"/>
                <w:szCs w:val="14"/>
                <w:lang w:val="en-US"/>
              </w:rPr>
              <w:t>public utilities</w:t>
            </w:r>
          </w:p>
        </w:tc>
      </w:tr>
      <w:tr w:rsidR="00984612" w:rsidRPr="00A445DA" w:rsidTr="00EF77DE">
        <w:trPr>
          <w:trHeight w:val="23"/>
        </w:trPr>
        <w:tc>
          <w:tcPr>
            <w:tcW w:w="2945" w:type="dxa"/>
            <w:shd w:val="clear" w:color="auto" w:fill="FFFFFF"/>
            <w:vAlign w:val="bottom"/>
          </w:tcPr>
          <w:p w:rsidR="00984612" w:rsidRPr="00A445DA" w:rsidRDefault="00984612">
            <w:pPr>
              <w:spacing w:before="40" w:line="140" w:lineRule="exact"/>
              <w:ind w:left="113"/>
              <w:rPr>
                <w:rFonts w:ascii="Arial" w:hAnsi="Arial" w:cs="Arial"/>
                <w:color w:val="000000"/>
                <w:sz w:val="14"/>
                <w:szCs w:val="14"/>
              </w:rPr>
            </w:pPr>
            <w:r w:rsidRPr="00A445DA">
              <w:rPr>
                <w:rFonts w:ascii="Arial" w:hAnsi="Arial" w:cs="Arial"/>
                <w:color w:val="000000"/>
                <w:sz w:val="14"/>
                <w:szCs w:val="14"/>
              </w:rPr>
              <w:t>Услуги дошкольного воспитания</w:t>
            </w:r>
          </w:p>
        </w:tc>
        <w:tc>
          <w:tcPr>
            <w:tcW w:w="828" w:type="dxa"/>
            <w:tcBorders>
              <w:left w:val="single" w:sz="6" w:space="0" w:color="000000"/>
            </w:tcBorders>
            <w:shd w:val="clear" w:color="auto" w:fill="FFFFFF"/>
            <w:vAlign w:val="bottom"/>
          </w:tcPr>
          <w:p w:rsidR="00984612" w:rsidRPr="00A445DA" w:rsidRDefault="00984612" w:rsidP="00782D3A">
            <w:pPr>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116,7</w:t>
            </w:r>
          </w:p>
        </w:tc>
        <w:tc>
          <w:tcPr>
            <w:tcW w:w="829" w:type="dxa"/>
            <w:tcBorders>
              <w:left w:val="single" w:sz="6" w:space="0" w:color="000000"/>
            </w:tcBorders>
            <w:shd w:val="clear" w:color="auto" w:fill="FFFFFF"/>
            <w:vAlign w:val="bottom"/>
          </w:tcPr>
          <w:p w:rsidR="00984612" w:rsidRPr="00A445DA" w:rsidRDefault="00984612" w:rsidP="00782D3A">
            <w:pPr>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107,7</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103,8</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102,2</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104,4</w:t>
            </w:r>
          </w:p>
        </w:tc>
        <w:tc>
          <w:tcPr>
            <w:tcW w:w="2825" w:type="dxa"/>
            <w:tcBorders>
              <w:left w:val="single" w:sz="6" w:space="0" w:color="000000"/>
            </w:tcBorders>
            <w:shd w:val="clear" w:color="auto" w:fill="FFFFFF"/>
            <w:vAlign w:val="bottom"/>
          </w:tcPr>
          <w:p w:rsidR="00984612" w:rsidRPr="00A445DA" w:rsidRDefault="00984612" w:rsidP="00825305">
            <w:pPr>
              <w:spacing w:before="40" w:line="140" w:lineRule="exact"/>
              <w:ind w:left="113"/>
              <w:rPr>
                <w:rFonts w:ascii="Arial" w:hAnsi="Arial" w:cs="Arial"/>
                <w:color w:val="000000"/>
                <w:sz w:val="14"/>
                <w:szCs w:val="14"/>
                <w:lang w:val="en-US"/>
              </w:rPr>
            </w:pPr>
            <w:r w:rsidRPr="00A445DA">
              <w:rPr>
                <w:rFonts w:ascii="Arial" w:hAnsi="Arial" w:cs="Arial"/>
                <w:i/>
                <w:color w:val="000000"/>
                <w:sz w:val="14"/>
                <w:szCs w:val="14"/>
                <w:lang w:val="en-US"/>
              </w:rPr>
              <w:t>Preschool education services</w:t>
            </w:r>
          </w:p>
        </w:tc>
      </w:tr>
      <w:tr w:rsidR="00984612" w:rsidRPr="00A445DA" w:rsidTr="00EF77DE">
        <w:trPr>
          <w:trHeight w:val="23"/>
        </w:trPr>
        <w:tc>
          <w:tcPr>
            <w:tcW w:w="2945" w:type="dxa"/>
            <w:shd w:val="clear" w:color="auto" w:fill="FFFFFF"/>
            <w:vAlign w:val="bottom"/>
          </w:tcPr>
          <w:p w:rsidR="00984612" w:rsidRPr="00A445DA" w:rsidRDefault="00984612">
            <w:pPr>
              <w:spacing w:before="40" w:line="140" w:lineRule="exact"/>
              <w:ind w:left="113"/>
              <w:rPr>
                <w:rFonts w:ascii="Arial" w:hAnsi="Arial" w:cs="Arial"/>
                <w:color w:val="000000"/>
                <w:sz w:val="14"/>
                <w:szCs w:val="14"/>
              </w:rPr>
            </w:pPr>
            <w:r w:rsidRPr="00A445DA">
              <w:rPr>
                <w:rFonts w:ascii="Arial" w:hAnsi="Arial" w:cs="Arial"/>
                <w:color w:val="000000"/>
                <w:sz w:val="14"/>
                <w:szCs w:val="14"/>
              </w:rPr>
              <w:t>Услуги организаций культуры</w:t>
            </w:r>
          </w:p>
        </w:tc>
        <w:tc>
          <w:tcPr>
            <w:tcW w:w="828" w:type="dxa"/>
            <w:tcBorders>
              <w:left w:val="single" w:sz="6" w:space="0" w:color="000000"/>
            </w:tcBorders>
            <w:shd w:val="clear" w:color="auto" w:fill="FFFFFF"/>
            <w:vAlign w:val="bottom"/>
          </w:tcPr>
          <w:p w:rsidR="00984612" w:rsidRPr="00A445DA" w:rsidRDefault="00984612" w:rsidP="00782D3A">
            <w:pPr>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140,2</w:t>
            </w:r>
          </w:p>
        </w:tc>
        <w:tc>
          <w:tcPr>
            <w:tcW w:w="829" w:type="dxa"/>
            <w:tcBorders>
              <w:left w:val="single" w:sz="6" w:space="0" w:color="000000"/>
            </w:tcBorders>
            <w:shd w:val="clear" w:color="auto" w:fill="FFFFFF"/>
            <w:vAlign w:val="bottom"/>
          </w:tcPr>
          <w:p w:rsidR="00984612" w:rsidRPr="00A445DA" w:rsidRDefault="00984612" w:rsidP="00782D3A">
            <w:pPr>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108,6</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104,4</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102,0</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108,6</w:t>
            </w:r>
          </w:p>
        </w:tc>
        <w:tc>
          <w:tcPr>
            <w:tcW w:w="2825" w:type="dxa"/>
            <w:tcBorders>
              <w:left w:val="single" w:sz="6" w:space="0" w:color="000000"/>
            </w:tcBorders>
            <w:shd w:val="clear" w:color="auto" w:fill="FFFFFF"/>
            <w:vAlign w:val="bottom"/>
          </w:tcPr>
          <w:p w:rsidR="00984612" w:rsidRPr="00A445DA" w:rsidRDefault="00984612" w:rsidP="00825305">
            <w:pPr>
              <w:spacing w:before="40" w:line="140" w:lineRule="exact"/>
              <w:ind w:left="113"/>
              <w:rPr>
                <w:rFonts w:ascii="Arial" w:hAnsi="Arial" w:cs="Arial"/>
                <w:color w:val="000000"/>
                <w:sz w:val="14"/>
                <w:szCs w:val="14"/>
              </w:rPr>
            </w:pPr>
            <w:r w:rsidRPr="00A445DA">
              <w:rPr>
                <w:rFonts w:ascii="Arial" w:hAnsi="Arial" w:cs="Arial"/>
                <w:i/>
                <w:color w:val="000000"/>
                <w:sz w:val="14"/>
                <w:szCs w:val="14"/>
                <w:lang w:val="en-US"/>
              </w:rPr>
              <w:t>Cultural services</w:t>
            </w:r>
          </w:p>
        </w:tc>
      </w:tr>
      <w:tr w:rsidR="00984612" w:rsidRPr="00A445DA" w:rsidTr="00EF77DE">
        <w:trPr>
          <w:trHeight w:val="23"/>
        </w:trPr>
        <w:tc>
          <w:tcPr>
            <w:tcW w:w="2945" w:type="dxa"/>
            <w:shd w:val="clear" w:color="auto" w:fill="FFFFFF"/>
            <w:vAlign w:val="bottom"/>
          </w:tcPr>
          <w:p w:rsidR="00984612" w:rsidRPr="00A445DA" w:rsidRDefault="00984612">
            <w:pPr>
              <w:spacing w:before="40" w:line="140" w:lineRule="exact"/>
              <w:ind w:left="113"/>
              <w:rPr>
                <w:rFonts w:ascii="Arial" w:hAnsi="Arial" w:cs="Arial"/>
                <w:color w:val="000000"/>
                <w:sz w:val="14"/>
                <w:szCs w:val="14"/>
              </w:rPr>
            </w:pPr>
            <w:r w:rsidRPr="00A445DA">
              <w:rPr>
                <w:rFonts w:ascii="Arial" w:hAnsi="Arial" w:cs="Arial"/>
                <w:color w:val="000000"/>
                <w:sz w:val="14"/>
                <w:szCs w:val="14"/>
              </w:rPr>
              <w:t>Экскурсионные услуги</w:t>
            </w:r>
          </w:p>
        </w:tc>
        <w:tc>
          <w:tcPr>
            <w:tcW w:w="828" w:type="dxa"/>
            <w:tcBorders>
              <w:left w:val="single" w:sz="6" w:space="0" w:color="000000"/>
            </w:tcBorders>
            <w:shd w:val="clear" w:color="auto" w:fill="FFFFFF"/>
            <w:vAlign w:val="bottom"/>
          </w:tcPr>
          <w:p w:rsidR="00984612" w:rsidRPr="00A445DA" w:rsidRDefault="00984612" w:rsidP="00782D3A">
            <w:pPr>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126,0</w:t>
            </w:r>
          </w:p>
        </w:tc>
        <w:tc>
          <w:tcPr>
            <w:tcW w:w="829" w:type="dxa"/>
            <w:tcBorders>
              <w:left w:val="single" w:sz="6" w:space="0" w:color="000000"/>
            </w:tcBorders>
            <w:shd w:val="clear" w:color="auto" w:fill="FFFFFF"/>
            <w:vAlign w:val="bottom"/>
          </w:tcPr>
          <w:p w:rsidR="00984612" w:rsidRPr="00A445DA" w:rsidRDefault="00984612" w:rsidP="00782D3A">
            <w:pPr>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104,8</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103,4</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101,9</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105,3</w:t>
            </w:r>
          </w:p>
        </w:tc>
        <w:tc>
          <w:tcPr>
            <w:tcW w:w="2825" w:type="dxa"/>
            <w:tcBorders>
              <w:left w:val="single" w:sz="6" w:space="0" w:color="000000"/>
            </w:tcBorders>
            <w:shd w:val="clear" w:color="auto" w:fill="FFFFFF"/>
            <w:vAlign w:val="bottom"/>
          </w:tcPr>
          <w:p w:rsidR="00984612" w:rsidRPr="00A445DA" w:rsidRDefault="00984612" w:rsidP="00825305">
            <w:pPr>
              <w:spacing w:before="40" w:line="140" w:lineRule="exact"/>
              <w:ind w:left="113"/>
              <w:rPr>
                <w:rFonts w:ascii="Arial" w:hAnsi="Arial" w:cs="Arial"/>
                <w:color w:val="000000"/>
                <w:sz w:val="14"/>
                <w:szCs w:val="14"/>
              </w:rPr>
            </w:pPr>
            <w:r w:rsidRPr="00A445DA">
              <w:rPr>
                <w:rFonts w:ascii="Arial" w:hAnsi="Arial" w:cs="Arial"/>
                <w:i/>
                <w:color w:val="000000"/>
                <w:sz w:val="14"/>
                <w:szCs w:val="14"/>
                <w:lang w:val="en-US"/>
              </w:rPr>
              <w:t>Excursion services</w:t>
            </w:r>
          </w:p>
        </w:tc>
      </w:tr>
      <w:tr w:rsidR="00984612" w:rsidRPr="00A445DA" w:rsidTr="00EF77DE">
        <w:trPr>
          <w:trHeight w:val="23"/>
        </w:trPr>
        <w:tc>
          <w:tcPr>
            <w:tcW w:w="2945" w:type="dxa"/>
            <w:shd w:val="clear" w:color="auto" w:fill="FFFFFF"/>
            <w:vAlign w:val="bottom"/>
          </w:tcPr>
          <w:p w:rsidR="00984612" w:rsidRPr="00A445DA" w:rsidRDefault="00984612">
            <w:pPr>
              <w:spacing w:before="40" w:line="140" w:lineRule="exact"/>
              <w:ind w:left="113"/>
              <w:rPr>
                <w:rFonts w:ascii="Arial" w:hAnsi="Arial" w:cs="Arial"/>
                <w:color w:val="000000"/>
                <w:sz w:val="14"/>
                <w:szCs w:val="14"/>
              </w:rPr>
            </w:pPr>
            <w:r w:rsidRPr="00A445DA">
              <w:rPr>
                <w:rFonts w:ascii="Arial" w:hAnsi="Arial" w:cs="Arial"/>
                <w:color w:val="000000"/>
                <w:sz w:val="14"/>
                <w:szCs w:val="14"/>
              </w:rPr>
              <w:t>Санаторно-оздоровительные услуги</w:t>
            </w:r>
          </w:p>
        </w:tc>
        <w:tc>
          <w:tcPr>
            <w:tcW w:w="828" w:type="dxa"/>
            <w:tcBorders>
              <w:left w:val="single" w:sz="6" w:space="0" w:color="000000"/>
            </w:tcBorders>
            <w:shd w:val="clear" w:color="auto" w:fill="FFFFFF"/>
            <w:vAlign w:val="bottom"/>
          </w:tcPr>
          <w:p w:rsidR="00984612" w:rsidRPr="00A445DA" w:rsidRDefault="00984612" w:rsidP="00782D3A">
            <w:pPr>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134,7</w:t>
            </w:r>
          </w:p>
        </w:tc>
        <w:tc>
          <w:tcPr>
            <w:tcW w:w="829" w:type="dxa"/>
            <w:tcBorders>
              <w:left w:val="single" w:sz="6" w:space="0" w:color="000000"/>
            </w:tcBorders>
            <w:shd w:val="clear" w:color="auto" w:fill="FFFFFF"/>
            <w:vAlign w:val="bottom"/>
          </w:tcPr>
          <w:p w:rsidR="00984612" w:rsidRPr="00A445DA" w:rsidRDefault="00984612" w:rsidP="00782D3A">
            <w:pPr>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105,4</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103,1</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103,8</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105,9</w:t>
            </w:r>
          </w:p>
        </w:tc>
        <w:tc>
          <w:tcPr>
            <w:tcW w:w="2825" w:type="dxa"/>
            <w:tcBorders>
              <w:left w:val="single" w:sz="6" w:space="0" w:color="000000"/>
            </w:tcBorders>
            <w:shd w:val="clear" w:color="auto" w:fill="FFFFFF"/>
            <w:vAlign w:val="bottom"/>
          </w:tcPr>
          <w:p w:rsidR="00984612" w:rsidRPr="00A445DA" w:rsidRDefault="00984612" w:rsidP="00825305">
            <w:pPr>
              <w:spacing w:before="40" w:line="140" w:lineRule="exact"/>
              <w:ind w:left="113"/>
              <w:rPr>
                <w:rFonts w:ascii="Arial" w:hAnsi="Arial" w:cs="Arial"/>
                <w:color w:val="000000"/>
                <w:sz w:val="14"/>
                <w:szCs w:val="14"/>
                <w:lang w:val="en-US"/>
              </w:rPr>
            </w:pPr>
            <w:r w:rsidRPr="00A445DA">
              <w:rPr>
                <w:rFonts w:ascii="Arial" w:hAnsi="Arial" w:cs="Arial"/>
                <w:i/>
                <w:color w:val="000000"/>
                <w:sz w:val="14"/>
                <w:szCs w:val="14"/>
                <w:lang w:val="en-US"/>
              </w:rPr>
              <w:t>Health resort treatment services</w:t>
            </w:r>
          </w:p>
        </w:tc>
      </w:tr>
      <w:tr w:rsidR="00984612" w:rsidRPr="00A445DA" w:rsidTr="00EF77DE">
        <w:trPr>
          <w:trHeight w:val="23"/>
        </w:trPr>
        <w:tc>
          <w:tcPr>
            <w:tcW w:w="2945" w:type="dxa"/>
            <w:shd w:val="clear" w:color="auto" w:fill="FFFFFF"/>
            <w:vAlign w:val="bottom"/>
          </w:tcPr>
          <w:p w:rsidR="00984612" w:rsidRPr="00A445DA" w:rsidRDefault="00984612">
            <w:pPr>
              <w:spacing w:before="40" w:line="140" w:lineRule="exact"/>
              <w:ind w:left="113"/>
              <w:rPr>
                <w:rFonts w:ascii="Arial" w:hAnsi="Arial" w:cs="Arial"/>
                <w:color w:val="000000"/>
                <w:sz w:val="14"/>
                <w:szCs w:val="14"/>
              </w:rPr>
            </w:pPr>
            <w:r w:rsidRPr="00A445DA">
              <w:rPr>
                <w:rFonts w:ascii="Arial" w:hAnsi="Arial" w:cs="Arial"/>
                <w:color w:val="000000"/>
                <w:sz w:val="14"/>
                <w:szCs w:val="14"/>
              </w:rPr>
              <w:t>Медицинские услуги</w:t>
            </w:r>
          </w:p>
        </w:tc>
        <w:tc>
          <w:tcPr>
            <w:tcW w:w="828" w:type="dxa"/>
            <w:tcBorders>
              <w:left w:val="single" w:sz="6" w:space="0" w:color="000000"/>
            </w:tcBorders>
            <w:shd w:val="clear" w:color="auto" w:fill="FFFFFF"/>
            <w:vAlign w:val="bottom"/>
          </w:tcPr>
          <w:p w:rsidR="00984612" w:rsidRPr="00A445DA" w:rsidRDefault="00984612" w:rsidP="00782D3A">
            <w:pPr>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122,9</w:t>
            </w:r>
          </w:p>
        </w:tc>
        <w:tc>
          <w:tcPr>
            <w:tcW w:w="829" w:type="dxa"/>
            <w:tcBorders>
              <w:left w:val="single" w:sz="6" w:space="0" w:color="000000"/>
            </w:tcBorders>
            <w:shd w:val="clear" w:color="auto" w:fill="FFFFFF"/>
            <w:vAlign w:val="bottom"/>
          </w:tcPr>
          <w:p w:rsidR="00984612" w:rsidRPr="00A445DA" w:rsidRDefault="00984612" w:rsidP="00782D3A">
            <w:pPr>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108,4</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103,8</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104,3</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105,8</w:t>
            </w:r>
          </w:p>
        </w:tc>
        <w:tc>
          <w:tcPr>
            <w:tcW w:w="2825" w:type="dxa"/>
            <w:tcBorders>
              <w:left w:val="single" w:sz="6" w:space="0" w:color="000000"/>
            </w:tcBorders>
            <w:shd w:val="clear" w:color="auto" w:fill="FFFFFF"/>
            <w:vAlign w:val="bottom"/>
          </w:tcPr>
          <w:p w:rsidR="00984612" w:rsidRPr="00A445DA" w:rsidRDefault="00984612" w:rsidP="00825305">
            <w:pPr>
              <w:spacing w:before="40" w:line="140" w:lineRule="exact"/>
              <w:ind w:left="113"/>
              <w:rPr>
                <w:rFonts w:ascii="Arial" w:hAnsi="Arial" w:cs="Arial"/>
                <w:color w:val="000000"/>
                <w:sz w:val="14"/>
                <w:szCs w:val="14"/>
              </w:rPr>
            </w:pPr>
            <w:r w:rsidRPr="00A445DA">
              <w:rPr>
                <w:rFonts w:ascii="Arial" w:hAnsi="Arial" w:cs="Arial"/>
                <w:i/>
                <w:color w:val="000000"/>
                <w:sz w:val="14"/>
                <w:szCs w:val="14"/>
                <w:lang w:val="en-US"/>
              </w:rPr>
              <w:t>Medical services</w:t>
            </w:r>
          </w:p>
        </w:tc>
      </w:tr>
      <w:tr w:rsidR="00984612" w:rsidRPr="00A445DA" w:rsidTr="00EF77DE">
        <w:trPr>
          <w:trHeight w:val="23"/>
        </w:trPr>
        <w:tc>
          <w:tcPr>
            <w:tcW w:w="2945" w:type="dxa"/>
            <w:shd w:val="clear" w:color="auto" w:fill="FFFFFF"/>
            <w:vAlign w:val="bottom"/>
          </w:tcPr>
          <w:p w:rsidR="00984612" w:rsidRPr="00A445DA" w:rsidRDefault="00984612">
            <w:pPr>
              <w:spacing w:before="40" w:line="140" w:lineRule="exact"/>
              <w:ind w:left="113"/>
              <w:rPr>
                <w:rFonts w:ascii="Arial" w:hAnsi="Arial" w:cs="Arial"/>
                <w:color w:val="000000"/>
                <w:sz w:val="14"/>
                <w:szCs w:val="14"/>
              </w:rPr>
            </w:pPr>
            <w:r w:rsidRPr="00A445DA">
              <w:rPr>
                <w:rFonts w:ascii="Arial" w:hAnsi="Arial" w:cs="Arial"/>
                <w:color w:val="000000"/>
                <w:sz w:val="14"/>
                <w:szCs w:val="14"/>
              </w:rPr>
              <w:t>Услуги физической культуры и спорта</w:t>
            </w:r>
          </w:p>
        </w:tc>
        <w:tc>
          <w:tcPr>
            <w:tcW w:w="828" w:type="dxa"/>
            <w:tcBorders>
              <w:left w:val="single" w:sz="6" w:space="0" w:color="000000"/>
            </w:tcBorders>
            <w:shd w:val="clear" w:color="auto" w:fill="FFFFFF"/>
            <w:vAlign w:val="bottom"/>
          </w:tcPr>
          <w:p w:rsidR="00984612" w:rsidRPr="00A445DA" w:rsidRDefault="00984612" w:rsidP="00782D3A">
            <w:pPr>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131,9</w:t>
            </w:r>
          </w:p>
        </w:tc>
        <w:tc>
          <w:tcPr>
            <w:tcW w:w="829" w:type="dxa"/>
            <w:tcBorders>
              <w:left w:val="single" w:sz="6" w:space="0" w:color="000000"/>
            </w:tcBorders>
            <w:shd w:val="clear" w:color="auto" w:fill="FFFFFF"/>
            <w:vAlign w:val="bottom"/>
          </w:tcPr>
          <w:p w:rsidR="00984612" w:rsidRPr="00A445DA" w:rsidRDefault="00984612" w:rsidP="00782D3A">
            <w:pPr>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107,2</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102,8</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101,6</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103,6</w:t>
            </w:r>
          </w:p>
        </w:tc>
        <w:tc>
          <w:tcPr>
            <w:tcW w:w="2825" w:type="dxa"/>
            <w:tcBorders>
              <w:left w:val="single" w:sz="6" w:space="0" w:color="000000"/>
            </w:tcBorders>
            <w:shd w:val="clear" w:color="auto" w:fill="FFFFFF"/>
            <w:vAlign w:val="bottom"/>
          </w:tcPr>
          <w:p w:rsidR="00984612" w:rsidRPr="00A445DA" w:rsidRDefault="00984612" w:rsidP="00825305">
            <w:pPr>
              <w:spacing w:before="40" w:line="140" w:lineRule="exact"/>
              <w:ind w:left="113"/>
              <w:rPr>
                <w:rFonts w:ascii="Arial" w:hAnsi="Arial" w:cs="Arial"/>
                <w:color w:val="000000"/>
                <w:sz w:val="14"/>
                <w:szCs w:val="14"/>
                <w:lang w:val="en-US"/>
              </w:rPr>
            </w:pPr>
            <w:r w:rsidRPr="00A445DA">
              <w:rPr>
                <w:rFonts w:ascii="Arial" w:hAnsi="Arial" w:cs="Arial"/>
                <w:i/>
                <w:color w:val="000000"/>
                <w:sz w:val="14"/>
                <w:szCs w:val="14"/>
                <w:lang w:val="en-US"/>
              </w:rPr>
              <w:t>Recreation and sporting services</w:t>
            </w:r>
          </w:p>
        </w:tc>
      </w:tr>
      <w:tr w:rsidR="00984612" w:rsidRPr="00A445DA" w:rsidTr="00EF77DE">
        <w:trPr>
          <w:trHeight w:val="23"/>
        </w:trPr>
        <w:tc>
          <w:tcPr>
            <w:tcW w:w="2945" w:type="dxa"/>
            <w:tcBorders>
              <w:bottom w:val="single" w:sz="6" w:space="0" w:color="000000"/>
            </w:tcBorders>
            <w:shd w:val="clear" w:color="auto" w:fill="FFFFFF"/>
            <w:vAlign w:val="bottom"/>
          </w:tcPr>
          <w:p w:rsidR="00984612" w:rsidRPr="00A445DA" w:rsidRDefault="00984612">
            <w:pPr>
              <w:spacing w:before="40" w:line="140" w:lineRule="exact"/>
              <w:ind w:left="113"/>
              <w:rPr>
                <w:rFonts w:ascii="Arial" w:hAnsi="Arial" w:cs="Arial"/>
                <w:color w:val="000000"/>
                <w:sz w:val="14"/>
                <w:szCs w:val="14"/>
              </w:rPr>
            </w:pPr>
            <w:r w:rsidRPr="00A445DA">
              <w:rPr>
                <w:rFonts w:ascii="Arial" w:hAnsi="Arial" w:cs="Arial"/>
                <w:color w:val="000000"/>
                <w:sz w:val="14"/>
                <w:szCs w:val="14"/>
              </w:rPr>
              <w:t xml:space="preserve">Услуги правового характера </w:t>
            </w:r>
          </w:p>
        </w:tc>
        <w:tc>
          <w:tcPr>
            <w:tcW w:w="828" w:type="dxa"/>
            <w:tcBorders>
              <w:left w:val="single" w:sz="6" w:space="0" w:color="000000"/>
              <w:bottom w:val="single" w:sz="6" w:space="0" w:color="000000"/>
            </w:tcBorders>
            <w:shd w:val="clear" w:color="auto" w:fill="FFFFFF"/>
            <w:vAlign w:val="bottom"/>
          </w:tcPr>
          <w:p w:rsidR="00984612" w:rsidRPr="00A445DA" w:rsidRDefault="00984612" w:rsidP="00782D3A">
            <w:pPr>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103,8</w:t>
            </w:r>
          </w:p>
        </w:tc>
        <w:tc>
          <w:tcPr>
            <w:tcW w:w="829" w:type="dxa"/>
            <w:tcBorders>
              <w:left w:val="single" w:sz="6" w:space="0" w:color="000000"/>
              <w:bottom w:val="single" w:sz="6" w:space="0" w:color="000000"/>
            </w:tcBorders>
            <w:shd w:val="clear" w:color="auto" w:fill="FFFFFF"/>
            <w:vAlign w:val="bottom"/>
          </w:tcPr>
          <w:p w:rsidR="00984612" w:rsidRPr="00A445DA" w:rsidRDefault="00984612" w:rsidP="00782D3A">
            <w:pPr>
              <w:spacing w:before="40" w:line="140" w:lineRule="exact"/>
              <w:ind w:right="227"/>
              <w:jc w:val="right"/>
              <w:rPr>
                <w:rFonts w:ascii="Arial" w:hAnsi="Arial" w:cs="Arial"/>
                <w:color w:val="000000"/>
                <w:sz w:val="14"/>
                <w:szCs w:val="14"/>
              </w:rPr>
            </w:pPr>
            <w:r w:rsidRPr="00A445DA">
              <w:rPr>
                <w:rFonts w:ascii="Arial" w:hAnsi="Arial" w:cs="Arial"/>
                <w:color w:val="000000"/>
                <w:sz w:val="14"/>
                <w:szCs w:val="14"/>
              </w:rPr>
              <w:t>112,0</w:t>
            </w:r>
          </w:p>
        </w:tc>
        <w:tc>
          <w:tcPr>
            <w:tcW w:w="829" w:type="dxa"/>
            <w:tcBorders>
              <w:left w:val="single" w:sz="6" w:space="0" w:color="000000"/>
              <w:bottom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108,1</w:t>
            </w:r>
          </w:p>
        </w:tc>
        <w:tc>
          <w:tcPr>
            <w:tcW w:w="829" w:type="dxa"/>
            <w:tcBorders>
              <w:left w:val="single" w:sz="6" w:space="0" w:color="000000"/>
              <w:bottom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102,8</w:t>
            </w:r>
          </w:p>
        </w:tc>
        <w:tc>
          <w:tcPr>
            <w:tcW w:w="829" w:type="dxa"/>
            <w:tcBorders>
              <w:left w:val="single" w:sz="6" w:space="0" w:color="000000"/>
              <w:bottom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104,7</w:t>
            </w:r>
          </w:p>
        </w:tc>
        <w:tc>
          <w:tcPr>
            <w:tcW w:w="2825" w:type="dxa"/>
            <w:tcBorders>
              <w:left w:val="single" w:sz="6" w:space="0" w:color="000000"/>
              <w:bottom w:val="single" w:sz="6" w:space="0" w:color="000000"/>
            </w:tcBorders>
            <w:shd w:val="clear" w:color="auto" w:fill="FFFFFF"/>
            <w:vAlign w:val="bottom"/>
          </w:tcPr>
          <w:p w:rsidR="00984612" w:rsidRPr="00A445DA" w:rsidRDefault="00984612" w:rsidP="00825305">
            <w:pPr>
              <w:spacing w:before="40" w:line="140" w:lineRule="exact"/>
              <w:ind w:left="113"/>
              <w:rPr>
                <w:rFonts w:ascii="Arial" w:hAnsi="Arial" w:cs="Arial"/>
                <w:color w:val="000000"/>
                <w:sz w:val="14"/>
                <w:szCs w:val="14"/>
              </w:rPr>
            </w:pPr>
            <w:r w:rsidRPr="00A445DA">
              <w:rPr>
                <w:rFonts w:ascii="Arial" w:hAnsi="Arial" w:cs="Arial"/>
                <w:i/>
                <w:color w:val="000000"/>
                <w:sz w:val="14"/>
                <w:szCs w:val="14"/>
                <w:lang w:val="en-US"/>
              </w:rPr>
              <w:t>Legal services</w:t>
            </w:r>
          </w:p>
        </w:tc>
      </w:tr>
    </w:tbl>
    <w:p w:rsidR="00EE01A2" w:rsidRPr="006A5F79" w:rsidRDefault="00476F91">
      <w:pPr>
        <w:pageBreakBefore/>
        <w:spacing w:after="60"/>
        <w:ind w:left="437" w:hanging="437"/>
        <w:rPr>
          <w:color w:val="000000"/>
        </w:rPr>
      </w:pPr>
      <w:r>
        <w:rPr>
          <w:rFonts w:ascii="Arial" w:hAnsi="Arial" w:cs="Arial"/>
          <w:b/>
          <w:bCs/>
          <w:color w:val="000000"/>
          <w:sz w:val="16"/>
          <w:szCs w:val="16"/>
        </w:rPr>
        <w:lastRenderedPageBreak/>
        <w:t>24.</w:t>
      </w:r>
      <w:r w:rsidR="00EE01A2" w:rsidRPr="006A5F79">
        <w:rPr>
          <w:rFonts w:ascii="Arial" w:hAnsi="Arial" w:cs="Arial"/>
          <w:b/>
          <w:bCs/>
          <w:color w:val="000000"/>
          <w:sz w:val="16"/>
          <w:szCs w:val="16"/>
        </w:rPr>
        <w:t xml:space="preserve">7. </w:t>
      </w:r>
      <w:r w:rsidR="00EE01A2" w:rsidRPr="006A5F79">
        <w:rPr>
          <w:rFonts w:ascii="Arial" w:hAnsi="Arial" w:cs="Arial"/>
          <w:b/>
          <w:color w:val="000000"/>
          <w:sz w:val="16"/>
          <w:szCs w:val="24"/>
        </w:rPr>
        <w:t xml:space="preserve">ИНДЕКСЫ ПОТРЕБИТЕЛЬСКИХ ЦЕН </w:t>
      </w:r>
      <w:r w:rsidR="00EE01A2" w:rsidRPr="006A5F79">
        <w:rPr>
          <w:rFonts w:ascii="Arial" w:hAnsi="Arial" w:cs="Arial"/>
          <w:b/>
          <w:caps/>
          <w:color w:val="000000"/>
          <w:sz w:val="16"/>
          <w:szCs w:val="24"/>
        </w:rPr>
        <w:t>ДЛЯ 10-ПРОЦЕНТНЫХ групп населениЯ</w:t>
      </w:r>
      <w:proofErr w:type="gramStart"/>
      <w:r w:rsidR="00EE01A2" w:rsidRPr="006A5F79">
        <w:rPr>
          <w:rFonts w:ascii="Arial" w:hAnsi="Arial" w:cs="Arial"/>
          <w:b/>
          <w:caps/>
          <w:color w:val="000000"/>
          <w:sz w:val="16"/>
          <w:szCs w:val="24"/>
          <w:vertAlign w:val="superscript"/>
        </w:rPr>
        <w:t>1</w:t>
      </w:r>
      <w:proofErr w:type="gramEnd"/>
      <w:r w:rsidR="00EE01A2" w:rsidRPr="006A5F79">
        <w:rPr>
          <w:rFonts w:ascii="Arial" w:hAnsi="Arial" w:cs="Arial"/>
          <w:b/>
          <w:caps/>
          <w:color w:val="000000"/>
          <w:sz w:val="16"/>
          <w:szCs w:val="24"/>
          <w:vertAlign w:val="superscript"/>
        </w:rPr>
        <w:t>)</w:t>
      </w:r>
    </w:p>
    <w:p w:rsidR="00EE01A2" w:rsidRPr="006A5F79" w:rsidRDefault="00EE01A2">
      <w:pPr>
        <w:tabs>
          <w:tab w:val="left" w:pos="1263"/>
          <w:tab w:val="left" w:pos="2526"/>
          <w:tab w:val="left" w:pos="3789"/>
          <w:tab w:val="left" w:pos="5052"/>
          <w:tab w:val="left" w:pos="6315"/>
          <w:tab w:val="left" w:pos="7578"/>
          <w:tab w:val="left" w:pos="8841"/>
          <w:tab w:val="left" w:pos="10104"/>
          <w:tab w:val="left" w:pos="11367"/>
        </w:tabs>
        <w:spacing w:after="60"/>
        <w:ind w:firstLine="426"/>
        <w:rPr>
          <w:color w:val="000000"/>
          <w:lang w:val="en-US"/>
        </w:rPr>
      </w:pPr>
      <w:r w:rsidRPr="006A5F79">
        <w:rPr>
          <w:rFonts w:ascii="Arial" w:hAnsi="Arial" w:cs="Arial"/>
          <w:b/>
          <w:i/>
          <w:color w:val="000000"/>
          <w:sz w:val="16"/>
          <w:szCs w:val="16"/>
          <w:lang w:val="en-US"/>
        </w:rPr>
        <w:t>CONSUMER PRICE INDICES</w:t>
      </w:r>
      <w:r w:rsidRPr="006A5F79">
        <w:rPr>
          <w:b/>
          <w:i/>
          <w:color w:val="000000"/>
          <w:lang w:val="en-US"/>
        </w:rPr>
        <w:t xml:space="preserve"> </w:t>
      </w:r>
      <w:r w:rsidRPr="006A5F79">
        <w:rPr>
          <w:rFonts w:ascii="Arial" w:hAnsi="Arial" w:cs="Arial"/>
          <w:b/>
          <w:i/>
          <w:caps/>
          <w:color w:val="000000"/>
          <w:sz w:val="16"/>
          <w:szCs w:val="24"/>
          <w:lang w:val="en-US"/>
        </w:rPr>
        <w:t>for 10 % (DECILE) groups of population</w:t>
      </w:r>
      <w:r w:rsidRPr="006A5F79">
        <w:rPr>
          <w:rFonts w:ascii="Arial" w:hAnsi="Arial" w:cs="Arial"/>
          <w:b/>
          <w:caps/>
          <w:color w:val="000000"/>
          <w:sz w:val="16"/>
          <w:szCs w:val="24"/>
          <w:vertAlign w:val="superscript"/>
          <w:lang w:val="en-US"/>
        </w:rPr>
        <w:t>1)</w:t>
      </w:r>
      <w:r w:rsidRPr="006A5F79">
        <w:rPr>
          <w:rFonts w:ascii="Arial" w:hAnsi="Arial" w:cs="Arial"/>
          <w:b/>
          <w:i/>
          <w:caps/>
          <w:color w:val="000000"/>
          <w:sz w:val="16"/>
          <w:szCs w:val="24"/>
          <w:lang w:val="en-US"/>
        </w:rPr>
        <w:t xml:space="preserve"> </w:t>
      </w:r>
    </w:p>
    <w:p w:rsidR="00EE01A2" w:rsidRPr="006A5F79" w:rsidRDefault="00EE01A2">
      <w:pPr>
        <w:tabs>
          <w:tab w:val="left" w:pos="1263"/>
          <w:tab w:val="left" w:pos="2526"/>
          <w:tab w:val="left" w:pos="3789"/>
          <w:tab w:val="left" w:pos="5052"/>
          <w:tab w:val="left" w:pos="6315"/>
          <w:tab w:val="left" w:pos="7578"/>
          <w:tab w:val="left" w:pos="8841"/>
          <w:tab w:val="left" w:pos="10104"/>
          <w:tab w:val="left" w:pos="11367"/>
        </w:tabs>
        <w:spacing w:after="60"/>
        <w:jc w:val="right"/>
        <w:rPr>
          <w:color w:val="000000"/>
          <w:sz w:val="14"/>
          <w:szCs w:val="14"/>
          <w:lang w:val="en-US"/>
        </w:rPr>
      </w:pPr>
      <w:r w:rsidRPr="006A5F79">
        <w:rPr>
          <w:rFonts w:ascii="Arial" w:eastAsia="Arial" w:hAnsi="Arial" w:cs="Arial"/>
          <w:color w:val="000000"/>
          <w:sz w:val="14"/>
          <w:szCs w:val="14"/>
          <w:lang w:val="en-US"/>
        </w:rPr>
        <w:t xml:space="preserve"> </w:t>
      </w:r>
      <w:r w:rsidRPr="006A5F79">
        <w:rPr>
          <w:rFonts w:ascii="Arial" w:hAnsi="Arial" w:cs="Arial"/>
          <w:color w:val="000000"/>
          <w:sz w:val="14"/>
          <w:szCs w:val="14"/>
          <w:lang w:val="en-US"/>
        </w:rPr>
        <w:t>(</w:t>
      </w:r>
      <w:proofErr w:type="gramStart"/>
      <w:r w:rsidRPr="006A5F79">
        <w:rPr>
          <w:rFonts w:ascii="Arial" w:hAnsi="Arial" w:cs="Arial"/>
          <w:color w:val="000000"/>
          <w:sz w:val="14"/>
          <w:szCs w:val="14"/>
          <w:lang w:val="en-US"/>
        </w:rPr>
        <w:t>декабрь</w:t>
      </w:r>
      <w:proofErr w:type="gramEnd"/>
      <w:r w:rsidRPr="006A5F79">
        <w:rPr>
          <w:rFonts w:ascii="Arial" w:hAnsi="Arial" w:cs="Arial"/>
          <w:color w:val="000000"/>
          <w:sz w:val="14"/>
          <w:szCs w:val="14"/>
          <w:lang w:val="en-US"/>
        </w:rPr>
        <w:t xml:space="preserve"> к декабрю предыдущего года; в процентах / </w:t>
      </w:r>
      <w:r w:rsidRPr="006A5F79">
        <w:rPr>
          <w:rFonts w:ascii="Arial" w:hAnsi="Arial" w:cs="Arial"/>
          <w:i/>
          <w:color w:val="000000"/>
          <w:sz w:val="14"/>
          <w:szCs w:val="14"/>
          <w:lang w:val="en-US"/>
        </w:rPr>
        <w:t>December to December of previous year; percent</w:t>
      </w:r>
      <w:r w:rsidRPr="006A5F79">
        <w:rPr>
          <w:color w:val="000000"/>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2943"/>
        <w:gridCol w:w="827"/>
        <w:gridCol w:w="829"/>
        <w:gridCol w:w="829"/>
        <w:gridCol w:w="829"/>
        <w:gridCol w:w="829"/>
        <w:gridCol w:w="2835"/>
      </w:tblGrid>
      <w:tr w:rsidR="00E562C7" w:rsidRPr="006A5F79" w:rsidTr="00EF77DE">
        <w:trPr>
          <w:trHeight w:val="23"/>
          <w:jc w:val="center"/>
        </w:trPr>
        <w:tc>
          <w:tcPr>
            <w:tcW w:w="2943" w:type="dxa"/>
            <w:tcBorders>
              <w:top w:val="single" w:sz="4" w:space="0" w:color="000000"/>
              <w:bottom w:val="single" w:sz="6" w:space="0" w:color="000000"/>
            </w:tcBorders>
            <w:shd w:val="clear" w:color="auto" w:fill="FFFFFF"/>
          </w:tcPr>
          <w:p w:rsidR="00E562C7" w:rsidRPr="006A5F79" w:rsidRDefault="00E562C7">
            <w:pPr>
              <w:pStyle w:val="1a"/>
              <w:snapToGrid w:val="0"/>
              <w:spacing w:before="60" w:after="60"/>
              <w:jc w:val="center"/>
              <w:rPr>
                <w:rFonts w:ascii="Arial" w:hAnsi="Arial" w:cs="Arial"/>
                <w:color w:val="000000"/>
                <w:sz w:val="14"/>
                <w:szCs w:val="14"/>
                <w:lang w:val="en-US"/>
              </w:rPr>
            </w:pPr>
          </w:p>
        </w:tc>
        <w:tc>
          <w:tcPr>
            <w:tcW w:w="827" w:type="dxa"/>
            <w:tcBorders>
              <w:top w:val="single" w:sz="4" w:space="0" w:color="000000"/>
              <w:left w:val="single" w:sz="6" w:space="0" w:color="000000"/>
              <w:bottom w:val="single" w:sz="6" w:space="0" w:color="000000"/>
            </w:tcBorders>
            <w:shd w:val="clear" w:color="auto" w:fill="FFFFFF"/>
            <w:vAlign w:val="center"/>
          </w:tcPr>
          <w:p w:rsidR="00E562C7" w:rsidRPr="006A5F79" w:rsidRDefault="00E562C7">
            <w:pPr>
              <w:pStyle w:val="1a"/>
              <w:spacing w:before="60" w:after="60"/>
              <w:jc w:val="center"/>
              <w:rPr>
                <w:rFonts w:ascii="Arial" w:hAnsi="Arial" w:cs="Arial"/>
                <w:color w:val="000000"/>
                <w:sz w:val="14"/>
                <w:szCs w:val="14"/>
              </w:rPr>
            </w:pPr>
            <w:r w:rsidRPr="006A5F79">
              <w:rPr>
                <w:rFonts w:ascii="Arial" w:hAnsi="Arial" w:cs="Arial"/>
                <w:color w:val="000000"/>
                <w:sz w:val="14"/>
                <w:szCs w:val="14"/>
              </w:rPr>
              <w:t>2000</w:t>
            </w:r>
          </w:p>
        </w:tc>
        <w:tc>
          <w:tcPr>
            <w:tcW w:w="829" w:type="dxa"/>
            <w:tcBorders>
              <w:top w:val="single" w:sz="4" w:space="0" w:color="000000"/>
              <w:left w:val="single" w:sz="6" w:space="0" w:color="000000"/>
              <w:bottom w:val="single" w:sz="6" w:space="0" w:color="000000"/>
            </w:tcBorders>
            <w:shd w:val="clear" w:color="auto" w:fill="FFFFFF"/>
            <w:vAlign w:val="center"/>
          </w:tcPr>
          <w:p w:rsidR="00E562C7" w:rsidRPr="006A5F79" w:rsidRDefault="00E562C7">
            <w:pPr>
              <w:pStyle w:val="1a"/>
              <w:spacing w:before="60" w:after="60"/>
              <w:jc w:val="center"/>
              <w:rPr>
                <w:rFonts w:ascii="Arial" w:hAnsi="Arial" w:cs="Arial"/>
                <w:color w:val="000000"/>
                <w:sz w:val="14"/>
                <w:szCs w:val="14"/>
              </w:rPr>
            </w:pPr>
            <w:r w:rsidRPr="006A5F79">
              <w:rPr>
                <w:rFonts w:ascii="Arial" w:hAnsi="Arial" w:cs="Arial"/>
                <w:color w:val="000000"/>
                <w:sz w:val="14"/>
                <w:szCs w:val="14"/>
              </w:rPr>
              <w:t>2010</w:t>
            </w:r>
          </w:p>
        </w:tc>
        <w:tc>
          <w:tcPr>
            <w:tcW w:w="829" w:type="dxa"/>
            <w:tcBorders>
              <w:top w:val="single" w:sz="4" w:space="0" w:color="000000"/>
              <w:left w:val="single" w:sz="6" w:space="0" w:color="000000"/>
              <w:bottom w:val="single" w:sz="6" w:space="0" w:color="000000"/>
              <w:right w:val="single" w:sz="6" w:space="0" w:color="000000"/>
            </w:tcBorders>
            <w:shd w:val="clear" w:color="auto" w:fill="FFFFFF"/>
            <w:vAlign w:val="center"/>
          </w:tcPr>
          <w:p w:rsidR="00E562C7" w:rsidRPr="00A445DA" w:rsidRDefault="00E562C7" w:rsidP="00AC360A">
            <w:pPr>
              <w:pStyle w:val="1a"/>
              <w:spacing w:before="60" w:after="60"/>
              <w:jc w:val="center"/>
              <w:rPr>
                <w:rFonts w:ascii="Arial" w:hAnsi="Arial" w:cs="Arial"/>
                <w:color w:val="000000"/>
                <w:sz w:val="14"/>
                <w:szCs w:val="14"/>
              </w:rPr>
            </w:pPr>
            <w:r>
              <w:rPr>
                <w:rFonts w:ascii="Arial" w:hAnsi="Arial" w:cs="Arial"/>
                <w:color w:val="000000"/>
                <w:sz w:val="14"/>
                <w:szCs w:val="14"/>
              </w:rPr>
              <w:t>2019</w:t>
            </w:r>
          </w:p>
        </w:tc>
        <w:tc>
          <w:tcPr>
            <w:tcW w:w="829" w:type="dxa"/>
            <w:tcBorders>
              <w:top w:val="single" w:sz="4" w:space="0" w:color="000000"/>
              <w:left w:val="single" w:sz="6" w:space="0" w:color="000000"/>
              <w:bottom w:val="single" w:sz="6" w:space="0" w:color="000000"/>
            </w:tcBorders>
            <w:shd w:val="clear" w:color="auto" w:fill="FFFFFF"/>
            <w:vAlign w:val="center"/>
          </w:tcPr>
          <w:p w:rsidR="00E562C7" w:rsidRPr="00EF77DE" w:rsidRDefault="00E562C7" w:rsidP="00AC360A">
            <w:pPr>
              <w:pStyle w:val="1a"/>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829" w:type="dxa"/>
            <w:tcBorders>
              <w:top w:val="single" w:sz="4" w:space="0" w:color="000000"/>
              <w:left w:val="single" w:sz="6" w:space="0" w:color="000000"/>
              <w:bottom w:val="single" w:sz="6" w:space="0" w:color="000000"/>
            </w:tcBorders>
            <w:shd w:val="clear" w:color="auto" w:fill="FFFFFF"/>
            <w:vAlign w:val="center"/>
          </w:tcPr>
          <w:p w:rsidR="00E562C7" w:rsidRPr="00E562C7" w:rsidRDefault="00E562C7" w:rsidP="000351F8">
            <w:pPr>
              <w:pStyle w:val="1a"/>
              <w:spacing w:before="60" w:after="60"/>
              <w:jc w:val="center"/>
              <w:rPr>
                <w:rFonts w:ascii="Arial" w:hAnsi="Arial" w:cs="Arial"/>
                <w:color w:val="000000"/>
                <w:sz w:val="14"/>
                <w:szCs w:val="14"/>
              </w:rPr>
            </w:pPr>
            <w:r>
              <w:rPr>
                <w:rFonts w:ascii="Arial" w:hAnsi="Arial" w:cs="Arial"/>
                <w:color w:val="000000"/>
                <w:sz w:val="14"/>
                <w:szCs w:val="14"/>
              </w:rPr>
              <w:t>2021</w:t>
            </w:r>
          </w:p>
        </w:tc>
        <w:tc>
          <w:tcPr>
            <w:tcW w:w="2835" w:type="dxa"/>
            <w:tcBorders>
              <w:top w:val="single" w:sz="4" w:space="0" w:color="000000"/>
              <w:left w:val="single" w:sz="6" w:space="0" w:color="000000"/>
              <w:bottom w:val="single" w:sz="6" w:space="0" w:color="000000"/>
            </w:tcBorders>
            <w:shd w:val="clear" w:color="auto" w:fill="FFFFFF"/>
          </w:tcPr>
          <w:p w:rsidR="00E562C7" w:rsidRPr="006A5F79" w:rsidRDefault="00E562C7">
            <w:pPr>
              <w:snapToGrid w:val="0"/>
              <w:spacing w:before="80" w:line="150" w:lineRule="exact"/>
              <w:rPr>
                <w:rFonts w:ascii="Arial" w:hAnsi="Arial" w:cs="Arial"/>
                <w:color w:val="000000"/>
                <w:sz w:val="14"/>
                <w:szCs w:val="14"/>
                <w:lang w:val="en-US"/>
              </w:rPr>
            </w:pPr>
          </w:p>
        </w:tc>
      </w:tr>
      <w:tr w:rsidR="00E562C7" w:rsidRPr="006A5F79" w:rsidTr="00EF77DE">
        <w:trPr>
          <w:trHeight w:val="23"/>
          <w:jc w:val="center"/>
        </w:trPr>
        <w:tc>
          <w:tcPr>
            <w:tcW w:w="2943" w:type="dxa"/>
            <w:tcBorders>
              <w:top w:val="single" w:sz="6" w:space="0" w:color="000000"/>
            </w:tcBorders>
            <w:shd w:val="clear" w:color="auto" w:fill="FFFFFF"/>
            <w:vAlign w:val="bottom"/>
          </w:tcPr>
          <w:p w:rsidR="00E562C7" w:rsidRPr="006A5F79" w:rsidRDefault="00E562C7" w:rsidP="009930E0">
            <w:pPr>
              <w:spacing w:before="40" w:line="140" w:lineRule="exact"/>
              <w:rPr>
                <w:rFonts w:ascii="Arial" w:hAnsi="Arial" w:cs="Arial"/>
                <w:color w:val="000000"/>
                <w:sz w:val="14"/>
                <w:szCs w:val="14"/>
              </w:rPr>
            </w:pPr>
            <w:r w:rsidRPr="006A5F79">
              <w:rPr>
                <w:rFonts w:ascii="Arial" w:hAnsi="Arial" w:cs="Arial"/>
                <w:b/>
                <w:color w:val="000000"/>
                <w:sz w:val="14"/>
                <w:szCs w:val="14"/>
              </w:rPr>
              <w:t>Все товары и услуги</w:t>
            </w:r>
          </w:p>
        </w:tc>
        <w:tc>
          <w:tcPr>
            <w:tcW w:w="827" w:type="dxa"/>
            <w:tcBorders>
              <w:top w:val="single" w:sz="6" w:space="0" w:color="000000"/>
              <w:left w:val="single" w:sz="6" w:space="0" w:color="000000"/>
            </w:tcBorders>
            <w:shd w:val="clear" w:color="auto" w:fill="FFFFFF"/>
            <w:vAlign w:val="bottom"/>
          </w:tcPr>
          <w:p w:rsidR="00E562C7" w:rsidRPr="006A5F79" w:rsidRDefault="00E562C7" w:rsidP="00782D3A">
            <w:pPr>
              <w:snapToGrid w:val="0"/>
              <w:spacing w:before="40" w:line="140" w:lineRule="exact"/>
              <w:ind w:right="227"/>
              <w:jc w:val="right"/>
              <w:rPr>
                <w:rFonts w:ascii="Arial" w:hAnsi="Arial" w:cs="Arial"/>
                <w:b/>
                <w:color w:val="000000"/>
                <w:sz w:val="14"/>
                <w:szCs w:val="14"/>
              </w:rPr>
            </w:pPr>
          </w:p>
        </w:tc>
        <w:tc>
          <w:tcPr>
            <w:tcW w:w="829" w:type="dxa"/>
            <w:tcBorders>
              <w:top w:val="single" w:sz="6" w:space="0" w:color="000000"/>
              <w:left w:val="single" w:sz="6" w:space="0" w:color="000000"/>
            </w:tcBorders>
            <w:shd w:val="clear" w:color="auto" w:fill="FFFFFF"/>
            <w:vAlign w:val="bottom"/>
          </w:tcPr>
          <w:p w:rsidR="00E562C7" w:rsidRPr="006A5F79" w:rsidRDefault="00E562C7" w:rsidP="00782D3A">
            <w:pPr>
              <w:snapToGrid w:val="0"/>
              <w:spacing w:before="40" w:line="140" w:lineRule="exact"/>
              <w:ind w:right="227"/>
              <w:jc w:val="right"/>
              <w:rPr>
                <w:rFonts w:ascii="Arial" w:hAnsi="Arial" w:cs="Arial"/>
                <w:b/>
                <w:color w:val="000000"/>
                <w:sz w:val="14"/>
                <w:szCs w:val="14"/>
              </w:rPr>
            </w:pPr>
          </w:p>
        </w:tc>
        <w:tc>
          <w:tcPr>
            <w:tcW w:w="829" w:type="dxa"/>
            <w:tcBorders>
              <w:top w:val="single" w:sz="6" w:space="0" w:color="000000"/>
              <w:left w:val="single" w:sz="6" w:space="0" w:color="000000"/>
              <w:right w:val="single" w:sz="6" w:space="0" w:color="000000"/>
            </w:tcBorders>
            <w:shd w:val="clear" w:color="auto" w:fill="FFFFFF"/>
            <w:vAlign w:val="bottom"/>
          </w:tcPr>
          <w:p w:rsidR="00E562C7" w:rsidRPr="00EE7AB3" w:rsidRDefault="00E562C7" w:rsidP="00EF77DE">
            <w:pPr>
              <w:shd w:val="clear" w:color="auto" w:fill="FFFFFF"/>
              <w:autoSpaceDE w:val="0"/>
              <w:snapToGrid w:val="0"/>
              <w:spacing w:before="40" w:line="140" w:lineRule="exact"/>
              <w:ind w:right="227"/>
              <w:jc w:val="right"/>
              <w:rPr>
                <w:rFonts w:ascii="Arial" w:hAnsi="Arial" w:cs="Arial"/>
                <w:sz w:val="14"/>
                <w:szCs w:val="14"/>
              </w:rPr>
            </w:pPr>
          </w:p>
        </w:tc>
        <w:tc>
          <w:tcPr>
            <w:tcW w:w="829" w:type="dxa"/>
            <w:tcBorders>
              <w:top w:val="single" w:sz="6" w:space="0" w:color="000000"/>
              <w:left w:val="single" w:sz="6" w:space="0" w:color="000000"/>
            </w:tcBorders>
            <w:shd w:val="clear" w:color="auto" w:fill="FFFFFF"/>
            <w:vAlign w:val="bottom"/>
          </w:tcPr>
          <w:p w:rsidR="00E562C7" w:rsidRPr="00EE7AB3" w:rsidRDefault="00E562C7" w:rsidP="00EF77DE">
            <w:pPr>
              <w:shd w:val="clear" w:color="auto" w:fill="FFFFFF"/>
              <w:autoSpaceDE w:val="0"/>
              <w:snapToGrid w:val="0"/>
              <w:spacing w:before="40" w:line="140" w:lineRule="exact"/>
              <w:ind w:right="227"/>
              <w:jc w:val="right"/>
              <w:rPr>
                <w:rFonts w:ascii="Arial" w:hAnsi="Arial" w:cs="Arial"/>
                <w:sz w:val="14"/>
                <w:szCs w:val="14"/>
              </w:rPr>
            </w:pPr>
          </w:p>
        </w:tc>
        <w:tc>
          <w:tcPr>
            <w:tcW w:w="829" w:type="dxa"/>
            <w:tcBorders>
              <w:top w:val="single" w:sz="6" w:space="0" w:color="000000"/>
              <w:left w:val="single" w:sz="6" w:space="0" w:color="000000"/>
            </w:tcBorders>
            <w:shd w:val="clear" w:color="auto" w:fill="FFFFFF"/>
            <w:vAlign w:val="bottom"/>
          </w:tcPr>
          <w:p w:rsidR="00E562C7" w:rsidRPr="006A5F79" w:rsidRDefault="00E562C7" w:rsidP="000351F8">
            <w:pPr>
              <w:shd w:val="clear" w:color="auto" w:fill="FFFFFF"/>
              <w:autoSpaceDE w:val="0"/>
              <w:snapToGrid w:val="0"/>
              <w:spacing w:before="40" w:line="140" w:lineRule="exact"/>
              <w:ind w:right="227"/>
              <w:jc w:val="right"/>
              <w:rPr>
                <w:rFonts w:ascii="Arial" w:hAnsi="Arial" w:cs="Arial"/>
                <w:color w:val="000000"/>
                <w:sz w:val="14"/>
                <w:szCs w:val="14"/>
              </w:rPr>
            </w:pPr>
          </w:p>
        </w:tc>
        <w:tc>
          <w:tcPr>
            <w:tcW w:w="2835" w:type="dxa"/>
            <w:tcBorders>
              <w:top w:val="single" w:sz="6" w:space="0" w:color="000000"/>
              <w:left w:val="single" w:sz="6" w:space="0" w:color="000000"/>
            </w:tcBorders>
            <w:shd w:val="clear" w:color="auto" w:fill="FFFFFF"/>
            <w:vAlign w:val="bottom"/>
          </w:tcPr>
          <w:p w:rsidR="00E562C7" w:rsidRPr="006A5F79" w:rsidRDefault="00E562C7">
            <w:pPr>
              <w:spacing w:before="40" w:line="140" w:lineRule="exact"/>
              <w:rPr>
                <w:rFonts w:ascii="Arial" w:hAnsi="Arial" w:cs="Arial"/>
                <w:color w:val="000000"/>
                <w:sz w:val="14"/>
                <w:szCs w:val="14"/>
              </w:rPr>
            </w:pPr>
            <w:r w:rsidRPr="006A5F79">
              <w:rPr>
                <w:rFonts w:ascii="Arial" w:hAnsi="Arial" w:cs="Arial"/>
                <w:b/>
                <w:i/>
                <w:color w:val="000000"/>
                <w:sz w:val="14"/>
                <w:szCs w:val="14"/>
                <w:lang w:val="en-US"/>
              </w:rPr>
              <w:t>All goods and services</w:t>
            </w:r>
          </w:p>
        </w:tc>
      </w:tr>
      <w:tr w:rsidR="00984612" w:rsidRPr="00CD47FC" w:rsidTr="00EF77DE">
        <w:trPr>
          <w:trHeight w:val="23"/>
          <w:jc w:val="center"/>
        </w:trPr>
        <w:tc>
          <w:tcPr>
            <w:tcW w:w="2943" w:type="dxa"/>
            <w:shd w:val="clear" w:color="auto" w:fill="FFFFFF"/>
            <w:vAlign w:val="bottom"/>
          </w:tcPr>
          <w:p w:rsidR="00984612" w:rsidRPr="006A5F79" w:rsidRDefault="00984612" w:rsidP="00D87936">
            <w:pPr>
              <w:spacing w:before="40" w:line="140" w:lineRule="exact"/>
              <w:ind w:left="340"/>
              <w:rPr>
                <w:rFonts w:ascii="Arial" w:hAnsi="Arial" w:cs="Arial"/>
                <w:color w:val="000000"/>
                <w:sz w:val="14"/>
                <w:szCs w:val="14"/>
              </w:rPr>
            </w:pPr>
            <w:r w:rsidRPr="006A5F79">
              <w:rPr>
                <w:rFonts w:ascii="Arial" w:hAnsi="Arial" w:cs="Arial"/>
                <w:color w:val="000000"/>
                <w:sz w:val="14"/>
                <w:szCs w:val="14"/>
              </w:rPr>
              <w:t xml:space="preserve">первая группа </w:t>
            </w:r>
            <w:r w:rsidRPr="006A5F79">
              <w:rPr>
                <w:rFonts w:ascii="Arial" w:hAnsi="Arial" w:cs="Arial"/>
                <w:color w:val="000000"/>
                <w:sz w:val="14"/>
                <w:szCs w:val="14"/>
              </w:rPr>
              <w:br/>
              <w:t xml:space="preserve">(с наименьшими располагаемыми </w:t>
            </w:r>
            <w:r w:rsidRPr="00D87936">
              <w:rPr>
                <w:rFonts w:ascii="Arial" w:hAnsi="Arial" w:cs="Arial"/>
                <w:color w:val="000000"/>
                <w:sz w:val="14"/>
                <w:szCs w:val="14"/>
              </w:rPr>
              <w:br/>
            </w:r>
            <w:r w:rsidRPr="006A5F79">
              <w:rPr>
                <w:rFonts w:ascii="Arial" w:hAnsi="Arial" w:cs="Arial"/>
                <w:color w:val="000000"/>
                <w:sz w:val="14"/>
                <w:szCs w:val="14"/>
              </w:rPr>
              <w:t>ресурсами)</w:t>
            </w:r>
          </w:p>
        </w:tc>
        <w:tc>
          <w:tcPr>
            <w:tcW w:w="827" w:type="dxa"/>
            <w:tcBorders>
              <w:left w:val="single" w:sz="6" w:space="0" w:color="000000"/>
            </w:tcBorders>
            <w:shd w:val="clear" w:color="auto" w:fill="FFFFFF"/>
            <w:vAlign w:val="bottom"/>
          </w:tcPr>
          <w:p w:rsidR="00984612" w:rsidRPr="006A5F79" w:rsidRDefault="00984612" w:rsidP="00782D3A">
            <w:pPr>
              <w:snapToGrid w:val="0"/>
              <w:spacing w:before="40" w:line="140" w:lineRule="exact"/>
              <w:ind w:right="227"/>
              <w:jc w:val="right"/>
              <w:rPr>
                <w:rFonts w:ascii="Arial" w:hAnsi="Arial" w:cs="Arial"/>
                <w:color w:val="000000"/>
                <w:sz w:val="14"/>
                <w:szCs w:val="14"/>
              </w:rPr>
            </w:pPr>
            <w:r w:rsidRPr="00D87936">
              <w:rPr>
                <w:rFonts w:ascii="Arial" w:hAnsi="Arial" w:cs="Arial"/>
                <w:color w:val="000000"/>
                <w:sz w:val="14"/>
                <w:szCs w:val="14"/>
              </w:rPr>
              <w:t>119</w:t>
            </w:r>
            <w:r w:rsidRPr="006A5F79">
              <w:rPr>
                <w:rFonts w:ascii="Arial" w:hAnsi="Arial" w:cs="Arial"/>
                <w:color w:val="000000"/>
                <w:sz w:val="14"/>
                <w:szCs w:val="14"/>
              </w:rPr>
              <w:t>,1</w:t>
            </w:r>
          </w:p>
        </w:tc>
        <w:tc>
          <w:tcPr>
            <w:tcW w:w="829" w:type="dxa"/>
            <w:tcBorders>
              <w:left w:val="single" w:sz="6" w:space="0" w:color="000000"/>
            </w:tcBorders>
            <w:shd w:val="clear" w:color="auto" w:fill="FFFFFF"/>
            <w:vAlign w:val="bottom"/>
          </w:tcPr>
          <w:p w:rsidR="00984612" w:rsidRPr="006A5F79" w:rsidRDefault="00984612" w:rsidP="00782D3A">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111,8</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103,4</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105,9</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109,0</w:t>
            </w:r>
          </w:p>
        </w:tc>
        <w:tc>
          <w:tcPr>
            <w:tcW w:w="2835" w:type="dxa"/>
            <w:tcBorders>
              <w:left w:val="single" w:sz="6" w:space="0" w:color="000000"/>
            </w:tcBorders>
            <w:shd w:val="clear" w:color="auto" w:fill="FFFFFF"/>
            <w:vAlign w:val="bottom"/>
          </w:tcPr>
          <w:p w:rsidR="00984612" w:rsidRPr="00D87936" w:rsidRDefault="00984612" w:rsidP="00D87936">
            <w:pPr>
              <w:spacing w:before="40" w:line="140" w:lineRule="exact"/>
              <w:ind w:left="340"/>
              <w:rPr>
                <w:rFonts w:ascii="Arial" w:hAnsi="Arial" w:cs="Arial"/>
                <w:color w:val="000000"/>
                <w:sz w:val="14"/>
                <w:szCs w:val="14"/>
                <w:lang w:val="en-US"/>
              </w:rPr>
            </w:pPr>
            <w:r w:rsidRPr="006A5F79">
              <w:rPr>
                <w:rFonts w:ascii="Arial" w:hAnsi="Arial" w:cs="Arial"/>
                <w:i/>
                <w:color w:val="000000"/>
                <w:sz w:val="14"/>
                <w:szCs w:val="14"/>
                <w:lang w:val="en-US"/>
              </w:rPr>
              <w:t>first</w:t>
            </w:r>
            <w:r w:rsidRPr="00D87936">
              <w:rPr>
                <w:rFonts w:ascii="Arial" w:hAnsi="Arial" w:cs="Arial"/>
                <w:i/>
                <w:color w:val="000000"/>
                <w:sz w:val="14"/>
                <w:szCs w:val="14"/>
                <w:lang w:val="en-US"/>
              </w:rPr>
              <w:t xml:space="preserve"> </w:t>
            </w:r>
            <w:r w:rsidRPr="006A5F79">
              <w:rPr>
                <w:rFonts w:ascii="Arial" w:hAnsi="Arial" w:cs="Arial"/>
                <w:i/>
                <w:color w:val="000000"/>
                <w:sz w:val="14"/>
                <w:szCs w:val="14"/>
                <w:lang w:val="en-US"/>
              </w:rPr>
              <w:t>group</w:t>
            </w:r>
            <w:r w:rsidRPr="00D87936">
              <w:rPr>
                <w:rFonts w:ascii="Arial" w:hAnsi="Arial" w:cs="Arial"/>
                <w:i/>
                <w:color w:val="000000"/>
                <w:sz w:val="14"/>
                <w:szCs w:val="14"/>
                <w:lang w:val="en-US"/>
              </w:rPr>
              <w:t xml:space="preserve"> </w:t>
            </w:r>
            <w:r>
              <w:rPr>
                <w:rFonts w:ascii="Arial" w:hAnsi="Arial" w:cs="Arial"/>
                <w:i/>
                <w:color w:val="000000"/>
                <w:sz w:val="14"/>
                <w:szCs w:val="14"/>
                <w:lang w:val="en-US"/>
              </w:rPr>
              <w:br/>
            </w:r>
            <w:r w:rsidRPr="00D87936">
              <w:rPr>
                <w:rFonts w:ascii="Arial" w:hAnsi="Arial" w:cs="Arial"/>
                <w:i/>
                <w:color w:val="000000"/>
                <w:sz w:val="14"/>
                <w:szCs w:val="14"/>
                <w:lang w:val="en-US"/>
              </w:rPr>
              <w:t>(</w:t>
            </w:r>
            <w:r w:rsidRPr="006A5F79">
              <w:rPr>
                <w:rFonts w:ascii="Arial" w:hAnsi="Arial" w:cs="Arial"/>
                <w:i/>
                <w:color w:val="000000"/>
                <w:sz w:val="14"/>
                <w:szCs w:val="14"/>
                <w:lang w:val="en-US"/>
              </w:rPr>
              <w:t>with</w:t>
            </w:r>
            <w:r w:rsidRPr="00D87936">
              <w:rPr>
                <w:rFonts w:ascii="Arial" w:hAnsi="Arial" w:cs="Arial"/>
                <w:i/>
                <w:color w:val="000000"/>
                <w:sz w:val="14"/>
                <w:szCs w:val="14"/>
                <w:lang w:val="en-US"/>
              </w:rPr>
              <w:t xml:space="preserve"> </w:t>
            </w:r>
            <w:r w:rsidRPr="006A5F79">
              <w:rPr>
                <w:rFonts w:ascii="Arial" w:hAnsi="Arial" w:cs="Arial"/>
                <w:i/>
                <w:color w:val="000000"/>
                <w:sz w:val="14"/>
                <w:szCs w:val="14"/>
                <w:lang w:val="en-US"/>
              </w:rPr>
              <w:t>lowest</w:t>
            </w:r>
            <w:r w:rsidRPr="00D87936">
              <w:rPr>
                <w:rFonts w:ascii="Arial" w:hAnsi="Arial" w:cs="Arial"/>
                <w:i/>
                <w:color w:val="000000"/>
                <w:sz w:val="14"/>
                <w:szCs w:val="14"/>
                <w:lang w:val="en-US"/>
              </w:rPr>
              <w:t xml:space="preserve"> </w:t>
            </w:r>
            <w:r w:rsidRPr="006A5F79">
              <w:rPr>
                <w:rFonts w:ascii="Arial" w:hAnsi="Arial" w:cs="Arial"/>
                <w:i/>
                <w:color w:val="000000"/>
                <w:sz w:val="14"/>
                <w:szCs w:val="14"/>
                <w:lang w:val="en-US"/>
              </w:rPr>
              <w:t>available</w:t>
            </w:r>
            <w:r w:rsidRPr="00D87936">
              <w:rPr>
                <w:rFonts w:ascii="Arial" w:hAnsi="Arial" w:cs="Arial"/>
                <w:i/>
                <w:color w:val="000000"/>
                <w:sz w:val="14"/>
                <w:szCs w:val="14"/>
                <w:lang w:val="en-US"/>
              </w:rPr>
              <w:t xml:space="preserve"> </w:t>
            </w:r>
            <w:r w:rsidRPr="006A5F79">
              <w:rPr>
                <w:rFonts w:ascii="Arial" w:hAnsi="Arial" w:cs="Arial"/>
                <w:i/>
                <w:color w:val="000000"/>
                <w:sz w:val="14"/>
                <w:szCs w:val="14"/>
                <w:lang w:val="en-US"/>
              </w:rPr>
              <w:t>resources</w:t>
            </w:r>
            <w:r w:rsidRPr="00D87936">
              <w:rPr>
                <w:rFonts w:ascii="Arial" w:hAnsi="Arial" w:cs="Arial"/>
                <w:i/>
                <w:color w:val="000000"/>
                <w:sz w:val="14"/>
                <w:szCs w:val="14"/>
                <w:lang w:val="en-US"/>
              </w:rPr>
              <w:t>)</w:t>
            </w:r>
          </w:p>
        </w:tc>
      </w:tr>
      <w:tr w:rsidR="00984612" w:rsidRPr="00CD47FC" w:rsidTr="00EF77DE">
        <w:trPr>
          <w:trHeight w:val="23"/>
          <w:jc w:val="center"/>
        </w:trPr>
        <w:tc>
          <w:tcPr>
            <w:tcW w:w="2943" w:type="dxa"/>
            <w:shd w:val="clear" w:color="auto" w:fill="FFFFFF"/>
            <w:vAlign w:val="bottom"/>
          </w:tcPr>
          <w:p w:rsidR="00984612" w:rsidRPr="006A5F79" w:rsidRDefault="00984612" w:rsidP="00D87936">
            <w:pPr>
              <w:spacing w:before="40" w:line="140" w:lineRule="exact"/>
              <w:ind w:left="340"/>
              <w:rPr>
                <w:rFonts w:ascii="Arial" w:hAnsi="Arial" w:cs="Arial"/>
                <w:color w:val="000000"/>
                <w:sz w:val="14"/>
                <w:szCs w:val="14"/>
              </w:rPr>
            </w:pPr>
            <w:r w:rsidRPr="006A5F79">
              <w:rPr>
                <w:rFonts w:ascii="Arial" w:hAnsi="Arial" w:cs="Arial"/>
                <w:color w:val="000000"/>
                <w:sz w:val="14"/>
                <w:szCs w:val="14"/>
              </w:rPr>
              <w:t xml:space="preserve">десятая группа </w:t>
            </w:r>
            <w:r w:rsidRPr="006A5F79">
              <w:rPr>
                <w:rFonts w:ascii="Arial" w:hAnsi="Arial" w:cs="Arial"/>
                <w:color w:val="000000"/>
                <w:sz w:val="14"/>
                <w:szCs w:val="14"/>
              </w:rPr>
              <w:br/>
              <w:t xml:space="preserve">(с наибольшими располагаемыми </w:t>
            </w:r>
            <w:r w:rsidRPr="00D87936">
              <w:rPr>
                <w:rFonts w:ascii="Arial" w:hAnsi="Arial" w:cs="Arial"/>
                <w:color w:val="000000"/>
                <w:sz w:val="14"/>
                <w:szCs w:val="14"/>
              </w:rPr>
              <w:br/>
            </w:r>
            <w:r w:rsidRPr="006A5F79">
              <w:rPr>
                <w:rFonts w:ascii="Arial" w:hAnsi="Arial" w:cs="Arial"/>
                <w:color w:val="000000"/>
                <w:sz w:val="14"/>
                <w:szCs w:val="14"/>
              </w:rPr>
              <w:t>ресурсами)</w:t>
            </w:r>
          </w:p>
        </w:tc>
        <w:tc>
          <w:tcPr>
            <w:tcW w:w="827" w:type="dxa"/>
            <w:tcBorders>
              <w:left w:val="single" w:sz="6" w:space="0" w:color="000000"/>
            </w:tcBorders>
            <w:shd w:val="clear" w:color="auto" w:fill="FFFFFF"/>
            <w:vAlign w:val="bottom"/>
          </w:tcPr>
          <w:p w:rsidR="00984612" w:rsidRPr="006A5F79" w:rsidRDefault="00984612" w:rsidP="00782D3A">
            <w:pPr>
              <w:snapToGrid w:val="0"/>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120,3</w:t>
            </w:r>
          </w:p>
        </w:tc>
        <w:tc>
          <w:tcPr>
            <w:tcW w:w="829" w:type="dxa"/>
            <w:tcBorders>
              <w:left w:val="single" w:sz="6" w:space="0" w:color="000000"/>
            </w:tcBorders>
            <w:shd w:val="clear" w:color="auto" w:fill="FFFFFF"/>
            <w:vAlign w:val="bottom"/>
          </w:tcPr>
          <w:p w:rsidR="00984612" w:rsidRPr="006A5F79" w:rsidRDefault="00984612" w:rsidP="00782D3A">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107,1</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103,0</w:t>
            </w:r>
          </w:p>
        </w:tc>
        <w:tc>
          <w:tcPr>
            <w:tcW w:w="829" w:type="dxa"/>
            <w:tcBorders>
              <w:lef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104,9</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108,7</w:t>
            </w:r>
          </w:p>
        </w:tc>
        <w:tc>
          <w:tcPr>
            <w:tcW w:w="2835" w:type="dxa"/>
            <w:tcBorders>
              <w:left w:val="single" w:sz="6" w:space="0" w:color="000000"/>
            </w:tcBorders>
            <w:shd w:val="clear" w:color="auto" w:fill="FFFFFF"/>
            <w:vAlign w:val="bottom"/>
          </w:tcPr>
          <w:p w:rsidR="00984612" w:rsidRPr="00D87936" w:rsidRDefault="00984612" w:rsidP="00D87936">
            <w:pPr>
              <w:spacing w:before="40" w:line="140" w:lineRule="exact"/>
              <w:ind w:left="340"/>
              <w:rPr>
                <w:rFonts w:ascii="Arial" w:hAnsi="Arial" w:cs="Arial"/>
                <w:color w:val="000000"/>
                <w:sz w:val="14"/>
                <w:szCs w:val="14"/>
                <w:lang w:val="en-US"/>
              </w:rPr>
            </w:pPr>
            <w:r w:rsidRPr="006A5F79">
              <w:rPr>
                <w:rFonts w:ascii="Arial" w:hAnsi="Arial" w:cs="Arial"/>
                <w:i/>
                <w:color w:val="000000"/>
                <w:sz w:val="14"/>
                <w:szCs w:val="14"/>
                <w:lang w:val="en-US"/>
              </w:rPr>
              <w:t>tenth</w:t>
            </w:r>
            <w:r w:rsidRPr="00D87936">
              <w:rPr>
                <w:rFonts w:ascii="Arial" w:hAnsi="Arial" w:cs="Arial"/>
                <w:i/>
                <w:color w:val="000000"/>
                <w:sz w:val="14"/>
                <w:szCs w:val="14"/>
                <w:lang w:val="en-US"/>
              </w:rPr>
              <w:t xml:space="preserve"> </w:t>
            </w:r>
            <w:r w:rsidRPr="006A5F79">
              <w:rPr>
                <w:rFonts w:ascii="Arial" w:hAnsi="Arial" w:cs="Arial"/>
                <w:i/>
                <w:color w:val="000000"/>
                <w:sz w:val="14"/>
                <w:szCs w:val="14"/>
                <w:lang w:val="en-US"/>
              </w:rPr>
              <w:t>group</w:t>
            </w:r>
            <w:r w:rsidRPr="00D87936">
              <w:rPr>
                <w:rFonts w:ascii="Arial" w:hAnsi="Arial" w:cs="Arial"/>
                <w:i/>
                <w:color w:val="000000"/>
                <w:sz w:val="14"/>
                <w:szCs w:val="14"/>
                <w:lang w:val="en-US"/>
              </w:rPr>
              <w:t xml:space="preserve"> </w:t>
            </w:r>
            <w:r>
              <w:rPr>
                <w:rFonts w:ascii="Arial" w:hAnsi="Arial" w:cs="Arial"/>
                <w:i/>
                <w:color w:val="000000"/>
                <w:sz w:val="14"/>
                <w:szCs w:val="14"/>
                <w:lang w:val="en-US"/>
              </w:rPr>
              <w:br/>
            </w:r>
            <w:r w:rsidRPr="00D87936">
              <w:rPr>
                <w:rFonts w:ascii="Arial" w:hAnsi="Arial" w:cs="Arial"/>
                <w:i/>
                <w:color w:val="000000"/>
                <w:sz w:val="14"/>
                <w:szCs w:val="14"/>
                <w:lang w:val="en-US"/>
              </w:rPr>
              <w:t>(</w:t>
            </w:r>
            <w:r w:rsidRPr="006A5F79">
              <w:rPr>
                <w:rFonts w:ascii="Arial" w:hAnsi="Arial" w:cs="Arial"/>
                <w:i/>
                <w:color w:val="000000"/>
                <w:sz w:val="14"/>
                <w:szCs w:val="14"/>
                <w:lang w:val="en-US"/>
              </w:rPr>
              <w:t>with</w:t>
            </w:r>
            <w:r w:rsidRPr="00D87936">
              <w:rPr>
                <w:rFonts w:ascii="Arial" w:hAnsi="Arial" w:cs="Arial"/>
                <w:i/>
                <w:color w:val="000000"/>
                <w:sz w:val="14"/>
                <w:szCs w:val="14"/>
                <w:lang w:val="en-US"/>
              </w:rPr>
              <w:t xml:space="preserve"> </w:t>
            </w:r>
            <w:r w:rsidRPr="006A5F79">
              <w:rPr>
                <w:rFonts w:ascii="Arial" w:hAnsi="Arial" w:cs="Arial"/>
                <w:i/>
                <w:color w:val="000000"/>
                <w:sz w:val="14"/>
                <w:szCs w:val="14"/>
                <w:lang w:val="en-US"/>
              </w:rPr>
              <w:t>highest</w:t>
            </w:r>
            <w:r w:rsidRPr="00D87936">
              <w:rPr>
                <w:rFonts w:ascii="Arial" w:hAnsi="Arial" w:cs="Arial"/>
                <w:i/>
                <w:color w:val="000000"/>
                <w:sz w:val="14"/>
                <w:szCs w:val="14"/>
                <w:lang w:val="en-US"/>
              </w:rPr>
              <w:t xml:space="preserve"> </w:t>
            </w:r>
            <w:r w:rsidRPr="006A5F79">
              <w:rPr>
                <w:rFonts w:ascii="Arial" w:hAnsi="Arial" w:cs="Arial"/>
                <w:i/>
                <w:color w:val="000000"/>
                <w:sz w:val="14"/>
                <w:szCs w:val="14"/>
                <w:lang w:val="en-US"/>
              </w:rPr>
              <w:t>available</w:t>
            </w:r>
            <w:r w:rsidRPr="00D87936">
              <w:rPr>
                <w:rFonts w:ascii="Arial" w:hAnsi="Arial" w:cs="Arial"/>
                <w:i/>
                <w:color w:val="000000"/>
                <w:sz w:val="14"/>
                <w:szCs w:val="14"/>
                <w:lang w:val="en-US"/>
              </w:rPr>
              <w:t xml:space="preserve"> </w:t>
            </w:r>
            <w:r w:rsidRPr="006A5F79">
              <w:rPr>
                <w:rFonts w:ascii="Arial" w:hAnsi="Arial" w:cs="Arial"/>
                <w:i/>
                <w:color w:val="000000"/>
                <w:sz w:val="14"/>
                <w:szCs w:val="14"/>
                <w:lang w:val="en-US"/>
              </w:rPr>
              <w:t>resources</w:t>
            </w:r>
            <w:r w:rsidRPr="00D87936">
              <w:rPr>
                <w:rFonts w:ascii="Arial" w:hAnsi="Arial" w:cs="Arial"/>
                <w:i/>
                <w:color w:val="000000"/>
                <w:sz w:val="14"/>
                <w:szCs w:val="14"/>
                <w:lang w:val="en-US"/>
              </w:rPr>
              <w:t>)</w:t>
            </w:r>
          </w:p>
        </w:tc>
      </w:tr>
      <w:tr w:rsidR="00984612" w:rsidRPr="006A5F79" w:rsidTr="00EF77DE">
        <w:trPr>
          <w:trHeight w:val="23"/>
          <w:jc w:val="center"/>
        </w:trPr>
        <w:tc>
          <w:tcPr>
            <w:tcW w:w="2943" w:type="dxa"/>
            <w:shd w:val="clear" w:color="auto" w:fill="FFFFFF"/>
            <w:vAlign w:val="bottom"/>
          </w:tcPr>
          <w:p w:rsidR="00984612" w:rsidRPr="006A5F79" w:rsidRDefault="00984612" w:rsidP="009930E0">
            <w:pPr>
              <w:spacing w:before="40" w:line="140" w:lineRule="exact"/>
              <w:ind w:left="284"/>
              <w:rPr>
                <w:rFonts w:ascii="Arial" w:hAnsi="Arial" w:cs="Arial"/>
                <w:color w:val="000000"/>
                <w:sz w:val="14"/>
                <w:szCs w:val="14"/>
              </w:rPr>
            </w:pPr>
            <w:r w:rsidRPr="006A5F79">
              <w:rPr>
                <w:rFonts w:ascii="Arial" w:hAnsi="Arial" w:cs="Arial"/>
                <w:color w:val="000000"/>
                <w:sz w:val="14"/>
                <w:szCs w:val="14"/>
              </w:rPr>
              <w:t>из них:</w:t>
            </w:r>
          </w:p>
        </w:tc>
        <w:tc>
          <w:tcPr>
            <w:tcW w:w="827" w:type="dxa"/>
            <w:tcBorders>
              <w:left w:val="single" w:sz="6" w:space="0" w:color="000000"/>
            </w:tcBorders>
            <w:shd w:val="clear" w:color="auto" w:fill="FFFFFF"/>
            <w:vAlign w:val="bottom"/>
          </w:tcPr>
          <w:p w:rsidR="00984612" w:rsidRPr="006A5F79" w:rsidRDefault="00984612" w:rsidP="00782D3A">
            <w:pPr>
              <w:snapToGrid w:val="0"/>
              <w:spacing w:before="40" w:line="140" w:lineRule="exact"/>
              <w:ind w:right="227"/>
              <w:jc w:val="right"/>
              <w:rPr>
                <w:rFonts w:ascii="Arial" w:hAnsi="Arial" w:cs="Arial"/>
                <w:color w:val="000000"/>
                <w:sz w:val="14"/>
                <w:szCs w:val="14"/>
              </w:rPr>
            </w:pPr>
          </w:p>
        </w:tc>
        <w:tc>
          <w:tcPr>
            <w:tcW w:w="829" w:type="dxa"/>
            <w:tcBorders>
              <w:left w:val="single" w:sz="6" w:space="0" w:color="000000"/>
            </w:tcBorders>
            <w:shd w:val="clear" w:color="auto" w:fill="FFFFFF"/>
            <w:vAlign w:val="bottom"/>
          </w:tcPr>
          <w:p w:rsidR="00984612" w:rsidRPr="006A5F79" w:rsidRDefault="00984612" w:rsidP="00782D3A">
            <w:pPr>
              <w:snapToGrid w:val="0"/>
              <w:spacing w:before="40" w:line="140" w:lineRule="exact"/>
              <w:ind w:right="227"/>
              <w:jc w:val="right"/>
              <w:rPr>
                <w:rFonts w:ascii="Arial" w:hAnsi="Arial" w:cs="Arial"/>
                <w:color w:val="000000"/>
                <w:sz w:val="14"/>
                <w:szCs w:val="14"/>
              </w:rPr>
            </w:pP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p>
        </w:tc>
        <w:tc>
          <w:tcPr>
            <w:tcW w:w="829" w:type="dxa"/>
            <w:tcBorders>
              <w:left w:val="single" w:sz="6" w:space="0" w:color="000000"/>
            </w:tcBorders>
            <w:shd w:val="clear" w:color="auto" w:fill="FFFFFF"/>
            <w:vAlign w:val="bottom"/>
          </w:tcPr>
          <w:p w:rsidR="00984612" w:rsidRPr="004259D4" w:rsidRDefault="00984612" w:rsidP="00AC360A">
            <w:pPr>
              <w:shd w:val="clear" w:color="auto" w:fill="FFFFFF"/>
              <w:autoSpaceDE w:val="0"/>
              <w:snapToGrid w:val="0"/>
              <w:spacing w:before="40" w:line="140" w:lineRule="exact"/>
              <w:ind w:right="227"/>
              <w:jc w:val="right"/>
              <w:rPr>
                <w:rFonts w:ascii="Arial" w:hAnsi="Arial" w:cs="Arial"/>
                <w:sz w:val="14"/>
                <w:szCs w:val="14"/>
              </w:rPr>
            </w:pP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 </w:t>
            </w:r>
          </w:p>
        </w:tc>
        <w:tc>
          <w:tcPr>
            <w:tcW w:w="2835" w:type="dxa"/>
            <w:tcBorders>
              <w:left w:val="single" w:sz="6" w:space="0" w:color="000000"/>
            </w:tcBorders>
            <w:shd w:val="clear" w:color="auto" w:fill="FFFFFF"/>
            <w:vAlign w:val="bottom"/>
          </w:tcPr>
          <w:p w:rsidR="00984612" w:rsidRPr="006A5F79" w:rsidRDefault="00984612">
            <w:pPr>
              <w:spacing w:before="40" w:line="140" w:lineRule="exact"/>
              <w:ind w:left="284"/>
              <w:rPr>
                <w:rFonts w:ascii="Arial" w:hAnsi="Arial" w:cs="Arial"/>
                <w:color w:val="000000"/>
                <w:sz w:val="14"/>
                <w:szCs w:val="14"/>
              </w:rPr>
            </w:pPr>
            <w:r w:rsidRPr="006A5F79">
              <w:rPr>
                <w:rFonts w:ascii="Arial" w:hAnsi="Arial" w:cs="Arial"/>
                <w:i/>
                <w:color w:val="000000"/>
                <w:sz w:val="14"/>
                <w:szCs w:val="14"/>
                <w:lang w:val="en-US"/>
              </w:rPr>
              <w:t>of</w:t>
            </w:r>
            <w:r w:rsidRPr="00D87936">
              <w:rPr>
                <w:rFonts w:ascii="Arial" w:hAnsi="Arial" w:cs="Arial"/>
                <w:i/>
                <w:color w:val="000000"/>
                <w:sz w:val="14"/>
                <w:szCs w:val="14"/>
              </w:rPr>
              <w:t xml:space="preserve"> </w:t>
            </w:r>
            <w:r w:rsidRPr="006A5F79">
              <w:rPr>
                <w:rFonts w:ascii="Arial" w:hAnsi="Arial" w:cs="Arial"/>
                <w:i/>
                <w:color w:val="000000"/>
                <w:sz w:val="14"/>
                <w:szCs w:val="14"/>
                <w:lang w:val="en-US"/>
              </w:rPr>
              <w:t>which</w:t>
            </w:r>
            <w:r w:rsidRPr="00D87936">
              <w:rPr>
                <w:rFonts w:ascii="Arial" w:hAnsi="Arial" w:cs="Arial"/>
                <w:i/>
                <w:color w:val="000000"/>
                <w:sz w:val="14"/>
                <w:szCs w:val="14"/>
              </w:rPr>
              <w:t>:</w:t>
            </w:r>
          </w:p>
        </w:tc>
      </w:tr>
      <w:tr w:rsidR="00984612" w:rsidRPr="006A5F79" w:rsidTr="00EF77DE">
        <w:trPr>
          <w:trHeight w:val="23"/>
          <w:jc w:val="center"/>
        </w:trPr>
        <w:tc>
          <w:tcPr>
            <w:tcW w:w="2943" w:type="dxa"/>
            <w:shd w:val="clear" w:color="auto" w:fill="FFFFFF"/>
            <w:vAlign w:val="bottom"/>
          </w:tcPr>
          <w:p w:rsidR="00984612" w:rsidRPr="006A5F79" w:rsidRDefault="00984612" w:rsidP="009930E0">
            <w:pPr>
              <w:spacing w:before="40" w:line="140" w:lineRule="exact"/>
              <w:ind w:left="113"/>
              <w:rPr>
                <w:rFonts w:ascii="Arial" w:hAnsi="Arial" w:cs="Arial"/>
                <w:color w:val="000000"/>
                <w:sz w:val="14"/>
                <w:szCs w:val="14"/>
              </w:rPr>
            </w:pPr>
            <w:r w:rsidRPr="006A5F79">
              <w:rPr>
                <w:rFonts w:ascii="Arial" w:hAnsi="Arial" w:cs="Arial"/>
                <w:color w:val="000000"/>
                <w:sz w:val="14"/>
                <w:szCs w:val="14"/>
              </w:rPr>
              <w:t>продовольственные товары</w:t>
            </w:r>
          </w:p>
        </w:tc>
        <w:tc>
          <w:tcPr>
            <w:tcW w:w="827" w:type="dxa"/>
            <w:tcBorders>
              <w:left w:val="single" w:sz="6" w:space="0" w:color="000000"/>
            </w:tcBorders>
            <w:shd w:val="clear" w:color="auto" w:fill="FFFFFF"/>
            <w:vAlign w:val="bottom"/>
          </w:tcPr>
          <w:p w:rsidR="00984612" w:rsidRPr="006A5F79" w:rsidRDefault="00984612" w:rsidP="00782D3A">
            <w:pPr>
              <w:snapToGrid w:val="0"/>
              <w:spacing w:before="40" w:line="140" w:lineRule="exact"/>
              <w:ind w:right="227"/>
              <w:jc w:val="right"/>
              <w:rPr>
                <w:rFonts w:ascii="Arial" w:hAnsi="Arial" w:cs="Arial"/>
                <w:color w:val="000000"/>
                <w:sz w:val="14"/>
                <w:szCs w:val="14"/>
              </w:rPr>
            </w:pPr>
          </w:p>
        </w:tc>
        <w:tc>
          <w:tcPr>
            <w:tcW w:w="829" w:type="dxa"/>
            <w:tcBorders>
              <w:left w:val="single" w:sz="6" w:space="0" w:color="000000"/>
            </w:tcBorders>
            <w:shd w:val="clear" w:color="auto" w:fill="FFFFFF"/>
            <w:vAlign w:val="bottom"/>
          </w:tcPr>
          <w:p w:rsidR="00984612" w:rsidRPr="006A5F79" w:rsidRDefault="00984612" w:rsidP="00782D3A">
            <w:pPr>
              <w:snapToGrid w:val="0"/>
              <w:spacing w:before="40" w:line="140" w:lineRule="exact"/>
              <w:ind w:right="227"/>
              <w:jc w:val="right"/>
              <w:rPr>
                <w:rFonts w:ascii="Arial" w:hAnsi="Arial" w:cs="Arial"/>
                <w:color w:val="000000"/>
                <w:sz w:val="14"/>
                <w:szCs w:val="14"/>
              </w:rPr>
            </w:pP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p>
        </w:tc>
        <w:tc>
          <w:tcPr>
            <w:tcW w:w="829" w:type="dxa"/>
            <w:tcBorders>
              <w:left w:val="single" w:sz="6" w:space="0" w:color="000000"/>
            </w:tcBorders>
            <w:shd w:val="clear" w:color="auto" w:fill="FFFFFF"/>
            <w:vAlign w:val="bottom"/>
          </w:tcPr>
          <w:p w:rsidR="00984612" w:rsidRPr="004259D4" w:rsidRDefault="00984612" w:rsidP="00AC360A">
            <w:pPr>
              <w:shd w:val="clear" w:color="auto" w:fill="FFFFFF"/>
              <w:autoSpaceDE w:val="0"/>
              <w:snapToGrid w:val="0"/>
              <w:spacing w:before="40" w:line="140" w:lineRule="exact"/>
              <w:ind w:right="227"/>
              <w:jc w:val="right"/>
              <w:rPr>
                <w:rFonts w:ascii="Arial" w:hAnsi="Arial" w:cs="Arial"/>
                <w:sz w:val="14"/>
                <w:szCs w:val="14"/>
              </w:rPr>
            </w:pP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 </w:t>
            </w:r>
          </w:p>
        </w:tc>
        <w:tc>
          <w:tcPr>
            <w:tcW w:w="2835" w:type="dxa"/>
            <w:tcBorders>
              <w:left w:val="single" w:sz="6" w:space="0" w:color="000000"/>
            </w:tcBorders>
            <w:shd w:val="clear" w:color="auto" w:fill="FFFFFF"/>
            <w:vAlign w:val="bottom"/>
          </w:tcPr>
          <w:p w:rsidR="00984612" w:rsidRPr="006A5F79" w:rsidRDefault="00984612">
            <w:pPr>
              <w:spacing w:before="40" w:line="140" w:lineRule="exact"/>
              <w:ind w:left="113"/>
              <w:rPr>
                <w:rFonts w:ascii="Arial" w:hAnsi="Arial" w:cs="Arial"/>
                <w:color w:val="000000"/>
                <w:sz w:val="14"/>
                <w:szCs w:val="14"/>
              </w:rPr>
            </w:pPr>
            <w:r w:rsidRPr="006A5F79">
              <w:rPr>
                <w:rFonts w:ascii="Arial" w:hAnsi="Arial" w:cs="Arial"/>
                <w:i/>
                <w:color w:val="000000"/>
                <w:sz w:val="14"/>
                <w:szCs w:val="14"/>
                <w:lang w:val="en-US"/>
              </w:rPr>
              <w:t>food products</w:t>
            </w:r>
          </w:p>
        </w:tc>
      </w:tr>
      <w:tr w:rsidR="00984612" w:rsidRPr="006A5F79" w:rsidTr="00EF77DE">
        <w:trPr>
          <w:trHeight w:val="23"/>
          <w:jc w:val="center"/>
        </w:trPr>
        <w:tc>
          <w:tcPr>
            <w:tcW w:w="2943" w:type="dxa"/>
            <w:shd w:val="clear" w:color="auto" w:fill="FFFFFF"/>
            <w:vAlign w:val="bottom"/>
          </w:tcPr>
          <w:p w:rsidR="00984612" w:rsidRPr="006A5F79" w:rsidRDefault="00984612" w:rsidP="009930E0">
            <w:pPr>
              <w:spacing w:before="40" w:line="140" w:lineRule="exact"/>
              <w:ind w:left="227"/>
              <w:rPr>
                <w:rFonts w:ascii="Arial" w:hAnsi="Arial" w:cs="Arial"/>
                <w:color w:val="000000"/>
                <w:sz w:val="14"/>
                <w:szCs w:val="14"/>
              </w:rPr>
            </w:pPr>
            <w:r w:rsidRPr="006A5F79">
              <w:rPr>
                <w:rFonts w:ascii="Arial" w:hAnsi="Arial" w:cs="Arial"/>
                <w:color w:val="000000"/>
                <w:sz w:val="14"/>
                <w:szCs w:val="14"/>
              </w:rPr>
              <w:t>первая группа</w:t>
            </w:r>
          </w:p>
        </w:tc>
        <w:tc>
          <w:tcPr>
            <w:tcW w:w="827" w:type="dxa"/>
            <w:tcBorders>
              <w:left w:val="single" w:sz="6" w:space="0" w:color="000000"/>
            </w:tcBorders>
            <w:shd w:val="clear" w:color="auto" w:fill="FFFFFF"/>
            <w:vAlign w:val="bottom"/>
          </w:tcPr>
          <w:p w:rsidR="00984612" w:rsidRPr="006A5F79" w:rsidRDefault="00984612" w:rsidP="00782D3A">
            <w:pPr>
              <w:snapToGrid w:val="0"/>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114,9</w:t>
            </w:r>
          </w:p>
        </w:tc>
        <w:tc>
          <w:tcPr>
            <w:tcW w:w="829" w:type="dxa"/>
            <w:tcBorders>
              <w:left w:val="single" w:sz="6" w:space="0" w:color="000000"/>
            </w:tcBorders>
            <w:shd w:val="clear" w:color="auto" w:fill="FFFFFF"/>
            <w:vAlign w:val="bottom"/>
          </w:tcPr>
          <w:p w:rsidR="00984612" w:rsidRPr="006A5F79" w:rsidRDefault="00984612" w:rsidP="00782D3A">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114,7</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102,7</w:t>
            </w:r>
          </w:p>
        </w:tc>
        <w:tc>
          <w:tcPr>
            <w:tcW w:w="829" w:type="dxa"/>
            <w:tcBorders>
              <w:lef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107,9</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112,2</w:t>
            </w:r>
          </w:p>
        </w:tc>
        <w:tc>
          <w:tcPr>
            <w:tcW w:w="2835" w:type="dxa"/>
            <w:tcBorders>
              <w:left w:val="single" w:sz="6" w:space="0" w:color="000000"/>
            </w:tcBorders>
            <w:shd w:val="clear" w:color="auto" w:fill="FFFFFF"/>
            <w:vAlign w:val="bottom"/>
          </w:tcPr>
          <w:p w:rsidR="00984612" w:rsidRPr="006A5F79" w:rsidRDefault="00984612">
            <w:pPr>
              <w:spacing w:before="40" w:line="140" w:lineRule="exact"/>
              <w:ind w:left="227"/>
              <w:rPr>
                <w:rFonts w:ascii="Arial" w:hAnsi="Arial" w:cs="Arial"/>
                <w:color w:val="000000"/>
                <w:sz w:val="14"/>
                <w:szCs w:val="14"/>
              </w:rPr>
            </w:pPr>
            <w:r w:rsidRPr="006A5F79">
              <w:rPr>
                <w:rFonts w:ascii="Arial" w:hAnsi="Arial" w:cs="Arial"/>
                <w:i/>
                <w:color w:val="000000"/>
                <w:sz w:val="14"/>
                <w:szCs w:val="14"/>
                <w:lang w:val="en-US"/>
              </w:rPr>
              <w:t>first group</w:t>
            </w:r>
          </w:p>
        </w:tc>
      </w:tr>
      <w:tr w:rsidR="00984612" w:rsidRPr="006A5F79" w:rsidTr="00EF77DE">
        <w:trPr>
          <w:trHeight w:val="23"/>
          <w:jc w:val="center"/>
        </w:trPr>
        <w:tc>
          <w:tcPr>
            <w:tcW w:w="2943" w:type="dxa"/>
            <w:shd w:val="clear" w:color="auto" w:fill="FFFFFF"/>
            <w:vAlign w:val="bottom"/>
          </w:tcPr>
          <w:p w:rsidR="00984612" w:rsidRPr="006A5F79" w:rsidRDefault="00984612" w:rsidP="009930E0">
            <w:pPr>
              <w:spacing w:before="40" w:line="140" w:lineRule="exact"/>
              <w:ind w:left="227"/>
              <w:rPr>
                <w:rFonts w:ascii="Arial" w:hAnsi="Arial" w:cs="Arial"/>
                <w:color w:val="000000"/>
                <w:sz w:val="14"/>
                <w:szCs w:val="14"/>
              </w:rPr>
            </w:pPr>
            <w:r w:rsidRPr="006A5F79">
              <w:rPr>
                <w:rFonts w:ascii="Arial" w:hAnsi="Arial" w:cs="Arial"/>
                <w:color w:val="000000"/>
                <w:sz w:val="14"/>
                <w:szCs w:val="14"/>
              </w:rPr>
              <w:t xml:space="preserve">десятая группа </w:t>
            </w:r>
          </w:p>
        </w:tc>
        <w:tc>
          <w:tcPr>
            <w:tcW w:w="827" w:type="dxa"/>
            <w:tcBorders>
              <w:left w:val="single" w:sz="6" w:space="0" w:color="000000"/>
            </w:tcBorders>
            <w:shd w:val="clear" w:color="auto" w:fill="FFFFFF"/>
            <w:vAlign w:val="bottom"/>
          </w:tcPr>
          <w:p w:rsidR="00984612" w:rsidRPr="006A5F79" w:rsidRDefault="00984612" w:rsidP="00782D3A">
            <w:pPr>
              <w:snapToGrid w:val="0"/>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118,7</w:t>
            </w:r>
          </w:p>
        </w:tc>
        <w:tc>
          <w:tcPr>
            <w:tcW w:w="829" w:type="dxa"/>
            <w:tcBorders>
              <w:left w:val="single" w:sz="6" w:space="0" w:color="000000"/>
            </w:tcBorders>
            <w:shd w:val="clear" w:color="auto" w:fill="FFFFFF"/>
            <w:vAlign w:val="bottom"/>
          </w:tcPr>
          <w:p w:rsidR="00984612" w:rsidRPr="006A5F79" w:rsidRDefault="00984612" w:rsidP="00782D3A">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111,7</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102,6</w:t>
            </w:r>
          </w:p>
        </w:tc>
        <w:tc>
          <w:tcPr>
            <w:tcW w:w="829" w:type="dxa"/>
            <w:tcBorders>
              <w:lef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105,8</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109,3</w:t>
            </w:r>
          </w:p>
        </w:tc>
        <w:tc>
          <w:tcPr>
            <w:tcW w:w="2835" w:type="dxa"/>
            <w:tcBorders>
              <w:left w:val="single" w:sz="6" w:space="0" w:color="000000"/>
            </w:tcBorders>
            <w:shd w:val="clear" w:color="auto" w:fill="FFFFFF"/>
            <w:vAlign w:val="bottom"/>
          </w:tcPr>
          <w:p w:rsidR="00984612" w:rsidRPr="006A5F79" w:rsidRDefault="00984612">
            <w:pPr>
              <w:spacing w:before="40" w:line="140" w:lineRule="exact"/>
              <w:ind w:left="227"/>
              <w:rPr>
                <w:rFonts w:ascii="Arial" w:hAnsi="Arial" w:cs="Arial"/>
                <w:color w:val="000000"/>
                <w:sz w:val="14"/>
                <w:szCs w:val="14"/>
              </w:rPr>
            </w:pPr>
            <w:r w:rsidRPr="006A5F79">
              <w:rPr>
                <w:rFonts w:ascii="Arial" w:hAnsi="Arial" w:cs="Arial"/>
                <w:i/>
                <w:color w:val="000000"/>
                <w:sz w:val="14"/>
                <w:szCs w:val="14"/>
                <w:lang w:val="en-US"/>
              </w:rPr>
              <w:t>tenth group</w:t>
            </w:r>
          </w:p>
        </w:tc>
      </w:tr>
      <w:tr w:rsidR="00984612" w:rsidRPr="006A5F79" w:rsidTr="00EF77DE">
        <w:trPr>
          <w:trHeight w:val="23"/>
          <w:jc w:val="center"/>
        </w:trPr>
        <w:tc>
          <w:tcPr>
            <w:tcW w:w="2943" w:type="dxa"/>
            <w:shd w:val="clear" w:color="auto" w:fill="FFFFFF"/>
            <w:vAlign w:val="bottom"/>
          </w:tcPr>
          <w:p w:rsidR="00984612" w:rsidRPr="006A5F79" w:rsidRDefault="00984612" w:rsidP="009930E0">
            <w:pPr>
              <w:spacing w:before="40" w:line="140" w:lineRule="exact"/>
              <w:ind w:left="113"/>
              <w:rPr>
                <w:rFonts w:ascii="Arial" w:hAnsi="Arial" w:cs="Arial"/>
                <w:color w:val="000000"/>
                <w:sz w:val="14"/>
                <w:szCs w:val="14"/>
              </w:rPr>
            </w:pPr>
            <w:r w:rsidRPr="006A5F79">
              <w:rPr>
                <w:rFonts w:ascii="Arial" w:hAnsi="Arial" w:cs="Arial"/>
                <w:color w:val="000000"/>
                <w:sz w:val="14"/>
                <w:szCs w:val="14"/>
              </w:rPr>
              <w:t>непродовольственные товары</w:t>
            </w:r>
          </w:p>
        </w:tc>
        <w:tc>
          <w:tcPr>
            <w:tcW w:w="827" w:type="dxa"/>
            <w:tcBorders>
              <w:left w:val="single" w:sz="6" w:space="0" w:color="000000"/>
            </w:tcBorders>
            <w:shd w:val="clear" w:color="auto" w:fill="FFFFFF"/>
            <w:vAlign w:val="bottom"/>
          </w:tcPr>
          <w:p w:rsidR="00984612" w:rsidRPr="006A5F79" w:rsidRDefault="00984612" w:rsidP="00782D3A">
            <w:pPr>
              <w:snapToGrid w:val="0"/>
              <w:spacing w:before="40" w:line="140" w:lineRule="exact"/>
              <w:ind w:right="227"/>
              <w:jc w:val="right"/>
              <w:rPr>
                <w:rFonts w:ascii="Arial" w:hAnsi="Arial" w:cs="Arial"/>
                <w:color w:val="000000"/>
                <w:sz w:val="14"/>
                <w:szCs w:val="14"/>
              </w:rPr>
            </w:pPr>
          </w:p>
        </w:tc>
        <w:tc>
          <w:tcPr>
            <w:tcW w:w="829" w:type="dxa"/>
            <w:tcBorders>
              <w:left w:val="single" w:sz="6" w:space="0" w:color="000000"/>
            </w:tcBorders>
            <w:shd w:val="clear" w:color="auto" w:fill="FFFFFF"/>
            <w:vAlign w:val="bottom"/>
          </w:tcPr>
          <w:p w:rsidR="00984612" w:rsidRPr="006A5F79" w:rsidRDefault="00984612" w:rsidP="00782D3A">
            <w:pPr>
              <w:snapToGrid w:val="0"/>
              <w:spacing w:before="40" w:line="140" w:lineRule="exact"/>
              <w:ind w:right="227"/>
              <w:jc w:val="right"/>
              <w:rPr>
                <w:rFonts w:ascii="Arial" w:hAnsi="Arial" w:cs="Arial"/>
                <w:color w:val="000000"/>
                <w:sz w:val="14"/>
                <w:szCs w:val="14"/>
              </w:rPr>
            </w:pP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p>
        </w:tc>
        <w:tc>
          <w:tcPr>
            <w:tcW w:w="829" w:type="dxa"/>
            <w:tcBorders>
              <w:left w:val="single" w:sz="6" w:space="0" w:color="000000"/>
            </w:tcBorders>
            <w:shd w:val="clear" w:color="auto" w:fill="FFFFFF"/>
            <w:vAlign w:val="bottom"/>
          </w:tcPr>
          <w:p w:rsidR="00984612" w:rsidRPr="004259D4" w:rsidRDefault="00984612" w:rsidP="00AC360A">
            <w:pPr>
              <w:shd w:val="clear" w:color="auto" w:fill="FFFFFF"/>
              <w:autoSpaceDE w:val="0"/>
              <w:snapToGrid w:val="0"/>
              <w:spacing w:before="40" w:line="140" w:lineRule="exact"/>
              <w:ind w:right="227"/>
              <w:jc w:val="right"/>
              <w:rPr>
                <w:rFonts w:ascii="Arial" w:hAnsi="Arial" w:cs="Arial"/>
                <w:sz w:val="14"/>
                <w:szCs w:val="14"/>
              </w:rPr>
            </w:pP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 </w:t>
            </w:r>
          </w:p>
        </w:tc>
        <w:tc>
          <w:tcPr>
            <w:tcW w:w="2835" w:type="dxa"/>
            <w:tcBorders>
              <w:left w:val="single" w:sz="6" w:space="0" w:color="000000"/>
            </w:tcBorders>
            <w:shd w:val="clear" w:color="auto" w:fill="FFFFFF"/>
            <w:vAlign w:val="bottom"/>
          </w:tcPr>
          <w:p w:rsidR="00984612" w:rsidRPr="006A5F79" w:rsidRDefault="00984612" w:rsidP="00B5708B">
            <w:pPr>
              <w:spacing w:before="40" w:line="140" w:lineRule="exact"/>
              <w:ind w:left="113"/>
              <w:rPr>
                <w:rFonts w:ascii="Arial" w:hAnsi="Arial" w:cs="Arial"/>
                <w:color w:val="000000"/>
                <w:sz w:val="14"/>
                <w:szCs w:val="14"/>
              </w:rPr>
            </w:pPr>
            <w:r w:rsidRPr="006A5F79">
              <w:rPr>
                <w:rFonts w:ascii="Arial" w:hAnsi="Arial" w:cs="Arial"/>
                <w:i/>
                <w:color w:val="000000"/>
                <w:sz w:val="14"/>
                <w:szCs w:val="14"/>
                <w:lang w:val="en-US"/>
              </w:rPr>
              <w:t>non</w:t>
            </w:r>
            <w:r>
              <w:rPr>
                <w:rFonts w:ascii="Arial" w:hAnsi="Arial" w:cs="Arial"/>
                <w:i/>
                <w:color w:val="000000"/>
                <w:sz w:val="14"/>
                <w:szCs w:val="14"/>
                <w:lang w:val="en-US"/>
              </w:rPr>
              <w:t>-</w:t>
            </w:r>
            <w:r w:rsidRPr="006A5F79">
              <w:rPr>
                <w:rFonts w:ascii="Arial" w:hAnsi="Arial" w:cs="Arial"/>
                <w:i/>
                <w:color w:val="000000"/>
                <w:sz w:val="14"/>
                <w:szCs w:val="14"/>
                <w:lang w:val="en-US"/>
              </w:rPr>
              <w:t>food products</w:t>
            </w:r>
          </w:p>
        </w:tc>
      </w:tr>
      <w:tr w:rsidR="00984612" w:rsidRPr="006A5F79" w:rsidTr="00EF77DE">
        <w:trPr>
          <w:trHeight w:val="23"/>
          <w:jc w:val="center"/>
        </w:trPr>
        <w:tc>
          <w:tcPr>
            <w:tcW w:w="2943" w:type="dxa"/>
            <w:shd w:val="clear" w:color="auto" w:fill="FFFFFF"/>
            <w:vAlign w:val="bottom"/>
          </w:tcPr>
          <w:p w:rsidR="00984612" w:rsidRPr="006A5F79" w:rsidRDefault="00984612" w:rsidP="009930E0">
            <w:pPr>
              <w:spacing w:before="40" w:line="140" w:lineRule="exact"/>
              <w:ind w:left="227"/>
              <w:rPr>
                <w:rFonts w:ascii="Arial" w:hAnsi="Arial" w:cs="Arial"/>
                <w:color w:val="000000"/>
                <w:sz w:val="14"/>
                <w:szCs w:val="14"/>
              </w:rPr>
            </w:pPr>
            <w:r w:rsidRPr="006A5F79">
              <w:rPr>
                <w:rFonts w:ascii="Arial" w:hAnsi="Arial" w:cs="Arial"/>
                <w:color w:val="000000"/>
                <w:sz w:val="14"/>
                <w:szCs w:val="14"/>
              </w:rPr>
              <w:t>первая группа</w:t>
            </w:r>
          </w:p>
        </w:tc>
        <w:tc>
          <w:tcPr>
            <w:tcW w:w="827" w:type="dxa"/>
            <w:tcBorders>
              <w:left w:val="single" w:sz="6" w:space="0" w:color="000000"/>
            </w:tcBorders>
            <w:shd w:val="clear" w:color="auto" w:fill="FFFFFF"/>
            <w:vAlign w:val="bottom"/>
          </w:tcPr>
          <w:p w:rsidR="00984612" w:rsidRPr="006A5F79" w:rsidRDefault="00984612" w:rsidP="00782D3A">
            <w:pPr>
              <w:snapToGrid w:val="0"/>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116,7</w:t>
            </w:r>
          </w:p>
        </w:tc>
        <w:tc>
          <w:tcPr>
            <w:tcW w:w="829" w:type="dxa"/>
            <w:tcBorders>
              <w:left w:val="single" w:sz="6" w:space="0" w:color="000000"/>
            </w:tcBorders>
            <w:shd w:val="clear" w:color="auto" w:fill="FFFFFF"/>
            <w:vAlign w:val="bottom"/>
          </w:tcPr>
          <w:p w:rsidR="00984612" w:rsidRPr="006A5F79" w:rsidRDefault="00984612" w:rsidP="00782D3A">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106,1</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103,6</w:t>
            </w:r>
          </w:p>
        </w:tc>
        <w:tc>
          <w:tcPr>
            <w:tcW w:w="829" w:type="dxa"/>
            <w:tcBorders>
              <w:lef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104,2</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107,4</w:t>
            </w:r>
          </w:p>
        </w:tc>
        <w:tc>
          <w:tcPr>
            <w:tcW w:w="2835" w:type="dxa"/>
            <w:tcBorders>
              <w:left w:val="single" w:sz="6" w:space="0" w:color="000000"/>
            </w:tcBorders>
            <w:shd w:val="clear" w:color="auto" w:fill="FFFFFF"/>
            <w:vAlign w:val="bottom"/>
          </w:tcPr>
          <w:p w:rsidR="00984612" w:rsidRPr="006A5F79" w:rsidRDefault="00984612">
            <w:pPr>
              <w:spacing w:before="40" w:line="140" w:lineRule="exact"/>
              <w:ind w:left="227"/>
              <w:rPr>
                <w:rFonts w:ascii="Arial" w:hAnsi="Arial" w:cs="Arial"/>
                <w:color w:val="000000"/>
                <w:sz w:val="14"/>
                <w:szCs w:val="14"/>
              </w:rPr>
            </w:pPr>
            <w:r w:rsidRPr="006A5F79">
              <w:rPr>
                <w:rFonts w:ascii="Arial" w:hAnsi="Arial" w:cs="Arial"/>
                <w:i/>
                <w:color w:val="000000"/>
                <w:sz w:val="14"/>
                <w:szCs w:val="14"/>
                <w:lang w:val="en-US"/>
              </w:rPr>
              <w:t>first group</w:t>
            </w:r>
          </w:p>
        </w:tc>
      </w:tr>
      <w:tr w:rsidR="00984612" w:rsidRPr="006A5F79" w:rsidTr="00EF77DE">
        <w:trPr>
          <w:trHeight w:val="23"/>
          <w:jc w:val="center"/>
        </w:trPr>
        <w:tc>
          <w:tcPr>
            <w:tcW w:w="2943" w:type="dxa"/>
            <w:shd w:val="clear" w:color="auto" w:fill="FFFFFF"/>
            <w:vAlign w:val="bottom"/>
          </w:tcPr>
          <w:p w:rsidR="00984612" w:rsidRPr="006A5F79" w:rsidRDefault="00984612" w:rsidP="009930E0">
            <w:pPr>
              <w:spacing w:before="40" w:line="140" w:lineRule="exact"/>
              <w:ind w:left="227"/>
              <w:rPr>
                <w:rFonts w:ascii="Arial" w:hAnsi="Arial" w:cs="Arial"/>
                <w:color w:val="000000"/>
                <w:sz w:val="14"/>
                <w:szCs w:val="14"/>
              </w:rPr>
            </w:pPr>
            <w:r w:rsidRPr="006A5F79">
              <w:rPr>
                <w:rFonts w:ascii="Arial" w:hAnsi="Arial" w:cs="Arial"/>
                <w:color w:val="000000"/>
                <w:sz w:val="14"/>
                <w:szCs w:val="14"/>
              </w:rPr>
              <w:t xml:space="preserve">десятая группа </w:t>
            </w:r>
          </w:p>
        </w:tc>
        <w:tc>
          <w:tcPr>
            <w:tcW w:w="827" w:type="dxa"/>
            <w:tcBorders>
              <w:left w:val="single" w:sz="6" w:space="0" w:color="000000"/>
            </w:tcBorders>
            <w:shd w:val="clear" w:color="auto" w:fill="FFFFFF"/>
            <w:vAlign w:val="bottom"/>
          </w:tcPr>
          <w:p w:rsidR="00984612" w:rsidRPr="006A5F79" w:rsidRDefault="00984612" w:rsidP="00782D3A">
            <w:pPr>
              <w:snapToGrid w:val="0"/>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118,7</w:t>
            </w:r>
          </w:p>
        </w:tc>
        <w:tc>
          <w:tcPr>
            <w:tcW w:w="829" w:type="dxa"/>
            <w:tcBorders>
              <w:left w:val="single" w:sz="6" w:space="0" w:color="000000"/>
            </w:tcBorders>
            <w:shd w:val="clear" w:color="auto" w:fill="FFFFFF"/>
            <w:vAlign w:val="bottom"/>
          </w:tcPr>
          <w:p w:rsidR="00984612" w:rsidRPr="006A5F79" w:rsidRDefault="00984612" w:rsidP="00782D3A">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104,7</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103,1</w:t>
            </w:r>
          </w:p>
        </w:tc>
        <w:tc>
          <w:tcPr>
            <w:tcW w:w="829" w:type="dxa"/>
            <w:tcBorders>
              <w:lef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106,0</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110,4</w:t>
            </w:r>
          </w:p>
        </w:tc>
        <w:tc>
          <w:tcPr>
            <w:tcW w:w="2835" w:type="dxa"/>
            <w:tcBorders>
              <w:left w:val="single" w:sz="6" w:space="0" w:color="000000"/>
            </w:tcBorders>
            <w:shd w:val="clear" w:color="auto" w:fill="FFFFFF"/>
            <w:vAlign w:val="bottom"/>
          </w:tcPr>
          <w:p w:rsidR="00984612" w:rsidRPr="006A5F79" w:rsidRDefault="00984612">
            <w:pPr>
              <w:spacing w:before="40" w:line="140" w:lineRule="exact"/>
              <w:ind w:left="227"/>
              <w:rPr>
                <w:rFonts w:ascii="Arial" w:hAnsi="Arial" w:cs="Arial"/>
                <w:color w:val="000000"/>
                <w:sz w:val="14"/>
                <w:szCs w:val="14"/>
              </w:rPr>
            </w:pPr>
            <w:r w:rsidRPr="006A5F79">
              <w:rPr>
                <w:rFonts w:ascii="Arial" w:hAnsi="Arial" w:cs="Arial"/>
                <w:i/>
                <w:color w:val="000000"/>
                <w:sz w:val="14"/>
                <w:szCs w:val="14"/>
                <w:lang w:val="en-US"/>
              </w:rPr>
              <w:t>tenth group</w:t>
            </w:r>
          </w:p>
        </w:tc>
      </w:tr>
      <w:tr w:rsidR="00984612" w:rsidRPr="006A5F79" w:rsidTr="00EF77DE">
        <w:trPr>
          <w:trHeight w:val="23"/>
          <w:jc w:val="center"/>
        </w:trPr>
        <w:tc>
          <w:tcPr>
            <w:tcW w:w="2943" w:type="dxa"/>
            <w:shd w:val="clear" w:color="auto" w:fill="FFFFFF"/>
            <w:vAlign w:val="bottom"/>
          </w:tcPr>
          <w:p w:rsidR="00984612" w:rsidRPr="006A5F79" w:rsidRDefault="00984612" w:rsidP="009930E0">
            <w:pPr>
              <w:spacing w:before="40" w:line="140" w:lineRule="exact"/>
              <w:ind w:left="113"/>
              <w:rPr>
                <w:rFonts w:ascii="Arial" w:hAnsi="Arial" w:cs="Arial"/>
                <w:color w:val="000000"/>
                <w:sz w:val="14"/>
                <w:szCs w:val="14"/>
              </w:rPr>
            </w:pPr>
            <w:r w:rsidRPr="006A5F79">
              <w:rPr>
                <w:rFonts w:ascii="Arial" w:hAnsi="Arial" w:cs="Arial"/>
                <w:color w:val="000000"/>
                <w:sz w:val="14"/>
                <w:szCs w:val="14"/>
              </w:rPr>
              <w:t xml:space="preserve">услуги </w:t>
            </w:r>
          </w:p>
        </w:tc>
        <w:tc>
          <w:tcPr>
            <w:tcW w:w="827" w:type="dxa"/>
            <w:tcBorders>
              <w:left w:val="single" w:sz="6" w:space="0" w:color="000000"/>
            </w:tcBorders>
            <w:shd w:val="clear" w:color="auto" w:fill="FFFFFF"/>
            <w:vAlign w:val="bottom"/>
          </w:tcPr>
          <w:p w:rsidR="00984612" w:rsidRPr="006A5F79" w:rsidRDefault="00984612" w:rsidP="00782D3A">
            <w:pPr>
              <w:snapToGrid w:val="0"/>
              <w:spacing w:before="40" w:line="140" w:lineRule="exact"/>
              <w:ind w:right="227"/>
              <w:jc w:val="right"/>
              <w:rPr>
                <w:rFonts w:ascii="Arial" w:hAnsi="Arial" w:cs="Arial"/>
                <w:color w:val="000000"/>
                <w:sz w:val="14"/>
                <w:szCs w:val="14"/>
              </w:rPr>
            </w:pPr>
          </w:p>
        </w:tc>
        <w:tc>
          <w:tcPr>
            <w:tcW w:w="829" w:type="dxa"/>
            <w:tcBorders>
              <w:left w:val="single" w:sz="6" w:space="0" w:color="000000"/>
            </w:tcBorders>
            <w:shd w:val="clear" w:color="auto" w:fill="FFFFFF"/>
            <w:vAlign w:val="bottom"/>
          </w:tcPr>
          <w:p w:rsidR="00984612" w:rsidRPr="006A5F79" w:rsidRDefault="00984612" w:rsidP="00782D3A">
            <w:pPr>
              <w:snapToGrid w:val="0"/>
              <w:spacing w:before="40" w:line="140" w:lineRule="exact"/>
              <w:ind w:right="227"/>
              <w:jc w:val="right"/>
              <w:rPr>
                <w:rFonts w:ascii="Arial" w:hAnsi="Arial" w:cs="Arial"/>
                <w:color w:val="000000"/>
                <w:sz w:val="14"/>
                <w:szCs w:val="14"/>
              </w:rPr>
            </w:pP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p>
        </w:tc>
        <w:tc>
          <w:tcPr>
            <w:tcW w:w="829" w:type="dxa"/>
            <w:tcBorders>
              <w:left w:val="single" w:sz="6" w:space="0" w:color="000000"/>
            </w:tcBorders>
            <w:shd w:val="clear" w:color="auto" w:fill="FFFFFF"/>
            <w:vAlign w:val="bottom"/>
          </w:tcPr>
          <w:p w:rsidR="00984612" w:rsidRPr="004259D4" w:rsidRDefault="00984612" w:rsidP="00AC360A">
            <w:pPr>
              <w:shd w:val="clear" w:color="auto" w:fill="FFFFFF"/>
              <w:autoSpaceDE w:val="0"/>
              <w:snapToGrid w:val="0"/>
              <w:spacing w:before="40" w:line="140" w:lineRule="exact"/>
              <w:ind w:right="227"/>
              <w:jc w:val="right"/>
              <w:rPr>
                <w:rFonts w:ascii="Arial" w:hAnsi="Arial" w:cs="Arial"/>
                <w:sz w:val="14"/>
                <w:szCs w:val="14"/>
              </w:rPr>
            </w:pP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 </w:t>
            </w:r>
          </w:p>
        </w:tc>
        <w:tc>
          <w:tcPr>
            <w:tcW w:w="2835" w:type="dxa"/>
            <w:tcBorders>
              <w:left w:val="single" w:sz="6" w:space="0" w:color="000000"/>
            </w:tcBorders>
            <w:shd w:val="clear" w:color="auto" w:fill="FFFFFF"/>
            <w:vAlign w:val="bottom"/>
          </w:tcPr>
          <w:p w:rsidR="00984612" w:rsidRPr="006A5F79" w:rsidRDefault="00984612">
            <w:pPr>
              <w:spacing w:before="40" w:line="140" w:lineRule="exact"/>
              <w:ind w:left="113"/>
              <w:rPr>
                <w:rFonts w:ascii="Arial" w:hAnsi="Arial" w:cs="Arial"/>
                <w:color w:val="000000"/>
                <w:sz w:val="14"/>
                <w:szCs w:val="14"/>
              </w:rPr>
            </w:pPr>
            <w:r w:rsidRPr="006A5F79">
              <w:rPr>
                <w:rFonts w:ascii="Arial" w:hAnsi="Arial" w:cs="Arial"/>
                <w:i/>
                <w:color w:val="000000"/>
                <w:sz w:val="14"/>
                <w:szCs w:val="14"/>
                <w:lang w:val="en-US"/>
              </w:rPr>
              <w:t>services</w:t>
            </w:r>
          </w:p>
        </w:tc>
      </w:tr>
      <w:tr w:rsidR="00984612" w:rsidRPr="006A5F79" w:rsidTr="00EF77DE">
        <w:trPr>
          <w:trHeight w:val="23"/>
          <w:jc w:val="center"/>
        </w:trPr>
        <w:tc>
          <w:tcPr>
            <w:tcW w:w="2943" w:type="dxa"/>
            <w:shd w:val="clear" w:color="auto" w:fill="FFFFFF"/>
            <w:vAlign w:val="bottom"/>
          </w:tcPr>
          <w:p w:rsidR="00984612" w:rsidRPr="006A5F79" w:rsidRDefault="00984612" w:rsidP="009930E0">
            <w:pPr>
              <w:spacing w:before="40" w:line="140" w:lineRule="exact"/>
              <w:ind w:left="227"/>
              <w:rPr>
                <w:rFonts w:ascii="Arial" w:hAnsi="Arial" w:cs="Arial"/>
                <w:color w:val="000000"/>
                <w:sz w:val="14"/>
                <w:szCs w:val="14"/>
              </w:rPr>
            </w:pPr>
            <w:r w:rsidRPr="006A5F79">
              <w:rPr>
                <w:rFonts w:ascii="Arial" w:hAnsi="Arial" w:cs="Arial"/>
                <w:color w:val="000000"/>
                <w:sz w:val="14"/>
                <w:szCs w:val="14"/>
              </w:rPr>
              <w:t>первая группа</w:t>
            </w:r>
          </w:p>
        </w:tc>
        <w:tc>
          <w:tcPr>
            <w:tcW w:w="827" w:type="dxa"/>
            <w:tcBorders>
              <w:left w:val="single" w:sz="6" w:space="0" w:color="000000"/>
            </w:tcBorders>
            <w:shd w:val="clear" w:color="auto" w:fill="FFFFFF"/>
            <w:vAlign w:val="bottom"/>
          </w:tcPr>
          <w:p w:rsidR="00984612" w:rsidRPr="006A5F79" w:rsidRDefault="00984612" w:rsidP="00782D3A">
            <w:pPr>
              <w:snapToGrid w:val="0"/>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139,5</w:t>
            </w:r>
          </w:p>
        </w:tc>
        <w:tc>
          <w:tcPr>
            <w:tcW w:w="829" w:type="dxa"/>
            <w:tcBorders>
              <w:left w:val="single" w:sz="6" w:space="0" w:color="000000"/>
            </w:tcBorders>
            <w:shd w:val="clear" w:color="auto" w:fill="FFFFFF"/>
            <w:vAlign w:val="bottom"/>
          </w:tcPr>
          <w:p w:rsidR="00984612" w:rsidRPr="006A5F79" w:rsidRDefault="00984612" w:rsidP="00782D3A">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110,7</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104,5</w:t>
            </w:r>
          </w:p>
        </w:tc>
        <w:tc>
          <w:tcPr>
            <w:tcW w:w="829" w:type="dxa"/>
            <w:tcBorders>
              <w:left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103,6</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104,2</w:t>
            </w:r>
          </w:p>
        </w:tc>
        <w:tc>
          <w:tcPr>
            <w:tcW w:w="2835" w:type="dxa"/>
            <w:tcBorders>
              <w:left w:val="single" w:sz="6" w:space="0" w:color="000000"/>
            </w:tcBorders>
            <w:shd w:val="clear" w:color="auto" w:fill="FFFFFF"/>
            <w:vAlign w:val="bottom"/>
          </w:tcPr>
          <w:p w:rsidR="00984612" w:rsidRPr="006A5F79" w:rsidRDefault="00984612">
            <w:pPr>
              <w:spacing w:before="40" w:line="140" w:lineRule="exact"/>
              <w:ind w:left="227"/>
              <w:rPr>
                <w:rFonts w:ascii="Arial" w:hAnsi="Arial" w:cs="Arial"/>
                <w:color w:val="000000"/>
                <w:sz w:val="14"/>
                <w:szCs w:val="14"/>
              </w:rPr>
            </w:pPr>
            <w:r w:rsidRPr="006A5F79">
              <w:rPr>
                <w:rFonts w:ascii="Arial" w:hAnsi="Arial" w:cs="Arial"/>
                <w:i/>
                <w:color w:val="000000"/>
                <w:sz w:val="14"/>
                <w:szCs w:val="14"/>
                <w:lang w:val="en-US"/>
              </w:rPr>
              <w:t>first group</w:t>
            </w:r>
          </w:p>
        </w:tc>
      </w:tr>
      <w:tr w:rsidR="00984612" w:rsidRPr="006A5F79" w:rsidTr="00EF77DE">
        <w:trPr>
          <w:trHeight w:val="23"/>
          <w:jc w:val="center"/>
        </w:trPr>
        <w:tc>
          <w:tcPr>
            <w:tcW w:w="2943" w:type="dxa"/>
            <w:tcBorders>
              <w:bottom w:val="single" w:sz="6" w:space="0" w:color="000000"/>
            </w:tcBorders>
            <w:shd w:val="clear" w:color="auto" w:fill="FFFFFF"/>
            <w:vAlign w:val="bottom"/>
          </w:tcPr>
          <w:p w:rsidR="00984612" w:rsidRPr="006A5F79" w:rsidRDefault="00984612" w:rsidP="009930E0">
            <w:pPr>
              <w:spacing w:before="40" w:line="140" w:lineRule="exact"/>
              <w:ind w:left="227"/>
              <w:rPr>
                <w:rFonts w:ascii="Arial" w:hAnsi="Arial" w:cs="Arial"/>
                <w:color w:val="000000"/>
                <w:sz w:val="14"/>
                <w:szCs w:val="14"/>
              </w:rPr>
            </w:pPr>
            <w:r w:rsidRPr="006A5F79">
              <w:rPr>
                <w:rFonts w:ascii="Arial" w:hAnsi="Arial" w:cs="Arial"/>
                <w:color w:val="000000"/>
                <w:sz w:val="14"/>
                <w:szCs w:val="14"/>
              </w:rPr>
              <w:t>десятая группа</w:t>
            </w:r>
          </w:p>
        </w:tc>
        <w:tc>
          <w:tcPr>
            <w:tcW w:w="827" w:type="dxa"/>
            <w:tcBorders>
              <w:left w:val="single" w:sz="6" w:space="0" w:color="000000"/>
              <w:bottom w:val="single" w:sz="6" w:space="0" w:color="000000"/>
            </w:tcBorders>
            <w:shd w:val="clear" w:color="auto" w:fill="FFFFFF"/>
            <w:vAlign w:val="bottom"/>
          </w:tcPr>
          <w:p w:rsidR="00984612" w:rsidRPr="006A5F79" w:rsidRDefault="00984612" w:rsidP="00782D3A">
            <w:pPr>
              <w:snapToGrid w:val="0"/>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131,1</w:t>
            </w:r>
          </w:p>
        </w:tc>
        <w:tc>
          <w:tcPr>
            <w:tcW w:w="829" w:type="dxa"/>
            <w:tcBorders>
              <w:left w:val="single" w:sz="6" w:space="0" w:color="000000"/>
              <w:bottom w:val="single" w:sz="6" w:space="0" w:color="000000"/>
            </w:tcBorders>
            <w:shd w:val="clear" w:color="auto" w:fill="FFFFFF"/>
            <w:vAlign w:val="bottom"/>
          </w:tcPr>
          <w:p w:rsidR="00984612" w:rsidRPr="006A5F79" w:rsidRDefault="00984612" w:rsidP="00782D3A">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106,7</w:t>
            </w:r>
          </w:p>
        </w:tc>
        <w:tc>
          <w:tcPr>
            <w:tcW w:w="829" w:type="dxa"/>
            <w:tcBorders>
              <w:left w:val="single" w:sz="6" w:space="0" w:color="000000"/>
              <w:bottom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103,2</w:t>
            </w:r>
          </w:p>
        </w:tc>
        <w:tc>
          <w:tcPr>
            <w:tcW w:w="829" w:type="dxa"/>
            <w:tcBorders>
              <w:left w:val="single" w:sz="6" w:space="0" w:color="000000"/>
              <w:bottom w:val="single" w:sz="6" w:space="0" w:color="000000"/>
            </w:tcBorders>
            <w:shd w:val="clear" w:color="auto" w:fill="FFFFFF"/>
            <w:vAlign w:val="bottom"/>
          </w:tcPr>
          <w:p w:rsidR="00984612" w:rsidRPr="004259D4" w:rsidRDefault="00984612" w:rsidP="00AC360A">
            <w:pPr>
              <w:shd w:val="clear" w:color="auto" w:fill="FFFFFF"/>
              <w:autoSpaceDE w:val="0"/>
              <w:spacing w:before="40" w:line="140" w:lineRule="exact"/>
              <w:ind w:right="227"/>
              <w:jc w:val="right"/>
              <w:rPr>
                <w:rFonts w:ascii="Arial" w:hAnsi="Arial" w:cs="Arial"/>
                <w:sz w:val="14"/>
                <w:szCs w:val="14"/>
              </w:rPr>
            </w:pPr>
            <w:r w:rsidRPr="004259D4">
              <w:rPr>
                <w:rFonts w:ascii="Arial" w:hAnsi="Arial" w:cs="Arial"/>
                <w:sz w:val="14"/>
                <w:szCs w:val="14"/>
              </w:rPr>
              <w:t>102,2</w:t>
            </w:r>
          </w:p>
        </w:tc>
        <w:tc>
          <w:tcPr>
            <w:tcW w:w="829" w:type="dxa"/>
            <w:tcBorders>
              <w:left w:val="single" w:sz="6" w:space="0" w:color="000000"/>
              <w:bottom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105,4</w:t>
            </w:r>
          </w:p>
        </w:tc>
        <w:tc>
          <w:tcPr>
            <w:tcW w:w="2835" w:type="dxa"/>
            <w:tcBorders>
              <w:left w:val="single" w:sz="6" w:space="0" w:color="000000"/>
              <w:bottom w:val="single" w:sz="6" w:space="0" w:color="000000"/>
            </w:tcBorders>
            <w:shd w:val="clear" w:color="auto" w:fill="FFFFFF"/>
            <w:vAlign w:val="bottom"/>
          </w:tcPr>
          <w:p w:rsidR="00984612" w:rsidRPr="006A5F79" w:rsidRDefault="00984612">
            <w:pPr>
              <w:spacing w:before="40" w:line="140" w:lineRule="exact"/>
              <w:ind w:left="227"/>
              <w:rPr>
                <w:rFonts w:ascii="Arial" w:hAnsi="Arial" w:cs="Arial"/>
                <w:color w:val="000000"/>
                <w:sz w:val="14"/>
                <w:szCs w:val="14"/>
              </w:rPr>
            </w:pPr>
            <w:r w:rsidRPr="006A5F79">
              <w:rPr>
                <w:rFonts w:ascii="Arial" w:hAnsi="Arial" w:cs="Arial"/>
                <w:i/>
                <w:color w:val="000000"/>
                <w:sz w:val="14"/>
                <w:szCs w:val="14"/>
                <w:lang w:val="en-US"/>
              </w:rPr>
              <w:t>tenth group</w:t>
            </w:r>
          </w:p>
        </w:tc>
      </w:tr>
    </w:tbl>
    <w:p w:rsidR="00EE01A2" w:rsidRPr="006A5F79" w:rsidRDefault="00EE01A2">
      <w:pPr>
        <w:spacing w:before="60"/>
        <w:rPr>
          <w:color w:val="000000"/>
        </w:rPr>
      </w:pPr>
      <w:r w:rsidRPr="006A5F79">
        <w:rPr>
          <w:rFonts w:ascii="Arial" w:hAnsi="Arial" w:cs="Arial"/>
          <w:color w:val="000000"/>
          <w:sz w:val="12"/>
          <w:szCs w:val="24"/>
          <w:vertAlign w:val="superscript"/>
        </w:rPr>
        <w:t>1)</w:t>
      </w:r>
      <w:r w:rsidRPr="006A5F79">
        <w:rPr>
          <w:rFonts w:ascii="Arial" w:hAnsi="Arial" w:cs="Arial"/>
          <w:color w:val="000000"/>
          <w:sz w:val="12"/>
          <w:szCs w:val="24"/>
        </w:rPr>
        <w:t xml:space="preserve"> Индексы рассчитаны с использованием весов, разработанных на основе данных выборочного обследования бюджетов домашних хозяйств. </w:t>
      </w:r>
    </w:p>
    <w:p w:rsidR="00EE01A2" w:rsidRPr="006A5F79" w:rsidRDefault="00EE01A2">
      <w:pPr>
        <w:spacing w:before="60"/>
        <w:rPr>
          <w:color w:val="000000"/>
          <w:lang w:val="en-US"/>
        </w:rPr>
      </w:pPr>
      <w:r w:rsidRPr="006A5F79">
        <w:rPr>
          <w:rFonts w:ascii="Arial" w:hAnsi="Arial" w:cs="Arial"/>
          <w:i/>
          <w:color w:val="000000"/>
          <w:sz w:val="12"/>
          <w:szCs w:val="24"/>
          <w:vertAlign w:val="superscript"/>
          <w:lang w:val="en-US"/>
        </w:rPr>
        <w:t>1)</w:t>
      </w:r>
      <w:r w:rsidRPr="006A5F79">
        <w:rPr>
          <w:rFonts w:ascii="Arial" w:hAnsi="Arial" w:cs="Arial"/>
          <w:i/>
          <w:color w:val="000000"/>
          <w:sz w:val="12"/>
          <w:szCs w:val="24"/>
          <w:lang w:val="en-US"/>
        </w:rPr>
        <w:t xml:space="preserve"> The indices are compiled using weights developed on the basis of data from </w:t>
      </w:r>
      <w:proofErr w:type="gramStart"/>
      <w:r w:rsidRPr="006A5F79">
        <w:rPr>
          <w:rFonts w:ascii="Arial" w:hAnsi="Arial" w:cs="Arial"/>
          <w:i/>
          <w:color w:val="000000"/>
          <w:sz w:val="12"/>
          <w:szCs w:val="24"/>
          <w:lang w:val="en-US"/>
        </w:rPr>
        <w:t>households</w:t>
      </w:r>
      <w:proofErr w:type="gramEnd"/>
      <w:r w:rsidRPr="006A5F79">
        <w:rPr>
          <w:rFonts w:ascii="Arial" w:hAnsi="Arial" w:cs="Arial"/>
          <w:i/>
          <w:color w:val="000000"/>
          <w:sz w:val="12"/>
          <w:szCs w:val="24"/>
          <w:lang w:val="en-US"/>
        </w:rPr>
        <w:t xml:space="preserve"> budget sample survey.</w:t>
      </w:r>
    </w:p>
    <w:p w:rsidR="00EE01A2" w:rsidRPr="006A5F79" w:rsidRDefault="00EE01A2">
      <w:pPr>
        <w:spacing w:before="60"/>
        <w:rPr>
          <w:rFonts w:ascii="Arial" w:hAnsi="Arial" w:cs="Arial"/>
          <w:b/>
          <w:i/>
          <w:color w:val="000000"/>
          <w:sz w:val="16"/>
          <w:szCs w:val="24"/>
          <w:lang w:val="en-US"/>
        </w:rPr>
      </w:pPr>
    </w:p>
    <w:p w:rsidR="00EE01A2" w:rsidRPr="006A5F79" w:rsidRDefault="00476F91" w:rsidP="00316C01">
      <w:pPr>
        <w:spacing w:after="60"/>
        <w:ind w:left="397" w:hanging="397"/>
        <w:rPr>
          <w:color w:val="000000"/>
        </w:rPr>
      </w:pPr>
      <w:r>
        <w:rPr>
          <w:rFonts w:ascii="Arial" w:hAnsi="Arial" w:cs="Arial"/>
          <w:b/>
          <w:bCs/>
          <w:color w:val="000000"/>
          <w:sz w:val="16"/>
          <w:szCs w:val="16"/>
        </w:rPr>
        <w:t>24.</w:t>
      </w:r>
      <w:r w:rsidR="00EE01A2" w:rsidRPr="006A5F79">
        <w:rPr>
          <w:rFonts w:ascii="Arial" w:hAnsi="Arial" w:cs="Arial"/>
          <w:b/>
          <w:bCs/>
          <w:color w:val="000000"/>
          <w:sz w:val="16"/>
          <w:szCs w:val="16"/>
        </w:rPr>
        <w:t xml:space="preserve">8. </w:t>
      </w:r>
      <w:r w:rsidR="00EE01A2" w:rsidRPr="006A5F79">
        <w:rPr>
          <w:rFonts w:ascii="Arial" w:hAnsi="Arial" w:cs="Arial"/>
          <w:b/>
          <w:color w:val="000000"/>
          <w:sz w:val="16"/>
          <w:szCs w:val="24"/>
        </w:rPr>
        <w:t>СРЕДНИЕ ПОТРЕБИТЕЛЬСКИЕ ЦЕНЫ НА ОТДЕЛЬНЫЕ ВИДЫ ПРОДОВОЛЬСТВЕННЫХ ТОВАРОВ</w:t>
      </w:r>
      <w:r w:rsidR="003F7F21" w:rsidRPr="006A5F79">
        <w:rPr>
          <w:rFonts w:ascii="Arial" w:hAnsi="Arial" w:cs="Arial"/>
          <w:b/>
          <w:color w:val="000000"/>
          <w:sz w:val="16"/>
          <w:szCs w:val="24"/>
        </w:rPr>
        <w:br/>
      </w:r>
      <w:r w:rsidR="003F7F21" w:rsidRPr="006A5F79">
        <w:rPr>
          <w:rFonts w:ascii="Arial" w:hAnsi="Arial" w:cs="Arial"/>
          <w:color w:val="000000"/>
          <w:sz w:val="14"/>
          <w:szCs w:val="24"/>
        </w:rPr>
        <w:t>на конец года</w:t>
      </w:r>
    </w:p>
    <w:p w:rsidR="00316C01" w:rsidRPr="00316C01" w:rsidRDefault="00316C01" w:rsidP="00316C01">
      <w:pPr>
        <w:tabs>
          <w:tab w:val="left" w:pos="1263"/>
          <w:tab w:val="left" w:pos="2526"/>
          <w:tab w:val="left" w:pos="3789"/>
          <w:tab w:val="left" w:pos="5052"/>
          <w:tab w:val="left" w:pos="6315"/>
          <w:tab w:val="left" w:pos="7578"/>
        </w:tabs>
        <w:spacing w:after="60"/>
        <w:ind w:left="397"/>
        <w:rPr>
          <w:color w:val="000000"/>
          <w:lang w:val="en-US"/>
        </w:rPr>
      </w:pPr>
      <w:r w:rsidRPr="00316C01">
        <w:rPr>
          <w:rFonts w:ascii="Arial" w:hAnsi="Arial" w:cs="Arial"/>
          <w:b/>
          <w:i/>
          <w:color w:val="000000"/>
          <w:sz w:val="16"/>
          <w:szCs w:val="16"/>
          <w:lang w:val="en-US"/>
        </w:rPr>
        <w:t>AVERAGE CONSUMER PRICES FOR CERTAIN FOOD PRODUCTS</w:t>
      </w:r>
      <w:r w:rsidRPr="00316C01">
        <w:rPr>
          <w:rFonts w:ascii="Arial" w:hAnsi="Arial" w:cs="Arial"/>
          <w:b/>
          <w:i/>
          <w:color w:val="000000"/>
          <w:sz w:val="16"/>
          <w:szCs w:val="16"/>
          <w:lang w:val="en-US"/>
        </w:rPr>
        <w:br/>
      </w:r>
      <w:r w:rsidRPr="00316C01">
        <w:rPr>
          <w:rFonts w:ascii="Arial" w:hAnsi="Arial" w:cs="Arial"/>
          <w:i/>
          <w:color w:val="000000"/>
          <w:sz w:val="14"/>
          <w:szCs w:val="24"/>
          <w:lang w:val="en-US"/>
        </w:rPr>
        <w:t>end of year</w:t>
      </w:r>
    </w:p>
    <w:p w:rsidR="00EE01A2" w:rsidRPr="006A5F79" w:rsidRDefault="00EE01A2">
      <w:pPr>
        <w:tabs>
          <w:tab w:val="left" w:pos="1263"/>
          <w:tab w:val="left" w:pos="2526"/>
          <w:tab w:val="left" w:pos="3789"/>
          <w:tab w:val="left" w:pos="5052"/>
          <w:tab w:val="left" w:pos="6315"/>
          <w:tab w:val="left" w:pos="7578"/>
        </w:tabs>
        <w:spacing w:after="60"/>
        <w:jc w:val="right"/>
        <w:rPr>
          <w:color w:val="000000"/>
          <w:sz w:val="14"/>
          <w:szCs w:val="14"/>
          <w:lang w:val="en-US"/>
        </w:rPr>
      </w:pPr>
      <w:r w:rsidRPr="006A5F79">
        <w:rPr>
          <w:rFonts w:ascii="Arial" w:hAnsi="Arial" w:cs="Arial"/>
          <w:i/>
          <w:color w:val="000000"/>
          <w:sz w:val="14"/>
          <w:szCs w:val="14"/>
          <w:lang w:val="en-US"/>
        </w:rPr>
        <w:t>(</w:t>
      </w:r>
      <w:proofErr w:type="gramStart"/>
      <w:r w:rsidRPr="0080347F">
        <w:rPr>
          <w:rFonts w:ascii="Arial" w:hAnsi="Arial" w:cs="Arial"/>
          <w:color w:val="000000"/>
          <w:sz w:val="14"/>
          <w:szCs w:val="14"/>
        </w:rPr>
        <w:t>рублей</w:t>
      </w:r>
      <w:proofErr w:type="gramEnd"/>
      <w:r w:rsidRPr="0080347F">
        <w:rPr>
          <w:rFonts w:ascii="Arial" w:hAnsi="Arial" w:cs="Arial"/>
          <w:color w:val="000000"/>
          <w:sz w:val="14"/>
          <w:szCs w:val="14"/>
          <w:lang w:val="en-US"/>
        </w:rPr>
        <w:t xml:space="preserve"> </w:t>
      </w:r>
      <w:r w:rsidRPr="0080347F">
        <w:rPr>
          <w:rFonts w:ascii="Arial" w:hAnsi="Arial" w:cs="Arial"/>
          <w:color w:val="000000"/>
          <w:sz w:val="14"/>
          <w:szCs w:val="14"/>
        </w:rPr>
        <w:t>за</w:t>
      </w:r>
      <w:r w:rsidRPr="0080347F">
        <w:rPr>
          <w:rFonts w:ascii="Arial" w:hAnsi="Arial" w:cs="Arial"/>
          <w:color w:val="000000"/>
          <w:sz w:val="14"/>
          <w:szCs w:val="14"/>
          <w:lang w:val="en-US"/>
        </w:rPr>
        <w:t xml:space="preserve"> </w:t>
      </w:r>
      <w:r w:rsidRPr="0080347F">
        <w:rPr>
          <w:rFonts w:ascii="Arial" w:hAnsi="Arial" w:cs="Arial"/>
          <w:color w:val="000000"/>
          <w:sz w:val="14"/>
          <w:szCs w:val="14"/>
        </w:rPr>
        <w:t>килограмм</w:t>
      </w:r>
      <w:r w:rsidRPr="006A5F79">
        <w:rPr>
          <w:rFonts w:ascii="Arial" w:hAnsi="Arial" w:cs="Arial"/>
          <w:i/>
          <w:color w:val="000000"/>
          <w:sz w:val="14"/>
          <w:szCs w:val="14"/>
          <w:lang w:val="en-US"/>
        </w:rPr>
        <w:t xml:space="preserve"> / roubles per kilogram)</w:t>
      </w:r>
    </w:p>
    <w:tbl>
      <w:tblPr>
        <w:tblW w:w="9963" w:type="dxa"/>
        <w:tblInd w:w="56" w:type="dxa"/>
        <w:tblLayout w:type="fixed"/>
        <w:tblCellMar>
          <w:left w:w="57" w:type="dxa"/>
          <w:right w:w="0" w:type="dxa"/>
        </w:tblCellMar>
        <w:tblLook w:val="0000" w:firstRow="0" w:lastRow="0" w:firstColumn="0" w:lastColumn="0" w:noHBand="0" w:noVBand="0"/>
      </w:tblPr>
      <w:tblGrid>
        <w:gridCol w:w="2947"/>
        <w:gridCol w:w="828"/>
        <w:gridCol w:w="829"/>
        <w:gridCol w:w="829"/>
        <w:gridCol w:w="829"/>
        <w:gridCol w:w="829"/>
        <w:gridCol w:w="2872"/>
      </w:tblGrid>
      <w:tr w:rsidR="00E562C7" w:rsidRPr="006A5F79" w:rsidTr="00EF77DE">
        <w:trPr>
          <w:trHeight w:val="23"/>
        </w:trPr>
        <w:tc>
          <w:tcPr>
            <w:tcW w:w="2947" w:type="dxa"/>
            <w:tcBorders>
              <w:top w:val="single" w:sz="4" w:space="0" w:color="000000"/>
              <w:bottom w:val="single" w:sz="6" w:space="0" w:color="000000"/>
            </w:tcBorders>
            <w:shd w:val="clear" w:color="auto" w:fill="FFFFFF"/>
          </w:tcPr>
          <w:p w:rsidR="00E562C7" w:rsidRPr="006A5F79" w:rsidRDefault="00E562C7">
            <w:pPr>
              <w:pStyle w:val="1a"/>
              <w:snapToGrid w:val="0"/>
              <w:spacing w:before="60" w:after="60"/>
              <w:jc w:val="center"/>
              <w:rPr>
                <w:rFonts w:ascii="Arial" w:hAnsi="Arial" w:cs="Arial"/>
                <w:color w:val="000000"/>
                <w:sz w:val="14"/>
                <w:szCs w:val="14"/>
                <w:lang w:val="en-US"/>
              </w:rPr>
            </w:pPr>
          </w:p>
        </w:tc>
        <w:tc>
          <w:tcPr>
            <w:tcW w:w="828" w:type="dxa"/>
            <w:tcBorders>
              <w:top w:val="single" w:sz="4" w:space="0" w:color="000000"/>
              <w:left w:val="single" w:sz="6" w:space="0" w:color="000000"/>
              <w:bottom w:val="single" w:sz="6" w:space="0" w:color="000000"/>
            </w:tcBorders>
            <w:shd w:val="clear" w:color="auto" w:fill="FFFFFF"/>
            <w:vAlign w:val="center"/>
          </w:tcPr>
          <w:p w:rsidR="00E562C7" w:rsidRPr="006A5F79" w:rsidRDefault="00E562C7">
            <w:pPr>
              <w:pStyle w:val="1a"/>
              <w:spacing w:before="60" w:after="60"/>
              <w:jc w:val="center"/>
              <w:rPr>
                <w:rFonts w:ascii="Arial" w:hAnsi="Arial" w:cs="Arial"/>
                <w:color w:val="000000"/>
                <w:sz w:val="14"/>
                <w:szCs w:val="14"/>
              </w:rPr>
            </w:pPr>
            <w:r w:rsidRPr="006A5F79">
              <w:rPr>
                <w:rFonts w:ascii="Arial" w:hAnsi="Arial" w:cs="Arial"/>
                <w:color w:val="000000"/>
                <w:sz w:val="14"/>
                <w:szCs w:val="14"/>
              </w:rPr>
              <w:t>2000</w:t>
            </w:r>
          </w:p>
        </w:tc>
        <w:tc>
          <w:tcPr>
            <w:tcW w:w="829" w:type="dxa"/>
            <w:tcBorders>
              <w:top w:val="single" w:sz="4" w:space="0" w:color="000000"/>
              <w:left w:val="single" w:sz="6" w:space="0" w:color="000000"/>
              <w:bottom w:val="single" w:sz="6" w:space="0" w:color="000000"/>
            </w:tcBorders>
            <w:shd w:val="clear" w:color="auto" w:fill="FFFFFF"/>
            <w:vAlign w:val="center"/>
          </w:tcPr>
          <w:p w:rsidR="00E562C7" w:rsidRPr="006A5F79" w:rsidRDefault="00E562C7">
            <w:pPr>
              <w:pStyle w:val="1a"/>
              <w:spacing w:before="60" w:after="60"/>
              <w:jc w:val="center"/>
              <w:rPr>
                <w:rFonts w:ascii="Arial" w:hAnsi="Arial" w:cs="Arial"/>
                <w:color w:val="000000"/>
                <w:sz w:val="14"/>
                <w:szCs w:val="14"/>
              </w:rPr>
            </w:pPr>
            <w:r w:rsidRPr="006A5F79">
              <w:rPr>
                <w:rFonts w:ascii="Arial" w:hAnsi="Arial" w:cs="Arial"/>
                <w:color w:val="000000"/>
                <w:sz w:val="14"/>
                <w:szCs w:val="14"/>
              </w:rPr>
              <w:t>2010</w:t>
            </w:r>
          </w:p>
        </w:tc>
        <w:tc>
          <w:tcPr>
            <w:tcW w:w="829" w:type="dxa"/>
            <w:tcBorders>
              <w:top w:val="single" w:sz="4" w:space="0" w:color="000000"/>
              <w:left w:val="single" w:sz="6" w:space="0" w:color="000000"/>
              <w:bottom w:val="single" w:sz="6" w:space="0" w:color="000000"/>
              <w:right w:val="single" w:sz="6" w:space="0" w:color="000000"/>
            </w:tcBorders>
            <w:shd w:val="clear" w:color="auto" w:fill="FFFFFF"/>
            <w:vAlign w:val="center"/>
          </w:tcPr>
          <w:p w:rsidR="00E562C7" w:rsidRPr="00A445DA" w:rsidRDefault="00E562C7" w:rsidP="00AC360A">
            <w:pPr>
              <w:pStyle w:val="1a"/>
              <w:spacing w:before="60" w:after="60"/>
              <w:jc w:val="center"/>
              <w:rPr>
                <w:rFonts w:ascii="Arial" w:hAnsi="Arial" w:cs="Arial"/>
                <w:color w:val="000000"/>
                <w:sz w:val="14"/>
                <w:szCs w:val="14"/>
              </w:rPr>
            </w:pPr>
            <w:r>
              <w:rPr>
                <w:rFonts w:ascii="Arial" w:hAnsi="Arial" w:cs="Arial"/>
                <w:color w:val="000000"/>
                <w:sz w:val="14"/>
                <w:szCs w:val="14"/>
              </w:rPr>
              <w:t>2019</w:t>
            </w:r>
          </w:p>
        </w:tc>
        <w:tc>
          <w:tcPr>
            <w:tcW w:w="829" w:type="dxa"/>
            <w:tcBorders>
              <w:top w:val="single" w:sz="4" w:space="0" w:color="000000"/>
              <w:left w:val="single" w:sz="6" w:space="0" w:color="000000"/>
              <w:bottom w:val="single" w:sz="6" w:space="0" w:color="000000"/>
            </w:tcBorders>
            <w:shd w:val="clear" w:color="auto" w:fill="FFFFFF"/>
            <w:vAlign w:val="center"/>
          </w:tcPr>
          <w:p w:rsidR="00E562C7" w:rsidRPr="00EF77DE" w:rsidRDefault="00E562C7" w:rsidP="00AC360A">
            <w:pPr>
              <w:pStyle w:val="1a"/>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829" w:type="dxa"/>
            <w:tcBorders>
              <w:top w:val="single" w:sz="4" w:space="0" w:color="000000"/>
              <w:left w:val="single" w:sz="6" w:space="0" w:color="000000"/>
              <w:bottom w:val="single" w:sz="6" w:space="0" w:color="000000"/>
            </w:tcBorders>
            <w:shd w:val="clear" w:color="auto" w:fill="FFFFFF"/>
            <w:vAlign w:val="center"/>
          </w:tcPr>
          <w:p w:rsidR="00E562C7" w:rsidRPr="00E562C7" w:rsidRDefault="00E562C7" w:rsidP="000351F8">
            <w:pPr>
              <w:pStyle w:val="1a"/>
              <w:spacing w:before="60" w:after="60"/>
              <w:jc w:val="center"/>
              <w:rPr>
                <w:rFonts w:ascii="Arial" w:hAnsi="Arial" w:cs="Arial"/>
                <w:color w:val="000000"/>
                <w:sz w:val="14"/>
                <w:szCs w:val="14"/>
              </w:rPr>
            </w:pPr>
            <w:r>
              <w:rPr>
                <w:rFonts w:ascii="Arial" w:hAnsi="Arial" w:cs="Arial"/>
                <w:color w:val="000000"/>
                <w:sz w:val="14"/>
                <w:szCs w:val="14"/>
              </w:rPr>
              <w:t>2021</w:t>
            </w:r>
          </w:p>
        </w:tc>
        <w:tc>
          <w:tcPr>
            <w:tcW w:w="2872" w:type="dxa"/>
            <w:tcBorders>
              <w:top w:val="single" w:sz="4" w:space="0" w:color="000000"/>
              <w:left w:val="single" w:sz="6" w:space="0" w:color="000000"/>
              <w:bottom w:val="single" w:sz="6" w:space="0" w:color="000000"/>
            </w:tcBorders>
            <w:shd w:val="clear" w:color="auto" w:fill="FFFFFF"/>
          </w:tcPr>
          <w:p w:rsidR="00E562C7" w:rsidRPr="006A5F79" w:rsidRDefault="00E562C7">
            <w:pPr>
              <w:pStyle w:val="1a"/>
              <w:snapToGrid w:val="0"/>
              <w:spacing w:before="60" w:after="60"/>
              <w:jc w:val="center"/>
              <w:rPr>
                <w:rFonts w:ascii="Arial" w:hAnsi="Arial" w:cs="Arial"/>
                <w:color w:val="000000"/>
                <w:sz w:val="14"/>
                <w:szCs w:val="14"/>
              </w:rPr>
            </w:pPr>
          </w:p>
        </w:tc>
      </w:tr>
      <w:tr w:rsidR="00984612" w:rsidRPr="006A5F79" w:rsidTr="00EF77DE">
        <w:trPr>
          <w:trHeight w:val="23"/>
        </w:trPr>
        <w:tc>
          <w:tcPr>
            <w:tcW w:w="2947" w:type="dxa"/>
            <w:tcBorders>
              <w:top w:val="single" w:sz="6" w:space="0" w:color="000000"/>
            </w:tcBorders>
            <w:shd w:val="clear" w:color="auto" w:fill="FFFFFF"/>
            <w:vAlign w:val="bottom"/>
          </w:tcPr>
          <w:p w:rsidR="00984612" w:rsidRPr="006A5F79" w:rsidRDefault="00984612">
            <w:pPr>
              <w:spacing w:before="40" w:line="140" w:lineRule="exact"/>
              <w:rPr>
                <w:rFonts w:ascii="Arial" w:hAnsi="Arial" w:cs="Arial"/>
                <w:color w:val="000000"/>
                <w:sz w:val="14"/>
                <w:szCs w:val="14"/>
              </w:rPr>
            </w:pPr>
            <w:r w:rsidRPr="006A5F79">
              <w:rPr>
                <w:rFonts w:ascii="Arial" w:hAnsi="Arial" w:cs="Arial"/>
                <w:color w:val="000000"/>
                <w:sz w:val="14"/>
                <w:szCs w:val="14"/>
              </w:rPr>
              <w:t>Говядина (кроме бескостного мяса)</w:t>
            </w:r>
          </w:p>
        </w:tc>
        <w:tc>
          <w:tcPr>
            <w:tcW w:w="828" w:type="dxa"/>
            <w:tcBorders>
              <w:top w:val="single" w:sz="6" w:space="0" w:color="000000"/>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52,72</w:t>
            </w:r>
          </w:p>
        </w:tc>
        <w:tc>
          <w:tcPr>
            <w:tcW w:w="829" w:type="dxa"/>
            <w:tcBorders>
              <w:top w:val="single" w:sz="6" w:space="0" w:color="000000"/>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197,64</w:t>
            </w:r>
          </w:p>
        </w:tc>
        <w:tc>
          <w:tcPr>
            <w:tcW w:w="829" w:type="dxa"/>
            <w:tcBorders>
              <w:top w:val="single" w:sz="6" w:space="0" w:color="000000"/>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350,05</w:t>
            </w:r>
          </w:p>
        </w:tc>
        <w:tc>
          <w:tcPr>
            <w:tcW w:w="829" w:type="dxa"/>
            <w:tcBorders>
              <w:top w:val="single" w:sz="6" w:space="0" w:color="000000"/>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361,04</w:t>
            </w:r>
          </w:p>
        </w:tc>
        <w:tc>
          <w:tcPr>
            <w:tcW w:w="829" w:type="dxa"/>
            <w:tcBorders>
              <w:top w:val="single" w:sz="6" w:space="0" w:color="000000"/>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416,46</w:t>
            </w:r>
          </w:p>
        </w:tc>
        <w:tc>
          <w:tcPr>
            <w:tcW w:w="2872" w:type="dxa"/>
            <w:tcBorders>
              <w:top w:val="single" w:sz="6" w:space="0" w:color="000000"/>
              <w:left w:val="single" w:sz="6" w:space="0" w:color="000000"/>
            </w:tcBorders>
            <w:shd w:val="clear" w:color="auto" w:fill="FFFFFF"/>
            <w:vAlign w:val="bottom"/>
          </w:tcPr>
          <w:p w:rsidR="00984612" w:rsidRPr="006A5F79" w:rsidRDefault="00984612" w:rsidP="00825305">
            <w:pPr>
              <w:spacing w:before="40" w:line="140" w:lineRule="exact"/>
              <w:rPr>
                <w:rFonts w:ascii="Arial" w:hAnsi="Arial" w:cs="Arial"/>
                <w:color w:val="000000"/>
                <w:sz w:val="14"/>
                <w:szCs w:val="14"/>
              </w:rPr>
            </w:pPr>
            <w:r w:rsidRPr="006A5F79">
              <w:rPr>
                <w:rFonts w:ascii="Arial" w:hAnsi="Arial" w:cs="Arial"/>
                <w:i/>
                <w:color w:val="000000"/>
                <w:sz w:val="14"/>
                <w:szCs w:val="14"/>
                <w:lang w:val="en-US"/>
              </w:rPr>
              <w:t>Beef (excluding boneless beef)</w:t>
            </w:r>
          </w:p>
        </w:tc>
      </w:tr>
      <w:tr w:rsidR="00984612" w:rsidRPr="006A5F79" w:rsidTr="00EF77DE">
        <w:trPr>
          <w:trHeight w:val="23"/>
        </w:trPr>
        <w:tc>
          <w:tcPr>
            <w:tcW w:w="2947" w:type="dxa"/>
            <w:shd w:val="clear" w:color="auto" w:fill="FFFFFF"/>
            <w:vAlign w:val="bottom"/>
          </w:tcPr>
          <w:p w:rsidR="00984612" w:rsidRPr="006A5F79" w:rsidRDefault="00984612">
            <w:pPr>
              <w:spacing w:before="40" w:line="140" w:lineRule="exact"/>
              <w:rPr>
                <w:rFonts w:ascii="Arial" w:hAnsi="Arial" w:cs="Arial"/>
                <w:color w:val="000000"/>
                <w:sz w:val="14"/>
                <w:szCs w:val="14"/>
              </w:rPr>
            </w:pPr>
            <w:r w:rsidRPr="006A5F79">
              <w:rPr>
                <w:rFonts w:ascii="Arial" w:hAnsi="Arial" w:cs="Arial"/>
                <w:color w:val="000000"/>
                <w:sz w:val="14"/>
                <w:szCs w:val="14"/>
              </w:rPr>
              <w:t>Свинина (кроме бескостного мяса)</w:t>
            </w:r>
          </w:p>
        </w:tc>
        <w:tc>
          <w:tcPr>
            <w:tcW w:w="828"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58,45</w:t>
            </w:r>
          </w:p>
        </w:tc>
        <w:tc>
          <w:tcPr>
            <w:tcW w:w="829"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198,35</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264,55</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269,14</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311,84</w:t>
            </w:r>
          </w:p>
        </w:tc>
        <w:tc>
          <w:tcPr>
            <w:tcW w:w="2872" w:type="dxa"/>
            <w:tcBorders>
              <w:left w:val="single" w:sz="6" w:space="0" w:color="000000"/>
            </w:tcBorders>
            <w:shd w:val="clear" w:color="auto" w:fill="FFFFFF"/>
            <w:vAlign w:val="bottom"/>
          </w:tcPr>
          <w:p w:rsidR="00984612" w:rsidRPr="006A5F79" w:rsidRDefault="00984612" w:rsidP="00825305">
            <w:pPr>
              <w:spacing w:before="40" w:line="140" w:lineRule="exact"/>
              <w:rPr>
                <w:rFonts w:ascii="Arial" w:hAnsi="Arial" w:cs="Arial"/>
                <w:color w:val="000000"/>
                <w:sz w:val="14"/>
                <w:szCs w:val="14"/>
              </w:rPr>
            </w:pPr>
            <w:r w:rsidRPr="006A5F79">
              <w:rPr>
                <w:rFonts w:ascii="Arial" w:hAnsi="Arial" w:cs="Arial"/>
                <w:i/>
                <w:color w:val="000000"/>
                <w:sz w:val="14"/>
                <w:szCs w:val="14"/>
                <w:lang w:val="en-US"/>
              </w:rPr>
              <w:t>Pork (excluding boneless pork)</w:t>
            </w:r>
          </w:p>
        </w:tc>
      </w:tr>
      <w:tr w:rsidR="00984612" w:rsidRPr="006A5F79" w:rsidTr="00EF77DE">
        <w:trPr>
          <w:trHeight w:val="23"/>
        </w:trPr>
        <w:tc>
          <w:tcPr>
            <w:tcW w:w="2947" w:type="dxa"/>
            <w:shd w:val="clear" w:color="auto" w:fill="FFFFFF"/>
            <w:vAlign w:val="bottom"/>
          </w:tcPr>
          <w:p w:rsidR="00984612" w:rsidRPr="006A5F79" w:rsidRDefault="00984612">
            <w:pPr>
              <w:spacing w:before="40" w:line="140" w:lineRule="exact"/>
              <w:rPr>
                <w:rFonts w:ascii="Arial" w:hAnsi="Arial" w:cs="Arial"/>
                <w:color w:val="000000"/>
                <w:sz w:val="14"/>
                <w:szCs w:val="14"/>
              </w:rPr>
            </w:pPr>
            <w:r w:rsidRPr="006A5F79">
              <w:rPr>
                <w:rFonts w:ascii="Arial" w:hAnsi="Arial" w:cs="Arial"/>
                <w:color w:val="000000"/>
                <w:sz w:val="14"/>
                <w:szCs w:val="14"/>
              </w:rPr>
              <w:t>Куры охлажденные и мороженые</w:t>
            </w:r>
          </w:p>
        </w:tc>
        <w:tc>
          <w:tcPr>
            <w:tcW w:w="828"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48,80</w:t>
            </w:r>
          </w:p>
        </w:tc>
        <w:tc>
          <w:tcPr>
            <w:tcW w:w="829"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105,14</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143,13</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145,55</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183,54</w:t>
            </w:r>
          </w:p>
        </w:tc>
        <w:tc>
          <w:tcPr>
            <w:tcW w:w="2872" w:type="dxa"/>
            <w:tcBorders>
              <w:left w:val="single" w:sz="6" w:space="0" w:color="000000"/>
            </w:tcBorders>
            <w:shd w:val="clear" w:color="auto" w:fill="FFFFFF"/>
            <w:vAlign w:val="bottom"/>
          </w:tcPr>
          <w:p w:rsidR="00984612" w:rsidRPr="006A5F79" w:rsidRDefault="00984612" w:rsidP="00825305">
            <w:pPr>
              <w:spacing w:before="40" w:line="140" w:lineRule="exact"/>
              <w:rPr>
                <w:rFonts w:ascii="Arial" w:hAnsi="Arial" w:cs="Arial"/>
                <w:color w:val="000000"/>
                <w:sz w:val="14"/>
                <w:szCs w:val="14"/>
              </w:rPr>
            </w:pPr>
            <w:r w:rsidRPr="006A5F79">
              <w:rPr>
                <w:rFonts w:ascii="Arial" w:hAnsi="Arial" w:cs="Arial"/>
                <w:i/>
                <w:color w:val="000000"/>
                <w:sz w:val="14"/>
                <w:szCs w:val="14"/>
                <w:lang w:val="en-US"/>
              </w:rPr>
              <w:t>Chicken, chilled</w:t>
            </w:r>
            <w:r w:rsidRPr="006A5F79">
              <w:rPr>
                <w:rFonts w:ascii="Arial" w:hAnsi="Arial" w:cs="Arial"/>
                <w:i/>
                <w:color w:val="000000"/>
                <w:sz w:val="14"/>
                <w:szCs w:val="14"/>
              </w:rPr>
              <w:t xml:space="preserve"> </w:t>
            </w:r>
            <w:r w:rsidRPr="006A5F79">
              <w:rPr>
                <w:rFonts w:ascii="Arial" w:hAnsi="Arial" w:cs="Arial"/>
                <w:i/>
                <w:color w:val="000000"/>
                <w:sz w:val="14"/>
                <w:szCs w:val="14"/>
                <w:lang w:val="en-US"/>
              </w:rPr>
              <w:t>and frozen</w:t>
            </w:r>
          </w:p>
        </w:tc>
      </w:tr>
      <w:tr w:rsidR="00984612" w:rsidRPr="006A5F79" w:rsidTr="00EF77DE">
        <w:trPr>
          <w:trHeight w:val="23"/>
        </w:trPr>
        <w:tc>
          <w:tcPr>
            <w:tcW w:w="2947" w:type="dxa"/>
            <w:shd w:val="clear" w:color="auto" w:fill="FFFFFF"/>
            <w:vAlign w:val="bottom"/>
          </w:tcPr>
          <w:p w:rsidR="00984612" w:rsidRPr="006A5F79" w:rsidRDefault="00984612">
            <w:pPr>
              <w:spacing w:before="40" w:line="140" w:lineRule="exact"/>
              <w:rPr>
                <w:rFonts w:ascii="Arial" w:hAnsi="Arial" w:cs="Arial"/>
                <w:color w:val="000000"/>
                <w:sz w:val="14"/>
                <w:szCs w:val="14"/>
              </w:rPr>
            </w:pPr>
            <w:r w:rsidRPr="006A5F79">
              <w:rPr>
                <w:rFonts w:ascii="Arial" w:hAnsi="Arial" w:cs="Arial"/>
                <w:color w:val="000000"/>
                <w:sz w:val="14"/>
                <w:szCs w:val="14"/>
              </w:rPr>
              <w:t>Колбаса вареная</w:t>
            </w:r>
            <w:proofErr w:type="gramStart"/>
            <w:r w:rsidRPr="006A5F79">
              <w:rPr>
                <w:rFonts w:ascii="Arial" w:hAnsi="Arial" w:cs="Arial"/>
                <w:color w:val="000000"/>
                <w:sz w:val="14"/>
                <w:szCs w:val="14"/>
                <w:vertAlign w:val="superscript"/>
              </w:rPr>
              <w:t>1</w:t>
            </w:r>
            <w:proofErr w:type="gramEnd"/>
            <w:r w:rsidRPr="006A5F79">
              <w:rPr>
                <w:rFonts w:ascii="Arial" w:hAnsi="Arial" w:cs="Arial"/>
                <w:color w:val="000000"/>
                <w:sz w:val="14"/>
                <w:szCs w:val="14"/>
                <w:vertAlign w:val="superscript"/>
              </w:rPr>
              <w:t>)</w:t>
            </w:r>
          </w:p>
        </w:tc>
        <w:tc>
          <w:tcPr>
            <w:tcW w:w="828"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77,97</w:t>
            </w:r>
          </w:p>
        </w:tc>
        <w:tc>
          <w:tcPr>
            <w:tcW w:w="829"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235,96</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399,37</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406,84</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450,57</w:t>
            </w:r>
          </w:p>
        </w:tc>
        <w:tc>
          <w:tcPr>
            <w:tcW w:w="2872" w:type="dxa"/>
            <w:tcBorders>
              <w:left w:val="single" w:sz="6" w:space="0" w:color="000000"/>
            </w:tcBorders>
            <w:shd w:val="clear" w:color="auto" w:fill="FFFFFF"/>
            <w:vAlign w:val="bottom"/>
          </w:tcPr>
          <w:p w:rsidR="00984612" w:rsidRPr="006A5F79" w:rsidRDefault="00984612" w:rsidP="00825305">
            <w:pPr>
              <w:spacing w:before="40" w:line="140" w:lineRule="exact"/>
              <w:rPr>
                <w:rFonts w:ascii="Arial" w:hAnsi="Arial" w:cs="Arial"/>
                <w:color w:val="000000"/>
                <w:sz w:val="14"/>
                <w:szCs w:val="14"/>
              </w:rPr>
            </w:pPr>
            <w:r w:rsidRPr="006A5F79">
              <w:rPr>
                <w:rFonts w:ascii="Arial" w:hAnsi="Arial" w:cs="Arial"/>
                <w:i/>
                <w:color w:val="000000"/>
                <w:sz w:val="14"/>
                <w:szCs w:val="14"/>
                <w:lang w:val="en-US"/>
              </w:rPr>
              <w:t>Sausage, cooked</w:t>
            </w:r>
            <w:r w:rsidRPr="006A5F79">
              <w:rPr>
                <w:rFonts w:ascii="Arial" w:hAnsi="Arial" w:cs="Arial"/>
                <w:i/>
                <w:color w:val="000000"/>
                <w:sz w:val="14"/>
                <w:szCs w:val="14"/>
                <w:vertAlign w:val="superscript"/>
              </w:rPr>
              <w:t>1)</w:t>
            </w:r>
          </w:p>
        </w:tc>
      </w:tr>
      <w:tr w:rsidR="00984612" w:rsidRPr="00CD47FC" w:rsidTr="00EF77DE">
        <w:trPr>
          <w:trHeight w:val="23"/>
        </w:trPr>
        <w:tc>
          <w:tcPr>
            <w:tcW w:w="2947" w:type="dxa"/>
            <w:shd w:val="clear" w:color="auto" w:fill="FFFFFF"/>
            <w:vAlign w:val="bottom"/>
          </w:tcPr>
          <w:p w:rsidR="00984612" w:rsidRPr="006A5F79" w:rsidRDefault="00984612">
            <w:pPr>
              <w:spacing w:before="40" w:line="140" w:lineRule="exact"/>
              <w:rPr>
                <w:rFonts w:ascii="Arial" w:hAnsi="Arial" w:cs="Arial"/>
                <w:color w:val="000000"/>
                <w:sz w:val="14"/>
                <w:szCs w:val="14"/>
              </w:rPr>
            </w:pPr>
            <w:r w:rsidRPr="006A5F79">
              <w:rPr>
                <w:rFonts w:ascii="Arial" w:hAnsi="Arial" w:cs="Arial"/>
                <w:color w:val="000000"/>
                <w:sz w:val="14"/>
                <w:szCs w:val="14"/>
              </w:rPr>
              <w:t>Консервы мясные</w:t>
            </w:r>
            <w:proofErr w:type="gramStart"/>
            <w:r w:rsidRPr="006A5F79">
              <w:rPr>
                <w:rFonts w:ascii="Arial" w:hAnsi="Arial" w:cs="Arial"/>
                <w:color w:val="000000"/>
                <w:sz w:val="14"/>
                <w:szCs w:val="14"/>
                <w:vertAlign w:val="superscript"/>
              </w:rPr>
              <w:t>2</w:t>
            </w:r>
            <w:proofErr w:type="gramEnd"/>
            <w:r w:rsidRPr="006A5F79">
              <w:rPr>
                <w:rFonts w:ascii="Arial" w:hAnsi="Arial" w:cs="Arial"/>
                <w:color w:val="000000"/>
                <w:sz w:val="14"/>
                <w:szCs w:val="14"/>
                <w:vertAlign w:val="superscript"/>
              </w:rPr>
              <w:t>)</w:t>
            </w:r>
            <w:r w:rsidRPr="006A5F79">
              <w:rPr>
                <w:rFonts w:ascii="Arial" w:hAnsi="Arial" w:cs="Arial"/>
                <w:color w:val="000000"/>
                <w:sz w:val="14"/>
                <w:szCs w:val="14"/>
              </w:rPr>
              <w:t xml:space="preserve">, за условную </w:t>
            </w:r>
            <w:r w:rsidRPr="006A5F79">
              <w:rPr>
                <w:rFonts w:ascii="Arial" w:hAnsi="Arial" w:cs="Arial"/>
                <w:color w:val="000000"/>
                <w:sz w:val="14"/>
                <w:szCs w:val="14"/>
              </w:rPr>
              <w:br/>
              <w:t>банку 350 г</w:t>
            </w:r>
          </w:p>
        </w:tc>
        <w:tc>
          <w:tcPr>
            <w:tcW w:w="828"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19,52</w:t>
            </w:r>
          </w:p>
        </w:tc>
        <w:tc>
          <w:tcPr>
            <w:tcW w:w="829"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63,79</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139,47</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153,50</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167,04</w:t>
            </w:r>
          </w:p>
        </w:tc>
        <w:tc>
          <w:tcPr>
            <w:tcW w:w="2872" w:type="dxa"/>
            <w:tcBorders>
              <w:left w:val="single" w:sz="6" w:space="0" w:color="000000"/>
            </w:tcBorders>
            <w:shd w:val="clear" w:color="auto" w:fill="FFFFFF"/>
            <w:vAlign w:val="bottom"/>
          </w:tcPr>
          <w:p w:rsidR="00984612" w:rsidRPr="006A5F79" w:rsidRDefault="00984612" w:rsidP="00825305">
            <w:pPr>
              <w:spacing w:before="40" w:line="140" w:lineRule="exact"/>
              <w:rPr>
                <w:rFonts w:ascii="Arial" w:hAnsi="Arial" w:cs="Arial"/>
                <w:color w:val="000000"/>
                <w:sz w:val="14"/>
                <w:szCs w:val="14"/>
                <w:lang w:val="en-US"/>
              </w:rPr>
            </w:pPr>
            <w:r w:rsidRPr="006A5F79">
              <w:rPr>
                <w:rFonts w:ascii="Arial" w:hAnsi="Arial" w:cs="Arial"/>
                <w:i/>
                <w:color w:val="000000"/>
                <w:sz w:val="14"/>
                <w:szCs w:val="14"/>
                <w:lang w:val="en-US"/>
              </w:rPr>
              <w:t>Canned meat</w:t>
            </w:r>
            <w:r w:rsidRPr="006A5F79">
              <w:rPr>
                <w:rFonts w:ascii="Arial" w:hAnsi="Arial" w:cs="Arial"/>
                <w:color w:val="000000"/>
                <w:sz w:val="14"/>
                <w:szCs w:val="14"/>
                <w:vertAlign w:val="superscript"/>
                <w:lang w:val="en-US"/>
              </w:rPr>
              <w:t>2)</w:t>
            </w:r>
            <w:r w:rsidRPr="006A5F79">
              <w:rPr>
                <w:rFonts w:ascii="Arial" w:hAnsi="Arial" w:cs="Arial"/>
                <w:i/>
                <w:color w:val="000000"/>
                <w:sz w:val="14"/>
                <w:szCs w:val="14"/>
                <w:lang w:val="en-US"/>
              </w:rPr>
              <w:t>, per conventional can 350 g of weight</w:t>
            </w:r>
          </w:p>
        </w:tc>
      </w:tr>
      <w:tr w:rsidR="00984612" w:rsidRPr="006A5F79" w:rsidTr="00EF77DE">
        <w:trPr>
          <w:trHeight w:val="23"/>
        </w:trPr>
        <w:tc>
          <w:tcPr>
            <w:tcW w:w="2947" w:type="dxa"/>
            <w:shd w:val="clear" w:color="auto" w:fill="FFFFFF"/>
            <w:vAlign w:val="bottom"/>
          </w:tcPr>
          <w:p w:rsidR="00984612" w:rsidRPr="006A5F79" w:rsidRDefault="00984612">
            <w:pPr>
              <w:spacing w:before="40" w:line="140" w:lineRule="exact"/>
              <w:rPr>
                <w:rFonts w:ascii="Arial" w:hAnsi="Arial" w:cs="Arial"/>
                <w:color w:val="000000"/>
                <w:sz w:val="14"/>
                <w:szCs w:val="14"/>
              </w:rPr>
            </w:pPr>
            <w:r w:rsidRPr="006A5F79">
              <w:rPr>
                <w:rFonts w:ascii="Arial" w:hAnsi="Arial" w:cs="Arial"/>
                <w:color w:val="000000"/>
                <w:sz w:val="14"/>
                <w:szCs w:val="14"/>
              </w:rPr>
              <w:t>Рыба мороженая неразделанная</w:t>
            </w:r>
          </w:p>
        </w:tc>
        <w:tc>
          <w:tcPr>
            <w:tcW w:w="828"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29,54</w:t>
            </w:r>
          </w:p>
        </w:tc>
        <w:tc>
          <w:tcPr>
            <w:tcW w:w="829"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79,22</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170,13</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181,08</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192,61</w:t>
            </w:r>
          </w:p>
        </w:tc>
        <w:tc>
          <w:tcPr>
            <w:tcW w:w="2872" w:type="dxa"/>
            <w:tcBorders>
              <w:left w:val="single" w:sz="6" w:space="0" w:color="000000"/>
            </w:tcBorders>
            <w:shd w:val="clear" w:color="auto" w:fill="FFFFFF"/>
            <w:vAlign w:val="bottom"/>
          </w:tcPr>
          <w:p w:rsidR="00984612" w:rsidRPr="006A5F79" w:rsidRDefault="00984612" w:rsidP="00825305">
            <w:pPr>
              <w:spacing w:before="40" w:line="140" w:lineRule="exact"/>
              <w:rPr>
                <w:rFonts w:ascii="Arial" w:hAnsi="Arial" w:cs="Arial"/>
                <w:color w:val="000000"/>
                <w:sz w:val="14"/>
                <w:szCs w:val="14"/>
              </w:rPr>
            </w:pPr>
            <w:r w:rsidRPr="006A5F79">
              <w:rPr>
                <w:rFonts w:ascii="Arial" w:hAnsi="Arial" w:cs="Arial"/>
                <w:i/>
                <w:color w:val="000000"/>
                <w:sz w:val="14"/>
                <w:szCs w:val="14"/>
                <w:lang w:val="en-US"/>
              </w:rPr>
              <w:t>Fish, frozen, not scaled</w:t>
            </w:r>
          </w:p>
        </w:tc>
      </w:tr>
      <w:tr w:rsidR="00984612" w:rsidRPr="006A5F79" w:rsidTr="00EF77DE">
        <w:trPr>
          <w:trHeight w:val="23"/>
        </w:trPr>
        <w:tc>
          <w:tcPr>
            <w:tcW w:w="2947" w:type="dxa"/>
            <w:shd w:val="clear" w:color="auto" w:fill="FFFFFF"/>
            <w:vAlign w:val="bottom"/>
          </w:tcPr>
          <w:p w:rsidR="00984612" w:rsidRPr="006A5F79" w:rsidRDefault="00984612">
            <w:pPr>
              <w:spacing w:before="40" w:line="140" w:lineRule="exact"/>
              <w:rPr>
                <w:rFonts w:ascii="Arial" w:hAnsi="Arial" w:cs="Arial"/>
                <w:color w:val="000000"/>
                <w:sz w:val="14"/>
                <w:szCs w:val="14"/>
              </w:rPr>
            </w:pPr>
            <w:r w:rsidRPr="006A5F79">
              <w:rPr>
                <w:rFonts w:ascii="Arial" w:hAnsi="Arial" w:cs="Arial"/>
                <w:color w:val="000000"/>
                <w:sz w:val="14"/>
                <w:szCs w:val="14"/>
              </w:rPr>
              <w:t xml:space="preserve">Рыба соленая, маринованная, копченая </w:t>
            </w:r>
          </w:p>
        </w:tc>
        <w:tc>
          <w:tcPr>
            <w:tcW w:w="828"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61,22</w:t>
            </w:r>
          </w:p>
        </w:tc>
        <w:tc>
          <w:tcPr>
            <w:tcW w:w="829"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215,55</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424,54</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453,54</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525,66</w:t>
            </w:r>
          </w:p>
        </w:tc>
        <w:tc>
          <w:tcPr>
            <w:tcW w:w="2872" w:type="dxa"/>
            <w:tcBorders>
              <w:left w:val="single" w:sz="6" w:space="0" w:color="000000"/>
            </w:tcBorders>
            <w:shd w:val="clear" w:color="auto" w:fill="FFFFFF"/>
            <w:vAlign w:val="bottom"/>
          </w:tcPr>
          <w:p w:rsidR="00984612" w:rsidRPr="006A5F79" w:rsidRDefault="00984612" w:rsidP="00825305">
            <w:pPr>
              <w:spacing w:before="40" w:line="140" w:lineRule="exact"/>
              <w:rPr>
                <w:rFonts w:ascii="Arial" w:hAnsi="Arial" w:cs="Arial"/>
                <w:color w:val="000000"/>
                <w:sz w:val="14"/>
                <w:szCs w:val="14"/>
              </w:rPr>
            </w:pPr>
            <w:r w:rsidRPr="006A5F79">
              <w:rPr>
                <w:rFonts w:ascii="Arial" w:hAnsi="Arial" w:cs="Arial"/>
                <w:i/>
                <w:color w:val="000000"/>
                <w:sz w:val="14"/>
                <w:szCs w:val="14"/>
                <w:lang w:val="en-US"/>
              </w:rPr>
              <w:t xml:space="preserve">Fish, salted, marinated, smoked </w:t>
            </w:r>
          </w:p>
        </w:tc>
      </w:tr>
      <w:tr w:rsidR="00984612" w:rsidRPr="00CD47FC" w:rsidTr="00EF77DE">
        <w:trPr>
          <w:trHeight w:val="23"/>
        </w:trPr>
        <w:tc>
          <w:tcPr>
            <w:tcW w:w="2947" w:type="dxa"/>
            <w:shd w:val="clear" w:color="auto" w:fill="FFFFFF"/>
            <w:vAlign w:val="bottom"/>
          </w:tcPr>
          <w:p w:rsidR="00984612" w:rsidRPr="006A5F79" w:rsidRDefault="00984612">
            <w:pPr>
              <w:spacing w:before="40" w:line="140" w:lineRule="exact"/>
              <w:rPr>
                <w:rFonts w:ascii="Arial" w:hAnsi="Arial" w:cs="Arial"/>
                <w:color w:val="000000"/>
                <w:sz w:val="14"/>
                <w:szCs w:val="14"/>
              </w:rPr>
            </w:pPr>
            <w:r w:rsidRPr="006A5F79">
              <w:rPr>
                <w:rFonts w:ascii="Arial" w:hAnsi="Arial" w:cs="Arial"/>
                <w:color w:val="000000"/>
                <w:sz w:val="14"/>
                <w:szCs w:val="14"/>
              </w:rPr>
              <w:t xml:space="preserve">Консервы рыбные натуральные </w:t>
            </w:r>
            <w:r w:rsidRPr="00D87936">
              <w:rPr>
                <w:rFonts w:ascii="Arial" w:hAnsi="Arial" w:cs="Arial"/>
                <w:color w:val="000000"/>
                <w:sz w:val="14"/>
                <w:szCs w:val="14"/>
              </w:rPr>
              <w:br/>
            </w:r>
            <w:r w:rsidRPr="006A5F79">
              <w:rPr>
                <w:rFonts w:ascii="Arial" w:hAnsi="Arial" w:cs="Arial"/>
                <w:color w:val="000000"/>
                <w:sz w:val="14"/>
                <w:szCs w:val="14"/>
              </w:rPr>
              <w:t xml:space="preserve">и с добавлением масла, </w:t>
            </w:r>
            <w:r w:rsidRPr="00D87936">
              <w:rPr>
                <w:rFonts w:ascii="Arial" w:hAnsi="Arial" w:cs="Arial"/>
                <w:color w:val="000000"/>
                <w:sz w:val="14"/>
                <w:szCs w:val="14"/>
              </w:rPr>
              <w:br/>
            </w:r>
            <w:r w:rsidRPr="006A5F79">
              <w:rPr>
                <w:rFonts w:ascii="Arial" w:hAnsi="Arial" w:cs="Arial"/>
                <w:color w:val="000000"/>
                <w:sz w:val="14"/>
                <w:szCs w:val="14"/>
              </w:rPr>
              <w:t>за условную банку 350 г</w:t>
            </w:r>
          </w:p>
        </w:tc>
        <w:tc>
          <w:tcPr>
            <w:tcW w:w="828"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21,15</w:t>
            </w:r>
          </w:p>
        </w:tc>
        <w:tc>
          <w:tcPr>
            <w:tcW w:w="829"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51,46</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119,69</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135,03</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156,01</w:t>
            </w:r>
          </w:p>
        </w:tc>
        <w:tc>
          <w:tcPr>
            <w:tcW w:w="2872" w:type="dxa"/>
            <w:tcBorders>
              <w:left w:val="single" w:sz="6" w:space="0" w:color="000000"/>
            </w:tcBorders>
            <w:shd w:val="clear" w:color="auto" w:fill="FFFFFF"/>
            <w:vAlign w:val="bottom"/>
          </w:tcPr>
          <w:p w:rsidR="00984612" w:rsidRPr="00960860" w:rsidRDefault="00984612" w:rsidP="00825305">
            <w:pPr>
              <w:spacing w:before="40" w:line="140" w:lineRule="exact"/>
              <w:rPr>
                <w:rFonts w:ascii="Arial" w:hAnsi="Arial" w:cs="Arial"/>
                <w:color w:val="000000"/>
                <w:sz w:val="14"/>
                <w:szCs w:val="14"/>
                <w:lang w:val="en-US"/>
              </w:rPr>
            </w:pPr>
            <w:r w:rsidRPr="006A5F79">
              <w:rPr>
                <w:rFonts w:ascii="Arial" w:hAnsi="Arial" w:cs="Arial"/>
                <w:i/>
                <w:color w:val="000000"/>
                <w:sz w:val="14"/>
                <w:szCs w:val="14"/>
                <w:lang w:val="en-US"/>
              </w:rPr>
              <w:t>Canned</w:t>
            </w:r>
            <w:r w:rsidRPr="00960860">
              <w:rPr>
                <w:rFonts w:ascii="Arial" w:hAnsi="Arial" w:cs="Arial"/>
                <w:i/>
                <w:color w:val="000000"/>
                <w:sz w:val="14"/>
                <w:szCs w:val="14"/>
                <w:lang w:val="en-US"/>
              </w:rPr>
              <w:t xml:space="preserve">  </w:t>
            </w:r>
            <w:r w:rsidRPr="006A5F79">
              <w:rPr>
                <w:rFonts w:ascii="Arial" w:hAnsi="Arial" w:cs="Arial"/>
                <w:i/>
                <w:color w:val="000000"/>
                <w:sz w:val="14"/>
                <w:szCs w:val="14"/>
                <w:lang w:val="en-US"/>
              </w:rPr>
              <w:t>fish</w:t>
            </w:r>
            <w:r w:rsidRPr="00960860">
              <w:rPr>
                <w:rFonts w:ascii="Arial" w:hAnsi="Arial" w:cs="Arial"/>
                <w:i/>
                <w:color w:val="000000"/>
                <w:sz w:val="14"/>
                <w:szCs w:val="14"/>
                <w:lang w:val="en-US"/>
              </w:rPr>
              <w:t xml:space="preserve"> </w:t>
            </w:r>
            <w:r w:rsidRPr="006A5F79">
              <w:rPr>
                <w:rFonts w:ascii="Arial" w:hAnsi="Arial" w:cs="Arial"/>
                <w:i/>
                <w:color w:val="000000"/>
                <w:sz w:val="14"/>
                <w:szCs w:val="14"/>
                <w:lang w:val="en-US"/>
              </w:rPr>
              <w:t>without</w:t>
            </w:r>
            <w:r w:rsidRPr="00960860">
              <w:rPr>
                <w:rFonts w:ascii="Arial" w:hAnsi="Arial" w:cs="Arial"/>
                <w:i/>
                <w:color w:val="000000"/>
                <w:sz w:val="14"/>
                <w:szCs w:val="14"/>
                <w:lang w:val="en-US"/>
              </w:rPr>
              <w:t xml:space="preserve"> / </w:t>
            </w:r>
            <w:r w:rsidRPr="006A5F79">
              <w:rPr>
                <w:rFonts w:ascii="Arial" w:hAnsi="Arial" w:cs="Arial"/>
                <w:i/>
                <w:color w:val="000000"/>
                <w:sz w:val="14"/>
                <w:szCs w:val="14"/>
                <w:lang w:val="en-US"/>
              </w:rPr>
              <w:t>with</w:t>
            </w:r>
            <w:r w:rsidRPr="00960860">
              <w:rPr>
                <w:rFonts w:ascii="Arial" w:hAnsi="Arial" w:cs="Arial"/>
                <w:i/>
                <w:color w:val="000000"/>
                <w:sz w:val="14"/>
                <w:szCs w:val="14"/>
                <w:lang w:val="en-US"/>
              </w:rPr>
              <w:t xml:space="preserve"> </w:t>
            </w:r>
            <w:r w:rsidRPr="006A5F79">
              <w:rPr>
                <w:rFonts w:ascii="Arial" w:hAnsi="Arial" w:cs="Arial"/>
                <w:i/>
                <w:color w:val="000000"/>
                <w:sz w:val="14"/>
                <w:szCs w:val="14"/>
                <w:lang w:val="en-US"/>
              </w:rPr>
              <w:t>oil</w:t>
            </w:r>
            <w:r w:rsidRPr="00960860">
              <w:rPr>
                <w:rFonts w:ascii="Arial" w:hAnsi="Arial" w:cs="Arial"/>
                <w:i/>
                <w:color w:val="000000"/>
                <w:sz w:val="14"/>
                <w:szCs w:val="14"/>
                <w:lang w:val="en-US"/>
              </w:rPr>
              <w:t xml:space="preserve"> </w:t>
            </w:r>
            <w:r w:rsidRPr="006A5F79">
              <w:rPr>
                <w:rFonts w:ascii="Arial" w:hAnsi="Arial" w:cs="Arial"/>
                <w:i/>
                <w:color w:val="000000"/>
                <w:sz w:val="14"/>
                <w:szCs w:val="14"/>
                <w:lang w:val="en-US"/>
              </w:rPr>
              <w:t>additives</w:t>
            </w:r>
            <w:r w:rsidRPr="00960860">
              <w:rPr>
                <w:rFonts w:ascii="Arial" w:hAnsi="Arial" w:cs="Arial"/>
                <w:i/>
                <w:color w:val="000000"/>
                <w:sz w:val="14"/>
                <w:szCs w:val="14"/>
                <w:lang w:val="en-US"/>
              </w:rPr>
              <w:t xml:space="preserve">, </w:t>
            </w:r>
            <w:r w:rsidRPr="00960860">
              <w:rPr>
                <w:rFonts w:ascii="Arial" w:hAnsi="Arial" w:cs="Arial"/>
                <w:i/>
                <w:color w:val="000000"/>
                <w:sz w:val="14"/>
                <w:szCs w:val="14"/>
                <w:lang w:val="en-US"/>
              </w:rPr>
              <w:br/>
            </w:r>
            <w:r w:rsidRPr="006A5F79">
              <w:rPr>
                <w:rFonts w:ascii="Arial" w:hAnsi="Arial" w:cs="Arial"/>
                <w:i/>
                <w:color w:val="000000"/>
                <w:sz w:val="14"/>
                <w:szCs w:val="14"/>
                <w:lang w:val="en-US"/>
              </w:rPr>
              <w:t>per</w:t>
            </w:r>
            <w:r w:rsidRPr="00960860">
              <w:rPr>
                <w:rFonts w:ascii="Arial" w:hAnsi="Arial" w:cs="Arial"/>
                <w:i/>
                <w:color w:val="000000"/>
                <w:sz w:val="14"/>
                <w:szCs w:val="14"/>
                <w:lang w:val="en-US"/>
              </w:rPr>
              <w:t xml:space="preserve"> </w:t>
            </w:r>
            <w:r w:rsidRPr="006A5F79">
              <w:rPr>
                <w:rFonts w:ascii="Arial" w:hAnsi="Arial" w:cs="Arial"/>
                <w:i/>
                <w:color w:val="000000"/>
                <w:sz w:val="14"/>
                <w:szCs w:val="14"/>
                <w:lang w:val="en-US"/>
              </w:rPr>
              <w:t>conventional</w:t>
            </w:r>
            <w:r w:rsidRPr="00960860">
              <w:rPr>
                <w:rFonts w:ascii="Arial" w:hAnsi="Arial" w:cs="Arial"/>
                <w:i/>
                <w:color w:val="000000"/>
                <w:sz w:val="14"/>
                <w:szCs w:val="14"/>
                <w:lang w:val="en-US"/>
              </w:rPr>
              <w:t xml:space="preserve"> </w:t>
            </w:r>
            <w:r w:rsidRPr="006A5F79">
              <w:rPr>
                <w:rFonts w:ascii="Arial" w:hAnsi="Arial" w:cs="Arial"/>
                <w:i/>
                <w:color w:val="000000"/>
                <w:sz w:val="14"/>
                <w:szCs w:val="14"/>
                <w:lang w:val="en-US"/>
              </w:rPr>
              <w:t>can</w:t>
            </w:r>
            <w:r w:rsidRPr="00960860">
              <w:rPr>
                <w:rFonts w:ascii="Arial" w:hAnsi="Arial" w:cs="Arial"/>
                <w:i/>
                <w:color w:val="000000"/>
                <w:sz w:val="14"/>
                <w:szCs w:val="14"/>
                <w:lang w:val="en-US"/>
              </w:rPr>
              <w:t xml:space="preserve"> 350 </w:t>
            </w:r>
            <w:r w:rsidRPr="006A5F79">
              <w:rPr>
                <w:rFonts w:ascii="Arial" w:hAnsi="Arial" w:cs="Arial"/>
                <w:i/>
                <w:color w:val="000000"/>
                <w:sz w:val="14"/>
                <w:szCs w:val="14"/>
                <w:lang w:val="en-US"/>
              </w:rPr>
              <w:t>g</w:t>
            </w:r>
            <w:r w:rsidRPr="00960860">
              <w:rPr>
                <w:rFonts w:ascii="Arial" w:hAnsi="Arial" w:cs="Arial"/>
                <w:i/>
                <w:color w:val="000000"/>
                <w:sz w:val="14"/>
                <w:szCs w:val="14"/>
                <w:lang w:val="en-US"/>
              </w:rPr>
              <w:t xml:space="preserve"> </w:t>
            </w:r>
            <w:r w:rsidRPr="006A5F79">
              <w:rPr>
                <w:rFonts w:ascii="Arial" w:hAnsi="Arial" w:cs="Arial"/>
                <w:i/>
                <w:color w:val="000000"/>
                <w:sz w:val="14"/>
                <w:szCs w:val="14"/>
                <w:lang w:val="en-US"/>
              </w:rPr>
              <w:t>of</w:t>
            </w:r>
            <w:r w:rsidRPr="00960860">
              <w:rPr>
                <w:rFonts w:ascii="Arial" w:hAnsi="Arial" w:cs="Arial"/>
                <w:i/>
                <w:color w:val="000000"/>
                <w:sz w:val="14"/>
                <w:szCs w:val="14"/>
                <w:lang w:val="en-US"/>
              </w:rPr>
              <w:t xml:space="preserve"> </w:t>
            </w:r>
            <w:r w:rsidRPr="006A5F79">
              <w:rPr>
                <w:rFonts w:ascii="Arial" w:hAnsi="Arial" w:cs="Arial"/>
                <w:i/>
                <w:color w:val="000000"/>
                <w:sz w:val="14"/>
                <w:szCs w:val="14"/>
                <w:lang w:val="en-US"/>
              </w:rPr>
              <w:t>weight</w:t>
            </w:r>
          </w:p>
        </w:tc>
      </w:tr>
      <w:tr w:rsidR="00984612" w:rsidRPr="005648A4" w:rsidTr="00EF77DE">
        <w:trPr>
          <w:trHeight w:val="23"/>
        </w:trPr>
        <w:tc>
          <w:tcPr>
            <w:tcW w:w="2947" w:type="dxa"/>
            <w:shd w:val="clear" w:color="auto" w:fill="FFFFFF"/>
            <w:vAlign w:val="bottom"/>
          </w:tcPr>
          <w:p w:rsidR="00984612" w:rsidRPr="00D87936" w:rsidRDefault="00984612">
            <w:pPr>
              <w:spacing w:before="40" w:line="140" w:lineRule="exact"/>
              <w:rPr>
                <w:rFonts w:ascii="Arial" w:hAnsi="Arial" w:cs="Arial"/>
                <w:color w:val="000000"/>
                <w:sz w:val="14"/>
                <w:szCs w:val="14"/>
              </w:rPr>
            </w:pPr>
            <w:r w:rsidRPr="006A5F79">
              <w:rPr>
                <w:rFonts w:ascii="Arial" w:hAnsi="Arial" w:cs="Arial"/>
                <w:color w:val="000000"/>
                <w:sz w:val="14"/>
                <w:szCs w:val="14"/>
              </w:rPr>
              <w:t>Масло</w:t>
            </w:r>
            <w:r w:rsidRPr="00D87936">
              <w:rPr>
                <w:rFonts w:ascii="Arial" w:hAnsi="Arial" w:cs="Arial"/>
                <w:color w:val="000000"/>
                <w:sz w:val="14"/>
                <w:szCs w:val="14"/>
              </w:rPr>
              <w:t xml:space="preserve"> </w:t>
            </w:r>
            <w:r w:rsidRPr="006A5F79">
              <w:rPr>
                <w:rFonts w:ascii="Arial" w:hAnsi="Arial" w:cs="Arial"/>
                <w:color w:val="000000"/>
                <w:sz w:val="14"/>
                <w:szCs w:val="14"/>
              </w:rPr>
              <w:t>сливочное</w:t>
            </w:r>
          </w:p>
        </w:tc>
        <w:tc>
          <w:tcPr>
            <w:tcW w:w="828" w:type="dxa"/>
            <w:tcBorders>
              <w:left w:val="single" w:sz="6" w:space="0" w:color="000000"/>
            </w:tcBorders>
            <w:shd w:val="clear" w:color="auto" w:fill="FFFFFF"/>
            <w:vAlign w:val="bottom"/>
          </w:tcPr>
          <w:p w:rsidR="00984612" w:rsidRPr="005648A4" w:rsidRDefault="00984612" w:rsidP="00B87224">
            <w:pPr>
              <w:spacing w:before="40" w:line="140" w:lineRule="exact"/>
              <w:ind w:right="227"/>
              <w:jc w:val="right"/>
              <w:rPr>
                <w:rFonts w:ascii="Arial" w:hAnsi="Arial" w:cs="Arial"/>
                <w:color w:val="000000"/>
                <w:sz w:val="14"/>
                <w:szCs w:val="14"/>
                <w:lang w:val="en-US"/>
              </w:rPr>
            </w:pPr>
            <w:r w:rsidRPr="00D87936">
              <w:rPr>
                <w:rFonts w:ascii="Arial" w:hAnsi="Arial" w:cs="Arial"/>
                <w:color w:val="000000"/>
                <w:sz w:val="14"/>
                <w:szCs w:val="14"/>
              </w:rPr>
              <w:t>69</w:t>
            </w:r>
            <w:r w:rsidRPr="005648A4">
              <w:rPr>
                <w:rFonts w:ascii="Arial" w:hAnsi="Arial" w:cs="Arial"/>
                <w:color w:val="000000"/>
                <w:sz w:val="14"/>
                <w:szCs w:val="14"/>
                <w:lang w:val="en-US"/>
              </w:rPr>
              <w:t>,12</w:t>
            </w:r>
          </w:p>
        </w:tc>
        <w:tc>
          <w:tcPr>
            <w:tcW w:w="829" w:type="dxa"/>
            <w:tcBorders>
              <w:left w:val="single" w:sz="6" w:space="0" w:color="000000"/>
            </w:tcBorders>
            <w:shd w:val="clear" w:color="auto" w:fill="FFFFFF"/>
            <w:vAlign w:val="bottom"/>
          </w:tcPr>
          <w:p w:rsidR="00984612" w:rsidRPr="005648A4" w:rsidRDefault="00984612" w:rsidP="00B87224">
            <w:pPr>
              <w:spacing w:before="40" w:line="140" w:lineRule="exact"/>
              <w:ind w:right="227"/>
              <w:jc w:val="right"/>
              <w:rPr>
                <w:rFonts w:ascii="Arial" w:hAnsi="Arial" w:cs="Arial"/>
                <w:color w:val="000000"/>
                <w:sz w:val="14"/>
                <w:szCs w:val="14"/>
                <w:lang w:val="en-US"/>
              </w:rPr>
            </w:pPr>
            <w:r w:rsidRPr="005648A4">
              <w:rPr>
                <w:rFonts w:ascii="Arial" w:hAnsi="Arial" w:cs="Arial"/>
                <w:color w:val="000000"/>
                <w:sz w:val="14"/>
                <w:szCs w:val="14"/>
                <w:lang w:val="en-US"/>
              </w:rPr>
              <w:t>239,55</w:t>
            </w:r>
          </w:p>
        </w:tc>
        <w:tc>
          <w:tcPr>
            <w:tcW w:w="829" w:type="dxa"/>
            <w:tcBorders>
              <w:left w:val="single" w:sz="6" w:space="0" w:color="000000"/>
              <w:right w:val="single" w:sz="6" w:space="0" w:color="000000"/>
            </w:tcBorders>
            <w:shd w:val="clear" w:color="auto" w:fill="FFFFFF"/>
            <w:vAlign w:val="bottom"/>
          </w:tcPr>
          <w:p w:rsidR="00984612" w:rsidRPr="005648A4" w:rsidRDefault="00984612" w:rsidP="00AC360A">
            <w:pPr>
              <w:spacing w:before="40" w:line="140" w:lineRule="exact"/>
              <w:ind w:right="227"/>
              <w:jc w:val="right"/>
              <w:rPr>
                <w:rFonts w:ascii="Arial" w:hAnsi="Arial" w:cs="Arial"/>
                <w:sz w:val="14"/>
                <w:szCs w:val="14"/>
                <w:lang w:val="en-US"/>
              </w:rPr>
            </w:pPr>
            <w:r w:rsidRPr="005648A4">
              <w:rPr>
                <w:rFonts w:ascii="Arial" w:hAnsi="Arial" w:cs="Arial"/>
                <w:sz w:val="14"/>
                <w:szCs w:val="14"/>
                <w:lang w:val="en-US"/>
              </w:rPr>
              <w:t>613,39</w:t>
            </w:r>
          </w:p>
        </w:tc>
        <w:tc>
          <w:tcPr>
            <w:tcW w:w="829" w:type="dxa"/>
            <w:tcBorders>
              <w:left w:val="single" w:sz="6" w:space="0" w:color="000000"/>
            </w:tcBorders>
            <w:shd w:val="clear" w:color="auto" w:fill="FFFFFF"/>
            <w:vAlign w:val="bottom"/>
          </w:tcPr>
          <w:p w:rsidR="00984612" w:rsidRPr="005648A4" w:rsidRDefault="00984612" w:rsidP="00AC360A">
            <w:pPr>
              <w:spacing w:before="40" w:line="140" w:lineRule="exact"/>
              <w:ind w:right="227"/>
              <w:jc w:val="right"/>
              <w:rPr>
                <w:rFonts w:ascii="Arial" w:hAnsi="Arial" w:cs="Arial"/>
                <w:sz w:val="14"/>
                <w:szCs w:val="14"/>
                <w:lang w:val="en-US"/>
              </w:rPr>
            </w:pPr>
            <w:r w:rsidRPr="005648A4">
              <w:rPr>
                <w:rFonts w:ascii="Arial" w:hAnsi="Arial" w:cs="Arial"/>
                <w:sz w:val="14"/>
                <w:szCs w:val="14"/>
                <w:lang w:val="en-US"/>
              </w:rPr>
              <w:t>638,69</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719,21</w:t>
            </w:r>
          </w:p>
        </w:tc>
        <w:tc>
          <w:tcPr>
            <w:tcW w:w="2872" w:type="dxa"/>
            <w:tcBorders>
              <w:left w:val="single" w:sz="6" w:space="0" w:color="000000"/>
            </w:tcBorders>
            <w:shd w:val="clear" w:color="auto" w:fill="FFFFFF"/>
            <w:vAlign w:val="bottom"/>
          </w:tcPr>
          <w:p w:rsidR="00984612" w:rsidRPr="005648A4" w:rsidRDefault="00984612" w:rsidP="00825305">
            <w:pPr>
              <w:spacing w:before="40" w:line="140" w:lineRule="exact"/>
              <w:rPr>
                <w:rFonts w:ascii="Arial" w:hAnsi="Arial" w:cs="Arial"/>
                <w:color w:val="000000"/>
                <w:sz w:val="14"/>
                <w:szCs w:val="14"/>
                <w:lang w:val="en-US"/>
              </w:rPr>
            </w:pPr>
            <w:r w:rsidRPr="006A5F79">
              <w:rPr>
                <w:rFonts w:ascii="Arial" w:hAnsi="Arial" w:cs="Arial"/>
                <w:i/>
                <w:color w:val="000000"/>
                <w:sz w:val="14"/>
                <w:szCs w:val="14"/>
                <w:lang w:val="en-US"/>
              </w:rPr>
              <w:t>Butter</w:t>
            </w:r>
          </w:p>
        </w:tc>
      </w:tr>
      <w:tr w:rsidR="00984612" w:rsidRPr="005648A4" w:rsidTr="00EF77DE">
        <w:trPr>
          <w:trHeight w:val="23"/>
        </w:trPr>
        <w:tc>
          <w:tcPr>
            <w:tcW w:w="2947" w:type="dxa"/>
            <w:shd w:val="clear" w:color="auto" w:fill="FFFFFF"/>
            <w:vAlign w:val="bottom"/>
          </w:tcPr>
          <w:p w:rsidR="00984612" w:rsidRPr="005648A4" w:rsidRDefault="00984612">
            <w:pPr>
              <w:spacing w:before="40" w:line="140" w:lineRule="exact"/>
              <w:rPr>
                <w:rFonts w:ascii="Arial" w:hAnsi="Arial" w:cs="Arial"/>
                <w:color w:val="000000"/>
                <w:sz w:val="14"/>
                <w:szCs w:val="14"/>
                <w:lang w:val="en-US"/>
              </w:rPr>
            </w:pPr>
            <w:r w:rsidRPr="006A5F79">
              <w:rPr>
                <w:rFonts w:ascii="Arial" w:hAnsi="Arial" w:cs="Arial"/>
                <w:color w:val="000000"/>
                <w:sz w:val="14"/>
                <w:szCs w:val="14"/>
              </w:rPr>
              <w:t>Масло</w:t>
            </w:r>
            <w:r w:rsidRPr="005648A4">
              <w:rPr>
                <w:rFonts w:ascii="Arial" w:hAnsi="Arial" w:cs="Arial"/>
                <w:color w:val="000000"/>
                <w:sz w:val="14"/>
                <w:szCs w:val="14"/>
                <w:lang w:val="en-US"/>
              </w:rPr>
              <w:t xml:space="preserve"> </w:t>
            </w:r>
            <w:r w:rsidRPr="006A5F79">
              <w:rPr>
                <w:rFonts w:ascii="Arial" w:hAnsi="Arial" w:cs="Arial"/>
                <w:color w:val="000000"/>
                <w:sz w:val="14"/>
                <w:szCs w:val="14"/>
              </w:rPr>
              <w:t>подсолнечное</w:t>
            </w:r>
          </w:p>
        </w:tc>
        <w:tc>
          <w:tcPr>
            <w:tcW w:w="828" w:type="dxa"/>
            <w:tcBorders>
              <w:left w:val="single" w:sz="6" w:space="0" w:color="000000"/>
            </w:tcBorders>
            <w:shd w:val="clear" w:color="auto" w:fill="FFFFFF"/>
            <w:vAlign w:val="bottom"/>
          </w:tcPr>
          <w:p w:rsidR="00984612" w:rsidRPr="005648A4" w:rsidRDefault="00984612" w:rsidP="00B87224">
            <w:pPr>
              <w:spacing w:before="40" w:line="140" w:lineRule="exact"/>
              <w:ind w:right="227"/>
              <w:jc w:val="right"/>
              <w:rPr>
                <w:rFonts w:ascii="Arial" w:hAnsi="Arial" w:cs="Arial"/>
                <w:color w:val="000000"/>
                <w:sz w:val="14"/>
                <w:szCs w:val="14"/>
                <w:lang w:val="en-US"/>
              </w:rPr>
            </w:pPr>
            <w:r w:rsidRPr="005648A4">
              <w:rPr>
                <w:rFonts w:ascii="Arial" w:hAnsi="Arial" w:cs="Arial"/>
                <w:color w:val="000000"/>
                <w:sz w:val="14"/>
                <w:szCs w:val="14"/>
                <w:lang w:val="en-US"/>
              </w:rPr>
              <w:t>23,20</w:t>
            </w:r>
          </w:p>
        </w:tc>
        <w:tc>
          <w:tcPr>
            <w:tcW w:w="829" w:type="dxa"/>
            <w:tcBorders>
              <w:left w:val="single" w:sz="6" w:space="0" w:color="000000"/>
            </w:tcBorders>
            <w:shd w:val="clear" w:color="auto" w:fill="FFFFFF"/>
            <w:vAlign w:val="bottom"/>
          </w:tcPr>
          <w:p w:rsidR="00984612" w:rsidRPr="005648A4" w:rsidRDefault="00984612" w:rsidP="00B87224">
            <w:pPr>
              <w:spacing w:before="40" w:line="140" w:lineRule="exact"/>
              <w:ind w:right="227"/>
              <w:jc w:val="right"/>
              <w:rPr>
                <w:rFonts w:ascii="Arial" w:hAnsi="Arial" w:cs="Arial"/>
                <w:color w:val="000000"/>
                <w:sz w:val="14"/>
                <w:szCs w:val="14"/>
                <w:lang w:val="en-US"/>
              </w:rPr>
            </w:pPr>
            <w:r w:rsidRPr="005648A4">
              <w:rPr>
                <w:rFonts w:ascii="Arial" w:hAnsi="Arial" w:cs="Arial"/>
                <w:color w:val="000000"/>
                <w:sz w:val="14"/>
                <w:szCs w:val="14"/>
                <w:lang w:val="en-US"/>
              </w:rPr>
              <w:t>72,60</w:t>
            </w:r>
          </w:p>
        </w:tc>
        <w:tc>
          <w:tcPr>
            <w:tcW w:w="829" w:type="dxa"/>
            <w:tcBorders>
              <w:left w:val="single" w:sz="6" w:space="0" w:color="000000"/>
              <w:right w:val="single" w:sz="6" w:space="0" w:color="000000"/>
            </w:tcBorders>
            <w:shd w:val="clear" w:color="auto" w:fill="FFFFFF"/>
            <w:vAlign w:val="bottom"/>
          </w:tcPr>
          <w:p w:rsidR="00984612" w:rsidRPr="005648A4" w:rsidRDefault="00984612" w:rsidP="00AC360A">
            <w:pPr>
              <w:spacing w:before="40" w:line="140" w:lineRule="exact"/>
              <w:ind w:right="227"/>
              <w:jc w:val="right"/>
              <w:rPr>
                <w:rFonts w:ascii="Arial" w:hAnsi="Arial" w:cs="Arial"/>
                <w:sz w:val="14"/>
                <w:szCs w:val="14"/>
                <w:lang w:val="en-US"/>
              </w:rPr>
            </w:pPr>
            <w:r w:rsidRPr="005648A4">
              <w:rPr>
                <w:rFonts w:ascii="Arial" w:hAnsi="Arial" w:cs="Arial"/>
                <w:sz w:val="14"/>
                <w:szCs w:val="14"/>
                <w:lang w:val="en-US"/>
              </w:rPr>
              <w:t>98,57</w:t>
            </w:r>
          </w:p>
        </w:tc>
        <w:tc>
          <w:tcPr>
            <w:tcW w:w="829" w:type="dxa"/>
            <w:tcBorders>
              <w:left w:val="single" w:sz="6" w:space="0" w:color="000000"/>
            </w:tcBorders>
            <w:shd w:val="clear" w:color="auto" w:fill="FFFFFF"/>
            <w:vAlign w:val="bottom"/>
          </w:tcPr>
          <w:p w:rsidR="00984612" w:rsidRPr="005648A4" w:rsidRDefault="00984612" w:rsidP="00AC360A">
            <w:pPr>
              <w:spacing w:before="40" w:line="140" w:lineRule="exact"/>
              <w:ind w:right="227"/>
              <w:jc w:val="right"/>
              <w:rPr>
                <w:rFonts w:ascii="Arial" w:hAnsi="Arial" w:cs="Arial"/>
                <w:sz w:val="14"/>
                <w:szCs w:val="14"/>
                <w:lang w:val="en-US"/>
              </w:rPr>
            </w:pPr>
            <w:r w:rsidRPr="005648A4">
              <w:rPr>
                <w:rFonts w:ascii="Arial" w:hAnsi="Arial" w:cs="Arial"/>
                <w:sz w:val="14"/>
                <w:szCs w:val="14"/>
                <w:lang w:val="en-US"/>
              </w:rPr>
              <w:t>124,94</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136,33</w:t>
            </w:r>
          </w:p>
        </w:tc>
        <w:tc>
          <w:tcPr>
            <w:tcW w:w="2872" w:type="dxa"/>
            <w:tcBorders>
              <w:left w:val="single" w:sz="6" w:space="0" w:color="000000"/>
            </w:tcBorders>
            <w:shd w:val="clear" w:color="auto" w:fill="FFFFFF"/>
            <w:vAlign w:val="bottom"/>
          </w:tcPr>
          <w:p w:rsidR="00984612" w:rsidRPr="005648A4" w:rsidRDefault="00984612" w:rsidP="00825305">
            <w:pPr>
              <w:spacing w:before="40" w:line="140" w:lineRule="exact"/>
              <w:rPr>
                <w:rFonts w:ascii="Arial" w:hAnsi="Arial" w:cs="Arial"/>
                <w:color w:val="000000"/>
                <w:sz w:val="14"/>
                <w:szCs w:val="14"/>
                <w:lang w:val="en-US"/>
              </w:rPr>
            </w:pPr>
            <w:r w:rsidRPr="006A5F79">
              <w:rPr>
                <w:rFonts w:ascii="Arial" w:hAnsi="Arial" w:cs="Arial"/>
                <w:i/>
                <w:color w:val="000000"/>
                <w:sz w:val="14"/>
                <w:szCs w:val="14"/>
                <w:lang w:val="en-US"/>
              </w:rPr>
              <w:t>Sunflower oil</w:t>
            </w:r>
          </w:p>
        </w:tc>
      </w:tr>
      <w:tr w:rsidR="00984612" w:rsidRPr="00CD47FC" w:rsidTr="00EF77DE">
        <w:trPr>
          <w:trHeight w:val="23"/>
        </w:trPr>
        <w:tc>
          <w:tcPr>
            <w:tcW w:w="2947" w:type="dxa"/>
            <w:shd w:val="clear" w:color="auto" w:fill="FFFFFF"/>
            <w:vAlign w:val="bottom"/>
          </w:tcPr>
          <w:p w:rsidR="00984612" w:rsidRPr="006A5F79" w:rsidRDefault="00984612">
            <w:pPr>
              <w:spacing w:before="40" w:line="140" w:lineRule="exact"/>
              <w:rPr>
                <w:rFonts w:ascii="Arial" w:hAnsi="Arial" w:cs="Arial"/>
                <w:color w:val="000000"/>
                <w:sz w:val="14"/>
                <w:szCs w:val="14"/>
              </w:rPr>
            </w:pPr>
            <w:r w:rsidRPr="006A5F79">
              <w:rPr>
                <w:rFonts w:ascii="Arial" w:hAnsi="Arial" w:cs="Arial"/>
                <w:color w:val="000000"/>
                <w:sz w:val="14"/>
                <w:szCs w:val="14"/>
              </w:rPr>
              <w:t>Молоко</w:t>
            </w:r>
            <w:r w:rsidRPr="00D87936">
              <w:rPr>
                <w:rFonts w:ascii="Arial" w:hAnsi="Arial" w:cs="Arial"/>
                <w:color w:val="000000"/>
                <w:sz w:val="14"/>
                <w:szCs w:val="14"/>
              </w:rPr>
              <w:t xml:space="preserve"> </w:t>
            </w:r>
            <w:r w:rsidRPr="006A5F79">
              <w:rPr>
                <w:rFonts w:ascii="Arial" w:hAnsi="Arial" w:cs="Arial"/>
                <w:color w:val="000000"/>
                <w:sz w:val="14"/>
                <w:szCs w:val="14"/>
              </w:rPr>
              <w:t xml:space="preserve">питьевое цельное пастеризованное </w:t>
            </w:r>
            <w:r w:rsidRPr="006A5F79">
              <w:rPr>
                <w:rFonts w:ascii="Arial" w:hAnsi="Arial" w:cs="Arial"/>
                <w:color w:val="000000"/>
                <w:sz w:val="14"/>
                <w:szCs w:val="14"/>
              </w:rPr>
              <w:br/>
              <w:t>2,5</w:t>
            </w:r>
            <w:r w:rsidRPr="00B5708B">
              <w:rPr>
                <w:rFonts w:ascii="Arial" w:hAnsi="Arial" w:cs="Arial"/>
                <w:color w:val="000000"/>
                <w:sz w:val="14"/>
                <w:szCs w:val="14"/>
              </w:rPr>
              <w:t xml:space="preserve"> </w:t>
            </w:r>
            <w:r>
              <w:rPr>
                <w:rFonts w:ascii="Arial" w:hAnsi="Arial" w:cs="Arial"/>
                <w:color w:val="000000"/>
                <w:sz w:val="14"/>
                <w:szCs w:val="14"/>
              </w:rPr>
              <w:t>–</w:t>
            </w:r>
            <w:r w:rsidRPr="00B5708B">
              <w:rPr>
                <w:rFonts w:ascii="Arial" w:hAnsi="Arial" w:cs="Arial"/>
                <w:color w:val="000000"/>
                <w:sz w:val="14"/>
                <w:szCs w:val="14"/>
              </w:rPr>
              <w:t xml:space="preserve"> </w:t>
            </w:r>
            <w:r w:rsidRPr="006A5F79">
              <w:rPr>
                <w:rFonts w:ascii="Arial" w:hAnsi="Arial" w:cs="Arial"/>
                <w:color w:val="000000"/>
                <w:sz w:val="14"/>
                <w:szCs w:val="14"/>
              </w:rPr>
              <w:t xml:space="preserve">3,2% жирности, за </w:t>
            </w:r>
            <w:proofErr w:type="gramStart"/>
            <w:r w:rsidRPr="006A5F79">
              <w:rPr>
                <w:rFonts w:ascii="Arial" w:hAnsi="Arial" w:cs="Arial"/>
                <w:color w:val="000000"/>
                <w:sz w:val="14"/>
                <w:szCs w:val="14"/>
              </w:rPr>
              <w:t>л</w:t>
            </w:r>
            <w:proofErr w:type="gramEnd"/>
          </w:p>
        </w:tc>
        <w:tc>
          <w:tcPr>
            <w:tcW w:w="828"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9,70</w:t>
            </w:r>
          </w:p>
        </w:tc>
        <w:tc>
          <w:tcPr>
            <w:tcW w:w="829"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31,99</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57,70</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59,32</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64,89</w:t>
            </w:r>
          </w:p>
        </w:tc>
        <w:tc>
          <w:tcPr>
            <w:tcW w:w="2872" w:type="dxa"/>
            <w:tcBorders>
              <w:left w:val="single" w:sz="6" w:space="0" w:color="000000"/>
            </w:tcBorders>
            <w:shd w:val="clear" w:color="auto" w:fill="FFFFFF"/>
            <w:vAlign w:val="bottom"/>
          </w:tcPr>
          <w:p w:rsidR="00984612" w:rsidRPr="006A5F79" w:rsidRDefault="00984612" w:rsidP="00825305">
            <w:pPr>
              <w:spacing w:before="40" w:line="140" w:lineRule="exact"/>
              <w:rPr>
                <w:rFonts w:ascii="Arial" w:hAnsi="Arial" w:cs="Arial"/>
                <w:color w:val="000000"/>
                <w:sz w:val="14"/>
                <w:szCs w:val="14"/>
                <w:lang w:val="en-US"/>
              </w:rPr>
            </w:pPr>
            <w:r w:rsidRPr="006A5F79">
              <w:rPr>
                <w:rFonts w:ascii="Arial" w:hAnsi="Arial" w:cs="Arial"/>
                <w:i/>
                <w:color w:val="000000"/>
                <w:sz w:val="14"/>
                <w:szCs w:val="14"/>
                <w:lang w:val="en-US"/>
              </w:rPr>
              <w:t>Whole milk, pasteurized, 2,5</w:t>
            </w:r>
            <w:r>
              <w:rPr>
                <w:rFonts w:ascii="Arial" w:hAnsi="Arial" w:cs="Arial"/>
                <w:i/>
                <w:color w:val="000000"/>
                <w:sz w:val="14"/>
                <w:szCs w:val="14"/>
                <w:lang w:val="en-US"/>
              </w:rPr>
              <w:t xml:space="preserve"> </w:t>
            </w:r>
            <w:r w:rsidRPr="006A5F79">
              <w:rPr>
                <w:rFonts w:ascii="Arial" w:hAnsi="Arial" w:cs="Arial"/>
                <w:i/>
                <w:color w:val="000000"/>
                <w:sz w:val="14"/>
                <w:szCs w:val="14"/>
                <w:lang w:val="en-US"/>
              </w:rPr>
              <w:t>–</w:t>
            </w:r>
            <w:r>
              <w:rPr>
                <w:rFonts w:ascii="Arial" w:hAnsi="Arial" w:cs="Arial"/>
                <w:i/>
                <w:color w:val="000000"/>
                <w:sz w:val="14"/>
                <w:szCs w:val="14"/>
                <w:lang w:val="en-US"/>
              </w:rPr>
              <w:t xml:space="preserve"> </w:t>
            </w:r>
            <w:r w:rsidRPr="006A5F79">
              <w:rPr>
                <w:rFonts w:ascii="Arial" w:hAnsi="Arial" w:cs="Arial"/>
                <w:i/>
                <w:color w:val="000000"/>
                <w:sz w:val="14"/>
                <w:szCs w:val="14"/>
                <w:lang w:val="en-US"/>
              </w:rPr>
              <w:t xml:space="preserve">3,2% fat, </w:t>
            </w:r>
            <w:r>
              <w:rPr>
                <w:rFonts w:ascii="Arial" w:hAnsi="Arial" w:cs="Arial"/>
                <w:i/>
                <w:color w:val="000000"/>
                <w:sz w:val="14"/>
                <w:szCs w:val="14"/>
                <w:lang w:val="en-US"/>
              </w:rPr>
              <w:br/>
            </w:r>
            <w:r w:rsidRPr="006A5F79">
              <w:rPr>
                <w:rFonts w:ascii="Arial" w:hAnsi="Arial" w:cs="Arial"/>
                <w:i/>
                <w:color w:val="000000"/>
                <w:sz w:val="14"/>
                <w:szCs w:val="14"/>
                <w:lang w:val="en-US"/>
              </w:rPr>
              <w:t>per liter</w:t>
            </w:r>
          </w:p>
        </w:tc>
      </w:tr>
      <w:tr w:rsidR="00984612" w:rsidRPr="00CD47FC" w:rsidTr="00EF77DE">
        <w:trPr>
          <w:trHeight w:val="23"/>
        </w:trPr>
        <w:tc>
          <w:tcPr>
            <w:tcW w:w="2947" w:type="dxa"/>
            <w:shd w:val="clear" w:color="auto" w:fill="FFFFFF"/>
            <w:vAlign w:val="bottom"/>
          </w:tcPr>
          <w:p w:rsidR="00984612" w:rsidRPr="006A5F79" w:rsidRDefault="00984612">
            <w:pPr>
              <w:spacing w:before="40" w:line="140" w:lineRule="exact"/>
              <w:rPr>
                <w:rFonts w:ascii="Arial" w:hAnsi="Arial" w:cs="Arial"/>
                <w:color w:val="000000"/>
                <w:sz w:val="14"/>
                <w:szCs w:val="14"/>
              </w:rPr>
            </w:pPr>
            <w:r w:rsidRPr="006A5F79">
              <w:rPr>
                <w:rFonts w:ascii="Arial" w:hAnsi="Arial" w:cs="Arial"/>
                <w:color w:val="000000"/>
                <w:sz w:val="14"/>
                <w:szCs w:val="14"/>
              </w:rPr>
              <w:t>Сыры сычужные твердые и мягкие</w:t>
            </w:r>
          </w:p>
        </w:tc>
        <w:tc>
          <w:tcPr>
            <w:tcW w:w="828"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lang w:val="en-US"/>
              </w:rPr>
              <w:t>85,17</w:t>
            </w:r>
          </w:p>
        </w:tc>
        <w:tc>
          <w:tcPr>
            <w:tcW w:w="829"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lang w:val="en-US"/>
              </w:rPr>
              <w:t>263,20</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552,03</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590,39</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641,22</w:t>
            </w:r>
          </w:p>
        </w:tc>
        <w:tc>
          <w:tcPr>
            <w:tcW w:w="2872" w:type="dxa"/>
            <w:tcBorders>
              <w:left w:val="single" w:sz="6" w:space="0" w:color="000000"/>
            </w:tcBorders>
            <w:shd w:val="clear" w:color="auto" w:fill="FFFFFF"/>
            <w:vAlign w:val="bottom"/>
          </w:tcPr>
          <w:p w:rsidR="00984612" w:rsidRPr="002562AC" w:rsidRDefault="00984612" w:rsidP="00825305">
            <w:pPr>
              <w:spacing w:before="40" w:line="140" w:lineRule="exact"/>
              <w:rPr>
                <w:rFonts w:ascii="Arial" w:hAnsi="Arial" w:cs="Arial"/>
                <w:sz w:val="14"/>
                <w:szCs w:val="14"/>
                <w:lang w:val="en-US"/>
              </w:rPr>
            </w:pPr>
            <w:r w:rsidRPr="002562AC">
              <w:rPr>
                <w:rFonts w:ascii="Arial" w:hAnsi="Arial" w:cs="Arial"/>
                <w:i/>
                <w:sz w:val="14"/>
                <w:szCs w:val="14"/>
                <w:lang w:val="en-US"/>
              </w:rPr>
              <w:t>Rennet cheese, hard and soft</w:t>
            </w:r>
          </w:p>
        </w:tc>
      </w:tr>
      <w:tr w:rsidR="00984612" w:rsidRPr="006A5F79" w:rsidTr="00EF77DE">
        <w:trPr>
          <w:trHeight w:val="23"/>
        </w:trPr>
        <w:tc>
          <w:tcPr>
            <w:tcW w:w="2947" w:type="dxa"/>
            <w:shd w:val="clear" w:color="auto" w:fill="FFFFFF"/>
            <w:vAlign w:val="bottom"/>
          </w:tcPr>
          <w:p w:rsidR="00984612" w:rsidRPr="006A5F79" w:rsidRDefault="00984612">
            <w:pPr>
              <w:spacing w:before="40" w:line="140" w:lineRule="exact"/>
              <w:rPr>
                <w:rFonts w:ascii="Arial" w:hAnsi="Arial" w:cs="Arial"/>
                <w:color w:val="000000"/>
                <w:sz w:val="14"/>
                <w:szCs w:val="14"/>
              </w:rPr>
            </w:pPr>
            <w:r w:rsidRPr="006A5F79">
              <w:rPr>
                <w:rFonts w:ascii="Arial" w:hAnsi="Arial" w:cs="Arial"/>
                <w:color w:val="000000"/>
                <w:sz w:val="14"/>
                <w:szCs w:val="14"/>
              </w:rPr>
              <w:t>Яйца</w:t>
            </w:r>
            <w:r w:rsidRPr="006A5F79">
              <w:rPr>
                <w:rFonts w:ascii="Arial" w:hAnsi="Arial" w:cs="Arial"/>
                <w:color w:val="000000"/>
                <w:sz w:val="14"/>
                <w:szCs w:val="14"/>
                <w:lang w:val="en-US"/>
              </w:rPr>
              <w:t xml:space="preserve"> </w:t>
            </w:r>
            <w:r w:rsidRPr="006A5F79">
              <w:rPr>
                <w:rFonts w:ascii="Arial" w:hAnsi="Arial" w:cs="Arial"/>
                <w:color w:val="000000"/>
                <w:sz w:val="14"/>
                <w:szCs w:val="14"/>
              </w:rPr>
              <w:t>куриные</w:t>
            </w:r>
            <w:r w:rsidRPr="006A5F79">
              <w:rPr>
                <w:rFonts w:ascii="Arial" w:hAnsi="Arial" w:cs="Arial"/>
                <w:color w:val="000000"/>
                <w:sz w:val="14"/>
                <w:szCs w:val="14"/>
                <w:lang w:val="en-US"/>
              </w:rPr>
              <w:t xml:space="preserve">, </w:t>
            </w:r>
            <w:r w:rsidRPr="006A5F79">
              <w:rPr>
                <w:rFonts w:ascii="Arial" w:hAnsi="Arial" w:cs="Arial"/>
                <w:color w:val="000000"/>
                <w:sz w:val="14"/>
                <w:szCs w:val="14"/>
              </w:rPr>
              <w:t>за</w:t>
            </w:r>
            <w:r w:rsidRPr="006A5F79">
              <w:rPr>
                <w:rFonts w:ascii="Arial" w:hAnsi="Arial" w:cs="Arial"/>
                <w:color w:val="000000"/>
                <w:sz w:val="14"/>
                <w:szCs w:val="14"/>
                <w:lang w:val="en-US"/>
              </w:rPr>
              <w:t xml:space="preserve"> 10 </w:t>
            </w:r>
            <w:r w:rsidRPr="006A5F79">
              <w:rPr>
                <w:rFonts w:ascii="Arial" w:hAnsi="Arial" w:cs="Arial"/>
                <w:color w:val="000000"/>
                <w:sz w:val="14"/>
                <w:szCs w:val="14"/>
              </w:rPr>
              <w:t>шт</w:t>
            </w:r>
            <w:r w:rsidRPr="006A5F79">
              <w:rPr>
                <w:rFonts w:ascii="Arial" w:hAnsi="Arial" w:cs="Arial"/>
                <w:color w:val="000000"/>
                <w:sz w:val="14"/>
                <w:szCs w:val="14"/>
                <w:lang w:val="en-US"/>
              </w:rPr>
              <w:t>.</w:t>
            </w:r>
          </w:p>
        </w:tc>
        <w:tc>
          <w:tcPr>
            <w:tcW w:w="828"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lang w:val="en-US"/>
              </w:rPr>
              <w:t>16,57</w:t>
            </w:r>
          </w:p>
        </w:tc>
        <w:tc>
          <w:tcPr>
            <w:tcW w:w="829"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lang w:val="en-US"/>
              </w:rPr>
              <w:t>38,56</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65,37</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75,78</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87,77</w:t>
            </w:r>
          </w:p>
        </w:tc>
        <w:tc>
          <w:tcPr>
            <w:tcW w:w="2872" w:type="dxa"/>
            <w:tcBorders>
              <w:left w:val="single" w:sz="6" w:space="0" w:color="000000"/>
            </w:tcBorders>
            <w:shd w:val="clear" w:color="auto" w:fill="FFFFFF"/>
            <w:vAlign w:val="bottom"/>
          </w:tcPr>
          <w:p w:rsidR="00984612" w:rsidRPr="006A5F79" w:rsidRDefault="00984612" w:rsidP="00825305">
            <w:pPr>
              <w:spacing w:before="40" w:line="140" w:lineRule="exact"/>
              <w:rPr>
                <w:rFonts w:ascii="Arial" w:hAnsi="Arial" w:cs="Arial"/>
                <w:color w:val="000000"/>
                <w:sz w:val="14"/>
                <w:szCs w:val="14"/>
              </w:rPr>
            </w:pPr>
            <w:r w:rsidRPr="006A5F79">
              <w:rPr>
                <w:rFonts w:ascii="Arial" w:hAnsi="Arial" w:cs="Arial"/>
                <w:i/>
                <w:color w:val="000000"/>
                <w:sz w:val="14"/>
                <w:szCs w:val="14"/>
                <w:lang w:val="en-US"/>
              </w:rPr>
              <w:t>Chicken eggs, per 10 pieces</w:t>
            </w:r>
          </w:p>
        </w:tc>
      </w:tr>
      <w:tr w:rsidR="00984612" w:rsidRPr="006A5F79" w:rsidTr="00EF77DE">
        <w:trPr>
          <w:trHeight w:val="23"/>
        </w:trPr>
        <w:tc>
          <w:tcPr>
            <w:tcW w:w="2947" w:type="dxa"/>
            <w:shd w:val="clear" w:color="auto" w:fill="FFFFFF"/>
            <w:vAlign w:val="bottom"/>
          </w:tcPr>
          <w:p w:rsidR="00984612" w:rsidRPr="006A5F79" w:rsidRDefault="00984612">
            <w:pPr>
              <w:spacing w:before="40" w:line="140" w:lineRule="exact"/>
              <w:rPr>
                <w:rFonts w:ascii="Arial" w:hAnsi="Arial" w:cs="Arial"/>
                <w:color w:val="000000"/>
                <w:sz w:val="14"/>
                <w:szCs w:val="14"/>
              </w:rPr>
            </w:pPr>
            <w:r w:rsidRPr="006A5F79">
              <w:rPr>
                <w:rFonts w:ascii="Arial" w:hAnsi="Arial" w:cs="Arial"/>
                <w:color w:val="000000"/>
                <w:sz w:val="14"/>
                <w:szCs w:val="14"/>
              </w:rPr>
              <w:t>Сахар-песок</w:t>
            </w:r>
          </w:p>
        </w:tc>
        <w:tc>
          <w:tcPr>
            <w:tcW w:w="828"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15,62</w:t>
            </w:r>
          </w:p>
        </w:tc>
        <w:tc>
          <w:tcPr>
            <w:tcW w:w="829"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40,62</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31,59</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50,23</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55,82</w:t>
            </w:r>
          </w:p>
        </w:tc>
        <w:tc>
          <w:tcPr>
            <w:tcW w:w="2872" w:type="dxa"/>
            <w:tcBorders>
              <w:left w:val="single" w:sz="6" w:space="0" w:color="000000"/>
            </w:tcBorders>
            <w:shd w:val="clear" w:color="auto" w:fill="FFFFFF"/>
            <w:vAlign w:val="bottom"/>
          </w:tcPr>
          <w:p w:rsidR="00984612" w:rsidRPr="006A5F79" w:rsidRDefault="00984612" w:rsidP="00825305">
            <w:pPr>
              <w:spacing w:before="40" w:line="140" w:lineRule="exact"/>
              <w:rPr>
                <w:rFonts w:ascii="Arial" w:hAnsi="Arial" w:cs="Arial"/>
                <w:color w:val="000000"/>
                <w:sz w:val="14"/>
                <w:szCs w:val="14"/>
              </w:rPr>
            </w:pPr>
            <w:r w:rsidRPr="006A5F79">
              <w:rPr>
                <w:rFonts w:ascii="Arial" w:hAnsi="Arial" w:cs="Arial"/>
                <w:i/>
                <w:color w:val="000000"/>
                <w:sz w:val="14"/>
                <w:szCs w:val="14"/>
                <w:lang w:val="en-US"/>
              </w:rPr>
              <w:t>Granulated sugar</w:t>
            </w:r>
          </w:p>
        </w:tc>
      </w:tr>
      <w:tr w:rsidR="00984612" w:rsidRPr="006A5F79" w:rsidTr="00EF77DE">
        <w:trPr>
          <w:trHeight w:val="23"/>
        </w:trPr>
        <w:tc>
          <w:tcPr>
            <w:tcW w:w="2947" w:type="dxa"/>
            <w:shd w:val="clear" w:color="auto" w:fill="FFFFFF"/>
            <w:vAlign w:val="bottom"/>
          </w:tcPr>
          <w:p w:rsidR="00984612" w:rsidRPr="006A5F79" w:rsidRDefault="00984612">
            <w:pPr>
              <w:spacing w:before="40" w:line="140" w:lineRule="exact"/>
              <w:rPr>
                <w:rFonts w:ascii="Arial" w:hAnsi="Arial" w:cs="Arial"/>
                <w:color w:val="000000"/>
                <w:sz w:val="14"/>
                <w:szCs w:val="14"/>
              </w:rPr>
            </w:pPr>
            <w:r w:rsidRPr="006A5F79">
              <w:rPr>
                <w:rFonts w:ascii="Arial" w:hAnsi="Arial" w:cs="Arial"/>
                <w:color w:val="000000"/>
                <w:sz w:val="14"/>
                <w:szCs w:val="14"/>
              </w:rPr>
              <w:t>Чай черный байховый</w:t>
            </w:r>
          </w:p>
        </w:tc>
        <w:tc>
          <w:tcPr>
            <w:tcW w:w="828"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144,19</w:t>
            </w:r>
          </w:p>
        </w:tc>
        <w:tc>
          <w:tcPr>
            <w:tcW w:w="829"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348,21</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828,94</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911,10</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983,49</w:t>
            </w:r>
          </w:p>
        </w:tc>
        <w:tc>
          <w:tcPr>
            <w:tcW w:w="2872" w:type="dxa"/>
            <w:tcBorders>
              <w:left w:val="single" w:sz="6" w:space="0" w:color="000000"/>
            </w:tcBorders>
            <w:shd w:val="clear" w:color="auto" w:fill="FFFFFF"/>
            <w:vAlign w:val="bottom"/>
          </w:tcPr>
          <w:p w:rsidR="00984612" w:rsidRPr="006A5F79" w:rsidRDefault="00984612" w:rsidP="00825305">
            <w:pPr>
              <w:spacing w:before="40" w:line="140" w:lineRule="exact"/>
              <w:rPr>
                <w:rFonts w:ascii="Arial" w:hAnsi="Arial" w:cs="Arial"/>
                <w:color w:val="000000"/>
                <w:sz w:val="14"/>
                <w:szCs w:val="14"/>
              </w:rPr>
            </w:pPr>
            <w:r w:rsidRPr="006A5F79">
              <w:rPr>
                <w:rFonts w:ascii="Arial" w:hAnsi="Arial" w:cs="Arial"/>
                <w:i/>
                <w:color w:val="000000"/>
                <w:sz w:val="14"/>
                <w:szCs w:val="14"/>
                <w:lang w:val="en-US"/>
              </w:rPr>
              <w:t>Long leaf black</w:t>
            </w:r>
            <w:r w:rsidRPr="006A5F79">
              <w:rPr>
                <w:color w:val="000000"/>
              </w:rPr>
              <w:t xml:space="preserve"> </w:t>
            </w:r>
            <w:r w:rsidRPr="006A5F79">
              <w:rPr>
                <w:rFonts w:ascii="Arial" w:hAnsi="Arial" w:cs="Arial"/>
                <w:i/>
                <w:color w:val="000000"/>
                <w:sz w:val="14"/>
                <w:szCs w:val="14"/>
                <w:lang w:val="en-US"/>
              </w:rPr>
              <w:t>tea</w:t>
            </w:r>
          </w:p>
        </w:tc>
      </w:tr>
      <w:tr w:rsidR="00984612" w:rsidRPr="006A5F79" w:rsidTr="00EF77DE">
        <w:trPr>
          <w:trHeight w:val="23"/>
        </w:trPr>
        <w:tc>
          <w:tcPr>
            <w:tcW w:w="2947" w:type="dxa"/>
            <w:shd w:val="clear" w:color="auto" w:fill="FFFFFF"/>
            <w:vAlign w:val="bottom"/>
          </w:tcPr>
          <w:p w:rsidR="00984612" w:rsidRPr="006A5F79" w:rsidRDefault="00984612">
            <w:pPr>
              <w:spacing w:before="40" w:line="140" w:lineRule="exact"/>
              <w:rPr>
                <w:rFonts w:ascii="Arial" w:hAnsi="Arial" w:cs="Arial"/>
                <w:color w:val="000000"/>
                <w:sz w:val="14"/>
                <w:szCs w:val="14"/>
              </w:rPr>
            </w:pPr>
            <w:r w:rsidRPr="006A5F79">
              <w:rPr>
                <w:rFonts w:ascii="Arial" w:hAnsi="Arial" w:cs="Arial"/>
                <w:color w:val="000000"/>
                <w:sz w:val="14"/>
                <w:szCs w:val="14"/>
              </w:rPr>
              <w:t>Мука пшеничная</w:t>
            </w:r>
          </w:p>
        </w:tc>
        <w:tc>
          <w:tcPr>
            <w:tcW w:w="828"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8,08</w:t>
            </w:r>
          </w:p>
        </w:tc>
        <w:tc>
          <w:tcPr>
            <w:tcW w:w="829"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21,45</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36,36</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41,60</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47,58</w:t>
            </w:r>
          </w:p>
        </w:tc>
        <w:tc>
          <w:tcPr>
            <w:tcW w:w="2872" w:type="dxa"/>
            <w:tcBorders>
              <w:left w:val="single" w:sz="6" w:space="0" w:color="000000"/>
            </w:tcBorders>
            <w:shd w:val="clear" w:color="auto" w:fill="FFFFFF"/>
            <w:vAlign w:val="bottom"/>
          </w:tcPr>
          <w:p w:rsidR="00984612" w:rsidRPr="006A5F79" w:rsidRDefault="00984612" w:rsidP="00825305">
            <w:pPr>
              <w:spacing w:before="40" w:line="140" w:lineRule="exact"/>
              <w:rPr>
                <w:rFonts w:ascii="Arial" w:hAnsi="Arial" w:cs="Arial"/>
                <w:color w:val="000000"/>
                <w:sz w:val="14"/>
                <w:szCs w:val="14"/>
              </w:rPr>
            </w:pPr>
            <w:r w:rsidRPr="006A5F79">
              <w:rPr>
                <w:rFonts w:ascii="Arial" w:hAnsi="Arial" w:cs="Arial"/>
                <w:i/>
                <w:color w:val="000000"/>
                <w:sz w:val="14"/>
                <w:szCs w:val="14"/>
                <w:lang w:val="en-US"/>
              </w:rPr>
              <w:t>Wheat flour</w:t>
            </w:r>
          </w:p>
        </w:tc>
      </w:tr>
      <w:tr w:rsidR="00984612" w:rsidRPr="00CD47FC" w:rsidTr="00EF77DE">
        <w:trPr>
          <w:trHeight w:val="23"/>
        </w:trPr>
        <w:tc>
          <w:tcPr>
            <w:tcW w:w="2947" w:type="dxa"/>
            <w:shd w:val="clear" w:color="auto" w:fill="FFFFFF"/>
            <w:vAlign w:val="bottom"/>
          </w:tcPr>
          <w:p w:rsidR="00984612" w:rsidRPr="006A5F79" w:rsidRDefault="00984612">
            <w:pPr>
              <w:spacing w:before="40" w:line="140" w:lineRule="exact"/>
              <w:rPr>
                <w:rFonts w:ascii="Arial" w:hAnsi="Arial" w:cs="Arial"/>
                <w:color w:val="000000"/>
                <w:sz w:val="14"/>
                <w:szCs w:val="14"/>
              </w:rPr>
            </w:pPr>
            <w:r w:rsidRPr="006A5F79">
              <w:rPr>
                <w:rFonts w:ascii="Arial" w:hAnsi="Arial" w:cs="Arial"/>
                <w:color w:val="000000"/>
                <w:sz w:val="14"/>
                <w:szCs w:val="14"/>
              </w:rPr>
              <w:t>Хлеб и булочные изделия из пшеничной муки высшего сорта</w:t>
            </w:r>
          </w:p>
        </w:tc>
        <w:tc>
          <w:tcPr>
            <w:tcW w:w="828"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12,19</w:t>
            </w:r>
          </w:p>
        </w:tc>
        <w:tc>
          <w:tcPr>
            <w:tcW w:w="829"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42,60</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77,42</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84,12</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92,67</w:t>
            </w:r>
          </w:p>
        </w:tc>
        <w:tc>
          <w:tcPr>
            <w:tcW w:w="2872" w:type="dxa"/>
            <w:tcBorders>
              <w:left w:val="single" w:sz="6" w:space="0" w:color="000000"/>
            </w:tcBorders>
            <w:shd w:val="clear" w:color="auto" w:fill="FFFFFF"/>
            <w:vAlign w:val="bottom"/>
          </w:tcPr>
          <w:p w:rsidR="00984612" w:rsidRPr="006A5F79" w:rsidRDefault="00984612" w:rsidP="00825305">
            <w:pPr>
              <w:spacing w:before="40" w:line="140" w:lineRule="exact"/>
              <w:rPr>
                <w:rFonts w:ascii="Arial" w:hAnsi="Arial" w:cs="Arial"/>
                <w:color w:val="000000"/>
                <w:sz w:val="14"/>
                <w:szCs w:val="14"/>
                <w:lang w:val="en-US"/>
              </w:rPr>
            </w:pPr>
            <w:r w:rsidRPr="006A5F79">
              <w:rPr>
                <w:rFonts w:ascii="Arial" w:hAnsi="Arial" w:cs="Arial"/>
                <w:i/>
                <w:color w:val="000000"/>
                <w:sz w:val="14"/>
                <w:szCs w:val="14"/>
                <w:lang w:val="en-US"/>
              </w:rPr>
              <w:t xml:space="preserve">Bread and bakery of high grade </w:t>
            </w:r>
            <w:r w:rsidRPr="006A5F79">
              <w:rPr>
                <w:rFonts w:ascii="Arial" w:hAnsi="Arial" w:cs="Arial"/>
                <w:i/>
                <w:color w:val="000000"/>
                <w:sz w:val="14"/>
                <w:szCs w:val="14"/>
                <w:lang w:val="en-US"/>
              </w:rPr>
              <w:br/>
              <w:t>wheat flour</w:t>
            </w:r>
          </w:p>
        </w:tc>
      </w:tr>
      <w:tr w:rsidR="00984612" w:rsidRPr="006A5F79" w:rsidTr="00EF77DE">
        <w:trPr>
          <w:trHeight w:val="23"/>
        </w:trPr>
        <w:tc>
          <w:tcPr>
            <w:tcW w:w="2947" w:type="dxa"/>
            <w:shd w:val="clear" w:color="auto" w:fill="FFFFFF"/>
            <w:vAlign w:val="bottom"/>
          </w:tcPr>
          <w:p w:rsidR="00984612" w:rsidRPr="006A5F79" w:rsidRDefault="00984612">
            <w:pPr>
              <w:spacing w:before="40" w:line="140" w:lineRule="exact"/>
              <w:rPr>
                <w:rFonts w:ascii="Arial" w:hAnsi="Arial" w:cs="Arial"/>
                <w:color w:val="000000"/>
                <w:sz w:val="14"/>
                <w:szCs w:val="14"/>
              </w:rPr>
            </w:pPr>
            <w:r w:rsidRPr="006A5F79">
              <w:rPr>
                <w:rFonts w:ascii="Arial" w:hAnsi="Arial" w:cs="Arial"/>
                <w:color w:val="000000"/>
                <w:sz w:val="14"/>
                <w:szCs w:val="14"/>
              </w:rPr>
              <w:t>Рис шлифованный</w:t>
            </w:r>
          </w:p>
        </w:tc>
        <w:tc>
          <w:tcPr>
            <w:tcW w:w="828"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13,03</w:t>
            </w:r>
          </w:p>
        </w:tc>
        <w:tc>
          <w:tcPr>
            <w:tcW w:w="829"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42,14</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70,16</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80,34</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89,81</w:t>
            </w:r>
          </w:p>
        </w:tc>
        <w:tc>
          <w:tcPr>
            <w:tcW w:w="2872" w:type="dxa"/>
            <w:tcBorders>
              <w:left w:val="single" w:sz="6" w:space="0" w:color="000000"/>
            </w:tcBorders>
            <w:shd w:val="clear" w:color="auto" w:fill="FFFFFF"/>
            <w:vAlign w:val="bottom"/>
          </w:tcPr>
          <w:p w:rsidR="00984612" w:rsidRPr="006A5F79" w:rsidRDefault="00984612" w:rsidP="00825305">
            <w:pPr>
              <w:spacing w:before="40" w:line="140" w:lineRule="exact"/>
              <w:rPr>
                <w:rFonts w:ascii="Arial" w:hAnsi="Arial" w:cs="Arial"/>
                <w:color w:val="000000"/>
                <w:sz w:val="14"/>
                <w:szCs w:val="14"/>
              </w:rPr>
            </w:pPr>
            <w:r w:rsidRPr="006A5F79">
              <w:rPr>
                <w:rFonts w:ascii="Arial" w:hAnsi="Arial" w:cs="Arial"/>
                <w:i/>
                <w:color w:val="000000"/>
                <w:sz w:val="14"/>
                <w:szCs w:val="14"/>
                <w:lang w:val="en-US"/>
              </w:rPr>
              <w:t>Polished rice</w:t>
            </w:r>
          </w:p>
        </w:tc>
      </w:tr>
      <w:tr w:rsidR="00984612" w:rsidRPr="00CD47FC" w:rsidTr="00EF77DE">
        <w:trPr>
          <w:trHeight w:val="23"/>
        </w:trPr>
        <w:tc>
          <w:tcPr>
            <w:tcW w:w="2947" w:type="dxa"/>
            <w:shd w:val="clear" w:color="auto" w:fill="FFFFFF"/>
            <w:vAlign w:val="bottom"/>
          </w:tcPr>
          <w:p w:rsidR="00984612" w:rsidRPr="006A5F79" w:rsidRDefault="00984612">
            <w:pPr>
              <w:spacing w:before="40" w:line="140" w:lineRule="exact"/>
              <w:ind w:right="-46"/>
              <w:rPr>
                <w:rFonts w:ascii="Arial" w:hAnsi="Arial" w:cs="Arial"/>
                <w:color w:val="000000"/>
                <w:sz w:val="14"/>
                <w:szCs w:val="14"/>
              </w:rPr>
            </w:pPr>
            <w:r w:rsidRPr="006A5F79">
              <w:rPr>
                <w:rFonts w:ascii="Arial" w:hAnsi="Arial" w:cs="Arial"/>
                <w:color w:val="000000"/>
                <w:sz w:val="14"/>
                <w:szCs w:val="14"/>
              </w:rPr>
              <w:t>Макаронные изделия из пшеничной муки высшего сорта</w:t>
            </w:r>
          </w:p>
        </w:tc>
        <w:tc>
          <w:tcPr>
            <w:tcW w:w="828"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17,52</w:t>
            </w:r>
          </w:p>
        </w:tc>
        <w:tc>
          <w:tcPr>
            <w:tcW w:w="829"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47,77</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74,23</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83,07</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96,49</w:t>
            </w:r>
          </w:p>
        </w:tc>
        <w:tc>
          <w:tcPr>
            <w:tcW w:w="2872" w:type="dxa"/>
            <w:tcBorders>
              <w:left w:val="single" w:sz="6" w:space="0" w:color="000000"/>
            </w:tcBorders>
            <w:shd w:val="clear" w:color="auto" w:fill="FFFFFF"/>
            <w:vAlign w:val="bottom"/>
          </w:tcPr>
          <w:p w:rsidR="00984612" w:rsidRPr="002562AC" w:rsidRDefault="00984612" w:rsidP="00825305">
            <w:pPr>
              <w:spacing w:before="40" w:line="140" w:lineRule="exact"/>
              <w:ind w:right="-46"/>
              <w:rPr>
                <w:rFonts w:ascii="Arial" w:hAnsi="Arial" w:cs="Arial"/>
                <w:sz w:val="14"/>
                <w:szCs w:val="14"/>
                <w:lang w:val="en-US"/>
              </w:rPr>
            </w:pPr>
            <w:r w:rsidRPr="002562AC">
              <w:rPr>
                <w:rFonts w:ascii="Arial-ItalicMT" w:hAnsi="Arial-ItalicMT" w:cs="Arial-ItalicMT"/>
                <w:i/>
                <w:iCs/>
                <w:sz w:val="14"/>
                <w:szCs w:val="14"/>
                <w:lang w:val="en-US" w:eastAsia="ru-RU"/>
              </w:rPr>
              <w:t>Macaroni</w:t>
            </w:r>
            <w:r w:rsidRPr="002562AC">
              <w:rPr>
                <w:rFonts w:ascii="Arial" w:hAnsi="Arial" w:cs="Arial"/>
                <w:i/>
                <w:sz w:val="14"/>
                <w:szCs w:val="14"/>
                <w:lang w:val="en-US"/>
              </w:rPr>
              <w:t xml:space="preserve"> products of high grade </w:t>
            </w:r>
            <w:r w:rsidRPr="002562AC">
              <w:rPr>
                <w:rFonts w:ascii="Arial" w:hAnsi="Arial" w:cs="Arial"/>
                <w:i/>
                <w:sz w:val="14"/>
                <w:szCs w:val="14"/>
                <w:lang w:val="en-US"/>
              </w:rPr>
              <w:br/>
              <w:t>wheat flour</w:t>
            </w:r>
          </w:p>
        </w:tc>
      </w:tr>
      <w:tr w:rsidR="00984612" w:rsidRPr="006A5F79" w:rsidTr="00EF77DE">
        <w:trPr>
          <w:trHeight w:val="23"/>
        </w:trPr>
        <w:tc>
          <w:tcPr>
            <w:tcW w:w="2947" w:type="dxa"/>
            <w:shd w:val="clear" w:color="auto" w:fill="FFFFFF"/>
            <w:vAlign w:val="bottom"/>
          </w:tcPr>
          <w:p w:rsidR="00984612" w:rsidRPr="006A5F79" w:rsidRDefault="00984612">
            <w:pPr>
              <w:spacing w:before="40" w:line="140" w:lineRule="exact"/>
              <w:rPr>
                <w:rFonts w:ascii="Arial" w:hAnsi="Arial" w:cs="Arial"/>
                <w:color w:val="000000"/>
                <w:sz w:val="14"/>
                <w:szCs w:val="14"/>
              </w:rPr>
            </w:pPr>
            <w:r w:rsidRPr="006A5F79">
              <w:rPr>
                <w:rFonts w:ascii="Arial" w:hAnsi="Arial" w:cs="Arial"/>
                <w:color w:val="000000"/>
                <w:sz w:val="14"/>
                <w:szCs w:val="14"/>
              </w:rPr>
              <w:t>Картофель</w:t>
            </w:r>
          </w:p>
        </w:tc>
        <w:tc>
          <w:tcPr>
            <w:tcW w:w="828"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lang w:val="en-US"/>
              </w:rPr>
              <w:t>5,19</w:t>
            </w:r>
          </w:p>
        </w:tc>
        <w:tc>
          <w:tcPr>
            <w:tcW w:w="829"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lang w:val="en-US"/>
              </w:rPr>
              <w:t>28,94</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21,38</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29,15</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46,57</w:t>
            </w:r>
          </w:p>
        </w:tc>
        <w:tc>
          <w:tcPr>
            <w:tcW w:w="2872" w:type="dxa"/>
            <w:tcBorders>
              <w:left w:val="single" w:sz="6" w:space="0" w:color="000000"/>
            </w:tcBorders>
            <w:shd w:val="clear" w:color="auto" w:fill="FFFFFF"/>
            <w:vAlign w:val="bottom"/>
          </w:tcPr>
          <w:p w:rsidR="00984612" w:rsidRPr="006A5F79" w:rsidRDefault="00984612" w:rsidP="00825305">
            <w:pPr>
              <w:spacing w:before="40" w:line="140" w:lineRule="exact"/>
              <w:rPr>
                <w:rFonts w:ascii="Arial" w:hAnsi="Arial" w:cs="Arial"/>
                <w:color w:val="000000"/>
                <w:sz w:val="14"/>
                <w:szCs w:val="14"/>
              </w:rPr>
            </w:pPr>
            <w:r w:rsidRPr="006A5F79">
              <w:rPr>
                <w:rFonts w:ascii="Arial" w:hAnsi="Arial" w:cs="Arial"/>
                <w:i/>
                <w:color w:val="000000"/>
                <w:sz w:val="14"/>
                <w:szCs w:val="14"/>
                <w:lang w:val="en-US"/>
              </w:rPr>
              <w:t>Potatoes</w:t>
            </w:r>
          </w:p>
        </w:tc>
      </w:tr>
      <w:tr w:rsidR="00984612" w:rsidRPr="006A5F79" w:rsidTr="00EF77DE">
        <w:trPr>
          <w:trHeight w:val="23"/>
        </w:trPr>
        <w:tc>
          <w:tcPr>
            <w:tcW w:w="2947" w:type="dxa"/>
            <w:shd w:val="clear" w:color="auto" w:fill="FFFFFF"/>
            <w:vAlign w:val="bottom"/>
          </w:tcPr>
          <w:p w:rsidR="00984612" w:rsidRPr="006A5F79" w:rsidRDefault="00984612">
            <w:pPr>
              <w:spacing w:before="40" w:line="140" w:lineRule="exact"/>
              <w:rPr>
                <w:rFonts w:ascii="Arial" w:hAnsi="Arial" w:cs="Arial"/>
                <w:color w:val="000000"/>
                <w:sz w:val="14"/>
                <w:szCs w:val="14"/>
              </w:rPr>
            </w:pPr>
            <w:r w:rsidRPr="006A5F79">
              <w:rPr>
                <w:rFonts w:ascii="Arial" w:hAnsi="Arial" w:cs="Arial"/>
                <w:color w:val="000000"/>
                <w:sz w:val="14"/>
                <w:szCs w:val="14"/>
              </w:rPr>
              <w:t>Капуста</w:t>
            </w:r>
            <w:r w:rsidRPr="006A5F79">
              <w:rPr>
                <w:rFonts w:ascii="Arial" w:hAnsi="Arial" w:cs="Arial"/>
                <w:color w:val="000000"/>
                <w:sz w:val="14"/>
                <w:szCs w:val="14"/>
                <w:lang w:val="en-US"/>
              </w:rPr>
              <w:t xml:space="preserve"> </w:t>
            </w:r>
            <w:r w:rsidRPr="006A5F79">
              <w:rPr>
                <w:rFonts w:ascii="Arial" w:hAnsi="Arial" w:cs="Arial"/>
                <w:color w:val="000000"/>
                <w:sz w:val="14"/>
                <w:szCs w:val="14"/>
              </w:rPr>
              <w:t>белокочанная</w:t>
            </w:r>
            <w:r w:rsidRPr="006A5F79">
              <w:rPr>
                <w:rFonts w:ascii="Arial" w:hAnsi="Arial" w:cs="Arial"/>
                <w:color w:val="000000"/>
                <w:sz w:val="14"/>
                <w:szCs w:val="14"/>
                <w:lang w:val="en-US"/>
              </w:rPr>
              <w:t xml:space="preserve"> </w:t>
            </w:r>
            <w:r w:rsidRPr="006A5F79">
              <w:rPr>
                <w:rFonts w:ascii="Arial" w:hAnsi="Arial" w:cs="Arial"/>
                <w:color w:val="000000"/>
                <w:sz w:val="14"/>
                <w:szCs w:val="14"/>
              </w:rPr>
              <w:t>свежая</w:t>
            </w:r>
          </w:p>
        </w:tc>
        <w:tc>
          <w:tcPr>
            <w:tcW w:w="828"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lang w:val="en-US"/>
              </w:rPr>
              <w:t>4,75</w:t>
            </w:r>
          </w:p>
        </w:tc>
        <w:tc>
          <w:tcPr>
            <w:tcW w:w="829"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lang w:val="en-US"/>
              </w:rPr>
              <w:t>28,22</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20,63</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20,88</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52,59</w:t>
            </w:r>
          </w:p>
        </w:tc>
        <w:tc>
          <w:tcPr>
            <w:tcW w:w="2872" w:type="dxa"/>
            <w:tcBorders>
              <w:left w:val="single" w:sz="6" w:space="0" w:color="000000"/>
            </w:tcBorders>
            <w:shd w:val="clear" w:color="auto" w:fill="FFFFFF"/>
            <w:vAlign w:val="bottom"/>
          </w:tcPr>
          <w:p w:rsidR="00984612" w:rsidRPr="006A5F79" w:rsidRDefault="00984612" w:rsidP="00825305">
            <w:pPr>
              <w:spacing w:before="40" w:line="140" w:lineRule="exact"/>
              <w:rPr>
                <w:rFonts w:ascii="Arial" w:hAnsi="Arial" w:cs="Arial"/>
                <w:color w:val="000000"/>
                <w:sz w:val="14"/>
                <w:szCs w:val="14"/>
              </w:rPr>
            </w:pPr>
            <w:r w:rsidRPr="006A5F79">
              <w:rPr>
                <w:rFonts w:ascii="Arial" w:hAnsi="Arial" w:cs="Arial"/>
                <w:i/>
                <w:color w:val="000000"/>
                <w:sz w:val="14"/>
                <w:szCs w:val="14"/>
                <w:lang w:val="en-US"/>
              </w:rPr>
              <w:t>Cabbage, white, fresh</w:t>
            </w:r>
          </w:p>
        </w:tc>
      </w:tr>
      <w:tr w:rsidR="00984612" w:rsidRPr="006A5F79" w:rsidTr="00EF77DE">
        <w:trPr>
          <w:trHeight w:val="23"/>
        </w:trPr>
        <w:tc>
          <w:tcPr>
            <w:tcW w:w="2947" w:type="dxa"/>
            <w:shd w:val="clear" w:color="auto" w:fill="FFFFFF"/>
            <w:vAlign w:val="bottom"/>
          </w:tcPr>
          <w:p w:rsidR="00984612" w:rsidRPr="006A5F79" w:rsidRDefault="00984612">
            <w:pPr>
              <w:spacing w:before="40" w:line="140" w:lineRule="exact"/>
              <w:rPr>
                <w:rFonts w:ascii="Arial" w:hAnsi="Arial" w:cs="Arial"/>
                <w:color w:val="000000"/>
                <w:sz w:val="14"/>
                <w:szCs w:val="14"/>
              </w:rPr>
            </w:pPr>
            <w:r w:rsidRPr="006A5F79">
              <w:rPr>
                <w:rFonts w:ascii="Arial" w:hAnsi="Arial" w:cs="Arial"/>
                <w:color w:val="000000"/>
                <w:sz w:val="14"/>
                <w:szCs w:val="14"/>
              </w:rPr>
              <w:t>Лук</w:t>
            </w:r>
            <w:r w:rsidRPr="006A5F79">
              <w:rPr>
                <w:rFonts w:ascii="Arial" w:hAnsi="Arial" w:cs="Arial"/>
                <w:color w:val="000000"/>
                <w:sz w:val="14"/>
                <w:szCs w:val="14"/>
                <w:lang w:val="en-US"/>
              </w:rPr>
              <w:t xml:space="preserve"> </w:t>
            </w:r>
            <w:r w:rsidRPr="006A5F79">
              <w:rPr>
                <w:rFonts w:ascii="Arial" w:hAnsi="Arial" w:cs="Arial"/>
                <w:color w:val="000000"/>
                <w:sz w:val="14"/>
                <w:szCs w:val="14"/>
              </w:rPr>
              <w:t>репчатый</w:t>
            </w:r>
          </w:p>
        </w:tc>
        <w:tc>
          <w:tcPr>
            <w:tcW w:w="828"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6,11</w:t>
            </w:r>
          </w:p>
        </w:tc>
        <w:tc>
          <w:tcPr>
            <w:tcW w:w="829"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27,41</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24,31</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26,41</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30,95</w:t>
            </w:r>
          </w:p>
        </w:tc>
        <w:tc>
          <w:tcPr>
            <w:tcW w:w="2872" w:type="dxa"/>
            <w:tcBorders>
              <w:left w:val="single" w:sz="6" w:space="0" w:color="000000"/>
            </w:tcBorders>
            <w:shd w:val="clear" w:color="auto" w:fill="FFFFFF"/>
            <w:vAlign w:val="bottom"/>
          </w:tcPr>
          <w:p w:rsidR="00984612" w:rsidRPr="006A5F79" w:rsidRDefault="00984612" w:rsidP="00825305">
            <w:pPr>
              <w:spacing w:before="40" w:line="140" w:lineRule="exact"/>
              <w:rPr>
                <w:rFonts w:ascii="Arial" w:hAnsi="Arial" w:cs="Arial"/>
                <w:color w:val="000000"/>
                <w:sz w:val="14"/>
                <w:szCs w:val="14"/>
              </w:rPr>
            </w:pPr>
            <w:r w:rsidRPr="006A5F79">
              <w:rPr>
                <w:rFonts w:ascii="Arial" w:hAnsi="Arial" w:cs="Arial"/>
                <w:i/>
                <w:color w:val="000000"/>
                <w:sz w:val="14"/>
                <w:szCs w:val="14"/>
                <w:lang w:val="en-US"/>
              </w:rPr>
              <w:t>Onion, bulb</w:t>
            </w:r>
          </w:p>
        </w:tc>
      </w:tr>
      <w:tr w:rsidR="00984612" w:rsidRPr="006A5F79" w:rsidTr="00EF77DE">
        <w:trPr>
          <w:trHeight w:val="23"/>
        </w:trPr>
        <w:tc>
          <w:tcPr>
            <w:tcW w:w="2947" w:type="dxa"/>
            <w:shd w:val="clear" w:color="auto" w:fill="FFFFFF"/>
            <w:vAlign w:val="bottom"/>
          </w:tcPr>
          <w:p w:rsidR="00984612" w:rsidRPr="006A5F79" w:rsidRDefault="00984612">
            <w:pPr>
              <w:spacing w:before="40" w:line="140" w:lineRule="exact"/>
              <w:rPr>
                <w:rFonts w:ascii="Arial" w:hAnsi="Arial" w:cs="Arial"/>
                <w:color w:val="000000"/>
                <w:sz w:val="14"/>
                <w:szCs w:val="14"/>
              </w:rPr>
            </w:pPr>
            <w:r w:rsidRPr="006A5F79">
              <w:rPr>
                <w:rFonts w:ascii="Arial" w:hAnsi="Arial" w:cs="Arial"/>
                <w:color w:val="000000"/>
                <w:sz w:val="14"/>
                <w:szCs w:val="14"/>
              </w:rPr>
              <w:t>Яблоки</w:t>
            </w:r>
          </w:p>
        </w:tc>
        <w:tc>
          <w:tcPr>
            <w:tcW w:w="828"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22,02</w:t>
            </w:r>
          </w:p>
        </w:tc>
        <w:tc>
          <w:tcPr>
            <w:tcW w:w="829"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62,37</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90,29</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106,28</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100,63</w:t>
            </w:r>
          </w:p>
        </w:tc>
        <w:tc>
          <w:tcPr>
            <w:tcW w:w="2872" w:type="dxa"/>
            <w:tcBorders>
              <w:left w:val="single" w:sz="6" w:space="0" w:color="000000"/>
            </w:tcBorders>
            <w:shd w:val="clear" w:color="auto" w:fill="FFFFFF"/>
            <w:vAlign w:val="bottom"/>
          </w:tcPr>
          <w:p w:rsidR="00984612" w:rsidRPr="006A5F79" w:rsidRDefault="00984612" w:rsidP="00825305">
            <w:pPr>
              <w:spacing w:before="40" w:line="140" w:lineRule="exact"/>
              <w:rPr>
                <w:rFonts w:ascii="Arial" w:hAnsi="Arial" w:cs="Arial"/>
                <w:color w:val="000000"/>
                <w:sz w:val="14"/>
                <w:szCs w:val="14"/>
              </w:rPr>
            </w:pPr>
            <w:r w:rsidRPr="006A5F79">
              <w:rPr>
                <w:rFonts w:ascii="Arial" w:hAnsi="Arial" w:cs="Arial"/>
                <w:i/>
                <w:color w:val="000000"/>
                <w:sz w:val="14"/>
                <w:szCs w:val="14"/>
                <w:lang w:val="en-US"/>
              </w:rPr>
              <w:t>Apples</w:t>
            </w:r>
          </w:p>
        </w:tc>
      </w:tr>
      <w:tr w:rsidR="00984612" w:rsidRPr="00CD47FC" w:rsidTr="008E3A4A">
        <w:trPr>
          <w:trHeight w:val="23"/>
        </w:trPr>
        <w:tc>
          <w:tcPr>
            <w:tcW w:w="2947" w:type="dxa"/>
            <w:shd w:val="clear" w:color="auto" w:fill="FFFFFF"/>
            <w:vAlign w:val="bottom"/>
          </w:tcPr>
          <w:p w:rsidR="00984612" w:rsidRPr="006A5F79" w:rsidRDefault="00984612">
            <w:pPr>
              <w:spacing w:before="40" w:line="140" w:lineRule="exact"/>
              <w:rPr>
                <w:rFonts w:ascii="Arial" w:hAnsi="Arial" w:cs="Arial"/>
                <w:color w:val="000000"/>
                <w:sz w:val="14"/>
                <w:szCs w:val="14"/>
              </w:rPr>
            </w:pPr>
            <w:r w:rsidRPr="006A5F79">
              <w:rPr>
                <w:rFonts w:ascii="Arial" w:hAnsi="Arial" w:cs="Arial"/>
                <w:color w:val="000000"/>
                <w:sz w:val="14"/>
                <w:szCs w:val="14"/>
              </w:rPr>
              <w:t>Водка крепостью 40% об</w:t>
            </w:r>
            <w:proofErr w:type="gramStart"/>
            <w:r w:rsidRPr="006A5F79">
              <w:rPr>
                <w:rFonts w:ascii="Arial" w:hAnsi="Arial" w:cs="Arial"/>
                <w:color w:val="000000"/>
                <w:sz w:val="14"/>
                <w:szCs w:val="14"/>
              </w:rPr>
              <w:t>.</w:t>
            </w:r>
            <w:proofErr w:type="gramEnd"/>
            <w:r w:rsidRPr="006A5F79">
              <w:rPr>
                <w:rFonts w:ascii="Arial" w:hAnsi="Arial" w:cs="Arial"/>
                <w:color w:val="000000"/>
                <w:sz w:val="14"/>
                <w:szCs w:val="14"/>
              </w:rPr>
              <w:t xml:space="preserve"> </w:t>
            </w:r>
            <w:proofErr w:type="gramStart"/>
            <w:r w:rsidRPr="006A5F79">
              <w:rPr>
                <w:rFonts w:ascii="Arial" w:hAnsi="Arial" w:cs="Arial"/>
                <w:color w:val="000000"/>
                <w:sz w:val="14"/>
                <w:szCs w:val="14"/>
              </w:rPr>
              <w:t>с</w:t>
            </w:r>
            <w:proofErr w:type="gramEnd"/>
            <w:r w:rsidRPr="006A5F79">
              <w:rPr>
                <w:rFonts w:ascii="Arial" w:hAnsi="Arial" w:cs="Arial"/>
                <w:color w:val="000000"/>
                <w:sz w:val="14"/>
                <w:szCs w:val="14"/>
              </w:rPr>
              <w:t>пирта и выше</w:t>
            </w:r>
            <w:r w:rsidRPr="006A5F79">
              <w:rPr>
                <w:rFonts w:ascii="Arial" w:hAnsi="Arial" w:cs="Arial"/>
                <w:color w:val="000000"/>
                <w:sz w:val="14"/>
                <w:szCs w:val="14"/>
                <w:vertAlign w:val="superscript"/>
              </w:rPr>
              <w:t>3)</w:t>
            </w:r>
            <w:r w:rsidRPr="006A5F79">
              <w:rPr>
                <w:rFonts w:ascii="Arial" w:hAnsi="Arial" w:cs="Arial"/>
                <w:color w:val="000000"/>
                <w:sz w:val="14"/>
                <w:szCs w:val="14"/>
              </w:rPr>
              <w:t>, за л</w:t>
            </w:r>
          </w:p>
        </w:tc>
        <w:tc>
          <w:tcPr>
            <w:tcW w:w="828"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84,05</w:t>
            </w:r>
          </w:p>
        </w:tc>
        <w:tc>
          <w:tcPr>
            <w:tcW w:w="829"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230,22</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615,57</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631,08</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643,07</w:t>
            </w:r>
          </w:p>
        </w:tc>
        <w:tc>
          <w:tcPr>
            <w:tcW w:w="2872" w:type="dxa"/>
            <w:tcBorders>
              <w:left w:val="single" w:sz="6" w:space="0" w:color="000000"/>
            </w:tcBorders>
            <w:shd w:val="clear" w:color="auto" w:fill="FFFFFF"/>
            <w:vAlign w:val="bottom"/>
          </w:tcPr>
          <w:p w:rsidR="00984612" w:rsidRPr="00B142C6" w:rsidRDefault="00984612" w:rsidP="00825305">
            <w:pPr>
              <w:spacing w:before="40" w:line="140" w:lineRule="exact"/>
              <w:rPr>
                <w:rFonts w:ascii="Arial" w:hAnsi="Arial" w:cs="Arial"/>
                <w:color w:val="000000"/>
                <w:sz w:val="14"/>
                <w:szCs w:val="14"/>
                <w:lang w:val="en-US"/>
              </w:rPr>
            </w:pPr>
            <w:r w:rsidRPr="006A5F79">
              <w:rPr>
                <w:rFonts w:ascii="Arial" w:hAnsi="Arial" w:cs="Arial"/>
                <w:i/>
                <w:color w:val="000000"/>
                <w:sz w:val="14"/>
                <w:szCs w:val="14"/>
                <w:lang w:val="en-US"/>
              </w:rPr>
              <w:t>Vodka</w:t>
            </w:r>
            <w:r w:rsidRPr="00B142C6">
              <w:rPr>
                <w:rFonts w:ascii="Arial" w:hAnsi="Arial" w:cs="Arial"/>
                <w:i/>
                <w:color w:val="000000"/>
                <w:sz w:val="14"/>
                <w:szCs w:val="14"/>
                <w:lang w:val="en-US"/>
              </w:rPr>
              <w:t xml:space="preserve">, 40% </w:t>
            </w:r>
            <w:r w:rsidRPr="006A5F79">
              <w:rPr>
                <w:rFonts w:ascii="Arial" w:hAnsi="Arial" w:cs="Arial"/>
                <w:i/>
                <w:color w:val="000000"/>
                <w:sz w:val="14"/>
                <w:szCs w:val="14"/>
                <w:lang w:val="en-US"/>
              </w:rPr>
              <w:t>and</w:t>
            </w:r>
            <w:r w:rsidRPr="00B142C6">
              <w:rPr>
                <w:rFonts w:ascii="Arial" w:hAnsi="Arial" w:cs="Arial"/>
                <w:i/>
                <w:color w:val="000000"/>
                <w:sz w:val="14"/>
                <w:szCs w:val="14"/>
                <w:lang w:val="en-US"/>
              </w:rPr>
              <w:t xml:space="preserve"> </w:t>
            </w:r>
            <w:r w:rsidRPr="006A5F79">
              <w:rPr>
                <w:rFonts w:ascii="Arial" w:hAnsi="Arial" w:cs="Arial"/>
                <w:i/>
                <w:color w:val="000000"/>
                <w:sz w:val="14"/>
                <w:szCs w:val="14"/>
                <w:lang w:val="en-US"/>
              </w:rPr>
              <w:t>over</w:t>
            </w:r>
            <w:r w:rsidRPr="00B142C6">
              <w:rPr>
                <w:rFonts w:ascii="Arial" w:hAnsi="Arial" w:cs="Arial"/>
                <w:i/>
                <w:color w:val="000000"/>
                <w:sz w:val="14"/>
                <w:szCs w:val="14"/>
                <w:vertAlign w:val="superscript"/>
                <w:lang w:val="en-US"/>
              </w:rPr>
              <w:t>3)</w:t>
            </w:r>
            <w:r w:rsidRPr="00B142C6">
              <w:rPr>
                <w:rFonts w:ascii="Arial" w:hAnsi="Arial" w:cs="Arial"/>
                <w:i/>
                <w:color w:val="000000"/>
                <w:sz w:val="14"/>
                <w:szCs w:val="14"/>
                <w:lang w:val="en-US"/>
              </w:rPr>
              <w:t xml:space="preserve">, </w:t>
            </w:r>
            <w:r w:rsidRPr="00B142C6">
              <w:rPr>
                <w:rFonts w:ascii="Arial" w:hAnsi="Arial" w:cs="Arial"/>
                <w:i/>
                <w:color w:val="000000"/>
                <w:sz w:val="14"/>
                <w:szCs w:val="14"/>
                <w:lang w:val="en-US"/>
              </w:rPr>
              <w:br/>
            </w:r>
            <w:r w:rsidRPr="006A5F79">
              <w:rPr>
                <w:rFonts w:ascii="Arial" w:hAnsi="Arial" w:cs="Arial"/>
                <w:i/>
                <w:color w:val="000000"/>
                <w:sz w:val="14"/>
                <w:szCs w:val="14"/>
                <w:lang w:val="en-US"/>
              </w:rPr>
              <w:t>per</w:t>
            </w:r>
            <w:r w:rsidRPr="00B142C6">
              <w:rPr>
                <w:rFonts w:ascii="Arial" w:hAnsi="Arial" w:cs="Arial"/>
                <w:i/>
                <w:color w:val="000000"/>
                <w:sz w:val="14"/>
                <w:szCs w:val="14"/>
                <w:lang w:val="en-US"/>
              </w:rPr>
              <w:t xml:space="preserve"> </w:t>
            </w:r>
            <w:r w:rsidRPr="006A5F79">
              <w:rPr>
                <w:rFonts w:ascii="Arial" w:hAnsi="Arial" w:cs="Arial"/>
                <w:i/>
                <w:color w:val="000000"/>
                <w:sz w:val="14"/>
                <w:szCs w:val="14"/>
                <w:lang w:val="en-US"/>
              </w:rPr>
              <w:t>liter</w:t>
            </w:r>
          </w:p>
        </w:tc>
      </w:tr>
      <w:tr w:rsidR="00984612" w:rsidRPr="00CD47FC" w:rsidTr="00EF77DE">
        <w:trPr>
          <w:trHeight w:val="23"/>
        </w:trPr>
        <w:tc>
          <w:tcPr>
            <w:tcW w:w="2947" w:type="dxa"/>
            <w:shd w:val="clear" w:color="auto" w:fill="FFFFFF"/>
            <w:vAlign w:val="bottom"/>
          </w:tcPr>
          <w:p w:rsidR="00984612" w:rsidRPr="006A5F79" w:rsidRDefault="00984612">
            <w:pPr>
              <w:spacing w:before="40" w:line="140" w:lineRule="exact"/>
              <w:rPr>
                <w:rFonts w:ascii="Arial" w:hAnsi="Arial" w:cs="Arial"/>
                <w:color w:val="000000"/>
                <w:sz w:val="14"/>
                <w:szCs w:val="14"/>
              </w:rPr>
            </w:pPr>
            <w:r w:rsidRPr="006A5F79">
              <w:rPr>
                <w:rFonts w:ascii="Arial" w:hAnsi="Arial" w:cs="Arial"/>
                <w:color w:val="000000"/>
                <w:sz w:val="14"/>
                <w:szCs w:val="14"/>
              </w:rPr>
              <w:t>Коньяк ординарный отечественный</w:t>
            </w:r>
            <w:proofErr w:type="gramStart"/>
            <w:r w:rsidRPr="006A5F79">
              <w:rPr>
                <w:rFonts w:ascii="Arial" w:hAnsi="Arial" w:cs="Arial"/>
                <w:color w:val="000000"/>
                <w:sz w:val="14"/>
                <w:szCs w:val="14"/>
                <w:vertAlign w:val="superscript"/>
              </w:rPr>
              <w:t>4</w:t>
            </w:r>
            <w:proofErr w:type="gramEnd"/>
            <w:r w:rsidRPr="006A5F79">
              <w:rPr>
                <w:rFonts w:ascii="Arial" w:hAnsi="Arial" w:cs="Arial"/>
                <w:color w:val="000000"/>
                <w:sz w:val="14"/>
                <w:szCs w:val="14"/>
                <w:vertAlign w:val="superscript"/>
              </w:rPr>
              <w:t>)</w:t>
            </w:r>
            <w:r w:rsidRPr="006A5F79">
              <w:rPr>
                <w:rFonts w:ascii="Arial" w:hAnsi="Arial" w:cs="Arial"/>
                <w:color w:val="000000"/>
                <w:sz w:val="14"/>
                <w:szCs w:val="14"/>
              </w:rPr>
              <w:t xml:space="preserve">, </w:t>
            </w:r>
            <w:r>
              <w:rPr>
                <w:rFonts w:ascii="Arial" w:hAnsi="Arial" w:cs="Arial"/>
                <w:color w:val="000000"/>
                <w:sz w:val="14"/>
                <w:szCs w:val="14"/>
              </w:rPr>
              <w:br/>
            </w:r>
            <w:r w:rsidRPr="006A5F79">
              <w:rPr>
                <w:rFonts w:ascii="Arial" w:hAnsi="Arial" w:cs="Arial"/>
                <w:color w:val="000000"/>
                <w:sz w:val="14"/>
                <w:szCs w:val="14"/>
              </w:rPr>
              <w:t>за л</w:t>
            </w:r>
          </w:p>
        </w:tc>
        <w:tc>
          <w:tcPr>
            <w:tcW w:w="828"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8E3A4A">
              <w:rPr>
                <w:rFonts w:ascii="Arial" w:hAnsi="Arial" w:cs="Arial"/>
                <w:color w:val="000000"/>
                <w:sz w:val="14"/>
                <w:szCs w:val="14"/>
              </w:rPr>
              <w:t>308,51</w:t>
            </w:r>
          </w:p>
        </w:tc>
        <w:tc>
          <w:tcPr>
            <w:tcW w:w="829"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8E3A4A">
              <w:rPr>
                <w:rFonts w:ascii="Arial" w:hAnsi="Arial" w:cs="Arial"/>
                <w:color w:val="000000"/>
                <w:sz w:val="14"/>
                <w:szCs w:val="14"/>
              </w:rPr>
              <w:t>817,02</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1</w:t>
            </w:r>
            <w:r>
              <w:rPr>
                <w:rFonts w:ascii="Arial" w:hAnsi="Arial" w:cs="Arial"/>
                <w:sz w:val="14"/>
                <w:szCs w:val="14"/>
                <w:lang w:val="en-US"/>
              </w:rPr>
              <w:t> </w:t>
            </w:r>
            <w:r w:rsidRPr="00F46E58">
              <w:rPr>
                <w:rFonts w:ascii="Arial" w:hAnsi="Arial" w:cs="Arial"/>
                <w:sz w:val="14"/>
                <w:szCs w:val="14"/>
              </w:rPr>
              <w:t>275,92</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1</w:t>
            </w:r>
            <w:r>
              <w:rPr>
                <w:rFonts w:ascii="Arial" w:hAnsi="Arial" w:cs="Arial"/>
                <w:sz w:val="14"/>
                <w:szCs w:val="14"/>
                <w:lang w:val="en-US"/>
              </w:rPr>
              <w:t xml:space="preserve"> </w:t>
            </w:r>
            <w:r w:rsidRPr="004259D4">
              <w:rPr>
                <w:rFonts w:ascii="Arial" w:hAnsi="Arial" w:cs="Arial"/>
                <w:sz w:val="14"/>
                <w:szCs w:val="14"/>
              </w:rPr>
              <w:t>282,98</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w:t>
            </w:r>
            <w:r>
              <w:rPr>
                <w:rFonts w:ascii="Arial" w:hAnsi="Arial" w:cs="Arial"/>
                <w:color w:val="000000" w:themeColor="text1"/>
                <w:sz w:val="14"/>
                <w:szCs w:val="14"/>
              </w:rPr>
              <w:t> </w:t>
            </w:r>
            <w:r w:rsidRPr="00984612">
              <w:rPr>
                <w:rFonts w:ascii="Arial" w:hAnsi="Arial" w:cs="Arial"/>
                <w:color w:val="000000" w:themeColor="text1"/>
                <w:sz w:val="14"/>
                <w:szCs w:val="14"/>
              </w:rPr>
              <w:t>287,13</w:t>
            </w:r>
          </w:p>
        </w:tc>
        <w:tc>
          <w:tcPr>
            <w:tcW w:w="2872" w:type="dxa"/>
            <w:tcBorders>
              <w:left w:val="single" w:sz="6" w:space="0" w:color="000000"/>
            </w:tcBorders>
            <w:shd w:val="clear" w:color="auto" w:fill="FFFFFF"/>
            <w:vAlign w:val="bottom"/>
          </w:tcPr>
          <w:p w:rsidR="00984612" w:rsidRPr="006A5F79" w:rsidRDefault="00984612" w:rsidP="00825305">
            <w:pPr>
              <w:spacing w:before="40" w:line="140" w:lineRule="exact"/>
              <w:rPr>
                <w:rFonts w:ascii="Arial" w:hAnsi="Arial" w:cs="Arial"/>
                <w:color w:val="000000"/>
                <w:sz w:val="14"/>
                <w:szCs w:val="14"/>
                <w:lang w:val="en-US"/>
              </w:rPr>
            </w:pPr>
            <w:r w:rsidRPr="006A5F79">
              <w:rPr>
                <w:rFonts w:ascii="Arial" w:hAnsi="Arial" w:cs="Arial"/>
                <w:i/>
                <w:color w:val="000000"/>
                <w:sz w:val="14"/>
                <w:szCs w:val="14"/>
                <w:lang w:val="en-US"/>
              </w:rPr>
              <w:t>Cognac</w:t>
            </w:r>
            <w:r w:rsidRPr="00A9253E">
              <w:rPr>
                <w:rFonts w:ascii="Arial" w:hAnsi="Arial" w:cs="Arial"/>
                <w:i/>
                <w:color w:val="000000"/>
                <w:sz w:val="14"/>
                <w:szCs w:val="14"/>
                <w:lang w:val="en-US"/>
              </w:rPr>
              <w:t xml:space="preserve"> (</w:t>
            </w:r>
            <w:r w:rsidRPr="006A5F79">
              <w:rPr>
                <w:rFonts w:ascii="Arial" w:hAnsi="Arial" w:cs="Arial"/>
                <w:i/>
                <w:color w:val="000000"/>
                <w:sz w:val="14"/>
                <w:szCs w:val="14"/>
                <w:lang w:val="en-US"/>
              </w:rPr>
              <w:t>brandy), ordinary, domestic</w:t>
            </w:r>
            <w:r w:rsidRPr="006A5F79">
              <w:rPr>
                <w:rFonts w:ascii="Arial" w:hAnsi="Arial" w:cs="Arial"/>
                <w:i/>
                <w:color w:val="000000"/>
                <w:sz w:val="14"/>
                <w:szCs w:val="14"/>
                <w:vertAlign w:val="superscript"/>
                <w:lang w:val="en-US"/>
              </w:rPr>
              <w:t>4)</w:t>
            </w:r>
            <w:r w:rsidRPr="006A5F79">
              <w:rPr>
                <w:rFonts w:ascii="Arial" w:hAnsi="Arial" w:cs="Arial"/>
                <w:i/>
                <w:color w:val="000000"/>
                <w:sz w:val="14"/>
                <w:szCs w:val="14"/>
                <w:lang w:val="en-US"/>
              </w:rPr>
              <w:t xml:space="preserve">, </w:t>
            </w:r>
            <w:r w:rsidRPr="006A5F79">
              <w:rPr>
                <w:rFonts w:ascii="Arial" w:hAnsi="Arial" w:cs="Arial"/>
                <w:i/>
                <w:color w:val="000000"/>
                <w:sz w:val="14"/>
                <w:szCs w:val="14"/>
                <w:lang w:val="en-US"/>
              </w:rPr>
              <w:br/>
              <w:t>per liter</w:t>
            </w:r>
          </w:p>
        </w:tc>
      </w:tr>
      <w:tr w:rsidR="00984612" w:rsidRPr="00CD47FC" w:rsidTr="00EF77DE">
        <w:trPr>
          <w:trHeight w:val="23"/>
        </w:trPr>
        <w:tc>
          <w:tcPr>
            <w:tcW w:w="2947" w:type="dxa"/>
            <w:shd w:val="clear" w:color="auto" w:fill="FFFFFF"/>
            <w:vAlign w:val="bottom"/>
          </w:tcPr>
          <w:p w:rsidR="00984612" w:rsidRPr="006A5F79" w:rsidRDefault="00984612">
            <w:pPr>
              <w:spacing w:before="40" w:line="140" w:lineRule="exact"/>
              <w:rPr>
                <w:rFonts w:ascii="Arial" w:hAnsi="Arial" w:cs="Arial"/>
                <w:color w:val="000000"/>
                <w:sz w:val="14"/>
                <w:szCs w:val="14"/>
              </w:rPr>
            </w:pPr>
            <w:proofErr w:type="gramStart"/>
            <w:r w:rsidRPr="006A5F79">
              <w:rPr>
                <w:rFonts w:ascii="Arial" w:hAnsi="Arial" w:cs="Arial"/>
                <w:color w:val="000000"/>
                <w:sz w:val="14"/>
                <w:szCs w:val="14"/>
              </w:rPr>
              <w:t>Вино игристое отечественное</w:t>
            </w:r>
            <w:r w:rsidRPr="006A5F79">
              <w:rPr>
                <w:rFonts w:ascii="Arial" w:hAnsi="Arial" w:cs="Arial"/>
                <w:color w:val="000000"/>
                <w:sz w:val="14"/>
                <w:szCs w:val="14"/>
                <w:vertAlign w:val="superscript"/>
              </w:rPr>
              <w:t>5)</w:t>
            </w:r>
            <w:r w:rsidRPr="006A5F79">
              <w:rPr>
                <w:rFonts w:ascii="Arial" w:hAnsi="Arial" w:cs="Arial"/>
                <w:color w:val="000000"/>
                <w:sz w:val="14"/>
                <w:szCs w:val="14"/>
              </w:rPr>
              <w:t>, за л</w:t>
            </w:r>
            <w:proofErr w:type="gramEnd"/>
          </w:p>
        </w:tc>
        <w:tc>
          <w:tcPr>
            <w:tcW w:w="828"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lang w:val="en-US"/>
              </w:rPr>
              <w:t>93,38</w:t>
            </w:r>
          </w:p>
        </w:tc>
        <w:tc>
          <w:tcPr>
            <w:tcW w:w="829" w:type="dxa"/>
            <w:tcBorders>
              <w:left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lang w:val="en-US"/>
              </w:rPr>
              <w:t>183,93</w:t>
            </w:r>
          </w:p>
        </w:tc>
        <w:tc>
          <w:tcPr>
            <w:tcW w:w="829" w:type="dxa"/>
            <w:tcBorders>
              <w:left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346,20</w:t>
            </w:r>
          </w:p>
        </w:tc>
        <w:tc>
          <w:tcPr>
            <w:tcW w:w="829" w:type="dxa"/>
            <w:tcBorders>
              <w:left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367,35</w:t>
            </w:r>
          </w:p>
        </w:tc>
        <w:tc>
          <w:tcPr>
            <w:tcW w:w="829" w:type="dxa"/>
            <w:tcBorders>
              <w:left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390,90</w:t>
            </w:r>
          </w:p>
        </w:tc>
        <w:tc>
          <w:tcPr>
            <w:tcW w:w="2872" w:type="dxa"/>
            <w:tcBorders>
              <w:left w:val="single" w:sz="6" w:space="0" w:color="000000"/>
            </w:tcBorders>
            <w:shd w:val="clear" w:color="auto" w:fill="FFFFFF"/>
            <w:vAlign w:val="bottom"/>
          </w:tcPr>
          <w:p w:rsidR="00984612" w:rsidRPr="006A5F79" w:rsidRDefault="00984612" w:rsidP="00825305">
            <w:pPr>
              <w:spacing w:before="40" w:line="140" w:lineRule="exact"/>
              <w:rPr>
                <w:rFonts w:ascii="Arial" w:hAnsi="Arial" w:cs="Arial"/>
                <w:color w:val="000000"/>
                <w:sz w:val="14"/>
                <w:szCs w:val="14"/>
                <w:lang w:val="en-US"/>
              </w:rPr>
            </w:pPr>
            <w:r w:rsidRPr="006A5F79">
              <w:rPr>
                <w:rFonts w:ascii="Arial" w:hAnsi="Arial" w:cs="Arial"/>
                <w:i/>
                <w:color w:val="000000"/>
                <w:sz w:val="14"/>
                <w:szCs w:val="14"/>
                <w:lang w:val="en-US"/>
              </w:rPr>
              <w:t>Sparkling wine, domestic</w:t>
            </w:r>
            <w:r w:rsidRPr="006A5F79">
              <w:rPr>
                <w:rFonts w:ascii="Arial" w:hAnsi="Arial" w:cs="Arial"/>
                <w:i/>
                <w:color w:val="000000"/>
                <w:sz w:val="14"/>
                <w:szCs w:val="14"/>
                <w:vertAlign w:val="superscript"/>
                <w:lang w:val="en-US"/>
              </w:rPr>
              <w:t>5)</w:t>
            </w:r>
            <w:r w:rsidRPr="006A5F79">
              <w:rPr>
                <w:rFonts w:ascii="Arial" w:hAnsi="Arial" w:cs="Arial"/>
                <w:i/>
                <w:color w:val="000000"/>
                <w:sz w:val="14"/>
                <w:szCs w:val="14"/>
                <w:lang w:val="en-US"/>
              </w:rPr>
              <w:t>, per liter</w:t>
            </w:r>
          </w:p>
        </w:tc>
      </w:tr>
      <w:tr w:rsidR="00984612" w:rsidRPr="006A5F79" w:rsidTr="00EF77DE">
        <w:trPr>
          <w:trHeight w:val="23"/>
        </w:trPr>
        <w:tc>
          <w:tcPr>
            <w:tcW w:w="2947" w:type="dxa"/>
            <w:tcBorders>
              <w:bottom w:val="single" w:sz="6" w:space="0" w:color="000000"/>
            </w:tcBorders>
            <w:shd w:val="clear" w:color="auto" w:fill="FFFFFF"/>
            <w:vAlign w:val="bottom"/>
          </w:tcPr>
          <w:p w:rsidR="00984612" w:rsidRPr="006A5F79" w:rsidRDefault="00984612">
            <w:pPr>
              <w:spacing w:before="40" w:line="140" w:lineRule="exact"/>
              <w:rPr>
                <w:rFonts w:ascii="Arial" w:hAnsi="Arial" w:cs="Arial"/>
                <w:color w:val="000000"/>
                <w:sz w:val="14"/>
                <w:szCs w:val="14"/>
              </w:rPr>
            </w:pPr>
            <w:r w:rsidRPr="006A5F79">
              <w:rPr>
                <w:rFonts w:ascii="Arial" w:hAnsi="Arial" w:cs="Arial"/>
                <w:color w:val="000000"/>
                <w:sz w:val="14"/>
                <w:szCs w:val="14"/>
              </w:rPr>
              <w:t>Пиво</w:t>
            </w:r>
            <w:r w:rsidRPr="006A5F79">
              <w:rPr>
                <w:rFonts w:ascii="Arial" w:hAnsi="Arial" w:cs="Arial"/>
                <w:color w:val="000000"/>
                <w:sz w:val="14"/>
                <w:szCs w:val="14"/>
                <w:lang w:val="en-US"/>
              </w:rPr>
              <w:t xml:space="preserve"> </w:t>
            </w:r>
            <w:r w:rsidRPr="006A5F79">
              <w:rPr>
                <w:rFonts w:ascii="Arial" w:hAnsi="Arial" w:cs="Arial"/>
                <w:color w:val="000000"/>
                <w:sz w:val="14"/>
                <w:szCs w:val="14"/>
              </w:rPr>
              <w:t>отечественное</w:t>
            </w:r>
            <w:r w:rsidRPr="006A5F79">
              <w:rPr>
                <w:rFonts w:ascii="Arial" w:hAnsi="Arial" w:cs="Arial"/>
                <w:color w:val="000000"/>
                <w:sz w:val="14"/>
                <w:szCs w:val="14"/>
                <w:lang w:val="en-US"/>
              </w:rPr>
              <w:t xml:space="preserve">, </w:t>
            </w:r>
            <w:r w:rsidRPr="006A5F79">
              <w:rPr>
                <w:rFonts w:ascii="Arial" w:hAnsi="Arial" w:cs="Arial"/>
                <w:color w:val="000000"/>
                <w:sz w:val="14"/>
                <w:szCs w:val="14"/>
              </w:rPr>
              <w:t>за</w:t>
            </w:r>
            <w:r w:rsidRPr="006A5F79">
              <w:rPr>
                <w:rFonts w:ascii="Arial" w:hAnsi="Arial" w:cs="Arial"/>
                <w:color w:val="000000"/>
                <w:sz w:val="14"/>
                <w:szCs w:val="14"/>
                <w:lang w:val="en-US"/>
              </w:rPr>
              <w:t xml:space="preserve"> </w:t>
            </w:r>
            <w:proofErr w:type="gramStart"/>
            <w:r w:rsidRPr="006A5F79">
              <w:rPr>
                <w:rFonts w:ascii="Arial" w:hAnsi="Arial" w:cs="Arial"/>
                <w:color w:val="000000"/>
                <w:sz w:val="14"/>
                <w:szCs w:val="14"/>
              </w:rPr>
              <w:t>л</w:t>
            </w:r>
            <w:proofErr w:type="gramEnd"/>
          </w:p>
        </w:tc>
        <w:tc>
          <w:tcPr>
            <w:tcW w:w="828" w:type="dxa"/>
            <w:tcBorders>
              <w:left w:val="single" w:sz="6" w:space="0" w:color="000000"/>
              <w:bottom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20,06</w:t>
            </w:r>
          </w:p>
        </w:tc>
        <w:tc>
          <w:tcPr>
            <w:tcW w:w="829" w:type="dxa"/>
            <w:tcBorders>
              <w:left w:val="single" w:sz="6" w:space="0" w:color="000000"/>
              <w:bottom w:val="single" w:sz="6" w:space="0" w:color="000000"/>
            </w:tcBorders>
            <w:shd w:val="clear" w:color="auto" w:fill="FFFFFF"/>
            <w:vAlign w:val="bottom"/>
          </w:tcPr>
          <w:p w:rsidR="00984612" w:rsidRPr="006A5F79" w:rsidRDefault="00984612" w:rsidP="00B87224">
            <w:pPr>
              <w:spacing w:before="40" w:line="140" w:lineRule="exact"/>
              <w:ind w:right="227"/>
              <w:jc w:val="right"/>
              <w:rPr>
                <w:rFonts w:ascii="Arial" w:hAnsi="Arial" w:cs="Arial"/>
                <w:color w:val="000000"/>
                <w:sz w:val="14"/>
                <w:szCs w:val="14"/>
              </w:rPr>
            </w:pPr>
            <w:r w:rsidRPr="006A5F79">
              <w:rPr>
                <w:rFonts w:ascii="Arial" w:hAnsi="Arial" w:cs="Arial"/>
                <w:color w:val="000000"/>
                <w:sz w:val="14"/>
                <w:szCs w:val="14"/>
              </w:rPr>
              <w:t>56,14</w:t>
            </w:r>
          </w:p>
        </w:tc>
        <w:tc>
          <w:tcPr>
            <w:tcW w:w="829" w:type="dxa"/>
            <w:tcBorders>
              <w:left w:val="single" w:sz="6" w:space="0" w:color="000000"/>
              <w:bottom w:val="single" w:sz="6" w:space="0" w:color="000000"/>
              <w:right w:val="single" w:sz="6" w:space="0" w:color="000000"/>
            </w:tcBorders>
            <w:shd w:val="clear" w:color="auto" w:fill="FFFFFF"/>
            <w:vAlign w:val="bottom"/>
          </w:tcPr>
          <w:p w:rsidR="00984612" w:rsidRPr="00F46E58" w:rsidRDefault="00984612" w:rsidP="00AC360A">
            <w:pPr>
              <w:spacing w:before="40" w:line="140" w:lineRule="exact"/>
              <w:ind w:right="227"/>
              <w:jc w:val="right"/>
              <w:rPr>
                <w:rFonts w:ascii="Arial" w:hAnsi="Arial" w:cs="Arial"/>
                <w:sz w:val="14"/>
                <w:szCs w:val="14"/>
              </w:rPr>
            </w:pPr>
            <w:r w:rsidRPr="00F46E58">
              <w:rPr>
                <w:rFonts w:ascii="Arial" w:hAnsi="Arial" w:cs="Arial"/>
                <w:sz w:val="14"/>
                <w:szCs w:val="14"/>
              </w:rPr>
              <w:t>114,09</w:t>
            </w:r>
          </w:p>
        </w:tc>
        <w:tc>
          <w:tcPr>
            <w:tcW w:w="829" w:type="dxa"/>
            <w:tcBorders>
              <w:left w:val="single" w:sz="6" w:space="0" w:color="000000"/>
              <w:bottom w:val="single" w:sz="6" w:space="0" w:color="000000"/>
            </w:tcBorders>
            <w:shd w:val="clear" w:color="auto" w:fill="FFFFFF"/>
            <w:vAlign w:val="bottom"/>
          </w:tcPr>
          <w:p w:rsidR="00984612" w:rsidRPr="004259D4" w:rsidRDefault="00984612" w:rsidP="00AC360A">
            <w:pPr>
              <w:spacing w:before="40" w:line="140" w:lineRule="exact"/>
              <w:ind w:right="227"/>
              <w:jc w:val="right"/>
              <w:rPr>
                <w:rFonts w:ascii="Arial" w:hAnsi="Arial" w:cs="Arial"/>
                <w:sz w:val="14"/>
                <w:szCs w:val="14"/>
              </w:rPr>
            </w:pPr>
            <w:r w:rsidRPr="004259D4">
              <w:rPr>
                <w:rFonts w:ascii="Arial" w:hAnsi="Arial" w:cs="Arial"/>
                <w:sz w:val="14"/>
                <w:szCs w:val="14"/>
              </w:rPr>
              <w:t>116,05</w:t>
            </w:r>
          </w:p>
        </w:tc>
        <w:tc>
          <w:tcPr>
            <w:tcW w:w="829" w:type="dxa"/>
            <w:tcBorders>
              <w:left w:val="single" w:sz="6" w:space="0" w:color="000000"/>
              <w:bottom w:val="single" w:sz="6" w:space="0" w:color="000000"/>
            </w:tcBorders>
            <w:shd w:val="clear" w:color="auto" w:fill="FFFFFF"/>
            <w:vAlign w:val="bottom"/>
          </w:tcPr>
          <w:p w:rsidR="00984612" w:rsidRPr="00984612" w:rsidRDefault="00984612" w:rsidP="00984612">
            <w:pPr>
              <w:spacing w:before="40"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119,27</w:t>
            </w:r>
          </w:p>
        </w:tc>
        <w:tc>
          <w:tcPr>
            <w:tcW w:w="2872" w:type="dxa"/>
            <w:tcBorders>
              <w:left w:val="single" w:sz="6" w:space="0" w:color="000000"/>
              <w:bottom w:val="single" w:sz="6" w:space="0" w:color="000000"/>
            </w:tcBorders>
            <w:shd w:val="clear" w:color="auto" w:fill="FFFFFF"/>
            <w:vAlign w:val="bottom"/>
          </w:tcPr>
          <w:p w:rsidR="00984612" w:rsidRPr="006A5F79" w:rsidRDefault="00984612" w:rsidP="00825305">
            <w:pPr>
              <w:spacing w:before="40" w:line="140" w:lineRule="exact"/>
              <w:rPr>
                <w:rFonts w:ascii="Arial" w:hAnsi="Arial" w:cs="Arial"/>
                <w:color w:val="000000"/>
                <w:sz w:val="14"/>
                <w:szCs w:val="14"/>
              </w:rPr>
            </w:pPr>
            <w:r w:rsidRPr="006A5F79">
              <w:rPr>
                <w:rFonts w:ascii="Arial" w:hAnsi="Arial" w:cs="Arial"/>
                <w:i/>
                <w:color w:val="000000"/>
                <w:sz w:val="14"/>
                <w:szCs w:val="14"/>
                <w:lang w:val="en-US"/>
              </w:rPr>
              <w:t>Beer, domestic, per liter</w:t>
            </w:r>
          </w:p>
        </w:tc>
      </w:tr>
    </w:tbl>
    <w:p w:rsidR="00EE01A2" w:rsidRPr="006A5F79" w:rsidRDefault="00EE01A2">
      <w:pPr>
        <w:spacing w:before="60"/>
        <w:ind w:firstLine="284"/>
        <w:rPr>
          <w:color w:val="000000"/>
        </w:rPr>
      </w:pPr>
      <w:r w:rsidRPr="006A5F79">
        <w:rPr>
          <w:rFonts w:ascii="Arial" w:hAnsi="Arial" w:cs="Arial"/>
          <w:color w:val="000000"/>
          <w:sz w:val="14"/>
          <w:szCs w:val="14"/>
        </w:rPr>
        <w:t>Регистрировались цены на следующие продовольственные товары:</w:t>
      </w:r>
    </w:p>
    <w:p w:rsidR="00F143BE" w:rsidRPr="006A5F79" w:rsidRDefault="00EE01A2">
      <w:pPr>
        <w:spacing w:before="60"/>
        <w:rPr>
          <w:rFonts w:ascii="Arial" w:hAnsi="Arial" w:cs="Arial"/>
          <w:color w:val="000000"/>
          <w:sz w:val="12"/>
          <w:szCs w:val="24"/>
        </w:rPr>
      </w:pPr>
      <w:r w:rsidRPr="006A5F79">
        <w:rPr>
          <w:rFonts w:ascii="Arial" w:hAnsi="Arial" w:cs="Arial"/>
          <w:color w:val="000000"/>
          <w:sz w:val="12"/>
          <w:szCs w:val="24"/>
          <w:vertAlign w:val="superscript"/>
        </w:rPr>
        <w:t xml:space="preserve">1) </w:t>
      </w:r>
      <w:r w:rsidRPr="006A5F79">
        <w:rPr>
          <w:rFonts w:ascii="Arial" w:hAnsi="Arial" w:cs="Arial"/>
          <w:color w:val="000000"/>
          <w:sz w:val="12"/>
          <w:szCs w:val="24"/>
        </w:rPr>
        <w:t>в 2000</w:t>
      </w:r>
      <w:r w:rsidR="00AF3DF6">
        <w:rPr>
          <w:rFonts w:ascii="Arial" w:hAnsi="Arial" w:cs="Arial"/>
          <w:color w:val="000000"/>
          <w:sz w:val="12"/>
          <w:szCs w:val="24"/>
        </w:rPr>
        <w:t xml:space="preserve"> </w:t>
      </w:r>
      <w:r w:rsidR="00A304DF">
        <w:rPr>
          <w:rFonts w:ascii="Arial" w:hAnsi="Arial" w:cs="Arial"/>
          <w:color w:val="000000"/>
          <w:sz w:val="12"/>
          <w:szCs w:val="24"/>
        </w:rPr>
        <w:t>–</w:t>
      </w:r>
      <w:r w:rsidR="00AF3DF6">
        <w:rPr>
          <w:rFonts w:ascii="Arial" w:hAnsi="Arial" w:cs="Arial"/>
          <w:color w:val="000000"/>
          <w:sz w:val="12"/>
          <w:szCs w:val="24"/>
        </w:rPr>
        <w:t xml:space="preserve"> </w:t>
      </w:r>
      <w:r w:rsidRPr="006A5F79">
        <w:rPr>
          <w:rFonts w:ascii="Arial" w:hAnsi="Arial" w:cs="Arial"/>
          <w:color w:val="000000"/>
          <w:sz w:val="12"/>
          <w:szCs w:val="24"/>
        </w:rPr>
        <w:t>2010 гг. – колбаса вареная высшего сорта;</w:t>
      </w:r>
    </w:p>
    <w:p w:rsidR="00F143BE" w:rsidRPr="00C02E03" w:rsidRDefault="00F143BE" w:rsidP="00C95F53">
      <w:pPr>
        <w:rPr>
          <w:rFonts w:ascii="Arial" w:hAnsi="Arial" w:cs="Arial"/>
          <w:color w:val="000000" w:themeColor="text1"/>
          <w:sz w:val="12"/>
          <w:szCs w:val="24"/>
        </w:rPr>
      </w:pPr>
      <w:r w:rsidRPr="00C02E03">
        <w:rPr>
          <w:rFonts w:ascii="Arial" w:hAnsi="Arial" w:cs="Arial"/>
          <w:color w:val="000000" w:themeColor="text1"/>
          <w:sz w:val="12"/>
          <w:szCs w:val="24"/>
          <w:vertAlign w:val="superscript"/>
        </w:rPr>
        <w:t xml:space="preserve">2) </w:t>
      </w:r>
      <w:r w:rsidRPr="00C02E03">
        <w:rPr>
          <w:rFonts w:ascii="Arial" w:hAnsi="Arial" w:cs="Arial"/>
          <w:color w:val="000000" w:themeColor="text1"/>
          <w:sz w:val="12"/>
          <w:szCs w:val="24"/>
        </w:rPr>
        <w:t>в 2000</w:t>
      </w:r>
      <w:r w:rsidR="00AF3DF6" w:rsidRPr="00C02E03">
        <w:rPr>
          <w:rFonts w:ascii="Arial" w:hAnsi="Arial" w:cs="Arial"/>
          <w:color w:val="000000" w:themeColor="text1"/>
          <w:sz w:val="12"/>
          <w:szCs w:val="24"/>
        </w:rPr>
        <w:t xml:space="preserve"> </w:t>
      </w:r>
      <w:r w:rsidR="00A304DF" w:rsidRPr="00C02E03">
        <w:rPr>
          <w:rFonts w:ascii="Arial" w:hAnsi="Arial" w:cs="Arial"/>
          <w:color w:val="000000" w:themeColor="text1"/>
          <w:sz w:val="12"/>
          <w:szCs w:val="24"/>
        </w:rPr>
        <w:t>–</w:t>
      </w:r>
      <w:r w:rsidR="00AF3DF6" w:rsidRPr="00C02E03">
        <w:rPr>
          <w:rFonts w:ascii="Arial" w:hAnsi="Arial" w:cs="Arial"/>
          <w:color w:val="000000" w:themeColor="text1"/>
          <w:sz w:val="12"/>
          <w:szCs w:val="24"/>
        </w:rPr>
        <w:t xml:space="preserve"> </w:t>
      </w:r>
      <w:r w:rsidR="00E562C7">
        <w:rPr>
          <w:rFonts w:ascii="Arial" w:hAnsi="Arial" w:cs="Arial"/>
          <w:color w:val="000000" w:themeColor="text1"/>
          <w:sz w:val="12"/>
          <w:szCs w:val="24"/>
        </w:rPr>
        <w:t>2010</w:t>
      </w:r>
      <w:r w:rsidRPr="00C02E03">
        <w:rPr>
          <w:rFonts w:ascii="Arial" w:hAnsi="Arial" w:cs="Arial"/>
          <w:color w:val="000000" w:themeColor="text1"/>
          <w:sz w:val="12"/>
          <w:szCs w:val="24"/>
        </w:rPr>
        <w:t xml:space="preserve"> гг</w:t>
      </w:r>
      <w:r w:rsidR="00C95F53" w:rsidRPr="00C02E03">
        <w:rPr>
          <w:rFonts w:ascii="Arial" w:hAnsi="Arial" w:cs="Arial"/>
          <w:color w:val="000000" w:themeColor="text1"/>
          <w:sz w:val="12"/>
          <w:szCs w:val="24"/>
        </w:rPr>
        <w:t>. –</w:t>
      </w:r>
      <w:r w:rsidRPr="00C02E03">
        <w:rPr>
          <w:rFonts w:ascii="Arial" w:hAnsi="Arial" w:cs="Arial"/>
          <w:color w:val="000000" w:themeColor="text1"/>
          <w:sz w:val="12"/>
          <w:szCs w:val="24"/>
        </w:rPr>
        <w:t xml:space="preserve">  говядина, свинина тушеная консервированная</w:t>
      </w:r>
      <w:r w:rsidR="0006520B" w:rsidRPr="00C02E03">
        <w:rPr>
          <w:rFonts w:ascii="Arial" w:hAnsi="Arial" w:cs="Arial"/>
          <w:color w:val="000000" w:themeColor="text1"/>
          <w:sz w:val="12"/>
          <w:szCs w:val="24"/>
        </w:rPr>
        <w:t>;</w:t>
      </w:r>
    </w:p>
    <w:p w:rsidR="00EE01A2" w:rsidRPr="006A5F79" w:rsidRDefault="00DC5A55">
      <w:pPr>
        <w:rPr>
          <w:color w:val="000000"/>
        </w:rPr>
      </w:pPr>
      <w:r w:rsidRPr="006A5F79">
        <w:rPr>
          <w:rFonts w:ascii="Arial" w:hAnsi="Arial" w:cs="Arial"/>
          <w:color w:val="000000"/>
          <w:sz w:val="12"/>
          <w:szCs w:val="24"/>
          <w:vertAlign w:val="superscript"/>
        </w:rPr>
        <w:t>3</w:t>
      </w:r>
      <w:r w:rsidR="00EE01A2" w:rsidRPr="006A5F79">
        <w:rPr>
          <w:rFonts w:ascii="Arial" w:hAnsi="Arial" w:cs="Arial"/>
          <w:color w:val="000000"/>
          <w:sz w:val="12"/>
          <w:szCs w:val="24"/>
          <w:vertAlign w:val="superscript"/>
        </w:rPr>
        <w:t xml:space="preserve">) </w:t>
      </w:r>
      <w:r w:rsidR="00EE01A2" w:rsidRPr="006A5F79">
        <w:rPr>
          <w:rFonts w:ascii="Arial" w:hAnsi="Arial" w:cs="Arial"/>
          <w:color w:val="000000"/>
          <w:sz w:val="12"/>
          <w:szCs w:val="24"/>
        </w:rPr>
        <w:t>в 2000</w:t>
      </w:r>
      <w:r w:rsidR="00AF3DF6">
        <w:rPr>
          <w:rFonts w:ascii="Arial" w:hAnsi="Arial" w:cs="Arial"/>
          <w:color w:val="000000"/>
          <w:sz w:val="12"/>
          <w:szCs w:val="24"/>
        </w:rPr>
        <w:t xml:space="preserve"> </w:t>
      </w:r>
      <w:r w:rsidR="00A304DF">
        <w:rPr>
          <w:rFonts w:ascii="Arial" w:hAnsi="Arial" w:cs="Arial"/>
          <w:color w:val="000000"/>
          <w:sz w:val="12"/>
          <w:szCs w:val="24"/>
        </w:rPr>
        <w:t>–</w:t>
      </w:r>
      <w:r w:rsidR="00AF3DF6">
        <w:rPr>
          <w:rFonts w:ascii="Arial" w:hAnsi="Arial" w:cs="Arial"/>
          <w:color w:val="000000"/>
          <w:sz w:val="12"/>
          <w:szCs w:val="24"/>
        </w:rPr>
        <w:t xml:space="preserve"> </w:t>
      </w:r>
      <w:r w:rsidR="00EE01A2" w:rsidRPr="006A5F79">
        <w:rPr>
          <w:rFonts w:ascii="Arial" w:hAnsi="Arial" w:cs="Arial"/>
          <w:color w:val="000000"/>
          <w:sz w:val="12"/>
          <w:szCs w:val="24"/>
        </w:rPr>
        <w:t>2010 гг. – водка крепостью 40% об</w:t>
      </w:r>
      <w:proofErr w:type="gramStart"/>
      <w:r w:rsidR="00EE01A2" w:rsidRPr="006A5F79">
        <w:rPr>
          <w:rFonts w:ascii="Arial" w:hAnsi="Arial" w:cs="Arial"/>
          <w:color w:val="000000"/>
          <w:sz w:val="12"/>
          <w:szCs w:val="24"/>
        </w:rPr>
        <w:t>.</w:t>
      </w:r>
      <w:proofErr w:type="gramEnd"/>
      <w:r w:rsidR="00EE01A2" w:rsidRPr="006A5F79">
        <w:rPr>
          <w:rFonts w:ascii="Arial" w:hAnsi="Arial" w:cs="Arial"/>
          <w:color w:val="000000"/>
          <w:sz w:val="12"/>
          <w:szCs w:val="24"/>
        </w:rPr>
        <w:t xml:space="preserve"> </w:t>
      </w:r>
      <w:proofErr w:type="gramStart"/>
      <w:r w:rsidR="00EE01A2" w:rsidRPr="006A5F79">
        <w:rPr>
          <w:rFonts w:ascii="Arial" w:hAnsi="Arial" w:cs="Arial"/>
          <w:color w:val="000000"/>
          <w:sz w:val="12"/>
          <w:szCs w:val="24"/>
        </w:rPr>
        <w:t>с</w:t>
      </w:r>
      <w:proofErr w:type="gramEnd"/>
      <w:r w:rsidR="00EE01A2" w:rsidRPr="006A5F79">
        <w:rPr>
          <w:rFonts w:ascii="Arial" w:hAnsi="Arial" w:cs="Arial"/>
          <w:color w:val="000000"/>
          <w:sz w:val="12"/>
          <w:szCs w:val="24"/>
        </w:rPr>
        <w:t>пирта и выше обыкновенного качества;</w:t>
      </w:r>
    </w:p>
    <w:p w:rsidR="00EE01A2" w:rsidRPr="006A5F79" w:rsidRDefault="00DC5A55">
      <w:pPr>
        <w:rPr>
          <w:color w:val="000000"/>
        </w:rPr>
      </w:pPr>
      <w:r w:rsidRPr="006A5F79">
        <w:rPr>
          <w:rFonts w:ascii="Arial" w:hAnsi="Arial" w:cs="Arial"/>
          <w:color w:val="000000"/>
          <w:sz w:val="12"/>
          <w:szCs w:val="24"/>
          <w:vertAlign w:val="superscript"/>
        </w:rPr>
        <w:t>4</w:t>
      </w:r>
      <w:r w:rsidR="00EE01A2" w:rsidRPr="006A5F79">
        <w:rPr>
          <w:rFonts w:ascii="Arial" w:hAnsi="Arial" w:cs="Arial"/>
          <w:color w:val="000000"/>
          <w:sz w:val="12"/>
          <w:szCs w:val="24"/>
          <w:vertAlign w:val="superscript"/>
        </w:rPr>
        <w:t xml:space="preserve">) </w:t>
      </w:r>
      <w:r w:rsidR="00EE01A2" w:rsidRPr="006A5F79">
        <w:rPr>
          <w:rFonts w:ascii="Arial" w:hAnsi="Arial" w:cs="Arial"/>
          <w:color w:val="000000"/>
          <w:sz w:val="12"/>
          <w:szCs w:val="24"/>
        </w:rPr>
        <w:t>в 2000 г. – коньяк ординарный отечественный и производства стран СНГ;</w:t>
      </w:r>
    </w:p>
    <w:p w:rsidR="00EE01A2" w:rsidRPr="006A5F79" w:rsidRDefault="00DC5A55">
      <w:pPr>
        <w:rPr>
          <w:color w:val="000000"/>
        </w:rPr>
      </w:pPr>
      <w:r w:rsidRPr="006A5F79">
        <w:rPr>
          <w:rFonts w:ascii="Arial" w:hAnsi="Arial" w:cs="Arial"/>
          <w:color w:val="000000"/>
          <w:sz w:val="12"/>
          <w:szCs w:val="24"/>
          <w:vertAlign w:val="superscript"/>
        </w:rPr>
        <w:t>5</w:t>
      </w:r>
      <w:r w:rsidR="00EE01A2" w:rsidRPr="006A5F79">
        <w:rPr>
          <w:rFonts w:ascii="Arial" w:hAnsi="Arial" w:cs="Arial"/>
          <w:color w:val="000000"/>
          <w:sz w:val="12"/>
          <w:szCs w:val="24"/>
          <w:vertAlign w:val="superscript"/>
        </w:rPr>
        <w:t>)</w:t>
      </w:r>
      <w:r w:rsidR="00EE01A2" w:rsidRPr="006A5F79">
        <w:rPr>
          <w:rFonts w:ascii="Arial" w:hAnsi="Arial" w:cs="Arial"/>
          <w:color w:val="000000"/>
          <w:sz w:val="12"/>
          <w:szCs w:val="24"/>
        </w:rPr>
        <w:t xml:space="preserve"> в 2000 г. – вино игристое отечественное и производства стран СНГ. </w:t>
      </w:r>
    </w:p>
    <w:p w:rsidR="00EE01A2" w:rsidRPr="006A5F79" w:rsidRDefault="00EE01A2">
      <w:pPr>
        <w:spacing w:before="60"/>
        <w:ind w:firstLine="284"/>
        <w:rPr>
          <w:color w:val="000000"/>
          <w:lang w:val="en-US"/>
        </w:rPr>
      </w:pPr>
      <w:r w:rsidRPr="006A5F79">
        <w:rPr>
          <w:rFonts w:ascii="Arial" w:hAnsi="Arial" w:cs="Arial"/>
          <w:i/>
          <w:color w:val="000000"/>
          <w:sz w:val="14"/>
          <w:szCs w:val="14"/>
          <w:lang w:val="en-US"/>
        </w:rPr>
        <w:t>Prices were registered for the following food products:</w:t>
      </w:r>
    </w:p>
    <w:p w:rsidR="008E18F9" w:rsidRPr="006A5F79" w:rsidRDefault="00EE01A2" w:rsidP="00AF3DF6">
      <w:pPr>
        <w:spacing w:before="60"/>
        <w:rPr>
          <w:color w:val="000000"/>
          <w:lang w:val="en-US"/>
        </w:rPr>
      </w:pPr>
      <w:r w:rsidRPr="006A5F79">
        <w:rPr>
          <w:rFonts w:ascii="Arial" w:hAnsi="Arial" w:cs="Arial"/>
          <w:i/>
          <w:color w:val="000000"/>
          <w:sz w:val="12"/>
          <w:szCs w:val="12"/>
          <w:vertAlign w:val="superscript"/>
          <w:lang w:val="en-US"/>
        </w:rPr>
        <w:t xml:space="preserve">1) </w:t>
      </w:r>
      <w:proofErr w:type="gramStart"/>
      <w:r w:rsidR="00E47C2A" w:rsidRPr="006A5F79">
        <w:rPr>
          <w:rFonts w:ascii="Arial" w:hAnsi="Arial" w:cs="Arial"/>
          <w:i/>
          <w:color w:val="000000"/>
          <w:sz w:val="12"/>
          <w:szCs w:val="12"/>
          <w:lang w:val="en-US"/>
        </w:rPr>
        <w:t>in</w:t>
      </w:r>
      <w:proofErr w:type="gramEnd"/>
      <w:r w:rsidR="00E47C2A" w:rsidRPr="006A5F79">
        <w:rPr>
          <w:rFonts w:ascii="Arial" w:hAnsi="Arial" w:cs="Arial"/>
          <w:i/>
          <w:color w:val="000000"/>
          <w:sz w:val="12"/>
          <w:szCs w:val="12"/>
          <w:vertAlign w:val="superscript"/>
          <w:lang w:val="en-US"/>
        </w:rPr>
        <w:t xml:space="preserve"> </w:t>
      </w:r>
      <w:r w:rsidR="00CB4CCB" w:rsidRPr="006A5F79">
        <w:rPr>
          <w:rFonts w:ascii="Arial" w:hAnsi="Arial" w:cs="Arial"/>
          <w:i/>
          <w:color w:val="000000"/>
          <w:sz w:val="12"/>
          <w:szCs w:val="12"/>
          <w:lang w:val="en-US"/>
        </w:rPr>
        <w:t>2000</w:t>
      </w:r>
      <w:r w:rsidR="00AF3DF6" w:rsidRPr="00AF3DF6">
        <w:rPr>
          <w:rFonts w:ascii="Arial" w:hAnsi="Arial" w:cs="Arial"/>
          <w:i/>
          <w:color w:val="000000"/>
          <w:sz w:val="12"/>
          <w:szCs w:val="12"/>
          <w:lang w:val="en-US"/>
        </w:rPr>
        <w:t xml:space="preserve">  </w:t>
      </w:r>
      <w:r w:rsidR="00A304DF">
        <w:rPr>
          <w:rFonts w:ascii="Arial" w:hAnsi="Arial" w:cs="Arial"/>
          <w:i/>
          <w:color w:val="000000"/>
          <w:sz w:val="12"/>
          <w:szCs w:val="24"/>
          <w:lang w:val="en-US"/>
        </w:rPr>
        <w:t>–</w:t>
      </w:r>
      <w:r w:rsidR="00AF3DF6" w:rsidRPr="00AF3DF6">
        <w:rPr>
          <w:rFonts w:ascii="Arial" w:hAnsi="Arial" w:cs="Arial"/>
          <w:i/>
          <w:color w:val="000000"/>
          <w:sz w:val="12"/>
          <w:szCs w:val="24"/>
          <w:lang w:val="en-US"/>
        </w:rPr>
        <w:t xml:space="preserve"> </w:t>
      </w:r>
      <w:r w:rsidR="008E18F9" w:rsidRPr="006A5F79">
        <w:rPr>
          <w:rFonts w:ascii="Arial" w:hAnsi="Arial" w:cs="Arial"/>
          <w:i/>
          <w:color w:val="000000"/>
          <w:sz w:val="12"/>
          <w:szCs w:val="24"/>
          <w:lang w:val="en-US"/>
        </w:rPr>
        <w:t>201</w:t>
      </w:r>
      <w:r w:rsidR="00C90678">
        <w:rPr>
          <w:rFonts w:ascii="Arial" w:hAnsi="Arial" w:cs="Arial"/>
          <w:i/>
          <w:color w:val="000000"/>
          <w:sz w:val="12"/>
          <w:szCs w:val="24"/>
          <w:lang w:val="en-US"/>
        </w:rPr>
        <w:t>0</w:t>
      </w:r>
      <w:r w:rsidR="008E18F9" w:rsidRPr="006A5F79">
        <w:rPr>
          <w:rFonts w:ascii="Arial" w:hAnsi="Arial" w:cs="Arial"/>
          <w:i/>
          <w:color w:val="000000"/>
          <w:sz w:val="12"/>
          <w:szCs w:val="24"/>
          <w:lang w:val="en-US"/>
        </w:rPr>
        <w:t xml:space="preserve"> – </w:t>
      </w:r>
      <w:r w:rsidR="00C90678">
        <w:rPr>
          <w:rFonts w:ascii="Arial" w:hAnsi="Arial" w:cs="Arial"/>
          <w:i/>
          <w:color w:val="000000"/>
          <w:sz w:val="12"/>
          <w:szCs w:val="24"/>
          <w:lang w:val="en-US"/>
        </w:rPr>
        <w:t>sausage, cooked, highest grade</w:t>
      </w:r>
      <w:r w:rsidR="00CB4CCB" w:rsidRPr="006A5F79">
        <w:rPr>
          <w:rFonts w:ascii="Arial" w:hAnsi="Arial" w:cs="Arial"/>
          <w:i/>
          <w:color w:val="000000"/>
          <w:sz w:val="12"/>
          <w:szCs w:val="24"/>
          <w:lang w:val="en-US"/>
        </w:rPr>
        <w:t>;</w:t>
      </w:r>
    </w:p>
    <w:p w:rsidR="00C90678" w:rsidRPr="006A5F79" w:rsidRDefault="00C90678" w:rsidP="00C90678">
      <w:pPr>
        <w:rPr>
          <w:color w:val="000000"/>
          <w:lang w:val="en-US"/>
        </w:rPr>
      </w:pPr>
      <w:r>
        <w:rPr>
          <w:rFonts w:ascii="Arial" w:hAnsi="Arial" w:cs="Arial"/>
          <w:i/>
          <w:color w:val="000000"/>
          <w:sz w:val="12"/>
          <w:szCs w:val="12"/>
          <w:vertAlign w:val="superscript"/>
          <w:lang w:val="en-US"/>
        </w:rPr>
        <w:t>2)</w:t>
      </w:r>
      <w:r>
        <w:rPr>
          <w:rFonts w:ascii="Arial" w:hAnsi="Arial" w:cs="Arial"/>
          <w:i/>
          <w:color w:val="000000"/>
          <w:sz w:val="12"/>
          <w:szCs w:val="12"/>
          <w:lang w:val="en-US"/>
        </w:rPr>
        <w:t xml:space="preserve"> </w:t>
      </w:r>
      <w:proofErr w:type="gramStart"/>
      <w:r>
        <w:rPr>
          <w:rFonts w:ascii="Arial" w:hAnsi="Arial" w:cs="Arial"/>
          <w:i/>
          <w:color w:val="000000"/>
          <w:sz w:val="12"/>
          <w:szCs w:val="12"/>
          <w:lang w:val="en-US"/>
        </w:rPr>
        <w:t>in</w:t>
      </w:r>
      <w:proofErr w:type="gramEnd"/>
      <w:r>
        <w:rPr>
          <w:rFonts w:ascii="Arial" w:hAnsi="Arial" w:cs="Arial"/>
          <w:i/>
          <w:color w:val="000000"/>
          <w:sz w:val="12"/>
          <w:szCs w:val="12"/>
          <w:lang w:val="en-US"/>
        </w:rPr>
        <w:t xml:space="preserve"> 2000 – </w:t>
      </w:r>
      <w:r w:rsidR="00E562C7">
        <w:rPr>
          <w:rFonts w:ascii="Arial" w:hAnsi="Arial" w:cs="Arial"/>
          <w:i/>
          <w:color w:val="000000"/>
          <w:sz w:val="12"/>
          <w:szCs w:val="24"/>
          <w:lang w:val="en-US"/>
        </w:rPr>
        <w:t>201</w:t>
      </w:r>
      <w:r w:rsidR="00E562C7" w:rsidRPr="00E562C7">
        <w:rPr>
          <w:rFonts w:ascii="Arial" w:hAnsi="Arial" w:cs="Arial"/>
          <w:i/>
          <w:color w:val="000000"/>
          <w:sz w:val="12"/>
          <w:szCs w:val="24"/>
          <w:lang w:val="en-US"/>
        </w:rPr>
        <w:t>0</w:t>
      </w:r>
      <w:r w:rsidRPr="006A5F79">
        <w:rPr>
          <w:rFonts w:ascii="Arial" w:hAnsi="Arial" w:cs="Arial"/>
          <w:i/>
          <w:color w:val="000000"/>
          <w:sz w:val="12"/>
          <w:szCs w:val="24"/>
          <w:lang w:val="en-US"/>
        </w:rPr>
        <w:t xml:space="preserve"> – beef, pork canned stewed;</w:t>
      </w:r>
    </w:p>
    <w:p w:rsidR="008E18F9" w:rsidRPr="006A5F79" w:rsidRDefault="008E18F9" w:rsidP="008E18F9">
      <w:pPr>
        <w:rPr>
          <w:color w:val="000000"/>
          <w:lang w:val="en-US"/>
        </w:rPr>
      </w:pPr>
      <w:r w:rsidRPr="006A5F79">
        <w:rPr>
          <w:rFonts w:ascii="Arial" w:hAnsi="Arial" w:cs="Arial"/>
          <w:i/>
          <w:color w:val="000000"/>
          <w:sz w:val="12"/>
          <w:szCs w:val="12"/>
          <w:vertAlign w:val="superscript"/>
          <w:lang w:val="en-US"/>
        </w:rPr>
        <w:t xml:space="preserve">3) </w:t>
      </w:r>
      <w:proofErr w:type="gramStart"/>
      <w:r w:rsidRPr="006A5F79">
        <w:rPr>
          <w:rFonts w:ascii="Arial" w:hAnsi="Arial" w:cs="Arial"/>
          <w:i/>
          <w:color w:val="000000"/>
          <w:sz w:val="12"/>
          <w:szCs w:val="12"/>
          <w:lang w:val="en-US"/>
        </w:rPr>
        <w:t>in</w:t>
      </w:r>
      <w:proofErr w:type="gramEnd"/>
      <w:r w:rsidRPr="006A5F79">
        <w:rPr>
          <w:rFonts w:ascii="Arial" w:hAnsi="Arial" w:cs="Arial"/>
          <w:i/>
          <w:color w:val="000000"/>
          <w:sz w:val="12"/>
          <w:szCs w:val="12"/>
          <w:lang w:val="en-US"/>
        </w:rPr>
        <w:t xml:space="preserve"> 2000</w:t>
      </w:r>
      <w:r w:rsidR="00AF3DF6" w:rsidRPr="00AF3DF6">
        <w:rPr>
          <w:rFonts w:ascii="Arial" w:hAnsi="Arial" w:cs="Arial"/>
          <w:i/>
          <w:color w:val="000000"/>
          <w:sz w:val="12"/>
          <w:szCs w:val="12"/>
          <w:lang w:val="en-US"/>
        </w:rPr>
        <w:t xml:space="preserve"> </w:t>
      </w:r>
      <w:r w:rsidR="00A304DF">
        <w:rPr>
          <w:rFonts w:ascii="Arial" w:hAnsi="Arial" w:cs="Arial"/>
          <w:i/>
          <w:color w:val="000000"/>
          <w:sz w:val="12"/>
          <w:szCs w:val="12"/>
          <w:lang w:val="en-US"/>
        </w:rPr>
        <w:t>–</w:t>
      </w:r>
      <w:r w:rsidR="00B5708B">
        <w:rPr>
          <w:rFonts w:ascii="Arial" w:hAnsi="Arial" w:cs="Arial"/>
          <w:i/>
          <w:color w:val="000000"/>
          <w:sz w:val="12"/>
          <w:szCs w:val="12"/>
          <w:lang w:val="en-US"/>
        </w:rPr>
        <w:t xml:space="preserve"> </w:t>
      </w:r>
      <w:r w:rsidRPr="006A5F79">
        <w:rPr>
          <w:rFonts w:ascii="Arial" w:hAnsi="Arial" w:cs="Arial"/>
          <w:i/>
          <w:color w:val="000000"/>
          <w:sz w:val="12"/>
          <w:szCs w:val="12"/>
          <w:lang w:val="en-US"/>
        </w:rPr>
        <w:t>2010 – vodka, 40% and over, ordinary;</w:t>
      </w:r>
    </w:p>
    <w:p w:rsidR="002562AC" w:rsidRPr="002562AC" w:rsidRDefault="002562AC" w:rsidP="002562AC">
      <w:pPr>
        <w:rPr>
          <w:lang w:val="en-US"/>
        </w:rPr>
      </w:pPr>
      <w:r w:rsidRPr="002562AC">
        <w:rPr>
          <w:rFonts w:ascii="Arial" w:hAnsi="Arial" w:cs="Arial"/>
          <w:i/>
          <w:sz w:val="12"/>
          <w:szCs w:val="12"/>
          <w:vertAlign w:val="superscript"/>
          <w:lang w:val="en-US"/>
        </w:rPr>
        <w:t xml:space="preserve">4) </w:t>
      </w:r>
      <w:proofErr w:type="gramStart"/>
      <w:r w:rsidRPr="002562AC">
        <w:rPr>
          <w:rFonts w:ascii="Arial" w:hAnsi="Arial" w:cs="Arial"/>
          <w:i/>
          <w:sz w:val="12"/>
          <w:szCs w:val="12"/>
          <w:lang w:val="en-US"/>
        </w:rPr>
        <w:t>in</w:t>
      </w:r>
      <w:proofErr w:type="gramEnd"/>
      <w:r w:rsidRPr="002562AC">
        <w:rPr>
          <w:rFonts w:ascii="Arial" w:hAnsi="Arial" w:cs="Arial"/>
          <w:i/>
          <w:sz w:val="12"/>
          <w:szCs w:val="12"/>
          <w:lang w:val="en-US"/>
        </w:rPr>
        <w:t xml:space="preserve"> 2000  – cognac (brandy), ordinary, domestic and production of CIS countries;</w:t>
      </w:r>
    </w:p>
    <w:p w:rsidR="008E18F9" w:rsidRPr="006A5F79" w:rsidRDefault="008E18F9" w:rsidP="008E18F9">
      <w:pPr>
        <w:rPr>
          <w:color w:val="000000"/>
          <w:lang w:val="en-US"/>
        </w:rPr>
      </w:pPr>
      <w:r w:rsidRPr="006A5F79">
        <w:rPr>
          <w:rFonts w:ascii="Arial" w:hAnsi="Arial" w:cs="Arial"/>
          <w:i/>
          <w:color w:val="000000"/>
          <w:sz w:val="12"/>
          <w:szCs w:val="12"/>
          <w:vertAlign w:val="superscript"/>
          <w:lang w:val="en-US"/>
        </w:rPr>
        <w:t>5)</w:t>
      </w:r>
      <w:r w:rsidRPr="006A5F79">
        <w:rPr>
          <w:rFonts w:ascii="Arial" w:hAnsi="Arial" w:cs="Arial"/>
          <w:i/>
          <w:color w:val="000000"/>
          <w:sz w:val="12"/>
          <w:szCs w:val="12"/>
          <w:lang w:val="en-US"/>
        </w:rPr>
        <w:t xml:space="preserve"> </w:t>
      </w:r>
      <w:proofErr w:type="gramStart"/>
      <w:r w:rsidRPr="006A5F79">
        <w:rPr>
          <w:rFonts w:ascii="Arial" w:hAnsi="Arial" w:cs="Arial"/>
          <w:i/>
          <w:color w:val="000000"/>
          <w:sz w:val="12"/>
          <w:szCs w:val="12"/>
          <w:lang w:val="en-US"/>
        </w:rPr>
        <w:t>in</w:t>
      </w:r>
      <w:proofErr w:type="gramEnd"/>
      <w:r w:rsidRPr="006A5F79">
        <w:rPr>
          <w:rFonts w:ascii="Arial" w:hAnsi="Arial" w:cs="Arial"/>
          <w:i/>
          <w:color w:val="000000"/>
          <w:sz w:val="12"/>
          <w:szCs w:val="12"/>
          <w:lang w:val="en-US"/>
        </w:rPr>
        <w:t xml:space="preserve"> 2000  – sparkling wine, domestic and production of CIS countries.</w:t>
      </w:r>
    </w:p>
    <w:p w:rsidR="00EE01A2" w:rsidRPr="006A5F79" w:rsidRDefault="00476F91">
      <w:pPr>
        <w:pageBreakBefore/>
        <w:spacing w:after="60"/>
        <w:ind w:left="437" w:hanging="437"/>
        <w:rPr>
          <w:color w:val="000000"/>
        </w:rPr>
      </w:pPr>
      <w:r>
        <w:rPr>
          <w:rFonts w:ascii="Arial" w:hAnsi="Arial" w:cs="Arial"/>
          <w:b/>
          <w:caps/>
          <w:color w:val="000000"/>
          <w:sz w:val="16"/>
          <w:szCs w:val="24"/>
        </w:rPr>
        <w:lastRenderedPageBreak/>
        <w:t>24.</w:t>
      </w:r>
      <w:r w:rsidR="00EE01A2" w:rsidRPr="006A5F79">
        <w:rPr>
          <w:rFonts w:ascii="Arial" w:hAnsi="Arial" w:cs="Arial"/>
          <w:b/>
          <w:caps/>
          <w:color w:val="000000"/>
          <w:sz w:val="16"/>
          <w:szCs w:val="24"/>
        </w:rPr>
        <w:t xml:space="preserve">9. средние потребительские цены на отдельные виды продовольственных товаров </w:t>
      </w:r>
      <w:r w:rsidR="00EE01A2" w:rsidRPr="006A5F79">
        <w:rPr>
          <w:rFonts w:ascii="Arial" w:hAnsi="Arial" w:cs="Arial"/>
          <w:b/>
          <w:caps/>
          <w:color w:val="000000"/>
          <w:sz w:val="16"/>
          <w:szCs w:val="24"/>
        </w:rPr>
        <w:br/>
        <w:t xml:space="preserve">по </w:t>
      </w:r>
      <w:r w:rsidR="000B10EA" w:rsidRPr="006A5F79">
        <w:rPr>
          <w:rFonts w:ascii="Arial" w:hAnsi="Arial" w:cs="Arial"/>
          <w:b/>
          <w:caps/>
          <w:color w:val="000000"/>
          <w:sz w:val="16"/>
          <w:szCs w:val="24"/>
        </w:rPr>
        <w:t xml:space="preserve">НАБЛЮДАЕМЫМ </w:t>
      </w:r>
      <w:r w:rsidR="00EE01A2" w:rsidRPr="006A5F79">
        <w:rPr>
          <w:rFonts w:ascii="Arial" w:hAnsi="Arial" w:cs="Arial"/>
          <w:b/>
          <w:caps/>
          <w:color w:val="000000"/>
          <w:sz w:val="16"/>
          <w:szCs w:val="24"/>
        </w:rPr>
        <w:t xml:space="preserve">городам Российской Федерации </w:t>
      </w:r>
      <w:r w:rsidR="00EE01A2" w:rsidRPr="006A5F79">
        <w:rPr>
          <w:rFonts w:ascii="Arial" w:hAnsi="Arial" w:cs="Arial"/>
          <w:b/>
          <w:color w:val="000000"/>
          <w:sz w:val="16"/>
          <w:szCs w:val="24"/>
        </w:rPr>
        <w:t>в</w:t>
      </w:r>
      <w:r w:rsidR="00EE01A2" w:rsidRPr="006A5F79">
        <w:rPr>
          <w:rFonts w:ascii="Arial" w:hAnsi="Arial" w:cs="Arial"/>
          <w:b/>
          <w:caps/>
          <w:color w:val="000000"/>
          <w:sz w:val="16"/>
          <w:szCs w:val="24"/>
        </w:rPr>
        <w:t xml:space="preserve"> 20</w:t>
      </w:r>
      <w:r w:rsidR="00E562C7">
        <w:rPr>
          <w:rFonts w:ascii="Arial" w:hAnsi="Arial" w:cs="Arial"/>
          <w:b/>
          <w:caps/>
          <w:color w:val="000000"/>
          <w:sz w:val="16"/>
          <w:szCs w:val="24"/>
        </w:rPr>
        <w:t>21</w:t>
      </w:r>
      <w:r w:rsidR="00EE01A2" w:rsidRPr="006A5F79">
        <w:rPr>
          <w:rFonts w:ascii="Arial" w:hAnsi="Arial" w:cs="Arial"/>
          <w:b/>
          <w:caps/>
          <w:color w:val="000000"/>
          <w:sz w:val="16"/>
          <w:szCs w:val="24"/>
        </w:rPr>
        <w:t xml:space="preserve"> </w:t>
      </w:r>
      <w:r w:rsidR="00EE01A2" w:rsidRPr="006A5F79">
        <w:rPr>
          <w:rFonts w:ascii="Arial" w:hAnsi="Arial" w:cs="Arial"/>
          <w:b/>
          <w:color w:val="000000"/>
          <w:sz w:val="16"/>
          <w:szCs w:val="24"/>
        </w:rPr>
        <w:t>г</w:t>
      </w:r>
      <w:r w:rsidR="00EE01A2" w:rsidRPr="006A5F79">
        <w:rPr>
          <w:rFonts w:ascii="Arial" w:hAnsi="Arial" w:cs="Arial"/>
          <w:b/>
          <w:caps/>
          <w:color w:val="000000"/>
          <w:sz w:val="16"/>
          <w:szCs w:val="24"/>
        </w:rPr>
        <w:t>.</w:t>
      </w:r>
      <w:r w:rsidR="00CD5A9F" w:rsidRPr="006A5F79">
        <w:rPr>
          <w:rFonts w:ascii="Arial" w:hAnsi="Arial" w:cs="Arial"/>
          <w:b/>
          <w:caps/>
          <w:color w:val="000000"/>
          <w:sz w:val="16"/>
          <w:szCs w:val="24"/>
        </w:rPr>
        <w:br/>
      </w:r>
      <w:r w:rsidR="00CD5A9F" w:rsidRPr="006A5F79">
        <w:rPr>
          <w:rFonts w:ascii="Arial" w:hAnsi="Arial" w:cs="Arial"/>
          <w:color w:val="000000"/>
          <w:sz w:val="14"/>
          <w:szCs w:val="24"/>
        </w:rPr>
        <w:t>на конец года</w:t>
      </w:r>
    </w:p>
    <w:p w:rsidR="00FA7475" w:rsidRPr="00FA7475" w:rsidRDefault="00FA7475" w:rsidP="00FA7475">
      <w:pPr>
        <w:pStyle w:val="HTML1"/>
        <w:shd w:val="clear" w:color="auto" w:fill="FFFFFF"/>
        <w:spacing w:after="60"/>
        <w:ind w:left="437"/>
        <w:rPr>
          <w:color w:val="000000"/>
          <w:lang w:val="en-US"/>
        </w:rPr>
      </w:pPr>
      <w:r w:rsidRPr="00FA7475">
        <w:rPr>
          <w:rFonts w:ascii="Arial" w:hAnsi="Arial" w:cs="Arial"/>
          <w:b/>
          <w:i/>
          <w:caps/>
          <w:color w:val="000000"/>
          <w:sz w:val="16"/>
          <w:szCs w:val="24"/>
          <w:lang w:val="en-US"/>
        </w:rPr>
        <w:t xml:space="preserve">AVERAGE CONSUMER PRICES FOR </w:t>
      </w:r>
      <w:r w:rsidRPr="00FA7475">
        <w:rPr>
          <w:rFonts w:ascii="Arial" w:hAnsi="Arial" w:cs="Arial"/>
          <w:b/>
          <w:i/>
          <w:color w:val="000000"/>
          <w:sz w:val="16"/>
          <w:szCs w:val="16"/>
          <w:lang w:val="en-US"/>
        </w:rPr>
        <w:t xml:space="preserve">CERTAIN </w:t>
      </w:r>
      <w:r w:rsidRPr="00FA7475">
        <w:rPr>
          <w:rFonts w:ascii="Arial" w:hAnsi="Arial" w:cs="Arial"/>
          <w:b/>
          <w:i/>
          <w:caps/>
          <w:color w:val="000000"/>
          <w:sz w:val="16"/>
          <w:szCs w:val="24"/>
          <w:lang w:val="en-US"/>
        </w:rPr>
        <w:t>FOOD PRODUCTS</w:t>
      </w:r>
      <w:r w:rsidRPr="00FA7475">
        <w:rPr>
          <w:rFonts w:ascii="Arial" w:hAnsi="Arial" w:cs="Arial"/>
          <w:b/>
          <w:i/>
          <w:caps/>
          <w:color w:val="000000"/>
          <w:sz w:val="16"/>
          <w:szCs w:val="24"/>
          <w:lang w:val="en-US"/>
        </w:rPr>
        <w:br/>
        <w:t xml:space="preserve">at different CITIES OF THE RUSSIAN FEDERATION </w:t>
      </w:r>
      <w:r w:rsidRPr="00FA7475">
        <w:rPr>
          <w:rFonts w:ascii="Arial" w:hAnsi="Arial" w:cs="Arial"/>
          <w:b/>
          <w:i/>
          <w:color w:val="000000"/>
          <w:sz w:val="16"/>
          <w:szCs w:val="24"/>
          <w:lang w:val="en-US"/>
        </w:rPr>
        <w:t>in</w:t>
      </w:r>
      <w:r w:rsidRPr="00FA7475">
        <w:rPr>
          <w:rFonts w:ascii="Arial" w:hAnsi="Arial" w:cs="Arial"/>
          <w:b/>
          <w:i/>
          <w:caps/>
          <w:color w:val="000000"/>
          <w:sz w:val="16"/>
          <w:szCs w:val="24"/>
          <w:lang w:val="en-US"/>
        </w:rPr>
        <w:t xml:space="preserve"> 20</w:t>
      </w:r>
      <w:r w:rsidR="00E562C7">
        <w:rPr>
          <w:rFonts w:ascii="Arial" w:hAnsi="Arial" w:cs="Arial"/>
          <w:b/>
          <w:i/>
          <w:caps/>
          <w:color w:val="000000"/>
          <w:sz w:val="16"/>
          <w:szCs w:val="24"/>
          <w:lang w:val="en-US"/>
        </w:rPr>
        <w:t>2</w:t>
      </w:r>
      <w:r w:rsidR="00E562C7" w:rsidRPr="00E562C7">
        <w:rPr>
          <w:rFonts w:ascii="Arial" w:hAnsi="Arial" w:cs="Arial"/>
          <w:b/>
          <w:i/>
          <w:caps/>
          <w:color w:val="000000"/>
          <w:sz w:val="16"/>
          <w:szCs w:val="24"/>
          <w:lang w:val="en-US"/>
        </w:rPr>
        <w:t>1</w:t>
      </w:r>
      <w:r w:rsidRPr="00FA7475">
        <w:rPr>
          <w:rFonts w:ascii="Arial" w:hAnsi="Arial" w:cs="Arial"/>
          <w:b/>
          <w:i/>
          <w:caps/>
          <w:color w:val="000000"/>
          <w:sz w:val="16"/>
          <w:szCs w:val="24"/>
          <w:lang w:val="en-US"/>
        </w:rPr>
        <w:br/>
      </w:r>
      <w:r w:rsidRPr="00FA7475">
        <w:rPr>
          <w:rFonts w:ascii="Arial" w:hAnsi="Arial" w:cs="Arial"/>
          <w:i/>
          <w:color w:val="000000"/>
          <w:sz w:val="14"/>
          <w:szCs w:val="24"/>
          <w:lang w:val="en-US"/>
        </w:rPr>
        <w:t>end of year</w:t>
      </w:r>
    </w:p>
    <w:p w:rsidR="00EE01A2" w:rsidRPr="006A5F79" w:rsidRDefault="00EE01A2">
      <w:pPr>
        <w:tabs>
          <w:tab w:val="left" w:pos="1263"/>
          <w:tab w:val="left" w:pos="2526"/>
          <w:tab w:val="left" w:pos="3789"/>
          <w:tab w:val="left" w:pos="5052"/>
          <w:tab w:val="left" w:pos="6315"/>
          <w:tab w:val="left" w:pos="7578"/>
        </w:tabs>
        <w:spacing w:after="60"/>
        <w:jc w:val="right"/>
        <w:rPr>
          <w:color w:val="000000"/>
          <w:sz w:val="14"/>
          <w:szCs w:val="14"/>
          <w:lang w:val="en-US"/>
        </w:rPr>
      </w:pPr>
      <w:r w:rsidRPr="006A5F79">
        <w:rPr>
          <w:rFonts w:ascii="Arial" w:hAnsi="Arial" w:cs="Arial"/>
          <w:i/>
          <w:color w:val="000000"/>
          <w:sz w:val="14"/>
          <w:szCs w:val="14"/>
          <w:lang w:val="en-US"/>
        </w:rPr>
        <w:t>(</w:t>
      </w:r>
      <w:proofErr w:type="gramStart"/>
      <w:r w:rsidRPr="001C504D">
        <w:rPr>
          <w:rFonts w:ascii="Arial" w:hAnsi="Arial" w:cs="Arial"/>
          <w:color w:val="000000"/>
          <w:sz w:val="14"/>
          <w:szCs w:val="14"/>
        </w:rPr>
        <w:t>рублей</w:t>
      </w:r>
      <w:proofErr w:type="gramEnd"/>
      <w:r w:rsidRPr="001C504D">
        <w:rPr>
          <w:rFonts w:ascii="Arial" w:hAnsi="Arial" w:cs="Arial"/>
          <w:color w:val="000000"/>
          <w:sz w:val="14"/>
          <w:szCs w:val="14"/>
          <w:lang w:val="en-US"/>
        </w:rPr>
        <w:t xml:space="preserve"> </w:t>
      </w:r>
      <w:r w:rsidRPr="001C504D">
        <w:rPr>
          <w:rFonts w:ascii="Arial" w:hAnsi="Arial" w:cs="Arial"/>
          <w:color w:val="000000"/>
          <w:sz w:val="14"/>
          <w:szCs w:val="14"/>
        </w:rPr>
        <w:t>за</w:t>
      </w:r>
      <w:r w:rsidRPr="001C504D">
        <w:rPr>
          <w:rFonts w:ascii="Arial" w:hAnsi="Arial" w:cs="Arial"/>
          <w:color w:val="000000"/>
          <w:sz w:val="14"/>
          <w:szCs w:val="14"/>
          <w:lang w:val="en-US"/>
        </w:rPr>
        <w:t xml:space="preserve"> </w:t>
      </w:r>
      <w:r w:rsidRPr="001C504D">
        <w:rPr>
          <w:rFonts w:ascii="Arial" w:hAnsi="Arial" w:cs="Arial"/>
          <w:color w:val="000000"/>
          <w:sz w:val="14"/>
          <w:szCs w:val="14"/>
        </w:rPr>
        <w:t>килограмм</w:t>
      </w:r>
      <w:r w:rsidRPr="006A5F79">
        <w:rPr>
          <w:rFonts w:ascii="Arial" w:hAnsi="Arial" w:cs="Arial"/>
          <w:i/>
          <w:color w:val="000000"/>
          <w:sz w:val="14"/>
          <w:szCs w:val="14"/>
          <w:lang w:val="en-US"/>
        </w:rPr>
        <w:t xml:space="preserve"> / roubles per kilogram)</w:t>
      </w:r>
    </w:p>
    <w:tbl>
      <w:tblPr>
        <w:tblW w:w="9922" w:type="dxa"/>
        <w:tblLayout w:type="fixed"/>
        <w:tblCellMar>
          <w:left w:w="0" w:type="dxa"/>
          <w:right w:w="0" w:type="dxa"/>
        </w:tblCellMar>
        <w:tblLook w:val="0000" w:firstRow="0" w:lastRow="0" w:firstColumn="0" w:lastColumn="0" w:noHBand="0" w:noVBand="0"/>
      </w:tblPr>
      <w:tblGrid>
        <w:gridCol w:w="2985"/>
        <w:gridCol w:w="988"/>
        <w:gridCol w:w="824"/>
        <w:gridCol w:w="943"/>
        <w:gridCol w:w="722"/>
        <w:gridCol w:w="659"/>
        <w:gridCol w:w="824"/>
        <w:gridCol w:w="988"/>
        <w:gridCol w:w="989"/>
      </w:tblGrid>
      <w:tr w:rsidR="008E18F9" w:rsidRPr="00CD47FC">
        <w:trPr>
          <w:cantSplit/>
          <w:tblHeader/>
        </w:trPr>
        <w:tc>
          <w:tcPr>
            <w:tcW w:w="2985" w:type="dxa"/>
            <w:tcBorders>
              <w:top w:val="single" w:sz="6" w:space="0" w:color="000000"/>
              <w:bottom w:val="single" w:sz="4" w:space="0" w:color="000000"/>
            </w:tcBorders>
            <w:shd w:val="clear" w:color="auto" w:fill="auto"/>
            <w:vAlign w:val="bottom"/>
          </w:tcPr>
          <w:p w:rsidR="008E18F9" w:rsidRPr="00EB1E64" w:rsidRDefault="008E18F9">
            <w:pPr>
              <w:snapToGrid w:val="0"/>
              <w:spacing w:before="60" w:after="60" w:line="160" w:lineRule="exact"/>
              <w:ind w:left="113"/>
              <w:jc w:val="center"/>
              <w:rPr>
                <w:rFonts w:ascii="Arial" w:hAnsi="Arial" w:cs="Arial"/>
                <w:color w:val="000000"/>
                <w:sz w:val="12"/>
                <w:szCs w:val="12"/>
                <w:lang w:val="en-US"/>
              </w:rPr>
            </w:pPr>
          </w:p>
        </w:tc>
        <w:tc>
          <w:tcPr>
            <w:tcW w:w="988" w:type="dxa"/>
            <w:tcBorders>
              <w:top w:val="single" w:sz="6" w:space="0" w:color="000000"/>
              <w:left w:val="single" w:sz="6" w:space="0" w:color="000000"/>
              <w:bottom w:val="single" w:sz="6" w:space="0" w:color="000000"/>
            </w:tcBorders>
            <w:shd w:val="clear" w:color="auto" w:fill="auto"/>
          </w:tcPr>
          <w:p w:rsidR="008E18F9" w:rsidRPr="00015B99" w:rsidRDefault="008E18F9" w:rsidP="00015B99">
            <w:pPr>
              <w:spacing w:before="40" w:after="40"/>
              <w:ind w:left="28"/>
              <w:rPr>
                <w:rFonts w:ascii="Arial" w:hAnsi="Arial" w:cs="Arial"/>
                <w:color w:val="000000"/>
                <w:sz w:val="12"/>
                <w:szCs w:val="12"/>
                <w:lang w:val="en-US"/>
              </w:rPr>
            </w:pPr>
            <w:r w:rsidRPr="00EB1E64">
              <w:rPr>
                <w:rFonts w:ascii="Arial" w:hAnsi="Arial" w:cs="Arial"/>
                <w:color w:val="000000"/>
                <w:sz w:val="12"/>
                <w:szCs w:val="12"/>
              </w:rPr>
              <w:t>Куры</w:t>
            </w:r>
            <w:r w:rsidRPr="00015B99">
              <w:rPr>
                <w:rFonts w:ascii="Arial" w:hAnsi="Arial" w:cs="Arial"/>
                <w:color w:val="000000"/>
                <w:sz w:val="12"/>
                <w:szCs w:val="12"/>
                <w:lang w:val="en-US"/>
              </w:rPr>
              <w:t xml:space="preserve"> </w:t>
            </w:r>
            <w:r w:rsidR="00015B99">
              <w:rPr>
                <w:rFonts w:ascii="Arial" w:hAnsi="Arial" w:cs="Arial"/>
                <w:color w:val="000000"/>
                <w:sz w:val="12"/>
                <w:szCs w:val="12"/>
                <w:lang w:val="en-US"/>
              </w:rPr>
              <w:br/>
            </w:r>
            <w:r w:rsidRPr="00EB1E64">
              <w:rPr>
                <w:rFonts w:ascii="Arial" w:hAnsi="Arial" w:cs="Arial"/>
                <w:color w:val="000000"/>
                <w:sz w:val="12"/>
                <w:szCs w:val="12"/>
              </w:rPr>
              <w:t>охлажденные</w:t>
            </w:r>
            <w:r w:rsidRPr="00015B99">
              <w:rPr>
                <w:rFonts w:ascii="Arial" w:hAnsi="Arial" w:cs="Arial"/>
                <w:color w:val="000000"/>
                <w:sz w:val="12"/>
                <w:szCs w:val="12"/>
                <w:lang w:val="en-US"/>
              </w:rPr>
              <w:t xml:space="preserve"> </w:t>
            </w:r>
            <w:r w:rsidR="00015B99">
              <w:rPr>
                <w:rFonts w:ascii="Arial" w:hAnsi="Arial" w:cs="Arial"/>
                <w:color w:val="000000"/>
                <w:sz w:val="12"/>
                <w:szCs w:val="12"/>
                <w:lang w:val="en-US"/>
              </w:rPr>
              <w:br/>
            </w:r>
            <w:r w:rsidRPr="00EB1E64">
              <w:rPr>
                <w:rFonts w:ascii="Arial" w:hAnsi="Arial" w:cs="Arial"/>
                <w:color w:val="000000"/>
                <w:sz w:val="12"/>
                <w:szCs w:val="12"/>
              </w:rPr>
              <w:t>и</w:t>
            </w:r>
            <w:r w:rsidRPr="00015B99">
              <w:rPr>
                <w:rFonts w:ascii="Arial" w:hAnsi="Arial" w:cs="Arial"/>
                <w:color w:val="000000"/>
                <w:sz w:val="12"/>
                <w:szCs w:val="12"/>
                <w:lang w:val="en-US"/>
              </w:rPr>
              <w:t xml:space="preserve"> </w:t>
            </w:r>
            <w:r w:rsidRPr="00EB1E64">
              <w:rPr>
                <w:rFonts w:ascii="Arial" w:hAnsi="Arial" w:cs="Arial"/>
                <w:color w:val="000000"/>
                <w:sz w:val="12"/>
                <w:szCs w:val="12"/>
              </w:rPr>
              <w:t>мороженые</w:t>
            </w:r>
            <w:r w:rsidRPr="00015B99">
              <w:rPr>
                <w:rFonts w:ascii="Arial" w:hAnsi="Arial" w:cs="Arial"/>
                <w:color w:val="000000"/>
                <w:sz w:val="12"/>
                <w:szCs w:val="12"/>
                <w:lang w:val="en-US"/>
              </w:rPr>
              <w:t xml:space="preserve"> </w:t>
            </w:r>
          </w:p>
          <w:p w:rsidR="008E18F9" w:rsidRPr="00015B99" w:rsidRDefault="008E18F9" w:rsidP="00015B99">
            <w:pPr>
              <w:spacing w:before="40" w:after="40"/>
              <w:ind w:left="28"/>
              <w:rPr>
                <w:rFonts w:ascii="Arial" w:hAnsi="Arial" w:cs="Arial"/>
                <w:i/>
                <w:color w:val="000000"/>
                <w:sz w:val="12"/>
                <w:szCs w:val="12"/>
                <w:lang w:val="en-US"/>
              </w:rPr>
            </w:pPr>
            <w:proofErr w:type="gramStart"/>
            <w:r w:rsidRPr="00EB1E64">
              <w:rPr>
                <w:rFonts w:ascii="Arial" w:hAnsi="Arial" w:cs="Arial"/>
                <w:i/>
                <w:color w:val="000000"/>
                <w:sz w:val="12"/>
                <w:szCs w:val="12"/>
              </w:rPr>
              <w:t>С</w:t>
            </w:r>
            <w:proofErr w:type="gramEnd"/>
            <w:r w:rsidRPr="00EB1E64">
              <w:rPr>
                <w:rFonts w:ascii="Arial" w:hAnsi="Arial" w:cs="Arial"/>
                <w:i/>
                <w:color w:val="000000"/>
                <w:sz w:val="12"/>
                <w:szCs w:val="12"/>
                <w:lang w:val="en-US"/>
              </w:rPr>
              <w:t>hicken</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chilled</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and</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frozen</w:t>
            </w:r>
          </w:p>
        </w:tc>
        <w:tc>
          <w:tcPr>
            <w:tcW w:w="824" w:type="dxa"/>
            <w:tcBorders>
              <w:top w:val="single" w:sz="6" w:space="0" w:color="000000"/>
              <w:left w:val="single" w:sz="6" w:space="0" w:color="000000"/>
              <w:bottom w:val="single" w:sz="6" w:space="0" w:color="000000"/>
            </w:tcBorders>
            <w:shd w:val="clear" w:color="auto" w:fill="auto"/>
          </w:tcPr>
          <w:p w:rsidR="008E18F9" w:rsidRPr="00015B99" w:rsidRDefault="008E18F9" w:rsidP="00015B99">
            <w:pPr>
              <w:spacing w:before="40" w:after="40"/>
              <w:ind w:left="28"/>
              <w:rPr>
                <w:rFonts w:ascii="Arial" w:hAnsi="Arial" w:cs="Arial"/>
                <w:color w:val="000000"/>
                <w:sz w:val="12"/>
                <w:szCs w:val="12"/>
                <w:lang w:val="en-US"/>
              </w:rPr>
            </w:pPr>
            <w:r w:rsidRPr="00EB1E64">
              <w:rPr>
                <w:rFonts w:ascii="Arial" w:hAnsi="Arial" w:cs="Arial"/>
                <w:color w:val="000000"/>
                <w:sz w:val="12"/>
                <w:szCs w:val="12"/>
              </w:rPr>
              <w:t>Сельдь</w:t>
            </w:r>
            <w:r w:rsidRPr="00015B99">
              <w:rPr>
                <w:rFonts w:ascii="Arial" w:hAnsi="Arial" w:cs="Arial"/>
                <w:color w:val="000000"/>
                <w:sz w:val="12"/>
                <w:szCs w:val="12"/>
                <w:lang w:val="en-US"/>
              </w:rPr>
              <w:t xml:space="preserve"> </w:t>
            </w:r>
            <w:r w:rsidRPr="00EB1E64">
              <w:rPr>
                <w:rFonts w:ascii="Arial" w:hAnsi="Arial" w:cs="Arial"/>
                <w:color w:val="000000"/>
                <w:sz w:val="12"/>
                <w:szCs w:val="12"/>
              </w:rPr>
              <w:t>соленая</w:t>
            </w:r>
          </w:p>
          <w:p w:rsidR="008E18F9" w:rsidRPr="00015B99" w:rsidRDefault="002562AC" w:rsidP="00015B99">
            <w:pPr>
              <w:spacing w:before="40" w:after="40"/>
              <w:ind w:left="28"/>
              <w:rPr>
                <w:rFonts w:ascii="Arial" w:hAnsi="Arial" w:cs="Arial"/>
                <w:i/>
                <w:sz w:val="12"/>
                <w:szCs w:val="12"/>
                <w:lang w:val="en-US"/>
              </w:rPr>
            </w:pPr>
            <w:r w:rsidRPr="002562AC">
              <w:rPr>
                <w:rFonts w:ascii="Arial" w:hAnsi="Arial" w:cs="Arial"/>
                <w:i/>
                <w:sz w:val="12"/>
                <w:szCs w:val="12"/>
                <w:lang w:val="en-GB"/>
              </w:rPr>
              <w:t>Salted</w:t>
            </w:r>
            <w:r w:rsidRPr="00015B99">
              <w:rPr>
                <w:rFonts w:ascii="Arial" w:hAnsi="Arial" w:cs="Arial"/>
                <w:i/>
                <w:sz w:val="12"/>
                <w:szCs w:val="12"/>
                <w:lang w:val="en-US"/>
              </w:rPr>
              <w:t xml:space="preserve"> </w:t>
            </w:r>
            <w:r w:rsidRPr="002562AC">
              <w:rPr>
                <w:rFonts w:ascii="Arial" w:hAnsi="Arial" w:cs="Arial"/>
                <w:i/>
                <w:sz w:val="12"/>
                <w:szCs w:val="12"/>
                <w:lang w:val="en-GB"/>
              </w:rPr>
              <w:t>herring</w:t>
            </w:r>
          </w:p>
        </w:tc>
        <w:tc>
          <w:tcPr>
            <w:tcW w:w="943" w:type="dxa"/>
            <w:tcBorders>
              <w:top w:val="single" w:sz="6" w:space="0" w:color="000000"/>
              <w:left w:val="single" w:sz="6" w:space="0" w:color="000000"/>
              <w:bottom w:val="single" w:sz="6" w:space="0" w:color="000000"/>
            </w:tcBorders>
            <w:shd w:val="clear" w:color="auto" w:fill="auto"/>
          </w:tcPr>
          <w:p w:rsidR="008E18F9" w:rsidRPr="00015B99" w:rsidRDefault="008E18F9" w:rsidP="00015B99">
            <w:pPr>
              <w:spacing w:before="40" w:after="40"/>
              <w:ind w:left="28"/>
              <w:rPr>
                <w:rFonts w:ascii="Arial" w:hAnsi="Arial" w:cs="Arial"/>
                <w:color w:val="000000"/>
                <w:sz w:val="12"/>
                <w:szCs w:val="12"/>
                <w:lang w:val="en-US"/>
              </w:rPr>
            </w:pPr>
            <w:r w:rsidRPr="00EB1E64">
              <w:rPr>
                <w:rFonts w:ascii="Arial" w:hAnsi="Arial" w:cs="Arial"/>
                <w:color w:val="000000"/>
                <w:sz w:val="12"/>
                <w:szCs w:val="12"/>
              </w:rPr>
              <w:t>Масло</w:t>
            </w:r>
            <w:r w:rsidRPr="00015B99">
              <w:rPr>
                <w:rFonts w:ascii="Arial" w:hAnsi="Arial" w:cs="Arial"/>
                <w:color w:val="000000"/>
                <w:sz w:val="12"/>
                <w:szCs w:val="12"/>
                <w:lang w:val="en-US"/>
              </w:rPr>
              <w:t xml:space="preserve"> </w:t>
            </w:r>
            <w:r w:rsidRPr="00015B99">
              <w:rPr>
                <w:rFonts w:ascii="Arial" w:hAnsi="Arial" w:cs="Arial"/>
                <w:color w:val="000000"/>
                <w:sz w:val="12"/>
                <w:szCs w:val="12"/>
                <w:lang w:val="en-US"/>
              </w:rPr>
              <w:br/>
            </w:r>
            <w:r w:rsidRPr="00EB1E64">
              <w:rPr>
                <w:rFonts w:ascii="Arial" w:hAnsi="Arial" w:cs="Arial"/>
                <w:color w:val="000000"/>
                <w:sz w:val="12"/>
                <w:szCs w:val="12"/>
              </w:rPr>
              <w:t>сливочное</w:t>
            </w:r>
          </w:p>
          <w:p w:rsidR="008E18F9" w:rsidRPr="00015B99" w:rsidRDefault="008E18F9" w:rsidP="00015B99">
            <w:pPr>
              <w:spacing w:before="40" w:after="40"/>
              <w:ind w:left="28"/>
              <w:rPr>
                <w:rFonts w:ascii="Arial" w:hAnsi="Arial" w:cs="Arial"/>
                <w:i/>
                <w:color w:val="000000"/>
                <w:sz w:val="12"/>
                <w:szCs w:val="12"/>
                <w:lang w:val="en-US"/>
              </w:rPr>
            </w:pPr>
            <w:r w:rsidRPr="00015B99">
              <w:rPr>
                <w:rFonts w:ascii="Arial" w:hAnsi="Arial" w:cs="Arial"/>
                <w:i/>
                <w:color w:val="000000"/>
                <w:sz w:val="12"/>
                <w:szCs w:val="12"/>
                <w:lang w:val="en-US"/>
              </w:rPr>
              <w:t>Butter</w:t>
            </w:r>
          </w:p>
        </w:tc>
        <w:tc>
          <w:tcPr>
            <w:tcW w:w="722" w:type="dxa"/>
            <w:tcBorders>
              <w:top w:val="single" w:sz="6" w:space="0" w:color="000000"/>
              <w:left w:val="single" w:sz="6" w:space="0" w:color="000000"/>
              <w:bottom w:val="single" w:sz="6" w:space="0" w:color="000000"/>
            </w:tcBorders>
            <w:shd w:val="clear" w:color="auto" w:fill="auto"/>
          </w:tcPr>
          <w:p w:rsidR="008E18F9" w:rsidRPr="00EB1E64" w:rsidRDefault="008E18F9" w:rsidP="00015B99">
            <w:pPr>
              <w:spacing w:before="40" w:after="40"/>
              <w:ind w:left="28"/>
              <w:rPr>
                <w:rFonts w:ascii="Arial" w:hAnsi="Arial" w:cs="Arial"/>
                <w:color w:val="000000"/>
                <w:sz w:val="12"/>
                <w:szCs w:val="12"/>
                <w:lang w:val="en-US"/>
              </w:rPr>
            </w:pPr>
            <w:r w:rsidRPr="00EB1E64">
              <w:rPr>
                <w:rFonts w:ascii="Arial" w:hAnsi="Arial" w:cs="Arial"/>
                <w:color w:val="000000"/>
                <w:sz w:val="12"/>
                <w:szCs w:val="12"/>
              </w:rPr>
              <w:t>Яйца</w:t>
            </w:r>
            <w:r w:rsidRPr="00EB1E64">
              <w:rPr>
                <w:rFonts w:ascii="Arial" w:hAnsi="Arial" w:cs="Arial"/>
                <w:color w:val="000000"/>
                <w:sz w:val="12"/>
                <w:szCs w:val="12"/>
                <w:lang w:val="en-US"/>
              </w:rPr>
              <w:t xml:space="preserve"> </w:t>
            </w:r>
            <w:r w:rsidRPr="00EB1E64">
              <w:rPr>
                <w:rFonts w:ascii="Arial" w:hAnsi="Arial" w:cs="Arial"/>
                <w:color w:val="000000"/>
                <w:sz w:val="12"/>
                <w:szCs w:val="12"/>
                <w:lang w:val="en-US"/>
              </w:rPr>
              <w:br/>
            </w:r>
            <w:r w:rsidRPr="00EB1E64">
              <w:rPr>
                <w:rFonts w:ascii="Arial" w:hAnsi="Arial" w:cs="Arial"/>
                <w:color w:val="000000"/>
                <w:sz w:val="12"/>
                <w:szCs w:val="12"/>
              </w:rPr>
              <w:t>куриные</w:t>
            </w:r>
            <w:r w:rsidRPr="00EB1E64">
              <w:rPr>
                <w:rFonts w:ascii="Arial" w:hAnsi="Arial" w:cs="Arial"/>
                <w:color w:val="000000"/>
                <w:sz w:val="12"/>
                <w:szCs w:val="12"/>
                <w:lang w:val="en-US"/>
              </w:rPr>
              <w:t xml:space="preserve">, </w:t>
            </w:r>
            <w:r w:rsidRPr="00EB1E64">
              <w:rPr>
                <w:rFonts w:ascii="Arial" w:hAnsi="Arial" w:cs="Arial"/>
                <w:color w:val="000000"/>
                <w:sz w:val="12"/>
                <w:szCs w:val="12"/>
                <w:lang w:val="en-US"/>
              </w:rPr>
              <w:br/>
            </w:r>
            <w:r w:rsidRPr="00EB1E64">
              <w:rPr>
                <w:rFonts w:ascii="Arial" w:hAnsi="Arial" w:cs="Arial"/>
                <w:color w:val="000000"/>
                <w:sz w:val="12"/>
                <w:szCs w:val="12"/>
              </w:rPr>
              <w:t>за</w:t>
            </w:r>
            <w:r w:rsidRPr="00EB1E64">
              <w:rPr>
                <w:rFonts w:ascii="Arial" w:hAnsi="Arial" w:cs="Arial"/>
                <w:color w:val="000000"/>
                <w:sz w:val="12"/>
                <w:szCs w:val="12"/>
                <w:lang w:val="en-US"/>
              </w:rPr>
              <w:t xml:space="preserve"> 10 </w:t>
            </w:r>
            <w:r w:rsidRPr="00EB1E64">
              <w:rPr>
                <w:rFonts w:ascii="Arial" w:hAnsi="Arial" w:cs="Arial"/>
                <w:color w:val="000000"/>
                <w:sz w:val="12"/>
                <w:szCs w:val="12"/>
              </w:rPr>
              <w:t>шт</w:t>
            </w:r>
            <w:r w:rsidRPr="00EB1E64">
              <w:rPr>
                <w:rFonts w:ascii="Arial" w:hAnsi="Arial" w:cs="Arial"/>
                <w:color w:val="000000"/>
                <w:sz w:val="12"/>
                <w:szCs w:val="12"/>
                <w:lang w:val="en-US"/>
              </w:rPr>
              <w:t>.</w:t>
            </w:r>
          </w:p>
          <w:p w:rsidR="008E18F9" w:rsidRPr="00EB1E64" w:rsidRDefault="008E18F9" w:rsidP="00015B99">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 xml:space="preserve">Chicken eggs, per </w:t>
            </w:r>
            <w:r w:rsidR="009D6768" w:rsidRPr="00EB1E64">
              <w:rPr>
                <w:rFonts w:ascii="Arial" w:hAnsi="Arial" w:cs="Arial"/>
                <w:i/>
                <w:color w:val="000000"/>
                <w:sz w:val="12"/>
                <w:szCs w:val="12"/>
                <w:lang w:val="en-US"/>
              </w:rPr>
              <w:br/>
            </w:r>
            <w:r w:rsidRPr="00EB1E64">
              <w:rPr>
                <w:rFonts w:ascii="Arial" w:hAnsi="Arial" w:cs="Arial"/>
                <w:i/>
                <w:color w:val="000000"/>
                <w:sz w:val="12"/>
                <w:szCs w:val="12"/>
                <w:lang w:val="en-US"/>
              </w:rPr>
              <w:t>10 pieces</w:t>
            </w:r>
          </w:p>
        </w:tc>
        <w:tc>
          <w:tcPr>
            <w:tcW w:w="659" w:type="dxa"/>
            <w:tcBorders>
              <w:top w:val="single" w:sz="6" w:space="0" w:color="000000"/>
              <w:left w:val="single" w:sz="6" w:space="0" w:color="000000"/>
              <w:bottom w:val="single" w:sz="6" w:space="0" w:color="000000"/>
            </w:tcBorders>
            <w:shd w:val="clear" w:color="auto" w:fill="auto"/>
          </w:tcPr>
          <w:p w:rsidR="008E18F9" w:rsidRPr="00EB1E64" w:rsidRDefault="008E18F9" w:rsidP="00015B99">
            <w:pPr>
              <w:spacing w:before="40" w:after="40"/>
              <w:ind w:left="28"/>
              <w:rPr>
                <w:rFonts w:ascii="Arial" w:hAnsi="Arial" w:cs="Arial"/>
                <w:color w:val="000000"/>
                <w:sz w:val="12"/>
                <w:szCs w:val="12"/>
                <w:lang w:val="en-US"/>
              </w:rPr>
            </w:pPr>
            <w:r w:rsidRPr="00EB1E64">
              <w:rPr>
                <w:rFonts w:ascii="Arial" w:hAnsi="Arial" w:cs="Arial"/>
                <w:color w:val="000000"/>
                <w:sz w:val="12"/>
                <w:szCs w:val="12"/>
              </w:rPr>
              <w:t>Карт</w:t>
            </w:r>
            <w:r w:rsidRPr="00EB1E64">
              <w:rPr>
                <w:rFonts w:ascii="Arial" w:hAnsi="Arial" w:cs="Arial"/>
                <w:color w:val="000000"/>
                <w:sz w:val="12"/>
                <w:szCs w:val="12"/>
              </w:rPr>
              <w:t>о</w:t>
            </w:r>
            <w:r w:rsidRPr="00EB1E64">
              <w:rPr>
                <w:rFonts w:ascii="Arial" w:hAnsi="Arial" w:cs="Arial"/>
                <w:color w:val="000000"/>
                <w:sz w:val="12"/>
                <w:szCs w:val="12"/>
              </w:rPr>
              <w:t>фель</w:t>
            </w:r>
          </w:p>
          <w:p w:rsidR="008E18F9" w:rsidRPr="00EB1E64" w:rsidRDefault="008E18F9" w:rsidP="00015B99">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Potatoes</w:t>
            </w:r>
          </w:p>
        </w:tc>
        <w:tc>
          <w:tcPr>
            <w:tcW w:w="824" w:type="dxa"/>
            <w:tcBorders>
              <w:top w:val="single" w:sz="6" w:space="0" w:color="000000"/>
              <w:left w:val="single" w:sz="6" w:space="0" w:color="000000"/>
              <w:bottom w:val="single" w:sz="6" w:space="0" w:color="000000"/>
            </w:tcBorders>
            <w:shd w:val="clear" w:color="auto" w:fill="auto"/>
          </w:tcPr>
          <w:p w:rsidR="008E18F9" w:rsidRPr="00EB1E64" w:rsidRDefault="008E18F9" w:rsidP="00015B99">
            <w:pPr>
              <w:spacing w:before="40" w:after="40"/>
              <w:ind w:left="28"/>
              <w:rPr>
                <w:rFonts w:ascii="Arial" w:hAnsi="Arial" w:cs="Arial"/>
                <w:color w:val="000000"/>
                <w:sz w:val="12"/>
                <w:szCs w:val="12"/>
                <w:lang w:val="en-US"/>
              </w:rPr>
            </w:pPr>
            <w:r w:rsidRPr="00EB1E64">
              <w:rPr>
                <w:rFonts w:ascii="Arial" w:hAnsi="Arial" w:cs="Arial"/>
                <w:color w:val="000000"/>
                <w:sz w:val="12"/>
                <w:szCs w:val="12"/>
              </w:rPr>
              <w:t>Яблоки</w:t>
            </w:r>
          </w:p>
          <w:p w:rsidR="008E18F9" w:rsidRPr="00EB1E64" w:rsidRDefault="008E18F9" w:rsidP="00015B99">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Apples</w:t>
            </w:r>
          </w:p>
        </w:tc>
        <w:tc>
          <w:tcPr>
            <w:tcW w:w="988" w:type="dxa"/>
            <w:tcBorders>
              <w:top w:val="single" w:sz="6" w:space="0" w:color="000000"/>
              <w:left w:val="single" w:sz="6" w:space="0" w:color="000000"/>
              <w:bottom w:val="single" w:sz="6" w:space="0" w:color="000000"/>
            </w:tcBorders>
            <w:shd w:val="clear" w:color="auto" w:fill="auto"/>
          </w:tcPr>
          <w:p w:rsidR="008E18F9" w:rsidRPr="00AA12E9" w:rsidRDefault="008E18F9" w:rsidP="00015B99">
            <w:pPr>
              <w:spacing w:before="40" w:after="40"/>
              <w:ind w:left="28"/>
              <w:rPr>
                <w:rFonts w:ascii="Arial" w:hAnsi="Arial" w:cs="Arial"/>
                <w:color w:val="000000"/>
                <w:sz w:val="12"/>
                <w:szCs w:val="12"/>
              </w:rPr>
            </w:pPr>
            <w:r w:rsidRPr="00EB1E64">
              <w:rPr>
                <w:rFonts w:ascii="Arial" w:hAnsi="Arial" w:cs="Arial"/>
                <w:color w:val="000000"/>
                <w:sz w:val="12"/>
                <w:szCs w:val="12"/>
              </w:rPr>
              <w:t>Хлеб</w:t>
            </w:r>
            <w:r w:rsidRPr="00AA12E9">
              <w:rPr>
                <w:rFonts w:ascii="Arial" w:hAnsi="Arial" w:cs="Arial"/>
                <w:color w:val="000000"/>
                <w:sz w:val="12"/>
                <w:szCs w:val="12"/>
              </w:rPr>
              <w:t xml:space="preserve"> </w:t>
            </w:r>
            <w:r w:rsidRPr="00EB1E64">
              <w:rPr>
                <w:rFonts w:ascii="Arial" w:hAnsi="Arial" w:cs="Arial"/>
                <w:color w:val="000000"/>
                <w:sz w:val="12"/>
                <w:szCs w:val="12"/>
              </w:rPr>
              <w:t>и</w:t>
            </w:r>
            <w:r w:rsidRPr="00AA12E9">
              <w:rPr>
                <w:rFonts w:ascii="Arial" w:hAnsi="Arial" w:cs="Arial"/>
                <w:color w:val="000000"/>
                <w:sz w:val="12"/>
                <w:szCs w:val="12"/>
              </w:rPr>
              <w:t xml:space="preserve"> </w:t>
            </w:r>
            <w:r w:rsidRPr="00EB1E64">
              <w:rPr>
                <w:rFonts w:ascii="Arial" w:hAnsi="Arial" w:cs="Arial"/>
                <w:color w:val="000000"/>
                <w:sz w:val="12"/>
                <w:szCs w:val="12"/>
              </w:rPr>
              <w:t>було</w:t>
            </w:r>
            <w:r w:rsidRPr="00EB1E64">
              <w:rPr>
                <w:rFonts w:ascii="Arial" w:hAnsi="Arial" w:cs="Arial"/>
                <w:color w:val="000000"/>
                <w:sz w:val="12"/>
                <w:szCs w:val="12"/>
              </w:rPr>
              <w:t>ч</w:t>
            </w:r>
            <w:r w:rsidRPr="00EB1E64">
              <w:rPr>
                <w:rFonts w:ascii="Arial" w:hAnsi="Arial" w:cs="Arial"/>
                <w:color w:val="000000"/>
                <w:sz w:val="12"/>
                <w:szCs w:val="12"/>
              </w:rPr>
              <w:t>ные</w:t>
            </w:r>
            <w:r w:rsidRPr="00AA12E9">
              <w:rPr>
                <w:rFonts w:ascii="Arial" w:hAnsi="Arial" w:cs="Arial"/>
                <w:color w:val="000000"/>
                <w:sz w:val="12"/>
                <w:szCs w:val="12"/>
              </w:rPr>
              <w:t xml:space="preserve"> </w:t>
            </w:r>
            <w:r w:rsidRPr="00EB1E64">
              <w:rPr>
                <w:rFonts w:ascii="Arial" w:hAnsi="Arial" w:cs="Arial"/>
                <w:color w:val="000000"/>
                <w:sz w:val="12"/>
                <w:szCs w:val="12"/>
              </w:rPr>
              <w:t>изделия</w:t>
            </w:r>
            <w:r w:rsidRPr="00AA12E9">
              <w:rPr>
                <w:rFonts w:ascii="Arial" w:hAnsi="Arial" w:cs="Arial"/>
                <w:color w:val="000000"/>
                <w:sz w:val="12"/>
                <w:szCs w:val="12"/>
              </w:rPr>
              <w:t xml:space="preserve"> </w:t>
            </w:r>
            <w:r w:rsidR="00015B99" w:rsidRPr="00AA12E9">
              <w:rPr>
                <w:rFonts w:ascii="Arial" w:hAnsi="Arial" w:cs="Arial"/>
                <w:color w:val="000000"/>
                <w:sz w:val="12"/>
                <w:szCs w:val="12"/>
              </w:rPr>
              <w:br/>
            </w:r>
            <w:r w:rsidRPr="00EB1E64">
              <w:rPr>
                <w:rFonts w:ascii="Arial" w:hAnsi="Arial" w:cs="Arial"/>
                <w:color w:val="000000"/>
                <w:sz w:val="12"/>
                <w:szCs w:val="12"/>
              </w:rPr>
              <w:t>из</w:t>
            </w:r>
            <w:r w:rsidRPr="00AA12E9">
              <w:rPr>
                <w:rFonts w:ascii="Arial" w:hAnsi="Arial" w:cs="Arial"/>
                <w:color w:val="000000"/>
                <w:sz w:val="12"/>
                <w:szCs w:val="12"/>
              </w:rPr>
              <w:t xml:space="preserve"> </w:t>
            </w:r>
            <w:r w:rsidRPr="00EB1E64">
              <w:rPr>
                <w:rFonts w:ascii="Arial" w:hAnsi="Arial" w:cs="Arial"/>
                <w:color w:val="000000"/>
                <w:sz w:val="12"/>
                <w:szCs w:val="12"/>
              </w:rPr>
              <w:t>пшеничной</w:t>
            </w:r>
            <w:r w:rsidRPr="00AA12E9">
              <w:rPr>
                <w:rFonts w:ascii="Arial" w:hAnsi="Arial" w:cs="Arial"/>
                <w:color w:val="000000"/>
                <w:sz w:val="12"/>
                <w:szCs w:val="12"/>
              </w:rPr>
              <w:t xml:space="preserve"> </w:t>
            </w:r>
            <w:r w:rsidRPr="00EB1E64">
              <w:rPr>
                <w:rFonts w:ascii="Arial" w:hAnsi="Arial" w:cs="Arial"/>
                <w:color w:val="000000"/>
                <w:sz w:val="12"/>
                <w:szCs w:val="12"/>
              </w:rPr>
              <w:t>муки</w:t>
            </w:r>
            <w:r w:rsidRPr="00AA12E9">
              <w:rPr>
                <w:rFonts w:ascii="Arial" w:hAnsi="Arial" w:cs="Arial"/>
                <w:color w:val="000000"/>
                <w:sz w:val="12"/>
                <w:szCs w:val="12"/>
              </w:rPr>
              <w:t xml:space="preserve"> </w:t>
            </w:r>
            <w:r w:rsidRPr="00EB1E64">
              <w:rPr>
                <w:rFonts w:ascii="Arial" w:hAnsi="Arial" w:cs="Arial"/>
                <w:color w:val="000000"/>
                <w:sz w:val="12"/>
                <w:szCs w:val="12"/>
              </w:rPr>
              <w:t>высшего</w:t>
            </w:r>
            <w:r w:rsidRPr="00AA12E9">
              <w:rPr>
                <w:rFonts w:ascii="Arial" w:hAnsi="Arial" w:cs="Arial"/>
                <w:color w:val="000000"/>
                <w:sz w:val="12"/>
                <w:szCs w:val="12"/>
              </w:rPr>
              <w:t xml:space="preserve"> </w:t>
            </w:r>
            <w:r w:rsidRPr="00EB1E64">
              <w:rPr>
                <w:rFonts w:ascii="Arial" w:hAnsi="Arial" w:cs="Arial"/>
                <w:color w:val="000000"/>
                <w:sz w:val="12"/>
                <w:szCs w:val="12"/>
              </w:rPr>
              <w:t>сорта</w:t>
            </w:r>
          </w:p>
          <w:p w:rsidR="008E18F9" w:rsidRPr="00EB1E64" w:rsidRDefault="008E18F9" w:rsidP="00015B99">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Bread and ba</w:t>
            </w:r>
            <w:r w:rsidRPr="00EB1E64">
              <w:rPr>
                <w:rFonts w:ascii="Arial" w:hAnsi="Arial" w:cs="Arial"/>
                <w:i/>
                <w:color w:val="000000"/>
                <w:sz w:val="12"/>
                <w:szCs w:val="12"/>
                <w:lang w:val="en-US"/>
              </w:rPr>
              <w:t>k</w:t>
            </w:r>
            <w:r w:rsidRPr="00EB1E64">
              <w:rPr>
                <w:rFonts w:ascii="Arial" w:hAnsi="Arial" w:cs="Arial"/>
                <w:i/>
                <w:color w:val="000000"/>
                <w:sz w:val="12"/>
                <w:szCs w:val="12"/>
                <w:lang w:val="en-US"/>
              </w:rPr>
              <w:t xml:space="preserve">ery of high grade </w:t>
            </w:r>
            <w:r w:rsidRPr="00EB1E64">
              <w:rPr>
                <w:rFonts w:ascii="Arial" w:hAnsi="Arial" w:cs="Arial"/>
                <w:i/>
                <w:color w:val="000000"/>
                <w:sz w:val="12"/>
                <w:szCs w:val="12"/>
                <w:lang w:val="en-US"/>
              </w:rPr>
              <w:br/>
              <w:t>wheat flour</w:t>
            </w:r>
          </w:p>
        </w:tc>
        <w:tc>
          <w:tcPr>
            <w:tcW w:w="989" w:type="dxa"/>
            <w:tcBorders>
              <w:top w:val="single" w:sz="6" w:space="0" w:color="000000"/>
              <w:left w:val="single" w:sz="6" w:space="0" w:color="000000"/>
              <w:bottom w:val="single" w:sz="6" w:space="0" w:color="000000"/>
            </w:tcBorders>
            <w:shd w:val="clear" w:color="auto" w:fill="auto"/>
          </w:tcPr>
          <w:p w:rsidR="008E18F9" w:rsidRPr="00AA12E9" w:rsidRDefault="008E18F9" w:rsidP="00015B99">
            <w:pPr>
              <w:spacing w:before="40" w:after="40"/>
              <w:ind w:left="28"/>
              <w:rPr>
                <w:rFonts w:ascii="Arial" w:hAnsi="Arial" w:cs="Arial"/>
                <w:color w:val="000000"/>
                <w:sz w:val="12"/>
                <w:szCs w:val="12"/>
              </w:rPr>
            </w:pPr>
            <w:r w:rsidRPr="00EB1E64">
              <w:rPr>
                <w:rFonts w:ascii="Arial" w:hAnsi="Arial" w:cs="Arial"/>
                <w:color w:val="000000"/>
                <w:sz w:val="12"/>
                <w:szCs w:val="12"/>
              </w:rPr>
              <w:t>Водка</w:t>
            </w:r>
            <w:r w:rsidRPr="00AA12E9">
              <w:rPr>
                <w:rFonts w:ascii="Arial" w:hAnsi="Arial" w:cs="Arial"/>
                <w:color w:val="000000"/>
                <w:sz w:val="12"/>
                <w:szCs w:val="12"/>
              </w:rPr>
              <w:t xml:space="preserve"> </w:t>
            </w:r>
            <w:r w:rsidRPr="00EB1E64">
              <w:rPr>
                <w:rFonts w:ascii="Arial" w:hAnsi="Arial" w:cs="Arial"/>
                <w:color w:val="000000"/>
                <w:sz w:val="12"/>
                <w:szCs w:val="12"/>
              </w:rPr>
              <w:t>креп</w:t>
            </w:r>
            <w:r w:rsidRPr="00EB1E64">
              <w:rPr>
                <w:rFonts w:ascii="Arial" w:hAnsi="Arial" w:cs="Arial"/>
                <w:color w:val="000000"/>
                <w:sz w:val="12"/>
                <w:szCs w:val="12"/>
              </w:rPr>
              <w:t>о</w:t>
            </w:r>
            <w:r w:rsidRPr="00EB1E64">
              <w:rPr>
                <w:rFonts w:ascii="Arial" w:hAnsi="Arial" w:cs="Arial"/>
                <w:color w:val="000000"/>
                <w:sz w:val="12"/>
                <w:szCs w:val="12"/>
              </w:rPr>
              <w:t>стью</w:t>
            </w:r>
            <w:r w:rsidRPr="00AA12E9">
              <w:rPr>
                <w:rFonts w:ascii="Arial" w:hAnsi="Arial" w:cs="Arial"/>
                <w:color w:val="000000"/>
                <w:sz w:val="12"/>
                <w:szCs w:val="12"/>
              </w:rPr>
              <w:t xml:space="preserve"> 40% </w:t>
            </w:r>
            <w:r w:rsidRPr="00EB1E64">
              <w:rPr>
                <w:rFonts w:ascii="Arial" w:hAnsi="Arial" w:cs="Arial"/>
                <w:color w:val="000000"/>
                <w:sz w:val="12"/>
                <w:szCs w:val="12"/>
              </w:rPr>
              <w:t>об</w:t>
            </w:r>
            <w:proofErr w:type="gramStart"/>
            <w:r w:rsidRPr="00AA12E9">
              <w:rPr>
                <w:rFonts w:ascii="Arial" w:hAnsi="Arial" w:cs="Arial"/>
                <w:color w:val="000000"/>
                <w:sz w:val="12"/>
                <w:szCs w:val="12"/>
              </w:rPr>
              <w:t>.</w:t>
            </w:r>
            <w:proofErr w:type="gramEnd"/>
            <w:r w:rsidRPr="00AA12E9">
              <w:rPr>
                <w:rFonts w:ascii="Arial" w:hAnsi="Arial" w:cs="Arial"/>
                <w:color w:val="000000"/>
                <w:sz w:val="12"/>
                <w:szCs w:val="12"/>
              </w:rPr>
              <w:t xml:space="preserve"> </w:t>
            </w:r>
            <w:proofErr w:type="gramStart"/>
            <w:r w:rsidRPr="00EB1E64">
              <w:rPr>
                <w:rFonts w:ascii="Arial" w:hAnsi="Arial" w:cs="Arial"/>
                <w:color w:val="000000"/>
                <w:sz w:val="12"/>
                <w:szCs w:val="12"/>
              </w:rPr>
              <w:t>с</w:t>
            </w:r>
            <w:proofErr w:type="gramEnd"/>
            <w:r w:rsidRPr="00EB1E64">
              <w:rPr>
                <w:rFonts w:ascii="Arial" w:hAnsi="Arial" w:cs="Arial"/>
                <w:color w:val="000000"/>
                <w:sz w:val="12"/>
                <w:szCs w:val="12"/>
              </w:rPr>
              <w:t>пирта</w:t>
            </w:r>
            <w:r w:rsidRPr="00AA12E9">
              <w:rPr>
                <w:rFonts w:ascii="Arial" w:hAnsi="Arial" w:cs="Arial"/>
                <w:color w:val="000000"/>
                <w:sz w:val="12"/>
                <w:szCs w:val="12"/>
              </w:rPr>
              <w:t xml:space="preserve"> </w:t>
            </w:r>
            <w:r w:rsidR="00015B99" w:rsidRPr="00AA12E9">
              <w:rPr>
                <w:rFonts w:ascii="Arial" w:hAnsi="Arial" w:cs="Arial"/>
                <w:color w:val="000000"/>
                <w:sz w:val="12"/>
                <w:szCs w:val="12"/>
              </w:rPr>
              <w:br/>
            </w:r>
            <w:r w:rsidRPr="00EB1E64">
              <w:rPr>
                <w:rFonts w:ascii="Arial" w:hAnsi="Arial" w:cs="Arial"/>
                <w:color w:val="000000"/>
                <w:sz w:val="12"/>
                <w:szCs w:val="12"/>
              </w:rPr>
              <w:t>и</w:t>
            </w:r>
            <w:r w:rsidRPr="00AA12E9">
              <w:rPr>
                <w:rFonts w:ascii="Arial" w:hAnsi="Arial" w:cs="Arial"/>
                <w:color w:val="000000"/>
                <w:sz w:val="12"/>
                <w:szCs w:val="12"/>
              </w:rPr>
              <w:t xml:space="preserve"> </w:t>
            </w:r>
            <w:r w:rsidRPr="00EB1E64">
              <w:rPr>
                <w:rFonts w:ascii="Arial" w:hAnsi="Arial" w:cs="Arial"/>
                <w:color w:val="000000"/>
                <w:sz w:val="12"/>
                <w:szCs w:val="12"/>
              </w:rPr>
              <w:t>выше</w:t>
            </w:r>
            <w:r w:rsidRPr="00AA12E9">
              <w:rPr>
                <w:rFonts w:ascii="Arial" w:hAnsi="Arial" w:cs="Arial"/>
                <w:color w:val="000000"/>
                <w:sz w:val="12"/>
                <w:szCs w:val="12"/>
              </w:rPr>
              <w:t xml:space="preserve">, </w:t>
            </w:r>
            <w:r w:rsidRPr="00EB1E64">
              <w:rPr>
                <w:rFonts w:ascii="Arial" w:hAnsi="Arial" w:cs="Arial"/>
                <w:color w:val="000000"/>
                <w:sz w:val="12"/>
                <w:szCs w:val="12"/>
              </w:rPr>
              <w:t>за</w:t>
            </w:r>
            <w:r w:rsidRPr="00AA12E9">
              <w:rPr>
                <w:rFonts w:ascii="Arial" w:hAnsi="Arial" w:cs="Arial"/>
                <w:color w:val="000000"/>
                <w:sz w:val="12"/>
                <w:szCs w:val="12"/>
              </w:rPr>
              <w:t xml:space="preserve"> </w:t>
            </w:r>
            <w:r w:rsidRPr="00EB1E64">
              <w:rPr>
                <w:rFonts w:ascii="Arial" w:hAnsi="Arial" w:cs="Arial"/>
                <w:color w:val="000000"/>
                <w:sz w:val="12"/>
                <w:szCs w:val="12"/>
              </w:rPr>
              <w:t>л</w:t>
            </w:r>
          </w:p>
          <w:p w:rsidR="008E18F9" w:rsidRPr="00EB1E64" w:rsidRDefault="008E18F9" w:rsidP="00015B99">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 xml:space="preserve">Vodka, 40% </w:t>
            </w:r>
            <w:r w:rsidR="00015B99">
              <w:rPr>
                <w:rFonts w:ascii="Arial" w:hAnsi="Arial" w:cs="Arial"/>
                <w:i/>
                <w:color w:val="000000"/>
                <w:sz w:val="12"/>
                <w:szCs w:val="12"/>
                <w:lang w:val="en-US"/>
              </w:rPr>
              <w:br/>
            </w:r>
            <w:r w:rsidRPr="00EB1E64">
              <w:rPr>
                <w:rFonts w:ascii="Arial" w:hAnsi="Arial" w:cs="Arial"/>
                <w:i/>
                <w:color w:val="000000"/>
                <w:sz w:val="12"/>
                <w:szCs w:val="12"/>
                <w:lang w:val="en-US"/>
              </w:rPr>
              <w:t xml:space="preserve">and over, </w:t>
            </w:r>
            <w:r w:rsidRPr="00EB1E64">
              <w:rPr>
                <w:rFonts w:ascii="Arial" w:hAnsi="Arial" w:cs="Arial"/>
                <w:i/>
                <w:color w:val="000000"/>
                <w:sz w:val="12"/>
                <w:szCs w:val="12"/>
                <w:lang w:val="en-US"/>
              </w:rPr>
              <w:br/>
              <w:t xml:space="preserve">per liter </w:t>
            </w:r>
          </w:p>
        </w:tc>
      </w:tr>
      <w:tr w:rsidR="00984612" w:rsidRPr="00EB1E64">
        <w:trPr>
          <w:cantSplit/>
        </w:trPr>
        <w:tc>
          <w:tcPr>
            <w:tcW w:w="2985" w:type="dxa"/>
            <w:shd w:val="clear" w:color="auto" w:fill="auto"/>
            <w:vAlign w:val="bottom"/>
          </w:tcPr>
          <w:p w:rsidR="00984612" w:rsidRPr="00EB1E64" w:rsidRDefault="00984612" w:rsidP="004259D4">
            <w:pPr>
              <w:pStyle w:val="4"/>
              <w:spacing w:before="42" w:line="140" w:lineRule="exact"/>
              <w:rPr>
                <w:rFonts w:ascii="Arial" w:hAnsi="Arial" w:cs="Arial"/>
                <w:color w:val="000000"/>
                <w:sz w:val="14"/>
                <w:szCs w:val="14"/>
              </w:rPr>
            </w:pPr>
            <w:r w:rsidRPr="00EB1E64">
              <w:rPr>
                <w:rFonts w:ascii="Arial" w:hAnsi="Arial" w:cs="Arial"/>
                <w:b/>
                <w:bCs/>
                <w:color w:val="000000"/>
                <w:sz w:val="14"/>
                <w:szCs w:val="14"/>
                <w:u w:val="none"/>
              </w:rPr>
              <w:t xml:space="preserve">Российская Федерация / </w:t>
            </w:r>
            <w:r w:rsidRPr="00EB1E64">
              <w:rPr>
                <w:rFonts w:ascii="Arial" w:hAnsi="Arial" w:cs="Arial"/>
                <w:b/>
                <w:i/>
                <w:color w:val="000000"/>
                <w:sz w:val="14"/>
                <w:szCs w:val="14"/>
                <w:u w:val="none"/>
                <w:lang w:val="en-US"/>
              </w:rPr>
              <w:t>Russian</w:t>
            </w:r>
            <w:r w:rsidRPr="00EB1E64">
              <w:rPr>
                <w:rFonts w:ascii="Arial" w:hAnsi="Arial" w:cs="Arial"/>
                <w:b/>
                <w:i/>
                <w:color w:val="000000"/>
                <w:sz w:val="14"/>
                <w:szCs w:val="14"/>
                <w:u w:val="none"/>
              </w:rPr>
              <w:br/>
            </w:r>
            <w:r w:rsidRPr="00EB1E64">
              <w:rPr>
                <w:rFonts w:ascii="Arial" w:hAnsi="Arial" w:cs="Arial"/>
                <w:b/>
                <w:i/>
                <w:color w:val="000000"/>
                <w:sz w:val="14"/>
                <w:szCs w:val="14"/>
                <w:u w:val="none"/>
                <w:lang w:val="en-US"/>
              </w:rPr>
              <w:t>Federation</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183,54</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236,31</w:t>
            </w:r>
          </w:p>
        </w:tc>
        <w:tc>
          <w:tcPr>
            <w:tcW w:w="943"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719,21</w:t>
            </w:r>
          </w:p>
        </w:tc>
        <w:tc>
          <w:tcPr>
            <w:tcW w:w="722"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87,77</w:t>
            </w:r>
          </w:p>
        </w:tc>
        <w:tc>
          <w:tcPr>
            <w:tcW w:w="65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46,57</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100,63</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92,67</w:t>
            </w:r>
          </w:p>
        </w:tc>
        <w:tc>
          <w:tcPr>
            <w:tcW w:w="98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643,07</w:t>
            </w:r>
          </w:p>
        </w:tc>
      </w:tr>
      <w:tr w:rsidR="00984612" w:rsidRPr="00EB1E64">
        <w:trPr>
          <w:cantSplit/>
        </w:trPr>
        <w:tc>
          <w:tcPr>
            <w:tcW w:w="2985" w:type="dxa"/>
            <w:shd w:val="clear" w:color="auto" w:fill="auto"/>
            <w:vAlign w:val="bottom"/>
          </w:tcPr>
          <w:p w:rsidR="00984612" w:rsidRPr="00EB1E64" w:rsidRDefault="00984612" w:rsidP="004259D4">
            <w:pPr>
              <w:pStyle w:val="4"/>
              <w:spacing w:before="42" w:line="140" w:lineRule="exact"/>
              <w:ind w:left="227"/>
              <w:rPr>
                <w:rFonts w:ascii="Arial" w:hAnsi="Arial" w:cs="Arial"/>
                <w:color w:val="000000"/>
                <w:sz w:val="14"/>
                <w:szCs w:val="14"/>
              </w:rPr>
            </w:pPr>
            <w:r w:rsidRPr="00EB1E64">
              <w:rPr>
                <w:rFonts w:ascii="Arial" w:hAnsi="Arial" w:cs="Arial"/>
                <w:b/>
                <w:bCs/>
                <w:color w:val="000000"/>
                <w:sz w:val="14"/>
                <w:szCs w:val="14"/>
                <w:u w:val="none"/>
              </w:rPr>
              <w:t xml:space="preserve">Белгород / </w:t>
            </w:r>
            <w:r w:rsidRPr="00EB1E64">
              <w:rPr>
                <w:rFonts w:ascii="Arial" w:hAnsi="Arial" w:cs="Arial"/>
                <w:b/>
                <w:bCs/>
                <w:i/>
                <w:color w:val="000000"/>
                <w:sz w:val="14"/>
                <w:szCs w:val="14"/>
                <w:u w:val="none"/>
                <w:lang w:val="en-US"/>
              </w:rPr>
              <w:t>Belgorod</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154,98</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234,13</w:t>
            </w:r>
          </w:p>
        </w:tc>
        <w:tc>
          <w:tcPr>
            <w:tcW w:w="943"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580,09</w:t>
            </w:r>
          </w:p>
        </w:tc>
        <w:tc>
          <w:tcPr>
            <w:tcW w:w="722"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88,63</w:t>
            </w:r>
          </w:p>
        </w:tc>
        <w:tc>
          <w:tcPr>
            <w:tcW w:w="65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40,75</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64,88</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107,06</w:t>
            </w:r>
          </w:p>
        </w:tc>
        <w:tc>
          <w:tcPr>
            <w:tcW w:w="98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557,12</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Губкин / </w:t>
            </w:r>
            <w:r w:rsidRPr="00EB1E64">
              <w:rPr>
                <w:rFonts w:ascii="Arial" w:hAnsi="Arial" w:cs="Arial"/>
                <w:i/>
                <w:color w:val="000000"/>
                <w:sz w:val="14"/>
                <w:szCs w:val="14"/>
                <w:lang w:val="en-US"/>
              </w:rPr>
              <w:t>Gubkin</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159,47</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181,79</w:t>
            </w:r>
          </w:p>
        </w:tc>
        <w:tc>
          <w:tcPr>
            <w:tcW w:w="943"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601,35</w:t>
            </w:r>
          </w:p>
        </w:tc>
        <w:tc>
          <w:tcPr>
            <w:tcW w:w="722"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78,98</w:t>
            </w:r>
          </w:p>
        </w:tc>
        <w:tc>
          <w:tcPr>
            <w:tcW w:w="65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40,03</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66,05</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97,02</w:t>
            </w:r>
          </w:p>
        </w:tc>
        <w:tc>
          <w:tcPr>
            <w:tcW w:w="98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576,64</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Старый Оскол / </w:t>
            </w:r>
            <w:r w:rsidRPr="00EB1E64">
              <w:rPr>
                <w:rFonts w:ascii="Arial" w:hAnsi="Arial" w:cs="Arial"/>
                <w:i/>
                <w:color w:val="000000"/>
                <w:sz w:val="14"/>
                <w:szCs w:val="14"/>
                <w:lang w:val="en-US"/>
              </w:rPr>
              <w:t>Stary Oskol</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168,94</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199,80</w:t>
            </w:r>
          </w:p>
        </w:tc>
        <w:tc>
          <w:tcPr>
            <w:tcW w:w="943"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637,28</w:t>
            </w:r>
          </w:p>
        </w:tc>
        <w:tc>
          <w:tcPr>
            <w:tcW w:w="722"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75,31</w:t>
            </w:r>
          </w:p>
        </w:tc>
        <w:tc>
          <w:tcPr>
            <w:tcW w:w="65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38,96</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79,32</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80,71</w:t>
            </w:r>
          </w:p>
        </w:tc>
        <w:tc>
          <w:tcPr>
            <w:tcW w:w="98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578,47</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227"/>
              <w:rPr>
                <w:rFonts w:ascii="Arial" w:hAnsi="Arial" w:cs="Arial"/>
                <w:color w:val="000000"/>
                <w:sz w:val="14"/>
                <w:szCs w:val="14"/>
              </w:rPr>
            </w:pPr>
            <w:r w:rsidRPr="00EB1E64">
              <w:rPr>
                <w:rFonts w:ascii="Arial" w:hAnsi="Arial" w:cs="Arial"/>
                <w:b/>
                <w:bCs/>
                <w:color w:val="000000"/>
                <w:sz w:val="14"/>
                <w:szCs w:val="14"/>
              </w:rPr>
              <w:t xml:space="preserve">Брянск / </w:t>
            </w:r>
            <w:r w:rsidRPr="00EB1E64">
              <w:rPr>
                <w:rFonts w:ascii="Arial" w:hAnsi="Arial" w:cs="Arial"/>
                <w:b/>
                <w:bCs/>
                <w:i/>
                <w:color w:val="000000"/>
                <w:sz w:val="14"/>
                <w:szCs w:val="14"/>
                <w:lang w:val="en-US"/>
              </w:rPr>
              <w:t>Bryansk</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186,19</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247,41</w:t>
            </w:r>
          </w:p>
        </w:tc>
        <w:tc>
          <w:tcPr>
            <w:tcW w:w="943"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666,15</w:t>
            </w:r>
          </w:p>
        </w:tc>
        <w:tc>
          <w:tcPr>
            <w:tcW w:w="722"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91,97</w:t>
            </w:r>
          </w:p>
        </w:tc>
        <w:tc>
          <w:tcPr>
            <w:tcW w:w="65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36,77</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82,56</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84,94</w:t>
            </w:r>
          </w:p>
        </w:tc>
        <w:tc>
          <w:tcPr>
            <w:tcW w:w="98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678,21</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Клинцы / </w:t>
            </w:r>
            <w:r w:rsidRPr="00EB1E64">
              <w:rPr>
                <w:rFonts w:ascii="Arial" w:hAnsi="Arial" w:cs="Arial"/>
                <w:i/>
                <w:color w:val="000000"/>
                <w:sz w:val="14"/>
                <w:szCs w:val="14"/>
                <w:lang w:val="en-US"/>
              </w:rPr>
              <w:t>Klintsy</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172,47</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380,62</w:t>
            </w:r>
          </w:p>
        </w:tc>
        <w:tc>
          <w:tcPr>
            <w:tcW w:w="943"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594,03</w:t>
            </w:r>
          </w:p>
        </w:tc>
        <w:tc>
          <w:tcPr>
            <w:tcW w:w="722"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83,25</w:t>
            </w:r>
          </w:p>
        </w:tc>
        <w:tc>
          <w:tcPr>
            <w:tcW w:w="65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40,44</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101,23</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83,97</w:t>
            </w:r>
          </w:p>
        </w:tc>
        <w:tc>
          <w:tcPr>
            <w:tcW w:w="98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647,27</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Новозыбков / </w:t>
            </w:r>
            <w:r w:rsidRPr="00EB1E64">
              <w:rPr>
                <w:rFonts w:ascii="Arial" w:hAnsi="Arial" w:cs="Arial"/>
                <w:i/>
                <w:color w:val="000000"/>
                <w:sz w:val="14"/>
                <w:szCs w:val="14"/>
                <w:lang w:val="en-US"/>
              </w:rPr>
              <w:t>Novozybkov</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163,98</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244,61</w:t>
            </w:r>
          </w:p>
        </w:tc>
        <w:tc>
          <w:tcPr>
            <w:tcW w:w="943"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663,28</w:t>
            </w:r>
          </w:p>
        </w:tc>
        <w:tc>
          <w:tcPr>
            <w:tcW w:w="722"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81,29</w:t>
            </w:r>
          </w:p>
        </w:tc>
        <w:tc>
          <w:tcPr>
            <w:tcW w:w="65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38,12</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108,99</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67,63</w:t>
            </w:r>
          </w:p>
        </w:tc>
        <w:tc>
          <w:tcPr>
            <w:tcW w:w="98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680,85</w:t>
            </w:r>
          </w:p>
        </w:tc>
      </w:tr>
      <w:tr w:rsidR="00984612" w:rsidRPr="00984612">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lang w:val="en-US"/>
              </w:rPr>
            </w:pPr>
            <w:r w:rsidRPr="00806E3B">
              <w:rPr>
                <w:rFonts w:ascii="Arial" w:hAnsi="Arial" w:cs="Arial"/>
                <w:sz w:val="14"/>
                <w:szCs w:val="14"/>
              </w:rPr>
              <w:t>пгт</w:t>
            </w:r>
            <w:r w:rsidRPr="00806E3B">
              <w:rPr>
                <w:rFonts w:ascii="Arial" w:hAnsi="Arial" w:cs="Arial"/>
                <w:sz w:val="14"/>
                <w:szCs w:val="14"/>
                <w:lang w:val="en-US"/>
              </w:rPr>
              <w:t xml:space="preserve">. </w:t>
            </w:r>
            <w:r w:rsidRPr="00806E3B">
              <w:rPr>
                <w:rFonts w:ascii="Arial" w:hAnsi="Arial" w:cs="Arial"/>
                <w:sz w:val="14"/>
                <w:szCs w:val="14"/>
              </w:rPr>
              <w:t>Навля</w:t>
            </w:r>
            <w:r w:rsidRPr="00806E3B">
              <w:rPr>
                <w:rFonts w:ascii="Arial" w:hAnsi="Arial" w:cs="Arial"/>
                <w:sz w:val="14"/>
                <w:szCs w:val="14"/>
                <w:lang w:val="en-US"/>
              </w:rPr>
              <w:t xml:space="preserve"> / </w:t>
            </w:r>
            <w:r w:rsidRPr="00806E3B">
              <w:rPr>
                <w:rFonts w:ascii="Arial" w:hAnsi="Arial" w:cs="Arial"/>
                <w:i/>
                <w:sz w:val="14"/>
                <w:szCs w:val="14"/>
                <w:lang w:val="en-US"/>
              </w:rPr>
              <w:t>Navlya, urban type settlement</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164,13</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249,91</w:t>
            </w:r>
          </w:p>
        </w:tc>
        <w:tc>
          <w:tcPr>
            <w:tcW w:w="943"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673,45</w:t>
            </w:r>
          </w:p>
        </w:tc>
        <w:tc>
          <w:tcPr>
            <w:tcW w:w="722"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79,08</w:t>
            </w:r>
          </w:p>
        </w:tc>
        <w:tc>
          <w:tcPr>
            <w:tcW w:w="65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34,81</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94,15</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78,13</w:t>
            </w:r>
          </w:p>
        </w:tc>
        <w:tc>
          <w:tcPr>
            <w:tcW w:w="98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599,96</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227"/>
              <w:rPr>
                <w:rFonts w:ascii="Arial" w:hAnsi="Arial" w:cs="Arial"/>
                <w:color w:val="000000"/>
                <w:sz w:val="14"/>
                <w:szCs w:val="14"/>
              </w:rPr>
            </w:pPr>
            <w:r w:rsidRPr="00EB1E64">
              <w:rPr>
                <w:rFonts w:ascii="Arial" w:hAnsi="Arial" w:cs="Arial"/>
                <w:b/>
                <w:bCs/>
                <w:color w:val="000000"/>
                <w:sz w:val="14"/>
                <w:szCs w:val="14"/>
              </w:rPr>
              <w:t xml:space="preserve">Владимир / </w:t>
            </w:r>
            <w:r w:rsidRPr="00EB1E64">
              <w:rPr>
                <w:rFonts w:ascii="Arial" w:hAnsi="Arial" w:cs="Arial"/>
                <w:b/>
                <w:bCs/>
                <w:i/>
                <w:color w:val="000000"/>
                <w:sz w:val="14"/>
                <w:szCs w:val="14"/>
                <w:lang w:val="en-US"/>
              </w:rPr>
              <w:t>Vladimir</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173,99</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261,62</w:t>
            </w:r>
          </w:p>
        </w:tc>
        <w:tc>
          <w:tcPr>
            <w:tcW w:w="943"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698,91</w:t>
            </w:r>
          </w:p>
        </w:tc>
        <w:tc>
          <w:tcPr>
            <w:tcW w:w="722"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83,30</w:t>
            </w:r>
          </w:p>
        </w:tc>
        <w:tc>
          <w:tcPr>
            <w:tcW w:w="65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44,25</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112,82</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96,90</w:t>
            </w:r>
          </w:p>
        </w:tc>
        <w:tc>
          <w:tcPr>
            <w:tcW w:w="98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582,52</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Гусь-Хрустальный / </w:t>
            </w:r>
            <w:r w:rsidRPr="00EB1E64">
              <w:rPr>
                <w:rFonts w:ascii="Arial" w:hAnsi="Arial" w:cs="Arial"/>
                <w:i/>
                <w:color w:val="000000"/>
                <w:sz w:val="14"/>
                <w:szCs w:val="14"/>
                <w:lang w:val="en-US"/>
              </w:rPr>
              <w:t>Gus-Khrustal’nyi</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186,24</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303,47</w:t>
            </w:r>
          </w:p>
        </w:tc>
        <w:tc>
          <w:tcPr>
            <w:tcW w:w="943"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680,10</w:t>
            </w:r>
          </w:p>
        </w:tc>
        <w:tc>
          <w:tcPr>
            <w:tcW w:w="722"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88,73</w:t>
            </w:r>
          </w:p>
        </w:tc>
        <w:tc>
          <w:tcPr>
            <w:tcW w:w="65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39,47</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95,11</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106,41</w:t>
            </w:r>
          </w:p>
        </w:tc>
        <w:tc>
          <w:tcPr>
            <w:tcW w:w="98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534,21</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Ковров / </w:t>
            </w:r>
            <w:r w:rsidRPr="00EB1E64">
              <w:rPr>
                <w:rFonts w:ascii="Arial" w:hAnsi="Arial" w:cs="Arial"/>
                <w:i/>
                <w:color w:val="000000"/>
                <w:sz w:val="14"/>
                <w:szCs w:val="14"/>
                <w:lang w:val="en-US"/>
              </w:rPr>
              <w:t>Kovrov</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182,71</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253,45</w:t>
            </w:r>
          </w:p>
        </w:tc>
        <w:tc>
          <w:tcPr>
            <w:tcW w:w="943"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678,30</w:t>
            </w:r>
          </w:p>
        </w:tc>
        <w:tc>
          <w:tcPr>
            <w:tcW w:w="722"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83,94</w:t>
            </w:r>
          </w:p>
        </w:tc>
        <w:tc>
          <w:tcPr>
            <w:tcW w:w="65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39,91</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95,75</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89,53</w:t>
            </w:r>
          </w:p>
        </w:tc>
        <w:tc>
          <w:tcPr>
            <w:tcW w:w="98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530,21</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Муром /</w:t>
            </w:r>
            <w:r w:rsidRPr="00EB1E64">
              <w:rPr>
                <w:rFonts w:ascii="Arial" w:hAnsi="Arial" w:cs="Arial"/>
                <w:i/>
                <w:color w:val="000000"/>
                <w:sz w:val="14"/>
                <w:szCs w:val="14"/>
              </w:rPr>
              <w:t xml:space="preserve"> </w:t>
            </w:r>
            <w:r w:rsidRPr="00EB1E64">
              <w:rPr>
                <w:rFonts w:ascii="Arial" w:hAnsi="Arial" w:cs="Arial"/>
                <w:i/>
                <w:color w:val="000000"/>
                <w:sz w:val="14"/>
                <w:szCs w:val="14"/>
                <w:lang w:val="en-US"/>
              </w:rPr>
              <w:t>Murom</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184,93</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268,39</w:t>
            </w:r>
          </w:p>
        </w:tc>
        <w:tc>
          <w:tcPr>
            <w:tcW w:w="943"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748,46</w:t>
            </w:r>
          </w:p>
        </w:tc>
        <w:tc>
          <w:tcPr>
            <w:tcW w:w="722"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92,86</w:t>
            </w:r>
          </w:p>
        </w:tc>
        <w:tc>
          <w:tcPr>
            <w:tcW w:w="65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38,10</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87,18</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89,02</w:t>
            </w:r>
          </w:p>
        </w:tc>
        <w:tc>
          <w:tcPr>
            <w:tcW w:w="98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607,70</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227"/>
              <w:rPr>
                <w:rFonts w:ascii="Arial" w:hAnsi="Arial" w:cs="Arial"/>
                <w:color w:val="000000"/>
                <w:sz w:val="14"/>
                <w:szCs w:val="14"/>
              </w:rPr>
            </w:pPr>
            <w:r w:rsidRPr="00EB1E64">
              <w:rPr>
                <w:rFonts w:ascii="Arial" w:hAnsi="Arial" w:cs="Arial"/>
                <w:b/>
                <w:bCs/>
                <w:color w:val="000000"/>
                <w:sz w:val="14"/>
                <w:szCs w:val="14"/>
              </w:rPr>
              <w:t xml:space="preserve">Воронеж / </w:t>
            </w:r>
            <w:r w:rsidRPr="00EB1E64">
              <w:rPr>
                <w:rFonts w:ascii="Arial" w:hAnsi="Arial" w:cs="Arial"/>
                <w:b/>
                <w:bCs/>
                <w:i/>
                <w:color w:val="000000"/>
                <w:sz w:val="14"/>
                <w:szCs w:val="14"/>
                <w:lang w:val="en-US"/>
              </w:rPr>
              <w:t>Voronezh</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174,14</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212,79</w:t>
            </w:r>
          </w:p>
        </w:tc>
        <w:tc>
          <w:tcPr>
            <w:tcW w:w="943"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611,12</w:t>
            </w:r>
          </w:p>
        </w:tc>
        <w:tc>
          <w:tcPr>
            <w:tcW w:w="722"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80,64</w:t>
            </w:r>
          </w:p>
        </w:tc>
        <w:tc>
          <w:tcPr>
            <w:tcW w:w="65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40,57</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61,57</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102,99</w:t>
            </w:r>
          </w:p>
        </w:tc>
        <w:tc>
          <w:tcPr>
            <w:tcW w:w="98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640,31</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Борисоглебск / </w:t>
            </w:r>
            <w:r w:rsidRPr="00EB1E64">
              <w:rPr>
                <w:rFonts w:ascii="Arial" w:hAnsi="Arial" w:cs="Arial"/>
                <w:i/>
                <w:color w:val="000000"/>
                <w:sz w:val="14"/>
                <w:szCs w:val="14"/>
                <w:lang w:val="en-US"/>
              </w:rPr>
              <w:t>Borisoglebsk</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170,02</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237,71</w:t>
            </w:r>
          </w:p>
        </w:tc>
        <w:tc>
          <w:tcPr>
            <w:tcW w:w="943"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720,08</w:t>
            </w:r>
          </w:p>
        </w:tc>
        <w:tc>
          <w:tcPr>
            <w:tcW w:w="722"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80,33</w:t>
            </w:r>
          </w:p>
        </w:tc>
        <w:tc>
          <w:tcPr>
            <w:tcW w:w="65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42,54</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67,20</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81,47</w:t>
            </w:r>
          </w:p>
        </w:tc>
        <w:tc>
          <w:tcPr>
            <w:tcW w:w="98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568,91</w:t>
            </w:r>
          </w:p>
        </w:tc>
      </w:tr>
      <w:tr w:rsidR="00984612" w:rsidRPr="00EB1E64">
        <w:trPr>
          <w:cantSplit/>
        </w:trPr>
        <w:tc>
          <w:tcPr>
            <w:tcW w:w="2985" w:type="dxa"/>
            <w:shd w:val="clear" w:color="auto" w:fill="auto"/>
            <w:vAlign w:val="bottom"/>
          </w:tcPr>
          <w:p w:rsidR="00984612" w:rsidRPr="00201DAC" w:rsidRDefault="00984612" w:rsidP="004259D4">
            <w:pPr>
              <w:spacing w:before="42" w:line="140" w:lineRule="exact"/>
              <w:ind w:left="113"/>
              <w:rPr>
                <w:rFonts w:ascii="Arial" w:hAnsi="Arial" w:cs="Arial"/>
                <w:color w:val="000000" w:themeColor="text1"/>
                <w:sz w:val="14"/>
                <w:szCs w:val="14"/>
                <w:lang w:val="en-US"/>
              </w:rPr>
            </w:pPr>
            <w:r w:rsidRPr="00201DAC">
              <w:rPr>
                <w:rFonts w:ascii="Arial" w:hAnsi="Arial" w:cs="Arial"/>
                <w:color w:val="000000" w:themeColor="text1"/>
                <w:sz w:val="14"/>
                <w:szCs w:val="14"/>
              </w:rPr>
              <w:t xml:space="preserve">Россошь / </w:t>
            </w:r>
            <w:r w:rsidRPr="00201DAC">
              <w:rPr>
                <w:rFonts w:ascii="Arial" w:hAnsi="Arial" w:cs="Arial"/>
                <w:color w:val="000000" w:themeColor="text1"/>
                <w:sz w:val="14"/>
                <w:szCs w:val="14"/>
                <w:lang w:val="en-US"/>
              </w:rPr>
              <w:t>Rossosh</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176,38</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225,16</w:t>
            </w:r>
          </w:p>
        </w:tc>
        <w:tc>
          <w:tcPr>
            <w:tcW w:w="943"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648,21</w:t>
            </w:r>
          </w:p>
        </w:tc>
        <w:tc>
          <w:tcPr>
            <w:tcW w:w="722"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84,74</w:t>
            </w:r>
          </w:p>
        </w:tc>
        <w:tc>
          <w:tcPr>
            <w:tcW w:w="65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39,18</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66,42</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87,06</w:t>
            </w:r>
          </w:p>
        </w:tc>
        <w:tc>
          <w:tcPr>
            <w:tcW w:w="98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618,15</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227"/>
              <w:rPr>
                <w:rFonts w:ascii="Arial" w:hAnsi="Arial" w:cs="Arial"/>
                <w:color w:val="000000"/>
                <w:sz w:val="14"/>
                <w:szCs w:val="14"/>
              </w:rPr>
            </w:pPr>
            <w:r w:rsidRPr="00EB1E64">
              <w:rPr>
                <w:rFonts w:ascii="Arial" w:hAnsi="Arial" w:cs="Arial"/>
                <w:b/>
                <w:bCs/>
                <w:color w:val="000000"/>
                <w:sz w:val="14"/>
                <w:szCs w:val="14"/>
              </w:rPr>
              <w:t>Иваново /</w:t>
            </w:r>
            <w:r w:rsidRPr="00EB1E64">
              <w:rPr>
                <w:rFonts w:ascii="Arial" w:hAnsi="Arial" w:cs="Arial"/>
                <w:b/>
                <w:bCs/>
                <w:i/>
                <w:color w:val="000000"/>
                <w:sz w:val="14"/>
                <w:szCs w:val="14"/>
              </w:rPr>
              <w:t xml:space="preserve"> </w:t>
            </w:r>
            <w:r w:rsidRPr="00EB1E64">
              <w:rPr>
                <w:rFonts w:ascii="Arial" w:hAnsi="Arial" w:cs="Arial"/>
                <w:b/>
                <w:bCs/>
                <w:i/>
                <w:color w:val="000000"/>
                <w:sz w:val="14"/>
                <w:szCs w:val="14"/>
                <w:lang w:val="en-US"/>
              </w:rPr>
              <w:t>Ivanovo</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174,79</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235,26</w:t>
            </w:r>
          </w:p>
        </w:tc>
        <w:tc>
          <w:tcPr>
            <w:tcW w:w="943"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676,60</w:t>
            </w:r>
          </w:p>
        </w:tc>
        <w:tc>
          <w:tcPr>
            <w:tcW w:w="722"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84,51</w:t>
            </w:r>
          </w:p>
        </w:tc>
        <w:tc>
          <w:tcPr>
            <w:tcW w:w="65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44,93</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95,97</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92,16</w:t>
            </w:r>
          </w:p>
        </w:tc>
        <w:tc>
          <w:tcPr>
            <w:tcW w:w="98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669,26</w:t>
            </w:r>
          </w:p>
        </w:tc>
      </w:tr>
      <w:tr w:rsidR="00984612" w:rsidRPr="00EB1E64">
        <w:trPr>
          <w:cantSplit/>
        </w:trPr>
        <w:tc>
          <w:tcPr>
            <w:tcW w:w="2985" w:type="dxa"/>
            <w:shd w:val="clear" w:color="auto" w:fill="auto"/>
            <w:vAlign w:val="bottom"/>
          </w:tcPr>
          <w:p w:rsidR="00984612" w:rsidRPr="00201DAC" w:rsidRDefault="00984612" w:rsidP="004259D4">
            <w:pPr>
              <w:spacing w:before="42" w:line="140" w:lineRule="exact"/>
              <w:ind w:left="113"/>
              <w:rPr>
                <w:rFonts w:ascii="Arial" w:hAnsi="Arial" w:cs="Arial"/>
                <w:color w:val="000000" w:themeColor="text1"/>
                <w:sz w:val="14"/>
                <w:szCs w:val="14"/>
                <w:lang w:val="en-US"/>
              </w:rPr>
            </w:pPr>
            <w:r w:rsidRPr="00201DAC">
              <w:rPr>
                <w:rFonts w:ascii="Arial" w:hAnsi="Arial" w:cs="Arial"/>
                <w:color w:val="000000" w:themeColor="text1"/>
                <w:sz w:val="14"/>
                <w:szCs w:val="14"/>
              </w:rPr>
              <w:t>Кинешма</w:t>
            </w:r>
            <w:r w:rsidRPr="00201DAC">
              <w:rPr>
                <w:rFonts w:ascii="Arial" w:hAnsi="Arial" w:cs="Arial"/>
                <w:color w:val="000000" w:themeColor="text1"/>
                <w:sz w:val="14"/>
                <w:szCs w:val="14"/>
                <w:lang w:val="en-US"/>
              </w:rPr>
              <w:t xml:space="preserve"> / Kineshma</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167,67</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226,49</w:t>
            </w:r>
          </w:p>
        </w:tc>
        <w:tc>
          <w:tcPr>
            <w:tcW w:w="943"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687,99</w:t>
            </w:r>
          </w:p>
        </w:tc>
        <w:tc>
          <w:tcPr>
            <w:tcW w:w="722"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80,50</w:t>
            </w:r>
          </w:p>
        </w:tc>
        <w:tc>
          <w:tcPr>
            <w:tcW w:w="65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37,15</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90,14</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91,98</w:t>
            </w:r>
          </w:p>
        </w:tc>
        <w:tc>
          <w:tcPr>
            <w:tcW w:w="98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584,02</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227"/>
              <w:rPr>
                <w:rFonts w:ascii="Arial" w:hAnsi="Arial" w:cs="Arial"/>
                <w:color w:val="000000"/>
                <w:sz w:val="14"/>
                <w:szCs w:val="14"/>
              </w:rPr>
            </w:pPr>
            <w:r w:rsidRPr="00EB1E64">
              <w:rPr>
                <w:rFonts w:ascii="Arial" w:hAnsi="Arial" w:cs="Arial"/>
                <w:b/>
                <w:bCs/>
                <w:color w:val="000000"/>
                <w:sz w:val="14"/>
                <w:szCs w:val="14"/>
              </w:rPr>
              <w:t xml:space="preserve">Калуга </w:t>
            </w:r>
            <w:r w:rsidRPr="00EB1E64">
              <w:rPr>
                <w:rFonts w:ascii="Arial" w:hAnsi="Arial" w:cs="Arial"/>
                <w:b/>
                <w:bCs/>
                <w:i/>
                <w:color w:val="000000"/>
                <w:sz w:val="14"/>
                <w:szCs w:val="14"/>
              </w:rPr>
              <w:t xml:space="preserve">/ </w:t>
            </w:r>
            <w:r w:rsidRPr="00EB1E64">
              <w:rPr>
                <w:rFonts w:ascii="Arial" w:hAnsi="Arial" w:cs="Arial"/>
                <w:b/>
                <w:bCs/>
                <w:i/>
                <w:color w:val="000000"/>
                <w:sz w:val="14"/>
                <w:szCs w:val="14"/>
                <w:lang w:val="en-US"/>
              </w:rPr>
              <w:t>Kaluga</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176,58</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262,03</w:t>
            </w:r>
          </w:p>
        </w:tc>
        <w:tc>
          <w:tcPr>
            <w:tcW w:w="943"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743,03</w:t>
            </w:r>
          </w:p>
        </w:tc>
        <w:tc>
          <w:tcPr>
            <w:tcW w:w="722"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84,24</w:t>
            </w:r>
          </w:p>
        </w:tc>
        <w:tc>
          <w:tcPr>
            <w:tcW w:w="65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37,75</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88,99</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85,18</w:t>
            </w:r>
          </w:p>
        </w:tc>
        <w:tc>
          <w:tcPr>
            <w:tcW w:w="98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604,01</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Обнинск / </w:t>
            </w:r>
            <w:r w:rsidRPr="00EB1E64">
              <w:rPr>
                <w:rFonts w:ascii="Arial" w:hAnsi="Arial" w:cs="Arial"/>
                <w:i/>
                <w:color w:val="000000"/>
                <w:sz w:val="14"/>
                <w:szCs w:val="14"/>
                <w:lang w:val="en-US"/>
              </w:rPr>
              <w:t>Obninsk</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161,79</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229,83</w:t>
            </w:r>
          </w:p>
        </w:tc>
        <w:tc>
          <w:tcPr>
            <w:tcW w:w="943"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770,63</w:t>
            </w:r>
          </w:p>
        </w:tc>
        <w:tc>
          <w:tcPr>
            <w:tcW w:w="722"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81,27</w:t>
            </w:r>
          </w:p>
        </w:tc>
        <w:tc>
          <w:tcPr>
            <w:tcW w:w="65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36,39</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99,28</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86,57</w:t>
            </w:r>
          </w:p>
        </w:tc>
        <w:tc>
          <w:tcPr>
            <w:tcW w:w="98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643,50</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Людиново / </w:t>
            </w:r>
            <w:r w:rsidRPr="00EB1E64">
              <w:rPr>
                <w:rFonts w:ascii="Arial" w:hAnsi="Arial" w:cs="Arial"/>
                <w:i/>
                <w:color w:val="000000"/>
                <w:sz w:val="14"/>
                <w:szCs w:val="14"/>
                <w:lang w:val="en-US"/>
              </w:rPr>
              <w:t>Lyudinivo</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167,88</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307,60</w:t>
            </w:r>
          </w:p>
        </w:tc>
        <w:tc>
          <w:tcPr>
            <w:tcW w:w="943"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728,93</w:t>
            </w:r>
          </w:p>
        </w:tc>
        <w:tc>
          <w:tcPr>
            <w:tcW w:w="722"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77,81</w:t>
            </w:r>
          </w:p>
        </w:tc>
        <w:tc>
          <w:tcPr>
            <w:tcW w:w="65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36,12</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86,80</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81,12</w:t>
            </w:r>
          </w:p>
        </w:tc>
        <w:tc>
          <w:tcPr>
            <w:tcW w:w="98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624,02</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227"/>
              <w:rPr>
                <w:rFonts w:ascii="Arial" w:hAnsi="Arial" w:cs="Arial"/>
                <w:color w:val="000000"/>
                <w:sz w:val="14"/>
                <w:szCs w:val="14"/>
              </w:rPr>
            </w:pPr>
            <w:r w:rsidRPr="00EB1E64">
              <w:rPr>
                <w:rFonts w:ascii="Arial" w:hAnsi="Arial" w:cs="Arial"/>
                <w:b/>
                <w:bCs/>
                <w:color w:val="000000"/>
                <w:sz w:val="14"/>
                <w:szCs w:val="14"/>
              </w:rPr>
              <w:t xml:space="preserve">Кострома / </w:t>
            </w:r>
            <w:r w:rsidRPr="00EB1E64">
              <w:rPr>
                <w:rFonts w:ascii="Arial" w:hAnsi="Arial" w:cs="Arial"/>
                <w:b/>
                <w:bCs/>
                <w:i/>
                <w:color w:val="000000"/>
                <w:sz w:val="14"/>
                <w:szCs w:val="14"/>
                <w:lang w:val="en-US"/>
              </w:rPr>
              <w:t>Kostroma</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171,89</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214,40</w:t>
            </w:r>
          </w:p>
        </w:tc>
        <w:tc>
          <w:tcPr>
            <w:tcW w:w="943"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663,53</w:t>
            </w:r>
          </w:p>
        </w:tc>
        <w:tc>
          <w:tcPr>
            <w:tcW w:w="722"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83,83</w:t>
            </w:r>
          </w:p>
        </w:tc>
        <w:tc>
          <w:tcPr>
            <w:tcW w:w="65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41,94</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109,90</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96,42</w:t>
            </w:r>
          </w:p>
        </w:tc>
        <w:tc>
          <w:tcPr>
            <w:tcW w:w="98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618,87</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Шарья / </w:t>
            </w:r>
            <w:r w:rsidRPr="00EB1E64">
              <w:rPr>
                <w:rFonts w:ascii="Arial" w:hAnsi="Arial" w:cs="Arial"/>
                <w:i/>
                <w:color w:val="000000"/>
                <w:sz w:val="14"/>
                <w:szCs w:val="14"/>
                <w:lang w:val="en-US"/>
              </w:rPr>
              <w:t>Shar’ya</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198,90</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199,21</w:t>
            </w:r>
          </w:p>
        </w:tc>
        <w:tc>
          <w:tcPr>
            <w:tcW w:w="943"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684,70</w:t>
            </w:r>
          </w:p>
        </w:tc>
        <w:tc>
          <w:tcPr>
            <w:tcW w:w="722"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78,88</w:t>
            </w:r>
          </w:p>
        </w:tc>
        <w:tc>
          <w:tcPr>
            <w:tcW w:w="65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42,82</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87,45</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107,83</w:t>
            </w:r>
          </w:p>
        </w:tc>
        <w:tc>
          <w:tcPr>
            <w:tcW w:w="98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713,23</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227"/>
              <w:rPr>
                <w:rFonts w:ascii="Arial" w:hAnsi="Arial" w:cs="Arial"/>
                <w:color w:val="000000"/>
                <w:sz w:val="14"/>
                <w:szCs w:val="14"/>
              </w:rPr>
            </w:pPr>
            <w:r w:rsidRPr="00EB1E64">
              <w:rPr>
                <w:rFonts w:ascii="Arial" w:hAnsi="Arial" w:cs="Arial"/>
                <w:b/>
                <w:bCs/>
                <w:color w:val="000000"/>
                <w:sz w:val="14"/>
                <w:szCs w:val="14"/>
              </w:rPr>
              <w:t>Курск</w:t>
            </w:r>
            <w:r w:rsidRPr="00EB1E64">
              <w:rPr>
                <w:rFonts w:ascii="Arial" w:hAnsi="Arial" w:cs="Arial"/>
                <w:b/>
                <w:bCs/>
                <w:color w:val="000000"/>
                <w:sz w:val="14"/>
                <w:szCs w:val="14"/>
                <w:lang w:val="en-US"/>
              </w:rPr>
              <w:t xml:space="preserve"> / Kursk</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160,21</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200,89</w:t>
            </w:r>
          </w:p>
        </w:tc>
        <w:tc>
          <w:tcPr>
            <w:tcW w:w="943"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646,85</w:t>
            </w:r>
          </w:p>
        </w:tc>
        <w:tc>
          <w:tcPr>
            <w:tcW w:w="722"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83,42</w:t>
            </w:r>
          </w:p>
        </w:tc>
        <w:tc>
          <w:tcPr>
            <w:tcW w:w="65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42,76</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68,83</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82,14</w:t>
            </w:r>
          </w:p>
        </w:tc>
        <w:tc>
          <w:tcPr>
            <w:tcW w:w="98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646,08</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Железногорск / </w:t>
            </w:r>
            <w:r w:rsidRPr="00EB1E64">
              <w:rPr>
                <w:rFonts w:ascii="Arial" w:hAnsi="Arial" w:cs="Arial"/>
                <w:i/>
                <w:color w:val="000000"/>
                <w:sz w:val="14"/>
                <w:szCs w:val="14"/>
                <w:lang w:val="en-US"/>
              </w:rPr>
              <w:t>Zheleznogorsk</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169,28</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198,44</w:t>
            </w:r>
          </w:p>
        </w:tc>
        <w:tc>
          <w:tcPr>
            <w:tcW w:w="943"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651,72</w:t>
            </w:r>
          </w:p>
        </w:tc>
        <w:tc>
          <w:tcPr>
            <w:tcW w:w="722"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82,43</w:t>
            </w:r>
          </w:p>
        </w:tc>
        <w:tc>
          <w:tcPr>
            <w:tcW w:w="65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37,55</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65,99</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77,30</w:t>
            </w:r>
          </w:p>
        </w:tc>
        <w:tc>
          <w:tcPr>
            <w:tcW w:w="98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613,69</w:t>
            </w:r>
          </w:p>
        </w:tc>
      </w:tr>
      <w:tr w:rsidR="00984612" w:rsidRPr="00EB1E64">
        <w:trPr>
          <w:cantSplit/>
        </w:trPr>
        <w:tc>
          <w:tcPr>
            <w:tcW w:w="2985" w:type="dxa"/>
            <w:shd w:val="clear" w:color="auto" w:fill="auto"/>
            <w:vAlign w:val="bottom"/>
          </w:tcPr>
          <w:p w:rsidR="00984612" w:rsidRPr="00201DAC" w:rsidRDefault="00984612" w:rsidP="004259D4">
            <w:pPr>
              <w:spacing w:before="42" w:line="140" w:lineRule="exact"/>
              <w:ind w:left="113"/>
              <w:rPr>
                <w:rFonts w:ascii="Arial" w:hAnsi="Arial" w:cs="Arial"/>
                <w:color w:val="000000" w:themeColor="text1"/>
                <w:sz w:val="14"/>
                <w:szCs w:val="14"/>
                <w:lang w:val="en-US"/>
              </w:rPr>
            </w:pPr>
            <w:r w:rsidRPr="00201DAC">
              <w:rPr>
                <w:rFonts w:ascii="Arial" w:hAnsi="Arial" w:cs="Arial"/>
                <w:color w:val="000000" w:themeColor="text1"/>
                <w:sz w:val="14"/>
                <w:szCs w:val="14"/>
              </w:rPr>
              <w:t>Обоянь</w:t>
            </w:r>
            <w:r w:rsidRPr="00201DAC">
              <w:rPr>
                <w:rFonts w:ascii="Arial" w:hAnsi="Arial" w:cs="Arial"/>
                <w:color w:val="000000" w:themeColor="text1"/>
                <w:sz w:val="14"/>
                <w:szCs w:val="14"/>
                <w:lang w:val="en-US"/>
              </w:rPr>
              <w:t xml:space="preserve"> / Oboyan</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178,39</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178,55</w:t>
            </w:r>
          </w:p>
        </w:tc>
        <w:tc>
          <w:tcPr>
            <w:tcW w:w="943"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647,88</w:t>
            </w:r>
          </w:p>
        </w:tc>
        <w:tc>
          <w:tcPr>
            <w:tcW w:w="722"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74,60</w:t>
            </w:r>
          </w:p>
        </w:tc>
        <w:tc>
          <w:tcPr>
            <w:tcW w:w="65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40,35</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58,76</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91,76</w:t>
            </w:r>
          </w:p>
        </w:tc>
        <w:tc>
          <w:tcPr>
            <w:tcW w:w="98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572,74</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227"/>
              <w:rPr>
                <w:rFonts w:ascii="Arial" w:hAnsi="Arial" w:cs="Arial"/>
                <w:color w:val="000000"/>
                <w:sz w:val="14"/>
                <w:szCs w:val="14"/>
              </w:rPr>
            </w:pPr>
            <w:r w:rsidRPr="00EB1E64">
              <w:rPr>
                <w:rFonts w:ascii="Arial" w:hAnsi="Arial" w:cs="Arial"/>
                <w:b/>
                <w:bCs/>
                <w:color w:val="000000"/>
                <w:sz w:val="14"/>
                <w:szCs w:val="14"/>
              </w:rPr>
              <w:t xml:space="preserve">Липецк / </w:t>
            </w:r>
            <w:r w:rsidRPr="00EB1E64">
              <w:rPr>
                <w:rFonts w:ascii="Arial" w:hAnsi="Arial" w:cs="Arial"/>
                <w:b/>
                <w:bCs/>
                <w:i/>
                <w:color w:val="000000"/>
                <w:sz w:val="14"/>
                <w:szCs w:val="14"/>
                <w:lang w:val="en-US"/>
              </w:rPr>
              <w:t>Lipetsk</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163,26</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202,69</w:t>
            </w:r>
          </w:p>
        </w:tc>
        <w:tc>
          <w:tcPr>
            <w:tcW w:w="943"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630,25</w:t>
            </w:r>
          </w:p>
        </w:tc>
        <w:tc>
          <w:tcPr>
            <w:tcW w:w="722"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83,93</w:t>
            </w:r>
          </w:p>
        </w:tc>
        <w:tc>
          <w:tcPr>
            <w:tcW w:w="65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38,63</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68,07</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95,33</w:t>
            </w:r>
          </w:p>
        </w:tc>
        <w:tc>
          <w:tcPr>
            <w:tcW w:w="98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581,39</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Елец / </w:t>
            </w:r>
            <w:r w:rsidRPr="00EB1E64">
              <w:rPr>
                <w:rFonts w:ascii="Arial" w:hAnsi="Arial" w:cs="Arial"/>
                <w:i/>
                <w:color w:val="000000"/>
                <w:sz w:val="14"/>
                <w:szCs w:val="14"/>
                <w:lang w:val="en-US"/>
              </w:rPr>
              <w:t>Elets</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156,84</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210,39</w:t>
            </w:r>
          </w:p>
        </w:tc>
        <w:tc>
          <w:tcPr>
            <w:tcW w:w="943"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645,62</w:t>
            </w:r>
          </w:p>
        </w:tc>
        <w:tc>
          <w:tcPr>
            <w:tcW w:w="722"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80,89</w:t>
            </w:r>
          </w:p>
        </w:tc>
        <w:tc>
          <w:tcPr>
            <w:tcW w:w="65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34,19</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65,88</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93,55</w:t>
            </w:r>
          </w:p>
        </w:tc>
        <w:tc>
          <w:tcPr>
            <w:tcW w:w="98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613,99</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227"/>
              <w:rPr>
                <w:rFonts w:ascii="Arial" w:hAnsi="Arial" w:cs="Arial"/>
                <w:color w:val="000000"/>
                <w:sz w:val="14"/>
                <w:szCs w:val="14"/>
              </w:rPr>
            </w:pPr>
            <w:r w:rsidRPr="00EB1E64">
              <w:rPr>
                <w:rFonts w:ascii="Arial" w:hAnsi="Arial" w:cs="Arial"/>
                <w:b/>
                <w:iCs/>
                <w:color w:val="000000"/>
                <w:sz w:val="14"/>
                <w:szCs w:val="14"/>
              </w:rPr>
              <w:t xml:space="preserve">Московская область / </w:t>
            </w:r>
            <w:r w:rsidRPr="00EB1E64">
              <w:rPr>
                <w:rFonts w:ascii="Arial" w:hAnsi="Arial" w:cs="Arial"/>
                <w:b/>
                <w:i/>
                <w:iCs/>
                <w:color w:val="000000"/>
                <w:sz w:val="14"/>
                <w:szCs w:val="14"/>
                <w:lang w:val="en-US"/>
              </w:rPr>
              <w:t>Moscow</w:t>
            </w:r>
            <w:r w:rsidRPr="00EB1E64">
              <w:rPr>
                <w:rFonts w:ascii="Arial" w:hAnsi="Arial" w:cs="Arial"/>
                <w:b/>
                <w:i/>
                <w:iCs/>
                <w:color w:val="000000"/>
                <w:sz w:val="14"/>
                <w:szCs w:val="14"/>
              </w:rPr>
              <w:t xml:space="preserve"> </w:t>
            </w:r>
            <w:r w:rsidRPr="00EB1E64">
              <w:rPr>
                <w:rFonts w:ascii="Arial" w:hAnsi="Arial" w:cs="Arial"/>
                <w:b/>
                <w:i/>
                <w:iCs/>
                <w:color w:val="000000"/>
                <w:sz w:val="14"/>
                <w:szCs w:val="14"/>
                <w:lang w:val="en-US"/>
              </w:rPr>
              <w:t>region</w:t>
            </w:r>
            <w:r w:rsidRPr="00EB1E64">
              <w:rPr>
                <w:rFonts w:ascii="Arial" w:hAnsi="Arial" w:cs="Arial"/>
                <w:color w:val="000000"/>
                <w:sz w:val="14"/>
                <w:szCs w:val="14"/>
              </w:rPr>
              <w:t xml:space="preserve"> </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177,86</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240,71</w:t>
            </w:r>
          </w:p>
        </w:tc>
        <w:tc>
          <w:tcPr>
            <w:tcW w:w="943"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883,11</w:t>
            </w:r>
          </w:p>
        </w:tc>
        <w:tc>
          <w:tcPr>
            <w:tcW w:w="722"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91,59</w:t>
            </w:r>
          </w:p>
        </w:tc>
        <w:tc>
          <w:tcPr>
            <w:tcW w:w="65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43,1</w:t>
            </w:r>
          </w:p>
        </w:tc>
        <w:tc>
          <w:tcPr>
            <w:tcW w:w="824"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101,93</w:t>
            </w:r>
          </w:p>
        </w:tc>
        <w:tc>
          <w:tcPr>
            <w:tcW w:w="988"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85,1</w:t>
            </w:r>
          </w:p>
        </w:tc>
        <w:tc>
          <w:tcPr>
            <w:tcW w:w="989" w:type="dxa"/>
            <w:tcBorders>
              <w:left w:val="single" w:sz="6" w:space="0" w:color="000000"/>
            </w:tcBorders>
            <w:shd w:val="clear" w:color="auto" w:fill="auto"/>
            <w:vAlign w:val="bottom"/>
          </w:tcPr>
          <w:p w:rsidR="00984612" w:rsidRPr="00984612" w:rsidRDefault="00984612" w:rsidP="00984612">
            <w:pPr>
              <w:spacing w:before="42"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651,73</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Воскресенск / </w:t>
            </w:r>
            <w:r w:rsidRPr="00EB1E64">
              <w:rPr>
                <w:rFonts w:ascii="Arial" w:hAnsi="Arial" w:cs="Arial"/>
                <w:i/>
                <w:color w:val="000000"/>
                <w:sz w:val="14"/>
                <w:szCs w:val="14"/>
                <w:lang w:val="en-US"/>
              </w:rPr>
              <w:t>Voskresensk</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190,75</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230,31</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849,06</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91,15</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46,75</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107,98</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90,59</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600,29</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Сергиев Посад / </w:t>
            </w:r>
            <w:r w:rsidRPr="00EB1E64">
              <w:rPr>
                <w:rFonts w:ascii="Arial" w:hAnsi="Arial" w:cs="Arial"/>
                <w:i/>
                <w:color w:val="000000"/>
                <w:sz w:val="14"/>
                <w:szCs w:val="14"/>
              </w:rPr>
              <w:t>Sergiev Posad</w:t>
            </w:r>
            <w:r w:rsidRPr="00EB1E64">
              <w:rPr>
                <w:rFonts w:ascii="Arial" w:hAnsi="Arial" w:cs="Arial"/>
                <w:color w:val="000000"/>
                <w:sz w:val="14"/>
                <w:szCs w:val="14"/>
              </w:rPr>
              <w:t xml:space="preserve"> </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181,98</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229,66</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847,79</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86,86</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42,59</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100,63</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87,02</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645,54</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Истра / </w:t>
            </w:r>
            <w:r w:rsidRPr="00EB1E64">
              <w:rPr>
                <w:rFonts w:ascii="Arial" w:hAnsi="Arial" w:cs="Arial"/>
                <w:i/>
                <w:color w:val="000000"/>
                <w:sz w:val="14"/>
                <w:szCs w:val="14"/>
              </w:rPr>
              <w:t xml:space="preserve">Istra </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183,66</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270,55</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833,56</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87,29</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44,95</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101,43</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82,98</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705,93</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Клин / </w:t>
            </w:r>
            <w:r w:rsidRPr="00EB1E64">
              <w:rPr>
                <w:rFonts w:ascii="Arial" w:hAnsi="Arial" w:cs="Arial"/>
                <w:i/>
                <w:color w:val="000000"/>
                <w:sz w:val="14"/>
                <w:szCs w:val="14"/>
              </w:rPr>
              <w:t>Klin</w:t>
            </w:r>
            <w:r w:rsidRPr="00EB1E64">
              <w:rPr>
                <w:rFonts w:ascii="Arial" w:hAnsi="Arial" w:cs="Arial"/>
                <w:color w:val="000000"/>
                <w:sz w:val="14"/>
                <w:szCs w:val="14"/>
              </w:rPr>
              <w:t xml:space="preserve"> </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163,16</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197,51</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874,87</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89,54</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41,78</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107,24</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71,04</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593,74</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Красногорск / </w:t>
            </w:r>
            <w:r w:rsidRPr="00EB1E64">
              <w:rPr>
                <w:rFonts w:ascii="Arial" w:hAnsi="Arial" w:cs="Arial"/>
                <w:i/>
                <w:color w:val="000000"/>
                <w:sz w:val="14"/>
                <w:szCs w:val="14"/>
              </w:rPr>
              <w:t xml:space="preserve">Krasnogorsk </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190,16</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242,28</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935,31</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96,84</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42,52</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112,04</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79,84</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639,77</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Люберцы / </w:t>
            </w:r>
            <w:r w:rsidRPr="00EB1E64">
              <w:rPr>
                <w:rFonts w:ascii="Arial" w:hAnsi="Arial" w:cs="Arial"/>
                <w:i/>
                <w:color w:val="000000"/>
                <w:sz w:val="14"/>
                <w:szCs w:val="14"/>
                <w:lang w:val="en-US"/>
              </w:rPr>
              <w:t>Lyubertsy</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164,74</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228,68</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979,72</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90,90</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44,48</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85,41</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87,21</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563,39</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Ногинск / </w:t>
            </w:r>
            <w:r w:rsidRPr="00EB1E64">
              <w:rPr>
                <w:rFonts w:ascii="Arial" w:hAnsi="Arial" w:cs="Arial"/>
                <w:i/>
                <w:color w:val="000000"/>
                <w:sz w:val="14"/>
                <w:szCs w:val="14"/>
                <w:lang w:val="en-US"/>
              </w:rPr>
              <w:t>Noginsk</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180,37</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209,03</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878,31</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88,25</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44,49</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100,34</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87,44</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611,84</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Одинцово /</w:t>
            </w:r>
            <w:r w:rsidRPr="00EB1E64">
              <w:rPr>
                <w:rFonts w:ascii="Arial" w:hAnsi="Arial" w:cs="Arial"/>
                <w:i/>
                <w:color w:val="000000"/>
                <w:sz w:val="14"/>
                <w:szCs w:val="14"/>
                <w:lang w:val="en-US"/>
              </w:rPr>
              <w:t>Odintsovo</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204,97</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280,45</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793,33</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102,74</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40,69</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106,93</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83,91</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672,61</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Павловский Посад / </w:t>
            </w:r>
            <w:r w:rsidRPr="00EB1E64">
              <w:rPr>
                <w:rFonts w:ascii="Arial" w:hAnsi="Arial" w:cs="Arial"/>
                <w:i/>
                <w:color w:val="000000"/>
                <w:sz w:val="14"/>
                <w:szCs w:val="14"/>
                <w:lang w:val="en-US"/>
              </w:rPr>
              <w:t>Pavlovskiy</w:t>
            </w:r>
            <w:r w:rsidRPr="00EB1E64">
              <w:rPr>
                <w:rFonts w:ascii="Arial" w:hAnsi="Arial" w:cs="Arial"/>
                <w:i/>
                <w:color w:val="000000"/>
                <w:sz w:val="14"/>
                <w:szCs w:val="14"/>
              </w:rPr>
              <w:t xml:space="preserve"> </w:t>
            </w:r>
            <w:r w:rsidRPr="00EB1E64">
              <w:rPr>
                <w:rFonts w:ascii="Arial" w:hAnsi="Arial" w:cs="Arial"/>
                <w:i/>
                <w:color w:val="000000"/>
                <w:sz w:val="14"/>
                <w:szCs w:val="14"/>
                <w:lang w:val="en-US"/>
              </w:rPr>
              <w:t>Posad</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190,55</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227,29</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874,85</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84,30</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39,54</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101,03</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82,79</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591,17</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Раменское / </w:t>
            </w:r>
            <w:r w:rsidRPr="00EB1E64">
              <w:rPr>
                <w:rFonts w:ascii="Arial" w:hAnsi="Arial" w:cs="Arial"/>
                <w:i/>
                <w:color w:val="000000"/>
                <w:sz w:val="14"/>
                <w:szCs w:val="14"/>
                <w:lang w:val="en-US"/>
              </w:rPr>
              <w:t>Ramenskoe</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176,09</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223,61</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848,63</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88,89</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43,46</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107,43</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97,28</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613,63</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Ступино </w:t>
            </w:r>
            <w:r w:rsidRPr="00EB1E64">
              <w:rPr>
                <w:rFonts w:ascii="Arial" w:hAnsi="Arial" w:cs="Arial"/>
                <w:i/>
                <w:color w:val="000000"/>
                <w:sz w:val="14"/>
                <w:szCs w:val="14"/>
              </w:rPr>
              <w:t xml:space="preserve">/ </w:t>
            </w:r>
            <w:r w:rsidRPr="00EB1E64">
              <w:rPr>
                <w:rFonts w:ascii="Arial" w:hAnsi="Arial" w:cs="Arial"/>
                <w:i/>
                <w:color w:val="000000"/>
                <w:sz w:val="14"/>
                <w:szCs w:val="14"/>
                <w:lang w:val="en-US"/>
              </w:rPr>
              <w:t>Stupino</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170,98</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225,56</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833,31</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91,77</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42,51</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92,95</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78,69</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608,77</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Орехово-Зуево / </w:t>
            </w:r>
            <w:r w:rsidRPr="00EB1E64">
              <w:rPr>
                <w:rFonts w:ascii="Arial" w:hAnsi="Arial" w:cs="Arial"/>
                <w:i/>
                <w:color w:val="000000"/>
                <w:sz w:val="14"/>
                <w:szCs w:val="14"/>
                <w:lang w:val="en-US"/>
              </w:rPr>
              <w:t>Orekhovo</w:t>
            </w:r>
            <w:r w:rsidRPr="00EB1E64">
              <w:rPr>
                <w:rFonts w:ascii="Arial" w:hAnsi="Arial" w:cs="Arial"/>
                <w:i/>
                <w:color w:val="000000"/>
                <w:sz w:val="14"/>
                <w:szCs w:val="14"/>
              </w:rPr>
              <w:t>-</w:t>
            </w:r>
            <w:r w:rsidRPr="00EB1E64">
              <w:rPr>
                <w:rFonts w:ascii="Arial" w:hAnsi="Arial" w:cs="Arial"/>
                <w:i/>
                <w:color w:val="000000"/>
                <w:sz w:val="14"/>
                <w:szCs w:val="14"/>
                <w:lang w:val="en-US"/>
              </w:rPr>
              <w:t>Zuevo</w:t>
            </w:r>
            <w:r w:rsidRPr="00EB1E64">
              <w:rPr>
                <w:rFonts w:ascii="Arial" w:hAnsi="Arial" w:cs="Arial"/>
                <w:color w:val="000000"/>
                <w:sz w:val="14"/>
                <w:szCs w:val="14"/>
              </w:rPr>
              <w:t xml:space="preserve"> </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160,97</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211,91</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854,74</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75,53</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39,94</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104,73</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81,01</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679,59</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Подольск / </w:t>
            </w:r>
            <w:r w:rsidRPr="00EB1E64">
              <w:rPr>
                <w:rFonts w:ascii="Arial" w:hAnsi="Arial" w:cs="Arial"/>
                <w:i/>
                <w:color w:val="000000"/>
                <w:sz w:val="14"/>
                <w:szCs w:val="14"/>
                <w:lang w:val="en-US"/>
              </w:rPr>
              <w:t>Pogol</w:t>
            </w:r>
            <w:r w:rsidRPr="00EB1E64">
              <w:rPr>
                <w:rFonts w:ascii="Arial" w:hAnsi="Arial" w:cs="Arial"/>
                <w:i/>
                <w:color w:val="000000"/>
                <w:sz w:val="14"/>
                <w:szCs w:val="14"/>
              </w:rPr>
              <w:t>’</w:t>
            </w:r>
            <w:r w:rsidRPr="00EB1E64">
              <w:rPr>
                <w:rFonts w:ascii="Arial" w:hAnsi="Arial" w:cs="Arial"/>
                <w:i/>
                <w:color w:val="000000"/>
                <w:sz w:val="14"/>
                <w:szCs w:val="14"/>
                <w:lang w:val="en-US"/>
              </w:rPr>
              <w:t>sk</w:t>
            </w:r>
            <w:r w:rsidRPr="00EB1E64">
              <w:rPr>
                <w:rFonts w:ascii="Arial" w:hAnsi="Arial" w:cs="Arial"/>
                <w:color w:val="000000"/>
                <w:sz w:val="14"/>
                <w:szCs w:val="14"/>
              </w:rPr>
              <w:t xml:space="preserve"> </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155,49</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286,90</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842,94</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94,70</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42,07</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103,62</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89,98</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887,61</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Серпухов /</w:t>
            </w:r>
            <w:r w:rsidRPr="00EB1E64">
              <w:rPr>
                <w:rFonts w:ascii="Arial" w:hAnsi="Arial" w:cs="Arial"/>
                <w:i/>
                <w:color w:val="000000"/>
                <w:sz w:val="14"/>
                <w:szCs w:val="14"/>
              </w:rPr>
              <w:t xml:space="preserve"> </w:t>
            </w:r>
            <w:r w:rsidRPr="00EB1E64">
              <w:rPr>
                <w:rFonts w:ascii="Arial" w:hAnsi="Arial" w:cs="Arial"/>
                <w:i/>
                <w:color w:val="000000"/>
                <w:sz w:val="14"/>
                <w:szCs w:val="14"/>
                <w:lang w:val="en-US"/>
              </w:rPr>
              <w:t>Serpukhov</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161,98</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257,73</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914,25</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85,71</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45,01</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98,99</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85,37</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689,53</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Электросталь </w:t>
            </w:r>
            <w:r w:rsidRPr="00EB1E64">
              <w:rPr>
                <w:rFonts w:ascii="Arial" w:hAnsi="Arial" w:cs="Arial"/>
                <w:i/>
                <w:color w:val="000000"/>
                <w:sz w:val="14"/>
                <w:szCs w:val="14"/>
              </w:rPr>
              <w:t xml:space="preserve">/ </w:t>
            </w:r>
            <w:r w:rsidRPr="00EB1E64">
              <w:rPr>
                <w:rFonts w:ascii="Arial" w:hAnsi="Arial" w:cs="Arial"/>
                <w:i/>
                <w:color w:val="000000"/>
                <w:sz w:val="14"/>
                <w:szCs w:val="14"/>
                <w:lang w:val="en-US"/>
              </w:rPr>
              <w:t>Electrostal’</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182,41</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244,41</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891,23</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90,67</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44,03</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92,28</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78,26</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670,93</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227"/>
              <w:rPr>
                <w:rFonts w:ascii="Arial" w:hAnsi="Arial" w:cs="Arial"/>
                <w:color w:val="000000"/>
                <w:sz w:val="14"/>
                <w:szCs w:val="14"/>
              </w:rPr>
            </w:pPr>
            <w:r w:rsidRPr="00EB1E64">
              <w:rPr>
                <w:rFonts w:ascii="Arial" w:hAnsi="Arial" w:cs="Arial"/>
                <w:b/>
                <w:bCs/>
                <w:color w:val="000000"/>
                <w:sz w:val="14"/>
                <w:szCs w:val="14"/>
              </w:rPr>
              <w:t>Орел /</w:t>
            </w:r>
            <w:r w:rsidRPr="00EB1E64">
              <w:rPr>
                <w:rFonts w:ascii="Arial" w:hAnsi="Arial" w:cs="Arial"/>
                <w:b/>
                <w:bCs/>
                <w:i/>
                <w:color w:val="000000"/>
                <w:sz w:val="14"/>
                <w:szCs w:val="14"/>
              </w:rPr>
              <w:t xml:space="preserve"> </w:t>
            </w:r>
            <w:r w:rsidRPr="00EB1E64">
              <w:rPr>
                <w:rFonts w:ascii="Arial" w:hAnsi="Arial" w:cs="Arial"/>
                <w:b/>
                <w:bCs/>
                <w:i/>
                <w:color w:val="000000"/>
                <w:sz w:val="14"/>
                <w:szCs w:val="14"/>
                <w:lang w:val="en-US"/>
              </w:rPr>
              <w:t>Orel</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174,01</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228,91</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750,93</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87,04</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39,58</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87,44</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95,98</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697,44</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Ливны / </w:t>
            </w:r>
            <w:r w:rsidRPr="00EB1E64">
              <w:rPr>
                <w:rFonts w:ascii="Arial" w:hAnsi="Arial" w:cs="Arial"/>
                <w:i/>
                <w:color w:val="000000"/>
                <w:sz w:val="14"/>
                <w:szCs w:val="14"/>
                <w:lang w:val="en-US"/>
              </w:rPr>
              <w:t>Livny</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178,96</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202,32</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740,36</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74,72</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34,57</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80,91</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89,19</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596,17</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Мценск / </w:t>
            </w:r>
            <w:r w:rsidRPr="00EB1E64">
              <w:rPr>
                <w:rFonts w:ascii="Arial" w:hAnsi="Arial" w:cs="Arial"/>
                <w:i/>
                <w:color w:val="000000"/>
                <w:sz w:val="14"/>
                <w:szCs w:val="14"/>
                <w:lang w:val="en-US"/>
              </w:rPr>
              <w:t>Mtsensk</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162,51</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237,12</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786,80</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84,95</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35,99</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78,36</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98,23</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594,56</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227"/>
              <w:rPr>
                <w:rFonts w:ascii="Arial" w:hAnsi="Arial" w:cs="Arial"/>
                <w:color w:val="000000"/>
                <w:sz w:val="14"/>
                <w:szCs w:val="14"/>
              </w:rPr>
            </w:pPr>
            <w:r w:rsidRPr="00EB1E64">
              <w:rPr>
                <w:rFonts w:ascii="Arial" w:hAnsi="Arial" w:cs="Arial"/>
                <w:b/>
                <w:bCs/>
                <w:color w:val="000000"/>
                <w:sz w:val="14"/>
                <w:szCs w:val="14"/>
              </w:rPr>
              <w:t xml:space="preserve">Рязань / </w:t>
            </w:r>
            <w:r w:rsidRPr="00EB1E64">
              <w:rPr>
                <w:rFonts w:ascii="Arial" w:hAnsi="Arial" w:cs="Arial"/>
                <w:b/>
                <w:bCs/>
                <w:i/>
                <w:color w:val="000000"/>
                <w:sz w:val="14"/>
                <w:szCs w:val="14"/>
                <w:lang w:val="en-US"/>
              </w:rPr>
              <w:t>Ryazan’</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163,67</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252,50</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628,57</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88,69</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41,62</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96,29</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88,48</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643,98</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Касимов / </w:t>
            </w:r>
            <w:r w:rsidRPr="00EB1E64">
              <w:rPr>
                <w:rFonts w:ascii="Arial" w:hAnsi="Arial" w:cs="Arial"/>
                <w:i/>
                <w:color w:val="000000"/>
                <w:sz w:val="14"/>
                <w:szCs w:val="14"/>
                <w:lang w:val="en-US"/>
              </w:rPr>
              <w:t>Kasimov</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173,15</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241,71</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702,54</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81,98</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36,89</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74,97</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88,22</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584,89</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Сасово / </w:t>
            </w:r>
            <w:r w:rsidRPr="00EB1E64">
              <w:rPr>
                <w:rFonts w:ascii="Arial" w:hAnsi="Arial" w:cs="Arial"/>
                <w:i/>
                <w:color w:val="000000"/>
                <w:sz w:val="14"/>
                <w:szCs w:val="14"/>
                <w:lang w:val="en-US"/>
              </w:rPr>
              <w:t>Sasovo</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167,61</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293,89</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625,52</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79,53</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43,27</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91,70</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95,50</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602,44</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Скопин / </w:t>
            </w:r>
            <w:r w:rsidRPr="00EB1E64">
              <w:rPr>
                <w:rFonts w:ascii="Arial" w:hAnsi="Arial" w:cs="Arial"/>
                <w:i/>
                <w:color w:val="000000"/>
                <w:sz w:val="14"/>
                <w:szCs w:val="14"/>
                <w:lang w:val="en-US"/>
              </w:rPr>
              <w:t>Skopin</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189,31</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296,66</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566,85</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91,38</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40,06</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89,36</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80,21</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682,19</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227"/>
              <w:rPr>
                <w:rFonts w:ascii="Arial" w:hAnsi="Arial" w:cs="Arial"/>
                <w:color w:val="000000"/>
                <w:sz w:val="14"/>
                <w:szCs w:val="14"/>
              </w:rPr>
            </w:pPr>
            <w:r w:rsidRPr="00EB1E64">
              <w:rPr>
                <w:rFonts w:ascii="Arial" w:hAnsi="Arial" w:cs="Arial"/>
                <w:b/>
                <w:bCs/>
                <w:color w:val="000000"/>
                <w:sz w:val="14"/>
                <w:szCs w:val="14"/>
              </w:rPr>
              <w:t xml:space="preserve">Смоленск / </w:t>
            </w:r>
            <w:r w:rsidRPr="00EB1E64">
              <w:rPr>
                <w:rFonts w:ascii="Arial" w:hAnsi="Arial" w:cs="Arial"/>
                <w:b/>
                <w:bCs/>
                <w:i/>
                <w:color w:val="000000"/>
                <w:sz w:val="14"/>
                <w:szCs w:val="14"/>
                <w:lang w:val="en-US"/>
              </w:rPr>
              <w:t>Smolensk</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177,05</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244,59</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689,53</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90,61</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36,81</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92,22</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111,45</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623,65</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Рославль / </w:t>
            </w:r>
            <w:r w:rsidRPr="00EB1E64">
              <w:rPr>
                <w:rFonts w:ascii="Arial" w:hAnsi="Arial" w:cs="Arial"/>
                <w:i/>
                <w:color w:val="000000"/>
                <w:sz w:val="14"/>
                <w:szCs w:val="14"/>
                <w:lang w:val="en-US"/>
              </w:rPr>
              <w:t>Roslavl’</w:t>
            </w:r>
            <w:r w:rsidRPr="00EB1E64">
              <w:rPr>
                <w:rFonts w:ascii="Arial" w:hAnsi="Arial" w:cs="Arial"/>
                <w:color w:val="000000"/>
                <w:sz w:val="14"/>
                <w:szCs w:val="14"/>
              </w:rPr>
              <w:t xml:space="preserve"> </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151,64</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214,89</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778,45</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75,36</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31,33</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81,97</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111,38</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573,97</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Гагарин / </w:t>
            </w:r>
            <w:r w:rsidRPr="00EB1E64">
              <w:rPr>
                <w:rFonts w:ascii="Arial" w:hAnsi="Arial" w:cs="Arial"/>
                <w:i/>
                <w:color w:val="000000"/>
                <w:sz w:val="14"/>
                <w:szCs w:val="14"/>
                <w:lang w:val="en-US"/>
              </w:rPr>
              <w:t>Gagarin</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201,86</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295,87</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779,77</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88,98</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39,84</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103,91</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105,98</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594,41</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Ярцево / </w:t>
            </w:r>
            <w:r w:rsidRPr="00EB1E64">
              <w:rPr>
                <w:rFonts w:ascii="Arial" w:hAnsi="Arial" w:cs="Arial"/>
                <w:i/>
                <w:color w:val="000000"/>
                <w:sz w:val="14"/>
                <w:szCs w:val="14"/>
                <w:lang w:val="en-US"/>
              </w:rPr>
              <w:t>Yartsevo</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170,95</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184,94</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796,07</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79,43</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33,55</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95,10</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110,57</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560,14</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227"/>
              <w:rPr>
                <w:rFonts w:ascii="Arial" w:hAnsi="Arial" w:cs="Arial"/>
                <w:color w:val="000000"/>
                <w:sz w:val="14"/>
                <w:szCs w:val="14"/>
              </w:rPr>
            </w:pPr>
            <w:r w:rsidRPr="00EB1E64">
              <w:rPr>
                <w:rFonts w:ascii="Arial" w:hAnsi="Arial" w:cs="Arial"/>
                <w:b/>
                <w:bCs/>
                <w:color w:val="000000"/>
                <w:sz w:val="14"/>
                <w:szCs w:val="14"/>
              </w:rPr>
              <w:t xml:space="preserve">Тамбов / </w:t>
            </w:r>
            <w:r w:rsidRPr="00EB1E64">
              <w:rPr>
                <w:rFonts w:ascii="Arial" w:hAnsi="Arial" w:cs="Arial"/>
                <w:b/>
                <w:bCs/>
                <w:i/>
                <w:color w:val="000000"/>
                <w:sz w:val="14"/>
                <w:szCs w:val="14"/>
                <w:lang w:val="en-US"/>
              </w:rPr>
              <w:t>Tambov</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163,42</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183,20</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629,26</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85,76</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39,28</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63,68</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103,21</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649,20</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Мичуринск / </w:t>
            </w:r>
            <w:r w:rsidRPr="00EB1E64">
              <w:rPr>
                <w:rFonts w:ascii="Arial" w:hAnsi="Arial" w:cs="Arial"/>
                <w:i/>
                <w:color w:val="000000"/>
                <w:sz w:val="14"/>
                <w:szCs w:val="14"/>
                <w:lang w:val="en-US"/>
              </w:rPr>
              <w:t>Michurinsk</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158,70</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241,84</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687,79</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85,96</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41,92</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67,21</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102,98</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610,90</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227"/>
              <w:rPr>
                <w:rFonts w:ascii="Arial" w:hAnsi="Arial" w:cs="Arial"/>
                <w:color w:val="000000"/>
                <w:sz w:val="14"/>
                <w:szCs w:val="14"/>
              </w:rPr>
            </w:pPr>
            <w:r w:rsidRPr="00EB1E64">
              <w:rPr>
                <w:rFonts w:ascii="Arial" w:hAnsi="Arial" w:cs="Arial"/>
                <w:b/>
                <w:bCs/>
                <w:color w:val="000000"/>
                <w:sz w:val="14"/>
                <w:szCs w:val="14"/>
              </w:rPr>
              <w:t xml:space="preserve">Тверь / </w:t>
            </w:r>
            <w:r w:rsidRPr="00EB1E64">
              <w:rPr>
                <w:rFonts w:ascii="Arial" w:hAnsi="Arial" w:cs="Arial"/>
                <w:b/>
                <w:bCs/>
                <w:i/>
                <w:color w:val="000000"/>
                <w:sz w:val="14"/>
                <w:szCs w:val="14"/>
                <w:lang w:val="en-US"/>
              </w:rPr>
              <w:t>Tver’</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178,12</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267,01</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828,95</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87,74</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40,46</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101,31</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83,47</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573,61</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Бежецк / </w:t>
            </w:r>
            <w:r w:rsidRPr="00EB1E64">
              <w:rPr>
                <w:rFonts w:ascii="Arial" w:hAnsi="Arial" w:cs="Arial"/>
                <w:i/>
                <w:color w:val="000000"/>
                <w:sz w:val="14"/>
                <w:szCs w:val="14"/>
                <w:lang w:val="en-US"/>
              </w:rPr>
              <w:t>Bezhetsk</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177,92</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221,02</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843,59</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75,41</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44,24</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112,38</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86,68</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610,11</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Кимры / </w:t>
            </w:r>
            <w:r w:rsidRPr="00EB1E64">
              <w:rPr>
                <w:rFonts w:ascii="Arial" w:hAnsi="Arial" w:cs="Arial"/>
                <w:i/>
                <w:color w:val="000000"/>
                <w:sz w:val="14"/>
                <w:szCs w:val="14"/>
                <w:lang w:val="en-US"/>
              </w:rPr>
              <w:t>Kimry</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172,49</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274,90</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814,39</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76,15</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37,54</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86,17</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78,34</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612,64</w:t>
            </w:r>
          </w:p>
        </w:tc>
      </w:tr>
      <w:tr w:rsidR="00984612" w:rsidRPr="00EB1E64">
        <w:trPr>
          <w:cantSplit/>
        </w:trPr>
        <w:tc>
          <w:tcPr>
            <w:tcW w:w="2985" w:type="dxa"/>
            <w:shd w:val="clear" w:color="auto" w:fill="auto"/>
            <w:vAlign w:val="bottom"/>
          </w:tcPr>
          <w:p w:rsidR="00984612" w:rsidRPr="00EB1E64" w:rsidRDefault="00984612" w:rsidP="004259D4">
            <w:pPr>
              <w:spacing w:before="42" w:line="140" w:lineRule="exact"/>
              <w:ind w:left="113"/>
              <w:rPr>
                <w:rFonts w:ascii="Arial" w:hAnsi="Arial" w:cs="Arial"/>
                <w:color w:val="000000"/>
                <w:sz w:val="14"/>
                <w:szCs w:val="14"/>
              </w:rPr>
            </w:pPr>
            <w:r w:rsidRPr="00EB1E64">
              <w:rPr>
                <w:rFonts w:ascii="Arial" w:hAnsi="Arial" w:cs="Arial"/>
                <w:color w:val="000000"/>
                <w:sz w:val="14"/>
                <w:szCs w:val="14"/>
              </w:rPr>
              <w:t xml:space="preserve">Ржев / </w:t>
            </w:r>
            <w:r w:rsidRPr="00EB1E64">
              <w:rPr>
                <w:rFonts w:ascii="Arial" w:hAnsi="Arial" w:cs="Arial"/>
                <w:i/>
                <w:color w:val="000000"/>
                <w:sz w:val="14"/>
                <w:szCs w:val="14"/>
                <w:lang w:val="en-US"/>
              </w:rPr>
              <w:t>Rzhev</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158,08</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182,48</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745,91</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71,98</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38,32</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96,37</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89,01</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632,28</w:t>
            </w:r>
          </w:p>
        </w:tc>
      </w:tr>
    </w:tbl>
    <w:p w:rsidR="00EE01A2" w:rsidRPr="006A5F79" w:rsidRDefault="00EE01A2">
      <w:pPr>
        <w:pStyle w:val="1a"/>
        <w:pageBreakBefore/>
        <w:spacing w:before="0" w:after="60"/>
        <w:jc w:val="right"/>
        <w:rPr>
          <w:color w:val="000000"/>
        </w:rPr>
      </w:pPr>
      <w:proofErr w:type="gramStart"/>
      <w:r w:rsidRPr="006A5F79">
        <w:rPr>
          <w:rFonts w:ascii="Arial" w:hAnsi="Arial" w:cs="Arial"/>
          <w:color w:val="000000"/>
          <w:sz w:val="14"/>
          <w:szCs w:val="14"/>
          <w:lang w:val="en-US"/>
        </w:rPr>
        <w:lastRenderedPageBreak/>
        <w:t>Продолжение табл.</w:t>
      </w:r>
      <w:proofErr w:type="gramEnd"/>
      <w:r w:rsidRPr="006A5F79">
        <w:rPr>
          <w:rFonts w:ascii="Arial" w:hAnsi="Arial" w:cs="Arial"/>
          <w:color w:val="000000"/>
          <w:sz w:val="14"/>
          <w:szCs w:val="14"/>
          <w:lang w:val="en-US"/>
        </w:rPr>
        <w:t xml:space="preserve"> / </w:t>
      </w:r>
      <w:r w:rsidRPr="006A5F79">
        <w:rPr>
          <w:rFonts w:ascii="Arial" w:hAnsi="Arial" w:cs="Arial"/>
          <w:i/>
          <w:color w:val="000000"/>
          <w:sz w:val="14"/>
          <w:szCs w:val="14"/>
          <w:lang w:val="en-US"/>
        </w:rPr>
        <w:t>Continued table</w:t>
      </w:r>
      <w:r w:rsidRPr="006A5F79">
        <w:rPr>
          <w:rFonts w:ascii="Arial" w:hAnsi="Arial" w:cs="Arial"/>
          <w:color w:val="000000"/>
          <w:sz w:val="14"/>
          <w:szCs w:val="14"/>
          <w:lang w:val="en-US"/>
        </w:rPr>
        <w:t xml:space="preserve"> </w:t>
      </w:r>
      <w:r w:rsidR="00476F91">
        <w:rPr>
          <w:rFonts w:ascii="Arial" w:hAnsi="Arial" w:cs="Arial"/>
          <w:color w:val="000000"/>
          <w:sz w:val="14"/>
          <w:szCs w:val="14"/>
          <w:lang w:val="en-US"/>
        </w:rPr>
        <w:t>24.</w:t>
      </w:r>
      <w:r w:rsidRPr="006A5F79">
        <w:rPr>
          <w:rFonts w:ascii="Arial" w:hAnsi="Arial" w:cs="Arial"/>
          <w:color w:val="000000"/>
          <w:sz w:val="14"/>
          <w:szCs w:val="14"/>
          <w:lang w:val="en-US"/>
        </w:rPr>
        <w:t>9</w:t>
      </w:r>
    </w:p>
    <w:tbl>
      <w:tblPr>
        <w:tblW w:w="9922" w:type="dxa"/>
        <w:tblLayout w:type="fixed"/>
        <w:tblCellMar>
          <w:left w:w="0" w:type="dxa"/>
          <w:right w:w="0" w:type="dxa"/>
        </w:tblCellMar>
        <w:tblLook w:val="0000" w:firstRow="0" w:lastRow="0" w:firstColumn="0" w:lastColumn="0" w:noHBand="0" w:noVBand="0"/>
      </w:tblPr>
      <w:tblGrid>
        <w:gridCol w:w="2985"/>
        <w:gridCol w:w="988"/>
        <w:gridCol w:w="824"/>
        <w:gridCol w:w="943"/>
        <w:gridCol w:w="722"/>
        <w:gridCol w:w="659"/>
        <w:gridCol w:w="824"/>
        <w:gridCol w:w="988"/>
        <w:gridCol w:w="989"/>
      </w:tblGrid>
      <w:tr w:rsidR="00015B99" w:rsidRPr="00CD47FC">
        <w:trPr>
          <w:cantSplit/>
          <w:tblHeader/>
        </w:trPr>
        <w:tc>
          <w:tcPr>
            <w:tcW w:w="2985" w:type="dxa"/>
            <w:tcBorders>
              <w:top w:val="single" w:sz="6" w:space="0" w:color="000000"/>
              <w:bottom w:val="single" w:sz="4" w:space="0" w:color="000000"/>
            </w:tcBorders>
            <w:shd w:val="clear" w:color="auto" w:fill="auto"/>
            <w:vAlign w:val="bottom"/>
          </w:tcPr>
          <w:p w:rsidR="00015B99" w:rsidRPr="006A5F79" w:rsidRDefault="00015B99">
            <w:pPr>
              <w:snapToGrid w:val="0"/>
              <w:spacing w:before="60" w:after="60" w:line="160" w:lineRule="exact"/>
              <w:ind w:left="113"/>
              <w:jc w:val="center"/>
              <w:rPr>
                <w:color w:val="000000"/>
                <w:sz w:val="14"/>
              </w:rPr>
            </w:pPr>
          </w:p>
        </w:tc>
        <w:tc>
          <w:tcPr>
            <w:tcW w:w="988" w:type="dxa"/>
            <w:tcBorders>
              <w:top w:val="single" w:sz="6" w:space="0" w:color="000000"/>
              <w:left w:val="single" w:sz="6" w:space="0" w:color="000000"/>
              <w:bottom w:val="single" w:sz="6" w:space="0" w:color="000000"/>
            </w:tcBorders>
            <w:shd w:val="clear" w:color="auto" w:fill="auto"/>
          </w:tcPr>
          <w:p w:rsidR="00015B99" w:rsidRPr="00015B99" w:rsidRDefault="00015B99"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Куры</w:t>
            </w:r>
            <w:r w:rsidRPr="00015B99">
              <w:rPr>
                <w:rFonts w:ascii="Arial" w:hAnsi="Arial" w:cs="Arial"/>
                <w:color w:val="000000"/>
                <w:sz w:val="12"/>
                <w:szCs w:val="12"/>
                <w:lang w:val="en-US"/>
              </w:rPr>
              <w:t xml:space="preserve"> </w:t>
            </w:r>
            <w:r>
              <w:rPr>
                <w:rFonts w:ascii="Arial" w:hAnsi="Arial" w:cs="Arial"/>
                <w:color w:val="000000"/>
                <w:sz w:val="12"/>
                <w:szCs w:val="12"/>
                <w:lang w:val="en-US"/>
              </w:rPr>
              <w:br/>
            </w:r>
            <w:r w:rsidRPr="00EB1E64">
              <w:rPr>
                <w:rFonts w:ascii="Arial" w:hAnsi="Arial" w:cs="Arial"/>
                <w:color w:val="000000"/>
                <w:sz w:val="12"/>
                <w:szCs w:val="12"/>
              </w:rPr>
              <w:t>охлажденные</w:t>
            </w:r>
            <w:r w:rsidRPr="00015B99">
              <w:rPr>
                <w:rFonts w:ascii="Arial" w:hAnsi="Arial" w:cs="Arial"/>
                <w:color w:val="000000"/>
                <w:sz w:val="12"/>
                <w:szCs w:val="12"/>
                <w:lang w:val="en-US"/>
              </w:rPr>
              <w:t xml:space="preserve"> </w:t>
            </w:r>
            <w:r>
              <w:rPr>
                <w:rFonts w:ascii="Arial" w:hAnsi="Arial" w:cs="Arial"/>
                <w:color w:val="000000"/>
                <w:sz w:val="12"/>
                <w:szCs w:val="12"/>
                <w:lang w:val="en-US"/>
              </w:rPr>
              <w:br/>
            </w:r>
            <w:r w:rsidRPr="00EB1E64">
              <w:rPr>
                <w:rFonts w:ascii="Arial" w:hAnsi="Arial" w:cs="Arial"/>
                <w:color w:val="000000"/>
                <w:sz w:val="12"/>
                <w:szCs w:val="12"/>
              </w:rPr>
              <w:t>и</w:t>
            </w:r>
            <w:r w:rsidRPr="00015B99">
              <w:rPr>
                <w:rFonts w:ascii="Arial" w:hAnsi="Arial" w:cs="Arial"/>
                <w:color w:val="000000"/>
                <w:sz w:val="12"/>
                <w:szCs w:val="12"/>
                <w:lang w:val="en-US"/>
              </w:rPr>
              <w:t xml:space="preserve"> </w:t>
            </w:r>
            <w:r w:rsidRPr="00EB1E64">
              <w:rPr>
                <w:rFonts w:ascii="Arial" w:hAnsi="Arial" w:cs="Arial"/>
                <w:color w:val="000000"/>
                <w:sz w:val="12"/>
                <w:szCs w:val="12"/>
              </w:rPr>
              <w:t>мороженые</w:t>
            </w:r>
            <w:r w:rsidRPr="00015B99">
              <w:rPr>
                <w:rFonts w:ascii="Arial" w:hAnsi="Arial" w:cs="Arial"/>
                <w:color w:val="000000"/>
                <w:sz w:val="12"/>
                <w:szCs w:val="12"/>
                <w:lang w:val="en-US"/>
              </w:rPr>
              <w:t xml:space="preserve"> </w:t>
            </w:r>
          </w:p>
          <w:p w:rsidR="00015B99" w:rsidRPr="00015B99" w:rsidRDefault="00015B99" w:rsidP="00774057">
            <w:pPr>
              <w:spacing w:before="40" w:after="40"/>
              <w:ind w:left="28"/>
              <w:rPr>
                <w:rFonts w:ascii="Arial" w:hAnsi="Arial" w:cs="Arial"/>
                <w:i/>
                <w:color w:val="000000"/>
                <w:sz w:val="12"/>
                <w:szCs w:val="12"/>
                <w:lang w:val="en-US"/>
              </w:rPr>
            </w:pPr>
            <w:proofErr w:type="gramStart"/>
            <w:r w:rsidRPr="00EB1E64">
              <w:rPr>
                <w:rFonts w:ascii="Arial" w:hAnsi="Arial" w:cs="Arial"/>
                <w:i/>
                <w:color w:val="000000"/>
                <w:sz w:val="12"/>
                <w:szCs w:val="12"/>
              </w:rPr>
              <w:t>С</w:t>
            </w:r>
            <w:proofErr w:type="gramEnd"/>
            <w:r w:rsidRPr="00EB1E64">
              <w:rPr>
                <w:rFonts w:ascii="Arial" w:hAnsi="Arial" w:cs="Arial"/>
                <w:i/>
                <w:color w:val="000000"/>
                <w:sz w:val="12"/>
                <w:szCs w:val="12"/>
                <w:lang w:val="en-US"/>
              </w:rPr>
              <w:t>hicken</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chilled</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and</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frozen</w:t>
            </w:r>
          </w:p>
        </w:tc>
        <w:tc>
          <w:tcPr>
            <w:tcW w:w="824" w:type="dxa"/>
            <w:tcBorders>
              <w:top w:val="single" w:sz="6" w:space="0" w:color="000000"/>
              <w:left w:val="single" w:sz="6" w:space="0" w:color="000000"/>
              <w:bottom w:val="single" w:sz="6" w:space="0" w:color="000000"/>
            </w:tcBorders>
            <w:shd w:val="clear" w:color="auto" w:fill="auto"/>
          </w:tcPr>
          <w:p w:rsidR="00015B99" w:rsidRPr="00015B99" w:rsidRDefault="00015B99"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Сельдь</w:t>
            </w:r>
            <w:r w:rsidRPr="00015B99">
              <w:rPr>
                <w:rFonts w:ascii="Arial" w:hAnsi="Arial" w:cs="Arial"/>
                <w:color w:val="000000"/>
                <w:sz w:val="12"/>
                <w:szCs w:val="12"/>
                <w:lang w:val="en-US"/>
              </w:rPr>
              <w:t xml:space="preserve"> </w:t>
            </w:r>
            <w:r w:rsidRPr="00EB1E64">
              <w:rPr>
                <w:rFonts w:ascii="Arial" w:hAnsi="Arial" w:cs="Arial"/>
                <w:color w:val="000000"/>
                <w:sz w:val="12"/>
                <w:szCs w:val="12"/>
              </w:rPr>
              <w:t>соленая</w:t>
            </w:r>
          </w:p>
          <w:p w:rsidR="00015B99" w:rsidRPr="00015B99" w:rsidRDefault="00015B99" w:rsidP="00774057">
            <w:pPr>
              <w:spacing w:before="40" w:after="40"/>
              <w:ind w:left="28"/>
              <w:rPr>
                <w:rFonts w:ascii="Arial" w:hAnsi="Arial" w:cs="Arial"/>
                <w:i/>
                <w:sz w:val="12"/>
                <w:szCs w:val="12"/>
                <w:lang w:val="en-US"/>
              </w:rPr>
            </w:pPr>
            <w:r w:rsidRPr="002562AC">
              <w:rPr>
                <w:rFonts w:ascii="Arial" w:hAnsi="Arial" w:cs="Arial"/>
                <w:i/>
                <w:sz w:val="12"/>
                <w:szCs w:val="12"/>
                <w:lang w:val="en-GB"/>
              </w:rPr>
              <w:t>Salted</w:t>
            </w:r>
            <w:r w:rsidRPr="00015B99">
              <w:rPr>
                <w:rFonts w:ascii="Arial" w:hAnsi="Arial" w:cs="Arial"/>
                <w:i/>
                <w:sz w:val="12"/>
                <w:szCs w:val="12"/>
                <w:lang w:val="en-US"/>
              </w:rPr>
              <w:t xml:space="preserve"> </w:t>
            </w:r>
            <w:r w:rsidRPr="002562AC">
              <w:rPr>
                <w:rFonts w:ascii="Arial" w:hAnsi="Arial" w:cs="Arial"/>
                <w:i/>
                <w:sz w:val="12"/>
                <w:szCs w:val="12"/>
                <w:lang w:val="en-GB"/>
              </w:rPr>
              <w:t>herring</w:t>
            </w:r>
          </w:p>
        </w:tc>
        <w:tc>
          <w:tcPr>
            <w:tcW w:w="943" w:type="dxa"/>
            <w:tcBorders>
              <w:top w:val="single" w:sz="6" w:space="0" w:color="000000"/>
              <w:left w:val="single" w:sz="6" w:space="0" w:color="000000"/>
              <w:bottom w:val="single" w:sz="6" w:space="0" w:color="000000"/>
            </w:tcBorders>
            <w:shd w:val="clear" w:color="auto" w:fill="auto"/>
          </w:tcPr>
          <w:p w:rsidR="00015B99" w:rsidRPr="00015B99" w:rsidRDefault="00015B99"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Масло</w:t>
            </w:r>
            <w:r w:rsidRPr="00015B99">
              <w:rPr>
                <w:rFonts w:ascii="Arial" w:hAnsi="Arial" w:cs="Arial"/>
                <w:color w:val="000000"/>
                <w:sz w:val="12"/>
                <w:szCs w:val="12"/>
                <w:lang w:val="en-US"/>
              </w:rPr>
              <w:t xml:space="preserve"> </w:t>
            </w:r>
            <w:r w:rsidRPr="00015B99">
              <w:rPr>
                <w:rFonts w:ascii="Arial" w:hAnsi="Arial" w:cs="Arial"/>
                <w:color w:val="000000"/>
                <w:sz w:val="12"/>
                <w:szCs w:val="12"/>
                <w:lang w:val="en-US"/>
              </w:rPr>
              <w:br/>
            </w:r>
            <w:r w:rsidRPr="00EB1E64">
              <w:rPr>
                <w:rFonts w:ascii="Arial" w:hAnsi="Arial" w:cs="Arial"/>
                <w:color w:val="000000"/>
                <w:sz w:val="12"/>
                <w:szCs w:val="12"/>
              </w:rPr>
              <w:t>сливочное</w:t>
            </w:r>
          </w:p>
          <w:p w:rsidR="00015B99" w:rsidRPr="00015B99" w:rsidRDefault="00015B99" w:rsidP="00774057">
            <w:pPr>
              <w:spacing w:before="40" w:after="40"/>
              <w:ind w:left="28"/>
              <w:rPr>
                <w:rFonts w:ascii="Arial" w:hAnsi="Arial" w:cs="Arial"/>
                <w:i/>
                <w:color w:val="000000"/>
                <w:sz w:val="12"/>
                <w:szCs w:val="12"/>
                <w:lang w:val="en-US"/>
              </w:rPr>
            </w:pPr>
            <w:r w:rsidRPr="00015B99">
              <w:rPr>
                <w:rFonts w:ascii="Arial" w:hAnsi="Arial" w:cs="Arial"/>
                <w:i/>
                <w:color w:val="000000"/>
                <w:sz w:val="12"/>
                <w:szCs w:val="12"/>
                <w:lang w:val="en-US"/>
              </w:rPr>
              <w:t>Butter</w:t>
            </w:r>
          </w:p>
        </w:tc>
        <w:tc>
          <w:tcPr>
            <w:tcW w:w="722" w:type="dxa"/>
            <w:tcBorders>
              <w:top w:val="single" w:sz="6" w:space="0" w:color="000000"/>
              <w:left w:val="single" w:sz="6" w:space="0" w:color="000000"/>
              <w:bottom w:val="single" w:sz="6" w:space="0" w:color="000000"/>
            </w:tcBorders>
            <w:shd w:val="clear" w:color="auto" w:fill="auto"/>
          </w:tcPr>
          <w:p w:rsidR="00015B99" w:rsidRPr="00EB1E64" w:rsidRDefault="00015B99"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Яйца</w:t>
            </w:r>
            <w:r w:rsidRPr="00EB1E64">
              <w:rPr>
                <w:rFonts w:ascii="Arial" w:hAnsi="Arial" w:cs="Arial"/>
                <w:color w:val="000000"/>
                <w:sz w:val="12"/>
                <w:szCs w:val="12"/>
                <w:lang w:val="en-US"/>
              </w:rPr>
              <w:t xml:space="preserve"> </w:t>
            </w:r>
            <w:r w:rsidRPr="00EB1E64">
              <w:rPr>
                <w:rFonts w:ascii="Arial" w:hAnsi="Arial" w:cs="Arial"/>
                <w:color w:val="000000"/>
                <w:sz w:val="12"/>
                <w:szCs w:val="12"/>
                <w:lang w:val="en-US"/>
              </w:rPr>
              <w:br/>
            </w:r>
            <w:r w:rsidRPr="00EB1E64">
              <w:rPr>
                <w:rFonts w:ascii="Arial" w:hAnsi="Arial" w:cs="Arial"/>
                <w:color w:val="000000"/>
                <w:sz w:val="12"/>
                <w:szCs w:val="12"/>
              </w:rPr>
              <w:t>куриные</w:t>
            </w:r>
            <w:r w:rsidRPr="00EB1E64">
              <w:rPr>
                <w:rFonts w:ascii="Arial" w:hAnsi="Arial" w:cs="Arial"/>
                <w:color w:val="000000"/>
                <w:sz w:val="12"/>
                <w:szCs w:val="12"/>
                <w:lang w:val="en-US"/>
              </w:rPr>
              <w:t xml:space="preserve">, </w:t>
            </w:r>
            <w:r w:rsidRPr="00EB1E64">
              <w:rPr>
                <w:rFonts w:ascii="Arial" w:hAnsi="Arial" w:cs="Arial"/>
                <w:color w:val="000000"/>
                <w:sz w:val="12"/>
                <w:szCs w:val="12"/>
                <w:lang w:val="en-US"/>
              </w:rPr>
              <w:br/>
            </w:r>
            <w:r w:rsidRPr="00EB1E64">
              <w:rPr>
                <w:rFonts w:ascii="Arial" w:hAnsi="Arial" w:cs="Arial"/>
                <w:color w:val="000000"/>
                <w:sz w:val="12"/>
                <w:szCs w:val="12"/>
              </w:rPr>
              <w:t>за</w:t>
            </w:r>
            <w:r w:rsidRPr="00EB1E64">
              <w:rPr>
                <w:rFonts w:ascii="Arial" w:hAnsi="Arial" w:cs="Arial"/>
                <w:color w:val="000000"/>
                <w:sz w:val="12"/>
                <w:szCs w:val="12"/>
                <w:lang w:val="en-US"/>
              </w:rPr>
              <w:t xml:space="preserve"> 10 </w:t>
            </w:r>
            <w:r w:rsidRPr="00EB1E64">
              <w:rPr>
                <w:rFonts w:ascii="Arial" w:hAnsi="Arial" w:cs="Arial"/>
                <w:color w:val="000000"/>
                <w:sz w:val="12"/>
                <w:szCs w:val="12"/>
              </w:rPr>
              <w:t>шт</w:t>
            </w:r>
            <w:r w:rsidRPr="00EB1E64">
              <w:rPr>
                <w:rFonts w:ascii="Arial" w:hAnsi="Arial" w:cs="Arial"/>
                <w:color w:val="000000"/>
                <w:sz w:val="12"/>
                <w:szCs w:val="12"/>
                <w:lang w:val="en-US"/>
              </w:rPr>
              <w:t>.</w:t>
            </w:r>
          </w:p>
          <w:p w:rsidR="00015B99" w:rsidRPr="00EB1E64" w:rsidRDefault="00015B99" w:rsidP="00774057">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 xml:space="preserve">Chicken eggs, per </w:t>
            </w:r>
            <w:r w:rsidRPr="00EB1E64">
              <w:rPr>
                <w:rFonts w:ascii="Arial" w:hAnsi="Arial" w:cs="Arial"/>
                <w:i/>
                <w:color w:val="000000"/>
                <w:sz w:val="12"/>
                <w:szCs w:val="12"/>
                <w:lang w:val="en-US"/>
              </w:rPr>
              <w:br/>
              <w:t>10 pieces</w:t>
            </w:r>
          </w:p>
        </w:tc>
        <w:tc>
          <w:tcPr>
            <w:tcW w:w="659" w:type="dxa"/>
            <w:tcBorders>
              <w:top w:val="single" w:sz="6" w:space="0" w:color="000000"/>
              <w:left w:val="single" w:sz="6" w:space="0" w:color="000000"/>
              <w:bottom w:val="single" w:sz="6" w:space="0" w:color="000000"/>
            </w:tcBorders>
            <w:shd w:val="clear" w:color="auto" w:fill="auto"/>
          </w:tcPr>
          <w:p w:rsidR="00015B99" w:rsidRPr="00EB1E64" w:rsidRDefault="00015B99"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Карт</w:t>
            </w:r>
            <w:r w:rsidRPr="00EB1E64">
              <w:rPr>
                <w:rFonts w:ascii="Arial" w:hAnsi="Arial" w:cs="Arial"/>
                <w:color w:val="000000"/>
                <w:sz w:val="12"/>
                <w:szCs w:val="12"/>
              </w:rPr>
              <w:t>о</w:t>
            </w:r>
            <w:r w:rsidRPr="00EB1E64">
              <w:rPr>
                <w:rFonts w:ascii="Arial" w:hAnsi="Arial" w:cs="Arial"/>
                <w:color w:val="000000"/>
                <w:sz w:val="12"/>
                <w:szCs w:val="12"/>
              </w:rPr>
              <w:t>фель</w:t>
            </w:r>
          </w:p>
          <w:p w:rsidR="00015B99" w:rsidRPr="00EB1E64" w:rsidRDefault="00015B99" w:rsidP="00774057">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Potatoes</w:t>
            </w:r>
          </w:p>
        </w:tc>
        <w:tc>
          <w:tcPr>
            <w:tcW w:w="824" w:type="dxa"/>
            <w:tcBorders>
              <w:top w:val="single" w:sz="6" w:space="0" w:color="000000"/>
              <w:left w:val="single" w:sz="6" w:space="0" w:color="000000"/>
              <w:bottom w:val="single" w:sz="6" w:space="0" w:color="000000"/>
            </w:tcBorders>
            <w:shd w:val="clear" w:color="auto" w:fill="auto"/>
          </w:tcPr>
          <w:p w:rsidR="00015B99" w:rsidRPr="00EB1E64" w:rsidRDefault="00015B99"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Яблоки</w:t>
            </w:r>
          </w:p>
          <w:p w:rsidR="00015B99" w:rsidRPr="00EB1E64" w:rsidRDefault="00015B99" w:rsidP="00774057">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Apples</w:t>
            </w:r>
          </w:p>
        </w:tc>
        <w:tc>
          <w:tcPr>
            <w:tcW w:w="988" w:type="dxa"/>
            <w:tcBorders>
              <w:top w:val="single" w:sz="6" w:space="0" w:color="000000"/>
              <w:left w:val="single" w:sz="6" w:space="0" w:color="000000"/>
              <w:bottom w:val="single" w:sz="6" w:space="0" w:color="000000"/>
            </w:tcBorders>
            <w:shd w:val="clear" w:color="auto" w:fill="auto"/>
          </w:tcPr>
          <w:p w:rsidR="00015B99" w:rsidRPr="00015B99" w:rsidRDefault="00015B99" w:rsidP="00774057">
            <w:pPr>
              <w:spacing w:before="40" w:after="40"/>
              <w:ind w:left="28"/>
              <w:rPr>
                <w:rFonts w:ascii="Arial" w:hAnsi="Arial" w:cs="Arial"/>
                <w:color w:val="000000"/>
                <w:sz w:val="12"/>
                <w:szCs w:val="12"/>
              </w:rPr>
            </w:pPr>
            <w:r w:rsidRPr="00EB1E64">
              <w:rPr>
                <w:rFonts w:ascii="Arial" w:hAnsi="Arial" w:cs="Arial"/>
                <w:color w:val="000000"/>
                <w:sz w:val="12"/>
                <w:szCs w:val="12"/>
              </w:rPr>
              <w:t>Хлеб</w:t>
            </w:r>
            <w:r w:rsidRPr="00015B99">
              <w:rPr>
                <w:rFonts w:ascii="Arial" w:hAnsi="Arial" w:cs="Arial"/>
                <w:color w:val="000000"/>
                <w:sz w:val="12"/>
                <w:szCs w:val="12"/>
              </w:rPr>
              <w:t xml:space="preserve"> </w:t>
            </w:r>
            <w:r w:rsidRPr="00EB1E64">
              <w:rPr>
                <w:rFonts w:ascii="Arial" w:hAnsi="Arial" w:cs="Arial"/>
                <w:color w:val="000000"/>
                <w:sz w:val="12"/>
                <w:szCs w:val="12"/>
              </w:rPr>
              <w:t>и</w:t>
            </w:r>
            <w:r w:rsidRPr="00015B99">
              <w:rPr>
                <w:rFonts w:ascii="Arial" w:hAnsi="Arial" w:cs="Arial"/>
                <w:color w:val="000000"/>
                <w:sz w:val="12"/>
                <w:szCs w:val="12"/>
              </w:rPr>
              <w:t xml:space="preserve"> </w:t>
            </w:r>
            <w:r w:rsidRPr="00EB1E64">
              <w:rPr>
                <w:rFonts w:ascii="Arial" w:hAnsi="Arial" w:cs="Arial"/>
                <w:color w:val="000000"/>
                <w:sz w:val="12"/>
                <w:szCs w:val="12"/>
              </w:rPr>
              <w:t>було</w:t>
            </w:r>
            <w:r w:rsidRPr="00EB1E64">
              <w:rPr>
                <w:rFonts w:ascii="Arial" w:hAnsi="Arial" w:cs="Arial"/>
                <w:color w:val="000000"/>
                <w:sz w:val="12"/>
                <w:szCs w:val="12"/>
              </w:rPr>
              <w:t>ч</w:t>
            </w:r>
            <w:r w:rsidRPr="00EB1E64">
              <w:rPr>
                <w:rFonts w:ascii="Arial" w:hAnsi="Arial" w:cs="Arial"/>
                <w:color w:val="000000"/>
                <w:sz w:val="12"/>
                <w:szCs w:val="12"/>
              </w:rPr>
              <w:t>ные</w:t>
            </w:r>
            <w:r w:rsidRPr="00015B99">
              <w:rPr>
                <w:rFonts w:ascii="Arial" w:hAnsi="Arial" w:cs="Arial"/>
                <w:color w:val="000000"/>
                <w:sz w:val="12"/>
                <w:szCs w:val="12"/>
              </w:rPr>
              <w:t xml:space="preserve"> </w:t>
            </w:r>
            <w:r w:rsidRPr="00EB1E64">
              <w:rPr>
                <w:rFonts w:ascii="Arial" w:hAnsi="Arial" w:cs="Arial"/>
                <w:color w:val="000000"/>
                <w:sz w:val="12"/>
                <w:szCs w:val="12"/>
              </w:rPr>
              <w:t>изделия</w:t>
            </w:r>
            <w:r w:rsidRPr="00015B99">
              <w:rPr>
                <w:rFonts w:ascii="Arial" w:hAnsi="Arial" w:cs="Arial"/>
                <w:color w:val="000000"/>
                <w:sz w:val="12"/>
                <w:szCs w:val="12"/>
              </w:rPr>
              <w:t xml:space="preserve"> </w:t>
            </w:r>
            <w:r w:rsidRPr="00015B99">
              <w:rPr>
                <w:rFonts w:ascii="Arial" w:hAnsi="Arial" w:cs="Arial"/>
                <w:color w:val="000000"/>
                <w:sz w:val="12"/>
                <w:szCs w:val="12"/>
              </w:rPr>
              <w:br/>
            </w:r>
            <w:r w:rsidRPr="00EB1E64">
              <w:rPr>
                <w:rFonts w:ascii="Arial" w:hAnsi="Arial" w:cs="Arial"/>
                <w:color w:val="000000"/>
                <w:sz w:val="12"/>
                <w:szCs w:val="12"/>
              </w:rPr>
              <w:t>из</w:t>
            </w:r>
            <w:r w:rsidRPr="00015B99">
              <w:rPr>
                <w:rFonts w:ascii="Arial" w:hAnsi="Arial" w:cs="Arial"/>
                <w:color w:val="000000"/>
                <w:sz w:val="12"/>
                <w:szCs w:val="12"/>
              </w:rPr>
              <w:t xml:space="preserve"> </w:t>
            </w:r>
            <w:r w:rsidRPr="00EB1E64">
              <w:rPr>
                <w:rFonts w:ascii="Arial" w:hAnsi="Arial" w:cs="Arial"/>
                <w:color w:val="000000"/>
                <w:sz w:val="12"/>
                <w:szCs w:val="12"/>
              </w:rPr>
              <w:t>пшеничной</w:t>
            </w:r>
            <w:r w:rsidRPr="00015B99">
              <w:rPr>
                <w:rFonts w:ascii="Arial" w:hAnsi="Arial" w:cs="Arial"/>
                <w:color w:val="000000"/>
                <w:sz w:val="12"/>
                <w:szCs w:val="12"/>
              </w:rPr>
              <w:t xml:space="preserve"> </w:t>
            </w:r>
            <w:r w:rsidRPr="00EB1E64">
              <w:rPr>
                <w:rFonts w:ascii="Arial" w:hAnsi="Arial" w:cs="Arial"/>
                <w:color w:val="000000"/>
                <w:sz w:val="12"/>
                <w:szCs w:val="12"/>
              </w:rPr>
              <w:t>муки</w:t>
            </w:r>
            <w:r w:rsidRPr="00015B99">
              <w:rPr>
                <w:rFonts w:ascii="Arial" w:hAnsi="Arial" w:cs="Arial"/>
                <w:color w:val="000000"/>
                <w:sz w:val="12"/>
                <w:szCs w:val="12"/>
              </w:rPr>
              <w:t xml:space="preserve"> </w:t>
            </w:r>
            <w:r w:rsidRPr="00EB1E64">
              <w:rPr>
                <w:rFonts w:ascii="Arial" w:hAnsi="Arial" w:cs="Arial"/>
                <w:color w:val="000000"/>
                <w:sz w:val="12"/>
                <w:szCs w:val="12"/>
              </w:rPr>
              <w:t>высшего</w:t>
            </w:r>
            <w:r w:rsidRPr="00015B99">
              <w:rPr>
                <w:rFonts w:ascii="Arial" w:hAnsi="Arial" w:cs="Arial"/>
                <w:color w:val="000000"/>
                <w:sz w:val="12"/>
                <w:szCs w:val="12"/>
              </w:rPr>
              <w:t xml:space="preserve"> </w:t>
            </w:r>
            <w:r w:rsidRPr="00EB1E64">
              <w:rPr>
                <w:rFonts w:ascii="Arial" w:hAnsi="Arial" w:cs="Arial"/>
                <w:color w:val="000000"/>
                <w:sz w:val="12"/>
                <w:szCs w:val="12"/>
              </w:rPr>
              <w:t>сорта</w:t>
            </w:r>
          </w:p>
          <w:p w:rsidR="00015B99" w:rsidRPr="00EB1E64" w:rsidRDefault="00015B99" w:rsidP="00774057">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Bread and ba</w:t>
            </w:r>
            <w:r w:rsidRPr="00EB1E64">
              <w:rPr>
                <w:rFonts w:ascii="Arial" w:hAnsi="Arial" w:cs="Arial"/>
                <w:i/>
                <w:color w:val="000000"/>
                <w:sz w:val="12"/>
                <w:szCs w:val="12"/>
                <w:lang w:val="en-US"/>
              </w:rPr>
              <w:t>k</w:t>
            </w:r>
            <w:r w:rsidRPr="00EB1E64">
              <w:rPr>
                <w:rFonts w:ascii="Arial" w:hAnsi="Arial" w:cs="Arial"/>
                <w:i/>
                <w:color w:val="000000"/>
                <w:sz w:val="12"/>
                <w:szCs w:val="12"/>
                <w:lang w:val="en-US"/>
              </w:rPr>
              <w:t xml:space="preserve">ery of high grade </w:t>
            </w:r>
            <w:r w:rsidRPr="00EB1E64">
              <w:rPr>
                <w:rFonts w:ascii="Arial" w:hAnsi="Arial" w:cs="Arial"/>
                <w:i/>
                <w:color w:val="000000"/>
                <w:sz w:val="12"/>
                <w:szCs w:val="12"/>
                <w:lang w:val="en-US"/>
              </w:rPr>
              <w:br/>
              <w:t>wheat flour</w:t>
            </w:r>
          </w:p>
        </w:tc>
        <w:tc>
          <w:tcPr>
            <w:tcW w:w="989" w:type="dxa"/>
            <w:tcBorders>
              <w:top w:val="single" w:sz="6" w:space="0" w:color="000000"/>
              <w:left w:val="single" w:sz="6" w:space="0" w:color="000000"/>
              <w:bottom w:val="single" w:sz="6" w:space="0" w:color="000000"/>
            </w:tcBorders>
            <w:shd w:val="clear" w:color="auto" w:fill="auto"/>
          </w:tcPr>
          <w:p w:rsidR="00015B99" w:rsidRPr="00015B99" w:rsidRDefault="00015B99" w:rsidP="00774057">
            <w:pPr>
              <w:spacing w:before="40" w:after="40"/>
              <w:ind w:left="28"/>
              <w:rPr>
                <w:rFonts w:ascii="Arial" w:hAnsi="Arial" w:cs="Arial"/>
                <w:color w:val="000000"/>
                <w:sz w:val="12"/>
                <w:szCs w:val="12"/>
              </w:rPr>
            </w:pPr>
            <w:r w:rsidRPr="00EB1E64">
              <w:rPr>
                <w:rFonts w:ascii="Arial" w:hAnsi="Arial" w:cs="Arial"/>
                <w:color w:val="000000"/>
                <w:sz w:val="12"/>
                <w:szCs w:val="12"/>
              </w:rPr>
              <w:t>Водка</w:t>
            </w:r>
            <w:r w:rsidRPr="00015B99">
              <w:rPr>
                <w:rFonts w:ascii="Arial" w:hAnsi="Arial" w:cs="Arial"/>
                <w:color w:val="000000"/>
                <w:sz w:val="12"/>
                <w:szCs w:val="12"/>
              </w:rPr>
              <w:t xml:space="preserve"> </w:t>
            </w:r>
            <w:r w:rsidRPr="00EB1E64">
              <w:rPr>
                <w:rFonts w:ascii="Arial" w:hAnsi="Arial" w:cs="Arial"/>
                <w:color w:val="000000"/>
                <w:sz w:val="12"/>
                <w:szCs w:val="12"/>
              </w:rPr>
              <w:t>креп</w:t>
            </w:r>
            <w:r w:rsidRPr="00EB1E64">
              <w:rPr>
                <w:rFonts w:ascii="Arial" w:hAnsi="Arial" w:cs="Arial"/>
                <w:color w:val="000000"/>
                <w:sz w:val="12"/>
                <w:szCs w:val="12"/>
              </w:rPr>
              <w:t>о</w:t>
            </w:r>
            <w:r w:rsidRPr="00EB1E64">
              <w:rPr>
                <w:rFonts w:ascii="Arial" w:hAnsi="Arial" w:cs="Arial"/>
                <w:color w:val="000000"/>
                <w:sz w:val="12"/>
                <w:szCs w:val="12"/>
              </w:rPr>
              <w:t>стью</w:t>
            </w:r>
            <w:r w:rsidRPr="00015B99">
              <w:rPr>
                <w:rFonts w:ascii="Arial" w:hAnsi="Arial" w:cs="Arial"/>
                <w:color w:val="000000"/>
                <w:sz w:val="12"/>
                <w:szCs w:val="12"/>
              </w:rPr>
              <w:t xml:space="preserve"> 40% </w:t>
            </w:r>
            <w:r w:rsidRPr="00EB1E64">
              <w:rPr>
                <w:rFonts w:ascii="Arial" w:hAnsi="Arial" w:cs="Arial"/>
                <w:color w:val="000000"/>
                <w:sz w:val="12"/>
                <w:szCs w:val="12"/>
              </w:rPr>
              <w:t>об</w:t>
            </w:r>
            <w:proofErr w:type="gramStart"/>
            <w:r w:rsidRPr="00015B99">
              <w:rPr>
                <w:rFonts w:ascii="Arial" w:hAnsi="Arial" w:cs="Arial"/>
                <w:color w:val="000000"/>
                <w:sz w:val="12"/>
                <w:szCs w:val="12"/>
              </w:rPr>
              <w:t>.</w:t>
            </w:r>
            <w:proofErr w:type="gramEnd"/>
            <w:r w:rsidRPr="00015B99">
              <w:rPr>
                <w:rFonts w:ascii="Arial" w:hAnsi="Arial" w:cs="Arial"/>
                <w:color w:val="000000"/>
                <w:sz w:val="12"/>
                <w:szCs w:val="12"/>
              </w:rPr>
              <w:t xml:space="preserve"> </w:t>
            </w:r>
            <w:proofErr w:type="gramStart"/>
            <w:r w:rsidRPr="00EB1E64">
              <w:rPr>
                <w:rFonts w:ascii="Arial" w:hAnsi="Arial" w:cs="Arial"/>
                <w:color w:val="000000"/>
                <w:sz w:val="12"/>
                <w:szCs w:val="12"/>
              </w:rPr>
              <w:t>с</w:t>
            </w:r>
            <w:proofErr w:type="gramEnd"/>
            <w:r w:rsidRPr="00EB1E64">
              <w:rPr>
                <w:rFonts w:ascii="Arial" w:hAnsi="Arial" w:cs="Arial"/>
                <w:color w:val="000000"/>
                <w:sz w:val="12"/>
                <w:szCs w:val="12"/>
              </w:rPr>
              <w:t>пирта</w:t>
            </w:r>
            <w:r w:rsidRPr="00015B99">
              <w:rPr>
                <w:rFonts w:ascii="Arial" w:hAnsi="Arial" w:cs="Arial"/>
                <w:color w:val="000000"/>
                <w:sz w:val="12"/>
                <w:szCs w:val="12"/>
              </w:rPr>
              <w:t xml:space="preserve"> </w:t>
            </w:r>
            <w:r w:rsidRPr="00015B99">
              <w:rPr>
                <w:rFonts w:ascii="Arial" w:hAnsi="Arial" w:cs="Arial"/>
                <w:color w:val="000000"/>
                <w:sz w:val="12"/>
                <w:szCs w:val="12"/>
              </w:rPr>
              <w:br/>
            </w:r>
            <w:r w:rsidRPr="00EB1E64">
              <w:rPr>
                <w:rFonts w:ascii="Arial" w:hAnsi="Arial" w:cs="Arial"/>
                <w:color w:val="000000"/>
                <w:sz w:val="12"/>
                <w:szCs w:val="12"/>
              </w:rPr>
              <w:t>и</w:t>
            </w:r>
            <w:r w:rsidRPr="00015B99">
              <w:rPr>
                <w:rFonts w:ascii="Arial" w:hAnsi="Arial" w:cs="Arial"/>
                <w:color w:val="000000"/>
                <w:sz w:val="12"/>
                <w:szCs w:val="12"/>
              </w:rPr>
              <w:t xml:space="preserve"> </w:t>
            </w:r>
            <w:r w:rsidRPr="00EB1E64">
              <w:rPr>
                <w:rFonts w:ascii="Arial" w:hAnsi="Arial" w:cs="Arial"/>
                <w:color w:val="000000"/>
                <w:sz w:val="12"/>
                <w:szCs w:val="12"/>
              </w:rPr>
              <w:t>выше</w:t>
            </w:r>
            <w:r w:rsidRPr="00015B99">
              <w:rPr>
                <w:rFonts w:ascii="Arial" w:hAnsi="Arial" w:cs="Arial"/>
                <w:color w:val="000000"/>
                <w:sz w:val="12"/>
                <w:szCs w:val="12"/>
              </w:rPr>
              <w:t xml:space="preserve">, </w:t>
            </w:r>
            <w:r w:rsidRPr="00EB1E64">
              <w:rPr>
                <w:rFonts w:ascii="Arial" w:hAnsi="Arial" w:cs="Arial"/>
                <w:color w:val="000000"/>
                <w:sz w:val="12"/>
                <w:szCs w:val="12"/>
              </w:rPr>
              <w:t>за</w:t>
            </w:r>
            <w:r w:rsidRPr="00015B99">
              <w:rPr>
                <w:rFonts w:ascii="Arial" w:hAnsi="Arial" w:cs="Arial"/>
                <w:color w:val="000000"/>
                <w:sz w:val="12"/>
                <w:szCs w:val="12"/>
              </w:rPr>
              <w:t xml:space="preserve"> </w:t>
            </w:r>
            <w:r w:rsidRPr="00EB1E64">
              <w:rPr>
                <w:rFonts w:ascii="Arial" w:hAnsi="Arial" w:cs="Arial"/>
                <w:color w:val="000000"/>
                <w:sz w:val="12"/>
                <w:szCs w:val="12"/>
              </w:rPr>
              <w:t>л</w:t>
            </w:r>
          </w:p>
          <w:p w:rsidR="00015B99" w:rsidRPr="00EB1E64" w:rsidRDefault="00015B99" w:rsidP="00774057">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 xml:space="preserve">Vodka, 40% </w:t>
            </w:r>
            <w:r>
              <w:rPr>
                <w:rFonts w:ascii="Arial" w:hAnsi="Arial" w:cs="Arial"/>
                <w:i/>
                <w:color w:val="000000"/>
                <w:sz w:val="12"/>
                <w:szCs w:val="12"/>
                <w:lang w:val="en-US"/>
              </w:rPr>
              <w:br/>
            </w:r>
            <w:r w:rsidRPr="00EB1E64">
              <w:rPr>
                <w:rFonts w:ascii="Arial" w:hAnsi="Arial" w:cs="Arial"/>
                <w:i/>
                <w:color w:val="000000"/>
                <w:sz w:val="12"/>
                <w:szCs w:val="12"/>
                <w:lang w:val="en-US"/>
              </w:rPr>
              <w:t xml:space="preserve">and over, </w:t>
            </w:r>
            <w:r w:rsidRPr="00EB1E64">
              <w:rPr>
                <w:rFonts w:ascii="Arial" w:hAnsi="Arial" w:cs="Arial"/>
                <w:i/>
                <w:color w:val="000000"/>
                <w:sz w:val="12"/>
                <w:szCs w:val="12"/>
                <w:lang w:val="en-US"/>
              </w:rPr>
              <w:br/>
              <w:t xml:space="preserve">per liter </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227"/>
              <w:rPr>
                <w:color w:val="000000"/>
                <w:sz w:val="14"/>
                <w:szCs w:val="14"/>
              </w:rPr>
            </w:pPr>
            <w:r w:rsidRPr="00EB1E64">
              <w:rPr>
                <w:rFonts w:ascii="Arial" w:hAnsi="Arial" w:cs="Arial"/>
                <w:b/>
                <w:bCs/>
                <w:color w:val="000000"/>
                <w:sz w:val="14"/>
                <w:szCs w:val="14"/>
              </w:rPr>
              <w:t xml:space="preserve">Тула / </w:t>
            </w:r>
            <w:r w:rsidRPr="00EB1E64">
              <w:rPr>
                <w:rFonts w:ascii="Arial" w:hAnsi="Arial" w:cs="Arial"/>
                <w:b/>
                <w:bCs/>
                <w:i/>
                <w:color w:val="000000"/>
                <w:sz w:val="14"/>
                <w:szCs w:val="14"/>
                <w:lang w:val="en-US"/>
              </w:rPr>
              <w:t>Tula</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169,85</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262,86</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740,11</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98,66</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39,12</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93,57</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96,35</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635,87</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Новомосковск / </w:t>
            </w:r>
            <w:r w:rsidRPr="00EB1E64">
              <w:rPr>
                <w:rFonts w:ascii="Arial" w:hAnsi="Arial" w:cs="Arial"/>
                <w:i/>
                <w:color w:val="000000"/>
                <w:sz w:val="14"/>
                <w:szCs w:val="14"/>
                <w:lang w:val="en-US"/>
              </w:rPr>
              <w:t>Novomoskovsk</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170,50</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236,96</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729,55</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84,23</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40,32</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88,21</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103,91</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593,32</w:t>
            </w:r>
          </w:p>
        </w:tc>
      </w:tr>
      <w:tr w:rsidR="00984612" w:rsidRPr="00EB1E64">
        <w:trPr>
          <w:cantSplit/>
        </w:trPr>
        <w:tc>
          <w:tcPr>
            <w:tcW w:w="2985" w:type="dxa"/>
            <w:shd w:val="clear" w:color="auto" w:fill="auto"/>
            <w:vAlign w:val="bottom"/>
          </w:tcPr>
          <w:p w:rsidR="00984612" w:rsidRPr="00201DAC" w:rsidRDefault="00984612" w:rsidP="004259D4">
            <w:pPr>
              <w:spacing w:before="36" w:line="140" w:lineRule="exact"/>
              <w:ind w:left="113"/>
              <w:rPr>
                <w:rFonts w:ascii="Arial" w:hAnsi="Arial" w:cs="Arial"/>
                <w:color w:val="000000" w:themeColor="text1"/>
                <w:sz w:val="14"/>
                <w:szCs w:val="14"/>
                <w:lang w:val="en-US"/>
              </w:rPr>
            </w:pPr>
            <w:r w:rsidRPr="00201DAC">
              <w:rPr>
                <w:rFonts w:ascii="Arial" w:hAnsi="Arial" w:cs="Arial"/>
                <w:color w:val="000000" w:themeColor="text1"/>
                <w:sz w:val="14"/>
                <w:szCs w:val="14"/>
              </w:rPr>
              <w:t>Алексин</w:t>
            </w:r>
            <w:r w:rsidRPr="00201DAC">
              <w:rPr>
                <w:rFonts w:ascii="Arial" w:hAnsi="Arial" w:cs="Arial"/>
                <w:color w:val="000000" w:themeColor="text1"/>
                <w:sz w:val="14"/>
                <w:szCs w:val="14"/>
                <w:lang w:val="en-US"/>
              </w:rPr>
              <w:t xml:space="preserve"> / Aleksin</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162,28</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207,33</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652,87</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81,72</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42,01</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80,17</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90,06</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645,49</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227"/>
              <w:rPr>
                <w:color w:val="000000"/>
                <w:sz w:val="14"/>
                <w:szCs w:val="14"/>
              </w:rPr>
            </w:pPr>
            <w:r w:rsidRPr="00EB1E64">
              <w:rPr>
                <w:rFonts w:ascii="Arial" w:hAnsi="Arial" w:cs="Arial"/>
                <w:b/>
                <w:bCs/>
                <w:color w:val="000000"/>
                <w:sz w:val="14"/>
                <w:szCs w:val="14"/>
              </w:rPr>
              <w:t xml:space="preserve">Ярославль / </w:t>
            </w:r>
            <w:r w:rsidRPr="00EB1E64">
              <w:rPr>
                <w:rFonts w:ascii="Arial" w:hAnsi="Arial" w:cs="Arial"/>
                <w:b/>
                <w:bCs/>
                <w:i/>
                <w:color w:val="000000"/>
                <w:sz w:val="14"/>
                <w:szCs w:val="14"/>
                <w:lang w:val="en-US"/>
              </w:rPr>
              <w:t>Yaroslavl</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180,68</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247,73</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700,72</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84,54</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41,98</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98,57</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71,08</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628,89</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Рыбинск / </w:t>
            </w:r>
            <w:r w:rsidRPr="00EB1E64">
              <w:rPr>
                <w:rFonts w:ascii="Arial" w:hAnsi="Arial" w:cs="Arial"/>
                <w:i/>
                <w:color w:val="000000"/>
                <w:sz w:val="14"/>
                <w:szCs w:val="14"/>
                <w:lang w:val="en-US"/>
              </w:rPr>
              <w:t>Rybinsk</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171,79</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180,82</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667,06</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79,51</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40,35</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105,00</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80,24</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580,21</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227"/>
              <w:rPr>
                <w:color w:val="000000"/>
                <w:sz w:val="14"/>
                <w:szCs w:val="14"/>
              </w:rPr>
            </w:pPr>
            <w:r w:rsidRPr="00EB1E64">
              <w:rPr>
                <w:rFonts w:ascii="Arial" w:hAnsi="Arial" w:cs="Arial"/>
                <w:b/>
                <w:bCs/>
                <w:color w:val="000000"/>
                <w:sz w:val="14"/>
                <w:szCs w:val="14"/>
              </w:rPr>
              <w:t xml:space="preserve">г. Москва / </w:t>
            </w:r>
            <w:r w:rsidRPr="00EB1E64">
              <w:rPr>
                <w:rFonts w:ascii="Arial" w:hAnsi="Arial" w:cs="Arial"/>
                <w:b/>
                <w:bCs/>
                <w:i/>
                <w:color w:val="000000"/>
                <w:sz w:val="14"/>
                <w:szCs w:val="14"/>
                <w:lang w:val="en-US"/>
              </w:rPr>
              <w:t>Moscow city</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203,07</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295,63</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968,97</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99,68</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47,74</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116,55</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98,77</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714,01</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227"/>
              <w:rPr>
                <w:color w:val="000000"/>
                <w:sz w:val="14"/>
                <w:szCs w:val="14"/>
              </w:rPr>
            </w:pPr>
            <w:r w:rsidRPr="00EB1E64">
              <w:rPr>
                <w:rFonts w:ascii="Arial" w:hAnsi="Arial" w:cs="Arial"/>
                <w:b/>
                <w:bCs/>
                <w:color w:val="000000"/>
                <w:sz w:val="14"/>
                <w:szCs w:val="14"/>
              </w:rPr>
              <w:t xml:space="preserve">Петрозаводск / </w:t>
            </w:r>
            <w:r w:rsidRPr="00EB1E64">
              <w:rPr>
                <w:rFonts w:ascii="Arial" w:hAnsi="Arial" w:cs="Arial"/>
                <w:b/>
                <w:bCs/>
                <w:i/>
                <w:color w:val="000000"/>
                <w:sz w:val="14"/>
                <w:szCs w:val="14"/>
                <w:lang w:val="en-US"/>
              </w:rPr>
              <w:t>Petrozavodsk</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174,30</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249,84</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879,98</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93,82</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46,26</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105,71</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147,17</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664,53</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Костомукша / </w:t>
            </w:r>
            <w:r w:rsidRPr="00EB1E64">
              <w:rPr>
                <w:rFonts w:ascii="Arial" w:hAnsi="Arial" w:cs="Arial"/>
                <w:i/>
                <w:color w:val="000000"/>
                <w:sz w:val="14"/>
                <w:szCs w:val="14"/>
                <w:lang w:val="en-US"/>
              </w:rPr>
              <w:t>Kostomuksha</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186,56</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253,35</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839,74</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80,19</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46,75</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112,35</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119,18</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624,01</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227"/>
              <w:rPr>
                <w:color w:val="000000"/>
                <w:sz w:val="14"/>
                <w:szCs w:val="14"/>
              </w:rPr>
            </w:pPr>
            <w:r w:rsidRPr="00EB1E64">
              <w:rPr>
                <w:rFonts w:ascii="Arial" w:hAnsi="Arial" w:cs="Arial"/>
                <w:bCs/>
                <w:color w:val="000000"/>
                <w:sz w:val="14"/>
                <w:szCs w:val="14"/>
              </w:rPr>
              <w:t xml:space="preserve">Сегежа / </w:t>
            </w:r>
            <w:r w:rsidRPr="00EB1E64">
              <w:rPr>
                <w:rFonts w:ascii="Arial" w:hAnsi="Arial" w:cs="Arial"/>
                <w:bCs/>
                <w:i/>
                <w:color w:val="000000"/>
                <w:sz w:val="14"/>
                <w:szCs w:val="14"/>
                <w:lang w:val="en-US"/>
              </w:rPr>
              <w:t>Segeja</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156,65</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300,41</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938,17</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87,54</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46,84</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104,56</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128,01</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613,44</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227"/>
              <w:rPr>
                <w:color w:val="000000"/>
                <w:sz w:val="14"/>
                <w:szCs w:val="14"/>
              </w:rPr>
            </w:pPr>
            <w:r w:rsidRPr="00EB1E64">
              <w:rPr>
                <w:rFonts w:ascii="Arial" w:hAnsi="Arial" w:cs="Arial"/>
                <w:b/>
                <w:bCs/>
                <w:color w:val="000000"/>
                <w:sz w:val="14"/>
                <w:szCs w:val="14"/>
              </w:rPr>
              <w:t xml:space="preserve">Сыктывкар / </w:t>
            </w:r>
            <w:r w:rsidRPr="00EB1E64">
              <w:rPr>
                <w:rFonts w:ascii="Arial" w:hAnsi="Arial" w:cs="Arial"/>
                <w:b/>
                <w:bCs/>
                <w:i/>
                <w:color w:val="000000"/>
                <w:sz w:val="14"/>
                <w:szCs w:val="14"/>
                <w:lang w:val="en-US"/>
              </w:rPr>
              <w:t>Syktyvkar</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175,21</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260,75</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738,56</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81,11</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43,55</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102,31</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112,36</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559,80</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Воркута / </w:t>
            </w:r>
            <w:r w:rsidRPr="00EB1E64">
              <w:rPr>
                <w:rFonts w:ascii="Arial" w:hAnsi="Arial" w:cs="Arial"/>
                <w:i/>
                <w:color w:val="000000"/>
                <w:sz w:val="14"/>
                <w:szCs w:val="14"/>
                <w:lang w:val="en-US"/>
              </w:rPr>
              <w:t>Vorkuta</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231,42</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271,73</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791,05</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113,74</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57,25</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139,07</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115,45</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667,57</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Ухта / </w:t>
            </w:r>
            <w:r w:rsidRPr="00EB1E64">
              <w:rPr>
                <w:rFonts w:ascii="Arial" w:hAnsi="Arial" w:cs="Arial"/>
                <w:i/>
                <w:color w:val="000000"/>
                <w:sz w:val="14"/>
                <w:szCs w:val="14"/>
                <w:lang w:val="en-US"/>
              </w:rPr>
              <w:t>Ukhta</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173,30</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277,27</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795,90</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83,57</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48,59</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112,10</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117,31</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623,67</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227"/>
              <w:rPr>
                <w:color w:val="000000"/>
                <w:sz w:val="14"/>
                <w:szCs w:val="14"/>
              </w:rPr>
            </w:pPr>
            <w:r w:rsidRPr="00EB1E64">
              <w:rPr>
                <w:rFonts w:ascii="Arial" w:hAnsi="Arial" w:cs="Arial"/>
                <w:b/>
                <w:bCs/>
                <w:color w:val="000000"/>
                <w:sz w:val="14"/>
                <w:szCs w:val="14"/>
              </w:rPr>
              <w:t xml:space="preserve">Архангельск / </w:t>
            </w:r>
            <w:r w:rsidRPr="00EB1E64">
              <w:rPr>
                <w:rFonts w:ascii="Arial" w:hAnsi="Arial" w:cs="Arial"/>
                <w:b/>
                <w:bCs/>
                <w:i/>
                <w:color w:val="000000"/>
                <w:sz w:val="14"/>
                <w:szCs w:val="14"/>
                <w:lang w:val="en-US"/>
              </w:rPr>
              <w:t>Arkhangelsk</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199,91</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232,21</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861,89</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94,74</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44,72</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112,49</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185,17</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628,92</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Северодвинск / </w:t>
            </w:r>
            <w:r w:rsidRPr="00EB1E64">
              <w:rPr>
                <w:rFonts w:ascii="Arial" w:hAnsi="Arial" w:cs="Arial"/>
                <w:i/>
                <w:color w:val="000000"/>
                <w:sz w:val="14"/>
                <w:szCs w:val="14"/>
                <w:lang w:val="en-US"/>
              </w:rPr>
              <w:t>Severodvinsk</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186,10</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276,01</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827,79</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96,91</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40,93</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99,84</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162,01</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612,42</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Котлас / </w:t>
            </w:r>
            <w:r w:rsidRPr="00EB1E64">
              <w:rPr>
                <w:rFonts w:ascii="Arial" w:hAnsi="Arial" w:cs="Arial"/>
                <w:i/>
                <w:color w:val="000000"/>
                <w:sz w:val="14"/>
                <w:szCs w:val="14"/>
                <w:lang w:val="en-US"/>
              </w:rPr>
              <w:t>Kotlas</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212,54</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229,94</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842,66</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100,15</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41,04</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108,60</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88,74</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644,94</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227"/>
              <w:rPr>
                <w:color w:val="000000"/>
                <w:sz w:val="14"/>
                <w:szCs w:val="14"/>
              </w:rPr>
            </w:pPr>
            <w:r w:rsidRPr="00EB1E64">
              <w:rPr>
                <w:rFonts w:ascii="Arial" w:hAnsi="Arial" w:cs="Arial"/>
                <w:b/>
                <w:bCs/>
                <w:color w:val="000000"/>
                <w:sz w:val="14"/>
                <w:szCs w:val="14"/>
              </w:rPr>
              <w:t xml:space="preserve">Нарьян-Мар / </w:t>
            </w:r>
            <w:r w:rsidRPr="00EB1E64">
              <w:rPr>
                <w:rFonts w:ascii="Arial" w:hAnsi="Arial" w:cs="Arial"/>
                <w:b/>
                <w:bCs/>
                <w:i/>
                <w:color w:val="000000"/>
                <w:sz w:val="14"/>
                <w:szCs w:val="14"/>
                <w:lang w:val="en-US"/>
              </w:rPr>
              <w:t>Nariyan-Mar</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275,99</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348,58</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884,12</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104,61</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62,70</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163,42</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151,60</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690,10</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227"/>
              <w:rPr>
                <w:color w:val="000000"/>
                <w:sz w:val="14"/>
                <w:szCs w:val="14"/>
              </w:rPr>
            </w:pPr>
            <w:r w:rsidRPr="00EB1E64">
              <w:rPr>
                <w:rFonts w:ascii="Arial" w:hAnsi="Arial" w:cs="Arial"/>
                <w:b/>
                <w:bCs/>
                <w:color w:val="000000"/>
                <w:sz w:val="14"/>
                <w:szCs w:val="14"/>
              </w:rPr>
              <w:t xml:space="preserve">Вологда / </w:t>
            </w:r>
            <w:r w:rsidRPr="00EB1E64">
              <w:rPr>
                <w:rFonts w:ascii="Arial" w:hAnsi="Arial" w:cs="Arial"/>
                <w:b/>
                <w:bCs/>
                <w:i/>
                <w:color w:val="000000"/>
                <w:sz w:val="14"/>
                <w:szCs w:val="14"/>
                <w:lang w:val="en-US"/>
              </w:rPr>
              <w:t>Vologda</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184,30</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271,81</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781,85</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91,74</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39,19</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99,21</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100,98</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636,06</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Великий Устюг / </w:t>
            </w:r>
            <w:r w:rsidRPr="00EB1E64">
              <w:rPr>
                <w:rFonts w:ascii="Arial" w:hAnsi="Arial" w:cs="Arial"/>
                <w:i/>
                <w:color w:val="000000"/>
                <w:sz w:val="14"/>
                <w:szCs w:val="14"/>
                <w:lang w:val="en-US"/>
              </w:rPr>
              <w:t>Velikiy Ustyug</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211,90</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235,14</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832,43</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91,66</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36,74</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93,17</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93,53</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583,85</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Череповец / </w:t>
            </w:r>
            <w:r w:rsidRPr="00EB1E64">
              <w:rPr>
                <w:rFonts w:ascii="Arial" w:hAnsi="Arial" w:cs="Arial"/>
                <w:i/>
                <w:color w:val="000000"/>
                <w:sz w:val="14"/>
                <w:szCs w:val="14"/>
                <w:lang w:val="en-US"/>
              </w:rPr>
              <w:t>Cherepovets</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193,15</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256,67</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838,03</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91,79</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45,11</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103,05</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140,18</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612,55</w:t>
            </w:r>
          </w:p>
        </w:tc>
      </w:tr>
      <w:tr w:rsidR="00984612" w:rsidRPr="00EB1E64">
        <w:trPr>
          <w:cantSplit/>
        </w:trPr>
        <w:tc>
          <w:tcPr>
            <w:tcW w:w="2985" w:type="dxa"/>
            <w:shd w:val="clear" w:color="auto" w:fill="auto"/>
            <w:vAlign w:val="bottom"/>
          </w:tcPr>
          <w:p w:rsidR="00984612" w:rsidRPr="00201DAC" w:rsidRDefault="00984612" w:rsidP="004259D4">
            <w:pPr>
              <w:spacing w:before="36" w:line="140" w:lineRule="exact"/>
              <w:ind w:left="113"/>
              <w:rPr>
                <w:rFonts w:ascii="Arial" w:hAnsi="Arial" w:cs="Arial"/>
                <w:color w:val="000000" w:themeColor="text1"/>
                <w:sz w:val="14"/>
                <w:szCs w:val="14"/>
                <w:lang w:val="en-US"/>
              </w:rPr>
            </w:pPr>
            <w:r w:rsidRPr="00201DAC">
              <w:rPr>
                <w:rFonts w:ascii="Arial" w:hAnsi="Arial" w:cs="Arial"/>
                <w:color w:val="000000" w:themeColor="text1"/>
                <w:sz w:val="14"/>
                <w:szCs w:val="14"/>
              </w:rPr>
              <w:t>Няндома</w:t>
            </w:r>
            <w:r w:rsidRPr="00201DAC">
              <w:rPr>
                <w:rFonts w:ascii="Arial" w:hAnsi="Arial" w:cs="Arial"/>
                <w:color w:val="000000" w:themeColor="text1"/>
                <w:sz w:val="14"/>
                <w:szCs w:val="14"/>
                <w:lang w:val="en-US"/>
              </w:rPr>
              <w:t xml:space="preserve"> / Nyandoma</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196,62</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235,28</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870,80</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89,49</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42,54</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103,56</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123,23</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671,94</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227"/>
              <w:rPr>
                <w:color w:val="000000"/>
                <w:sz w:val="14"/>
                <w:szCs w:val="14"/>
              </w:rPr>
            </w:pPr>
            <w:r w:rsidRPr="00EB1E64">
              <w:rPr>
                <w:rFonts w:ascii="Arial" w:hAnsi="Arial" w:cs="Arial"/>
                <w:b/>
                <w:bCs/>
                <w:color w:val="000000"/>
                <w:sz w:val="14"/>
                <w:szCs w:val="14"/>
              </w:rPr>
              <w:t xml:space="preserve">Калининград / </w:t>
            </w:r>
            <w:r w:rsidRPr="00EB1E64">
              <w:rPr>
                <w:rFonts w:ascii="Arial" w:hAnsi="Arial" w:cs="Arial"/>
                <w:b/>
                <w:bCs/>
                <w:i/>
                <w:color w:val="000000"/>
                <w:sz w:val="14"/>
                <w:szCs w:val="14"/>
                <w:lang w:val="en-US"/>
              </w:rPr>
              <w:t>Kaliningrad</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189,01</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233,70</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618,05</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90,28</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42,49</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85,85</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140,24</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722,88</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Советск / </w:t>
            </w:r>
            <w:r w:rsidRPr="00EB1E64">
              <w:rPr>
                <w:rFonts w:ascii="Arial" w:hAnsi="Arial" w:cs="Arial"/>
                <w:i/>
                <w:color w:val="000000"/>
                <w:sz w:val="14"/>
                <w:szCs w:val="14"/>
                <w:lang w:val="en-US"/>
              </w:rPr>
              <w:t>Sovetsk</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178,47</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197,98</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759,64</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95,80</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56,53</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101,00</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135,03</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776,75</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Черняховск / </w:t>
            </w:r>
            <w:r w:rsidRPr="00EB1E64">
              <w:rPr>
                <w:rFonts w:ascii="Arial" w:hAnsi="Arial" w:cs="Arial"/>
                <w:i/>
                <w:color w:val="000000"/>
                <w:sz w:val="14"/>
                <w:szCs w:val="14"/>
                <w:lang w:val="en-US"/>
              </w:rPr>
              <w:t>Chernyakhovsk</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163,43</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202,47</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715,97</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90,36</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42,21</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91,80</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112,91</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778,30</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Зеленоградск / </w:t>
            </w:r>
            <w:r w:rsidRPr="00EB1E64">
              <w:rPr>
                <w:rFonts w:ascii="Arial" w:hAnsi="Arial" w:cs="Arial"/>
                <w:i/>
                <w:color w:val="000000"/>
                <w:sz w:val="14"/>
                <w:szCs w:val="14"/>
                <w:lang w:val="en-US"/>
              </w:rPr>
              <w:t>Zelenogradsk</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190,10</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265,77</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743,08</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90,14</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45,01</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77,25</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139,29</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726,67</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227"/>
              <w:rPr>
                <w:color w:val="000000"/>
                <w:sz w:val="14"/>
                <w:szCs w:val="14"/>
              </w:rPr>
            </w:pPr>
            <w:r w:rsidRPr="00EB1E64">
              <w:rPr>
                <w:rFonts w:ascii="Arial" w:hAnsi="Arial" w:cs="Arial"/>
                <w:b/>
                <w:iCs/>
                <w:color w:val="000000"/>
                <w:sz w:val="14"/>
                <w:szCs w:val="14"/>
              </w:rPr>
              <w:t>Ленинградская область</w:t>
            </w:r>
            <w:r w:rsidRPr="00EB1E64">
              <w:rPr>
                <w:rFonts w:ascii="Arial" w:hAnsi="Arial" w:cs="Arial"/>
                <w:b/>
                <w:bCs/>
                <w:color w:val="000000"/>
                <w:sz w:val="14"/>
                <w:szCs w:val="14"/>
              </w:rPr>
              <w:t xml:space="preserve"> / </w:t>
            </w:r>
            <w:r w:rsidRPr="00B5708B">
              <w:rPr>
                <w:rFonts w:ascii="Arial" w:hAnsi="Arial" w:cs="Arial"/>
                <w:b/>
                <w:bCs/>
                <w:color w:val="000000"/>
                <w:sz w:val="14"/>
                <w:szCs w:val="14"/>
              </w:rPr>
              <w:br/>
            </w:r>
            <w:r w:rsidRPr="00EB1E64">
              <w:rPr>
                <w:rFonts w:ascii="Arial" w:hAnsi="Arial" w:cs="Arial"/>
                <w:b/>
                <w:i/>
                <w:iCs/>
                <w:color w:val="000000"/>
                <w:sz w:val="14"/>
                <w:szCs w:val="14"/>
                <w:lang w:val="en-US"/>
              </w:rPr>
              <w:t>Leningrad</w:t>
            </w:r>
            <w:r w:rsidRPr="00B5708B">
              <w:rPr>
                <w:rFonts w:ascii="Arial" w:hAnsi="Arial" w:cs="Arial"/>
                <w:b/>
                <w:i/>
                <w:iCs/>
                <w:color w:val="000000"/>
                <w:sz w:val="14"/>
                <w:szCs w:val="14"/>
              </w:rPr>
              <w:t xml:space="preserve"> </w:t>
            </w:r>
            <w:r>
              <w:rPr>
                <w:rFonts w:ascii="Arial" w:hAnsi="Arial" w:cs="Arial"/>
                <w:b/>
                <w:i/>
                <w:iCs/>
                <w:color w:val="000000"/>
                <w:sz w:val="14"/>
                <w:szCs w:val="14"/>
                <w:lang w:val="en-US"/>
              </w:rPr>
              <w:t xml:space="preserve"> </w:t>
            </w:r>
            <w:r w:rsidRPr="00EB1E64">
              <w:rPr>
                <w:rFonts w:ascii="Arial" w:hAnsi="Arial" w:cs="Arial"/>
                <w:b/>
                <w:i/>
                <w:iCs/>
                <w:color w:val="000000"/>
                <w:sz w:val="14"/>
                <w:szCs w:val="14"/>
                <w:lang w:val="en-US"/>
              </w:rPr>
              <w:t>region</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173,15</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225,88</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859,38</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91,85</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47,15</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113,92</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142,21</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714,81</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Волхов / </w:t>
            </w:r>
            <w:r w:rsidRPr="00EB1E64">
              <w:rPr>
                <w:rFonts w:ascii="Arial" w:hAnsi="Arial" w:cs="Arial"/>
                <w:i/>
                <w:color w:val="000000"/>
                <w:sz w:val="14"/>
                <w:szCs w:val="14"/>
                <w:lang w:val="en-US"/>
              </w:rPr>
              <w:t>Volkhov</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173,01</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248,64</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901,96</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83,70</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50,91</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97,15</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117,61</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571,33</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Выборг / </w:t>
            </w:r>
            <w:r w:rsidRPr="00EB1E64">
              <w:rPr>
                <w:rFonts w:ascii="Arial" w:hAnsi="Arial" w:cs="Arial"/>
                <w:i/>
                <w:color w:val="000000"/>
                <w:sz w:val="14"/>
                <w:szCs w:val="14"/>
                <w:lang w:val="en-US"/>
              </w:rPr>
              <w:t>Vyborg</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161,59</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223,52</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819,19</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96,17</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46,38</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104,23</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141,17</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695,56</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Гатчина / </w:t>
            </w:r>
            <w:r w:rsidRPr="00EB1E64">
              <w:rPr>
                <w:rFonts w:ascii="Arial" w:hAnsi="Arial" w:cs="Arial"/>
                <w:i/>
                <w:color w:val="000000"/>
                <w:sz w:val="14"/>
                <w:szCs w:val="14"/>
                <w:lang w:val="en-US"/>
              </w:rPr>
              <w:t>Gatchina</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181,76</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235,27</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849,98</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97,38</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52,30</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139,35</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158,22</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873,82</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Кингисепп / </w:t>
            </w:r>
            <w:r w:rsidRPr="00EB1E64">
              <w:rPr>
                <w:rFonts w:ascii="Arial" w:hAnsi="Arial" w:cs="Arial"/>
                <w:i/>
                <w:color w:val="000000"/>
                <w:sz w:val="14"/>
                <w:szCs w:val="14"/>
                <w:lang w:val="en-US"/>
              </w:rPr>
              <w:t>Kingisepp</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168,90</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216,51</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946,86</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80,99</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50,56</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109,67</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141,00</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674,27</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Кириши / </w:t>
            </w:r>
            <w:r w:rsidRPr="00EB1E64">
              <w:rPr>
                <w:rFonts w:ascii="Arial" w:hAnsi="Arial" w:cs="Arial"/>
                <w:i/>
                <w:color w:val="000000"/>
                <w:sz w:val="14"/>
                <w:szCs w:val="14"/>
                <w:lang w:val="en-US"/>
              </w:rPr>
              <w:t>Kirishi</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181,34</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201,87</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855,83</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84,44</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42,83</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126,37</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139,14</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598,98</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Тихвин / </w:t>
            </w:r>
            <w:r w:rsidRPr="00EB1E64">
              <w:rPr>
                <w:rFonts w:ascii="Arial" w:hAnsi="Arial" w:cs="Arial"/>
                <w:i/>
                <w:color w:val="000000"/>
                <w:sz w:val="14"/>
                <w:szCs w:val="14"/>
                <w:lang w:val="en-US"/>
              </w:rPr>
              <w:t>Tikhvin</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171,57</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199,92</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783,27</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94,38</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41,47</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101,64</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140,73</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642,50</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Тосно / </w:t>
            </w:r>
            <w:r w:rsidRPr="00EB1E64">
              <w:rPr>
                <w:rFonts w:ascii="Arial" w:hAnsi="Arial" w:cs="Arial"/>
                <w:i/>
                <w:color w:val="000000"/>
                <w:sz w:val="14"/>
                <w:szCs w:val="14"/>
                <w:lang w:val="en-US"/>
              </w:rPr>
              <w:t>Tosno</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169,89</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243,42</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899,72</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93,62</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42,88</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97,71</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137,15</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736,97</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227"/>
              <w:rPr>
                <w:color w:val="000000"/>
                <w:sz w:val="14"/>
                <w:szCs w:val="14"/>
              </w:rPr>
            </w:pPr>
            <w:r w:rsidRPr="00EB1E64">
              <w:rPr>
                <w:rFonts w:ascii="Arial" w:hAnsi="Arial" w:cs="Arial"/>
                <w:b/>
                <w:bCs/>
                <w:color w:val="000000"/>
                <w:sz w:val="14"/>
                <w:szCs w:val="14"/>
              </w:rPr>
              <w:t xml:space="preserve">Мурманск / </w:t>
            </w:r>
            <w:r w:rsidRPr="00EB1E64">
              <w:rPr>
                <w:rFonts w:ascii="Arial" w:hAnsi="Arial" w:cs="Arial"/>
                <w:b/>
                <w:bCs/>
                <w:i/>
                <w:color w:val="000000"/>
                <w:sz w:val="14"/>
                <w:szCs w:val="14"/>
                <w:lang w:val="en-US"/>
              </w:rPr>
              <w:t>Murmansk</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222,01</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258,47</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919,76</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90,12</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54,78</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113,67</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120,87</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702,16</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Апатиты / </w:t>
            </w:r>
            <w:r w:rsidRPr="00EB1E64">
              <w:rPr>
                <w:rFonts w:ascii="Arial" w:hAnsi="Arial" w:cs="Arial"/>
                <w:i/>
                <w:color w:val="000000"/>
                <w:sz w:val="14"/>
                <w:szCs w:val="14"/>
                <w:lang w:val="en-US"/>
              </w:rPr>
              <w:t>Apatity</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192,19</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256,59</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864,98</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95,53</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53,58</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122,54</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135,98</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693,49</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Североморск / </w:t>
            </w:r>
            <w:r w:rsidRPr="00EB1E64">
              <w:rPr>
                <w:rFonts w:ascii="Arial" w:hAnsi="Arial" w:cs="Arial"/>
                <w:i/>
                <w:color w:val="000000"/>
                <w:sz w:val="14"/>
                <w:szCs w:val="14"/>
                <w:lang w:val="en-US"/>
              </w:rPr>
              <w:t>Severomorsk</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180,96</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302,66</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927,15</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101,59</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48,07</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108,61</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128,47</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691,38</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227"/>
              <w:rPr>
                <w:color w:val="000000"/>
                <w:sz w:val="14"/>
                <w:szCs w:val="14"/>
              </w:rPr>
            </w:pPr>
            <w:r w:rsidRPr="00EB1E64">
              <w:rPr>
                <w:rFonts w:ascii="Arial" w:hAnsi="Arial" w:cs="Arial"/>
                <w:b/>
                <w:bCs/>
                <w:color w:val="000000"/>
                <w:sz w:val="14"/>
                <w:szCs w:val="14"/>
              </w:rPr>
              <w:t xml:space="preserve">Великий Новгород / </w:t>
            </w:r>
            <w:r w:rsidRPr="00EB1E64">
              <w:rPr>
                <w:rFonts w:ascii="Arial" w:hAnsi="Arial" w:cs="Arial"/>
                <w:b/>
                <w:bCs/>
                <w:i/>
                <w:color w:val="000000"/>
                <w:sz w:val="14"/>
                <w:szCs w:val="14"/>
                <w:lang w:val="en-US"/>
              </w:rPr>
              <w:t>Velikiy Novgorod</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168,83</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242,28</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694,44</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85,59</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42,56</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100,48</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120,80</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538,85</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Боровичи / </w:t>
            </w:r>
            <w:r w:rsidRPr="00EB1E64">
              <w:rPr>
                <w:rFonts w:ascii="Arial" w:hAnsi="Arial" w:cs="Arial"/>
                <w:i/>
                <w:color w:val="000000"/>
                <w:sz w:val="14"/>
                <w:szCs w:val="14"/>
                <w:lang w:val="en-US"/>
              </w:rPr>
              <w:t>Borovichi</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171,80</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233,16</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759,40</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77,35</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42,41</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93,67</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106,07</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560,55</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Старая Русса / </w:t>
            </w:r>
            <w:r w:rsidRPr="00EB1E64">
              <w:rPr>
                <w:rFonts w:ascii="Arial" w:hAnsi="Arial" w:cs="Arial"/>
                <w:i/>
                <w:color w:val="000000"/>
                <w:sz w:val="14"/>
                <w:szCs w:val="14"/>
                <w:lang w:val="en-US"/>
              </w:rPr>
              <w:t>Staray Russa</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166,51</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234,60</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682,24</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81,72</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40,61</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100,03</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130,89</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629,46</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Валдай / </w:t>
            </w:r>
            <w:r w:rsidRPr="00EB1E64">
              <w:rPr>
                <w:rFonts w:ascii="Arial" w:hAnsi="Arial" w:cs="Arial"/>
                <w:i/>
                <w:color w:val="000000"/>
                <w:sz w:val="14"/>
                <w:szCs w:val="14"/>
                <w:lang w:val="en-US"/>
              </w:rPr>
              <w:t>Valday</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211,97</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192,10</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781,37</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91,48</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41,10</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82,51</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117,19</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589,51</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227"/>
              <w:rPr>
                <w:color w:val="000000"/>
                <w:sz w:val="14"/>
                <w:szCs w:val="14"/>
              </w:rPr>
            </w:pPr>
            <w:r w:rsidRPr="00EB1E64">
              <w:rPr>
                <w:rFonts w:ascii="Arial" w:hAnsi="Arial" w:cs="Arial"/>
                <w:b/>
                <w:bCs/>
                <w:color w:val="000000"/>
                <w:sz w:val="14"/>
                <w:szCs w:val="14"/>
              </w:rPr>
              <w:t xml:space="preserve">Псков / </w:t>
            </w:r>
            <w:r w:rsidRPr="00EB1E64">
              <w:rPr>
                <w:rFonts w:ascii="Arial" w:hAnsi="Arial" w:cs="Arial"/>
                <w:b/>
                <w:bCs/>
                <w:i/>
                <w:color w:val="000000"/>
                <w:sz w:val="14"/>
                <w:szCs w:val="14"/>
                <w:lang w:val="en-US"/>
              </w:rPr>
              <w:t>Pskov</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154,39</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265,67</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749,21</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88,85</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41,14</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95,17</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127,94</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608,18</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Великие Луки / </w:t>
            </w:r>
            <w:r w:rsidRPr="00EB1E64">
              <w:rPr>
                <w:rFonts w:ascii="Arial" w:hAnsi="Arial" w:cs="Arial"/>
                <w:i/>
                <w:color w:val="000000"/>
                <w:sz w:val="14"/>
                <w:szCs w:val="14"/>
                <w:lang w:val="en-US"/>
              </w:rPr>
              <w:t>Velikie Luki</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158,89</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226,19</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690,81</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81,09</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41,14</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96,35</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96,97</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529,36</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Остров / </w:t>
            </w:r>
            <w:r w:rsidRPr="00EB1E64">
              <w:rPr>
                <w:rFonts w:ascii="Arial" w:hAnsi="Arial" w:cs="Arial"/>
                <w:i/>
                <w:color w:val="000000"/>
                <w:sz w:val="14"/>
                <w:szCs w:val="14"/>
                <w:lang w:val="en-US"/>
              </w:rPr>
              <w:t>Ostrov</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175,51</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205,89</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776,60</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78,43</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42,29</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92,67</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120,80</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602,20</w:t>
            </w:r>
          </w:p>
        </w:tc>
      </w:tr>
      <w:tr w:rsidR="00984612" w:rsidRPr="002562AC">
        <w:trPr>
          <w:cantSplit/>
        </w:trPr>
        <w:tc>
          <w:tcPr>
            <w:tcW w:w="2985" w:type="dxa"/>
            <w:shd w:val="clear" w:color="auto" w:fill="auto"/>
            <w:vAlign w:val="bottom"/>
          </w:tcPr>
          <w:p w:rsidR="00984612" w:rsidRPr="002562AC" w:rsidRDefault="00984612" w:rsidP="004259D4">
            <w:pPr>
              <w:spacing w:before="36" w:line="140" w:lineRule="exact"/>
              <w:ind w:left="227"/>
              <w:rPr>
                <w:sz w:val="14"/>
                <w:szCs w:val="14"/>
              </w:rPr>
            </w:pPr>
            <w:r w:rsidRPr="002562AC">
              <w:rPr>
                <w:rFonts w:ascii="Arial" w:hAnsi="Arial" w:cs="Arial"/>
                <w:b/>
                <w:bCs/>
                <w:spacing w:val="-4"/>
                <w:sz w:val="14"/>
                <w:szCs w:val="14"/>
              </w:rPr>
              <w:t>г</w:t>
            </w:r>
            <w:proofErr w:type="gramStart"/>
            <w:r w:rsidRPr="002562AC">
              <w:rPr>
                <w:rFonts w:ascii="Arial" w:hAnsi="Arial" w:cs="Arial"/>
                <w:b/>
                <w:bCs/>
                <w:spacing w:val="-4"/>
                <w:sz w:val="14"/>
                <w:szCs w:val="14"/>
              </w:rPr>
              <w:t>.С</w:t>
            </w:r>
            <w:proofErr w:type="gramEnd"/>
            <w:r w:rsidRPr="002562AC">
              <w:rPr>
                <w:rFonts w:ascii="Arial" w:hAnsi="Arial" w:cs="Arial"/>
                <w:b/>
                <w:bCs/>
                <w:spacing w:val="-4"/>
                <w:sz w:val="14"/>
                <w:szCs w:val="14"/>
              </w:rPr>
              <w:t xml:space="preserve">анкт-Петербург / </w:t>
            </w:r>
            <w:r w:rsidRPr="002562AC">
              <w:rPr>
                <w:rFonts w:ascii="Arial" w:hAnsi="Arial" w:cs="Arial"/>
                <w:b/>
                <w:bCs/>
                <w:i/>
                <w:spacing w:val="-4"/>
                <w:sz w:val="14"/>
                <w:szCs w:val="14"/>
                <w:lang w:val="en-US"/>
              </w:rPr>
              <w:t>St</w:t>
            </w:r>
            <w:r w:rsidRPr="002562AC">
              <w:rPr>
                <w:rFonts w:ascii="Arial" w:hAnsi="Arial" w:cs="Arial"/>
                <w:b/>
                <w:bCs/>
                <w:i/>
                <w:spacing w:val="-4"/>
                <w:sz w:val="14"/>
                <w:szCs w:val="14"/>
              </w:rPr>
              <w:t>.</w:t>
            </w:r>
            <w:r w:rsidRPr="002562AC">
              <w:rPr>
                <w:rFonts w:ascii="Arial" w:hAnsi="Arial" w:cs="Arial"/>
                <w:b/>
                <w:bCs/>
                <w:i/>
                <w:spacing w:val="-4"/>
                <w:sz w:val="14"/>
                <w:szCs w:val="14"/>
                <w:lang w:val="en-US"/>
              </w:rPr>
              <w:t xml:space="preserve"> Petersburg</w:t>
            </w:r>
            <w:r w:rsidRPr="002562AC">
              <w:rPr>
                <w:rFonts w:ascii="Arial" w:hAnsi="Arial" w:cs="Arial"/>
                <w:b/>
                <w:bCs/>
                <w:i/>
                <w:spacing w:val="-4"/>
                <w:sz w:val="14"/>
                <w:szCs w:val="14"/>
              </w:rPr>
              <w:t xml:space="preserve"> </w:t>
            </w:r>
            <w:r w:rsidRPr="002562AC">
              <w:rPr>
                <w:rFonts w:ascii="Arial" w:hAnsi="Arial" w:cs="Arial"/>
                <w:b/>
                <w:bCs/>
                <w:i/>
                <w:spacing w:val="-4"/>
                <w:sz w:val="14"/>
                <w:szCs w:val="14"/>
                <w:lang w:val="en-US"/>
              </w:rPr>
              <w:t>city</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184,62</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257,44</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909,20</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93,33</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50,13</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117,59</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155,62</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769,35</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227"/>
              <w:rPr>
                <w:color w:val="000000"/>
                <w:sz w:val="14"/>
                <w:szCs w:val="14"/>
              </w:rPr>
            </w:pPr>
            <w:r w:rsidRPr="00EB1E64">
              <w:rPr>
                <w:rFonts w:ascii="Arial" w:hAnsi="Arial" w:cs="Arial"/>
                <w:b/>
                <w:bCs/>
                <w:color w:val="000000"/>
                <w:sz w:val="14"/>
                <w:szCs w:val="14"/>
              </w:rPr>
              <w:t xml:space="preserve">Майкоп / </w:t>
            </w:r>
            <w:r w:rsidRPr="00EB1E64">
              <w:rPr>
                <w:rFonts w:ascii="Arial" w:hAnsi="Arial" w:cs="Arial"/>
                <w:b/>
                <w:bCs/>
                <w:i/>
                <w:color w:val="000000"/>
                <w:sz w:val="14"/>
                <w:szCs w:val="14"/>
                <w:lang w:val="en-US"/>
              </w:rPr>
              <w:t>Maikon</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171,26</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246,00</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640,20</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84,00</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48,78</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69,90</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70,85</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604,52</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227"/>
              <w:rPr>
                <w:color w:val="000000"/>
                <w:sz w:val="14"/>
                <w:szCs w:val="14"/>
              </w:rPr>
            </w:pPr>
            <w:r w:rsidRPr="00EB1E64">
              <w:rPr>
                <w:rFonts w:ascii="Arial" w:hAnsi="Arial" w:cs="Arial"/>
                <w:b/>
                <w:bCs/>
                <w:color w:val="000000"/>
                <w:sz w:val="14"/>
                <w:szCs w:val="14"/>
              </w:rPr>
              <w:t xml:space="preserve">Элиста / </w:t>
            </w:r>
            <w:r w:rsidRPr="00EB1E64">
              <w:rPr>
                <w:rFonts w:ascii="Arial" w:hAnsi="Arial" w:cs="Arial"/>
                <w:b/>
                <w:bCs/>
                <w:i/>
                <w:color w:val="000000"/>
                <w:sz w:val="14"/>
                <w:szCs w:val="14"/>
                <w:lang w:val="en-US"/>
              </w:rPr>
              <w:t>Elista</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191,20</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261,90</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752,18</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90,08</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51,26</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73,68</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82,74</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693,74</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Городовиковск / </w:t>
            </w:r>
            <w:r w:rsidRPr="00EB1E64">
              <w:rPr>
                <w:rFonts w:ascii="Arial" w:hAnsi="Arial" w:cs="Arial"/>
                <w:i/>
                <w:color w:val="000000"/>
                <w:sz w:val="14"/>
                <w:szCs w:val="14"/>
                <w:lang w:val="en-US"/>
              </w:rPr>
              <w:t>Gorodovikovsk</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194,88</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258,32</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737,39</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84,85</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42,45</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68,45</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46,53</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680,14</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Лагань / </w:t>
            </w:r>
            <w:r w:rsidRPr="00EB1E64">
              <w:rPr>
                <w:rFonts w:ascii="Arial" w:hAnsi="Arial" w:cs="Arial"/>
                <w:i/>
                <w:color w:val="000000"/>
                <w:sz w:val="14"/>
                <w:szCs w:val="14"/>
                <w:lang w:val="en-US"/>
              </w:rPr>
              <w:t>Lagan’</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173,38</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172,99</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679,31</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83,18</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50,13</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79,51</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57,09</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736,31</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227"/>
              <w:rPr>
                <w:color w:val="000000"/>
                <w:sz w:val="14"/>
                <w:szCs w:val="14"/>
              </w:rPr>
            </w:pPr>
            <w:r w:rsidRPr="00EB1E64">
              <w:rPr>
                <w:rFonts w:ascii="Arial" w:hAnsi="Arial" w:cs="Arial"/>
                <w:b/>
                <w:color w:val="000000"/>
                <w:sz w:val="14"/>
                <w:szCs w:val="14"/>
              </w:rPr>
              <w:t>Симферополь</w:t>
            </w:r>
            <w:r w:rsidRPr="00EB1E64">
              <w:rPr>
                <w:rFonts w:ascii="Arial" w:hAnsi="Arial" w:cs="Arial"/>
                <w:b/>
                <w:bCs/>
                <w:color w:val="000000"/>
                <w:sz w:val="14"/>
                <w:szCs w:val="14"/>
              </w:rPr>
              <w:t xml:space="preserve"> /</w:t>
            </w:r>
            <w:r w:rsidRPr="00EB1E64">
              <w:rPr>
                <w:rFonts w:ascii="Arial" w:hAnsi="Arial" w:cs="Arial"/>
                <w:b/>
                <w:bCs/>
                <w:color w:val="000000"/>
                <w:sz w:val="14"/>
                <w:szCs w:val="14"/>
                <w:lang w:val="en-US"/>
              </w:rPr>
              <w:t xml:space="preserve"> </w:t>
            </w:r>
            <w:r w:rsidRPr="00EB1E64">
              <w:rPr>
                <w:rFonts w:ascii="Arial" w:hAnsi="Arial" w:cs="Arial"/>
                <w:b/>
                <w:bCs/>
                <w:i/>
                <w:color w:val="000000"/>
                <w:sz w:val="14"/>
                <w:szCs w:val="14"/>
                <w:lang w:val="en-US"/>
              </w:rPr>
              <w:t>Simferopol</w:t>
            </w:r>
            <w:r w:rsidRPr="00EB1E64">
              <w:rPr>
                <w:rFonts w:ascii="Arial" w:hAnsi="Arial" w:cs="Arial"/>
                <w:b/>
                <w:bCs/>
                <w:color w:val="000000"/>
                <w:sz w:val="14"/>
                <w:szCs w:val="14"/>
              </w:rPr>
              <w:t xml:space="preserve"> </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171,20</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262,87</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798,30</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84,92</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51,88</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64,82</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67,50</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679,22</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Евпатория / </w:t>
            </w:r>
            <w:r w:rsidRPr="00EB1E64">
              <w:rPr>
                <w:rFonts w:ascii="Arial" w:hAnsi="Arial" w:cs="Arial"/>
                <w:i/>
                <w:color w:val="000000"/>
                <w:sz w:val="14"/>
                <w:szCs w:val="14"/>
                <w:lang w:val="en-US"/>
              </w:rPr>
              <w:t>Evpatoria</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181,58</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291,19</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838,28</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90,20</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58,31</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71,72</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62,56</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687,21</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Керчь / </w:t>
            </w:r>
            <w:r w:rsidRPr="00EB1E64">
              <w:rPr>
                <w:rFonts w:ascii="Arial" w:hAnsi="Arial" w:cs="Arial"/>
                <w:i/>
                <w:color w:val="000000"/>
                <w:sz w:val="14"/>
                <w:szCs w:val="14"/>
                <w:lang w:val="en-US"/>
              </w:rPr>
              <w:t>Kerch</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175,17</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263,53</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898,55</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84,48</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54,64</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75,65</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59,85</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691,54</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Ялта / </w:t>
            </w:r>
            <w:r w:rsidRPr="00EB1E64">
              <w:rPr>
                <w:rFonts w:ascii="Arial" w:hAnsi="Arial" w:cs="Arial"/>
                <w:i/>
                <w:color w:val="000000"/>
                <w:sz w:val="14"/>
                <w:szCs w:val="14"/>
                <w:lang w:val="en-US"/>
              </w:rPr>
              <w:t>Yalta</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204,07</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200,15</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875,06</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87,31</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59,82</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70,40</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53,22</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722,55</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227"/>
              <w:rPr>
                <w:color w:val="000000"/>
                <w:sz w:val="14"/>
                <w:szCs w:val="14"/>
              </w:rPr>
            </w:pPr>
            <w:r w:rsidRPr="00EB1E64">
              <w:rPr>
                <w:rFonts w:ascii="Arial" w:hAnsi="Arial" w:cs="Arial"/>
                <w:b/>
                <w:bCs/>
                <w:color w:val="000000"/>
                <w:sz w:val="14"/>
                <w:szCs w:val="14"/>
              </w:rPr>
              <w:t xml:space="preserve">Краснодар / </w:t>
            </w:r>
            <w:r w:rsidRPr="00EB1E64">
              <w:rPr>
                <w:rFonts w:ascii="Arial" w:hAnsi="Arial" w:cs="Arial"/>
                <w:b/>
                <w:bCs/>
                <w:i/>
                <w:color w:val="000000"/>
                <w:sz w:val="14"/>
                <w:szCs w:val="14"/>
                <w:lang w:val="en-US"/>
              </w:rPr>
              <w:t>Krasnodar</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181,46</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306,42</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625,42</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92,37</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52,89</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78,89</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95,12</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565,98</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Армавир / </w:t>
            </w:r>
            <w:r w:rsidRPr="00EB1E64">
              <w:rPr>
                <w:rFonts w:ascii="Arial" w:hAnsi="Arial" w:cs="Arial"/>
                <w:i/>
                <w:color w:val="000000"/>
                <w:sz w:val="14"/>
                <w:szCs w:val="14"/>
                <w:lang w:val="en-US"/>
              </w:rPr>
              <w:t>Armavir</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198,20</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242,05</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508,31</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90,29</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54,16</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75,19</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115,47</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708,92</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Ейск / </w:t>
            </w:r>
            <w:r w:rsidRPr="00EB1E64">
              <w:rPr>
                <w:rFonts w:ascii="Arial" w:hAnsi="Arial" w:cs="Arial"/>
                <w:i/>
                <w:color w:val="000000"/>
                <w:sz w:val="14"/>
                <w:szCs w:val="14"/>
                <w:lang w:val="en-US"/>
              </w:rPr>
              <w:t>Eysk</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197,06</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273,10</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621,83</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88,52</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53,15</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71,69</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95,69</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671,80</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Новороссийск / </w:t>
            </w:r>
            <w:r w:rsidRPr="00EB1E64">
              <w:rPr>
                <w:rFonts w:ascii="Arial" w:hAnsi="Arial" w:cs="Arial"/>
                <w:i/>
                <w:color w:val="000000"/>
                <w:sz w:val="14"/>
                <w:szCs w:val="14"/>
                <w:lang w:val="en-US"/>
              </w:rPr>
              <w:t>Novorossiysk</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178,60</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251,72</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571,98</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89,09</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55,65</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88,07</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99,56</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665,18</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Сочи / </w:t>
            </w:r>
            <w:r w:rsidRPr="00EB1E64">
              <w:rPr>
                <w:rFonts w:ascii="Arial" w:hAnsi="Arial" w:cs="Arial"/>
                <w:i/>
                <w:color w:val="000000"/>
                <w:sz w:val="14"/>
                <w:szCs w:val="14"/>
                <w:lang w:val="en-US"/>
              </w:rPr>
              <w:t>Sochi</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188,68</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273,45</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636,96</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95,35</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57,08</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109,13</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108,36</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669,86</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Туапсе</w:t>
            </w:r>
            <w:r w:rsidRPr="00EB1E64">
              <w:rPr>
                <w:rFonts w:ascii="Arial" w:hAnsi="Arial" w:cs="Arial"/>
                <w:color w:val="000000"/>
                <w:sz w:val="14"/>
                <w:szCs w:val="14"/>
                <w:lang w:val="en-US"/>
              </w:rPr>
              <w:t xml:space="preserve"> / </w:t>
            </w:r>
            <w:r w:rsidRPr="00EB1E64">
              <w:rPr>
                <w:rFonts w:ascii="Arial" w:hAnsi="Arial" w:cs="Arial"/>
                <w:i/>
                <w:color w:val="000000"/>
                <w:sz w:val="14"/>
                <w:szCs w:val="14"/>
                <w:lang w:val="en-US"/>
              </w:rPr>
              <w:t>Tuapse</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161,90</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277,03</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591,37</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94,05</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47,70</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66,91</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92,80</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591,96</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227"/>
              <w:rPr>
                <w:color w:val="000000"/>
                <w:sz w:val="14"/>
                <w:szCs w:val="14"/>
              </w:rPr>
            </w:pPr>
            <w:r w:rsidRPr="00EB1E64">
              <w:rPr>
                <w:rFonts w:ascii="Arial" w:hAnsi="Arial" w:cs="Arial"/>
                <w:b/>
                <w:bCs/>
                <w:color w:val="000000"/>
                <w:sz w:val="14"/>
                <w:szCs w:val="14"/>
              </w:rPr>
              <w:t xml:space="preserve">Астрахань / </w:t>
            </w:r>
            <w:r w:rsidRPr="00EB1E64">
              <w:rPr>
                <w:rFonts w:ascii="Arial" w:hAnsi="Arial" w:cs="Arial"/>
                <w:b/>
                <w:bCs/>
                <w:i/>
                <w:color w:val="000000"/>
                <w:sz w:val="14"/>
                <w:szCs w:val="14"/>
                <w:lang w:val="en-US"/>
              </w:rPr>
              <w:t>Astrakhan’</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177,08</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245,69</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707,51</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85,69</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45,53</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82,03</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79,69</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657,29</w:t>
            </w:r>
          </w:p>
        </w:tc>
      </w:tr>
      <w:tr w:rsidR="00984612" w:rsidRPr="00EB1E64">
        <w:trPr>
          <w:cantSplit/>
        </w:trPr>
        <w:tc>
          <w:tcPr>
            <w:tcW w:w="2985" w:type="dxa"/>
            <w:shd w:val="clear" w:color="auto" w:fill="auto"/>
            <w:vAlign w:val="bottom"/>
          </w:tcPr>
          <w:p w:rsidR="00984612" w:rsidRPr="00201DAC" w:rsidRDefault="00984612" w:rsidP="004259D4">
            <w:pPr>
              <w:spacing w:before="36" w:line="140" w:lineRule="exact"/>
              <w:ind w:left="113"/>
              <w:rPr>
                <w:rFonts w:ascii="Arial" w:hAnsi="Arial" w:cs="Arial"/>
                <w:color w:val="000000"/>
                <w:sz w:val="14"/>
                <w:szCs w:val="14"/>
              </w:rPr>
            </w:pPr>
            <w:r w:rsidRPr="00201DAC">
              <w:rPr>
                <w:rFonts w:ascii="Arial" w:hAnsi="Arial" w:cs="Arial"/>
                <w:color w:val="000000"/>
                <w:sz w:val="14"/>
                <w:szCs w:val="14"/>
              </w:rPr>
              <w:t>Ахтубинск / Akhtubinsk</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175,48</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194,43</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852,57</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80,38</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50,48</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74,83</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65,01</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718,18</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227"/>
              <w:rPr>
                <w:color w:val="000000"/>
                <w:sz w:val="14"/>
                <w:szCs w:val="14"/>
              </w:rPr>
            </w:pPr>
            <w:r w:rsidRPr="00EB1E64">
              <w:rPr>
                <w:rFonts w:ascii="Arial" w:hAnsi="Arial" w:cs="Arial"/>
                <w:b/>
                <w:bCs/>
                <w:color w:val="000000"/>
                <w:sz w:val="14"/>
                <w:szCs w:val="14"/>
              </w:rPr>
              <w:t xml:space="preserve">Волгоград / </w:t>
            </w:r>
            <w:r w:rsidRPr="00EB1E64">
              <w:rPr>
                <w:rFonts w:ascii="Arial" w:hAnsi="Arial" w:cs="Arial"/>
                <w:b/>
                <w:bCs/>
                <w:i/>
                <w:color w:val="000000"/>
                <w:sz w:val="14"/>
                <w:szCs w:val="14"/>
                <w:lang w:val="en-US"/>
              </w:rPr>
              <w:t>Volgograd</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160,65</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226,22</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635,22</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81,07</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44,14</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73,26</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94,70</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528,80</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Камышин</w:t>
            </w:r>
            <w:r w:rsidRPr="00EB1E64">
              <w:rPr>
                <w:rFonts w:ascii="Arial" w:hAnsi="Arial" w:cs="Arial"/>
                <w:color w:val="000000"/>
                <w:sz w:val="14"/>
                <w:szCs w:val="14"/>
                <w:lang w:val="en-US"/>
              </w:rPr>
              <w:t xml:space="preserve"> / </w:t>
            </w:r>
            <w:r w:rsidRPr="00EB1E64">
              <w:rPr>
                <w:rFonts w:ascii="Arial" w:hAnsi="Arial" w:cs="Arial"/>
                <w:i/>
                <w:color w:val="000000"/>
                <w:sz w:val="14"/>
                <w:szCs w:val="14"/>
                <w:lang w:val="en-US"/>
              </w:rPr>
              <w:t>Kamyshin</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160,34</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193,91</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641,18</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77,40</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45,10</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74,79</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105,56</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578,69</w:t>
            </w:r>
          </w:p>
        </w:tc>
      </w:tr>
      <w:tr w:rsidR="00984612" w:rsidRPr="00EB1E64">
        <w:trPr>
          <w:cantSplit/>
        </w:trPr>
        <w:tc>
          <w:tcPr>
            <w:tcW w:w="2985" w:type="dxa"/>
            <w:shd w:val="clear" w:color="auto" w:fill="auto"/>
            <w:vAlign w:val="bottom"/>
          </w:tcPr>
          <w:p w:rsidR="00984612" w:rsidRPr="00201DAC" w:rsidRDefault="00984612" w:rsidP="004259D4">
            <w:pPr>
              <w:spacing w:before="36" w:line="140" w:lineRule="exact"/>
              <w:ind w:left="113"/>
              <w:rPr>
                <w:rFonts w:ascii="Arial" w:hAnsi="Arial" w:cs="Arial"/>
                <w:color w:val="000000" w:themeColor="text1"/>
                <w:sz w:val="14"/>
                <w:szCs w:val="14"/>
                <w:lang w:val="en-US"/>
              </w:rPr>
            </w:pPr>
            <w:r w:rsidRPr="00201DAC">
              <w:rPr>
                <w:rFonts w:ascii="Arial" w:hAnsi="Arial" w:cs="Arial"/>
                <w:color w:val="000000" w:themeColor="text1"/>
                <w:sz w:val="14"/>
                <w:szCs w:val="14"/>
              </w:rPr>
              <w:t>Михайловка</w:t>
            </w:r>
            <w:r w:rsidRPr="00201DAC">
              <w:rPr>
                <w:rFonts w:ascii="Arial" w:hAnsi="Arial" w:cs="Arial"/>
                <w:color w:val="000000" w:themeColor="text1"/>
                <w:sz w:val="14"/>
                <w:szCs w:val="14"/>
                <w:lang w:val="en-US"/>
              </w:rPr>
              <w:t xml:space="preserve"> / Mikhailovka</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165,01</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219,00</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647,23</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75,99</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40,45</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65,53</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79,58</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545,71</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227"/>
              <w:rPr>
                <w:color w:val="000000"/>
                <w:sz w:val="14"/>
                <w:szCs w:val="14"/>
              </w:rPr>
            </w:pPr>
            <w:r w:rsidRPr="00EB1E64">
              <w:rPr>
                <w:rFonts w:ascii="Arial" w:hAnsi="Arial" w:cs="Arial"/>
                <w:b/>
                <w:bCs/>
                <w:color w:val="000000"/>
                <w:sz w:val="14"/>
                <w:szCs w:val="14"/>
              </w:rPr>
              <w:t xml:space="preserve">Ростов-на-Дону / </w:t>
            </w:r>
            <w:r w:rsidRPr="00EB1E64">
              <w:rPr>
                <w:rFonts w:ascii="Arial" w:hAnsi="Arial" w:cs="Arial"/>
                <w:b/>
                <w:bCs/>
                <w:i/>
                <w:color w:val="000000"/>
                <w:sz w:val="14"/>
                <w:szCs w:val="14"/>
                <w:lang w:val="en-US"/>
              </w:rPr>
              <w:t>Rostov</w:t>
            </w:r>
            <w:r w:rsidRPr="00EB1E64">
              <w:rPr>
                <w:rFonts w:ascii="Arial" w:hAnsi="Arial" w:cs="Arial"/>
                <w:b/>
                <w:bCs/>
                <w:i/>
                <w:color w:val="000000"/>
                <w:sz w:val="14"/>
                <w:szCs w:val="14"/>
              </w:rPr>
              <w:t>-</w:t>
            </w:r>
            <w:r w:rsidRPr="00EB1E64">
              <w:rPr>
                <w:rFonts w:ascii="Arial" w:hAnsi="Arial" w:cs="Arial"/>
                <w:b/>
                <w:bCs/>
                <w:i/>
                <w:color w:val="000000"/>
                <w:sz w:val="14"/>
                <w:szCs w:val="14"/>
                <w:lang w:val="en-US"/>
              </w:rPr>
              <w:t>on</w:t>
            </w:r>
            <w:r w:rsidRPr="00EB1E64">
              <w:rPr>
                <w:rFonts w:ascii="Arial" w:hAnsi="Arial" w:cs="Arial"/>
                <w:b/>
                <w:bCs/>
                <w:i/>
                <w:color w:val="000000"/>
                <w:sz w:val="14"/>
                <w:szCs w:val="14"/>
              </w:rPr>
              <w:t>-</w:t>
            </w:r>
            <w:r w:rsidRPr="00EB1E64">
              <w:rPr>
                <w:rFonts w:ascii="Arial" w:hAnsi="Arial" w:cs="Arial"/>
                <w:b/>
                <w:bCs/>
                <w:i/>
                <w:color w:val="000000"/>
                <w:sz w:val="14"/>
                <w:szCs w:val="14"/>
                <w:lang w:val="en-US"/>
              </w:rPr>
              <w:t>Don</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174,10</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258,36</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580,35</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87,47</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47,23</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72,83</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82,99</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b/>
                <w:color w:val="000000" w:themeColor="text1"/>
                <w:sz w:val="14"/>
                <w:szCs w:val="14"/>
              </w:rPr>
            </w:pPr>
            <w:r w:rsidRPr="00984612">
              <w:rPr>
                <w:rFonts w:ascii="Arial" w:hAnsi="Arial" w:cs="Arial"/>
                <w:b/>
                <w:color w:val="000000" w:themeColor="text1"/>
                <w:sz w:val="14"/>
                <w:szCs w:val="14"/>
              </w:rPr>
              <w:t>625,94</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Волгодонск</w:t>
            </w:r>
            <w:r w:rsidRPr="00EB1E64">
              <w:rPr>
                <w:rFonts w:ascii="Arial" w:hAnsi="Arial" w:cs="Arial"/>
                <w:color w:val="000000"/>
                <w:sz w:val="14"/>
                <w:szCs w:val="14"/>
                <w:lang w:val="en-US"/>
              </w:rPr>
              <w:t xml:space="preserve"> / </w:t>
            </w:r>
            <w:r w:rsidRPr="00EB1E64">
              <w:rPr>
                <w:rFonts w:ascii="Arial" w:hAnsi="Arial" w:cs="Arial"/>
                <w:i/>
                <w:color w:val="000000"/>
                <w:sz w:val="14"/>
                <w:szCs w:val="14"/>
                <w:lang w:val="en-US"/>
              </w:rPr>
              <w:t>Volgodonsk</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173,89</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242,20</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605,48</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85,50</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48,32</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75,55</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64,90</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602,52</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Миллерово</w:t>
            </w:r>
            <w:r w:rsidRPr="00EB1E64">
              <w:rPr>
                <w:rFonts w:ascii="Arial" w:hAnsi="Arial" w:cs="Arial"/>
                <w:color w:val="000000"/>
                <w:sz w:val="14"/>
                <w:szCs w:val="14"/>
                <w:lang w:val="en-US"/>
              </w:rPr>
              <w:t xml:space="preserve"> / </w:t>
            </w:r>
            <w:r w:rsidRPr="00EB1E64">
              <w:rPr>
                <w:rFonts w:ascii="Arial" w:hAnsi="Arial" w:cs="Arial"/>
                <w:i/>
                <w:color w:val="000000"/>
                <w:sz w:val="14"/>
                <w:szCs w:val="14"/>
                <w:lang w:val="en-US"/>
              </w:rPr>
              <w:t>Millerovo</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169,43</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217,25</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598,44</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86,68</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48,36</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74,49</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69,63</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659,27</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 xml:space="preserve">Таганрог / </w:t>
            </w:r>
            <w:r w:rsidRPr="00EB1E64">
              <w:rPr>
                <w:rFonts w:ascii="Arial" w:hAnsi="Arial" w:cs="Arial"/>
                <w:i/>
                <w:color w:val="000000"/>
                <w:sz w:val="14"/>
                <w:szCs w:val="14"/>
                <w:lang w:val="en-US"/>
              </w:rPr>
              <w:t>Taganrog</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173,46</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229,19</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598,98</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85,56</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48,77</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73,68</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76,63</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596,92</w:t>
            </w:r>
          </w:p>
        </w:tc>
      </w:tr>
      <w:tr w:rsidR="00984612" w:rsidRPr="00EB1E64">
        <w:trPr>
          <w:cantSplit/>
        </w:trPr>
        <w:tc>
          <w:tcPr>
            <w:tcW w:w="2985" w:type="dxa"/>
            <w:shd w:val="clear" w:color="auto" w:fill="auto"/>
            <w:vAlign w:val="bottom"/>
          </w:tcPr>
          <w:p w:rsidR="00984612" w:rsidRPr="00EB1E64" w:rsidRDefault="00984612" w:rsidP="004259D4">
            <w:pPr>
              <w:spacing w:before="36" w:line="140" w:lineRule="exact"/>
              <w:ind w:left="113"/>
              <w:rPr>
                <w:color w:val="000000"/>
                <w:sz w:val="14"/>
                <w:szCs w:val="14"/>
              </w:rPr>
            </w:pPr>
            <w:r w:rsidRPr="00EB1E64">
              <w:rPr>
                <w:rFonts w:ascii="Arial" w:hAnsi="Arial" w:cs="Arial"/>
                <w:color w:val="000000"/>
                <w:sz w:val="14"/>
                <w:szCs w:val="14"/>
              </w:rPr>
              <w:t>Шахты</w:t>
            </w:r>
            <w:r w:rsidRPr="00EB1E64">
              <w:rPr>
                <w:rFonts w:ascii="Arial" w:hAnsi="Arial" w:cs="Arial"/>
                <w:color w:val="000000"/>
                <w:sz w:val="14"/>
                <w:szCs w:val="14"/>
                <w:lang w:val="en-US"/>
              </w:rPr>
              <w:t xml:space="preserve"> / </w:t>
            </w:r>
            <w:r w:rsidRPr="00EB1E64">
              <w:rPr>
                <w:rFonts w:ascii="Arial" w:hAnsi="Arial" w:cs="Arial"/>
                <w:i/>
                <w:color w:val="000000"/>
                <w:sz w:val="14"/>
                <w:szCs w:val="14"/>
                <w:lang w:val="en-US"/>
              </w:rPr>
              <w:t>Shakhty</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175,11</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255,81</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585,62</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86,16</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47,86</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72,87</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84,01</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632,70</w:t>
            </w:r>
          </w:p>
        </w:tc>
      </w:tr>
      <w:tr w:rsidR="00984612" w:rsidRPr="0000664F" w:rsidTr="00201DAC">
        <w:trPr>
          <w:cantSplit/>
        </w:trPr>
        <w:tc>
          <w:tcPr>
            <w:tcW w:w="2985" w:type="dxa"/>
            <w:shd w:val="clear" w:color="auto" w:fill="auto"/>
            <w:vAlign w:val="bottom"/>
          </w:tcPr>
          <w:p w:rsidR="00984612" w:rsidRPr="00201DAC" w:rsidRDefault="00984612" w:rsidP="004259D4">
            <w:pPr>
              <w:spacing w:before="36" w:line="140" w:lineRule="exact"/>
              <w:ind w:left="113"/>
              <w:rPr>
                <w:rFonts w:ascii="Arial" w:hAnsi="Arial" w:cs="Arial"/>
                <w:color w:val="000000" w:themeColor="text1"/>
                <w:sz w:val="14"/>
                <w:szCs w:val="14"/>
                <w:lang w:val="en-US"/>
              </w:rPr>
            </w:pPr>
            <w:r w:rsidRPr="00201DAC">
              <w:rPr>
                <w:rFonts w:ascii="Arial" w:hAnsi="Arial" w:cs="Arial"/>
                <w:color w:val="000000" w:themeColor="text1"/>
                <w:sz w:val="14"/>
                <w:szCs w:val="14"/>
              </w:rPr>
              <w:t>Сальск</w:t>
            </w:r>
            <w:r w:rsidRPr="00201DAC">
              <w:rPr>
                <w:rFonts w:ascii="Arial" w:hAnsi="Arial" w:cs="Arial"/>
                <w:color w:val="000000" w:themeColor="text1"/>
                <w:sz w:val="14"/>
                <w:szCs w:val="14"/>
                <w:lang w:val="en-US"/>
              </w:rPr>
              <w:t xml:space="preserve"> / Salsk</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171,75</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227,41</w:t>
            </w:r>
          </w:p>
        </w:tc>
        <w:tc>
          <w:tcPr>
            <w:tcW w:w="943"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599,86</w:t>
            </w:r>
          </w:p>
        </w:tc>
        <w:tc>
          <w:tcPr>
            <w:tcW w:w="722"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87,93</w:t>
            </w:r>
          </w:p>
        </w:tc>
        <w:tc>
          <w:tcPr>
            <w:tcW w:w="65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44,04</w:t>
            </w:r>
          </w:p>
        </w:tc>
        <w:tc>
          <w:tcPr>
            <w:tcW w:w="824"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73,86</w:t>
            </w:r>
          </w:p>
        </w:tc>
        <w:tc>
          <w:tcPr>
            <w:tcW w:w="988"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78,48</w:t>
            </w:r>
          </w:p>
        </w:tc>
        <w:tc>
          <w:tcPr>
            <w:tcW w:w="989" w:type="dxa"/>
            <w:tcBorders>
              <w:left w:val="single" w:sz="6" w:space="0" w:color="000000"/>
            </w:tcBorders>
            <w:shd w:val="clear" w:color="auto" w:fill="auto"/>
            <w:vAlign w:val="bottom"/>
          </w:tcPr>
          <w:p w:rsidR="00984612" w:rsidRPr="00984612" w:rsidRDefault="00984612" w:rsidP="00984612">
            <w:pPr>
              <w:spacing w:before="36" w:line="140" w:lineRule="exact"/>
              <w:ind w:right="227"/>
              <w:jc w:val="right"/>
              <w:rPr>
                <w:rFonts w:ascii="Arial" w:hAnsi="Arial" w:cs="Arial"/>
                <w:color w:val="000000" w:themeColor="text1"/>
                <w:sz w:val="14"/>
                <w:szCs w:val="14"/>
              </w:rPr>
            </w:pPr>
            <w:r w:rsidRPr="00984612">
              <w:rPr>
                <w:rFonts w:ascii="Arial" w:hAnsi="Arial" w:cs="Arial"/>
                <w:color w:val="000000" w:themeColor="text1"/>
                <w:sz w:val="14"/>
                <w:szCs w:val="14"/>
              </w:rPr>
              <w:t>596,90</w:t>
            </w:r>
          </w:p>
        </w:tc>
      </w:tr>
    </w:tbl>
    <w:p w:rsidR="00EE01A2" w:rsidRPr="006A5F79" w:rsidRDefault="00EE01A2">
      <w:pPr>
        <w:pStyle w:val="1a"/>
        <w:pageBreakBefore/>
        <w:spacing w:before="0" w:after="60"/>
        <w:jc w:val="right"/>
        <w:rPr>
          <w:color w:val="000000"/>
        </w:rPr>
      </w:pPr>
      <w:proofErr w:type="gramStart"/>
      <w:r w:rsidRPr="006A5F79">
        <w:rPr>
          <w:rFonts w:ascii="Arial" w:hAnsi="Arial" w:cs="Arial"/>
          <w:color w:val="000000"/>
          <w:sz w:val="14"/>
          <w:szCs w:val="14"/>
          <w:lang w:val="en-US"/>
        </w:rPr>
        <w:lastRenderedPageBreak/>
        <w:t>Продолжение табл.</w:t>
      </w:r>
      <w:proofErr w:type="gramEnd"/>
      <w:r w:rsidRPr="006A5F79">
        <w:rPr>
          <w:rFonts w:ascii="Arial" w:hAnsi="Arial" w:cs="Arial"/>
          <w:color w:val="000000"/>
          <w:sz w:val="14"/>
          <w:szCs w:val="14"/>
          <w:lang w:val="en-US"/>
        </w:rPr>
        <w:t xml:space="preserve"> / </w:t>
      </w:r>
      <w:r w:rsidRPr="006A5F79">
        <w:rPr>
          <w:rFonts w:ascii="Arial" w:hAnsi="Arial" w:cs="Arial"/>
          <w:i/>
          <w:color w:val="000000"/>
          <w:sz w:val="14"/>
          <w:szCs w:val="14"/>
          <w:lang w:val="en-US"/>
        </w:rPr>
        <w:t>Continued table</w:t>
      </w:r>
      <w:r w:rsidRPr="006A5F79">
        <w:rPr>
          <w:rFonts w:ascii="Arial" w:hAnsi="Arial" w:cs="Arial"/>
          <w:color w:val="000000"/>
          <w:sz w:val="14"/>
          <w:szCs w:val="14"/>
          <w:lang w:val="en-US"/>
        </w:rPr>
        <w:t xml:space="preserve"> </w:t>
      </w:r>
      <w:r w:rsidR="00476F91">
        <w:rPr>
          <w:rFonts w:ascii="Arial" w:hAnsi="Arial" w:cs="Arial"/>
          <w:color w:val="000000"/>
          <w:sz w:val="14"/>
          <w:szCs w:val="14"/>
          <w:lang w:val="en-US"/>
        </w:rPr>
        <w:t>24.</w:t>
      </w:r>
      <w:r w:rsidRPr="006A5F79">
        <w:rPr>
          <w:rFonts w:ascii="Arial" w:hAnsi="Arial" w:cs="Arial"/>
          <w:color w:val="000000"/>
          <w:sz w:val="14"/>
          <w:szCs w:val="14"/>
          <w:lang w:val="en-US"/>
        </w:rPr>
        <w:t>9</w:t>
      </w:r>
    </w:p>
    <w:tbl>
      <w:tblPr>
        <w:tblW w:w="9922" w:type="dxa"/>
        <w:tblLayout w:type="fixed"/>
        <w:tblCellMar>
          <w:left w:w="0" w:type="dxa"/>
          <w:right w:w="0" w:type="dxa"/>
        </w:tblCellMar>
        <w:tblLook w:val="0000" w:firstRow="0" w:lastRow="0" w:firstColumn="0" w:lastColumn="0" w:noHBand="0" w:noVBand="0"/>
      </w:tblPr>
      <w:tblGrid>
        <w:gridCol w:w="2985"/>
        <w:gridCol w:w="988"/>
        <w:gridCol w:w="824"/>
        <w:gridCol w:w="943"/>
        <w:gridCol w:w="722"/>
        <w:gridCol w:w="659"/>
        <w:gridCol w:w="824"/>
        <w:gridCol w:w="988"/>
        <w:gridCol w:w="989"/>
      </w:tblGrid>
      <w:tr w:rsidR="00015B99" w:rsidRPr="00CD47FC">
        <w:trPr>
          <w:cantSplit/>
          <w:tblHeader/>
        </w:trPr>
        <w:tc>
          <w:tcPr>
            <w:tcW w:w="2985" w:type="dxa"/>
            <w:tcBorders>
              <w:top w:val="single" w:sz="6" w:space="0" w:color="000000"/>
              <w:bottom w:val="single" w:sz="4" w:space="0" w:color="000000"/>
            </w:tcBorders>
            <w:shd w:val="clear" w:color="auto" w:fill="auto"/>
            <w:vAlign w:val="bottom"/>
          </w:tcPr>
          <w:p w:rsidR="00015B99" w:rsidRPr="006A5F79" w:rsidRDefault="00015B99">
            <w:pPr>
              <w:snapToGrid w:val="0"/>
              <w:spacing w:before="60" w:after="60" w:line="160" w:lineRule="exact"/>
              <w:ind w:left="113"/>
              <w:jc w:val="center"/>
              <w:rPr>
                <w:color w:val="000000"/>
                <w:sz w:val="14"/>
              </w:rPr>
            </w:pPr>
          </w:p>
        </w:tc>
        <w:tc>
          <w:tcPr>
            <w:tcW w:w="988" w:type="dxa"/>
            <w:tcBorders>
              <w:top w:val="single" w:sz="6" w:space="0" w:color="000000"/>
              <w:left w:val="single" w:sz="6" w:space="0" w:color="000000"/>
              <w:bottom w:val="single" w:sz="6" w:space="0" w:color="000000"/>
            </w:tcBorders>
            <w:shd w:val="clear" w:color="auto" w:fill="auto"/>
          </w:tcPr>
          <w:p w:rsidR="00015B99" w:rsidRPr="00015B99" w:rsidRDefault="00015B99"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Куры</w:t>
            </w:r>
            <w:r w:rsidRPr="00015B99">
              <w:rPr>
                <w:rFonts w:ascii="Arial" w:hAnsi="Arial" w:cs="Arial"/>
                <w:color w:val="000000"/>
                <w:sz w:val="12"/>
                <w:szCs w:val="12"/>
                <w:lang w:val="en-US"/>
              </w:rPr>
              <w:t xml:space="preserve"> </w:t>
            </w:r>
            <w:r>
              <w:rPr>
                <w:rFonts w:ascii="Arial" w:hAnsi="Arial" w:cs="Arial"/>
                <w:color w:val="000000"/>
                <w:sz w:val="12"/>
                <w:szCs w:val="12"/>
                <w:lang w:val="en-US"/>
              </w:rPr>
              <w:br/>
            </w:r>
            <w:r w:rsidRPr="00EB1E64">
              <w:rPr>
                <w:rFonts w:ascii="Arial" w:hAnsi="Arial" w:cs="Arial"/>
                <w:color w:val="000000"/>
                <w:sz w:val="12"/>
                <w:szCs w:val="12"/>
              </w:rPr>
              <w:t>охлажденные</w:t>
            </w:r>
            <w:r w:rsidRPr="00015B99">
              <w:rPr>
                <w:rFonts w:ascii="Arial" w:hAnsi="Arial" w:cs="Arial"/>
                <w:color w:val="000000"/>
                <w:sz w:val="12"/>
                <w:szCs w:val="12"/>
                <w:lang w:val="en-US"/>
              </w:rPr>
              <w:t xml:space="preserve"> </w:t>
            </w:r>
            <w:r>
              <w:rPr>
                <w:rFonts w:ascii="Arial" w:hAnsi="Arial" w:cs="Arial"/>
                <w:color w:val="000000"/>
                <w:sz w:val="12"/>
                <w:szCs w:val="12"/>
                <w:lang w:val="en-US"/>
              </w:rPr>
              <w:br/>
            </w:r>
            <w:r w:rsidRPr="00EB1E64">
              <w:rPr>
                <w:rFonts w:ascii="Arial" w:hAnsi="Arial" w:cs="Arial"/>
                <w:color w:val="000000"/>
                <w:sz w:val="12"/>
                <w:szCs w:val="12"/>
              </w:rPr>
              <w:t>и</w:t>
            </w:r>
            <w:r w:rsidRPr="00015B99">
              <w:rPr>
                <w:rFonts w:ascii="Arial" w:hAnsi="Arial" w:cs="Arial"/>
                <w:color w:val="000000"/>
                <w:sz w:val="12"/>
                <w:szCs w:val="12"/>
                <w:lang w:val="en-US"/>
              </w:rPr>
              <w:t xml:space="preserve"> </w:t>
            </w:r>
            <w:r w:rsidRPr="00EB1E64">
              <w:rPr>
                <w:rFonts w:ascii="Arial" w:hAnsi="Arial" w:cs="Arial"/>
                <w:color w:val="000000"/>
                <w:sz w:val="12"/>
                <w:szCs w:val="12"/>
              </w:rPr>
              <w:t>мороженые</w:t>
            </w:r>
            <w:r w:rsidRPr="00015B99">
              <w:rPr>
                <w:rFonts w:ascii="Arial" w:hAnsi="Arial" w:cs="Arial"/>
                <w:color w:val="000000"/>
                <w:sz w:val="12"/>
                <w:szCs w:val="12"/>
                <w:lang w:val="en-US"/>
              </w:rPr>
              <w:t xml:space="preserve"> </w:t>
            </w:r>
          </w:p>
          <w:p w:rsidR="00015B99" w:rsidRPr="00015B99" w:rsidRDefault="00015B99" w:rsidP="00774057">
            <w:pPr>
              <w:spacing w:before="40" w:after="40"/>
              <w:ind w:left="28"/>
              <w:rPr>
                <w:rFonts w:ascii="Arial" w:hAnsi="Arial" w:cs="Arial"/>
                <w:i/>
                <w:color w:val="000000"/>
                <w:sz w:val="12"/>
                <w:szCs w:val="12"/>
                <w:lang w:val="en-US"/>
              </w:rPr>
            </w:pPr>
            <w:proofErr w:type="gramStart"/>
            <w:r w:rsidRPr="00EB1E64">
              <w:rPr>
                <w:rFonts w:ascii="Arial" w:hAnsi="Arial" w:cs="Arial"/>
                <w:i/>
                <w:color w:val="000000"/>
                <w:sz w:val="12"/>
                <w:szCs w:val="12"/>
              </w:rPr>
              <w:t>С</w:t>
            </w:r>
            <w:proofErr w:type="gramEnd"/>
            <w:r w:rsidRPr="00EB1E64">
              <w:rPr>
                <w:rFonts w:ascii="Arial" w:hAnsi="Arial" w:cs="Arial"/>
                <w:i/>
                <w:color w:val="000000"/>
                <w:sz w:val="12"/>
                <w:szCs w:val="12"/>
                <w:lang w:val="en-US"/>
              </w:rPr>
              <w:t>hicken</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chilled</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and</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frozen</w:t>
            </w:r>
          </w:p>
        </w:tc>
        <w:tc>
          <w:tcPr>
            <w:tcW w:w="824" w:type="dxa"/>
            <w:tcBorders>
              <w:top w:val="single" w:sz="6" w:space="0" w:color="000000"/>
              <w:left w:val="single" w:sz="6" w:space="0" w:color="000000"/>
              <w:bottom w:val="single" w:sz="6" w:space="0" w:color="000000"/>
            </w:tcBorders>
            <w:shd w:val="clear" w:color="auto" w:fill="auto"/>
          </w:tcPr>
          <w:p w:rsidR="00015B99" w:rsidRPr="00015B99" w:rsidRDefault="00015B99"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Сельдь</w:t>
            </w:r>
            <w:r w:rsidRPr="00015B99">
              <w:rPr>
                <w:rFonts w:ascii="Arial" w:hAnsi="Arial" w:cs="Arial"/>
                <w:color w:val="000000"/>
                <w:sz w:val="12"/>
                <w:szCs w:val="12"/>
                <w:lang w:val="en-US"/>
              </w:rPr>
              <w:t xml:space="preserve"> </w:t>
            </w:r>
            <w:r w:rsidRPr="00EB1E64">
              <w:rPr>
                <w:rFonts w:ascii="Arial" w:hAnsi="Arial" w:cs="Arial"/>
                <w:color w:val="000000"/>
                <w:sz w:val="12"/>
                <w:szCs w:val="12"/>
              </w:rPr>
              <w:t>соленая</w:t>
            </w:r>
          </w:p>
          <w:p w:rsidR="00015B99" w:rsidRPr="00015B99" w:rsidRDefault="00015B99" w:rsidP="00774057">
            <w:pPr>
              <w:spacing w:before="40" w:after="40"/>
              <w:ind w:left="28"/>
              <w:rPr>
                <w:rFonts w:ascii="Arial" w:hAnsi="Arial" w:cs="Arial"/>
                <w:i/>
                <w:sz w:val="12"/>
                <w:szCs w:val="12"/>
                <w:lang w:val="en-US"/>
              </w:rPr>
            </w:pPr>
            <w:r w:rsidRPr="002562AC">
              <w:rPr>
                <w:rFonts w:ascii="Arial" w:hAnsi="Arial" w:cs="Arial"/>
                <w:i/>
                <w:sz w:val="12"/>
                <w:szCs w:val="12"/>
                <w:lang w:val="en-GB"/>
              </w:rPr>
              <w:t>Salted</w:t>
            </w:r>
            <w:r w:rsidRPr="00015B99">
              <w:rPr>
                <w:rFonts w:ascii="Arial" w:hAnsi="Arial" w:cs="Arial"/>
                <w:i/>
                <w:sz w:val="12"/>
                <w:szCs w:val="12"/>
                <w:lang w:val="en-US"/>
              </w:rPr>
              <w:t xml:space="preserve"> </w:t>
            </w:r>
            <w:r w:rsidRPr="002562AC">
              <w:rPr>
                <w:rFonts w:ascii="Arial" w:hAnsi="Arial" w:cs="Arial"/>
                <w:i/>
                <w:sz w:val="12"/>
                <w:szCs w:val="12"/>
                <w:lang w:val="en-GB"/>
              </w:rPr>
              <w:t>herring</w:t>
            </w:r>
          </w:p>
        </w:tc>
        <w:tc>
          <w:tcPr>
            <w:tcW w:w="943" w:type="dxa"/>
            <w:tcBorders>
              <w:top w:val="single" w:sz="6" w:space="0" w:color="000000"/>
              <w:left w:val="single" w:sz="6" w:space="0" w:color="000000"/>
              <w:bottom w:val="single" w:sz="6" w:space="0" w:color="000000"/>
            </w:tcBorders>
            <w:shd w:val="clear" w:color="auto" w:fill="auto"/>
          </w:tcPr>
          <w:p w:rsidR="00015B99" w:rsidRPr="00015B99" w:rsidRDefault="00015B99"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Масло</w:t>
            </w:r>
            <w:r w:rsidRPr="00015B99">
              <w:rPr>
                <w:rFonts w:ascii="Arial" w:hAnsi="Arial" w:cs="Arial"/>
                <w:color w:val="000000"/>
                <w:sz w:val="12"/>
                <w:szCs w:val="12"/>
                <w:lang w:val="en-US"/>
              </w:rPr>
              <w:t xml:space="preserve"> </w:t>
            </w:r>
            <w:r w:rsidRPr="00015B99">
              <w:rPr>
                <w:rFonts w:ascii="Arial" w:hAnsi="Arial" w:cs="Arial"/>
                <w:color w:val="000000"/>
                <w:sz w:val="12"/>
                <w:szCs w:val="12"/>
                <w:lang w:val="en-US"/>
              </w:rPr>
              <w:br/>
            </w:r>
            <w:r w:rsidRPr="00EB1E64">
              <w:rPr>
                <w:rFonts w:ascii="Arial" w:hAnsi="Arial" w:cs="Arial"/>
                <w:color w:val="000000"/>
                <w:sz w:val="12"/>
                <w:szCs w:val="12"/>
              </w:rPr>
              <w:t>сливочное</w:t>
            </w:r>
          </w:p>
          <w:p w:rsidR="00015B99" w:rsidRPr="00015B99" w:rsidRDefault="00015B99" w:rsidP="00774057">
            <w:pPr>
              <w:spacing w:before="40" w:after="40"/>
              <w:ind w:left="28"/>
              <w:rPr>
                <w:rFonts w:ascii="Arial" w:hAnsi="Arial" w:cs="Arial"/>
                <w:i/>
                <w:color w:val="000000"/>
                <w:sz w:val="12"/>
                <w:szCs w:val="12"/>
                <w:lang w:val="en-US"/>
              </w:rPr>
            </w:pPr>
            <w:r w:rsidRPr="00015B99">
              <w:rPr>
                <w:rFonts w:ascii="Arial" w:hAnsi="Arial" w:cs="Arial"/>
                <w:i/>
                <w:color w:val="000000"/>
                <w:sz w:val="12"/>
                <w:szCs w:val="12"/>
                <w:lang w:val="en-US"/>
              </w:rPr>
              <w:t>Butter</w:t>
            </w:r>
          </w:p>
        </w:tc>
        <w:tc>
          <w:tcPr>
            <w:tcW w:w="722" w:type="dxa"/>
            <w:tcBorders>
              <w:top w:val="single" w:sz="6" w:space="0" w:color="000000"/>
              <w:left w:val="single" w:sz="6" w:space="0" w:color="000000"/>
              <w:bottom w:val="single" w:sz="6" w:space="0" w:color="000000"/>
            </w:tcBorders>
            <w:shd w:val="clear" w:color="auto" w:fill="auto"/>
          </w:tcPr>
          <w:p w:rsidR="00015B99" w:rsidRPr="00EB1E64" w:rsidRDefault="00015B99"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Яйца</w:t>
            </w:r>
            <w:r w:rsidRPr="00EB1E64">
              <w:rPr>
                <w:rFonts w:ascii="Arial" w:hAnsi="Arial" w:cs="Arial"/>
                <w:color w:val="000000"/>
                <w:sz w:val="12"/>
                <w:szCs w:val="12"/>
                <w:lang w:val="en-US"/>
              </w:rPr>
              <w:t xml:space="preserve"> </w:t>
            </w:r>
            <w:r w:rsidRPr="00EB1E64">
              <w:rPr>
                <w:rFonts w:ascii="Arial" w:hAnsi="Arial" w:cs="Arial"/>
                <w:color w:val="000000"/>
                <w:sz w:val="12"/>
                <w:szCs w:val="12"/>
                <w:lang w:val="en-US"/>
              </w:rPr>
              <w:br/>
            </w:r>
            <w:r w:rsidRPr="00EB1E64">
              <w:rPr>
                <w:rFonts w:ascii="Arial" w:hAnsi="Arial" w:cs="Arial"/>
                <w:color w:val="000000"/>
                <w:sz w:val="12"/>
                <w:szCs w:val="12"/>
              </w:rPr>
              <w:t>куриные</w:t>
            </w:r>
            <w:r w:rsidRPr="00EB1E64">
              <w:rPr>
                <w:rFonts w:ascii="Arial" w:hAnsi="Arial" w:cs="Arial"/>
                <w:color w:val="000000"/>
                <w:sz w:val="12"/>
                <w:szCs w:val="12"/>
                <w:lang w:val="en-US"/>
              </w:rPr>
              <w:t xml:space="preserve">, </w:t>
            </w:r>
            <w:r w:rsidRPr="00EB1E64">
              <w:rPr>
                <w:rFonts w:ascii="Arial" w:hAnsi="Arial" w:cs="Arial"/>
                <w:color w:val="000000"/>
                <w:sz w:val="12"/>
                <w:szCs w:val="12"/>
                <w:lang w:val="en-US"/>
              </w:rPr>
              <w:br/>
            </w:r>
            <w:r w:rsidRPr="00EB1E64">
              <w:rPr>
                <w:rFonts w:ascii="Arial" w:hAnsi="Arial" w:cs="Arial"/>
                <w:color w:val="000000"/>
                <w:sz w:val="12"/>
                <w:szCs w:val="12"/>
              </w:rPr>
              <w:t>за</w:t>
            </w:r>
            <w:r w:rsidRPr="00EB1E64">
              <w:rPr>
                <w:rFonts w:ascii="Arial" w:hAnsi="Arial" w:cs="Arial"/>
                <w:color w:val="000000"/>
                <w:sz w:val="12"/>
                <w:szCs w:val="12"/>
                <w:lang w:val="en-US"/>
              </w:rPr>
              <w:t xml:space="preserve"> 10 </w:t>
            </w:r>
            <w:r w:rsidRPr="00EB1E64">
              <w:rPr>
                <w:rFonts w:ascii="Arial" w:hAnsi="Arial" w:cs="Arial"/>
                <w:color w:val="000000"/>
                <w:sz w:val="12"/>
                <w:szCs w:val="12"/>
              </w:rPr>
              <w:t>шт</w:t>
            </w:r>
            <w:r w:rsidRPr="00EB1E64">
              <w:rPr>
                <w:rFonts w:ascii="Arial" w:hAnsi="Arial" w:cs="Arial"/>
                <w:color w:val="000000"/>
                <w:sz w:val="12"/>
                <w:szCs w:val="12"/>
                <w:lang w:val="en-US"/>
              </w:rPr>
              <w:t>.</w:t>
            </w:r>
          </w:p>
          <w:p w:rsidR="00015B99" w:rsidRPr="00EB1E64" w:rsidRDefault="00015B99" w:rsidP="00774057">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 xml:space="preserve">Chicken eggs, per </w:t>
            </w:r>
            <w:r w:rsidRPr="00EB1E64">
              <w:rPr>
                <w:rFonts w:ascii="Arial" w:hAnsi="Arial" w:cs="Arial"/>
                <w:i/>
                <w:color w:val="000000"/>
                <w:sz w:val="12"/>
                <w:szCs w:val="12"/>
                <w:lang w:val="en-US"/>
              </w:rPr>
              <w:br/>
              <w:t>10 pieces</w:t>
            </w:r>
          </w:p>
        </w:tc>
        <w:tc>
          <w:tcPr>
            <w:tcW w:w="659" w:type="dxa"/>
            <w:tcBorders>
              <w:top w:val="single" w:sz="6" w:space="0" w:color="000000"/>
              <w:left w:val="single" w:sz="6" w:space="0" w:color="000000"/>
              <w:bottom w:val="single" w:sz="6" w:space="0" w:color="000000"/>
            </w:tcBorders>
            <w:shd w:val="clear" w:color="auto" w:fill="auto"/>
          </w:tcPr>
          <w:p w:rsidR="00015B99" w:rsidRPr="00EB1E64" w:rsidRDefault="00015B99"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Карт</w:t>
            </w:r>
            <w:r w:rsidRPr="00EB1E64">
              <w:rPr>
                <w:rFonts w:ascii="Arial" w:hAnsi="Arial" w:cs="Arial"/>
                <w:color w:val="000000"/>
                <w:sz w:val="12"/>
                <w:szCs w:val="12"/>
              </w:rPr>
              <w:t>о</w:t>
            </w:r>
            <w:r w:rsidRPr="00EB1E64">
              <w:rPr>
                <w:rFonts w:ascii="Arial" w:hAnsi="Arial" w:cs="Arial"/>
                <w:color w:val="000000"/>
                <w:sz w:val="12"/>
                <w:szCs w:val="12"/>
              </w:rPr>
              <w:t>фель</w:t>
            </w:r>
          </w:p>
          <w:p w:rsidR="00015B99" w:rsidRPr="00EB1E64" w:rsidRDefault="00015B99" w:rsidP="00774057">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Potatoes</w:t>
            </w:r>
          </w:p>
        </w:tc>
        <w:tc>
          <w:tcPr>
            <w:tcW w:w="824" w:type="dxa"/>
            <w:tcBorders>
              <w:top w:val="single" w:sz="6" w:space="0" w:color="000000"/>
              <w:left w:val="single" w:sz="6" w:space="0" w:color="000000"/>
              <w:bottom w:val="single" w:sz="6" w:space="0" w:color="000000"/>
            </w:tcBorders>
            <w:shd w:val="clear" w:color="auto" w:fill="auto"/>
          </w:tcPr>
          <w:p w:rsidR="00015B99" w:rsidRPr="00EB1E64" w:rsidRDefault="00015B99"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Яблоки</w:t>
            </w:r>
          </w:p>
          <w:p w:rsidR="00015B99" w:rsidRPr="00EB1E64" w:rsidRDefault="00015B99" w:rsidP="00774057">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Apples</w:t>
            </w:r>
          </w:p>
        </w:tc>
        <w:tc>
          <w:tcPr>
            <w:tcW w:w="988" w:type="dxa"/>
            <w:tcBorders>
              <w:top w:val="single" w:sz="6" w:space="0" w:color="000000"/>
              <w:left w:val="single" w:sz="6" w:space="0" w:color="000000"/>
              <w:bottom w:val="single" w:sz="6" w:space="0" w:color="000000"/>
            </w:tcBorders>
            <w:shd w:val="clear" w:color="auto" w:fill="auto"/>
          </w:tcPr>
          <w:p w:rsidR="00015B99" w:rsidRPr="00015B99" w:rsidRDefault="00015B99" w:rsidP="00774057">
            <w:pPr>
              <w:spacing w:before="40" w:after="40"/>
              <w:ind w:left="28"/>
              <w:rPr>
                <w:rFonts w:ascii="Arial" w:hAnsi="Arial" w:cs="Arial"/>
                <w:color w:val="000000"/>
                <w:sz w:val="12"/>
                <w:szCs w:val="12"/>
              </w:rPr>
            </w:pPr>
            <w:r w:rsidRPr="00EB1E64">
              <w:rPr>
                <w:rFonts w:ascii="Arial" w:hAnsi="Arial" w:cs="Arial"/>
                <w:color w:val="000000"/>
                <w:sz w:val="12"/>
                <w:szCs w:val="12"/>
              </w:rPr>
              <w:t>Хлеб</w:t>
            </w:r>
            <w:r w:rsidRPr="00015B99">
              <w:rPr>
                <w:rFonts w:ascii="Arial" w:hAnsi="Arial" w:cs="Arial"/>
                <w:color w:val="000000"/>
                <w:sz w:val="12"/>
                <w:szCs w:val="12"/>
              </w:rPr>
              <w:t xml:space="preserve"> </w:t>
            </w:r>
            <w:r w:rsidRPr="00EB1E64">
              <w:rPr>
                <w:rFonts w:ascii="Arial" w:hAnsi="Arial" w:cs="Arial"/>
                <w:color w:val="000000"/>
                <w:sz w:val="12"/>
                <w:szCs w:val="12"/>
              </w:rPr>
              <w:t>и</w:t>
            </w:r>
            <w:r w:rsidRPr="00015B99">
              <w:rPr>
                <w:rFonts w:ascii="Arial" w:hAnsi="Arial" w:cs="Arial"/>
                <w:color w:val="000000"/>
                <w:sz w:val="12"/>
                <w:szCs w:val="12"/>
              </w:rPr>
              <w:t xml:space="preserve"> </w:t>
            </w:r>
            <w:r w:rsidRPr="00EB1E64">
              <w:rPr>
                <w:rFonts w:ascii="Arial" w:hAnsi="Arial" w:cs="Arial"/>
                <w:color w:val="000000"/>
                <w:sz w:val="12"/>
                <w:szCs w:val="12"/>
              </w:rPr>
              <w:t>було</w:t>
            </w:r>
            <w:r w:rsidRPr="00EB1E64">
              <w:rPr>
                <w:rFonts w:ascii="Arial" w:hAnsi="Arial" w:cs="Arial"/>
                <w:color w:val="000000"/>
                <w:sz w:val="12"/>
                <w:szCs w:val="12"/>
              </w:rPr>
              <w:t>ч</w:t>
            </w:r>
            <w:r w:rsidRPr="00EB1E64">
              <w:rPr>
                <w:rFonts w:ascii="Arial" w:hAnsi="Arial" w:cs="Arial"/>
                <w:color w:val="000000"/>
                <w:sz w:val="12"/>
                <w:szCs w:val="12"/>
              </w:rPr>
              <w:t>ные</w:t>
            </w:r>
            <w:r w:rsidRPr="00015B99">
              <w:rPr>
                <w:rFonts w:ascii="Arial" w:hAnsi="Arial" w:cs="Arial"/>
                <w:color w:val="000000"/>
                <w:sz w:val="12"/>
                <w:szCs w:val="12"/>
              </w:rPr>
              <w:t xml:space="preserve"> </w:t>
            </w:r>
            <w:r w:rsidRPr="00EB1E64">
              <w:rPr>
                <w:rFonts w:ascii="Arial" w:hAnsi="Arial" w:cs="Arial"/>
                <w:color w:val="000000"/>
                <w:sz w:val="12"/>
                <w:szCs w:val="12"/>
              </w:rPr>
              <w:t>изделия</w:t>
            </w:r>
            <w:r w:rsidRPr="00015B99">
              <w:rPr>
                <w:rFonts w:ascii="Arial" w:hAnsi="Arial" w:cs="Arial"/>
                <w:color w:val="000000"/>
                <w:sz w:val="12"/>
                <w:szCs w:val="12"/>
              </w:rPr>
              <w:t xml:space="preserve"> </w:t>
            </w:r>
            <w:r w:rsidRPr="00015B99">
              <w:rPr>
                <w:rFonts w:ascii="Arial" w:hAnsi="Arial" w:cs="Arial"/>
                <w:color w:val="000000"/>
                <w:sz w:val="12"/>
                <w:szCs w:val="12"/>
              </w:rPr>
              <w:br/>
            </w:r>
            <w:r w:rsidRPr="00EB1E64">
              <w:rPr>
                <w:rFonts w:ascii="Arial" w:hAnsi="Arial" w:cs="Arial"/>
                <w:color w:val="000000"/>
                <w:sz w:val="12"/>
                <w:szCs w:val="12"/>
              </w:rPr>
              <w:t>из</w:t>
            </w:r>
            <w:r w:rsidRPr="00015B99">
              <w:rPr>
                <w:rFonts w:ascii="Arial" w:hAnsi="Arial" w:cs="Arial"/>
                <w:color w:val="000000"/>
                <w:sz w:val="12"/>
                <w:szCs w:val="12"/>
              </w:rPr>
              <w:t xml:space="preserve"> </w:t>
            </w:r>
            <w:r w:rsidRPr="00EB1E64">
              <w:rPr>
                <w:rFonts w:ascii="Arial" w:hAnsi="Arial" w:cs="Arial"/>
                <w:color w:val="000000"/>
                <w:sz w:val="12"/>
                <w:szCs w:val="12"/>
              </w:rPr>
              <w:t>пшеничной</w:t>
            </w:r>
            <w:r w:rsidRPr="00015B99">
              <w:rPr>
                <w:rFonts w:ascii="Arial" w:hAnsi="Arial" w:cs="Arial"/>
                <w:color w:val="000000"/>
                <w:sz w:val="12"/>
                <w:szCs w:val="12"/>
              </w:rPr>
              <w:t xml:space="preserve"> </w:t>
            </w:r>
            <w:r w:rsidRPr="00EB1E64">
              <w:rPr>
                <w:rFonts w:ascii="Arial" w:hAnsi="Arial" w:cs="Arial"/>
                <w:color w:val="000000"/>
                <w:sz w:val="12"/>
                <w:szCs w:val="12"/>
              </w:rPr>
              <w:t>муки</w:t>
            </w:r>
            <w:r w:rsidRPr="00015B99">
              <w:rPr>
                <w:rFonts w:ascii="Arial" w:hAnsi="Arial" w:cs="Arial"/>
                <w:color w:val="000000"/>
                <w:sz w:val="12"/>
                <w:szCs w:val="12"/>
              </w:rPr>
              <w:t xml:space="preserve"> </w:t>
            </w:r>
            <w:r w:rsidRPr="00EB1E64">
              <w:rPr>
                <w:rFonts w:ascii="Arial" w:hAnsi="Arial" w:cs="Arial"/>
                <w:color w:val="000000"/>
                <w:sz w:val="12"/>
                <w:szCs w:val="12"/>
              </w:rPr>
              <w:t>высшего</w:t>
            </w:r>
            <w:r w:rsidRPr="00015B99">
              <w:rPr>
                <w:rFonts w:ascii="Arial" w:hAnsi="Arial" w:cs="Arial"/>
                <w:color w:val="000000"/>
                <w:sz w:val="12"/>
                <w:szCs w:val="12"/>
              </w:rPr>
              <w:t xml:space="preserve"> </w:t>
            </w:r>
            <w:r w:rsidRPr="00EB1E64">
              <w:rPr>
                <w:rFonts w:ascii="Arial" w:hAnsi="Arial" w:cs="Arial"/>
                <w:color w:val="000000"/>
                <w:sz w:val="12"/>
                <w:szCs w:val="12"/>
              </w:rPr>
              <w:t>сорта</w:t>
            </w:r>
          </w:p>
          <w:p w:rsidR="00015B99" w:rsidRPr="00EB1E64" w:rsidRDefault="00015B99" w:rsidP="00774057">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Bread and ba</w:t>
            </w:r>
            <w:r w:rsidRPr="00EB1E64">
              <w:rPr>
                <w:rFonts w:ascii="Arial" w:hAnsi="Arial" w:cs="Arial"/>
                <w:i/>
                <w:color w:val="000000"/>
                <w:sz w:val="12"/>
                <w:szCs w:val="12"/>
                <w:lang w:val="en-US"/>
              </w:rPr>
              <w:t>k</w:t>
            </w:r>
            <w:r w:rsidRPr="00EB1E64">
              <w:rPr>
                <w:rFonts w:ascii="Arial" w:hAnsi="Arial" w:cs="Arial"/>
                <w:i/>
                <w:color w:val="000000"/>
                <w:sz w:val="12"/>
                <w:szCs w:val="12"/>
                <w:lang w:val="en-US"/>
              </w:rPr>
              <w:t xml:space="preserve">ery of high grade </w:t>
            </w:r>
            <w:r w:rsidRPr="00EB1E64">
              <w:rPr>
                <w:rFonts w:ascii="Arial" w:hAnsi="Arial" w:cs="Arial"/>
                <w:i/>
                <w:color w:val="000000"/>
                <w:sz w:val="12"/>
                <w:szCs w:val="12"/>
                <w:lang w:val="en-US"/>
              </w:rPr>
              <w:br/>
              <w:t>wheat flour</w:t>
            </w:r>
          </w:p>
        </w:tc>
        <w:tc>
          <w:tcPr>
            <w:tcW w:w="989" w:type="dxa"/>
            <w:tcBorders>
              <w:top w:val="single" w:sz="6" w:space="0" w:color="000000"/>
              <w:left w:val="single" w:sz="6" w:space="0" w:color="000000"/>
              <w:bottom w:val="single" w:sz="6" w:space="0" w:color="000000"/>
            </w:tcBorders>
            <w:shd w:val="clear" w:color="auto" w:fill="auto"/>
          </w:tcPr>
          <w:p w:rsidR="00015B99" w:rsidRPr="00015B99" w:rsidRDefault="00015B99" w:rsidP="00774057">
            <w:pPr>
              <w:spacing w:before="40" w:after="40"/>
              <w:ind w:left="28"/>
              <w:rPr>
                <w:rFonts w:ascii="Arial" w:hAnsi="Arial" w:cs="Arial"/>
                <w:color w:val="000000"/>
                <w:sz w:val="12"/>
                <w:szCs w:val="12"/>
              </w:rPr>
            </w:pPr>
            <w:r w:rsidRPr="00EB1E64">
              <w:rPr>
                <w:rFonts w:ascii="Arial" w:hAnsi="Arial" w:cs="Arial"/>
                <w:color w:val="000000"/>
                <w:sz w:val="12"/>
                <w:szCs w:val="12"/>
              </w:rPr>
              <w:t>Водка</w:t>
            </w:r>
            <w:r w:rsidRPr="00015B99">
              <w:rPr>
                <w:rFonts w:ascii="Arial" w:hAnsi="Arial" w:cs="Arial"/>
                <w:color w:val="000000"/>
                <w:sz w:val="12"/>
                <w:szCs w:val="12"/>
              </w:rPr>
              <w:t xml:space="preserve"> </w:t>
            </w:r>
            <w:r w:rsidRPr="00EB1E64">
              <w:rPr>
                <w:rFonts w:ascii="Arial" w:hAnsi="Arial" w:cs="Arial"/>
                <w:color w:val="000000"/>
                <w:sz w:val="12"/>
                <w:szCs w:val="12"/>
              </w:rPr>
              <w:t>креп</w:t>
            </w:r>
            <w:r w:rsidRPr="00EB1E64">
              <w:rPr>
                <w:rFonts w:ascii="Arial" w:hAnsi="Arial" w:cs="Arial"/>
                <w:color w:val="000000"/>
                <w:sz w:val="12"/>
                <w:szCs w:val="12"/>
              </w:rPr>
              <w:t>о</w:t>
            </w:r>
            <w:r w:rsidRPr="00EB1E64">
              <w:rPr>
                <w:rFonts w:ascii="Arial" w:hAnsi="Arial" w:cs="Arial"/>
                <w:color w:val="000000"/>
                <w:sz w:val="12"/>
                <w:szCs w:val="12"/>
              </w:rPr>
              <w:t>стью</w:t>
            </w:r>
            <w:r w:rsidRPr="00015B99">
              <w:rPr>
                <w:rFonts w:ascii="Arial" w:hAnsi="Arial" w:cs="Arial"/>
                <w:color w:val="000000"/>
                <w:sz w:val="12"/>
                <w:szCs w:val="12"/>
              </w:rPr>
              <w:t xml:space="preserve"> 40% </w:t>
            </w:r>
            <w:r w:rsidRPr="00EB1E64">
              <w:rPr>
                <w:rFonts w:ascii="Arial" w:hAnsi="Arial" w:cs="Arial"/>
                <w:color w:val="000000"/>
                <w:sz w:val="12"/>
                <w:szCs w:val="12"/>
              </w:rPr>
              <w:t>об</w:t>
            </w:r>
            <w:proofErr w:type="gramStart"/>
            <w:r w:rsidRPr="00015B99">
              <w:rPr>
                <w:rFonts w:ascii="Arial" w:hAnsi="Arial" w:cs="Arial"/>
                <w:color w:val="000000"/>
                <w:sz w:val="12"/>
                <w:szCs w:val="12"/>
              </w:rPr>
              <w:t>.</w:t>
            </w:r>
            <w:proofErr w:type="gramEnd"/>
            <w:r w:rsidRPr="00015B99">
              <w:rPr>
                <w:rFonts w:ascii="Arial" w:hAnsi="Arial" w:cs="Arial"/>
                <w:color w:val="000000"/>
                <w:sz w:val="12"/>
                <w:szCs w:val="12"/>
              </w:rPr>
              <w:t xml:space="preserve"> </w:t>
            </w:r>
            <w:proofErr w:type="gramStart"/>
            <w:r w:rsidRPr="00EB1E64">
              <w:rPr>
                <w:rFonts w:ascii="Arial" w:hAnsi="Arial" w:cs="Arial"/>
                <w:color w:val="000000"/>
                <w:sz w:val="12"/>
                <w:szCs w:val="12"/>
              </w:rPr>
              <w:t>с</w:t>
            </w:r>
            <w:proofErr w:type="gramEnd"/>
            <w:r w:rsidRPr="00EB1E64">
              <w:rPr>
                <w:rFonts w:ascii="Arial" w:hAnsi="Arial" w:cs="Arial"/>
                <w:color w:val="000000"/>
                <w:sz w:val="12"/>
                <w:szCs w:val="12"/>
              </w:rPr>
              <w:t>пирта</w:t>
            </w:r>
            <w:r w:rsidRPr="00015B99">
              <w:rPr>
                <w:rFonts w:ascii="Arial" w:hAnsi="Arial" w:cs="Arial"/>
                <w:color w:val="000000"/>
                <w:sz w:val="12"/>
                <w:szCs w:val="12"/>
              </w:rPr>
              <w:t xml:space="preserve"> </w:t>
            </w:r>
            <w:r w:rsidRPr="00015B99">
              <w:rPr>
                <w:rFonts w:ascii="Arial" w:hAnsi="Arial" w:cs="Arial"/>
                <w:color w:val="000000"/>
                <w:sz w:val="12"/>
                <w:szCs w:val="12"/>
              </w:rPr>
              <w:br/>
            </w:r>
            <w:r w:rsidRPr="00EB1E64">
              <w:rPr>
                <w:rFonts w:ascii="Arial" w:hAnsi="Arial" w:cs="Arial"/>
                <w:color w:val="000000"/>
                <w:sz w:val="12"/>
                <w:szCs w:val="12"/>
              </w:rPr>
              <w:t>и</w:t>
            </w:r>
            <w:r w:rsidRPr="00015B99">
              <w:rPr>
                <w:rFonts w:ascii="Arial" w:hAnsi="Arial" w:cs="Arial"/>
                <w:color w:val="000000"/>
                <w:sz w:val="12"/>
                <w:szCs w:val="12"/>
              </w:rPr>
              <w:t xml:space="preserve"> </w:t>
            </w:r>
            <w:r w:rsidRPr="00EB1E64">
              <w:rPr>
                <w:rFonts w:ascii="Arial" w:hAnsi="Arial" w:cs="Arial"/>
                <w:color w:val="000000"/>
                <w:sz w:val="12"/>
                <w:szCs w:val="12"/>
              </w:rPr>
              <w:t>выше</w:t>
            </w:r>
            <w:r w:rsidRPr="00015B99">
              <w:rPr>
                <w:rFonts w:ascii="Arial" w:hAnsi="Arial" w:cs="Arial"/>
                <w:color w:val="000000"/>
                <w:sz w:val="12"/>
                <w:szCs w:val="12"/>
              </w:rPr>
              <w:t xml:space="preserve">, </w:t>
            </w:r>
            <w:r w:rsidRPr="00EB1E64">
              <w:rPr>
                <w:rFonts w:ascii="Arial" w:hAnsi="Arial" w:cs="Arial"/>
                <w:color w:val="000000"/>
                <w:sz w:val="12"/>
                <w:szCs w:val="12"/>
              </w:rPr>
              <w:t>за</w:t>
            </w:r>
            <w:r w:rsidRPr="00015B99">
              <w:rPr>
                <w:rFonts w:ascii="Arial" w:hAnsi="Arial" w:cs="Arial"/>
                <w:color w:val="000000"/>
                <w:sz w:val="12"/>
                <w:szCs w:val="12"/>
              </w:rPr>
              <w:t xml:space="preserve"> </w:t>
            </w:r>
            <w:r w:rsidRPr="00EB1E64">
              <w:rPr>
                <w:rFonts w:ascii="Arial" w:hAnsi="Arial" w:cs="Arial"/>
                <w:color w:val="000000"/>
                <w:sz w:val="12"/>
                <w:szCs w:val="12"/>
              </w:rPr>
              <w:t>л</w:t>
            </w:r>
          </w:p>
          <w:p w:rsidR="00015B99" w:rsidRPr="00EB1E64" w:rsidRDefault="00015B99" w:rsidP="00774057">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 xml:space="preserve">Vodka, 40% </w:t>
            </w:r>
            <w:r>
              <w:rPr>
                <w:rFonts w:ascii="Arial" w:hAnsi="Arial" w:cs="Arial"/>
                <w:i/>
                <w:color w:val="000000"/>
                <w:sz w:val="12"/>
                <w:szCs w:val="12"/>
                <w:lang w:val="en-US"/>
              </w:rPr>
              <w:br/>
            </w:r>
            <w:r w:rsidRPr="00EB1E64">
              <w:rPr>
                <w:rFonts w:ascii="Arial" w:hAnsi="Arial" w:cs="Arial"/>
                <w:i/>
                <w:color w:val="000000"/>
                <w:sz w:val="12"/>
                <w:szCs w:val="12"/>
                <w:lang w:val="en-US"/>
              </w:rPr>
              <w:t xml:space="preserve">and over, </w:t>
            </w:r>
            <w:r w:rsidRPr="00EB1E64">
              <w:rPr>
                <w:rFonts w:ascii="Arial" w:hAnsi="Arial" w:cs="Arial"/>
                <w:i/>
                <w:color w:val="000000"/>
                <w:sz w:val="12"/>
                <w:szCs w:val="12"/>
                <w:lang w:val="en-US"/>
              </w:rPr>
              <w:br/>
              <w:t xml:space="preserve">per liter </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227"/>
              <w:rPr>
                <w:rFonts w:ascii="Arial" w:hAnsi="Arial" w:cs="Arial"/>
                <w:sz w:val="14"/>
                <w:szCs w:val="14"/>
              </w:rPr>
            </w:pPr>
            <w:r w:rsidRPr="004259D4">
              <w:rPr>
                <w:rFonts w:ascii="Arial" w:hAnsi="Arial" w:cs="Arial"/>
                <w:b/>
                <w:bCs/>
                <w:sz w:val="14"/>
                <w:szCs w:val="14"/>
              </w:rPr>
              <w:t>г</w:t>
            </w:r>
            <w:r w:rsidRPr="004259D4">
              <w:rPr>
                <w:rFonts w:ascii="Arial" w:hAnsi="Arial" w:cs="Arial"/>
                <w:b/>
                <w:bCs/>
                <w:sz w:val="14"/>
                <w:szCs w:val="14"/>
                <w:lang w:val="en-US"/>
              </w:rPr>
              <w:t xml:space="preserve">. </w:t>
            </w:r>
            <w:r w:rsidRPr="004259D4">
              <w:rPr>
                <w:rFonts w:ascii="Arial" w:hAnsi="Arial" w:cs="Arial"/>
                <w:b/>
                <w:bCs/>
                <w:sz w:val="14"/>
                <w:szCs w:val="14"/>
              </w:rPr>
              <w:t>Севастополь</w:t>
            </w:r>
            <w:r w:rsidRPr="004259D4">
              <w:rPr>
                <w:rFonts w:ascii="Arial" w:hAnsi="Arial" w:cs="Arial"/>
                <w:b/>
                <w:bCs/>
                <w:sz w:val="14"/>
                <w:szCs w:val="14"/>
                <w:lang w:val="en-US"/>
              </w:rPr>
              <w:t xml:space="preserve"> / </w:t>
            </w:r>
            <w:r w:rsidRPr="004259D4">
              <w:rPr>
                <w:rFonts w:ascii="Arial" w:hAnsi="Arial" w:cs="Arial"/>
                <w:b/>
                <w:i/>
                <w:sz w:val="14"/>
                <w:szCs w:val="14"/>
                <w:lang w:val="en-US"/>
              </w:rPr>
              <w:t>Sevastopol city</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179,46</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231,43</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858,59</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92,90</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56,02</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73,13</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76,75</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748,65</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227"/>
              <w:rPr>
                <w:rFonts w:ascii="Arial" w:hAnsi="Arial" w:cs="Arial"/>
                <w:sz w:val="14"/>
                <w:szCs w:val="14"/>
                <w:lang w:val="en-US"/>
              </w:rPr>
            </w:pPr>
            <w:r w:rsidRPr="004259D4">
              <w:rPr>
                <w:rFonts w:ascii="Arial" w:hAnsi="Arial" w:cs="Arial"/>
                <w:b/>
                <w:bCs/>
                <w:sz w:val="14"/>
                <w:szCs w:val="14"/>
              </w:rPr>
              <w:t>Махачкала</w:t>
            </w:r>
            <w:r w:rsidRPr="004259D4">
              <w:rPr>
                <w:rFonts w:ascii="Arial" w:hAnsi="Arial" w:cs="Arial"/>
                <w:b/>
                <w:bCs/>
                <w:sz w:val="14"/>
                <w:szCs w:val="14"/>
                <w:lang w:val="en-US"/>
              </w:rPr>
              <w:t xml:space="preserve"> / </w:t>
            </w:r>
            <w:r w:rsidRPr="004259D4">
              <w:rPr>
                <w:rFonts w:ascii="Arial" w:hAnsi="Arial" w:cs="Arial"/>
                <w:b/>
                <w:bCs/>
                <w:i/>
                <w:sz w:val="14"/>
                <w:szCs w:val="14"/>
                <w:lang w:val="en-US"/>
              </w:rPr>
              <w:t>Makhachkala</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175,86</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231,42</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771,52</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86,91</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50,36</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70,54</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71,11</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687,95</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Дербент</w:t>
            </w:r>
            <w:r w:rsidRPr="004259D4">
              <w:rPr>
                <w:rFonts w:ascii="Arial" w:hAnsi="Arial" w:cs="Arial"/>
                <w:sz w:val="14"/>
                <w:szCs w:val="14"/>
                <w:lang w:val="en-US"/>
              </w:rPr>
              <w:t xml:space="preserve"> / </w:t>
            </w:r>
            <w:r w:rsidRPr="004259D4">
              <w:rPr>
                <w:rFonts w:ascii="Arial" w:hAnsi="Arial" w:cs="Arial"/>
                <w:i/>
                <w:sz w:val="14"/>
                <w:szCs w:val="14"/>
                <w:lang w:val="en-US"/>
              </w:rPr>
              <w:t>Derbent</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200,61</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213,85</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696,17</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85,58</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49,19</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73,91</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41,91</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707,27</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Кизляр</w:t>
            </w:r>
            <w:r w:rsidRPr="004259D4">
              <w:rPr>
                <w:rFonts w:ascii="Arial" w:hAnsi="Arial" w:cs="Arial"/>
                <w:sz w:val="14"/>
                <w:szCs w:val="14"/>
                <w:lang w:val="en-US"/>
              </w:rPr>
              <w:t xml:space="preserve"> / </w:t>
            </w:r>
            <w:r w:rsidRPr="004259D4">
              <w:rPr>
                <w:rFonts w:ascii="Arial" w:hAnsi="Arial" w:cs="Arial"/>
                <w:i/>
                <w:sz w:val="14"/>
                <w:szCs w:val="14"/>
                <w:lang w:val="en-US"/>
              </w:rPr>
              <w:t>Kizlyar</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213,87</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215,94</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802,30</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87,75</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50,48</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97,12</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61,29</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822,50</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Хасавюрт</w:t>
            </w:r>
            <w:r w:rsidRPr="004259D4">
              <w:rPr>
                <w:rFonts w:ascii="Arial" w:hAnsi="Arial" w:cs="Arial"/>
                <w:sz w:val="14"/>
                <w:szCs w:val="14"/>
                <w:lang w:val="en-US"/>
              </w:rPr>
              <w:t xml:space="preserve"> / </w:t>
            </w:r>
            <w:r w:rsidRPr="004259D4">
              <w:rPr>
                <w:rFonts w:ascii="Arial" w:hAnsi="Arial" w:cs="Arial"/>
                <w:i/>
                <w:sz w:val="14"/>
                <w:szCs w:val="14"/>
                <w:lang w:val="en-US"/>
              </w:rPr>
              <w:t>Khasavyurt</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217,03</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282,87</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575,23</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86,75</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53,52</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78,32</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64,08</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578,37</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227"/>
              <w:rPr>
                <w:rFonts w:ascii="Arial" w:hAnsi="Arial" w:cs="Arial"/>
                <w:sz w:val="14"/>
                <w:szCs w:val="14"/>
              </w:rPr>
            </w:pPr>
            <w:r w:rsidRPr="004259D4">
              <w:rPr>
                <w:rFonts w:ascii="Arial" w:hAnsi="Arial" w:cs="Arial"/>
                <w:b/>
                <w:sz w:val="14"/>
                <w:szCs w:val="14"/>
              </w:rPr>
              <w:t>Магас</w:t>
            </w:r>
            <w:r w:rsidRPr="004259D4">
              <w:rPr>
                <w:rFonts w:ascii="Arial" w:hAnsi="Arial" w:cs="Arial"/>
                <w:b/>
                <w:sz w:val="14"/>
                <w:szCs w:val="14"/>
                <w:lang w:val="en-US"/>
              </w:rPr>
              <w:t xml:space="preserve"> / </w:t>
            </w:r>
            <w:r w:rsidRPr="004259D4">
              <w:rPr>
                <w:rFonts w:ascii="Arial" w:hAnsi="Arial" w:cs="Arial"/>
                <w:b/>
                <w:i/>
                <w:sz w:val="14"/>
                <w:szCs w:val="14"/>
                <w:lang w:val="en-US"/>
              </w:rPr>
              <w:t>Magaz</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157,27</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204,16</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612,03</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87,82</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53,05</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88,57</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47,52</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58"/>
              <w:rPr>
                <w:rFonts w:ascii="Arial" w:hAnsi="Arial" w:cs="Arial"/>
                <w:sz w:val="14"/>
                <w:szCs w:val="14"/>
              </w:rPr>
            </w:pPr>
            <w:r w:rsidRPr="004259D4">
              <w:rPr>
                <w:rFonts w:ascii="Arial" w:hAnsi="Arial" w:cs="Arial"/>
                <w:bCs/>
                <w:sz w:val="14"/>
                <w:szCs w:val="14"/>
              </w:rPr>
              <w:t xml:space="preserve">Назрань / </w:t>
            </w:r>
            <w:r w:rsidRPr="004259D4">
              <w:rPr>
                <w:rFonts w:ascii="Arial" w:hAnsi="Arial" w:cs="Arial"/>
                <w:bCs/>
                <w:i/>
                <w:sz w:val="14"/>
                <w:szCs w:val="14"/>
                <w:lang w:val="en-US"/>
              </w:rPr>
              <w:t>Nazran’</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172,42</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225,52</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628,19</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83,58</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52,91</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84,93</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43,90</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firstLine="45"/>
              <w:rPr>
                <w:rFonts w:ascii="Arial" w:hAnsi="Arial" w:cs="Arial"/>
                <w:sz w:val="14"/>
                <w:szCs w:val="14"/>
              </w:rPr>
            </w:pPr>
            <w:r w:rsidRPr="004259D4">
              <w:rPr>
                <w:rFonts w:ascii="Arial" w:hAnsi="Arial" w:cs="Arial"/>
                <w:sz w:val="14"/>
                <w:szCs w:val="14"/>
              </w:rPr>
              <w:t>Малгобек</w:t>
            </w:r>
            <w:r w:rsidRPr="004259D4">
              <w:rPr>
                <w:rFonts w:ascii="Arial" w:hAnsi="Arial" w:cs="Arial"/>
                <w:sz w:val="14"/>
                <w:szCs w:val="14"/>
                <w:lang w:val="en-US"/>
              </w:rPr>
              <w:t xml:space="preserve"> / </w:t>
            </w:r>
            <w:r w:rsidRPr="004259D4">
              <w:rPr>
                <w:rFonts w:ascii="Arial" w:hAnsi="Arial" w:cs="Arial"/>
                <w:i/>
                <w:sz w:val="14"/>
                <w:szCs w:val="14"/>
                <w:lang w:val="en-US"/>
              </w:rPr>
              <w:t>Malgobek</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159,96</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247,73</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682,10</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81,14</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56,65</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81,11</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43,34</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227"/>
              <w:rPr>
                <w:rFonts w:ascii="Arial" w:hAnsi="Arial" w:cs="Arial"/>
                <w:sz w:val="14"/>
                <w:szCs w:val="14"/>
              </w:rPr>
            </w:pPr>
            <w:proofErr w:type="gramStart"/>
            <w:r w:rsidRPr="004259D4">
              <w:rPr>
                <w:rFonts w:ascii="Arial" w:hAnsi="Arial" w:cs="Arial"/>
                <w:b/>
                <w:bCs/>
                <w:sz w:val="14"/>
                <w:szCs w:val="14"/>
              </w:rPr>
              <w:t>H</w:t>
            </w:r>
            <w:proofErr w:type="gramEnd"/>
            <w:r w:rsidRPr="004259D4">
              <w:rPr>
                <w:rFonts w:ascii="Arial" w:hAnsi="Arial" w:cs="Arial"/>
                <w:b/>
                <w:bCs/>
                <w:sz w:val="14"/>
                <w:szCs w:val="14"/>
              </w:rPr>
              <w:t xml:space="preserve">альчик / </w:t>
            </w:r>
            <w:r w:rsidRPr="004259D4">
              <w:rPr>
                <w:rFonts w:ascii="Arial" w:hAnsi="Arial" w:cs="Arial"/>
                <w:b/>
                <w:bCs/>
                <w:i/>
                <w:sz w:val="14"/>
                <w:szCs w:val="14"/>
                <w:lang w:val="en-US"/>
              </w:rPr>
              <w:t>Nal’chik</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184,43</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222,98</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601,67</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89,72</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50,09</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86,05</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65,74</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604,18</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Прохладный</w:t>
            </w:r>
            <w:r w:rsidRPr="004259D4">
              <w:rPr>
                <w:rFonts w:ascii="Arial" w:hAnsi="Arial" w:cs="Arial"/>
                <w:sz w:val="14"/>
                <w:szCs w:val="14"/>
                <w:lang w:val="en-US"/>
              </w:rPr>
              <w:t xml:space="preserve"> / </w:t>
            </w:r>
            <w:r w:rsidRPr="004259D4">
              <w:rPr>
                <w:rFonts w:ascii="Arial" w:hAnsi="Arial" w:cs="Arial"/>
                <w:i/>
                <w:sz w:val="14"/>
                <w:szCs w:val="14"/>
                <w:lang w:val="en-US"/>
              </w:rPr>
              <w:t>Prokhlandny</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165,91</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214,34</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495,38</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84,53</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47,33</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81,79</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99,01</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626,53</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227"/>
              <w:rPr>
                <w:rFonts w:ascii="Arial" w:hAnsi="Arial" w:cs="Arial"/>
                <w:sz w:val="14"/>
                <w:szCs w:val="14"/>
              </w:rPr>
            </w:pPr>
            <w:r w:rsidRPr="004259D4">
              <w:rPr>
                <w:rFonts w:ascii="Arial" w:hAnsi="Arial" w:cs="Arial"/>
                <w:b/>
                <w:bCs/>
                <w:sz w:val="14"/>
                <w:szCs w:val="14"/>
              </w:rPr>
              <w:t xml:space="preserve">Черкесск / </w:t>
            </w:r>
            <w:r w:rsidRPr="004259D4">
              <w:rPr>
                <w:rFonts w:ascii="Arial" w:hAnsi="Arial" w:cs="Arial"/>
                <w:b/>
                <w:bCs/>
                <w:i/>
                <w:sz w:val="14"/>
                <w:szCs w:val="14"/>
                <w:lang w:val="en-US"/>
              </w:rPr>
              <w:t>Cherkessk</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200,94</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248,85</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735,40</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92,03</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51,55</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75,08</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75,36</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651,03</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227" w:hanging="69"/>
              <w:rPr>
                <w:rFonts w:ascii="Arial" w:hAnsi="Arial" w:cs="Arial"/>
                <w:sz w:val="14"/>
                <w:szCs w:val="14"/>
              </w:rPr>
            </w:pPr>
            <w:r w:rsidRPr="004259D4">
              <w:rPr>
                <w:rFonts w:ascii="Arial" w:hAnsi="Arial" w:cs="Arial"/>
                <w:bCs/>
                <w:sz w:val="14"/>
                <w:szCs w:val="14"/>
              </w:rPr>
              <w:t xml:space="preserve">Карачаевск / </w:t>
            </w:r>
            <w:r w:rsidRPr="004259D4">
              <w:rPr>
                <w:rFonts w:ascii="Arial" w:hAnsi="Arial" w:cs="Arial"/>
                <w:bCs/>
                <w:i/>
                <w:sz w:val="14"/>
                <w:szCs w:val="14"/>
                <w:lang w:val="en-US"/>
              </w:rPr>
              <w:t>Karachaevsk</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216,73</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194,11</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777,06</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94,37</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54,01</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83,31</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68,02</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713,54</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227"/>
              <w:rPr>
                <w:rFonts w:ascii="Arial" w:hAnsi="Arial" w:cs="Arial"/>
                <w:sz w:val="14"/>
                <w:szCs w:val="14"/>
              </w:rPr>
            </w:pPr>
            <w:r w:rsidRPr="004259D4">
              <w:rPr>
                <w:rFonts w:ascii="Arial" w:hAnsi="Arial" w:cs="Arial"/>
                <w:b/>
                <w:bCs/>
                <w:sz w:val="14"/>
                <w:szCs w:val="14"/>
              </w:rPr>
              <w:t xml:space="preserve">Владикавказ / </w:t>
            </w:r>
            <w:r w:rsidRPr="004259D4">
              <w:rPr>
                <w:rFonts w:ascii="Arial" w:hAnsi="Arial" w:cs="Arial"/>
                <w:b/>
                <w:bCs/>
                <w:i/>
                <w:sz w:val="14"/>
                <w:szCs w:val="14"/>
                <w:lang w:val="en-US"/>
              </w:rPr>
              <w:t>Vladikavkaz</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202,43</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236,39</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591,99</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87,88</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46,60</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86,99</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58,37</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632,64</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227"/>
              <w:rPr>
                <w:rFonts w:ascii="Arial" w:hAnsi="Arial" w:cs="Arial"/>
                <w:sz w:val="14"/>
                <w:szCs w:val="14"/>
              </w:rPr>
            </w:pPr>
            <w:r w:rsidRPr="004259D4">
              <w:rPr>
                <w:rFonts w:ascii="Arial" w:hAnsi="Arial" w:cs="Arial"/>
                <w:b/>
                <w:bCs/>
                <w:sz w:val="14"/>
                <w:szCs w:val="14"/>
              </w:rPr>
              <w:t xml:space="preserve">Грозный / </w:t>
            </w:r>
            <w:r w:rsidRPr="004259D4">
              <w:rPr>
                <w:rFonts w:ascii="Arial" w:hAnsi="Arial" w:cs="Arial"/>
                <w:b/>
                <w:bCs/>
                <w:i/>
                <w:sz w:val="14"/>
                <w:szCs w:val="14"/>
                <w:lang w:val="en-US"/>
              </w:rPr>
              <w:t>Grozny</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228,09</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208,10</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640,37</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90,18</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48,72</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64,17</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60,72</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Гудермес</w:t>
            </w:r>
            <w:r w:rsidRPr="004259D4">
              <w:rPr>
                <w:rFonts w:ascii="Arial" w:hAnsi="Arial" w:cs="Arial"/>
                <w:sz w:val="14"/>
                <w:szCs w:val="14"/>
                <w:lang w:val="en-US"/>
              </w:rPr>
              <w:t xml:space="preserve"> / </w:t>
            </w:r>
            <w:r w:rsidRPr="004259D4">
              <w:rPr>
                <w:rFonts w:ascii="Arial" w:hAnsi="Arial" w:cs="Arial"/>
                <w:i/>
                <w:sz w:val="14"/>
                <w:szCs w:val="14"/>
                <w:lang w:val="en-US"/>
              </w:rPr>
              <w:t>Gudermes</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186,67</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228,10</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725,07</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75,87</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52,94</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104,44</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38,42</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227"/>
              <w:rPr>
                <w:rFonts w:ascii="Arial" w:hAnsi="Arial" w:cs="Arial"/>
                <w:sz w:val="14"/>
                <w:szCs w:val="14"/>
              </w:rPr>
            </w:pPr>
            <w:r w:rsidRPr="004259D4">
              <w:rPr>
                <w:rFonts w:ascii="Arial" w:hAnsi="Arial" w:cs="Arial"/>
                <w:b/>
                <w:bCs/>
                <w:sz w:val="14"/>
                <w:szCs w:val="14"/>
              </w:rPr>
              <w:t xml:space="preserve">Ставрополь / </w:t>
            </w:r>
            <w:r w:rsidRPr="004259D4">
              <w:rPr>
                <w:rFonts w:ascii="Arial" w:hAnsi="Arial" w:cs="Arial"/>
                <w:b/>
                <w:bCs/>
                <w:i/>
                <w:sz w:val="14"/>
                <w:szCs w:val="14"/>
                <w:lang w:val="en-US"/>
              </w:rPr>
              <w:t>Stavropol’</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187,73</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291,84</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717,27</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85,84</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54,61</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89,57</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113,93</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687,25</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Буденновск / </w:t>
            </w:r>
            <w:r w:rsidRPr="004259D4">
              <w:rPr>
                <w:rFonts w:ascii="Arial" w:hAnsi="Arial" w:cs="Arial"/>
                <w:i/>
                <w:sz w:val="14"/>
                <w:szCs w:val="14"/>
                <w:lang w:val="en-US"/>
              </w:rPr>
              <w:t>Budennovsk</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200,03</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211,28</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593,85</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74,90</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50,01</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66,55</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55,42</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620,57</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Невинномысск / </w:t>
            </w:r>
            <w:r w:rsidRPr="004259D4">
              <w:rPr>
                <w:rFonts w:ascii="Arial" w:hAnsi="Arial" w:cs="Arial"/>
                <w:i/>
                <w:sz w:val="14"/>
                <w:szCs w:val="14"/>
                <w:lang w:val="en-US"/>
              </w:rPr>
              <w:t>Nevinnomyssk</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185,44</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221,85</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628,67</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86,70</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51,07</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77,90</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83,55</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638,85</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Пятигорск / </w:t>
            </w:r>
            <w:r w:rsidRPr="004259D4">
              <w:rPr>
                <w:rFonts w:ascii="Arial" w:hAnsi="Arial" w:cs="Arial"/>
                <w:i/>
                <w:sz w:val="14"/>
                <w:szCs w:val="14"/>
                <w:lang w:val="en-US"/>
              </w:rPr>
              <w:t>Pyatigorsk</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176,33</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225,19</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830,71</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89,58</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51,25</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86,54</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87,05</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580,40</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227"/>
              <w:rPr>
                <w:rFonts w:ascii="Arial" w:hAnsi="Arial" w:cs="Arial"/>
                <w:sz w:val="14"/>
                <w:szCs w:val="14"/>
              </w:rPr>
            </w:pPr>
            <w:r w:rsidRPr="004259D4">
              <w:rPr>
                <w:rFonts w:ascii="Arial" w:hAnsi="Arial" w:cs="Arial"/>
                <w:b/>
                <w:bCs/>
                <w:sz w:val="14"/>
                <w:szCs w:val="14"/>
              </w:rPr>
              <w:t xml:space="preserve">Уфа / </w:t>
            </w:r>
            <w:r w:rsidRPr="004259D4">
              <w:rPr>
                <w:rFonts w:ascii="Arial" w:hAnsi="Arial" w:cs="Arial"/>
                <w:b/>
                <w:bCs/>
                <w:i/>
                <w:sz w:val="14"/>
                <w:szCs w:val="14"/>
                <w:lang w:val="en-US"/>
              </w:rPr>
              <w:t>Ufa</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170,49</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215,43</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641,13</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85,38</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42,45</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85,52</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97,41</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595,13</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Нефтекамск / </w:t>
            </w:r>
            <w:r w:rsidRPr="004259D4">
              <w:rPr>
                <w:rFonts w:ascii="Arial" w:hAnsi="Arial" w:cs="Arial"/>
                <w:i/>
                <w:sz w:val="14"/>
                <w:szCs w:val="14"/>
                <w:lang w:val="en-US"/>
              </w:rPr>
              <w:t>Neftekamsk</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173,64</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179,04</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627,22</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82,86</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45,24</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84,61</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81,11</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547,35</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Сибай / </w:t>
            </w:r>
            <w:r w:rsidRPr="004259D4">
              <w:rPr>
                <w:rFonts w:ascii="Arial" w:hAnsi="Arial" w:cs="Arial"/>
                <w:i/>
                <w:sz w:val="14"/>
                <w:szCs w:val="14"/>
                <w:lang w:val="en-US"/>
              </w:rPr>
              <w:t>Sibai</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168,96</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197,78</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716,89</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79,51</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40,63</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83,25</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71,16</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599,37</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Стерлитамак / </w:t>
            </w:r>
            <w:r w:rsidRPr="004259D4">
              <w:rPr>
                <w:rFonts w:ascii="Arial" w:hAnsi="Arial" w:cs="Arial"/>
                <w:i/>
                <w:sz w:val="14"/>
                <w:szCs w:val="14"/>
                <w:lang w:val="en-US"/>
              </w:rPr>
              <w:t>Sterlitamak</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170,42</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182,20</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784,30</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80,64</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43,34</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84,21</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109,45</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603,90</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227"/>
              <w:rPr>
                <w:rFonts w:ascii="Arial" w:hAnsi="Arial" w:cs="Arial"/>
                <w:sz w:val="14"/>
                <w:szCs w:val="14"/>
              </w:rPr>
            </w:pPr>
            <w:r w:rsidRPr="004259D4">
              <w:rPr>
                <w:rFonts w:ascii="Arial" w:hAnsi="Arial" w:cs="Arial"/>
                <w:b/>
                <w:bCs/>
                <w:sz w:val="14"/>
                <w:szCs w:val="14"/>
              </w:rPr>
              <w:t xml:space="preserve">Йошкар-Ола / </w:t>
            </w:r>
            <w:r w:rsidRPr="004259D4">
              <w:rPr>
                <w:rFonts w:ascii="Arial" w:hAnsi="Arial" w:cs="Arial"/>
                <w:b/>
                <w:bCs/>
                <w:i/>
                <w:sz w:val="14"/>
                <w:szCs w:val="14"/>
                <w:lang w:val="en-US"/>
              </w:rPr>
              <w:t>Yioshkar-Ola</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158,16</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245,74</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573,60</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88,68</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43,68</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90,17</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69,88</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564,41</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Волжск / </w:t>
            </w:r>
            <w:r w:rsidRPr="004259D4">
              <w:rPr>
                <w:rFonts w:ascii="Arial" w:hAnsi="Arial" w:cs="Arial"/>
                <w:i/>
                <w:sz w:val="14"/>
                <w:szCs w:val="14"/>
                <w:lang w:val="en-US"/>
              </w:rPr>
              <w:t>Volzhsk</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157,47</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235,69</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548,50</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85,32</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43,28</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92,40</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97,18</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616,93</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227"/>
              <w:rPr>
                <w:rFonts w:ascii="Arial" w:hAnsi="Arial" w:cs="Arial"/>
                <w:sz w:val="14"/>
                <w:szCs w:val="14"/>
              </w:rPr>
            </w:pPr>
            <w:r w:rsidRPr="004259D4">
              <w:rPr>
                <w:rFonts w:ascii="Arial" w:hAnsi="Arial" w:cs="Arial"/>
                <w:b/>
                <w:bCs/>
                <w:sz w:val="14"/>
                <w:szCs w:val="14"/>
              </w:rPr>
              <w:t xml:space="preserve">Саранск / </w:t>
            </w:r>
            <w:r w:rsidRPr="004259D4">
              <w:rPr>
                <w:rFonts w:ascii="Arial" w:hAnsi="Arial" w:cs="Arial"/>
                <w:b/>
                <w:bCs/>
                <w:i/>
                <w:sz w:val="14"/>
                <w:szCs w:val="14"/>
                <w:lang w:val="en-US"/>
              </w:rPr>
              <w:t>Saransk</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157,60</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189,51</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608,64</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66,96</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39,14</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84,79</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75,73</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542,73</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Ковылкино / </w:t>
            </w:r>
            <w:r w:rsidRPr="004259D4">
              <w:rPr>
                <w:rFonts w:ascii="Arial" w:hAnsi="Arial" w:cs="Arial"/>
                <w:i/>
                <w:sz w:val="14"/>
                <w:szCs w:val="14"/>
                <w:lang w:val="en-US"/>
              </w:rPr>
              <w:t>Kovylkino</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156,29</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196,49</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569,08</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70,81</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40,82</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77,01</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62,66</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517,31</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227"/>
              <w:rPr>
                <w:rFonts w:ascii="Arial" w:hAnsi="Arial" w:cs="Arial"/>
                <w:sz w:val="14"/>
                <w:szCs w:val="14"/>
              </w:rPr>
            </w:pPr>
            <w:r w:rsidRPr="004259D4">
              <w:rPr>
                <w:rFonts w:ascii="Arial" w:hAnsi="Arial" w:cs="Arial"/>
                <w:b/>
                <w:bCs/>
                <w:sz w:val="14"/>
                <w:szCs w:val="14"/>
              </w:rPr>
              <w:t xml:space="preserve">Казань / </w:t>
            </w:r>
            <w:r w:rsidRPr="004259D4">
              <w:rPr>
                <w:rFonts w:ascii="Arial" w:hAnsi="Arial" w:cs="Arial"/>
                <w:b/>
                <w:bCs/>
                <w:i/>
                <w:sz w:val="14"/>
                <w:szCs w:val="14"/>
                <w:lang w:val="en-US"/>
              </w:rPr>
              <w:t>Kazan’</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164,96</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252,40</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567,62</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83,35</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42,95</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88,23</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94,54</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576,49</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Зеленодольск / </w:t>
            </w:r>
            <w:r w:rsidRPr="004259D4">
              <w:rPr>
                <w:rFonts w:ascii="Arial" w:hAnsi="Arial" w:cs="Arial"/>
                <w:i/>
                <w:sz w:val="14"/>
                <w:szCs w:val="14"/>
                <w:lang w:val="en-US"/>
              </w:rPr>
              <w:t>Zelenodolsk</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163,83</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199,53</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572,91</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77,50</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41,25</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82,98</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102,60</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612,45</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Набережные Челны / </w:t>
            </w:r>
            <w:r w:rsidRPr="004259D4">
              <w:rPr>
                <w:rFonts w:ascii="Arial" w:hAnsi="Arial" w:cs="Arial"/>
                <w:i/>
                <w:sz w:val="14"/>
                <w:szCs w:val="14"/>
                <w:lang w:val="en-US"/>
              </w:rPr>
              <w:t>Naberezhnye Chelny</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156,14</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223,23</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570,30</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78,43</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42,38</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85,83</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83,87</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612,50</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227"/>
              <w:rPr>
                <w:rFonts w:ascii="Arial" w:hAnsi="Arial" w:cs="Arial"/>
                <w:sz w:val="14"/>
                <w:szCs w:val="14"/>
              </w:rPr>
            </w:pPr>
            <w:r w:rsidRPr="004259D4">
              <w:rPr>
                <w:rFonts w:ascii="Arial" w:hAnsi="Arial" w:cs="Arial"/>
                <w:b/>
                <w:bCs/>
                <w:sz w:val="14"/>
                <w:szCs w:val="14"/>
              </w:rPr>
              <w:t xml:space="preserve">Ижевск / </w:t>
            </w:r>
            <w:r w:rsidRPr="004259D4">
              <w:rPr>
                <w:rFonts w:ascii="Arial" w:hAnsi="Arial" w:cs="Arial"/>
                <w:b/>
                <w:bCs/>
                <w:i/>
                <w:sz w:val="14"/>
                <w:szCs w:val="14"/>
                <w:lang w:val="en-US"/>
              </w:rPr>
              <w:t>Izhevsk</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165,53</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196,21</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596,15</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83,45</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41,68</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95,32</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111,46</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554,42</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Воткинск / </w:t>
            </w:r>
            <w:r w:rsidRPr="004259D4">
              <w:rPr>
                <w:rFonts w:ascii="Arial" w:hAnsi="Arial" w:cs="Arial"/>
                <w:i/>
                <w:sz w:val="14"/>
                <w:szCs w:val="14"/>
                <w:lang w:val="en-US"/>
              </w:rPr>
              <w:t>Votkinsk</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170,49</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251,86</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621,46</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87,23</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40,22</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86,24</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102,03</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548,29</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Можга / </w:t>
            </w:r>
            <w:r w:rsidRPr="004259D4">
              <w:rPr>
                <w:rFonts w:ascii="Arial" w:hAnsi="Arial" w:cs="Arial"/>
                <w:i/>
                <w:sz w:val="14"/>
                <w:szCs w:val="14"/>
                <w:lang w:val="en-US"/>
              </w:rPr>
              <w:t>Mozhga</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152,74</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210,27</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629,46</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87,22</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39,03</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78,47</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99,56</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532,97</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227"/>
              <w:rPr>
                <w:rFonts w:ascii="Arial" w:hAnsi="Arial" w:cs="Arial"/>
                <w:sz w:val="14"/>
                <w:szCs w:val="14"/>
              </w:rPr>
            </w:pPr>
            <w:r w:rsidRPr="004259D4">
              <w:rPr>
                <w:rFonts w:ascii="Arial" w:hAnsi="Arial" w:cs="Arial"/>
                <w:b/>
                <w:bCs/>
                <w:sz w:val="14"/>
                <w:szCs w:val="14"/>
              </w:rPr>
              <w:t xml:space="preserve">Чебоксары / </w:t>
            </w:r>
            <w:r w:rsidRPr="004259D4">
              <w:rPr>
                <w:rFonts w:ascii="Arial" w:hAnsi="Arial" w:cs="Arial"/>
                <w:b/>
                <w:bCs/>
                <w:i/>
                <w:sz w:val="14"/>
                <w:szCs w:val="14"/>
                <w:lang w:val="en-US"/>
              </w:rPr>
              <w:t>Cheboksary</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177,36</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214,53</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606,04</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86,45</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45,58</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77,46</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71,46</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570,70</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Канаш / </w:t>
            </w:r>
            <w:r w:rsidRPr="004259D4">
              <w:rPr>
                <w:rFonts w:ascii="Arial" w:hAnsi="Arial" w:cs="Arial"/>
                <w:i/>
                <w:sz w:val="14"/>
                <w:szCs w:val="14"/>
                <w:lang w:val="en-US"/>
              </w:rPr>
              <w:t>Kanash</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182,22</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216,49</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562,08</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85,80</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45,42</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77,54</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73,98</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553,31</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227"/>
              <w:rPr>
                <w:rFonts w:ascii="Arial" w:hAnsi="Arial" w:cs="Arial"/>
                <w:sz w:val="14"/>
                <w:szCs w:val="14"/>
              </w:rPr>
            </w:pPr>
            <w:r w:rsidRPr="004259D4">
              <w:rPr>
                <w:rFonts w:ascii="Arial" w:hAnsi="Arial" w:cs="Arial"/>
                <w:b/>
                <w:bCs/>
                <w:sz w:val="14"/>
                <w:szCs w:val="14"/>
              </w:rPr>
              <w:t xml:space="preserve">Пермь / </w:t>
            </w:r>
            <w:r w:rsidRPr="004259D4">
              <w:rPr>
                <w:rFonts w:ascii="Arial" w:hAnsi="Arial" w:cs="Arial"/>
                <w:b/>
                <w:bCs/>
                <w:i/>
                <w:sz w:val="14"/>
                <w:szCs w:val="14"/>
                <w:lang w:val="en-US"/>
              </w:rPr>
              <w:t>Perm</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180,33</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220,68</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715,47</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87,43</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45,86</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100,57</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87,01</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597,26</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Березники / </w:t>
            </w:r>
            <w:r w:rsidRPr="004259D4">
              <w:rPr>
                <w:rFonts w:ascii="Arial" w:hAnsi="Arial" w:cs="Arial"/>
                <w:i/>
                <w:sz w:val="14"/>
                <w:szCs w:val="14"/>
                <w:lang w:val="en-US"/>
              </w:rPr>
              <w:t>Berezniki</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184,67</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214,67</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717,88</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85,65</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43,33</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106,07</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86,72</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595,15</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Чайковский / </w:t>
            </w:r>
            <w:r w:rsidRPr="004259D4">
              <w:rPr>
                <w:rFonts w:ascii="Arial" w:hAnsi="Arial" w:cs="Arial"/>
                <w:i/>
                <w:sz w:val="14"/>
                <w:szCs w:val="14"/>
                <w:lang w:val="en-US"/>
              </w:rPr>
              <w:t>Chaikovsky</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175,11</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232,39</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583,23</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66,20</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40,43</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91,24</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75,70</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542,30</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Кудымкар / </w:t>
            </w:r>
            <w:r w:rsidRPr="004259D4">
              <w:rPr>
                <w:rFonts w:ascii="Arial" w:hAnsi="Arial" w:cs="Arial"/>
                <w:i/>
                <w:sz w:val="14"/>
                <w:szCs w:val="14"/>
                <w:lang w:val="en-US"/>
              </w:rPr>
              <w:t>Kudymkar</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187,98</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209,12</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647,95</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87,39</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39,69</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74,00</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83,19</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543,92</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227"/>
              <w:rPr>
                <w:rFonts w:ascii="Arial" w:hAnsi="Arial" w:cs="Arial"/>
                <w:sz w:val="14"/>
                <w:szCs w:val="14"/>
              </w:rPr>
            </w:pPr>
            <w:r w:rsidRPr="004259D4">
              <w:rPr>
                <w:rFonts w:ascii="Arial" w:hAnsi="Arial" w:cs="Arial"/>
                <w:b/>
                <w:bCs/>
                <w:sz w:val="14"/>
                <w:szCs w:val="14"/>
              </w:rPr>
              <w:t xml:space="preserve">Киров / </w:t>
            </w:r>
            <w:r w:rsidRPr="004259D4">
              <w:rPr>
                <w:rFonts w:ascii="Arial" w:hAnsi="Arial" w:cs="Arial"/>
                <w:b/>
                <w:bCs/>
                <w:i/>
                <w:sz w:val="14"/>
                <w:szCs w:val="14"/>
                <w:lang w:val="en-US"/>
              </w:rPr>
              <w:t>Kirov</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163,80</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221,11</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607,89</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82,16</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41,97</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95,66</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80,08</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561,08</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Кирово-Чепецк / </w:t>
            </w:r>
            <w:r w:rsidRPr="004259D4">
              <w:rPr>
                <w:rFonts w:ascii="Arial" w:hAnsi="Arial" w:cs="Arial"/>
                <w:i/>
                <w:sz w:val="14"/>
                <w:szCs w:val="14"/>
                <w:lang w:val="en-US"/>
              </w:rPr>
              <w:t>Kirovo-Chepetsk</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164,55</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186,73</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627,73</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83,83</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39,88</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97,68</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75,50</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564,63</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lang w:val="en-US"/>
              </w:rPr>
            </w:pPr>
            <w:r w:rsidRPr="004259D4">
              <w:rPr>
                <w:rFonts w:ascii="Arial" w:hAnsi="Arial" w:cs="Arial"/>
                <w:sz w:val="14"/>
                <w:szCs w:val="14"/>
              </w:rPr>
              <w:t>Вятские Поляны</w:t>
            </w:r>
            <w:r w:rsidRPr="004259D4">
              <w:rPr>
                <w:rFonts w:ascii="Arial" w:hAnsi="Arial" w:cs="Arial"/>
                <w:sz w:val="14"/>
                <w:szCs w:val="14"/>
                <w:lang w:val="en-US"/>
              </w:rPr>
              <w:t xml:space="preserve"> / Vyatskiye</w:t>
            </w:r>
            <w:r w:rsidRPr="004259D4">
              <w:rPr>
                <w:rFonts w:ascii="Arial" w:hAnsi="Arial" w:cs="Arial"/>
                <w:sz w:val="14"/>
                <w:szCs w:val="14"/>
              </w:rPr>
              <w:t xml:space="preserve"> </w:t>
            </w:r>
            <w:r w:rsidRPr="004259D4">
              <w:rPr>
                <w:rFonts w:ascii="Arial" w:hAnsi="Arial" w:cs="Arial"/>
                <w:sz w:val="14"/>
                <w:szCs w:val="14"/>
                <w:lang w:val="en-US"/>
              </w:rPr>
              <w:t>Polyany</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166,73</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213,98</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596,91</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76,70</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42,08</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96,96</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74,31</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553,58</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227"/>
              <w:rPr>
                <w:rFonts w:ascii="Arial" w:hAnsi="Arial" w:cs="Arial"/>
                <w:sz w:val="14"/>
                <w:szCs w:val="14"/>
              </w:rPr>
            </w:pPr>
            <w:proofErr w:type="gramStart"/>
            <w:r w:rsidRPr="004259D4">
              <w:rPr>
                <w:rFonts w:ascii="Arial" w:hAnsi="Arial" w:cs="Arial"/>
                <w:b/>
                <w:bCs/>
                <w:sz w:val="14"/>
                <w:szCs w:val="14"/>
              </w:rPr>
              <w:t>H</w:t>
            </w:r>
            <w:proofErr w:type="gramEnd"/>
            <w:r w:rsidRPr="004259D4">
              <w:rPr>
                <w:rFonts w:ascii="Arial" w:hAnsi="Arial" w:cs="Arial"/>
                <w:b/>
                <w:bCs/>
                <w:sz w:val="14"/>
                <w:szCs w:val="14"/>
              </w:rPr>
              <w:t xml:space="preserve">ижний Hовгород / </w:t>
            </w:r>
            <w:r w:rsidRPr="004259D4">
              <w:rPr>
                <w:rFonts w:ascii="Arial" w:hAnsi="Arial" w:cs="Arial"/>
                <w:b/>
                <w:bCs/>
                <w:i/>
                <w:sz w:val="14"/>
                <w:szCs w:val="14"/>
                <w:lang w:val="en-US"/>
              </w:rPr>
              <w:t>Nizhny Novgorod</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169,29</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215,63</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647,31</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83,18</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38,57</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88,05</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91,12</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589,94</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Арзамас / </w:t>
            </w:r>
            <w:r w:rsidRPr="004259D4">
              <w:rPr>
                <w:rFonts w:ascii="Arial" w:hAnsi="Arial" w:cs="Arial"/>
                <w:i/>
                <w:sz w:val="14"/>
                <w:szCs w:val="14"/>
                <w:lang w:val="en-US"/>
              </w:rPr>
              <w:t>Arzamas</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162,13</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206,55</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598,23</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78,97</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39,60</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83,16</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105,47</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582,29</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Дзержинск / </w:t>
            </w:r>
            <w:r w:rsidRPr="004259D4">
              <w:rPr>
                <w:rFonts w:ascii="Arial" w:hAnsi="Arial" w:cs="Arial"/>
                <w:i/>
                <w:sz w:val="14"/>
                <w:szCs w:val="14"/>
                <w:lang w:val="en-US"/>
              </w:rPr>
              <w:t>Dzerzhinsk</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163,12</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188,71</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642,02</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81,65</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38,03</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86,61</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84,31</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544,80</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Городец / </w:t>
            </w:r>
            <w:r w:rsidRPr="004259D4">
              <w:rPr>
                <w:rFonts w:ascii="Arial" w:hAnsi="Arial" w:cs="Arial"/>
                <w:i/>
                <w:sz w:val="14"/>
                <w:szCs w:val="14"/>
                <w:lang w:val="en-US"/>
              </w:rPr>
              <w:t>Gorodets</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163,11</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212,82</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635,49</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84,61</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40,28</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81,78</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81,30</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553,90</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Лысково / </w:t>
            </w:r>
            <w:r w:rsidRPr="004259D4">
              <w:rPr>
                <w:rFonts w:ascii="Arial" w:hAnsi="Arial" w:cs="Arial"/>
                <w:i/>
                <w:sz w:val="14"/>
                <w:szCs w:val="14"/>
                <w:lang w:val="en-US"/>
              </w:rPr>
              <w:t>Lyskovo</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160,92</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221,86</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597,29</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83,40</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40,54</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85,27</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91,89</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577,41</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Семенов / </w:t>
            </w:r>
            <w:r w:rsidRPr="004259D4">
              <w:rPr>
                <w:rFonts w:ascii="Arial" w:hAnsi="Arial" w:cs="Arial"/>
                <w:i/>
                <w:sz w:val="14"/>
                <w:szCs w:val="14"/>
                <w:lang w:val="en-US"/>
              </w:rPr>
              <w:t>Semenov</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167,71</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232,85</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608,45</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82,00</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38,99</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76,72</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72,66</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541,28</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Урень / </w:t>
            </w:r>
            <w:r w:rsidRPr="004259D4">
              <w:rPr>
                <w:rFonts w:ascii="Arial" w:hAnsi="Arial" w:cs="Arial"/>
                <w:i/>
                <w:sz w:val="14"/>
                <w:szCs w:val="14"/>
                <w:lang w:val="en-US"/>
              </w:rPr>
              <w:t>Uren’</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157,32</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227,56</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647,47</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78,36</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35,28</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74,25</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94,60</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559,72</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227"/>
              <w:rPr>
                <w:rFonts w:ascii="Arial" w:hAnsi="Arial" w:cs="Arial"/>
                <w:sz w:val="14"/>
                <w:szCs w:val="14"/>
              </w:rPr>
            </w:pPr>
            <w:r w:rsidRPr="004259D4">
              <w:rPr>
                <w:rFonts w:ascii="Arial" w:hAnsi="Arial" w:cs="Arial"/>
                <w:b/>
                <w:bCs/>
                <w:sz w:val="14"/>
                <w:szCs w:val="14"/>
              </w:rPr>
              <w:t xml:space="preserve">Оренбург / </w:t>
            </w:r>
            <w:r w:rsidRPr="004259D4">
              <w:rPr>
                <w:rFonts w:ascii="Arial" w:hAnsi="Arial" w:cs="Arial"/>
                <w:b/>
                <w:bCs/>
                <w:i/>
                <w:sz w:val="14"/>
                <w:szCs w:val="14"/>
                <w:lang w:val="en-US"/>
              </w:rPr>
              <w:t>Orenburg</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163,90</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248,16</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625,50</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78,73</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46,95</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95,03</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84,57</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558,83</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Бузулук / </w:t>
            </w:r>
            <w:r w:rsidRPr="004259D4">
              <w:rPr>
                <w:rFonts w:ascii="Arial" w:hAnsi="Arial" w:cs="Arial"/>
                <w:i/>
                <w:sz w:val="14"/>
                <w:szCs w:val="14"/>
                <w:lang w:val="en-US"/>
              </w:rPr>
              <w:t>Buzuluk</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175,05</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197,61</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667,40</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82,36</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42,62</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100,80</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65,86</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586,05</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Орск / </w:t>
            </w:r>
            <w:r w:rsidRPr="004259D4">
              <w:rPr>
                <w:rFonts w:ascii="Arial" w:hAnsi="Arial" w:cs="Arial"/>
                <w:i/>
                <w:sz w:val="14"/>
                <w:szCs w:val="14"/>
                <w:lang w:val="en-US"/>
              </w:rPr>
              <w:t>Orsk</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165,90</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206,17</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642,31</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73,27</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39,74</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79,34</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80,99</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548,15</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227"/>
              <w:rPr>
                <w:rFonts w:ascii="Arial" w:hAnsi="Arial" w:cs="Arial"/>
                <w:sz w:val="14"/>
                <w:szCs w:val="14"/>
              </w:rPr>
            </w:pPr>
            <w:r w:rsidRPr="004259D4">
              <w:rPr>
                <w:rFonts w:ascii="Arial" w:hAnsi="Arial" w:cs="Arial"/>
                <w:b/>
                <w:bCs/>
                <w:sz w:val="14"/>
                <w:szCs w:val="14"/>
              </w:rPr>
              <w:t xml:space="preserve">Пенза / </w:t>
            </w:r>
            <w:r w:rsidRPr="004259D4">
              <w:rPr>
                <w:rFonts w:ascii="Arial" w:hAnsi="Arial" w:cs="Arial"/>
                <w:b/>
                <w:bCs/>
                <w:i/>
                <w:sz w:val="14"/>
                <w:szCs w:val="14"/>
                <w:lang w:val="en-US"/>
              </w:rPr>
              <w:t>Penza</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167,91</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195,75</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602,68</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79,16</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41,03</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76,87</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74,65</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559,17</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Кузнецк / </w:t>
            </w:r>
            <w:r w:rsidRPr="004259D4">
              <w:rPr>
                <w:rFonts w:ascii="Arial" w:hAnsi="Arial" w:cs="Arial"/>
                <w:i/>
                <w:sz w:val="14"/>
                <w:szCs w:val="14"/>
                <w:lang w:val="en-US"/>
              </w:rPr>
              <w:t>Kuznetsk</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159,56</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180,90</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598,09</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78,20</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40,70</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69,92</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88,74</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550,15</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Сердобск / </w:t>
            </w:r>
            <w:r w:rsidRPr="004259D4">
              <w:rPr>
                <w:rFonts w:ascii="Arial" w:hAnsi="Arial" w:cs="Arial"/>
                <w:i/>
                <w:sz w:val="14"/>
                <w:szCs w:val="14"/>
                <w:lang w:val="en-US"/>
              </w:rPr>
              <w:t>Serdobsk</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151,09</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177,51</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553,42</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79,61</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44,91</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73,78</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79,95</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525,75</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227"/>
              <w:rPr>
                <w:rFonts w:ascii="Arial" w:hAnsi="Arial" w:cs="Arial"/>
                <w:sz w:val="14"/>
                <w:szCs w:val="14"/>
              </w:rPr>
            </w:pPr>
            <w:r w:rsidRPr="004259D4">
              <w:rPr>
                <w:rFonts w:ascii="Arial" w:hAnsi="Arial" w:cs="Arial"/>
                <w:b/>
                <w:bCs/>
                <w:sz w:val="14"/>
                <w:szCs w:val="14"/>
              </w:rPr>
              <w:t xml:space="preserve">Самара / </w:t>
            </w:r>
            <w:r w:rsidRPr="004259D4">
              <w:rPr>
                <w:rFonts w:ascii="Arial" w:hAnsi="Arial" w:cs="Arial"/>
                <w:b/>
                <w:bCs/>
                <w:i/>
                <w:sz w:val="14"/>
                <w:szCs w:val="14"/>
                <w:lang w:val="en-US"/>
              </w:rPr>
              <w:t>Samara</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164,40</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232,84</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665,85</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86,51</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47,88</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91,14</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85,29</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584,30</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Сызрань / </w:t>
            </w:r>
            <w:r w:rsidRPr="004259D4">
              <w:rPr>
                <w:rFonts w:ascii="Arial" w:hAnsi="Arial" w:cs="Arial"/>
                <w:i/>
                <w:sz w:val="14"/>
                <w:szCs w:val="14"/>
                <w:lang w:val="en-US"/>
              </w:rPr>
              <w:t>Syzran’</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167,56</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180,14</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587,29</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81,56</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41,62</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91,79</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81,86</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571,21</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Тольятти / </w:t>
            </w:r>
            <w:r w:rsidRPr="004259D4">
              <w:rPr>
                <w:rFonts w:ascii="Arial" w:hAnsi="Arial" w:cs="Arial"/>
                <w:i/>
                <w:sz w:val="14"/>
                <w:szCs w:val="14"/>
                <w:lang w:val="en-US"/>
              </w:rPr>
              <w:t>Togliatti</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169,18</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239,39</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661,92</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86,99</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40,85</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95,60</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89,96</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619,50</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lang w:val="en-US"/>
              </w:rPr>
            </w:pPr>
            <w:r w:rsidRPr="004259D4">
              <w:rPr>
                <w:rFonts w:ascii="Arial" w:hAnsi="Arial" w:cs="Arial"/>
                <w:sz w:val="14"/>
                <w:szCs w:val="14"/>
              </w:rPr>
              <w:t>Отрадный</w:t>
            </w:r>
            <w:r w:rsidRPr="004259D4">
              <w:rPr>
                <w:rFonts w:ascii="Arial" w:hAnsi="Arial" w:cs="Arial"/>
                <w:sz w:val="14"/>
                <w:szCs w:val="14"/>
                <w:lang w:val="en-US"/>
              </w:rPr>
              <w:t xml:space="preserve"> / Otradnyy</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179,13</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221,29</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754,58</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90,63</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43,01</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83,09</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86,02</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631,79</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227"/>
              <w:rPr>
                <w:rFonts w:ascii="Arial" w:hAnsi="Arial" w:cs="Arial"/>
                <w:sz w:val="14"/>
                <w:szCs w:val="14"/>
              </w:rPr>
            </w:pPr>
            <w:r w:rsidRPr="004259D4">
              <w:rPr>
                <w:rFonts w:ascii="Arial" w:hAnsi="Arial" w:cs="Arial"/>
                <w:b/>
                <w:bCs/>
                <w:sz w:val="14"/>
                <w:szCs w:val="14"/>
              </w:rPr>
              <w:t xml:space="preserve">Саратов / </w:t>
            </w:r>
            <w:r w:rsidRPr="004259D4">
              <w:rPr>
                <w:rFonts w:ascii="Arial" w:hAnsi="Arial" w:cs="Arial"/>
                <w:b/>
                <w:bCs/>
                <w:i/>
                <w:sz w:val="14"/>
                <w:szCs w:val="14"/>
                <w:lang w:val="en-US"/>
              </w:rPr>
              <w:t>Saratov</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171,21</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198,82</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651,70</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78,22</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43,58</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80,05</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108,60</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664,19</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Балаково / </w:t>
            </w:r>
            <w:r w:rsidRPr="004259D4">
              <w:rPr>
                <w:rFonts w:ascii="Arial" w:hAnsi="Arial" w:cs="Arial"/>
                <w:i/>
                <w:sz w:val="14"/>
                <w:szCs w:val="14"/>
                <w:lang w:val="en-US"/>
              </w:rPr>
              <w:t>Balakovo</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173,90</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221,24</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697,30</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80,07</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41,81</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85,24</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102,00</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548,60</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Балашов / </w:t>
            </w:r>
            <w:r w:rsidRPr="004259D4">
              <w:rPr>
                <w:rFonts w:ascii="Arial" w:hAnsi="Arial" w:cs="Arial"/>
                <w:i/>
                <w:sz w:val="14"/>
                <w:szCs w:val="14"/>
                <w:lang w:val="en-US"/>
              </w:rPr>
              <w:t>Balashov</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173,49</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195,94</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594,97</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80,66</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44,42</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65,26</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72,93</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618,97</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Ртищево / </w:t>
            </w:r>
            <w:r w:rsidRPr="004259D4">
              <w:rPr>
                <w:rFonts w:ascii="Arial" w:hAnsi="Arial" w:cs="Arial"/>
                <w:i/>
                <w:sz w:val="14"/>
                <w:szCs w:val="14"/>
                <w:lang w:val="en-US"/>
              </w:rPr>
              <w:t>Rtischevo</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158,71</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160,68</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503,36</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75,71</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50,19</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80,14</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58,07</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567,85</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227"/>
              <w:rPr>
                <w:rFonts w:ascii="Arial" w:hAnsi="Arial" w:cs="Arial"/>
                <w:sz w:val="14"/>
                <w:szCs w:val="14"/>
              </w:rPr>
            </w:pPr>
            <w:r w:rsidRPr="004259D4">
              <w:rPr>
                <w:rFonts w:ascii="Arial" w:hAnsi="Arial" w:cs="Arial"/>
                <w:b/>
                <w:bCs/>
                <w:sz w:val="14"/>
                <w:szCs w:val="14"/>
              </w:rPr>
              <w:t xml:space="preserve">Ульяновск / </w:t>
            </w:r>
            <w:r w:rsidRPr="004259D4">
              <w:rPr>
                <w:rFonts w:ascii="Arial" w:hAnsi="Arial" w:cs="Arial"/>
                <w:b/>
                <w:bCs/>
                <w:i/>
                <w:sz w:val="14"/>
                <w:szCs w:val="14"/>
                <w:lang w:val="en-US"/>
              </w:rPr>
              <w:t>Ulyanovsk</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168,00</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220,39</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681,39</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80,69</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41,30</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90,29</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97,05</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565,85</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Димитровград / </w:t>
            </w:r>
            <w:r w:rsidRPr="004259D4">
              <w:rPr>
                <w:rFonts w:ascii="Arial" w:hAnsi="Arial" w:cs="Arial"/>
                <w:i/>
                <w:sz w:val="14"/>
                <w:szCs w:val="14"/>
                <w:lang w:val="en-US"/>
              </w:rPr>
              <w:t>Dimitrovgrad</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172,59</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189,32</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606,59</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74,65</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41,35</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92,15</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93,04</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576,87</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227"/>
              <w:rPr>
                <w:rFonts w:ascii="Arial" w:hAnsi="Arial" w:cs="Arial"/>
                <w:sz w:val="14"/>
                <w:szCs w:val="14"/>
              </w:rPr>
            </w:pPr>
            <w:r w:rsidRPr="004259D4">
              <w:rPr>
                <w:rFonts w:ascii="Arial" w:hAnsi="Arial" w:cs="Arial"/>
                <w:b/>
                <w:bCs/>
                <w:sz w:val="14"/>
                <w:szCs w:val="14"/>
              </w:rPr>
              <w:t xml:space="preserve">Курган / </w:t>
            </w:r>
            <w:r w:rsidRPr="004259D4">
              <w:rPr>
                <w:rFonts w:ascii="Arial" w:hAnsi="Arial" w:cs="Arial"/>
                <w:b/>
                <w:bCs/>
                <w:i/>
                <w:sz w:val="14"/>
                <w:szCs w:val="14"/>
                <w:lang w:val="en-US"/>
              </w:rPr>
              <w:t>Kurgan</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186,87</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198,78</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678,29</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83,12</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39,31</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97,16</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90,12</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b/>
                <w:color w:val="000000" w:themeColor="text1"/>
                <w:sz w:val="14"/>
                <w:szCs w:val="14"/>
              </w:rPr>
            </w:pPr>
            <w:r w:rsidRPr="00984612">
              <w:rPr>
                <w:rFonts w:ascii="Arial" w:hAnsi="Arial" w:cs="Arial"/>
                <w:b/>
                <w:color w:val="000000" w:themeColor="text1"/>
                <w:sz w:val="14"/>
                <w:szCs w:val="14"/>
              </w:rPr>
              <w:t>657,86</w:t>
            </w:r>
          </w:p>
        </w:tc>
      </w:tr>
      <w:tr w:rsidR="00984612" w:rsidRPr="004259D4" w:rsidTr="00C36F10">
        <w:trPr>
          <w:cantSplit/>
        </w:trPr>
        <w:tc>
          <w:tcPr>
            <w:tcW w:w="2985" w:type="dxa"/>
            <w:shd w:val="clear" w:color="auto" w:fill="auto"/>
            <w:vAlign w:val="bottom"/>
          </w:tcPr>
          <w:p w:rsidR="00984612" w:rsidRPr="004259D4" w:rsidRDefault="00984612" w:rsidP="00C36F10">
            <w:pPr>
              <w:spacing w:line="180" w:lineRule="exact"/>
              <w:ind w:left="113"/>
              <w:rPr>
                <w:rFonts w:ascii="Arial" w:hAnsi="Arial" w:cs="Arial"/>
                <w:sz w:val="14"/>
                <w:szCs w:val="14"/>
              </w:rPr>
            </w:pPr>
            <w:r w:rsidRPr="004259D4">
              <w:rPr>
                <w:rFonts w:ascii="Arial" w:hAnsi="Arial" w:cs="Arial"/>
                <w:sz w:val="14"/>
                <w:szCs w:val="14"/>
              </w:rPr>
              <w:t xml:space="preserve">Шадринск / </w:t>
            </w:r>
            <w:r w:rsidRPr="004259D4">
              <w:rPr>
                <w:rFonts w:ascii="Arial" w:hAnsi="Arial" w:cs="Arial"/>
                <w:i/>
                <w:sz w:val="14"/>
                <w:szCs w:val="14"/>
                <w:lang w:val="en-US"/>
              </w:rPr>
              <w:t>Shadrinsk</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201,11</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212,83</w:t>
            </w:r>
          </w:p>
        </w:tc>
        <w:tc>
          <w:tcPr>
            <w:tcW w:w="943"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649,29</w:t>
            </w:r>
          </w:p>
        </w:tc>
        <w:tc>
          <w:tcPr>
            <w:tcW w:w="722"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82,58</w:t>
            </w:r>
          </w:p>
        </w:tc>
        <w:tc>
          <w:tcPr>
            <w:tcW w:w="65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44,71</w:t>
            </w:r>
          </w:p>
        </w:tc>
        <w:tc>
          <w:tcPr>
            <w:tcW w:w="824"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88,36</w:t>
            </w:r>
          </w:p>
        </w:tc>
        <w:tc>
          <w:tcPr>
            <w:tcW w:w="988"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84,47</w:t>
            </w:r>
          </w:p>
        </w:tc>
        <w:tc>
          <w:tcPr>
            <w:tcW w:w="989" w:type="dxa"/>
            <w:tcBorders>
              <w:left w:val="single" w:sz="6" w:space="0" w:color="000000"/>
            </w:tcBorders>
            <w:shd w:val="clear" w:color="auto" w:fill="auto"/>
            <w:vAlign w:val="bottom"/>
          </w:tcPr>
          <w:p w:rsidR="00984612" w:rsidRPr="00984612" w:rsidRDefault="00984612" w:rsidP="00C36F10">
            <w:pPr>
              <w:spacing w:line="180" w:lineRule="exact"/>
              <w:ind w:right="170"/>
              <w:jc w:val="right"/>
              <w:rPr>
                <w:rFonts w:ascii="Arial" w:hAnsi="Arial" w:cs="Arial"/>
                <w:color w:val="000000" w:themeColor="text1"/>
                <w:sz w:val="14"/>
                <w:szCs w:val="14"/>
              </w:rPr>
            </w:pPr>
            <w:r w:rsidRPr="00984612">
              <w:rPr>
                <w:rFonts w:ascii="Arial" w:hAnsi="Arial" w:cs="Arial"/>
                <w:color w:val="000000" w:themeColor="text1"/>
                <w:sz w:val="14"/>
                <w:szCs w:val="14"/>
              </w:rPr>
              <w:t>600,98</w:t>
            </w:r>
          </w:p>
        </w:tc>
      </w:tr>
    </w:tbl>
    <w:p w:rsidR="00EE01A2" w:rsidRPr="006A5F79" w:rsidRDefault="00EE01A2">
      <w:pPr>
        <w:pStyle w:val="1a"/>
        <w:pageBreakBefore/>
        <w:spacing w:before="0" w:after="60"/>
        <w:jc w:val="right"/>
        <w:rPr>
          <w:color w:val="000000"/>
        </w:rPr>
      </w:pPr>
      <w:proofErr w:type="gramStart"/>
      <w:r w:rsidRPr="006A5F79">
        <w:rPr>
          <w:rFonts w:ascii="Arial" w:hAnsi="Arial" w:cs="Arial"/>
          <w:color w:val="000000"/>
          <w:sz w:val="14"/>
          <w:szCs w:val="14"/>
          <w:lang w:val="en-US"/>
        </w:rPr>
        <w:lastRenderedPageBreak/>
        <w:t>Продолжение табл.</w:t>
      </w:r>
      <w:proofErr w:type="gramEnd"/>
      <w:r w:rsidRPr="006A5F79">
        <w:rPr>
          <w:rFonts w:ascii="Arial" w:hAnsi="Arial" w:cs="Arial"/>
          <w:color w:val="000000"/>
          <w:sz w:val="14"/>
          <w:szCs w:val="14"/>
          <w:lang w:val="en-US"/>
        </w:rPr>
        <w:t xml:space="preserve"> / </w:t>
      </w:r>
      <w:r w:rsidRPr="006A5F79">
        <w:rPr>
          <w:rFonts w:ascii="Arial" w:hAnsi="Arial" w:cs="Arial"/>
          <w:i/>
          <w:color w:val="000000"/>
          <w:sz w:val="14"/>
          <w:szCs w:val="14"/>
          <w:lang w:val="en-US"/>
        </w:rPr>
        <w:t>Continued table</w:t>
      </w:r>
      <w:r w:rsidRPr="006A5F79">
        <w:rPr>
          <w:rFonts w:ascii="Arial" w:hAnsi="Arial" w:cs="Arial"/>
          <w:color w:val="000000"/>
          <w:sz w:val="14"/>
          <w:szCs w:val="14"/>
          <w:lang w:val="en-US"/>
        </w:rPr>
        <w:t xml:space="preserve"> </w:t>
      </w:r>
      <w:r w:rsidR="00476F91">
        <w:rPr>
          <w:rFonts w:ascii="Arial" w:hAnsi="Arial" w:cs="Arial"/>
          <w:color w:val="000000"/>
          <w:sz w:val="14"/>
          <w:szCs w:val="14"/>
          <w:lang w:val="en-US"/>
        </w:rPr>
        <w:t>24.</w:t>
      </w:r>
      <w:r w:rsidRPr="006A5F79">
        <w:rPr>
          <w:rFonts w:ascii="Arial" w:hAnsi="Arial" w:cs="Arial"/>
          <w:color w:val="000000"/>
          <w:sz w:val="14"/>
          <w:szCs w:val="14"/>
          <w:lang w:val="en-US"/>
        </w:rPr>
        <w:t>9</w:t>
      </w:r>
    </w:p>
    <w:tbl>
      <w:tblPr>
        <w:tblW w:w="9922" w:type="dxa"/>
        <w:tblLayout w:type="fixed"/>
        <w:tblCellMar>
          <w:left w:w="0" w:type="dxa"/>
          <w:right w:w="0" w:type="dxa"/>
        </w:tblCellMar>
        <w:tblLook w:val="0000" w:firstRow="0" w:lastRow="0" w:firstColumn="0" w:lastColumn="0" w:noHBand="0" w:noVBand="0"/>
      </w:tblPr>
      <w:tblGrid>
        <w:gridCol w:w="2985"/>
        <w:gridCol w:w="988"/>
        <w:gridCol w:w="824"/>
        <w:gridCol w:w="943"/>
        <w:gridCol w:w="722"/>
        <w:gridCol w:w="659"/>
        <w:gridCol w:w="824"/>
        <w:gridCol w:w="988"/>
        <w:gridCol w:w="989"/>
      </w:tblGrid>
      <w:tr w:rsidR="00015B99" w:rsidRPr="00CD47FC">
        <w:trPr>
          <w:cantSplit/>
          <w:tblHeader/>
        </w:trPr>
        <w:tc>
          <w:tcPr>
            <w:tcW w:w="2985" w:type="dxa"/>
            <w:tcBorders>
              <w:top w:val="single" w:sz="6" w:space="0" w:color="000000"/>
              <w:bottom w:val="single" w:sz="4" w:space="0" w:color="000000"/>
            </w:tcBorders>
            <w:shd w:val="clear" w:color="auto" w:fill="auto"/>
            <w:vAlign w:val="bottom"/>
          </w:tcPr>
          <w:p w:rsidR="00015B99" w:rsidRPr="006A5F79" w:rsidRDefault="00015B99">
            <w:pPr>
              <w:snapToGrid w:val="0"/>
              <w:spacing w:before="60" w:after="60" w:line="160" w:lineRule="exact"/>
              <w:ind w:left="113"/>
              <w:jc w:val="center"/>
              <w:rPr>
                <w:color w:val="000000"/>
                <w:sz w:val="14"/>
              </w:rPr>
            </w:pPr>
          </w:p>
        </w:tc>
        <w:tc>
          <w:tcPr>
            <w:tcW w:w="988" w:type="dxa"/>
            <w:tcBorders>
              <w:top w:val="single" w:sz="6" w:space="0" w:color="000000"/>
              <w:left w:val="single" w:sz="6" w:space="0" w:color="000000"/>
              <w:bottom w:val="single" w:sz="6" w:space="0" w:color="000000"/>
            </w:tcBorders>
            <w:shd w:val="clear" w:color="auto" w:fill="auto"/>
          </w:tcPr>
          <w:p w:rsidR="00015B99" w:rsidRPr="00015B99" w:rsidRDefault="00015B99"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Куры</w:t>
            </w:r>
            <w:r w:rsidRPr="00015B99">
              <w:rPr>
                <w:rFonts w:ascii="Arial" w:hAnsi="Arial" w:cs="Arial"/>
                <w:color w:val="000000"/>
                <w:sz w:val="12"/>
                <w:szCs w:val="12"/>
                <w:lang w:val="en-US"/>
              </w:rPr>
              <w:t xml:space="preserve"> </w:t>
            </w:r>
            <w:r>
              <w:rPr>
                <w:rFonts w:ascii="Arial" w:hAnsi="Arial" w:cs="Arial"/>
                <w:color w:val="000000"/>
                <w:sz w:val="12"/>
                <w:szCs w:val="12"/>
                <w:lang w:val="en-US"/>
              </w:rPr>
              <w:br/>
            </w:r>
            <w:r w:rsidRPr="00EB1E64">
              <w:rPr>
                <w:rFonts w:ascii="Arial" w:hAnsi="Arial" w:cs="Arial"/>
                <w:color w:val="000000"/>
                <w:sz w:val="12"/>
                <w:szCs w:val="12"/>
              </w:rPr>
              <w:t>охлажденные</w:t>
            </w:r>
            <w:r w:rsidRPr="00015B99">
              <w:rPr>
                <w:rFonts w:ascii="Arial" w:hAnsi="Arial" w:cs="Arial"/>
                <w:color w:val="000000"/>
                <w:sz w:val="12"/>
                <w:szCs w:val="12"/>
                <w:lang w:val="en-US"/>
              </w:rPr>
              <w:t xml:space="preserve"> </w:t>
            </w:r>
            <w:r>
              <w:rPr>
                <w:rFonts w:ascii="Arial" w:hAnsi="Arial" w:cs="Arial"/>
                <w:color w:val="000000"/>
                <w:sz w:val="12"/>
                <w:szCs w:val="12"/>
                <w:lang w:val="en-US"/>
              </w:rPr>
              <w:br/>
            </w:r>
            <w:r w:rsidRPr="00EB1E64">
              <w:rPr>
                <w:rFonts w:ascii="Arial" w:hAnsi="Arial" w:cs="Arial"/>
                <w:color w:val="000000"/>
                <w:sz w:val="12"/>
                <w:szCs w:val="12"/>
              </w:rPr>
              <w:t>и</w:t>
            </w:r>
            <w:r w:rsidRPr="00015B99">
              <w:rPr>
                <w:rFonts w:ascii="Arial" w:hAnsi="Arial" w:cs="Arial"/>
                <w:color w:val="000000"/>
                <w:sz w:val="12"/>
                <w:szCs w:val="12"/>
                <w:lang w:val="en-US"/>
              </w:rPr>
              <w:t xml:space="preserve"> </w:t>
            </w:r>
            <w:r w:rsidRPr="00EB1E64">
              <w:rPr>
                <w:rFonts w:ascii="Arial" w:hAnsi="Arial" w:cs="Arial"/>
                <w:color w:val="000000"/>
                <w:sz w:val="12"/>
                <w:szCs w:val="12"/>
              </w:rPr>
              <w:t>мороженые</w:t>
            </w:r>
            <w:r w:rsidRPr="00015B99">
              <w:rPr>
                <w:rFonts w:ascii="Arial" w:hAnsi="Arial" w:cs="Arial"/>
                <w:color w:val="000000"/>
                <w:sz w:val="12"/>
                <w:szCs w:val="12"/>
                <w:lang w:val="en-US"/>
              </w:rPr>
              <w:t xml:space="preserve"> </w:t>
            </w:r>
          </w:p>
          <w:p w:rsidR="00015B99" w:rsidRPr="00015B99" w:rsidRDefault="00015B99" w:rsidP="00774057">
            <w:pPr>
              <w:spacing w:before="40" w:after="40"/>
              <w:ind w:left="28"/>
              <w:rPr>
                <w:rFonts w:ascii="Arial" w:hAnsi="Arial" w:cs="Arial"/>
                <w:i/>
                <w:color w:val="000000"/>
                <w:sz w:val="12"/>
                <w:szCs w:val="12"/>
                <w:lang w:val="en-US"/>
              </w:rPr>
            </w:pPr>
            <w:proofErr w:type="gramStart"/>
            <w:r w:rsidRPr="00EB1E64">
              <w:rPr>
                <w:rFonts w:ascii="Arial" w:hAnsi="Arial" w:cs="Arial"/>
                <w:i/>
                <w:color w:val="000000"/>
                <w:sz w:val="12"/>
                <w:szCs w:val="12"/>
              </w:rPr>
              <w:t>С</w:t>
            </w:r>
            <w:proofErr w:type="gramEnd"/>
            <w:r w:rsidRPr="00EB1E64">
              <w:rPr>
                <w:rFonts w:ascii="Arial" w:hAnsi="Arial" w:cs="Arial"/>
                <w:i/>
                <w:color w:val="000000"/>
                <w:sz w:val="12"/>
                <w:szCs w:val="12"/>
                <w:lang w:val="en-US"/>
              </w:rPr>
              <w:t>hicken</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chilled</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and</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frozen</w:t>
            </w:r>
          </w:p>
        </w:tc>
        <w:tc>
          <w:tcPr>
            <w:tcW w:w="824" w:type="dxa"/>
            <w:tcBorders>
              <w:top w:val="single" w:sz="6" w:space="0" w:color="000000"/>
              <w:left w:val="single" w:sz="6" w:space="0" w:color="000000"/>
              <w:bottom w:val="single" w:sz="6" w:space="0" w:color="000000"/>
            </w:tcBorders>
            <w:shd w:val="clear" w:color="auto" w:fill="auto"/>
          </w:tcPr>
          <w:p w:rsidR="00015B99" w:rsidRPr="00015B99" w:rsidRDefault="00015B99"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Сельдь</w:t>
            </w:r>
            <w:r w:rsidRPr="00015B99">
              <w:rPr>
                <w:rFonts w:ascii="Arial" w:hAnsi="Arial" w:cs="Arial"/>
                <w:color w:val="000000"/>
                <w:sz w:val="12"/>
                <w:szCs w:val="12"/>
                <w:lang w:val="en-US"/>
              </w:rPr>
              <w:t xml:space="preserve"> </w:t>
            </w:r>
            <w:r w:rsidRPr="00EB1E64">
              <w:rPr>
                <w:rFonts w:ascii="Arial" w:hAnsi="Arial" w:cs="Arial"/>
                <w:color w:val="000000"/>
                <w:sz w:val="12"/>
                <w:szCs w:val="12"/>
              </w:rPr>
              <w:t>соленая</w:t>
            </w:r>
          </w:p>
          <w:p w:rsidR="00015B99" w:rsidRPr="00015B99" w:rsidRDefault="00015B99" w:rsidP="00774057">
            <w:pPr>
              <w:spacing w:before="40" w:after="40"/>
              <w:ind w:left="28"/>
              <w:rPr>
                <w:rFonts w:ascii="Arial" w:hAnsi="Arial" w:cs="Arial"/>
                <w:i/>
                <w:sz w:val="12"/>
                <w:szCs w:val="12"/>
                <w:lang w:val="en-US"/>
              </w:rPr>
            </w:pPr>
            <w:r w:rsidRPr="002562AC">
              <w:rPr>
                <w:rFonts w:ascii="Arial" w:hAnsi="Arial" w:cs="Arial"/>
                <w:i/>
                <w:sz w:val="12"/>
                <w:szCs w:val="12"/>
                <w:lang w:val="en-GB"/>
              </w:rPr>
              <w:t>Salted</w:t>
            </w:r>
            <w:r w:rsidRPr="00015B99">
              <w:rPr>
                <w:rFonts w:ascii="Arial" w:hAnsi="Arial" w:cs="Arial"/>
                <w:i/>
                <w:sz w:val="12"/>
                <w:szCs w:val="12"/>
                <w:lang w:val="en-US"/>
              </w:rPr>
              <w:t xml:space="preserve"> </w:t>
            </w:r>
            <w:r w:rsidRPr="002562AC">
              <w:rPr>
                <w:rFonts w:ascii="Arial" w:hAnsi="Arial" w:cs="Arial"/>
                <w:i/>
                <w:sz w:val="12"/>
                <w:szCs w:val="12"/>
                <w:lang w:val="en-GB"/>
              </w:rPr>
              <w:t>herring</w:t>
            </w:r>
          </w:p>
        </w:tc>
        <w:tc>
          <w:tcPr>
            <w:tcW w:w="943" w:type="dxa"/>
            <w:tcBorders>
              <w:top w:val="single" w:sz="6" w:space="0" w:color="000000"/>
              <w:left w:val="single" w:sz="6" w:space="0" w:color="000000"/>
              <w:bottom w:val="single" w:sz="6" w:space="0" w:color="000000"/>
            </w:tcBorders>
            <w:shd w:val="clear" w:color="auto" w:fill="auto"/>
          </w:tcPr>
          <w:p w:rsidR="00015B99" w:rsidRPr="00015B99" w:rsidRDefault="00015B99"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Масло</w:t>
            </w:r>
            <w:r w:rsidRPr="00015B99">
              <w:rPr>
                <w:rFonts w:ascii="Arial" w:hAnsi="Arial" w:cs="Arial"/>
                <w:color w:val="000000"/>
                <w:sz w:val="12"/>
                <w:szCs w:val="12"/>
                <w:lang w:val="en-US"/>
              </w:rPr>
              <w:t xml:space="preserve"> </w:t>
            </w:r>
            <w:r w:rsidRPr="00015B99">
              <w:rPr>
                <w:rFonts w:ascii="Arial" w:hAnsi="Arial" w:cs="Arial"/>
                <w:color w:val="000000"/>
                <w:sz w:val="12"/>
                <w:szCs w:val="12"/>
                <w:lang w:val="en-US"/>
              </w:rPr>
              <w:br/>
            </w:r>
            <w:r w:rsidRPr="00EB1E64">
              <w:rPr>
                <w:rFonts w:ascii="Arial" w:hAnsi="Arial" w:cs="Arial"/>
                <w:color w:val="000000"/>
                <w:sz w:val="12"/>
                <w:szCs w:val="12"/>
              </w:rPr>
              <w:t>сливочное</w:t>
            </w:r>
          </w:p>
          <w:p w:rsidR="00015B99" w:rsidRPr="00015B99" w:rsidRDefault="00015B99" w:rsidP="00774057">
            <w:pPr>
              <w:spacing w:before="40" w:after="40"/>
              <w:ind w:left="28"/>
              <w:rPr>
                <w:rFonts w:ascii="Arial" w:hAnsi="Arial" w:cs="Arial"/>
                <w:i/>
                <w:color w:val="000000"/>
                <w:sz w:val="12"/>
                <w:szCs w:val="12"/>
                <w:lang w:val="en-US"/>
              </w:rPr>
            </w:pPr>
            <w:r w:rsidRPr="00015B99">
              <w:rPr>
                <w:rFonts w:ascii="Arial" w:hAnsi="Arial" w:cs="Arial"/>
                <w:i/>
                <w:color w:val="000000"/>
                <w:sz w:val="12"/>
                <w:szCs w:val="12"/>
                <w:lang w:val="en-US"/>
              </w:rPr>
              <w:t>Butter</w:t>
            </w:r>
          </w:p>
        </w:tc>
        <w:tc>
          <w:tcPr>
            <w:tcW w:w="722" w:type="dxa"/>
            <w:tcBorders>
              <w:top w:val="single" w:sz="6" w:space="0" w:color="000000"/>
              <w:left w:val="single" w:sz="6" w:space="0" w:color="000000"/>
              <w:bottom w:val="single" w:sz="6" w:space="0" w:color="000000"/>
            </w:tcBorders>
            <w:shd w:val="clear" w:color="auto" w:fill="auto"/>
          </w:tcPr>
          <w:p w:rsidR="00015B99" w:rsidRPr="00EB1E64" w:rsidRDefault="00015B99"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Яйца</w:t>
            </w:r>
            <w:r w:rsidRPr="00EB1E64">
              <w:rPr>
                <w:rFonts w:ascii="Arial" w:hAnsi="Arial" w:cs="Arial"/>
                <w:color w:val="000000"/>
                <w:sz w:val="12"/>
                <w:szCs w:val="12"/>
                <w:lang w:val="en-US"/>
              </w:rPr>
              <w:t xml:space="preserve"> </w:t>
            </w:r>
            <w:r w:rsidRPr="00EB1E64">
              <w:rPr>
                <w:rFonts w:ascii="Arial" w:hAnsi="Arial" w:cs="Arial"/>
                <w:color w:val="000000"/>
                <w:sz w:val="12"/>
                <w:szCs w:val="12"/>
                <w:lang w:val="en-US"/>
              </w:rPr>
              <w:br/>
            </w:r>
            <w:r w:rsidRPr="00EB1E64">
              <w:rPr>
                <w:rFonts w:ascii="Arial" w:hAnsi="Arial" w:cs="Arial"/>
                <w:color w:val="000000"/>
                <w:sz w:val="12"/>
                <w:szCs w:val="12"/>
              </w:rPr>
              <w:t>куриные</w:t>
            </w:r>
            <w:r w:rsidRPr="00EB1E64">
              <w:rPr>
                <w:rFonts w:ascii="Arial" w:hAnsi="Arial" w:cs="Arial"/>
                <w:color w:val="000000"/>
                <w:sz w:val="12"/>
                <w:szCs w:val="12"/>
                <w:lang w:val="en-US"/>
              </w:rPr>
              <w:t xml:space="preserve">, </w:t>
            </w:r>
            <w:r w:rsidRPr="00EB1E64">
              <w:rPr>
                <w:rFonts w:ascii="Arial" w:hAnsi="Arial" w:cs="Arial"/>
                <w:color w:val="000000"/>
                <w:sz w:val="12"/>
                <w:szCs w:val="12"/>
                <w:lang w:val="en-US"/>
              </w:rPr>
              <w:br/>
            </w:r>
            <w:r w:rsidRPr="00EB1E64">
              <w:rPr>
                <w:rFonts w:ascii="Arial" w:hAnsi="Arial" w:cs="Arial"/>
                <w:color w:val="000000"/>
                <w:sz w:val="12"/>
                <w:szCs w:val="12"/>
              </w:rPr>
              <w:t>за</w:t>
            </w:r>
            <w:r w:rsidRPr="00EB1E64">
              <w:rPr>
                <w:rFonts w:ascii="Arial" w:hAnsi="Arial" w:cs="Arial"/>
                <w:color w:val="000000"/>
                <w:sz w:val="12"/>
                <w:szCs w:val="12"/>
                <w:lang w:val="en-US"/>
              </w:rPr>
              <w:t xml:space="preserve"> 10 </w:t>
            </w:r>
            <w:r w:rsidRPr="00EB1E64">
              <w:rPr>
                <w:rFonts w:ascii="Arial" w:hAnsi="Arial" w:cs="Arial"/>
                <w:color w:val="000000"/>
                <w:sz w:val="12"/>
                <w:szCs w:val="12"/>
              </w:rPr>
              <w:t>шт</w:t>
            </w:r>
            <w:r w:rsidRPr="00EB1E64">
              <w:rPr>
                <w:rFonts w:ascii="Arial" w:hAnsi="Arial" w:cs="Arial"/>
                <w:color w:val="000000"/>
                <w:sz w:val="12"/>
                <w:szCs w:val="12"/>
                <w:lang w:val="en-US"/>
              </w:rPr>
              <w:t>.</w:t>
            </w:r>
          </w:p>
          <w:p w:rsidR="00015B99" w:rsidRPr="00EB1E64" w:rsidRDefault="00015B99" w:rsidP="00774057">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 xml:space="preserve">Chicken eggs, per </w:t>
            </w:r>
            <w:r w:rsidRPr="00EB1E64">
              <w:rPr>
                <w:rFonts w:ascii="Arial" w:hAnsi="Arial" w:cs="Arial"/>
                <w:i/>
                <w:color w:val="000000"/>
                <w:sz w:val="12"/>
                <w:szCs w:val="12"/>
                <w:lang w:val="en-US"/>
              </w:rPr>
              <w:br/>
              <w:t>10 pieces</w:t>
            </w:r>
          </w:p>
        </w:tc>
        <w:tc>
          <w:tcPr>
            <w:tcW w:w="659" w:type="dxa"/>
            <w:tcBorders>
              <w:top w:val="single" w:sz="6" w:space="0" w:color="000000"/>
              <w:left w:val="single" w:sz="6" w:space="0" w:color="000000"/>
              <w:bottom w:val="single" w:sz="6" w:space="0" w:color="000000"/>
            </w:tcBorders>
            <w:shd w:val="clear" w:color="auto" w:fill="auto"/>
          </w:tcPr>
          <w:p w:rsidR="00015B99" w:rsidRPr="00EB1E64" w:rsidRDefault="00015B99"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Карт</w:t>
            </w:r>
            <w:r w:rsidRPr="00EB1E64">
              <w:rPr>
                <w:rFonts w:ascii="Arial" w:hAnsi="Arial" w:cs="Arial"/>
                <w:color w:val="000000"/>
                <w:sz w:val="12"/>
                <w:szCs w:val="12"/>
              </w:rPr>
              <w:t>о</w:t>
            </w:r>
            <w:r w:rsidRPr="00EB1E64">
              <w:rPr>
                <w:rFonts w:ascii="Arial" w:hAnsi="Arial" w:cs="Arial"/>
                <w:color w:val="000000"/>
                <w:sz w:val="12"/>
                <w:szCs w:val="12"/>
              </w:rPr>
              <w:t>фель</w:t>
            </w:r>
          </w:p>
          <w:p w:rsidR="00015B99" w:rsidRPr="00EB1E64" w:rsidRDefault="00015B99" w:rsidP="00774057">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Potatoes</w:t>
            </w:r>
          </w:p>
        </w:tc>
        <w:tc>
          <w:tcPr>
            <w:tcW w:w="824" w:type="dxa"/>
            <w:tcBorders>
              <w:top w:val="single" w:sz="6" w:space="0" w:color="000000"/>
              <w:left w:val="single" w:sz="6" w:space="0" w:color="000000"/>
              <w:bottom w:val="single" w:sz="6" w:space="0" w:color="000000"/>
            </w:tcBorders>
            <w:shd w:val="clear" w:color="auto" w:fill="auto"/>
          </w:tcPr>
          <w:p w:rsidR="00015B99" w:rsidRPr="00EB1E64" w:rsidRDefault="00015B99"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Яблоки</w:t>
            </w:r>
          </w:p>
          <w:p w:rsidR="00015B99" w:rsidRPr="00EB1E64" w:rsidRDefault="00015B99" w:rsidP="00774057">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Apples</w:t>
            </w:r>
          </w:p>
        </w:tc>
        <w:tc>
          <w:tcPr>
            <w:tcW w:w="988" w:type="dxa"/>
            <w:tcBorders>
              <w:top w:val="single" w:sz="6" w:space="0" w:color="000000"/>
              <w:left w:val="single" w:sz="6" w:space="0" w:color="000000"/>
              <w:bottom w:val="single" w:sz="6" w:space="0" w:color="000000"/>
            </w:tcBorders>
            <w:shd w:val="clear" w:color="auto" w:fill="auto"/>
          </w:tcPr>
          <w:p w:rsidR="00015B99" w:rsidRPr="00015B99" w:rsidRDefault="00015B99" w:rsidP="00774057">
            <w:pPr>
              <w:spacing w:before="40" w:after="40"/>
              <w:ind w:left="28"/>
              <w:rPr>
                <w:rFonts w:ascii="Arial" w:hAnsi="Arial" w:cs="Arial"/>
                <w:color w:val="000000"/>
                <w:sz w:val="12"/>
                <w:szCs w:val="12"/>
              </w:rPr>
            </w:pPr>
            <w:r w:rsidRPr="00EB1E64">
              <w:rPr>
                <w:rFonts w:ascii="Arial" w:hAnsi="Arial" w:cs="Arial"/>
                <w:color w:val="000000"/>
                <w:sz w:val="12"/>
                <w:szCs w:val="12"/>
              </w:rPr>
              <w:t>Хлеб</w:t>
            </w:r>
            <w:r w:rsidRPr="00015B99">
              <w:rPr>
                <w:rFonts w:ascii="Arial" w:hAnsi="Arial" w:cs="Arial"/>
                <w:color w:val="000000"/>
                <w:sz w:val="12"/>
                <w:szCs w:val="12"/>
              </w:rPr>
              <w:t xml:space="preserve"> </w:t>
            </w:r>
            <w:r w:rsidRPr="00EB1E64">
              <w:rPr>
                <w:rFonts w:ascii="Arial" w:hAnsi="Arial" w:cs="Arial"/>
                <w:color w:val="000000"/>
                <w:sz w:val="12"/>
                <w:szCs w:val="12"/>
              </w:rPr>
              <w:t>и</w:t>
            </w:r>
            <w:r w:rsidRPr="00015B99">
              <w:rPr>
                <w:rFonts w:ascii="Arial" w:hAnsi="Arial" w:cs="Arial"/>
                <w:color w:val="000000"/>
                <w:sz w:val="12"/>
                <w:szCs w:val="12"/>
              </w:rPr>
              <w:t xml:space="preserve"> </w:t>
            </w:r>
            <w:r w:rsidRPr="00EB1E64">
              <w:rPr>
                <w:rFonts w:ascii="Arial" w:hAnsi="Arial" w:cs="Arial"/>
                <w:color w:val="000000"/>
                <w:sz w:val="12"/>
                <w:szCs w:val="12"/>
              </w:rPr>
              <w:t>було</w:t>
            </w:r>
            <w:r w:rsidRPr="00EB1E64">
              <w:rPr>
                <w:rFonts w:ascii="Arial" w:hAnsi="Arial" w:cs="Arial"/>
                <w:color w:val="000000"/>
                <w:sz w:val="12"/>
                <w:szCs w:val="12"/>
              </w:rPr>
              <w:t>ч</w:t>
            </w:r>
            <w:r w:rsidRPr="00EB1E64">
              <w:rPr>
                <w:rFonts w:ascii="Arial" w:hAnsi="Arial" w:cs="Arial"/>
                <w:color w:val="000000"/>
                <w:sz w:val="12"/>
                <w:szCs w:val="12"/>
              </w:rPr>
              <w:t>ные</w:t>
            </w:r>
            <w:r w:rsidRPr="00015B99">
              <w:rPr>
                <w:rFonts w:ascii="Arial" w:hAnsi="Arial" w:cs="Arial"/>
                <w:color w:val="000000"/>
                <w:sz w:val="12"/>
                <w:szCs w:val="12"/>
              </w:rPr>
              <w:t xml:space="preserve"> </w:t>
            </w:r>
            <w:r w:rsidRPr="00EB1E64">
              <w:rPr>
                <w:rFonts w:ascii="Arial" w:hAnsi="Arial" w:cs="Arial"/>
                <w:color w:val="000000"/>
                <w:sz w:val="12"/>
                <w:szCs w:val="12"/>
              </w:rPr>
              <w:t>изделия</w:t>
            </w:r>
            <w:r w:rsidRPr="00015B99">
              <w:rPr>
                <w:rFonts w:ascii="Arial" w:hAnsi="Arial" w:cs="Arial"/>
                <w:color w:val="000000"/>
                <w:sz w:val="12"/>
                <w:szCs w:val="12"/>
              </w:rPr>
              <w:t xml:space="preserve"> </w:t>
            </w:r>
            <w:r w:rsidRPr="00015B99">
              <w:rPr>
                <w:rFonts w:ascii="Arial" w:hAnsi="Arial" w:cs="Arial"/>
                <w:color w:val="000000"/>
                <w:sz w:val="12"/>
                <w:szCs w:val="12"/>
              </w:rPr>
              <w:br/>
            </w:r>
            <w:r w:rsidRPr="00EB1E64">
              <w:rPr>
                <w:rFonts w:ascii="Arial" w:hAnsi="Arial" w:cs="Arial"/>
                <w:color w:val="000000"/>
                <w:sz w:val="12"/>
                <w:szCs w:val="12"/>
              </w:rPr>
              <w:t>из</w:t>
            </w:r>
            <w:r w:rsidRPr="00015B99">
              <w:rPr>
                <w:rFonts w:ascii="Arial" w:hAnsi="Arial" w:cs="Arial"/>
                <w:color w:val="000000"/>
                <w:sz w:val="12"/>
                <w:szCs w:val="12"/>
              </w:rPr>
              <w:t xml:space="preserve"> </w:t>
            </w:r>
            <w:r w:rsidRPr="00EB1E64">
              <w:rPr>
                <w:rFonts w:ascii="Arial" w:hAnsi="Arial" w:cs="Arial"/>
                <w:color w:val="000000"/>
                <w:sz w:val="12"/>
                <w:szCs w:val="12"/>
              </w:rPr>
              <w:t>пшеничной</w:t>
            </w:r>
            <w:r w:rsidRPr="00015B99">
              <w:rPr>
                <w:rFonts w:ascii="Arial" w:hAnsi="Arial" w:cs="Arial"/>
                <w:color w:val="000000"/>
                <w:sz w:val="12"/>
                <w:szCs w:val="12"/>
              </w:rPr>
              <w:t xml:space="preserve"> </w:t>
            </w:r>
            <w:r w:rsidRPr="00EB1E64">
              <w:rPr>
                <w:rFonts w:ascii="Arial" w:hAnsi="Arial" w:cs="Arial"/>
                <w:color w:val="000000"/>
                <w:sz w:val="12"/>
                <w:szCs w:val="12"/>
              </w:rPr>
              <w:t>муки</w:t>
            </w:r>
            <w:r w:rsidRPr="00015B99">
              <w:rPr>
                <w:rFonts w:ascii="Arial" w:hAnsi="Arial" w:cs="Arial"/>
                <w:color w:val="000000"/>
                <w:sz w:val="12"/>
                <w:szCs w:val="12"/>
              </w:rPr>
              <w:t xml:space="preserve"> </w:t>
            </w:r>
            <w:r w:rsidRPr="00EB1E64">
              <w:rPr>
                <w:rFonts w:ascii="Arial" w:hAnsi="Arial" w:cs="Arial"/>
                <w:color w:val="000000"/>
                <w:sz w:val="12"/>
                <w:szCs w:val="12"/>
              </w:rPr>
              <w:t>высшего</w:t>
            </w:r>
            <w:r w:rsidRPr="00015B99">
              <w:rPr>
                <w:rFonts w:ascii="Arial" w:hAnsi="Arial" w:cs="Arial"/>
                <w:color w:val="000000"/>
                <w:sz w:val="12"/>
                <w:szCs w:val="12"/>
              </w:rPr>
              <w:t xml:space="preserve"> </w:t>
            </w:r>
            <w:r w:rsidRPr="00EB1E64">
              <w:rPr>
                <w:rFonts w:ascii="Arial" w:hAnsi="Arial" w:cs="Arial"/>
                <w:color w:val="000000"/>
                <w:sz w:val="12"/>
                <w:szCs w:val="12"/>
              </w:rPr>
              <w:t>сорта</w:t>
            </w:r>
          </w:p>
          <w:p w:rsidR="00015B99" w:rsidRPr="00EB1E64" w:rsidRDefault="00015B99" w:rsidP="00774057">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Bread and ba</w:t>
            </w:r>
            <w:r w:rsidRPr="00EB1E64">
              <w:rPr>
                <w:rFonts w:ascii="Arial" w:hAnsi="Arial" w:cs="Arial"/>
                <w:i/>
                <w:color w:val="000000"/>
                <w:sz w:val="12"/>
                <w:szCs w:val="12"/>
                <w:lang w:val="en-US"/>
              </w:rPr>
              <w:t>k</w:t>
            </w:r>
            <w:r w:rsidRPr="00EB1E64">
              <w:rPr>
                <w:rFonts w:ascii="Arial" w:hAnsi="Arial" w:cs="Arial"/>
                <w:i/>
                <w:color w:val="000000"/>
                <w:sz w:val="12"/>
                <w:szCs w:val="12"/>
                <w:lang w:val="en-US"/>
              </w:rPr>
              <w:t xml:space="preserve">ery of high grade </w:t>
            </w:r>
            <w:r w:rsidRPr="00EB1E64">
              <w:rPr>
                <w:rFonts w:ascii="Arial" w:hAnsi="Arial" w:cs="Arial"/>
                <w:i/>
                <w:color w:val="000000"/>
                <w:sz w:val="12"/>
                <w:szCs w:val="12"/>
                <w:lang w:val="en-US"/>
              </w:rPr>
              <w:br/>
              <w:t>wheat flour</w:t>
            </w:r>
          </w:p>
        </w:tc>
        <w:tc>
          <w:tcPr>
            <w:tcW w:w="989" w:type="dxa"/>
            <w:tcBorders>
              <w:top w:val="single" w:sz="6" w:space="0" w:color="000000"/>
              <w:left w:val="single" w:sz="6" w:space="0" w:color="000000"/>
              <w:bottom w:val="single" w:sz="6" w:space="0" w:color="000000"/>
            </w:tcBorders>
            <w:shd w:val="clear" w:color="auto" w:fill="auto"/>
          </w:tcPr>
          <w:p w:rsidR="00015B99" w:rsidRPr="00015B99" w:rsidRDefault="00015B99" w:rsidP="00774057">
            <w:pPr>
              <w:spacing w:before="40" w:after="40"/>
              <w:ind w:left="28"/>
              <w:rPr>
                <w:rFonts w:ascii="Arial" w:hAnsi="Arial" w:cs="Arial"/>
                <w:color w:val="000000"/>
                <w:sz w:val="12"/>
                <w:szCs w:val="12"/>
              </w:rPr>
            </w:pPr>
            <w:r w:rsidRPr="00EB1E64">
              <w:rPr>
                <w:rFonts w:ascii="Arial" w:hAnsi="Arial" w:cs="Arial"/>
                <w:color w:val="000000"/>
                <w:sz w:val="12"/>
                <w:szCs w:val="12"/>
              </w:rPr>
              <w:t>Водка</w:t>
            </w:r>
            <w:r w:rsidRPr="00015B99">
              <w:rPr>
                <w:rFonts w:ascii="Arial" w:hAnsi="Arial" w:cs="Arial"/>
                <w:color w:val="000000"/>
                <w:sz w:val="12"/>
                <w:szCs w:val="12"/>
              </w:rPr>
              <w:t xml:space="preserve"> </w:t>
            </w:r>
            <w:r w:rsidRPr="00EB1E64">
              <w:rPr>
                <w:rFonts w:ascii="Arial" w:hAnsi="Arial" w:cs="Arial"/>
                <w:color w:val="000000"/>
                <w:sz w:val="12"/>
                <w:szCs w:val="12"/>
              </w:rPr>
              <w:t>креп</w:t>
            </w:r>
            <w:r w:rsidRPr="00EB1E64">
              <w:rPr>
                <w:rFonts w:ascii="Arial" w:hAnsi="Arial" w:cs="Arial"/>
                <w:color w:val="000000"/>
                <w:sz w:val="12"/>
                <w:szCs w:val="12"/>
              </w:rPr>
              <w:t>о</w:t>
            </w:r>
            <w:r w:rsidRPr="00EB1E64">
              <w:rPr>
                <w:rFonts w:ascii="Arial" w:hAnsi="Arial" w:cs="Arial"/>
                <w:color w:val="000000"/>
                <w:sz w:val="12"/>
                <w:szCs w:val="12"/>
              </w:rPr>
              <w:t>стью</w:t>
            </w:r>
            <w:r w:rsidRPr="00015B99">
              <w:rPr>
                <w:rFonts w:ascii="Arial" w:hAnsi="Arial" w:cs="Arial"/>
                <w:color w:val="000000"/>
                <w:sz w:val="12"/>
                <w:szCs w:val="12"/>
              </w:rPr>
              <w:t xml:space="preserve"> 40% </w:t>
            </w:r>
            <w:r w:rsidRPr="00EB1E64">
              <w:rPr>
                <w:rFonts w:ascii="Arial" w:hAnsi="Arial" w:cs="Arial"/>
                <w:color w:val="000000"/>
                <w:sz w:val="12"/>
                <w:szCs w:val="12"/>
              </w:rPr>
              <w:t>об</w:t>
            </w:r>
            <w:proofErr w:type="gramStart"/>
            <w:r w:rsidRPr="00015B99">
              <w:rPr>
                <w:rFonts w:ascii="Arial" w:hAnsi="Arial" w:cs="Arial"/>
                <w:color w:val="000000"/>
                <w:sz w:val="12"/>
                <w:szCs w:val="12"/>
              </w:rPr>
              <w:t>.</w:t>
            </w:r>
            <w:proofErr w:type="gramEnd"/>
            <w:r w:rsidRPr="00015B99">
              <w:rPr>
                <w:rFonts w:ascii="Arial" w:hAnsi="Arial" w:cs="Arial"/>
                <w:color w:val="000000"/>
                <w:sz w:val="12"/>
                <w:szCs w:val="12"/>
              </w:rPr>
              <w:t xml:space="preserve"> </w:t>
            </w:r>
            <w:proofErr w:type="gramStart"/>
            <w:r w:rsidRPr="00EB1E64">
              <w:rPr>
                <w:rFonts w:ascii="Arial" w:hAnsi="Arial" w:cs="Arial"/>
                <w:color w:val="000000"/>
                <w:sz w:val="12"/>
                <w:szCs w:val="12"/>
              </w:rPr>
              <w:t>с</w:t>
            </w:r>
            <w:proofErr w:type="gramEnd"/>
            <w:r w:rsidRPr="00EB1E64">
              <w:rPr>
                <w:rFonts w:ascii="Arial" w:hAnsi="Arial" w:cs="Arial"/>
                <w:color w:val="000000"/>
                <w:sz w:val="12"/>
                <w:szCs w:val="12"/>
              </w:rPr>
              <w:t>пирта</w:t>
            </w:r>
            <w:r w:rsidRPr="00015B99">
              <w:rPr>
                <w:rFonts w:ascii="Arial" w:hAnsi="Arial" w:cs="Arial"/>
                <w:color w:val="000000"/>
                <w:sz w:val="12"/>
                <w:szCs w:val="12"/>
              </w:rPr>
              <w:t xml:space="preserve"> </w:t>
            </w:r>
            <w:r w:rsidRPr="00015B99">
              <w:rPr>
                <w:rFonts w:ascii="Arial" w:hAnsi="Arial" w:cs="Arial"/>
                <w:color w:val="000000"/>
                <w:sz w:val="12"/>
                <w:szCs w:val="12"/>
              </w:rPr>
              <w:br/>
            </w:r>
            <w:r w:rsidRPr="00EB1E64">
              <w:rPr>
                <w:rFonts w:ascii="Arial" w:hAnsi="Arial" w:cs="Arial"/>
                <w:color w:val="000000"/>
                <w:sz w:val="12"/>
                <w:szCs w:val="12"/>
              </w:rPr>
              <w:t>и</w:t>
            </w:r>
            <w:r w:rsidRPr="00015B99">
              <w:rPr>
                <w:rFonts w:ascii="Arial" w:hAnsi="Arial" w:cs="Arial"/>
                <w:color w:val="000000"/>
                <w:sz w:val="12"/>
                <w:szCs w:val="12"/>
              </w:rPr>
              <w:t xml:space="preserve"> </w:t>
            </w:r>
            <w:r w:rsidRPr="00EB1E64">
              <w:rPr>
                <w:rFonts w:ascii="Arial" w:hAnsi="Arial" w:cs="Arial"/>
                <w:color w:val="000000"/>
                <w:sz w:val="12"/>
                <w:szCs w:val="12"/>
              </w:rPr>
              <w:t>выше</w:t>
            </w:r>
            <w:r w:rsidRPr="00015B99">
              <w:rPr>
                <w:rFonts w:ascii="Arial" w:hAnsi="Arial" w:cs="Arial"/>
                <w:color w:val="000000"/>
                <w:sz w:val="12"/>
                <w:szCs w:val="12"/>
              </w:rPr>
              <w:t xml:space="preserve">, </w:t>
            </w:r>
            <w:r w:rsidRPr="00EB1E64">
              <w:rPr>
                <w:rFonts w:ascii="Arial" w:hAnsi="Arial" w:cs="Arial"/>
                <w:color w:val="000000"/>
                <w:sz w:val="12"/>
                <w:szCs w:val="12"/>
              </w:rPr>
              <w:t>за</w:t>
            </w:r>
            <w:r w:rsidRPr="00015B99">
              <w:rPr>
                <w:rFonts w:ascii="Arial" w:hAnsi="Arial" w:cs="Arial"/>
                <w:color w:val="000000"/>
                <w:sz w:val="12"/>
                <w:szCs w:val="12"/>
              </w:rPr>
              <w:t xml:space="preserve"> </w:t>
            </w:r>
            <w:r w:rsidRPr="00EB1E64">
              <w:rPr>
                <w:rFonts w:ascii="Arial" w:hAnsi="Arial" w:cs="Arial"/>
                <w:color w:val="000000"/>
                <w:sz w:val="12"/>
                <w:szCs w:val="12"/>
              </w:rPr>
              <w:t>л</w:t>
            </w:r>
          </w:p>
          <w:p w:rsidR="00015B99" w:rsidRPr="00EB1E64" w:rsidRDefault="00015B99" w:rsidP="00774057">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 xml:space="preserve">Vodka, 40% </w:t>
            </w:r>
            <w:r>
              <w:rPr>
                <w:rFonts w:ascii="Arial" w:hAnsi="Arial" w:cs="Arial"/>
                <w:i/>
                <w:color w:val="000000"/>
                <w:sz w:val="12"/>
                <w:szCs w:val="12"/>
                <w:lang w:val="en-US"/>
              </w:rPr>
              <w:br/>
            </w:r>
            <w:r w:rsidRPr="00EB1E64">
              <w:rPr>
                <w:rFonts w:ascii="Arial" w:hAnsi="Arial" w:cs="Arial"/>
                <w:i/>
                <w:color w:val="000000"/>
                <w:sz w:val="12"/>
                <w:szCs w:val="12"/>
                <w:lang w:val="en-US"/>
              </w:rPr>
              <w:t xml:space="preserve">and over, </w:t>
            </w:r>
            <w:r w:rsidRPr="00EB1E64">
              <w:rPr>
                <w:rFonts w:ascii="Arial" w:hAnsi="Arial" w:cs="Arial"/>
                <w:i/>
                <w:color w:val="000000"/>
                <w:sz w:val="12"/>
                <w:szCs w:val="12"/>
                <w:lang w:val="en-US"/>
              </w:rPr>
              <w:br/>
              <w:t xml:space="preserve">per liter </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227"/>
              <w:rPr>
                <w:color w:val="000000"/>
                <w:sz w:val="14"/>
                <w:szCs w:val="14"/>
              </w:rPr>
            </w:pPr>
            <w:r w:rsidRPr="00EB1E64">
              <w:rPr>
                <w:rFonts w:ascii="Arial" w:hAnsi="Arial" w:cs="Arial"/>
                <w:b/>
                <w:bCs/>
                <w:color w:val="000000"/>
                <w:sz w:val="14"/>
                <w:szCs w:val="14"/>
              </w:rPr>
              <w:t xml:space="preserve">Екатеринбург / </w:t>
            </w:r>
            <w:r w:rsidRPr="00EB1E64">
              <w:rPr>
                <w:rFonts w:ascii="Arial" w:hAnsi="Arial" w:cs="Arial"/>
                <w:b/>
                <w:bCs/>
                <w:i/>
                <w:color w:val="000000"/>
                <w:sz w:val="14"/>
                <w:szCs w:val="14"/>
                <w:lang w:val="en-US"/>
              </w:rPr>
              <w:t>Ekaterinburg</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181,01</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263,75</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684,00</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84,33</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41,81</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96,15</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100,10</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599,98</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Каменск-Уральский / </w:t>
            </w:r>
            <w:r w:rsidRPr="00EB1E64">
              <w:rPr>
                <w:rFonts w:ascii="Arial" w:hAnsi="Arial" w:cs="Arial"/>
                <w:i/>
                <w:color w:val="000000"/>
                <w:sz w:val="14"/>
                <w:szCs w:val="14"/>
                <w:lang w:val="en-US"/>
              </w:rPr>
              <w:t>Kamensk</w:t>
            </w:r>
            <w:r w:rsidRPr="00EB1E64">
              <w:rPr>
                <w:rFonts w:ascii="Arial" w:hAnsi="Arial" w:cs="Arial"/>
                <w:i/>
                <w:color w:val="000000"/>
                <w:sz w:val="14"/>
                <w:szCs w:val="14"/>
              </w:rPr>
              <w:t>-</w:t>
            </w:r>
            <w:r w:rsidRPr="00EB1E64">
              <w:rPr>
                <w:rFonts w:ascii="Arial" w:hAnsi="Arial" w:cs="Arial"/>
                <w:i/>
                <w:color w:val="000000"/>
                <w:sz w:val="14"/>
                <w:szCs w:val="14"/>
                <w:lang w:val="en-US"/>
              </w:rPr>
              <w:t>Uralskiy</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177,36</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230,10</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687,21</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79,57</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39,20</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87,16</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96,57</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656,95</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Нижний Тагил / </w:t>
            </w:r>
            <w:r w:rsidRPr="00EB1E64">
              <w:rPr>
                <w:rFonts w:ascii="Arial" w:hAnsi="Arial" w:cs="Arial"/>
                <w:i/>
                <w:color w:val="000000"/>
                <w:sz w:val="14"/>
                <w:szCs w:val="14"/>
                <w:lang w:val="en-US"/>
              </w:rPr>
              <w:t>Nizny</w:t>
            </w:r>
            <w:r w:rsidRPr="00EB1E64">
              <w:rPr>
                <w:rFonts w:ascii="Arial" w:hAnsi="Arial" w:cs="Arial"/>
                <w:i/>
                <w:color w:val="000000"/>
                <w:sz w:val="14"/>
                <w:szCs w:val="14"/>
              </w:rPr>
              <w:t xml:space="preserve"> </w:t>
            </w:r>
            <w:r w:rsidRPr="00EB1E64">
              <w:rPr>
                <w:rFonts w:ascii="Arial" w:hAnsi="Arial" w:cs="Arial"/>
                <w:i/>
                <w:color w:val="000000"/>
                <w:sz w:val="14"/>
                <w:szCs w:val="14"/>
                <w:lang w:val="en-US"/>
              </w:rPr>
              <w:t>Tagil</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178,80</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206,12</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731,90</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80,38</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46,93</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105,05</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88,71</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624,63</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Первоуральск / </w:t>
            </w:r>
            <w:r w:rsidRPr="00EB1E64">
              <w:rPr>
                <w:rFonts w:ascii="Arial" w:hAnsi="Arial" w:cs="Arial"/>
                <w:i/>
                <w:color w:val="000000"/>
                <w:sz w:val="14"/>
                <w:szCs w:val="14"/>
                <w:lang w:val="en-US"/>
              </w:rPr>
              <w:t>Pervouralsk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169,14</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233,70</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710,86</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82,47</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42,43</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102,38</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114,05</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638,05</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Серов / </w:t>
            </w:r>
            <w:r w:rsidRPr="00EB1E64">
              <w:rPr>
                <w:rFonts w:ascii="Arial" w:hAnsi="Arial" w:cs="Arial"/>
                <w:i/>
                <w:color w:val="000000"/>
                <w:sz w:val="14"/>
                <w:szCs w:val="14"/>
                <w:lang w:val="en-US"/>
              </w:rPr>
              <w:t>Serov</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182,01</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239,11</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737,49</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87,80</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39,75</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94,62</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82,22</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672,42</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227"/>
              <w:rPr>
                <w:color w:val="000000"/>
                <w:sz w:val="14"/>
                <w:szCs w:val="14"/>
              </w:rPr>
            </w:pPr>
            <w:r w:rsidRPr="00EB1E64">
              <w:rPr>
                <w:rFonts w:ascii="Arial" w:hAnsi="Arial" w:cs="Arial"/>
                <w:b/>
                <w:bCs/>
                <w:color w:val="000000"/>
                <w:sz w:val="14"/>
                <w:szCs w:val="14"/>
              </w:rPr>
              <w:t xml:space="preserve">Тюмень / </w:t>
            </w:r>
            <w:r w:rsidRPr="00EB1E64">
              <w:rPr>
                <w:rFonts w:ascii="Arial" w:hAnsi="Arial" w:cs="Arial"/>
                <w:b/>
                <w:bCs/>
                <w:i/>
                <w:color w:val="000000"/>
                <w:sz w:val="14"/>
                <w:szCs w:val="14"/>
                <w:lang w:val="en-US"/>
              </w:rPr>
              <w:t>Tyumen</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184,48</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290,94</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706,87</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89,67</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42,97</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115,68</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105,26</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580,81</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Ишим / </w:t>
            </w:r>
            <w:r w:rsidRPr="00EB1E64">
              <w:rPr>
                <w:rFonts w:ascii="Arial" w:hAnsi="Arial" w:cs="Arial"/>
                <w:i/>
                <w:color w:val="000000"/>
                <w:sz w:val="14"/>
                <w:szCs w:val="14"/>
                <w:lang w:val="en-US"/>
              </w:rPr>
              <w:t>Ishim</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194,52</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200,48</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704,06</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78,24</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37,69</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100,63</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78,17</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615,58</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Тобольск / </w:t>
            </w:r>
            <w:r w:rsidRPr="00EB1E64">
              <w:rPr>
                <w:rFonts w:ascii="Arial" w:hAnsi="Arial" w:cs="Arial"/>
                <w:i/>
                <w:color w:val="000000"/>
                <w:sz w:val="14"/>
                <w:szCs w:val="14"/>
                <w:lang w:val="en-US"/>
              </w:rPr>
              <w:t>Tobol’sk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184,17</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219,07</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842,30</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85,42</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41,27</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91,95</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64,96</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602,55</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227"/>
              <w:rPr>
                <w:color w:val="000000"/>
                <w:sz w:val="14"/>
                <w:szCs w:val="14"/>
              </w:rPr>
            </w:pPr>
            <w:r w:rsidRPr="00EB1E64">
              <w:rPr>
                <w:rFonts w:ascii="Arial" w:hAnsi="Arial" w:cs="Arial"/>
                <w:b/>
                <w:bCs/>
                <w:color w:val="000000"/>
                <w:sz w:val="14"/>
                <w:szCs w:val="14"/>
              </w:rPr>
              <w:t xml:space="preserve">Ханты-Мансийск / </w:t>
            </w:r>
            <w:r w:rsidRPr="00EB1E64">
              <w:rPr>
                <w:rFonts w:ascii="Arial" w:hAnsi="Arial" w:cs="Arial"/>
                <w:b/>
                <w:bCs/>
                <w:i/>
                <w:color w:val="000000"/>
                <w:sz w:val="14"/>
                <w:szCs w:val="14"/>
                <w:lang w:val="en-US"/>
              </w:rPr>
              <w:t>Khanty</w:t>
            </w:r>
            <w:r w:rsidRPr="00EB1E64">
              <w:rPr>
                <w:rFonts w:ascii="Arial" w:hAnsi="Arial" w:cs="Arial"/>
                <w:b/>
                <w:bCs/>
                <w:i/>
                <w:color w:val="000000"/>
                <w:sz w:val="14"/>
                <w:szCs w:val="14"/>
              </w:rPr>
              <w:t>-</w:t>
            </w:r>
            <w:r w:rsidRPr="00EB1E64">
              <w:rPr>
                <w:rFonts w:ascii="Arial" w:hAnsi="Arial" w:cs="Arial"/>
                <w:b/>
                <w:bCs/>
                <w:i/>
                <w:color w:val="000000"/>
                <w:sz w:val="14"/>
                <w:szCs w:val="14"/>
                <w:lang w:val="en-US"/>
              </w:rPr>
              <w:t>Mansiysk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226,43</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308,88</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922,10</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102,40</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50,23</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115,80</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129,43</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690,24</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Сургут / </w:t>
            </w:r>
            <w:r w:rsidRPr="00EB1E64">
              <w:rPr>
                <w:rFonts w:ascii="Arial" w:hAnsi="Arial" w:cs="Arial"/>
                <w:i/>
                <w:color w:val="000000"/>
                <w:sz w:val="14"/>
                <w:szCs w:val="14"/>
                <w:lang w:val="en-US"/>
              </w:rPr>
              <w:t>Surgut</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192,74</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266,17</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862,75</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88,48</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44,48</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117,87</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84,25</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703,23</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Нижневартовск / </w:t>
            </w:r>
            <w:r w:rsidRPr="00EB1E64">
              <w:rPr>
                <w:rFonts w:ascii="Arial" w:hAnsi="Arial" w:cs="Arial"/>
                <w:i/>
                <w:color w:val="000000"/>
                <w:sz w:val="14"/>
                <w:szCs w:val="14"/>
                <w:lang w:val="en-US"/>
              </w:rPr>
              <w:t>Nizhnevartovsk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220,67</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242,73</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901,71</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93,68</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49,93</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122,12</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117,63</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597,94</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Белоярский / </w:t>
            </w:r>
            <w:r w:rsidRPr="00EB1E64">
              <w:rPr>
                <w:rFonts w:ascii="Arial" w:hAnsi="Arial" w:cs="Arial"/>
                <w:i/>
                <w:color w:val="000000"/>
                <w:sz w:val="14"/>
                <w:szCs w:val="14"/>
                <w:lang w:val="en-US"/>
              </w:rPr>
              <w:t>Beloyarskiy</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203,97</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192,62</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666,86</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83,26</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51,73</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116,03</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83,34</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533,96</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227"/>
              <w:rPr>
                <w:color w:val="000000"/>
                <w:sz w:val="14"/>
                <w:szCs w:val="14"/>
              </w:rPr>
            </w:pPr>
            <w:r w:rsidRPr="00EB1E64">
              <w:rPr>
                <w:rFonts w:ascii="Arial" w:hAnsi="Arial" w:cs="Arial"/>
                <w:b/>
                <w:bCs/>
                <w:color w:val="000000"/>
                <w:sz w:val="14"/>
                <w:szCs w:val="14"/>
              </w:rPr>
              <w:t xml:space="preserve">Салехард / </w:t>
            </w:r>
            <w:r w:rsidRPr="00EB1E64">
              <w:rPr>
                <w:rFonts w:ascii="Arial" w:hAnsi="Arial" w:cs="Arial"/>
                <w:b/>
                <w:bCs/>
                <w:i/>
                <w:color w:val="000000"/>
                <w:sz w:val="14"/>
                <w:szCs w:val="14"/>
                <w:lang w:val="en-US"/>
              </w:rPr>
              <w:t>Salekhard</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265,09</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326,38</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829,07</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106,82</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53,67</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146,72</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77,63</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796,71</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Новый Уренгой / </w:t>
            </w:r>
            <w:r w:rsidRPr="00EB1E64">
              <w:rPr>
                <w:rFonts w:ascii="Arial" w:hAnsi="Arial" w:cs="Arial"/>
                <w:i/>
                <w:color w:val="000000"/>
                <w:sz w:val="14"/>
                <w:szCs w:val="14"/>
                <w:lang w:val="en-US"/>
              </w:rPr>
              <w:t>Novy Urengoi</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216,83</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240,96</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984,57</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101,03</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51,69</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151,08</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59,54</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734,75</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Надым / </w:t>
            </w:r>
            <w:r w:rsidRPr="00EB1E64">
              <w:rPr>
                <w:rFonts w:ascii="Arial" w:hAnsi="Arial" w:cs="Arial"/>
                <w:i/>
                <w:color w:val="000000"/>
                <w:sz w:val="14"/>
                <w:szCs w:val="14"/>
                <w:lang w:val="en-US"/>
              </w:rPr>
              <w:t>Nadym</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216,98</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219,76</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771,79</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96,02</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44,61</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117,07</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77,88</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581,69</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Ноябрьск / </w:t>
            </w:r>
            <w:r w:rsidRPr="00EB1E64">
              <w:rPr>
                <w:rFonts w:ascii="Arial" w:hAnsi="Arial" w:cs="Arial"/>
                <w:i/>
                <w:color w:val="000000"/>
                <w:sz w:val="14"/>
                <w:szCs w:val="14"/>
                <w:lang w:val="en-US"/>
              </w:rPr>
              <w:t>Noyabrsk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214,75</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200,93</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935,32</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92,06</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51,61</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97,55</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112,48</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663,38</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227"/>
              <w:rPr>
                <w:color w:val="000000"/>
                <w:sz w:val="14"/>
                <w:szCs w:val="14"/>
              </w:rPr>
            </w:pPr>
            <w:r w:rsidRPr="00EB1E64">
              <w:rPr>
                <w:rFonts w:ascii="Arial" w:hAnsi="Arial" w:cs="Arial"/>
                <w:b/>
                <w:bCs/>
                <w:color w:val="000000"/>
                <w:sz w:val="14"/>
                <w:szCs w:val="14"/>
              </w:rPr>
              <w:t xml:space="preserve">Челябинск / </w:t>
            </w:r>
            <w:r w:rsidRPr="00EB1E64">
              <w:rPr>
                <w:rFonts w:ascii="Arial" w:hAnsi="Arial" w:cs="Arial"/>
                <w:b/>
                <w:bCs/>
                <w:i/>
                <w:color w:val="000000"/>
                <w:sz w:val="14"/>
                <w:szCs w:val="14"/>
                <w:lang w:val="en-US"/>
              </w:rPr>
              <w:t>Chelyabisk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181,70</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220,84</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694,79</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92,72</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47,17</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92,39</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109,25</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589,82</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Кыштым / </w:t>
            </w:r>
            <w:r w:rsidRPr="00EB1E64">
              <w:rPr>
                <w:rFonts w:ascii="Arial" w:hAnsi="Arial" w:cs="Arial"/>
                <w:i/>
                <w:color w:val="000000"/>
                <w:sz w:val="14"/>
                <w:szCs w:val="14"/>
                <w:lang w:val="en-US"/>
              </w:rPr>
              <w:t>Kyshtym</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173,71</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187,34</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671,15</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86,68</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39,05</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107,00</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110,62</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600,19</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Магнитогорск / </w:t>
            </w:r>
            <w:r w:rsidRPr="00EB1E64">
              <w:rPr>
                <w:rFonts w:ascii="Arial" w:hAnsi="Arial" w:cs="Arial"/>
                <w:i/>
                <w:color w:val="000000"/>
                <w:sz w:val="14"/>
                <w:szCs w:val="14"/>
                <w:lang w:val="en-US"/>
              </w:rPr>
              <w:t>Magnitogorsk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159,38</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184,90</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688,46</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81,67</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39,02</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102,18</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90,25</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578,10</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583" w:hanging="425"/>
              <w:rPr>
                <w:color w:val="000000"/>
                <w:sz w:val="14"/>
                <w:szCs w:val="14"/>
              </w:rPr>
            </w:pPr>
            <w:r w:rsidRPr="00EB1E64">
              <w:rPr>
                <w:rFonts w:ascii="Arial" w:hAnsi="Arial" w:cs="Arial"/>
                <w:bCs/>
                <w:color w:val="000000"/>
                <w:sz w:val="14"/>
                <w:szCs w:val="14"/>
              </w:rPr>
              <w:t xml:space="preserve">Миасс / </w:t>
            </w:r>
            <w:r w:rsidRPr="00EB1E64">
              <w:rPr>
                <w:rFonts w:ascii="Arial" w:hAnsi="Arial" w:cs="Arial"/>
                <w:bCs/>
                <w:i/>
                <w:color w:val="000000"/>
                <w:sz w:val="14"/>
                <w:szCs w:val="14"/>
                <w:lang w:val="en-US"/>
              </w:rPr>
              <w:t>Miass</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188,01</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188,35</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631,02</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80,87</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37,54</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106,20</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109,85</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631,46</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227"/>
              <w:rPr>
                <w:color w:val="000000"/>
                <w:sz w:val="14"/>
                <w:szCs w:val="14"/>
              </w:rPr>
            </w:pPr>
            <w:r w:rsidRPr="00EB1E64">
              <w:rPr>
                <w:rFonts w:ascii="Arial" w:hAnsi="Arial" w:cs="Arial"/>
                <w:b/>
                <w:bCs/>
                <w:color w:val="000000"/>
                <w:sz w:val="14"/>
                <w:szCs w:val="14"/>
              </w:rPr>
              <w:t xml:space="preserve">Горно-Алтайск / </w:t>
            </w:r>
            <w:r w:rsidRPr="00EB1E64">
              <w:rPr>
                <w:rFonts w:ascii="Arial" w:hAnsi="Arial" w:cs="Arial"/>
                <w:b/>
                <w:bCs/>
                <w:i/>
                <w:color w:val="000000"/>
                <w:sz w:val="14"/>
                <w:szCs w:val="14"/>
                <w:lang w:val="en-US"/>
              </w:rPr>
              <w:t>Gorno</w:t>
            </w:r>
            <w:r w:rsidRPr="00EB1E64">
              <w:rPr>
                <w:rFonts w:ascii="Arial" w:hAnsi="Arial" w:cs="Arial"/>
                <w:b/>
                <w:bCs/>
                <w:i/>
                <w:color w:val="000000"/>
                <w:sz w:val="14"/>
                <w:szCs w:val="14"/>
              </w:rPr>
              <w:t>-</w:t>
            </w:r>
            <w:r w:rsidRPr="00EB1E64">
              <w:rPr>
                <w:rFonts w:ascii="Arial" w:hAnsi="Arial" w:cs="Arial"/>
                <w:b/>
                <w:bCs/>
                <w:i/>
                <w:color w:val="000000"/>
                <w:sz w:val="14"/>
                <w:szCs w:val="14"/>
                <w:lang w:val="en-US"/>
              </w:rPr>
              <w:t>Altaisk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178,64</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205,73</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648,19</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85,77</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46,57</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122,69</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106,46</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610,42</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227"/>
              <w:rPr>
                <w:color w:val="000000"/>
                <w:sz w:val="14"/>
                <w:szCs w:val="14"/>
              </w:rPr>
            </w:pPr>
            <w:r w:rsidRPr="00EB1E64">
              <w:rPr>
                <w:rFonts w:ascii="Arial" w:hAnsi="Arial" w:cs="Arial"/>
                <w:b/>
                <w:bCs/>
                <w:color w:val="000000"/>
                <w:sz w:val="14"/>
                <w:szCs w:val="14"/>
              </w:rPr>
              <w:t xml:space="preserve">Улан-Удэ / </w:t>
            </w:r>
            <w:r w:rsidRPr="00EB1E64">
              <w:rPr>
                <w:rFonts w:ascii="Arial" w:hAnsi="Arial" w:cs="Arial"/>
                <w:b/>
                <w:bCs/>
                <w:i/>
                <w:color w:val="000000"/>
                <w:sz w:val="14"/>
                <w:szCs w:val="14"/>
                <w:lang w:val="en-US"/>
              </w:rPr>
              <w:t>Ulan</w:t>
            </w:r>
            <w:r w:rsidRPr="00EB1E64">
              <w:rPr>
                <w:rFonts w:ascii="Arial" w:hAnsi="Arial" w:cs="Arial"/>
                <w:b/>
                <w:bCs/>
                <w:i/>
                <w:color w:val="000000"/>
                <w:sz w:val="14"/>
                <w:szCs w:val="14"/>
              </w:rPr>
              <w:t>-</w:t>
            </w:r>
            <w:r w:rsidRPr="00EB1E64">
              <w:rPr>
                <w:rFonts w:ascii="Arial" w:hAnsi="Arial" w:cs="Arial"/>
                <w:b/>
                <w:bCs/>
                <w:i/>
                <w:color w:val="000000"/>
                <w:sz w:val="14"/>
                <w:szCs w:val="14"/>
                <w:lang w:val="en-US"/>
              </w:rPr>
              <w:t>Ude</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232,84</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200,57</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864,39</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100,85</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45,52</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151,24</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88,80</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665,78</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Северобайкальск / </w:t>
            </w:r>
            <w:r w:rsidRPr="00EB1E64">
              <w:rPr>
                <w:rFonts w:ascii="Arial" w:hAnsi="Arial" w:cs="Arial"/>
                <w:i/>
                <w:color w:val="000000"/>
                <w:sz w:val="14"/>
                <w:szCs w:val="14"/>
                <w:lang w:val="en-US"/>
              </w:rPr>
              <w:t>Severobaikalsk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271,03</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256,42</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712,02</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104,06</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67,34</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164,76</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111,06</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754,15</w:t>
            </w:r>
          </w:p>
        </w:tc>
      </w:tr>
      <w:tr w:rsidR="00C36F10" w:rsidRPr="00984612">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lang w:val="en-US"/>
              </w:rPr>
            </w:pPr>
            <w:r w:rsidRPr="00806E3B">
              <w:rPr>
                <w:rFonts w:ascii="Arial" w:hAnsi="Arial" w:cs="Arial"/>
                <w:spacing w:val="-2"/>
                <w:sz w:val="14"/>
                <w:szCs w:val="14"/>
              </w:rPr>
              <w:t>пгт</w:t>
            </w:r>
            <w:proofErr w:type="gramStart"/>
            <w:r w:rsidRPr="00806E3B">
              <w:rPr>
                <w:rFonts w:ascii="Arial" w:hAnsi="Arial" w:cs="Arial"/>
                <w:spacing w:val="-2"/>
                <w:sz w:val="14"/>
                <w:szCs w:val="14"/>
                <w:lang w:val="en-US"/>
              </w:rPr>
              <w:t>.</w:t>
            </w:r>
            <w:r w:rsidRPr="00806E3B">
              <w:rPr>
                <w:rFonts w:ascii="Arial" w:hAnsi="Arial" w:cs="Arial"/>
                <w:spacing w:val="-2"/>
                <w:sz w:val="14"/>
                <w:szCs w:val="14"/>
              </w:rPr>
              <w:t>С</w:t>
            </w:r>
            <w:proofErr w:type="gramEnd"/>
            <w:r w:rsidRPr="00806E3B">
              <w:rPr>
                <w:rFonts w:ascii="Arial" w:hAnsi="Arial" w:cs="Arial"/>
                <w:spacing w:val="-2"/>
                <w:sz w:val="14"/>
                <w:szCs w:val="14"/>
              </w:rPr>
              <w:t>еленгинск</w:t>
            </w:r>
            <w:r w:rsidRPr="00806E3B">
              <w:rPr>
                <w:rFonts w:ascii="Arial" w:hAnsi="Arial" w:cs="Arial"/>
                <w:spacing w:val="-2"/>
                <w:sz w:val="14"/>
                <w:szCs w:val="14"/>
                <w:lang w:val="en-US"/>
              </w:rPr>
              <w:t xml:space="preserve"> / </w:t>
            </w:r>
            <w:r w:rsidRPr="00806E3B">
              <w:rPr>
                <w:rFonts w:ascii="Arial" w:hAnsi="Arial" w:cs="Arial"/>
                <w:i/>
                <w:spacing w:val="-2"/>
                <w:sz w:val="14"/>
                <w:szCs w:val="14"/>
                <w:lang w:val="en-US"/>
              </w:rPr>
              <w:t xml:space="preserve">Selenginsk, urban type </w:t>
            </w:r>
            <w:r w:rsidRPr="00806E3B">
              <w:rPr>
                <w:rFonts w:ascii="Arial" w:hAnsi="Arial" w:cs="Arial"/>
                <w:i/>
                <w:spacing w:val="-2"/>
                <w:sz w:val="14"/>
                <w:szCs w:val="14"/>
                <w:lang w:val="en-US"/>
              </w:rPr>
              <w:br/>
              <w:t>settlement</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231,59</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218,07</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886,77</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101,44</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46,65</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143,82</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85,45</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662,88</w:t>
            </w:r>
          </w:p>
        </w:tc>
      </w:tr>
      <w:tr w:rsidR="00C36F10" w:rsidRPr="00806E3B">
        <w:trPr>
          <w:cantSplit/>
        </w:trPr>
        <w:tc>
          <w:tcPr>
            <w:tcW w:w="2985" w:type="dxa"/>
            <w:shd w:val="clear" w:color="auto" w:fill="auto"/>
            <w:vAlign w:val="bottom"/>
          </w:tcPr>
          <w:p w:rsidR="00C36F10" w:rsidRPr="00806E3B" w:rsidRDefault="00C36F10" w:rsidP="009D1EAF">
            <w:pPr>
              <w:spacing w:before="30" w:line="140" w:lineRule="exact"/>
              <w:ind w:left="227"/>
              <w:rPr>
                <w:color w:val="000000"/>
                <w:sz w:val="14"/>
                <w:szCs w:val="14"/>
                <w:lang w:val="en-US"/>
              </w:rPr>
            </w:pPr>
            <w:r w:rsidRPr="00EB1E64">
              <w:rPr>
                <w:rFonts w:ascii="Arial" w:hAnsi="Arial" w:cs="Arial"/>
                <w:b/>
                <w:bCs/>
                <w:color w:val="000000"/>
                <w:sz w:val="14"/>
                <w:szCs w:val="14"/>
              </w:rPr>
              <w:t>Кызыл</w:t>
            </w:r>
            <w:r w:rsidRPr="00806E3B">
              <w:rPr>
                <w:rFonts w:ascii="Arial" w:hAnsi="Arial" w:cs="Arial"/>
                <w:b/>
                <w:bCs/>
                <w:color w:val="000000"/>
                <w:sz w:val="14"/>
                <w:szCs w:val="14"/>
                <w:lang w:val="en-US"/>
              </w:rPr>
              <w:t xml:space="preserve"> / </w:t>
            </w:r>
            <w:r w:rsidRPr="00EB1E64">
              <w:rPr>
                <w:rFonts w:ascii="Arial" w:hAnsi="Arial" w:cs="Arial"/>
                <w:b/>
                <w:bCs/>
                <w:i/>
                <w:color w:val="000000"/>
                <w:sz w:val="14"/>
                <w:szCs w:val="14"/>
                <w:lang w:val="en-US"/>
              </w:rPr>
              <w:t>Kyzyl</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229,11</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194,20</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695,79</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84,75</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49,04</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142,96</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82,37</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705,93</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Шагонар / </w:t>
            </w:r>
            <w:r w:rsidRPr="00EB1E64">
              <w:rPr>
                <w:rFonts w:ascii="Arial" w:hAnsi="Arial" w:cs="Arial"/>
                <w:i/>
                <w:color w:val="000000"/>
                <w:sz w:val="14"/>
                <w:szCs w:val="14"/>
                <w:lang w:val="en-US"/>
              </w:rPr>
              <w:t>Shagonar</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235,78</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175,77</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612,25</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85,93</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46,44</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146,96</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87,24</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730,79</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227"/>
              <w:rPr>
                <w:color w:val="000000"/>
                <w:sz w:val="14"/>
                <w:szCs w:val="14"/>
              </w:rPr>
            </w:pPr>
            <w:r w:rsidRPr="00EB1E64">
              <w:rPr>
                <w:rFonts w:ascii="Arial" w:hAnsi="Arial" w:cs="Arial"/>
                <w:b/>
                <w:bCs/>
                <w:color w:val="000000"/>
                <w:sz w:val="14"/>
                <w:szCs w:val="14"/>
              </w:rPr>
              <w:t xml:space="preserve">Абакан / </w:t>
            </w:r>
            <w:r w:rsidRPr="00EB1E64">
              <w:rPr>
                <w:rFonts w:ascii="Arial" w:hAnsi="Arial" w:cs="Arial"/>
                <w:b/>
                <w:bCs/>
                <w:i/>
                <w:color w:val="000000"/>
                <w:sz w:val="14"/>
                <w:szCs w:val="14"/>
                <w:lang w:val="en-US"/>
              </w:rPr>
              <w:t>Abakan</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203,58</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225,42</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750,73</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84,81</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54,00</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139,55</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121,21</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650,24</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Черногорск / </w:t>
            </w:r>
            <w:r w:rsidRPr="00EB1E64">
              <w:rPr>
                <w:rFonts w:ascii="Arial" w:hAnsi="Arial" w:cs="Arial"/>
                <w:i/>
                <w:color w:val="000000"/>
                <w:sz w:val="14"/>
                <w:szCs w:val="14"/>
                <w:lang w:val="en-US"/>
              </w:rPr>
              <w:t>Chernogorsk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203,54</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220,46</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804,24</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79,75</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52,41</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140,96</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97,50</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669,23</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227"/>
              <w:rPr>
                <w:color w:val="000000"/>
                <w:sz w:val="14"/>
                <w:szCs w:val="14"/>
              </w:rPr>
            </w:pPr>
            <w:r w:rsidRPr="00EB1E64">
              <w:rPr>
                <w:rFonts w:ascii="Arial" w:hAnsi="Arial" w:cs="Arial"/>
                <w:b/>
                <w:bCs/>
                <w:color w:val="000000"/>
                <w:sz w:val="14"/>
                <w:szCs w:val="14"/>
              </w:rPr>
              <w:t xml:space="preserve">Барнаул / </w:t>
            </w:r>
            <w:r w:rsidRPr="00EB1E64">
              <w:rPr>
                <w:rFonts w:ascii="Arial" w:hAnsi="Arial" w:cs="Arial"/>
                <w:b/>
                <w:bCs/>
                <w:i/>
                <w:color w:val="000000"/>
                <w:sz w:val="14"/>
                <w:szCs w:val="14"/>
                <w:lang w:val="en-US"/>
              </w:rPr>
              <w:t>Barnaul</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180,70</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192,15</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586,95</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77,05</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40,11</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105,80</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99,00</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568,80</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Бийск / </w:t>
            </w:r>
            <w:r w:rsidRPr="00EB1E64">
              <w:rPr>
                <w:rFonts w:ascii="Arial" w:hAnsi="Arial" w:cs="Arial"/>
                <w:i/>
                <w:color w:val="000000"/>
                <w:sz w:val="14"/>
                <w:szCs w:val="14"/>
                <w:lang w:val="en-US"/>
              </w:rPr>
              <w:t>Biysk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175,53</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188,78</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624,18</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72,79</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42,42</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101,30</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98,66</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637,09</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Рубцовск / </w:t>
            </w:r>
            <w:r w:rsidRPr="00EB1E64">
              <w:rPr>
                <w:rFonts w:ascii="Arial" w:hAnsi="Arial" w:cs="Arial"/>
                <w:i/>
                <w:color w:val="000000"/>
                <w:sz w:val="14"/>
                <w:szCs w:val="14"/>
              </w:rPr>
              <w:t>Rubtsovsk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171,83</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198,99</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610,94</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74,51</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42,76</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103,08</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81,66</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620,33</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227"/>
              <w:rPr>
                <w:color w:val="000000"/>
                <w:sz w:val="14"/>
                <w:szCs w:val="14"/>
              </w:rPr>
            </w:pPr>
            <w:r w:rsidRPr="00EB1E64">
              <w:rPr>
                <w:rFonts w:ascii="Arial" w:hAnsi="Arial" w:cs="Arial"/>
                <w:b/>
                <w:bCs/>
                <w:color w:val="000000"/>
                <w:sz w:val="14"/>
                <w:szCs w:val="14"/>
              </w:rPr>
              <w:t xml:space="preserve">Чита / </w:t>
            </w:r>
            <w:r w:rsidRPr="00EB1E64">
              <w:rPr>
                <w:rFonts w:ascii="Arial" w:hAnsi="Arial" w:cs="Arial"/>
                <w:b/>
                <w:bCs/>
                <w:i/>
                <w:color w:val="000000"/>
                <w:sz w:val="14"/>
                <w:szCs w:val="14"/>
                <w:lang w:val="en-US"/>
              </w:rPr>
              <w:t>Chita</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248,58</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205,66</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896,45</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95,04</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56,29</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152,33</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117,21</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801,39</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Краснокаменск / </w:t>
            </w:r>
            <w:r w:rsidRPr="00EB1E64">
              <w:rPr>
                <w:rFonts w:ascii="Arial" w:hAnsi="Arial" w:cs="Arial"/>
                <w:i/>
                <w:color w:val="000000"/>
                <w:sz w:val="14"/>
                <w:szCs w:val="14"/>
                <w:lang w:val="en-US"/>
              </w:rPr>
              <w:t>Krasnokamensk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248,64</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260,06</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804,93</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90,10</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54,65</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156,72</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55,52</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764,04</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Могоча</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223,61</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201,10</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938,24</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92,60</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79,80</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160,29</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92,86</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792,50</w:t>
            </w:r>
          </w:p>
        </w:tc>
      </w:tr>
      <w:tr w:rsidR="00C36F10" w:rsidRPr="00984612">
        <w:trPr>
          <w:cantSplit/>
        </w:trPr>
        <w:tc>
          <w:tcPr>
            <w:tcW w:w="2985" w:type="dxa"/>
            <w:shd w:val="clear" w:color="auto" w:fill="auto"/>
            <w:vAlign w:val="bottom"/>
          </w:tcPr>
          <w:p w:rsidR="00C36F10" w:rsidRPr="003C6FDD" w:rsidRDefault="00C36F10" w:rsidP="009D1EAF">
            <w:pPr>
              <w:spacing w:before="30" w:line="140" w:lineRule="exact"/>
              <w:ind w:left="113"/>
              <w:rPr>
                <w:color w:val="000000"/>
                <w:sz w:val="14"/>
                <w:szCs w:val="14"/>
                <w:lang w:val="en-US"/>
              </w:rPr>
            </w:pPr>
            <w:r w:rsidRPr="00806E3B">
              <w:rPr>
                <w:rFonts w:ascii="Arial" w:hAnsi="Arial" w:cs="Arial"/>
                <w:sz w:val="14"/>
                <w:szCs w:val="14"/>
              </w:rPr>
              <w:t>пгт</w:t>
            </w:r>
            <w:r w:rsidRPr="003C6FDD">
              <w:rPr>
                <w:rFonts w:ascii="Arial" w:hAnsi="Arial" w:cs="Arial"/>
                <w:sz w:val="14"/>
                <w:szCs w:val="14"/>
                <w:lang w:val="en-US"/>
              </w:rPr>
              <w:t xml:space="preserve">. </w:t>
            </w:r>
            <w:r w:rsidRPr="00806E3B">
              <w:rPr>
                <w:rFonts w:ascii="Arial" w:hAnsi="Arial" w:cs="Arial"/>
                <w:sz w:val="14"/>
                <w:szCs w:val="14"/>
              </w:rPr>
              <w:t>Агинское</w:t>
            </w:r>
            <w:r w:rsidRPr="003C6FDD">
              <w:rPr>
                <w:rFonts w:ascii="Arial" w:hAnsi="Arial" w:cs="Arial"/>
                <w:sz w:val="14"/>
                <w:szCs w:val="14"/>
                <w:lang w:val="en-US"/>
              </w:rPr>
              <w:t xml:space="preserve"> / </w:t>
            </w:r>
            <w:r w:rsidRPr="00806E3B">
              <w:rPr>
                <w:rFonts w:ascii="Arial" w:hAnsi="Arial" w:cs="Arial"/>
                <w:i/>
                <w:sz w:val="14"/>
                <w:szCs w:val="14"/>
                <w:lang w:val="en-US"/>
              </w:rPr>
              <w:t>Aginsskoe</w:t>
            </w:r>
            <w:r w:rsidRPr="003C6FDD">
              <w:rPr>
                <w:rFonts w:ascii="Arial" w:hAnsi="Arial" w:cs="Arial"/>
                <w:i/>
                <w:sz w:val="14"/>
                <w:szCs w:val="14"/>
                <w:lang w:val="en-US"/>
              </w:rPr>
              <w:t xml:space="preserve">, </w:t>
            </w:r>
            <w:r w:rsidRPr="00806E3B">
              <w:rPr>
                <w:rFonts w:ascii="Arial" w:hAnsi="Arial" w:cs="Arial"/>
                <w:i/>
                <w:sz w:val="14"/>
                <w:szCs w:val="14"/>
                <w:lang w:val="en-US"/>
              </w:rPr>
              <w:t>urban</w:t>
            </w:r>
            <w:r w:rsidRPr="003C6FDD">
              <w:rPr>
                <w:rFonts w:ascii="Arial" w:hAnsi="Arial" w:cs="Arial"/>
                <w:i/>
                <w:sz w:val="14"/>
                <w:szCs w:val="14"/>
                <w:lang w:val="en-US"/>
              </w:rPr>
              <w:t xml:space="preserve"> </w:t>
            </w:r>
            <w:r w:rsidRPr="00806E3B">
              <w:rPr>
                <w:rFonts w:ascii="Arial" w:hAnsi="Arial" w:cs="Arial"/>
                <w:i/>
                <w:sz w:val="14"/>
                <w:szCs w:val="14"/>
                <w:lang w:val="en-US"/>
              </w:rPr>
              <w:t>type</w:t>
            </w:r>
            <w:r w:rsidRPr="003C6FDD">
              <w:rPr>
                <w:rFonts w:ascii="Arial" w:hAnsi="Arial" w:cs="Arial"/>
                <w:i/>
                <w:sz w:val="14"/>
                <w:szCs w:val="14"/>
                <w:lang w:val="en-US"/>
              </w:rPr>
              <w:t xml:space="preserve"> </w:t>
            </w:r>
            <w:r w:rsidRPr="003C6FDD">
              <w:rPr>
                <w:rFonts w:ascii="Arial" w:hAnsi="Arial" w:cs="Arial"/>
                <w:i/>
                <w:sz w:val="14"/>
                <w:szCs w:val="14"/>
                <w:lang w:val="en-US"/>
              </w:rPr>
              <w:br/>
            </w:r>
            <w:r w:rsidRPr="00806E3B">
              <w:rPr>
                <w:rFonts w:ascii="Arial" w:hAnsi="Arial" w:cs="Arial"/>
                <w:i/>
                <w:sz w:val="14"/>
                <w:szCs w:val="14"/>
                <w:lang w:val="en-US"/>
              </w:rPr>
              <w:t>settlement</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238,35</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227,06</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937,69</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97,49</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48,31</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148,03</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82,76</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744,18</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227"/>
              <w:rPr>
                <w:color w:val="000000"/>
                <w:sz w:val="14"/>
                <w:szCs w:val="14"/>
              </w:rPr>
            </w:pPr>
            <w:r w:rsidRPr="00EB1E64">
              <w:rPr>
                <w:rFonts w:ascii="Arial" w:hAnsi="Arial" w:cs="Arial"/>
                <w:b/>
                <w:bCs/>
                <w:color w:val="000000"/>
                <w:sz w:val="14"/>
                <w:szCs w:val="14"/>
              </w:rPr>
              <w:t xml:space="preserve">Красноярск / </w:t>
            </w:r>
            <w:r w:rsidRPr="00EB1E64">
              <w:rPr>
                <w:rFonts w:ascii="Arial" w:hAnsi="Arial" w:cs="Arial"/>
                <w:b/>
                <w:bCs/>
                <w:i/>
                <w:color w:val="000000"/>
                <w:sz w:val="14"/>
                <w:szCs w:val="14"/>
                <w:lang w:val="en-US"/>
              </w:rPr>
              <w:t>Krasnoyarsk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194,66</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241,50</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710,15</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85,43</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59,45</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120,20</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114,87</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661,14</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Ачинск / </w:t>
            </w:r>
            <w:r w:rsidRPr="00EB1E64">
              <w:rPr>
                <w:rFonts w:ascii="Arial" w:hAnsi="Arial" w:cs="Arial"/>
                <w:i/>
                <w:color w:val="000000"/>
                <w:sz w:val="14"/>
                <w:szCs w:val="14"/>
                <w:lang w:val="en-US"/>
              </w:rPr>
              <w:t>Achinsk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211,50</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252,34</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739,82</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84,40</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52,84</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127,69</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101,71</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687,04</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Канск / </w:t>
            </w:r>
            <w:r w:rsidRPr="00EB1E64">
              <w:rPr>
                <w:rFonts w:ascii="Arial" w:hAnsi="Arial" w:cs="Arial"/>
                <w:i/>
                <w:color w:val="000000"/>
                <w:sz w:val="14"/>
                <w:szCs w:val="14"/>
                <w:lang w:val="en-US"/>
              </w:rPr>
              <w:t>Kansk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196,92</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254,23</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767,50</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83,32</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44,68</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131,00</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92,66</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581,32</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Минусинск / </w:t>
            </w:r>
            <w:r w:rsidRPr="00EB1E64">
              <w:rPr>
                <w:rFonts w:ascii="Arial" w:hAnsi="Arial" w:cs="Arial"/>
                <w:i/>
                <w:color w:val="000000"/>
                <w:sz w:val="14"/>
                <w:szCs w:val="14"/>
                <w:lang w:val="en-US"/>
              </w:rPr>
              <w:t>Minusinsk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196,18</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219,65</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735,70</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78,36</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54,95</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124,03</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110,13</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626,59</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Лесосибирск / </w:t>
            </w:r>
            <w:r w:rsidRPr="00EB1E64">
              <w:rPr>
                <w:rFonts w:ascii="Arial" w:hAnsi="Arial" w:cs="Arial"/>
                <w:i/>
                <w:color w:val="000000"/>
                <w:sz w:val="14"/>
                <w:szCs w:val="14"/>
                <w:lang w:val="en-US"/>
              </w:rPr>
              <w:t>Lesosibirsk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213,29</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257,50</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740,34</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90,02</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47,28</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142,15</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108,53</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675,92</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Норильск / </w:t>
            </w:r>
            <w:r w:rsidRPr="00EB1E64">
              <w:rPr>
                <w:rFonts w:ascii="Arial" w:hAnsi="Arial" w:cs="Arial"/>
                <w:i/>
                <w:color w:val="000000"/>
                <w:sz w:val="14"/>
                <w:szCs w:val="14"/>
                <w:lang w:val="en-US"/>
              </w:rPr>
              <w:t>Norilsk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240,50</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351,47</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912,86</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97,89</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75,28</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178,46</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117,82</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798,28</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227"/>
              <w:rPr>
                <w:color w:val="000000"/>
                <w:sz w:val="14"/>
                <w:szCs w:val="14"/>
              </w:rPr>
            </w:pPr>
            <w:r w:rsidRPr="00EB1E64">
              <w:rPr>
                <w:rFonts w:ascii="Arial" w:hAnsi="Arial" w:cs="Arial"/>
                <w:b/>
                <w:bCs/>
                <w:color w:val="000000"/>
                <w:sz w:val="14"/>
                <w:szCs w:val="14"/>
              </w:rPr>
              <w:t xml:space="preserve">Иркутск / </w:t>
            </w:r>
            <w:r w:rsidRPr="00EB1E64">
              <w:rPr>
                <w:rFonts w:ascii="Arial" w:hAnsi="Arial" w:cs="Arial"/>
                <w:b/>
                <w:bCs/>
                <w:i/>
                <w:color w:val="000000"/>
                <w:sz w:val="14"/>
                <w:szCs w:val="14"/>
                <w:lang w:val="en-US"/>
              </w:rPr>
              <w:t>Irkutsk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217,45</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215,09</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751,34</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79,24</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48,78</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138,43</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127,78</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685,88</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Ангарск / </w:t>
            </w:r>
            <w:r w:rsidRPr="00EB1E64">
              <w:rPr>
                <w:rFonts w:ascii="Arial" w:hAnsi="Arial" w:cs="Arial"/>
                <w:i/>
                <w:color w:val="000000"/>
                <w:sz w:val="14"/>
                <w:szCs w:val="14"/>
                <w:lang w:val="en-US"/>
              </w:rPr>
              <w:t>Angarsk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218,33</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202,31</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727,31</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92,84</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48,80</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140,03</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137,14</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678,10</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Братск / </w:t>
            </w:r>
            <w:r w:rsidRPr="00EB1E64">
              <w:rPr>
                <w:rFonts w:ascii="Arial" w:hAnsi="Arial" w:cs="Arial"/>
                <w:i/>
                <w:color w:val="000000"/>
                <w:sz w:val="14"/>
                <w:szCs w:val="14"/>
                <w:lang w:val="en-US"/>
              </w:rPr>
              <w:t>Bratsk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219,25</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245,51</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880,03</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90,47</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53,34</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150,17</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109,36</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793,78</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Тайшет / </w:t>
            </w:r>
            <w:r w:rsidRPr="00EB1E64">
              <w:rPr>
                <w:rFonts w:ascii="Arial" w:hAnsi="Arial" w:cs="Arial"/>
                <w:i/>
                <w:color w:val="000000"/>
                <w:sz w:val="14"/>
                <w:szCs w:val="14"/>
                <w:lang w:val="en-US"/>
              </w:rPr>
              <w:t>Taishet</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226,19</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212,31</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748,54</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89,52</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52,44</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127,34</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95,16</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676,70</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Усть-Илимск / </w:t>
            </w:r>
            <w:r w:rsidRPr="00EB1E64">
              <w:rPr>
                <w:rFonts w:ascii="Arial" w:hAnsi="Arial" w:cs="Arial"/>
                <w:i/>
                <w:color w:val="000000"/>
                <w:sz w:val="14"/>
                <w:szCs w:val="14"/>
                <w:lang w:val="en-US"/>
              </w:rPr>
              <w:t>Ust</w:t>
            </w:r>
            <w:r w:rsidRPr="00EB1E64">
              <w:rPr>
                <w:rFonts w:ascii="Arial" w:hAnsi="Arial" w:cs="Arial"/>
                <w:i/>
                <w:color w:val="000000"/>
                <w:sz w:val="14"/>
                <w:szCs w:val="14"/>
              </w:rPr>
              <w:t>-</w:t>
            </w:r>
            <w:r w:rsidRPr="00EB1E64">
              <w:rPr>
                <w:rFonts w:ascii="Arial" w:hAnsi="Arial" w:cs="Arial"/>
                <w:i/>
                <w:color w:val="000000"/>
                <w:sz w:val="14"/>
                <w:szCs w:val="14"/>
                <w:lang w:val="en-US"/>
              </w:rPr>
              <w:t>Ilimsk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226,92</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239,60</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737,84</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91,10</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57,42</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155,94</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86,91</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729,06</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Зима / </w:t>
            </w:r>
            <w:r w:rsidRPr="00EB1E64">
              <w:rPr>
                <w:rFonts w:ascii="Arial" w:hAnsi="Arial" w:cs="Arial"/>
                <w:i/>
                <w:color w:val="000000"/>
                <w:sz w:val="14"/>
                <w:szCs w:val="14"/>
                <w:lang w:val="en-US"/>
              </w:rPr>
              <w:t>Zima</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206,57</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207,95</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785,23</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78,63</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49,69</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138,20</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97,35</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683,76</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227"/>
              <w:rPr>
                <w:color w:val="000000"/>
                <w:sz w:val="14"/>
                <w:szCs w:val="14"/>
              </w:rPr>
            </w:pPr>
            <w:r w:rsidRPr="00EB1E64">
              <w:rPr>
                <w:rFonts w:ascii="Arial" w:hAnsi="Arial" w:cs="Arial"/>
                <w:b/>
                <w:bCs/>
                <w:color w:val="000000"/>
                <w:sz w:val="14"/>
                <w:szCs w:val="14"/>
              </w:rPr>
              <w:t xml:space="preserve">Кемерово / </w:t>
            </w:r>
            <w:r w:rsidRPr="00EB1E64">
              <w:rPr>
                <w:rFonts w:ascii="Arial" w:hAnsi="Arial" w:cs="Arial"/>
                <w:b/>
                <w:bCs/>
                <w:i/>
                <w:color w:val="000000"/>
                <w:sz w:val="14"/>
                <w:szCs w:val="14"/>
                <w:lang w:val="en-US"/>
              </w:rPr>
              <w:t>Kemerovo</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173,04</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254,83</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611,07</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76,63</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41,80</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104,34</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108,52</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635,16</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Новокузнецк / </w:t>
            </w:r>
            <w:r w:rsidRPr="00EB1E64">
              <w:rPr>
                <w:rFonts w:ascii="Arial" w:hAnsi="Arial" w:cs="Arial"/>
                <w:i/>
                <w:color w:val="000000"/>
                <w:sz w:val="14"/>
                <w:szCs w:val="14"/>
                <w:lang w:val="en-US"/>
              </w:rPr>
              <w:t>Novokuznetsk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184,52</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238,29</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695,22</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79,38</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40,21</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131,07</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145,70</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619,89</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Прокопьевск / </w:t>
            </w:r>
            <w:r w:rsidRPr="00EB1E64">
              <w:rPr>
                <w:rFonts w:ascii="Arial" w:hAnsi="Arial" w:cs="Arial"/>
                <w:i/>
                <w:color w:val="000000"/>
                <w:sz w:val="14"/>
                <w:szCs w:val="14"/>
                <w:lang w:val="en-US"/>
              </w:rPr>
              <w:t>Prokopievsk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164,25</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193,99</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601,58</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77,80</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39,15</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106,47</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117,48</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583,03</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Юрга / </w:t>
            </w:r>
            <w:r w:rsidRPr="00EB1E64">
              <w:rPr>
                <w:rFonts w:ascii="Arial" w:hAnsi="Arial" w:cs="Arial"/>
                <w:i/>
                <w:color w:val="000000"/>
                <w:sz w:val="14"/>
                <w:szCs w:val="14"/>
                <w:lang w:val="en-US"/>
              </w:rPr>
              <w:t>Yurga</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165,24</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221,06</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610,04</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75,77</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38,17</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105,11</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120,88</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607,08</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227"/>
              <w:rPr>
                <w:color w:val="000000"/>
                <w:sz w:val="14"/>
                <w:szCs w:val="14"/>
              </w:rPr>
            </w:pPr>
            <w:r w:rsidRPr="00EB1E64">
              <w:rPr>
                <w:rFonts w:ascii="Arial" w:hAnsi="Arial" w:cs="Arial"/>
                <w:b/>
                <w:bCs/>
                <w:color w:val="000000"/>
                <w:sz w:val="14"/>
                <w:szCs w:val="14"/>
              </w:rPr>
              <w:t xml:space="preserve">Новосибирск / </w:t>
            </w:r>
            <w:r w:rsidRPr="00EB1E64">
              <w:rPr>
                <w:rFonts w:ascii="Arial" w:hAnsi="Arial" w:cs="Arial"/>
                <w:b/>
                <w:bCs/>
                <w:i/>
                <w:color w:val="000000"/>
                <w:sz w:val="14"/>
                <w:szCs w:val="14"/>
                <w:lang w:val="en-US"/>
              </w:rPr>
              <w:t>Novosibirsk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190,15</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231,62</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710,70</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84,44</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40,64</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114,61</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117,12</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698,02</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Бердск / </w:t>
            </w:r>
            <w:r w:rsidRPr="00EB1E64">
              <w:rPr>
                <w:rFonts w:ascii="Arial" w:hAnsi="Arial" w:cs="Arial"/>
                <w:i/>
                <w:color w:val="000000"/>
                <w:sz w:val="14"/>
                <w:szCs w:val="14"/>
                <w:lang w:val="en-US"/>
              </w:rPr>
              <w:t>Berdsk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190,91</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202,38</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844,43</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82,66</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35,52</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108,16</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104,09</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615,69</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Куйбышев / </w:t>
            </w:r>
            <w:r w:rsidRPr="00EB1E64">
              <w:rPr>
                <w:rFonts w:ascii="Arial" w:hAnsi="Arial" w:cs="Arial"/>
                <w:i/>
                <w:color w:val="000000"/>
                <w:sz w:val="14"/>
                <w:szCs w:val="14"/>
                <w:lang w:val="en-US"/>
              </w:rPr>
              <w:t>Kuibyshev</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178,85</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206,51</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694,24</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84,94</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36,24</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126,57</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53,05</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595,10</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227"/>
              <w:rPr>
                <w:color w:val="000000"/>
                <w:sz w:val="14"/>
                <w:szCs w:val="14"/>
              </w:rPr>
            </w:pPr>
            <w:r w:rsidRPr="00EB1E64">
              <w:rPr>
                <w:rFonts w:ascii="Arial" w:hAnsi="Arial" w:cs="Arial"/>
                <w:b/>
                <w:bCs/>
                <w:color w:val="000000"/>
                <w:sz w:val="14"/>
                <w:szCs w:val="14"/>
              </w:rPr>
              <w:t xml:space="preserve">Омск / </w:t>
            </w:r>
            <w:r w:rsidRPr="00EB1E64">
              <w:rPr>
                <w:rFonts w:ascii="Arial" w:hAnsi="Arial" w:cs="Arial"/>
                <w:b/>
                <w:bCs/>
                <w:i/>
                <w:color w:val="000000"/>
                <w:sz w:val="14"/>
                <w:szCs w:val="14"/>
                <w:lang w:val="en-US"/>
              </w:rPr>
              <w:t>Omsk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185,29</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187,34</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615,92</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79,86</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39,18</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96,26</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110,26</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553,45</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Исилькуль / </w:t>
            </w:r>
            <w:r w:rsidRPr="00EB1E64">
              <w:rPr>
                <w:rFonts w:ascii="Arial" w:hAnsi="Arial" w:cs="Arial"/>
                <w:i/>
                <w:color w:val="000000"/>
                <w:sz w:val="14"/>
                <w:szCs w:val="14"/>
                <w:lang w:val="en-US"/>
              </w:rPr>
              <w:t>Isilkul’</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187,23</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188,10</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645,32</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82,69</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40,12</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104,53</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118,04</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524,95</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Калачинск / </w:t>
            </w:r>
            <w:r w:rsidRPr="00EB1E64">
              <w:rPr>
                <w:rFonts w:ascii="Arial" w:hAnsi="Arial" w:cs="Arial"/>
                <w:i/>
                <w:color w:val="000000"/>
                <w:sz w:val="14"/>
                <w:szCs w:val="14"/>
                <w:lang w:val="en-US"/>
              </w:rPr>
              <w:t>Kalachinsk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161,14</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169,35</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656,36</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84,68</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37,50</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109,01</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122,14</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574,95</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Тара / </w:t>
            </w:r>
            <w:r w:rsidRPr="00EB1E64">
              <w:rPr>
                <w:rFonts w:ascii="Arial" w:hAnsi="Arial" w:cs="Arial"/>
                <w:i/>
                <w:color w:val="000000"/>
                <w:sz w:val="14"/>
                <w:szCs w:val="14"/>
                <w:lang w:val="en-US"/>
              </w:rPr>
              <w:t>Tara</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186,27</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173,97</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645,93</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85,75</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36,75</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99,92</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131,70</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545,10</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227"/>
              <w:rPr>
                <w:color w:val="000000"/>
                <w:sz w:val="14"/>
                <w:szCs w:val="14"/>
              </w:rPr>
            </w:pPr>
            <w:r w:rsidRPr="00EB1E64">
              <w:rPr>
                <w:rFonts w:ascii="Arial" w:hAnsi="Arial" w:cs="Arial"/>
                <w:b/>
                <w:bCs/>
                <w:color w:val="000000"/>
                <w:sz w:val="14"/>
                <w:szCs w:val="14"/>
              </w:rPr>
              <w:t xml:space="preserve">Томск / </w:t>
            </w:r>
            <w:r w:rsidRPr="00EB1E64">
              <w:rPr>
                <w:rFonts w:ascii="Arial" w:hAnsi="Arial" w:cs="Arial"/>
                <w:b/>
                <w:bCs/>
                <w:i/>
                <w:color w:val="000000"/>
                <w:sz w:val="14"/>
                <w:szCs w:val="14"/>
                <w:lang w:val="en-US"/>
              </w:rPr>
              <w:t>Tomsk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182,70</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209,23</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524,31</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84,78</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39,07</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118,43</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113,87</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600,83</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Колпашево / </w:t>
            </w:r>
            <w:r w:rsidRPr="00EB1E64">
              <w:rPr>
                <w:rFonts w:ascii="Arial" w:hAnsi="Arial" w:cs="Arial"/>
                <w:i/>
                <w:color w:val="000000"/>
                <w:sz w:val="14"/>
                <w:szCs w:val="14"/>
                <w:lang w:val="en-US"/>
              </w:rPr>
              <w:t>Kolpashevo</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187,13</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265,35</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676,45</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76,93</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37,32</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114,43</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83,38</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612,92</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Асино / </w:t>
            </w:r>
            <w:r w:rsidRPr="00EB1E64">
              <w:rPr>
                <w:rFonts w:ascii="Arial" w:hAnsi="Arial" w:cs="Arial"/>
                <w:i/>
                <w:color w:val="000000"/>
                <w:sz w:val="14"/>
                <w:szCs w:val="14"/>
                <w:lang w:val="en-US"/>
              </w:rPr>
              <w:t>Asino</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177,43</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192,34</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658,92</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78,41</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47,51</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117,03</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79,09</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624,12</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Стрежевой / </w:t>
            </w:r>
            <w:r w:rsidRPr="00EB1E64">
              <w:rPr>
                <w:rFonts w:ascii="Arial" w:hAnsi="Arial" w:cs="Arial"/>
                <w:i/>
                <w:color w:val="000000"/>
                <w:sz w:val="14"/>
                <w:szCs w:val="14"/>
                <w:lang w:val="en-US"/>
              </w:rPr>
              <w:t>Strezhevoy</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262,86</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314,97</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559,60</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87,96</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51,85</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134,33</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88,93</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903,01</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227"/>
              <w:rPr>
                <w:color w:val="000000"/>
                <w:sz w:val="14"/>
                <w:szCs w:val="14"/>
              </w:rPr>
            </w:pPr>
            <w:r w:rsidRPr="00EB1E64">
              <w:rPr>
                <w:rFonts w:ascii="Arial" w:hAnsi="Arial" w:cs="Arial"/>
                <w:b/>
                <w:bCs/>
                <w:color w:val="000000"/>
                <w:sz w:val="14"/>
                <w:szCs w:val="14"/>
              </w:rPr>
              <w:t xml:space="preserve">Якутск / </w:t>
            </w:r>
            <w:r w:rsidRPr="00EB1E64">
              <w:rPr>
                <w:rFonts w:ascii="Arial" w:hAnsi="Arial" w:cs="Arial"/>
                <w:b/>
                <w:bCs/>
                <w:i/>
                <w:color w:val="000000"/>
                <w:sz w:val="14"/>
                <w:szCs w:val="14"/>
                <w:lang w:val="en-US"/>
              </w:rPr>
              <w:t>Yakutsk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240,12</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332,96</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713,93</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109,35</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83,42</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199,94</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122,84</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w:t>
            </w:r>
            <w:r w:rsidR="00CD47FC">
              <w:rPr>
                <w:rFonts w:ascii="Arial" w:hAnsi="Arial" w:cs="Arial"/>
                <w:b/>
                <w:color w:val="000000" w:themeColor="text1"/>
                <w:sz w:val="14"/>
                <w:szCs w:val="14"/>
                <w:lang w:val="en-US"/>
              </w:rPr>
              <w:t xml:space="preserve"> </w:t>
            </w:r>
            <w:r w:rsidRPr="00C36F10">
              <w:rPr>
                <w:rFonts w:ascii="Arial" w:hAnsi="Arial" w:cs="Arial"/>
                <w:b/>
                <w:color w:val="000000" w:themeColor="text1"/>
                <w:sz w:val="14"/>
                <w:szCs w:val="14"/>
              </w:rPr>
              <w:t>022,88</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Мирный / </w:t>
            </w:r>
            <w:r w:rsidRPr="00EB1E64">
              <w:rPr>
                <w:rFonts w:ascii="Arial" w:hAnsi="Arial" w:cs="Arial"/>
                <w:i/>
                <w:color w:val="000000"/>
                <w:sz w:val="14"/>
                <w:szCs w:val="14"/>
                <w:lang w:val="en-US"/>
              </w:rPr>
              <w:t>Mirnyi</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256,85</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306,96</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888,14</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100,10</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80,65</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201,78</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92,91</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w:t>
            </w:r>
            <w:r w:rsidR="00CD47FC">
              <w:rPr>
                <w:rFonts w:ascii="Arial" w:hAnsi="Arial" w:cs="Arial"/>
                <w:color w:val="000000" w:themeColor="text1"/>
                <w:sz w:val="14"/>
                <w:szCs w:val="14"/>
                <w:lang w:val="en-US"/>
              </w:rPr>
              <w:t xml:space="preserve"> </w:t>
            </w:r>
            <w:r w:rsidRPr="00C36F10">
              <w:rPr>
                <w:rFonts w:ascii="Arial" w:hAnsi="Arial" w:cs="Arial"/>
                <w:color w:val="000000" w:themeColor="text1"/>
                <w:sz w:val="14"/>
                <w:szCs w:val="14"/>
              </w:rPr>
              <w:t>133,09</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Нерюнгри / </w:t>
            </w:r>
            <w:r w:rsidRPr="00EB1E64">
              <w:rPr>
                <w:rFonts w:ascii="Arial" w:hAnsi="Arial" w:cs="Arial"/>
                <w:i/>
                <w:color w:val="000000"/>
                <w:sz w:val="14"/>
                <w:szCs w:val="14"/>
                <w:lang w:val="en-US"/>
              </w:rPr>
              <w:t>Neryungri</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272,33</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293,69</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746,13</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103,30</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64,75</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169,85</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115,93</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908,83</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Олекминск / </w:t>
            </w:r>
            <w:r w:rsidRPr="00EB1E64">
              <w:rPr>
                <w:rFonts w:ascii="Arial" w:hAnsi="Arial" w:cs="Arial"/>
                <w:i/>
                <w:color w:val="000000"/>
                <w:sz w:val="14"/>
                <w:szCs w:val="14"/>
                <w:lang w:val="en-US"/>
              </w:rPr>
              <w:t>Olekminsk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268,72</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277,37</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683,26</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141,80</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93,00</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246,85</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93,91</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952,86</w:t>
            </w:r>
          </w:p>
        </w:tc>
      </w:tr>
      <w:tr w:rsidR="00C36F10" w:rsidRPr="00EB1E64">
        <w:trPr>
          <w:cantSplit/>
        </w:trPr>
        <w:tc>
          <w:tcPr>
            <w:tcW w:w="2985" w:type="dxa"/>
            <w:shd w:val="clear" w:color="auto" w:fill="auto"/>
            <w:vAlign w:val="bottom"/>
          </w:tcPr>
          <w:p w:rsidR="00C36F10" w:rsidRPr="00EB1E64" w:rsidRDefault="00C36F10" w:rsidP="009D1EAF">
            <w:pPr>
              <w:spacing w:before="30" w:line="140" w:lineRule="exact"/>
              <w:ind w:left="113"/>
              <w:rPr>
                <w:color w:val="000000"/>
                <w:sz w:val="14"/>
                <w:szCs w:val="14"/>
              </w:rPr>
            </w:pPr>
            <w:r w:rsidRPr="00EB1E64">
              <w:rPr>
                <w:rFonts w:ascii="Arial" w:hAnsi="Arial" w:cs="Arial"/>
                <w:color w:val="000000"/>
                <w:sz w:val="14"/>
                <w:szCs w:val="14"/>
              </w:rPr>
              <w:t xml:space="preserve">Вилюйск / </w:t>
            </w:r>
            <w:r w:rsidRPr="00EB1E64">
              <w:rPr>
                <w:rFonts w:ascii="Arial" w:hAnsi="Arial" w:cs="Arial"/>
                <w:i/>
                <w:color w:val="000000"/>
                <w:sz w:val="14"/>
                <w:szCs w:val="14"/>
                <w:lang w:val="en-US"/>
              </w:rPr>
              <w:t>Vilyuisk</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273,75</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306,79</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574,61</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117,13</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86,73</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234,10</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80,17</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930,40</w:t>
            </w:r>
          </w:p>
        </w:tc>
      </w:tr>
      <w:tr w:rsidR="00C36F10" w:rsidRPr="00984612">
        <w:trPr>
          <w:cantSplit/>
        </w:trPr>
        <w:tc>
          <w:tcPr>
            <w:tcW w:w="2985" w:type="dxa"/>
            <w:shd w:val="clear" w:color="auto" w:fill="auto"/>
            <w:vAlign w:val="bottom"/>
          </w:tcPr>
          <w:p w:rsidR="00C36F10" w:rsidRPr="005B1364" w:rsidRDefault="00C36F10" w:rsidP="009D1EAF">
            <w:pPr>
              <w:spacing w:before="30" w:line="140" w:lineRule="exact"/>
              <w:ind w:left="113"/>
              <w:rPr>
                <w:sz w:val="14"/>
                <w:szCs w:val="14"/>
                <w:lang w:val="en-US"/>
              </w:rPr>
            </w:pPr>
            <w:r w:rsidRPr="005B1364">
              <w:rPr>
                <w:rFonts w:ascii="Arial" w:hAnsi="Arial" w:cs="Arial"/>
                <w:sz w:val="14"/>
                <w:szCs w:val="14"/>
              </w:rPr>
              <w:t>пгт</w:t>
            </w:r>
            <w:proofErr w:type="gramStart"/>
            <w:r w:rsidRPr="005B1364">
              <w:rPr>
                <w:rFonts w:ascii="Arial" w:hAnsi="Arial" w:cs="Arial"/>
                <w:sz w:val="14"/>
                <w:szCs w:val="14"/>
                <w:lang w:val="en-US"/>
              </w:rPr>
              <w:t>.</w:t>
            </w:r>
            <w:r w:rsidRPr="005B1364">
              <w:rPr>
                <w:rFonts w:ascii="Arial" w:hAnsi="Arial" w:cs="Arial"/>
                <w:sz w:val="14"/>
                <w:szCs w:val="14"/>
              </w:rPr>
              <w:t>З</w:t>
            </w:r>
            <w:proofErr w:type="gramEnd"/>
            <w:r w:rsidRPr="005B1364">
              <w:rPr>
                <w:rFonts w:ascii="Arial" w:hAnsi="Arial" w:cs="Arial"/>
                <w:sz w:val="14"/>
                <w:szCs w:val="14"/>
              </w:rPr>
              <w:t>ырянка</w:t>
            </w:r>
            <w:r w:rsidRPr="005B1364">
              <w:rPr>
                <w:rFonts w:ascii="Arial" w:hAnsi="Arial" w:cs="Arial"/>
                <w:sz w:val="14"/>
                <w:szCs w:val="14"/>
                <w:lang w:val="en-US"/>
              </w:rPr>
              <w:t xml:space="preserve"> / </w:t>
            </w:r>
            <w:r w:rsidRPr="005B1364">
              <w:rPr>
                <w:rFonts w:ascii="Arial" w:hAnsi="Arial" w:cs="Arial"/>
                <w:i/>
                <w:sz w:val="14"/>
                <w:szCs w:val="14"/>
                <w:lang w:val="en-US"/>
              </w:rPr>
              <w:t xml:space="preserve">Zyryanka, urban-type </w:t>
            </w:r>
            <w:r w:rsidRPr="005B1364">
              <w:rPr>
                <w:rFonts w:ascii="Arial" w:hAnsi="Arial" w:cs="Arial"/>
                <w:i/>
                <w:sz w:val="14"/>
                <w:szCs w:val="14"/>
                <w:lang w:val="en-US"/>
              </w:rPr>
              <w:br/>
              <w:t>settlement</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281,78</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346,82</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907,11</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179,21</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132,32</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388,51</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139,88</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w:t>
            </w:r>
            <w:r w:rsidR="00CD47FC">
              <w:rPr>
                <w:rFonts w:ascii="Arial" w:hAnsi="Arial" w:cs="Arial"/>
                <w:color w:val="000000" w:themeColor="text1"/>
                <w:sz w:val="14"/>
                <w:szCs w:val="14"/>
                <w:lang w:val="en-US"/>
              </w:rPr>
              <w:t xml:space="preserve"> </w:t>
            </w:r>
            <w:r w:rsidRPr="00C36F10">
              <w:rPr>
                <w:rFonts w:ascii="Arial" w:hAnsi="Arial" w:cs="Arial"/>
                <w:color w:val="000000" w:themeColor="text1"/>
                <w:sz w:val="14"/>
                <w:szCs w:val="14"/>
              </w:rPr>
              <w:t>008,42</w:t>
            </w:r>
          </w:p>
        </w:tc>
      </w:tr>
      <w:tr w:rsidR="00C36F10" w:rsidRPr="00984612">
        <w:trPr>
          <w:cantSplit/>
        </w:trPr>
        <w:tc>
          <w:tcPr>
            <w:tcW w:w="2985" w:type="dxa"/>
            <w:shd w:val="clear" w:color="auto" w:fill="auto"/>
            <w:vAlign w:val="bottom"/>
          </w:tcPr>
          <w:p w:rsidR="00C36F10" w:rsidRPr="005B1364" w:rsidRDefault="00C36F10" w:rsidP="009D1EAF">
            <w:pPr>
              <w:spacing w:before="30" w:line="140" w:lineRule="exact"/>
              <w:ind w:left="113"/>
              <w:rPr>
                <w:sz w:val="14"/>
                <w:szCs w:val="14"/>
                <w:lang w:val="en-US"/>
              </w:rPr>
            </w:pPr>
            <w:r w:rsidRPr="005B1364">
              <w:rPr>
                <w:rFonts w:ascii="Arial" w:hAnsi="Arial" w:cs="Arial"/>
                <w:sz w:val="14"/>
                <w:szCs w:val="14"/>
              </w:rPr>
              <w:t>пгт</w:t>
            </w:r>
            <w:proofErr w:type="gramStart"/>
            <w:r w:rsidRPr="005B1364">
              <w:rPr>
                <w:rFonts w:ascii="Arial" w:hAnsi="Arial" w:cs="Arial"/>
                <w:sz w:val="14"/>
                <w:szCs w:val="14"/>
                <w:lang w:val="en-US"/>
              </w:rPr>
              <w:t>.</w:t>
            </w:r>
            <w:r w:rsidRPr="005B1364">
              <w:rPr>
                <w:rFonts w:ascii="Arial" w:hAnsi="Arial" w:cs="Arial"/>
                <w:sz w:val="14"/>
                <w:szCs w:val="14"/>
              </w:rPr>
              <w:t>У</w:t>
            </w:r>
            <w:proofErr w:type="gramEnd"/>
            <w:r w:rsidRPr="005B1364">
              <w:rPr>
                <w:rFonts w:ascii="Arial" w:hAnsi="Arial" w:cs="Arial"/>
                <w:sz w:val="14"/>
                <w:szCs w:val="14"/>
              </w:rPr>
              <w:t>сть</w:t>
            </w:r>
            <w:r w:rsidRPr="005B1364">
              <w:rPr>
                <w:rFonts w:ascii="Arial" w:hAnsi="Arial" w:cs="Arial"/>
                <w:sz w:val="14"/>
                <w:szCs w:val="14"/>
                <w:lang w:val="en-US"/>
              </w:rPr>
              <w:t>-</w:t>
            </w:r>
            <w:r w:rsidRPr="005B1364">
              <w:rPr>
                <w:rFonts w:ascii="Arial" w:hAnsi="Arial" w:cs="Arial"/>
                <w:sz w:val="14"/>
                <w:szCs w:val="14"/>
              </w:rPr>
              <w:t>Нера</w:t>
            </w:r>
            <w:r w:rsidRPr="005B1364">
              <w:rPr>
                <w:rFonts w:ascii="Arial" w:hAnsi="Arial" w:cs="Arial"/>
                <w:sz w:val="14"/>
                <w:szCs w:val="14"/>
                <w:lang w:val="en-US"/>
              </w:rPr>
              <w:t xml:space="preserve"> / </w:t>
            </w:r>
            <w:r w:rsidRPr="005B1364">
              <w:rPr>
                <w:rFonts w:ascii="Arial" w:hAnsi="Arial" w:cs="Arial"/>
                <w:i/>
                <w:sz w:val="14"/>
                <w:szCs w:val="14"/>
                <w:lang w:val="en-US"/>
              </w:rPr>
              <w:t xml:space="preserve">Ust-Nera, urban-type </w:t>
            </w:r>
            <w:r w:rsidRPr="005B1364">
              <w:rPr>
                <w:rFonts w:ascii="Arial" w:hAnsi="Arial" w:cs="Arial"/>
                <w:i/>
                <w:sz w:val="14"/>
                <w:szCs w:val="14"/>
                <w:lang w:val="en-US"/>
              </w:rPr>
              <w:br/>
              <w:t>settlement</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313,05</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333,76</w:t>
            </w:r>
          </w:p>
        </w:tc>
        <w:tc>
          <w:tcPr>
            <w:tcW w:w="943"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704,25</w:t>
            </w:r>
          </w:p>
        </w:tc>
        <w:tc>
          <w:tcPr>
            <w:tcW w:w="722"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160,14</w:t>
            </w:r>
          </w:p>
        </w:tc>
        <w:tc>
          <w:tcPr>
            <w:tcW w:w="65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103,38</w:t>
            </w:r>
          </w:p>
        </w:tc>
        <w:tc>
          <w:tcPr>
            <w:tcW w:w="824"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263,84</w:t>
            </w:r>
          </w:p>
        </w:tc>
        <w:tc>
          <w:tcPr>
            <w:tcW w:w="988"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88,44</w:t>
            </w:r>
          </w:p>
        </w:tc>
        <w:tc>
          <w:tcPr>
            <w:tcW w:w="989" w:type="dxa"/>
            <w:tcBorders>
              <w:left w:val="single" w:sz="6" w:space="0" w:color="000000"/>
            </w:tcBorders>
            <w:shd w:val="clear" w:color="auto" w:fill="auto"/>
            <w:vAlign w:val="bottom"/>
          </w:tcPr>
          <w:p w:rsidR="00C36F10" w:rsidRPr="00C36F10" w:rsidRDefault="00C36F10" w:rsidP="00C36F10">
            <w:pPr>
              <w:spacing w:before="30" w:line="140" w:lineRule="exact"/>
              <w:ind w:right="170"/>
              <w:jc w:val="right"/>
              <w:rPr>
                <w:rFonts w:ascii="Arial" w:hAnsi="Arial" w:cs="Arial"/>
                <w:color w:val="000000" w:themeColor="text1"/>
                <w:sz w:val="14"/>
                <w:szCs w:val="14"/>
              </w:rPr>
            </w:pPr>
            <w:r w:rsidRPr="00C36F10">
              <w:rPr>
                <w:rFonts w:ascii="Arial" w:hAnsi="Arial" w:cs="Arial"/>
                <w:color w:val="000000" w:themeColor="text1"/>
                <w:sz w:val="14"/>
                <w:szCs w:val="14"/>
              </w:rPr>
              <w:t>1</w:t>
            </w:r>
            <w:r w:rsidR="00CD47FC">
              <w:rPr>
                <w:rFonts w:ascii="Arial" w:hAnsi="Arial" w:cs="Arial"/>
                <w:color w:val="000000" w:themeColor="text1"/>
                <w:sz w:val="14"/>
                <w:szCs w:val="14"/>
                <w:lang w:val="en-US"/>
              </w:rPr>
              <w:t xml:space="preserve"> </w:t>
            </w:r>
            <w:r w:rsidRPr="00C36F10">
              <w:rPr>
                <w:rFonts w:ascii="Arial" w:hAnsi="Arial" w:cs="Arial"/>
                <w:color w:val="000000" w:themeColor="text1"/>
                <w:sz w:val="14"/>
                <w:szCs w:val="14"/>
              </w:rPr>
              <w:t>080,78</w:t>
            </w:r>
          </w:p>
        </w:tc>
      </w:tr>
    </w:tbl>
    <w:p w:rsidR="00EE01A2" w:rsidRPr="006A5F79" w:rsidRDefault="00EE01A2">
      <w:pPr>
        <w:pStyle w:val="1a"/>
        <w:pageBreakBefore/>
        <w:spacing w:before="0" w:after="60"/>
        <w:jc w:val="right"/>
        <w:rPr>
          <w:color w:val="000000"/>
        </w:rPr>
      </w:pPr>
      <w:proofErr w:type="gramStart"/>
      <w:r w:rsidRPr="006A5F79">
        <w:rPr>
          <w:rFonts w:ascii="Arial" w:hAnsi="Arial" w:cs="Arial"/>
          <w:color w:val="000000"/>
          <w:sz w:val="14"/>
          <w:szCs w:val="14"/>
          <w:lang w:val="en-US"/>
        </w:rPr>
        <w:lastRenderedPageBreak/>
        <w:t>Продолжение табл.</w:t>
      </w:r>
      <w:proofErr w:type="gramEnd"/>
      <w:r w:rsidRPr="006A5F79">
        <w:rPr>
          <w:rFonts w:ascii="Arial" w:hAnsi="Arial" w:cs="Arial"/>
          <w:color w:val="000000"/>
          <w:sz w:val="14"/>
          <w:szCs w:val="14"/>
          <w:lang w:val="en-US"/>
        </w:rPr>
        <w:t xml:space="preserve"> / </w:t>
      </w:r>
      <w:r w:rsidRPr="006A5F79">
        <w:rPr>
          <w:rFonts w:ascii="Arial" w:hAnsi="Arial" w:cs="Arial"/>
          <w:i/>
          <w:color w:val="000000"/>
          <w:sz w:val="14"/>
          <w:szCs w:val="14"/>
          <w:lang w:val="en-US"/>
        </w:rPr>
        <w:t>Continued table</w:t>
      </w:r>
      <w:r w:rsidRPr="006A5F79">
        <w:rPr>
          <w:rFonts w:ascii="Arial" w:hAnsi="Arial" w:cs="Arial"/>
          <w:color w:val="000000"/>
          <w:sz w:val="14"/>
          <w:szCs w:val="14"/>
          <w:lang w:val="en-US"/>
        </w:rPr>
        <w:t xml:space="preserve"> </w:t>
      </w:r>
      <w:r w:rsidR="00476F91">
        <w:rPr>
          <w:rFonts w:ascii="Arial" w:hAnsi="Arial" w:cs="Arial"/>
          <w:color w:val="000000"/>
          <w:sz w:val="14"/>
          <w:szCs w:val="14"/>
          <w:lang w:val="en-US"/>
        </w:rPr>
        <w:t>24.</w:t>
      </w:r>
      <w:r w:rsidRPr="006A5F79">
        <w:rPr>
          <w:rFonts w:ascii="Arial" w:hAnsi="Arial" w:cs="Arial"/>
          <w:color w:val="000000"/>
          <w:sz w:val="14"/>
          <w:szCs w:val="14"/>
          <w:lang w:val="en-US"/>
        </w:rPr>
        <w:t>9</w:t>
      </w:r>
    </w:p>
    <w:tbl>
      <w:tblPr>
        <w:tblW w:w="9922" w:type="dxa"/>
        <w:tblLayout w:type="fixed"/>
        <w:tblCellMar>
          <w:left w:w="0" w:type="dxa"/>
          <w:right w:w="0" w:type="dxa"/>
        </w:tblCellMar>
        <w:tblLook w:val="0000" w:firstRow="0" w:lastRow="0" w:firstColumn="0" w:lastColumn="0" w:noHBand="0" w:noVBand="0"/>
      </w:tblPr>
      <w:tblGrid>
        <w:gridCol w:w="2985"/>
        <w:gridCol w:w="988"/>
        <w:gridCol w:w="824"/>
        <w:gridCol w:w="943"/>
        <w:gridCol w:w="722"/>
        <w:gridCol w:w="659"/>
        <w:gridCol w:w="824"/>
        <w:gridCol w:w="988"/>
        <w:gridCol w:w="989"/>
      </w:tblGrid>
      <w:tr w:rsidR="00015B99" w:rsidRPr="00CD47FC">
        <w:trPr>
          <w:cantSplit/>
          <w:tblHeader/>
        </w:trPr>
        <w:tc>
          <w:tcPr>
            <w:tcW w:w="2985" w:type="dxa"/>
            <w:tcBorders>
              <w:top w:val="single" w:sz="6" w:space="0" w:color="000000"/>
              <w:bottom w:val="single" w:sz="4" w:space="0" w:color="000000"/>
            </w:tcBorders>
            <w:shd w:val="clear" w:color="auto" w:fill="auto"/>
            <w:vAlign w:val="bottom"/>
          </w:tcPr>
          <w:p w:rsidR="00015B99" w:rsidRPr="006A5F79" w:rsidRDefault="00015B99">
            <w:pPr>
              <w:snapToGrid w:val="0"/>
              <w:spacing w:before="60" w:after="60" w:line="160" w:lineRule="exact"/>
              <w:ind w:left="113"/>
              <w:jc w:val="center"/>
              <w:rPr>
                <w:color w:val="000000"/>
                <w:sz w:val="14"/>
              </w:rPr>
            </w:pPr>
          </w:p>
        </w:tc>
        <w:tc>
          <w:tcPr>
            <w:tcW w:w="988" w:type="dxa"/>
            <w:tcBorders>
              <w:top w:val="single" w:sz="6" w:space="0" w:color="000000"/>
              <w:left w:val="single" w:sz="6" w:space="0" w:color="000000"/>
              <w:bottom w:val="single" w:sz="6" w:space="0" w:color="000000"/>
            </w:tcBorders>
            <w:shd w:val="clear" w:color="auto" w:fill="auto"/>
          </w:tcPr>
          <w:p w:rsidR="00015B99" w:rsidRPr="00015B99" w:rsidRDefault="00015B99"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Куры</w:t>
            </w:r>
            <w:r w:rsidRPr="00015B99">
              <w:rPr>
                <w:rFonts w:ascii="Arial" w:hAnsi="Arial" w:cs="Arial"/>
                <w:color w:val="000000"/>
                <w:sz w:val="12"/>
                <w:szCs w:val="12"/>
                <w:lang w:val="en-US"/>
              </w:rPr>
              <w:t xml:space="preserve"> </w:t>
            </w:r>
            <w:r>
              <w:rPr>
                <w:rFonts w:ascii="Arial" w:hAnsi="Arial" w:cs="Arial"/>
                <w:color w:val="000000"/>
                <w:sz w:val="12"/>
                <w:szCs w:val="12"/>
                <w:lang w:val="en-US"/>
              </w:rPr>
              <w:br/>
            </w:r>
            <w:r w:rsidRPr="00EB1E64">
              <w:rPr>
                <w:rFonts w:ascii="Arial" w:hAnsi="Arial" w:cs="Arial"/>
                <w:color w:val="000000"/>
                <w:sz w:val="12"/>
                <w:szCs w:val="12"/>
              </w:rPr>
              <w:t>охлажденные</w:t>
            </w:r>
            <w:r w:rsidRPr="00015B99">
              <w:rPr>
                <w:rFonts w:ascii="Arial" w:hAnsi="Arial" w:cs="Arial"/>
                <w:color w:val="000000"/>
                <w:sz w:val="12"/>
                <w:szCs w:val="12"/>
                <w:lang w:val="en-US"/>
              </w:rPr>
              <w:t xml:space="preserve"> </w:t>
            </w:r>
            <w:r>
              <w:rPr>
                <w:rFonts w:ascii="Arial" w:hAnsi="Arial" w:cs="Arial"/>
                <w:color w:val="000000"/>
                <w:sz w:val="12"/>
                <w:szCs w:val="12"/>
                <w:lang w:val="en-US"/>
              </w:rPr>
              <w:br/>
            </w:r>
            <w:r w:rsidRPr="00EB1E64">
              <w:rPr>
                <w:rFonts w:ascii="Arial" w:hAnsi="Arial" w:cs="Arial"/>
                <w:color w:val="000000"/>
                <w:sz w:val="12"/>
                <w:szCs w:val="12"/>
              </w:rPr>
              <w:t>и</w:t>
            </w:r>
            <w:r w:rsidRPr="00015B99">
              <w:rPr>
                <w:rFonts w:ascii="Arial" w:hAnsi="Arial" w:cs="Arial"/>
                <w:color w:val="000000"/>
                <w:sz w:val="12"/>
                <w:szCs w:val="12"/>
                <w:lang w:val="en-US"/>
              </w:rPr>
              <w:t xml:space="preserve"> </w:t>
            </w:r>
            <w:r w:rsidRPr="00EB1E64">
              <w:rPr>
                <w:rFonts w:ascii="Arial" w:hAnsi="Arial" w:cs="Arial"/>
                <w:color w:val="000000"/>
                <w:sz w:val="12"/>
                <w:szCs w:val="12"/>
              </w:rPr>
              <w:t>мороженые</w:t>
            </w:r>
            <w:r w:rsidRPr="00015B99">
              <w:rPr>
                <w:rFonts w:ascii="Arial" w:hAnsi="Arial" w:cs="Arial"/>
                <w:color w:val="000000"/>
                <w:sz w:val="12"/>
                <w:szCs w:val="12"/>
                <w:lang w:val="en-US"/>
              </w:rPr>
              <w:t xml:space="preserve"> </w:t>
            </w:r>
          </w:p>
          <w:p w:rsidR="00015B99" w:rsidRPr="00015B99" w:rsidRDefault="00015B99" w:rsidP="00774057">
            <w:pPr>
              <w:spacing w:before="40" w:after="40"/>
              <w:ind w:left="28"/>
              <w:rPr>
                <w:rFonts w:ascii="Arial" w:hAnsi="Arial" w:cs="Arial"/>
                <w:i/>
                <w:color w:val="000000"/>
                <w:sz w:val="12"/>
                <w:szCs w:val="12"/>
                <w:lang w:val="en-US"/>
              </w:rPr>
            </w:pPr>
            <w:proofErr w:type="gramStart"/>
            <w:r w:rsidRPr="00EB1E64">
              <w:rPr>
                <w:rFonts w:ascii="Arial" w:hAnsi="Arial" w:cs="Arial"/>
                <w:i/>
                <w:color w:val="000000"/>
                <w:sz w:val="12"/>
                <w:szCs w:val="12"/>
              </w:rPr>
              <w:t>С</w:t>
            </w:r>
            <w:proofErr w:type="gramEnd"/>
            <w:r w:rsidRPr="00EB1E64">
              <w:rPr>
                <w:rFonts w:ascii="Arial" w:hAnsi="Arial" w:cs="Arial"/>
                <w:i/>
                <w:color w:val="000000"/>
                <w:sz w:val="12"/>
                <w:szCs w:val="12"/>
                <w:lang w:val="en-US"/>
              </w:rPr>
              <w:t>hicken</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chilled</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and</w:t>
            </w:r>
            <w:r w:rsidRPr="00015B99">
              <w:rPr>
                <w:rFonts w:ascii="Arial" w:hAnsi="Arial" w:cs="Arial"/>
                <w:i/>
                <w:color w:val="000000"/>
                <w:sz w:val="12"/>
                <w:szCs w:val="12"/>
                <w:lang w:val="en-US"/>
              </w:rPr>
              <w:t xml:space="preserve"> </w:t>
            </w:r>
            <w:r w:rsidRPr="00EB1E64">
              <w:rPr>
                <w:rFonts w:ascii="Arial" w:hAnsi="Arial" w:cs="Arial"/>
                <w:i/>
                <w:color w:val="000000"/>
                <w:sz w:val="12"/>
                <w:szCs w:val="12"/>
                <w:lang w:val="en-US"/>
              </w:rPr>
              <w:t>frozen</w:t>
            </w:r>
          </w:p>
        </w:tc>
        <w:tc>
          <w:tcPr>
            <w:tcW w:w="824" w:type="dxa"/>
            <w:tcBorders>
              <w:top w:val="single" w:sz="6" w:space="0" w:color="000000"/>
              <w:left w:val="single" w:sz="6" w:space="0" w:color="000000"/>
              <w:bottom w:val="single" w:sz="6" w:space="0" w:color="000000"/>
            </w:tcBorders>
            <w:shd w:val="clear" w:color="auto" w:fill="auto"/>
          </w:tcPr>
          <w:p w:rsidR="00015B99" w:rsidRPr="00015B99" w:rsidRDefault="00015B99"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Сельдь</w:t>
            </w:r>
            <w:r w:rsidRPr="00015B99">
              <w:rPr>
                <w:rFonts w:ascii="Arial" w:hAnsi="Arial" w:cs="Arial"/>
                <w:color w:val="000000"/>
                <w:sz w:val="12"/>
                <w:szCs w:val="12"/>
                <w:lang w:val="en-US"/>
              </w:rPr>
              <w:t xml:space="preserve"> </w:t>
            </w:r>
            <w:r w:rsidRPr="00EB1E64">
              <w:rPr>
                <w:rFonts w:ascii="Arial" w:hAnsi="Arial" w:cs="Arial"/>
                <w:color w:val="000000"/>
                <w:sz w:val="12"/>
                <w:szCs w:val="12"/>
              </w:rPr>
              <w:t>соленая</w:t>
            </w:r>
          </w:p>
          <w:p w:rsidR="00015B99" w:rsidRPr="00015B99" w:rsidRDefault="00015B99" w:rsidP="00774057">
            <w:pPr>
              <w:spacing w:before="40" w:after="40"/>
              <w:ind w:left="28"/>
              <w:rPr>
                <w:rFonts w:ascii="Arial" w:hAnsi="Arial" w:cs="Arial"/>
                <w:i/>
                <w:sz w:val="12"/>
                <w:szCs w:val="12"/>
                <w:lang w:val="en-US"/>
              </w:rPr>
            </w:pPr>
            <w:r w:rsidRPr="002562AC">
              <w:rPr>
                <w:rFonts w:ascii="Arial" w:hAnsi="Arial" w:cs="Arial"/>
                <w:i/>
                <w:sz w:val="12"/>
                <w:szCs w:val="12"/>
                <w:lang w:val="en-GB"/>
              </w:rPr>
              <w:t>Salted</w:t>
            </w:r>
            <w:r w:rsidRPr="00015B99">
              <w:rPr>
                <w:rFonts w:ascii="Arial" w:hAnsi="Arial" w:cs="Arial"/>
                <w:i/>
                <w:sz w:val="12"/>
                <w:szCs w:val="12"/>
                <w:lang w:val="en-US"/>
              </w:rPr>
              <w:t xml:space="preserve"> </w:t>
            </w:r>
            <w:r w:rsidRPr="002562AC">
              <w:rPr>
                <w:rFonts w:ascii="Arial" w:hAnsi="Arial" w:cs="Arial"/>
                <w:i/>
                <w:sz w:val="12"/>
                <w:szCs w:val="12"/>
                <w:lang w:val="en-GB"/>
              </w:rPr>
              <w:t>herring</w:t>
            </w:r>
          </w:p>
        </w:tc>
        <w:tc>
          <w:tcPr>
            <w:tcW w:w="943" w:type="dxa"/>
            <w:tcBorders>
              <w:top w:val="single" w:sz="6" w:space="0" w:color="000000"/>
              <w:left w:val="single" w:sz="6" w:space="0" w:color="000000"/>
              <w:bottom w:val="single" w:sz="6" w:space="0" w:color="000000"/>
            </w:tcBorders>
            <w:shd w:val="clear" w:color="auto" w:fill="auto"/>
          </w:tcPr>
          <w:p w:rsidR="00015B99" w:rsidRPr="00015B99" w:rsidRDefault="00015B99"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Масло</w:t>
            </w:r>
            <w:r w:rsidRPr="00015B99">
              <w:rPr>
                <w:rFonts w:ascii="Arial" w:hAnsi="Arial" w:cs="Arial"/>
                <w:color w:val="000000"/>
                <w:sz w:val="12"/>
                <w:szCs w:val="12"/>
                <w:lang w:val="en-US"/>
              </w:rPr>
              <w:t xml:space="preserve"> </w:t>
            </w:r>
            <w:r w:rsidRPr="00015B99">
              <w:rPr>
                <w:rFonts w:ascii="Arial" w:hAnsi="Arial" w:cs="Arial"/>
                <w:color w:val="000000"/>
                <w:sz w:val="12"/>
                <w:szCs w:val="12"/>
                <w:lang w:val="en-US"/>
              </w:rPr>
              <w:br/>
            </w:r>
            <w:r w:rsidRPr="00EB1E64">
              <w:rPr>
                <w:rFonts w:ascii="Arial" w:hAnsi="Arial" w:cs="Arial"/>
                <w:color w:val="000000"/>
                <w:sz w:val="12"/>
                <w:szCs w:val="12"/>
              </w:rPr>
              <w:t>сливочное</w:t>
            </w:r>
          </w:p>
          <w:p w:rsidR="00015B99" w:rsidRPr="00015B99" w:rsidRDefault="00015B99" w:rsidP="00774057">
            <w:pPr>
              <w:spacing w:before="40" w:after="40"/>
              <w:ind w:left="28"/>
              <w:rPr>
                <w:rFonts w:ascii="Arial" w:hAnsi="Arial" w:cs="Arial"/>
                <w:i/>
                <w:color w:val="000000"/>
                <w:sz w:val="12"/>
                <w:szCs w:val="12"/>
                <w:lang w:val="en-US"/>
              </w:rPr>
            </w:pPr>
            <w:r w:rsidRPr="00015B99">
              <w:rPr>
                <w:rFonts w:ascii="Arial" w:hAnsi="Arial" w:cs="Arial"/>
                <w:i/>
                <w:color w:val="000000"/>
                <w:sz w:val="12"/>
                <w:szCs w:val="12"/>
                <w:lang w:val="en-US"/>
              </w:rPr>
              <w:t>Butter</w:t>
            </w:r>
          </w:p>
        </w:tc>
        <w:tc>
          <w:tcPr>
            <w:tcW w:w="722" w:type="dxa"/>
            <w:tcBorders>
              <w:top w:val="single" w:sz="6" w:space="0" w:color="000000"/>
              <w:left w:val="single" w:sz="6" w:space="0" w:color="000000"/>
              <w:bottom w:val="single" w:sz="6" w:space="0" w:color="000000"/>
            </w:tcBorders>
            <w:shd w:val="clear" w:color="auto" w:fill="auto"/>
          </w:tcPr>
          <w:p w:rsidR="00015B99" w:rsidRPr="00EB1E64" w:rsidRDefault="00015B99"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Яйца</w:t>
            </w:r>
            <w:r w:rsidRPr="00EB1E64">
              <w:rPr>
                <w:rFonts w:ascii="Arial" w:hAnsi="Arial" w:cs="Arial"/>
                <w:color w:val="000000"/>
                <w:sz w:val="12"/>
                <w:szCs w:val="12"/>
                <w:lang w:val="en-US"/>
              </w:rPr>
              <w:t xml:space="preserve"> </w:t>
            </w:r>
            <w:r w:rsidRPr="00EB1E64">
              <w:rPr>
                <w:rFonts w:ascii="Arial" w:hAnsi="Arial" w:cs="Arial"/>
                <w:color w:val="000000"/>
                <w:sz w:val="12"/>
                <w:szCs w:val="12"/>
                <w:lang w:val="en-US"/>
              </w:rPr>
              <w:br/>
            </w:r>
            <w:r w:rsidRPr="00EB1E64">
              <w:rPr>
                <w:rFonts w:ascii="Arial" w:hAnsi="Arial" w:cs="Arial"/>
                <w:color w:val="000000"/>
                <w:sz w:val="12"/>
                <w:szCs w:val="12"/>
              </w:rPr>
              <w:t>куриные</w:t>
            </w:r>
            <w:r w:rsidRPr="00EB1E64">
              <w:rPr>
                <w:rFonts w:ascii="Arial" w:hAnsi="Arial" w:cs="Arial"/>
                <w:color w:val="000000"/>
                <w:sz w:val="12"/>
                <w:szCs w:val="12"/>
                <w:lang w:val="en-US"/>
              </w:rPr>
              <w:t xml:space="preserve">, </w:t>
            </w:r>
            <w:r w:rsidRPr="00EB1E64">
              <w:rPr>
                <w:rFonts w:ascii="Arial" w:hAnsi="Arial" w:cs="Arial"/>
                <w:color w:val="000000"/>
                <w:sz w:val="12"/>
                <w:szCs w:val="12"/>
                <w:lang w:val="en-US"/>
              </w:rPr>
              <w:br/>
            </w:r>
            <w:r w:rsidRPr="00EB1E64">
              <w:rPr>
                <w:rFonts w:ascii="Arial" w:hAnsi="Arial" w:cs="Arial"/>
                <w:color w:val="000000"/>
                <w:sz w:val="12"/>
                <w:szCs w:val="12"/>
              </w:rPr>
              <w:t>за</w:t>
            </w:r>
            <w:r w:rsidRPr="00EB1E64">
              <w:rPr>
                <w:rFonts w:ascii="Arial" w:hAnsi="Arial" w:cs="Arial"/>
                <w:color w:val="000000"/>
                <w:sz w:val="12"/>
                <w:szCs w:val="12"/>
                <w:lang w:val="en-US"/>
              </w:rPr>
              <w:t xml:space="preserve"> 10 </w:t>
            </w:r>
            <w:r w:rsidRPr="00EB1E64">
              <w:rPr>
                <w:rFonts w:ascii="Arial" w:hAnsi="Arial" w:cs="Arial"/>
                <w:color w:val="000000"/>
                <w:sz w:val="12"/>
                <w:szCs w:val="12"/>
              </w:rPr>
              <w:t>шт</w:t>
            </w:r>
            <w:r w:rsidRPr="00EB1E64">
              <w:rPr>
                <w:rFonts w:ascii="Arial" w:hAnsi="Arial" w:cs="Arial"/>
                <w:color w:val="000000"/>
                <w:sz w:val="12"/>
                <w:szCs w:val="12"/>
                <w:lang w:val="en-US"/>
              </w:rPr>
              <w:t>.</w:t>
            </w:r>
          </w:p>
          <w:p w:rsidR="00015B99" w:rsidRPr="00EB1E64" w:rsidRDefault="00015B99" w:rsidP="00774057">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 xml:space="preserve">Chicken eggs, per </w:t>
            </w:r>
            <w:r w:rsidRPr="00EB1E64">
              <w:rPr>
                <w:rFonts w:ascii="Arial" w:hAnsi="Arial" w:cs="Arial"/>
                <w:i/>
                <w:color w:val="000000"/>
                <w:sz w:val="12"/>
                <w:szCs w:val="12"/>
                <w:lang w:val="en-US"/>
              </w:rPr>
              <w:br/>
              <w:t>10 pieces</w:t>
            </w:r>
          </w:p>
        </w:tc>
        <w:tc>
          <w:tcPr>
            <w:tcW w:w="659" w:type="dxa"/>
            <w:tcBorders>
              <w:top w:val="single" w:sz="6" w:space="0" w:color="000000"/>
              <w:left w:val="single" w:sz="6" w:space="0" w:color="000000"/>
              <w:bottom w:val="single" w:sz="6" w:space="0" w:color="000000"/>
            </w:tcBorders>
            <w:shd w:val="clear" w:color="auto" w:fill="auto"/>
          </w:tcPr>
          <w:p w:rsidR="00015B99" w:rsidRPr="00EB1E64" w:rsidRDefault="00015B99"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Карт</w:t>
            </w:r>
            <w:r w:rsidRPr="00EB1E64">
              <w:rPr>
                <w:rFonts w:ascii="Arial" w:hAnsi="Arial" w:cs="Arial"/>
                <w:color w:val="000000"/>
                <w:sz w:val="12"/>
                <w:szCs w:val="12"/>
              </w:rPr>
              <w:t>о</w:t>
            </w:r>
            <w:r w:rsidRPr="00EB1E64">
              <w:rPr>
                <w:rFonts w:ascii="Arial" w:hAnsi="Arial" w:cs="Arial"/>
                <w:color w:val="000000"/>
                <w:sz w:val="12"/>
                <w:szCs w:val="12"/>
              </w:rPr>
              <w:t>фель</w:t>
            </w:r>
          </w:p>
          <w:p w:rsidR="00015B99" w:rsidRPr="00EB1E64" w:rsidRDefault="00015B99" w:rsidP="00774057">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Potatoes</w:t>
            </w:r>
          </w:p>
        </w:tc>
        <w:tc>
          <w:tcPr>
            <w:tcW w:w="824" w:type="dxa"/>
            <w:tcBorders>
              <w:top w:val="single" w:sz="6" w:space="0" w:color="000000"/>
              <w:left w:val="single" w:sz="6" w:space="0" w:color="000000"/>
              <w:bottom w:val="single" w:sz="6" w:space="0" w:color="000000"/>
            </w:tcBorders>
            <w:shd w:val="clear" w:color="auto" w:fill="auto"/>
          </w:tcPr>
          <w:p w:rsidR="00015B99" w:rsidRPr="00EB1E64" w:rsidRDefault="00015B99" w:rsidP="00774057">
            <w:pPr>
              <w:spacing w:before="40" w:after="40"/>
              <w:ind w:left="28"/>
              <w:rPr>
                <w:rFonts w:ascii="Arial" w:hAnsi="Arial" w:cs="Arial"/>
                <w:color w:val="000000"/>
                <w:sz w:val="12"/>
                <w:szCs w:val="12"/>
                <w:lang w:val="en-US"/>
              </w:rPr>
            </w:pPr>
            <w:r w:rsidRPr="00EB1E64">
              <w:rPr>
                <w:rFonts w:ascii="Arial" w:hAnsi="Arial" w:cs="Arial"/>
                <w:color w:val="000000"/>
                <w:sz w:val="12"/>
                <w:szCs w:val="12"/>
              </w:rPr>
              <w:t>Яблоки</w:t>
            </w:r>
          </w:p>
          <w:p w:rsidR="00015B99" w:rsidRPr="00EB1E64" w:rsidRDefault="00015B99" w:rsidP="00774057">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Apples</w:t>
            </w:r>
          </w:p>
        </w:tc>
        <w:tc>
          <w:tcPr>
            <w:tcW w:w="988" w:type="dxa"/>
            <w:tcBorders>
              <w:top w:val="single" w:sz="6" w:space="0" w:color="000000"/>
              <w:left w:val="single" w:sz="6" w:space="0" w:color="000000"/>
              <w:bottom w:val="single" w:sz="6" w:space="0" w:color="000000"/>
            </w:tcBorders>
            <w:shd w:val="clear" w:color="auto" w:fill="auto"/>
          </w:tcPr>
          <w:p w:rsidR="00015B99" w:rsidRPr="00015B99" w:rsidRDefault="00015B99" w:rsidP="00774057">
            <w:pPr>
              <w:spacing w:before="40" w:after="40"/>
              <w:ind w:left="28"/>
              <w:rPr>
                <w:rFonts w:ascii="Arial" w:hAnsi="Arial" w:cs="Arial"/>
                <w:color w:val="000000"/>
                <w:sz w:val="12"/>
                <w:szCs w:val="12"/>
              </w:rPr>
            </w:pPr>
            <w:r w:rsidRPr="00EB1E64">
              <w:rPr>
                <w:rFonts w:ascii="Arial" w:hAnsi="Arial" w:cs="Arial"/>
                <w:color w:val="000000"/>
                <w:sz w:val="12"/>
                <w:szCs w:val="12"/>
              </w:rPr>
              <w:t>Хлеб</w:t>
            </w:r>
            <w:r w:rsidRPr="00015B99">
              <w:rPr>
                <w:rFonts w:ascii="Arial" w:hAnsi="Arial" w:cs="Arial"/>
                <w:color w:val="000000"/>
                <w:sz w:val="12"/>
                <w:szCs w:val="12"/>
              </w:rPr>
              <w:t xml:space="preserve"> </w:t>
            </w:r>
            <w:r w:rsidRPr="00EB1E64">
              <w:rPr>
                <w:rFonts w:ascii="Arial" w:hAnsi="Arial" w:cs="Arial"/>
                <w:color w:val="000000"/>
                <w:sz w:val="12"/>
                <w:szCs w:val="12"/>
              </w:rPr>
              <w:t>и</w:t>
            </w:r>
            <w:r w:rsidRPr="00015B99">
              <w:rPr>
                <w:rFonts w:ascii="Arial" w:hAnsi="Arial" w:cs="Arial"/>
                <w:color w:val="000000"/>
                <w:sz w:val="12"/>
                <w:szCs w:val="12"/>
              </w:rPr>
              <w:t xml:space="preserve"> </w:t>
            </w:r>
            <w:r w:rsidRPr="00EB1E64">
              <w:rPr>
                <w:rFonts w:ascii="Arial" w:hAnsi="Arial" w:cs="Arial"/>
                <w:color w:val="000000"/>
                <w:sz w:val="12"/>
                <w:szCs w:val="12"/>
              </w:rPr>
              <w:t>було</w:t>
            </w:r>
            <w:r w:rsidRPr="00EB1E64">
              <w:rPr>
                <w:rFonts w:ascii="Arial" w:hAnsi="Arial" w:cs="Arial"/>
                <w:color w:val="000000"/>
                <w:sz w:val="12"/>
                <w:szCs w:val="12"/>
              </w:rPr>
              <w:t>ч</w:t>
            </w:r>
            <w:r w:rsidRPr="00EB1E64">
              <w:rPr>
                <w:rFonts w:ascii="Arial" w:hAnsi="Arial" w:cs="Arial"/>
                <w:color w:val="000000"/>
                <w:sz w:val="12"/>
                <w:szCs w:val="12"/>
              </w:rPr>
              <w:t>ные</w:t>
            </w:r>
            <w:r w:rsidRPr="00015B99">
              <w:rPr>
                <w:rFonts w:ascii="Arial" w:hAnsi="Arial" w:cs="Arial"/>
                <w:color w:val="000000"/>
                <w:sz w:val="12"/>
                <w:szCs w:val="12"/>
              </w:rPr>
              <w:t xml:space="preserve"> </w:t>
            </w:r>
            <w:r w:rsidRPr="00EB1E64">
              <w:rPr>
                <w:rFonts w:ascii="Arial" w:hAnsi="Arial" w:cs="Arial"/>
                <w:color w:val="000000"/>
                <w:sz w:val="12"/>
                <w:szCs w:val="12"/>
              </w:rPr>
              <w:t>изделия</w:t>
            </w:r>
            <w:r w:rsidRPr="00015B99">
              <w:rPr>
                <w:rFonts w:ascii="Arial" w:hAnsi="Arial" w:cs="Arial"/>
                <w:color w:val="000000"/>
                <w:sz w:val="12"/>
                <w:szCs w:val="12"/>
              </w:rPr>
              <w:t xml:space="preserve"> </w:t>
            </w:r>
            <w:r w:rsidRPr="00015B99">
              <w:rPr>
                <w:rFonts w:ascii="Arial" w:hAnsi="Arial" w:cs="Arial"/>
                <w:color w:val="000000"/>
                <w:sz w:val="12"/>
                <w:szCs w:val="12"/>
              </w:rPr>
              <w:br/>
            </w:r>
            <w:r w:rsidRPr="00EB1E64">
              <w:rPr>
                <w:rFonts w:ascii="Arial" w:hAnsi="Arial" w:cs="Arial"/>
                <w:color w:val="000000"/>
                <w:sz w:val="12"/>
                <w:szCs w:val="12"/>
              </w:rPr>
              <w:t>из</w:t>
            </w:r>
            <w:r w:rsidRPr="00015B99">
              <w:rPr>
                <w:rFonts w:ascii="Arial" w:hAnsi="Arial" w:cs="Arial"/>
                <w:color w:val="000000"/>
                <w:sz w:val="12"/>
                <w:szCs w:val="12"/>
              </w:rPr>
              <w:t xml:space="preserve"> </w:t>
            </w:r>
            <w:r w:rsidRPr="00EB1E64">
              <w:rPr>
                <w:rFonts w:ascii="Arial" w:hAnsi="Arial" w:cs="Arial"/>
                <w:color w:val="000000"/>
                <w:sz w:val="12"/>
                <w:szCs w:val="12"/>
              </w:rPr>
              <w:t>пшеничной</w:t>
            </w:r>
            <w:r w:rsidRPr="00015B99">
              <w:rPr>
                <w:rFonts w:ascii="Arial" w:hAnsi="Arial" w:cs="Arial"/>
                <w:color w:val="000000"/>
                <w:sz w:val="12"/>
                <w:szCs w:val="12"/>
              </w:rPr>
              <w:t xml:space="preserve"> </w:t>
            </w:r>
            <w:r w:rsidRPr="00EB1E64">
              <w:rPr>
                <w:rFonts w:ascii="Arial" w:hAnsi="Arial" w:cs="Arial"/>
                <w:color w:val="000000"/>
                <w:sz w:val="12"/>
                <w:szCs w:val="12"/>
              </w:rPr>
              <w:t>муки</w:t>
            </w:r>
            <w:r w:rsidRPr="00015B99">
              <w:rPr>
                <w:rFonts w:ascii="Arial" w:hAnsi="Arial" w:cs="Arial"/>
                <w:color w:val="000000"/>
                <w:sz w:val="12"/>
                <w:szCs w:val="12"/>
              </w:rPr>
              <w:t xml:space="preserve"> </w:t>
            </w:r>
            <w:r w:rsidRPr="00EB1E64">
              <w:rPr>
                <w:rFonts w:ascii="Arial" w:hAnsi="Arial" w:cs="Arial"/>
                <w:color w:val="000000"/>
                <w:sz w:val="12"/>
                <w:szCs w:val="12"/>
              </w:rPr>
              <w:t>высшего</w:t>
            </w:r>
            <w:r w:rsidRPr="00015B99">
              <w:rPr>
                <w:rFonts w:ascii="Arial" w:hAnsi="Arial" w:cs="Arial"/>
                <w:color w:val="000000"/>
                <w:sz w:val="12"/>
                <w:szCs w:val="12"/>
              </w:rPr>
              <w:t xml:space="preserve"> </w:t>
            </w:r>
            <w:r w:rsidRPr="00EB1E64">
              <w:rPr>
                <w:rFonts w:ascii="Arial" w:hAnsi="Arial" w:cs="Arial"/>
                <w:color w:val="000000"/>
                <w:sz w:val="12"/>
                <w:szCs w:val="12"/>
              </w:rPr>
              <w:t>сорта</w:t>
            </w:r>
          </w:p>
          <w:p w:rsidR="00015B99" w:rsidRPr="00EB1E64" w:rsidRDefault="00015B99" w:rsidP="00774057">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Bread and ba</w:t>
            </w:r>
            <w:r w:rsidRPr="00EB1E64">
              <w:rPr>
                <w:rFonts w:ascii="Arial" w:hAnsi="Arial" w:cs="Arial"/>
                <w:i/>
                <w:color w:val="000000"/>
                <w:sz w:val="12"/>
                <w:szCs w:val="12"/>
                <w:lang w:val="en-US"/>
              </w:rPr>
              <w:t>k</w:t>
            </w:r>
            <w:r w:rsidRPr="00EB1E64">
              <w:rPr>
                <w:rFonts w:ascii="Arial" w:hAnsi="Arial" w:cs="Arial"/>
                <w:i/>
                <w:color w:val="000000"/>
                <w:sz w:val="12"/>
                <w:szCs w:val="12"/>
                <w:lang w:val="en-US"/>
              </w:rPr>
              <w:t xml:space="preserve">ery of high grade </w:t>
            </w:r>
            <w:r w:rsidRPr="00EB1E64">
              <w:rPr>
                <w:rFonts w:ascii="Arial" w:hAnsi="Arial" w:cs="Arial"/>
                <w:i/>
                <w:color w:val="000000"/>
                <w:sz w:val="12"/>
                <w:szCs w:val="12"/>
                <w:lang w:val="en-US"/>
              </w:rPr>
              <w:br/>
              <w:t>wheat flour</w:t>
            </w:r>
          </w:p>
        </w:tc>
        <w:tc>
          <w:tcPr>
            <w:tcW w:w="989" w:type="dxa"/>
            <w:tcBorders>
              <w:top w:val="single" w:sz="6" w:space="0" w:color="000000"/>
              <w:left w:val="single" w:sz="6" w:space="0" w:color="000000"/>
              <w:bottom w:val="single" w:sz="6" w:space="0" w:color="000000"/>
            </w:tcBorders>
            <w:shd w:val="clear" w:color="auto" w:fill="auto"/>
          </w:tcPr>
          <w:p w:rsidR="00015B99" w:rsidRPr="00015B99" w:rsidRDefault="00015B99" w:rsidP="00774057">
            <w:pPr>
              <w:spacing w:before="40" w:after="40"/>
              <w:ind w:left="28"/>
              <w:rPr>
                <w:rFonts w:ascii="Arial" w:hAnsi="Arial" w:cs="Arial"/>
                <w:color w:val="000000"/>
                <w:sz w:val="12"/>
                <w:szCs w:val="12"/>
              </w:rPr>
            </w:pPr>
            <w:r w:rsidRPr="00EB1E64">
              <w:rPr>
                <w:rFonts w:ascii="Arial" w:hAnsi="Arial" w:cs="Arial"/>
                <w:color w:val="000000"/>
                <w:sz w:val="12"/>
                <w:szCs w:val="12"/>
              </w:rPr>
              <w:t>Водка</w:t>
            </w:r>
            <w:r w:rsidRPr="00015B99">
              <w:rPr>
                <w:rFonts w:ascii="Arial" w:hAnsi="Arial" w:cs="Arial"/>
                <w:color w:val="000000"/>
                <w:sz w:val="12"/>
                <w:szCs w:val="12"/>
              </w:rPr>
              <w:t xml:space="preserve"> </w:t>
            </w:r>
            <w:r w:rsidRPr="00EB1E64">
              <w:rPr>
                <w:rFonts w:ascii="Arial" w:hAnsi="Arial" w:cs="Arial"/>
                <w:color w:val="000000"/>
                <w:sz w:val="12"/>
                <w:szCs w:val="12"/>
              </w:rPr>
              <w:t>креп</w:t>
            </w:r>
            <w:r w:rsidRPr="00EB1E64">
              <w:rPr>
                <w:rFonts w:ascii="Arial" w:hAnsi="Arial" w:cs="Arial"/>
                <w:color w:val="000000"/>
                <w:sz w:val="12"/>
                <w:szCs w:val="12"/>
              </w:rPr>
              <w:t>о</w:t>
            </w:r>
            <w:r w:rsidRPr="00EB1E64">
              <w:rPr>
                <w:rFonts w:ascii="Arial" w:hAnsi="Arial" w:cs="Arial"/>
                <w:color w:val="000000"/>
                <w:sz w:val="12"/>
                <w:szCs w:val="12"/>
              </w:rPr>
              <w:t>стью</w:t>
            </w:r>
            <w:r w:rsidRPr="00015B99">
              <w:rPr>
                <w:rFonts w:ascii="Arial" w:hAnsi="Arial" w:cs="Arial"/>
                <w:color w:val="000000"/>
                <w:sz w:val="12"/>
                <w:szCs w:val="12"/>
              </w:rPr>
              <w:t xml:space="preserve"> 40% </w:t>
            </w:r>
            <w:r w:rsidRPr="00EB1E64">
              <w:rPr>
                <w:rFonts w:ascii="Arial" w:hAnsi="Arial" w:cs="Arial"/>
                <w:color w:val="000000"/>
                <w:sz w:val="12"/>
                <w:szCs w:val="12"/>
              </w:rPr>
              <w:t>об</w:t>
            </w:r>
            <w:proofErr w:type="gramStart"/>
            <w:r w:rsidRPr="00015B99">
              <w:rPr>
                <w:rFonts w:ascii="Arial" w:hAnsi="Arial" w:cs="Arial"/>
                <w:color w:val="000000"/>
                <w:sz w:val="12"/>
                <w:szCs w:val="12"/>
              </w:rPr>
              <w:t>.</w:t>
            </w:r>
            <w:proofErr w:type="gramEnd"/>
            <w:r w:rsidRPr="00015B99">
              <w:rPr>
                <w:rFonts w:ascii="Arial" w:hAnsi="Arial" w:cs="Arial"/>
                <w:color w:val="000000"/>
                <w:sz w:val="12"/>
                <w:szCs w:val="12"/>
              </w:rPr>
              <w:t xml:space="preserve"> </w:t>
            </w:r>
            <w:proofErr w:type="gramStart"/>
            <w:r w:rsidRPr="00EB1E64">
              <w:rPr>
                <w:rFonts w:ascii="Arial" w:hAnsi="Arial" w:cs="Arial"/>
                <w:color w:val="000000"/>
                <w:sz w:val="12"/>
                <w:szCs w:val="12"/>
              </w:rPr>
              <w:t>с</w:t>
            </w:r>
            <w:proofErr w:type="gramEnd"/>
            <w:r w:rsidRPr="00EB1E64">
              <w:rPr>
                <w:rFonts w:ascii="Arial" w:hAnsi="Arial" w:cs="Arial"/>
                <w:color w:val="000000"/>
                <w:sz w:val="12"/>
                <w:szCs w:val="12"/>
              </w:rPr>
              <w:t>пирта</w:t>
            </w:r>
            <w:r w:rsidRPr="00015B99">
              <w:rPr>
                <w:rFonts w:ascii="Arial" w:hAnsi="Arial" w:cs="Arial"/>
                <w:color w:val="000000"/>
                <w:sz w:val="12"/>
                <w:szCs w:val="12"/>
              </w:rPr>
              <w:t xml:space="preserve"> </w:t>
            </w:r>
            <w:r w:rsidRPr="00015B99">
              <w:rPr>
                <w:rFonts w:ascii="Arial" w:hAnsi="Arial" w:cs="Arial"/>
                <w:color w:val="000000"/>
                <w:sz w:val="12"/>
                <w:szCs w:val="12"/>
              </w:rPr>
              <w:br/>
            </w:r>
            <w:r w:rsidRPr="00EB1E64">
              <w:rPr>
                <w:rFonts w:ascii="Arial" w:hAnsi="Arial" w:cs="Arial"/>
                <w:color w:val="000000"/>
                <w:sz w:val="12"/>
                <w:szCs w:val="12"/>
              </w:rPr>
              <w:t>и</w:t>
            </w:r>
            <w:r w:rsidRPr="00015B99">
              <w:rPr>
                <w:rFonts w:ascii="Arial" w:hAnsi="Arial" w:cs="Arial"/>
                <w:color w:val="000000"/>
                <w:sz w:val="12"/>
                <w:szCs w:val="12"/>
              </w:rPr>
              <w:t xml:space="preserve"> </w:t>
            </w:r>
            <w:r w:rsidRPr="00EB1E64">
              <w:rPr>
                <w:rFonts w:ascii="Arial" w:hAnsi="Arial" w:cs="Arial"/>
                <w:color w:val="000000"/>
                <w:sz w:val="12"/>
                <w:szCs w:val="12"/>
              </w:rPr>
              <w:t>выше</w:t>
            </w:r>
            <w:r w:rsidRPr="00015B99">
              <w:rPr>
                <w:rFonts w:ascii="Arial" w:hAnsi="Arial" w:cs="Arial"/>
                <w:color w:val="000000"/>
                <w:sz w:val="12"/>
                <w:szCs w:val="12"/>
              </w:rPr>
              <w:t xml:space="preserve">, </w:t>
            </w:r>
            <w:r w:rsidRPr="00EB1E64">
              <w:rPr>
                <w:rFonts w:ascii="Arial" w:hAnsi="Arial" w:cs="Arial"/>
                <w:color w:val="000000"/>
                <w:sz w:val="12"/>
                <w:szCs w:val="12"/>
              </w:rPr>
              <w:t>за</w:t>
            </w:r>
            <w:r w:rsidRPr="00015B99">
              <w:rPr>
                <w:rFonts w:ascii="Arial" w:hAnsi="Arial" w:cs="Arial"/>
                <w:color w:val="000000"/>
                <w:sz w:val="12"/>
                <w:szCs w:val="12"/>
              </w:rPr>
              <w:t xml:space="preserve"> </w:t>
            </w:r>
            <w:r w:rsidRPr="00EB1E64">
              <w:rPr>
                <w:rFonts w:ascii="Arial" w:hAnsi="Arial" w:cs="Arial"/>
                <w:color w:val="000000"/>
                <w:sz w:val="12"/>
                <w:szCs w:val="12"/>
              </w:rPr>
              <w:t>л</w:t>
            </w:r>
          </w:p>
          <w:p w:rsidR="00015B99" w:rsidRPr="00EB1E64" w:rsidRDefault="00015B99" w:rsidP="00774057">
            <w:pPr>
              <w:spacing w:before="40" w:after="40"/>
              <w:ind w:left="28"/>
              <w:rPr>
                <w:rFonts w:ascii="Arial" w:hAnsi="Arial" w:cs="Arial"/>
                <w:i/>
                <w:color w:val="000000"/>
                <w:sz w:val="12"/>
                <w:szCs w:val="12"/>
                <w:lang w:val="en-US"/>
              </w:rPr>
            </w:pPr>
            <w:r w:rsidRPr="00EB1E64">
              <w:rPr>
                <w:rFonts w:ascii="Arial" w:hAnsi="Arial" w:cs="Arial"/>
                <w:i/>
                <w:color w:val="000000"/>
                <w:sz w:val="12"/>
                <w:szCs w:val="12"/>
                <w:lang w:val="en-US"/>
              </w:rPr>
              <w:t xml:space="preserve">Vodka, 40% </w:t>
            </w:r>
            <w:r>
              <w:rPr>
                <w:rFonts w:ascii="Arial" w:hAnsi="Arial" w:cs="Arial"/>
                <w:i/>
                <w:color w:val="000000"/>
                <w:sz w:val="12"/>
                <w:szCs w:val="12"/>
                <w:lang w:val="en-US"/>
              </w:rPr>
              <w:br/>
            </w:r>
            <w:r w:rsidRPr="00EB1E64">
              <w:rPr>
                <w:rFonts w:ascii="Arial" w:hAnsi="Arial" w:cs="Arial"/>
                <w:i/>
                <w:color w:val="000000"/>
                <w:sz w:val="12"/>
                <w:szCs w:val="12"/>
                <w:lang w:val="en-US"/>
              </w:rPr>
              <w:t xml:space="preserve">and over, </w:t>
            </w:r>
            <w:r w:rsidRPr="00EB1E64">
              <w:rPr>
                <w:rFonts w:ascii="Arial" w:hAnsi="Arial" w:cs="Arial"/>
                <w:i/>
                <w:color w:val="000000"/>
                <w:sz w:val="12"/>
                <w:szCs w:val="12"/>
                <w:lang w:val="en-US"/>
              </w:rPr>
              <w:br/>
              <w:t xml:space="preserve">per liter </w:t>
            </w:r>
          </w:p>
        </w:tc>
      </w:tr>
      <w:tr w:rsidR="00C36F10" w:rsidRPr="00B5708B">
        <w:trPr>
          <w:cantSplit/>
        </w:trPr>
        <w:tc>
          <w:tcPr>
            <w:tcW w:w="2985" w:type="dxa"/>
            <w:shd w:val="clear" w:color="auto" w:fill="auto"/>
            <w:vAlign w:val="bottom"/>
          </w:tcPr>
          <w:p w:rsidR="00C36F10" w:rsidRPr="00B5708B" w:rsidRDefault="00C36F10" w:rsidP="00C36F10">
            <w:pPr>
              <w:ind w:left="227"/>
              <w:rPr>
                <w:rFonts w:ascii="Arial" w:hAnsi="Arial" w:cs="Arial"/>
                <w:color w:val="000000"/>
                <w:sz w:val="14"/>
                <w:szCs w:val="14"/>
                <w:lang w:val="en-US"/>
              </w:rPr>
            </w:pPr>
            <w:r w:rsidRPr="00EB1E64">
              <w:rPr>
                <w:rFonts w:ascii="Arial" w:hAnsi="Arial" w:cs="Arial"/>
                <w:b/>
                <w:bCs/>
                <w:color w:val="000000"/>
                <w:spacing w:val="-2"/>
                <w:sz w:val="14"/>
                <w:szCs w:val="14"/>
              </w:rPr>
              <w:t>Петропавловск</w:t>
            </w:r>
            <w:r w:rsidRPr="00B5708B">
              <w:rPr>
                <w:rFonts w:ascii="Arial" w:hAnsi="Arial" w:cs="Arial"/>
                <w:b/>
                <w:bCs/>
                <w:color w:val="000000"/>
                <w:spacing w:val="-2"/>
                <w:sz w:val="14"/>
                <w:szCs w:val="14"/>
                <w:lang w:val="en-US"/>
              </w:rPr>
              <w:t>-</w:t>
            </w:r>
            <w:r w:rsidRPr="00EB1E64">
              <w:rPr>
                <w:rFonts w:ascii="Arial" w:hAnsi="Arial" w:cs="Arial"/>
                <w:b/>
                <w:bCs/>
                <w:color w:val="000000"/>
                <w:spacing w:val="-2"/>
                <w:sz w:val="14"/>
                <w:szCs w:val="14"/>
              </w:rPr>
              <w:t>Камчатский</w:t>
            </w:r>
            <w:r w:rsidRPr="00B5708B">
              <w:rPr>
                <w:rFonts w:ascii="Arial" w:hAnsi="Arial" w:cs="Arial"/>
                <w:b/>
                <w:bCs/>
                <w:color w:val="000000"/>
                <w:spacing w:val="-2"/>
                <w:sz w:val="14"/>
                <w:szCs w:val="14"/>
                <w:lang w:val="en-US"/>
              </w:rPr>
              <w:t xml:space="preserve"> / </w:t>
            </w:r>
            <w:r>
              <w:rPr>
                <w:rFonts w:ascii="Arial" w:hAnsi="Arial" w:cs="Arial"/>
                <w:b/>
                <w:bCs/>
                <w:color w:val="000000"/>
                <w:spacing w:val="-2"/>
                <w:sz w:val="14"/>
                <w:szCs w:val="14"/>
                <w:lang w:val="en-US"/>
              </w:rPr>
              <w:br/>
            </w:r>
            <w:r w:rsidRPr="00EB1E64">
              <w:rPr>
                <w:rFonts w:ascii="Arial" w:hAnsi="Arial" w:cs="Arial"/>
                <w:b/>
                <w:bCs/>
                <w:i/>
                <w:color w:val="000000"/>
                <w:spacing w:val="-2"/>
                <w:sz w:val="14"/>
                <w:szCs w:val="14"/>
                <w:lang w:val="en-US"/>
              </w:rPr>
              <w:t>Petropavlovsk</w:t>
            </w:r>
            <w:r w:rsidRPr="00B5708B">
              <w:rPr>
                <w:rFonts w:ascii="Arial" w:hAnsi="Arial" w:cs="Arial"/>
                <w:b/>
                <w:bCs/>
                <w:i/>
                <w:color w:val="000000"/>
                <w:spacing w:val="-2"/>
                <w:sz w:val="14"/>
                <w:szCs w:val="14"/>
                <w:lang w:val="en-US"/>
              </w:rPr>
              <w:t>-</w:t>
            </w:r>
            <w:r w:rsidRPr="00EB1E64">
              <w:rPr>
                <w:rFonts w:ascii="Arial" w:hAnsi="Arial" w:cs="Arial"/>
                <w:b/>
                <w:bCs/>
                <w:i/>
                <w:color w:val="000000"/>
                <w:spacing w:val="-2"/>
                <w:sz w:val="14"/>
                <w:szCs w:val="14"/>
                <w:lang w:val="en-US"/>
              </w:rPr>
              <w:t>Kamchatsky</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280,04</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217,10</w:t>
            </w:r>
          </w:p>
        </w:tc>
        <w:tc>
          <w:tcPr>
            <w:tcW w:w="943"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903,28</w:t>
            </w:r>
          </w:p>
        </w:tc>
        <w:tc>
          <w:tcPr>
            <w:tcW w:w="722"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126,98</w:t>
            </w:r>
          </w:p>
        </w:tc>
        <w:tc>
          <w:tcPr>
            <w:tcW w:w="65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63,96</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237,79</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145,58</w:t>
            </w:r>
          </w:p>
        </w:tc>
        <w:tc>
          <w:tcPr>
            <w:tcW w:w="98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801,93</w:t>
            </w:r>
          </w:p>
        </w:tc>
      </w:tr>
      <w:tr w:rsidR="00C36F10" w:rsidRPr="00984612">
        <w:trPr>
          <w:cantSplit/>
        </w:trPr>
        <w:tc>
          <w:tcPr>
            <w:tcW w:w="2985" w:type="dxa"/>
            <w:shd w:val="clear" w:color="auto" w:fill="auto"/>
            <w:vAlign w:val="bottom"/>
          </w:tcPr>
          <w:p w:rsidR="00C36F10" w:rsidRPr="005B1364" w:rsidRDefault="00C36F10" w:rsidP="00C36F10">
            <w:pPr>
              <w:ind w:left="113"/>
              <w:rPr>
                <w:rFonts w:ascii="Arial" w:hAnsi="Arial" w:cs="Arial"/>
                <w:sz w:val="14"/>
                <w:szCs w:val="14"/>
                <w:lang w:val="en-US"/>
              </w:rPr>
            </w:pPr>
            <w:r w:rsidRPr="005B1364">
              <w:rPr>
                <w:rFonts w:ascii="Arial" w:hAnsi="Arial" w:cs="Arial"/>
                <w:sz w:val="14"/>
                <w:szCs w:val="14"/>
              </w:rPr>
              <w:t>пгт</w:t>
            </w:r>
            <w:r w:rsidRPr="005B1364">
              <w:rPr>
                <w:rFonts w:ascii="Arial" w:hAnsi="Arial" w:cs="Arial"/>
                <w:sz w:val="14"/>
                <w:szCs w:val="14"/>
                <w:lang w:val="en-US"/>
              </w:rPr>
              <w:t xml:space="preserve">. </w:t>
            </w:r>
            <w:r w:rsidRPr="005B1364">
              <w:rPr>
                <w:rFonts w:ascii="Arial" w:hAnsi="Arial" w:cs="Arial"/>
                <w:sz w:val="14"/>
                <w:szCs w:val="14"/>
              </w:rPr>
              <w:t>Палана</w:t>
            </w:r>
            <w:r w:rsidRPr="005B1364">
              <w:rPr>
                <w:rFonts w:ascii="Arial" w:hAnsi="Arial" w:cs="Arial"/>
                <w:sz w:val="14"/>
                <w:szCs w:val="14"/>
                <w:lang w:val="en-US"/>
              </w:rPr>
              <w:t xml:space="preserve"> / </w:t>
            </w:r>
            <w:r w:rsidRPr="005B1364">
              <w:rPr>
                <w:rFonts w:ascii="Arial" w:hAnsi="Arial" w:cs="Arial"/>
                <w:i/>
                <w:sz w:val="14"/>
                <w:szCs w:val="14"/>
                <w:lang w:val="en-US"/>
              </w:rPr>
              <w:t>Palana, urban-type settlement</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293,93</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289,61</w:t>
            </w:r>
          </w:p>
        </w:tc>
        <w:tc>
          <w:tcPr>
            <w:tcW w:w="943"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541,82</w:t>
            </w:r>
          </w:p>
        </w:tc>
        <w:tc>
          <w:tcPr>
            <w:tcW w:w="722"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158,58</w:t>
            </w:r>
          </w:p>
        </w:tc>
        <w:tc>
          <w:tcPr>
            <w:tcW w:w="65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109,77</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253,88</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140,00</w:t>
            </w:r>
          </w:p>
        </w:tc>
        <w:tc>
          <w:tcPr>
            <w:tcW w:w="98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730,51</w:t>
            </w:r>
          </w:p>
        </w:tc>
      </w:tr>
      <w:tr w:rsidR="00C36F10" w:rsidRPr="00EB1E64">
        <w:trPr>
          <w:cantSplit/>
        </w:trPr>
        <w:tc>
          <w:tcPr>
            <w:tcW w:w="2985" w:type="dxa"/>
            <w:shd w:val="clear" w:color="auto" w:fill="auto"/>
            <w:vAlign w:val="bottom"/>
          </w:tcPr>
          <w:p w:rsidR="00C36F10" w:rsidRPr="005B1364" w:rsidRDefault="00C36F10" w:rsidP="00C36F10">
            <w:pPr>
              <w:ind w:left="227"/>
              <w:rPr>
                <w:rFonts w:ascii="Arial" w:hAnsi="Arial" w:cs="Arial"/>
                <w:sz w:val="14"/>
                <w:szCs w:val="14"/>
              </w:rPr>
            </w:pPr>
            <w:r w:rsidRPr="005B1364">
              <w:rPr>
                <w:rFonts w:ascii="Arial" w:hAnsi="Arial" w:cs="Arial"/>
                <w:b/>
                <w:bCs/>
                <w:sz w:val="14"/>
                <w:szCs w:val="14"/>
              </w:rPr>
              <w:t xml:space="preserve">Владивосток / </w:t>
            </w:r>
            <w:r w:rsidRPr="005B1364">
              <w:rPr>
                <w:rFonts w:ascii="Arial" w:hAnsi="Arial" w:cs="Arial"/>
                <w:b/>
                <w:bCs/>
                <w:i/>
                <w:sz w:val="14"/>
                <w:szCs w:val="14"/>
                <w:lang w:val="en-US"/>
              </w:rPr>
              <w:t>Vladivostok</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246,62</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227,19</w:t>
            </w:r>
          </w:p>
        </w:tc>
        <w:tc>
          <w:tcPr>
            <w:tcW w:w="943"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905,02</w:t>
            </w:r>
          </w:p>
        </w:tc>
        <w:tc>
          <w:tcPr>
            <w:tcW w:w="722"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109,70</w:t>
            </w:r>
          </w:p>
        </w:tc>
        <w:tc>
          <w:tcPr>
            <w:tcW w:w="65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67,24</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166,83</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117,51</w:t>
            </w:r>
          </w:p>
        </w:tc>
        <w:tc>
          <w:tcPr>
            <w:tcW w:w="98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638,63</w:t>
            </w:r>
          </w:p>
        </w:tc>
      </w:tr>
      <w:tr w:rsidR="00C36F10" w:rsidRPr="00EB1E64">
        <w:trPr>
          <w:cantSplit/>
        </w:trPr>
        <w:tc>
          <w:tcPr>
            <w:tcW w:w="2985" w:type="dxa"/>
            <w:shd w:val="clear" w:color="auto" w:fill="auto"/>
            <w:vAlign w:val="bottom"/>
          </w:tcPr>
          <w:p w:rsidR="00C36F10" w:rsidRPr="00EB1E64" w:rsidRDefault="00C36F10" w:rsidP="00C36F10">
            <w:pPr>
              <w:ind w:left="113"/>
              <w:rPr>
                <w:rFonts w:ascii="Arial" w:hAnsi="Arial" w:cs="Arial"/>
                <w:color w:val="000000"/>
                <w:sz w:val="14"/>
                <w:szCs w:val="14"/>
              </w:rPr>
            </w:pPr>
            <w:r w:rsidRPr="00EB1E64">
              <w:rPr>
                <w:rFonts w:ascii="Arial" w:hAnsi="Arial" w:cs="Arial"/>
                <w:color w:val="000000"/>
                <w:sz w:val="14"/>
                <w:szCs w:val="14"/>
              </w:rPr>
              <w:t xml:space="preserve">Находка / </w:t>
            </w:r>
            <w:r w:rsidRPr="00EB1E64">
              <w:rPr>
                <w:rFonts w:ascii="Arial" w:hAnsi="Arial" w:cs="Arial"/>
                <w:i/>
                <w:color w:val="000000"/>
                <w:sz w:val="14"/>
                <w:szCs w:val="14"/>
                <w:lang w:val="en-US"/>
              </w:rPr>
              <w:t>Nakhodka</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230,45</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190,73</w:t>
            </w:r>
          </w:p>
        </w:tc>
        <w:tc>
          <w:tcPr>
            <w:tcW w:w="943"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807,75</w:t>
            </w:r>
          </w:p>
        </w:tc>
        <w:tc>
          <w:tcPr>
            <w:tcW w:w="722"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106,22</w:t>
            </w:r>
          </w:p>
        </w:tc>
        <w:tc>
          <w:tcPr>
            <w:tcW w:w="65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66,53</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158,29</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102,72</w:t>
            </w:r>
          </w:p>
        </w:tc>
        <w:tc>
          <w:tcPr>
            <w:tcW w:w="98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641,38</w:t>
            </w:r>
          </w:p>
        </w:tc>
      </w:tr>
      <w:tr w:rsidR="00C36F10" w:rsidRPr="00EB1E64">
        <w:trPr>
          <w:cantSplit/>
        </w:trPr>
        <w:tc>
          <w:tcPr>
            <w:tcW w:w="2985" w:type="dxa"/>
            <w:shd w:val="clear" w:color="auto" w:fill="auto"/>
            <w:vAlign w:val="bottom"/>
          </w:tcPr>
          <w:p w:rsidR="00C36F10" w:rsidRPr="00EB1E64" w:rsidRDefault="00C36F10" w:rsidP="00C36F10">
            <w:pPr>
              <w:ind w:left="113"/>
              <w:rPr>
                <w:rFonts w:ascii="Arial" w:hAnsi="Arial" w:cs="Arial"/>
                <w:color w:val="000000"/>
                <w:sz w:val="14"/>
                <w:szCs w:val="14"/>
              </w:rPr>
            </w:pPr>
            <w:proofErr w:type="gramStart"/>
            <w:r w:rsidRPr="00EB1E64">
              <w:rPr>
                <w:rFonts w:ascii="Arial" w:hAnsi="Arial" w:cs="Arial"/>
                <w:color w:val="000000"/>
                <w:sz w:val="14"/>
                <w:szCs w:val="14"/>
              </w:rPr>
              <w:t>Спасск-Дальний</w:t>
            </w:r>
            <w:proofErr w:type="gramEnd"/>
            <w:r w:rsidRPr="00EB1E64">
              <w:rPr>
                <w:rFonts w:ascii="Arial" w:hAnsi="Arial" w:cs="Arial"/>
                <w:color w:val="000000"/>
                <w:sz w:val="14"/>
                <w:szCs w:val="14"/>
              </w:rPr>
              <w:t xml:space="preserve"> / </w:t>
            </w:r>
            <w:r w:rsidRPr="00EB1E64">
              <w:rPr>
                <w:rFonts w:ascii="Arial" w:hAnsi="Arial" w:cs="Arial"/>
                <w:i/>
                <w:color w:val="000000"/>
                <w:sz w:val="14"/>
                <w:szCs w:val="14"/>
                <w:lang w:val="en-US"/>
              </w:rPr>
              <w:t>Spask</w:t>
            </w:r>
            <w:r w:rsidRPr="00EB1E64">
              <w:rPr>
                <w:rFonts w:ascii="Arial" w:hAnsi="Arial" w:cs="Arial"/>
                <w:i/>
                <w:color w:val="000000"/>
                <w:sz w:val="14"/>
                <w:szCs w:val="14"/>
              </w:rPr>
              <w:t>-</w:t>
            </w:r>
            <w:r w:rsidRPr="00EB1E64">
              <w:rPr>
                <w:rFonts w:ascii="Arial" w:hAnsi="Arial" w:cs="Arial"/>
                <w:i/>
                <w:color w:val="000000"/>
                <w:sz w:val="14"/>
                <w:szCs w:val="14"/>
                <w:lang w:val="en-US"/>
              </w:rPr>
              <w:t>Dal’niy</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226,57</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199,30</w:t>
            </w:r>
          </w:p>
        </w:tc>
        <w:tc>
          <w:tcPr>
            <w:tcW w:w="943"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833,82</w:t>
            </w:r>
          </w:p>
        </w:tc>
        <w:tc>
          <w:tcPr>
            <w:tcW w:w="722"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93,89</w:t>
            </w:r>
          </w:p>
        </w:tc>
        <w:tc>
          <w:tcPr>
            <w:tcW w:w="65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67,37</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161,24</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74,27</w:t>
            </w:r>
          </w:p>
        </w:tc>
        <w:tc>
          <w:tcPr>
            <w:tcW w:w="98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629,58</w:t>
            </w:r>
          </w:p>
        </w:tc>
      </w:tr>
      <w:tr w:rsidR="00C36F10" w:rsidRPr="00EB1E64">
        <w:trPr>
          <w:cantSplit/>
        </w:trPr>
        <w:tc>
          <w:tcPr>
            <w:tcW w:w="2985" w:type="dxa"/>
            <w:shd w:val="clear" w:color="auto" w:fill="auto"/>
            <w:vAlign w:val="bottom"/>
          </w:tcPr>
          <w:p w:rsidR="00C36F10" w:rsidRPr="00EB1E64" w:rsidRDefault="00C36F10" w:rsidP="00C36F10">
            <w:pPr>
              <w:ind w:left="113"/>
              <w:rPr>
                <w:rFonts w:ascii="Arial" w:hAnsi="Arial" w:cs="Arial"/>
                <w:color w:val="000000"/>
                <w:sz w:val="14"/>
                <w:szCs w:val="14"/>
              </w:rPr>
            </w:pPr>
            <w:r w:rsidRPr="00EB1E64">
              <w:rPr>
                <w:rFonts w:ascii="Arial" w:hAnsi="Arial" w:cs="Arial"/>
                <w:color w:val="000000"/>
                <w:sz w:val="14"/>
                <w:szCs w:val="14"/>
              </w:rPr>
              <w:t xml:space="preserve">Уссурийск / </w:t>
            </w:r>
            <w:r w:rsidRPr="00EB1E64">
              <w:rPr>
                <w:rFonts w:ascii="Arial" w:hAnsi="Arial" w:cs="Arial"/>
                <w:i/>
                <w:color w:val="000000"/>
                <w:sz w:val="14"/>
                <w:szCs w:val="14"/>
                <w:lang w:val="en-US"/>
              </w:rPr>
              <w:t>Ussuriysk</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249,69</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229,44</w:t>
            </w:r>
          </w:p>
        </w:tc>
        <w:tc>
          <w:tcPr>
            <w:tcW w:w="943"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851,13</w:t>
            </w:r>
          </w:p>
        </w:tc>
        <w:tc>
          <w:tcPr>
            <w:tcW w:w="722"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120,93</w:t>
            </w:r>
          </w:p>
        </w:tc>
        <w:tc>
          <w:tcPr>
            <w:tcW w:w="65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73,03</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158,67</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72,78</w:t>
            </w:r>
          </w:p>
        </w:tc>
        <w:tc>
          <w:tcPr>
            <w:tcW w:w="98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668,26</w:t>
            </w:r>
          </w:p>
        </w:tc>
      </w:tr>
      <w:tr w:rsidR="00C36F10" w:rsidRPr="00EB1E64">
        <w:trPr>
          <w:cantSplit/>
        </w:trPr>
        <w:tc>
          <w:tcPr>
            <w:tcW w:w="2985" w:type="dxa"/>
            <w:shd w:val="clear" w:color="auto" w:fill="auto"/>
            <w:vAlign w:val="bottom"/>
          </w:tcPr>
          <w:p w:rsidR="00C36F10" w:rsidRPr="00EB1E64" w:rsidRDefault="00C36F10" w:rsidP="00C36F10">
            <w:pPr>
              <w:ind w:left="227"/>
              <w:rPr>
                <w:rFonts w:ascii="Arial" w:hAnsi="Arial" w:cs="Arial"/>
                <w:color w:val="000000"/>
                <w:sz w:val="14"/>
                <w:szCs w:val="14"/>
              </w:rPr>
            </w:pPr>
            <w:r w:rsidRPr="00EB1E64">
              <w:rPr>
                <w:rFonts w:ascii="Arial" w:hAnsi="Arial" w:cs="Arial"/>
                <w:b/>
                <w:bCs/>
                <w:color w:val="000000"/>
                <w:sz w:val="14"/>
                <w:szCs w:val="14"/>
              </w:rPr>
              <w:t xml:space="preserve">Хабаровск / </w:t>
            </w:r>
            <w:r w:rsidRPr="00EB1E64">
              <w:rPr>
                <w:rFonts w:ascii="Arial" w:hAnsi="Arial" w:cs="Arial"/>
                <w:b/>
                <w:bCs/>
                <w:i/>
                <w:color w:val="000000"/>
                <w:sz w:val="14"/>
                <w:szCs w:val="14"/>
                <w:lang w:val="en-US"/>
              </w:rPr>
              <w:t>Khabarovsk</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250,29</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263,98</w:t>
            </w:r>
          </w:p>
        </w:tc>
        <w:tc>
          <w:tcPr>
            <w:tcW w:w="943"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971,12</w:t>
            </w:r>
          </w:p>
        </w:tc>
        <w:tc>
          <w:tcPr>
            <w:tcW w:w="722"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89,89</w:t>
            </w:r>
          </w:p>
        </w:tc>
        <w:tc>
          <w:tcPr>
            <w:tcW w:w="65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67,68</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159,37</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137,31</w:t>
            </w:r>
          </w:p>
        </w:tc>
        <w:tc>
          <w:tcPr>
            <w:tcW w:w="98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810,59</w:t>
            </w:r>
          </w:p>
        </w:tc>
      </w:tr>
      <w:tr w:rsidR="00C36F10" w:rsidRPr="00EB1E64">
        <w:trPr>
          <w:cantSplit/>
        </w:trPr>
        <w:tc>
          <w:tcPr>
            <w:tcW w:w="2985" w:type="dxa"/>
            <w:shd w:val="clear" w:color="auto" w:fill="auto"/>
            <w:vAlign w:val="bottom"/>
          </w:tcPr>
          <w:p w:rsidR="00C36F10" w:rsidRPr="00EB1E64" w:rsidRDefault="00C36F10" w:rsidP="00C36F10">
            <w:pPr>
              <w:ind w:left="113" w:hanging="65"/>
              <w:rPr>
                <w:rFonts w:ascii="Arial" w:hAnsi="Arial" w:cs="Arial"/>
                <w:color w:val="000000"/>
                <w:sz w:val="14"/>
                <w:szCs w:val="14"/>
              </w:rPr>
            </w:pPr>
            <w:r w:rsidRPr="00EB1E64">
              <w:rPr>
                <w:rFonts w:ascii="Arial" w:hAnsi="Arial" w:cs="Arial"/>
                <w:color w:val="000000"/>
                <w:sz w:val="14"/>
                <w:szCs w:val="14"/>
              </w:rPr>
              <w:t xml:space="preserve">Комсомольск-на-Амуре / </w:t>
            </w:r>
            <w:r w:rsidRPr="00EB1E64">
              <w:rPr>
                <w:rFonts w:ascii="Arial" w:hAnsi="Arial" w:cs="Arial"/>
                <w:i/>
                <w:color w:val="000000"/>
                <w:sz w:val="14"/>
                <w:szCs w:val="14"/>
                <w:lang w:val="en-US"/>
              </w:rPr>
              <w:t>Komsomosl</w:t>
            </w:r>
            <w:r w:rsidRPr="00EB1E64">
              <w:rPr>
                <w:rFonts w:ascii="Arial" w:hAnsi="Arial" w:cs="Arial"/>
                <w:i/>
                <w:color w:val="000000"/>
                <w:sz w:val="14"/>
                <w:szCs w:val="14"/>
              </w:rPr>
              <w:t>’</w:t>
            </w:r>
            <w:r w:rsidRPr="00EB1E64">
              <w:rPr>
                <w:rFonts w:ascii="Arial" w:hAnsi="Arial" w:cs="Arial"/>
                <w:i/>
                <w:color w:val="000000"/>
                <w:sz w:val="14"/>
                <w:szCs w:val="14"/>
                <w:lang w:val="en-US"/>
              </w:rPr>
              <w:t>sk</w:t>
            </w:r>
            <w:r w:rsidRPr="00EB1E64">
              <w:rPr>
                <w:rFonts w:ascii="Arial" w:hAnsi="Arial" w:cs="Arial"/>
                <w:i/>
                <w:color w:val="000000"/>
                <w:sz w:val="14"/>
                <w:szCs w:val="14"/>
              </w:rPr>
              <w:t>-</w:t>
            </w:r>
            <w:r w:rsidRPr="00EB1E64">
              <w:rPr>
                <w:rFonts w:ascii="Arial" w:hAnsi="Arial" w:cs="Arial"/>
                <w:i/>
                <w:color w:val="000000"/>
                <w:sz w:val="14"/>
                <w:szCs w:val="14"/>
              </w:rPr>
              <w:br/>
            </w:r>
            <w:r w:rsidRPr="00EB1E64">
              <w:rPr>
                <w:rFonts w:ascii="Arial" w:hAnsi="Arial" w:cs="Arial"/>
                <w:i/>
                <w:color w:val="000000"/>
                <w:sz w:val="14"/>
                <w:szCs w:val="14"/>
                <w:lang w:val="en-US"/>
              </w:rPr>
              <w:t>on</w:t>
            </w:r>
            <w:r w:rsidRPr="00EB1E64">
              <w:rPr>
                <w:rFonts w:ascii="Arial" w:hAnsi="Arial" w:cs="Arial"/>
                <w:i/>
                <w:color w:val="000000"/>
                <w:sz w:val="14"/>
                <w:szCs w:val="14"/>
              </w:rPr>
              <w:t>-</w:t>
            </w:r>
            <w:r w:rsidRPr="00EB1E64">
              <w:rPr>
                <w:rFonts w:ascii="Arial" w:hAnsi="Arial" w:cs="Arial"/>
                <w:i/>
                <w:color w:val="000000"/>
                <w:sz w:val="14"/>
                <w:szCs w:val="14"/>
                <w:lang w:val="en-US"/>
              </w:rPr>
              <w:t>Amur</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241,37</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217,64</w:t>
            </w:r>
          </w:p>
        </w:tc>
        <w:tc>
          <w:tcPr>
            <w:tcW w:w="943"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913,88</w:t>
            </w:r>
          </w:p>
        </w:tc>
        <w:tc>
          <w:tcPr>
            <w:tcW w:w="722"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93,48</w:t>
            </w:r>
          </w:p>
        </w:tc>
        <w:tc>
          <w:tcPr>
            <w:tcW w:w="65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61,16</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159,00</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97,72</w:t>
            </w:r>
          </w:p>
        </w:tc>
        <w:tc>
          <w:tcPr>
            <w:tcW w:w="98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724,32</w:t>
            </w:r>
          </w:p>
        </w:tc>
      </w:tr>
      <w:tr w:rsidR="00C36F10" w:rsidRPr="00EB1E64">
        <w:trPr>
          <w:cantSplit/>
        </w:trPr>
        <w:tc>
          <w:tcPr>
            <w:tcW w:w="2985" w:type="dxa"/>
            <w:shd w:val="clear" w:color="auto" w:fill="auto"/>
            <w:vAlign w:val="bottom"/>
          </w:tcPr>
          <w:p w:rsidR="00C36F10" w:rsidRPr="00EB1E64" w:rsidRDefault="00C36F10" w:rsidP="00C36F10">
            <w:pPr>
              <w:ind w:left="227"/>
              <w:rPr>
                <w:rFonts w:ascii="Arial" w:hAnsi="Arial" w:cs="Arial"/>
                <w:color w:val="000000"/>
                <w:sz w:val="14"/>
                <w:szCs w:val="14"/>
              </w:rPr>
            </w:pPr>
            <w:r w:rsidRPr="00EB1E64">
              <w:rPr>
                <w:rFonts w:ascii="Arial" w:hAnsi="Arial" w:cs="Arial"/>
                <w:b/>
                <w:bCs/>
                <w:color w:val="000000"/>
                <w:sz w:val="14"/>
                <w:szCs w:val="14"/>
              </w:rPr>
              <w:t xml:space="preserve">Благовещенск / </w:t>
            </w:r>
            <w:r w:rsidRPr="00EB1E64">
              <w:rPr>
                <w:rFonts w:ascii="Arial" w:hAnsi="Arial" w:cs="Arial"/>
                <w:b/>
                <w:bCs/>
                <w:i/>
                <w:color w:val="000000"/>
                <w:sz w:val="14"/>
                <w:szCs w:val="14"/>
                <w:lang w:val="en-US"/>
              </w:rPr>
              <w:t>Blagoveschensk</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236,44</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238,94</w:t>
            </w:r>
          </w:p>
        </w:tc>
        <w:tc>
          <w:tcPr>
            <w:tcW w:w="943"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821,80</w:t>
            </w:r>
          </w:p>
        </w:tc>
        <w:tc>
          <w:tcPr>
            <w:tcW w:w="722"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105,49</w:t>
            </w:r>
          </w:p>
        </w:tc>
        <w:tc>
          <w:tcPr>
            <w:tcW w:w="65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58,27</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162,60</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57,91</w:t>
            </w:r>
          </w:p>
        </w:tc>
        <w:tc>
          <w:tcPr>
            <w:tcW w:w="98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746,37</w:t>
            </w:r>
          </w:p>
        </w:tc>
      </w:tr>
      <w:tr w:rsidR="00C36F10" w:rsidRPr="00EB1E64">
        <w:trPr>
          <w:cantSplit/>
        </w:trPr>
        <w:tc>
          <w:tcPr>
            <w:tcW w:w="2985" w:type="dxa"/>
            <w:shd w:val="clear" w:color="auto" w:fill="auto"/>
            <w:vAlign w:val="bottom"/>
          </w:tcPr>
          <w:p w:rsidR="00C36F10" w:rsidRPr="00EB1E64" w:rsidRDefault="00C36F10" w:rsidP="00C36F10">
            <w:pPr>
              <w:ind w:left="113"/>
              <w:rPr>
                <w:rFonts w:ascii="Arial" w:hAnsi="Arial" w:cs="Arial"/>
                <w:color w:val="000000"/>
                <w:sz w:val="14"/>
                <w:szCs w:val="14"/>
              </w:rPr>
            </w:pPr>
            <w:r w:rsidRPr="00EB1E64">
              <w:rPr>
                <w:rFonts w:ascii="Arial" w:hAnsi="Arial" w:cs="Arial"/>
                <w:color w:val="000000"/>
                <w:sz w:val="14"/>
                <w:szCs w:val="14"/>
              </w:rPr>
              <w:t xml:space="preserve">Свободный / </w:t>
            </w:r>
            <w:r w:rsidRPr="00EB1E64">
              <w:rPr>
                <w:rFonts w:ascii="Arial" w:hAnsi="Arial" w:cs="Arial"/>
                <w:i/>
                <w:color w:val="000000"/>
                <w:sz w:val="14"/>
                <w:szCs w:val="14"/>
                <w:lang w:val="en-US"/>
              </w:rPr>
              <w:t>Svobodny</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235,08</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258,19</w:t>
            </w:r>
          </w:p>
        </w:tc>
        <w:tc>
          <w:tcPr>
            <w:tcW w:w="943"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912,62</w:t>
            </w:r>
          </w:p>
        </w:tc>
        <w:tc>
          <w:tcPr>
            <w:tcW w:w="722"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105,66</w:t>
            </w:r>
          </w:p>
        </w:tc>
        <w:tc>
          <w:tcPr>
            <w:tcW w:w="65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66,93</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210,00</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67,56</w:t>
            </w:r>
          </w:p>
        </w:tc>
        <w:tc>
          <w:tcPr>
            <w:tcW w:w="98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748,37</w:t>
            </w:r>
          </w:p>
        </w:tc>
      </w:tr>
      <w:tr w:rsidR="00C36F10" w:rsidRPr="00EB1E64">
        <w:trPr>
          <w:cantSplit/>
        </w:trPr>
        <w:tc>
          <w:tcPr>
            <w:tcW w:w="2985" w:type="dxa"/>
            <w:shd w:val="clear" w:color="auto" w:fill="auto"/>
            <w:vAlign w:val="bottom"/>
          </w:tcPr>
          <w:p w:rsidR="00C36F10" w:rsidRPr="00EB1E64" w:rsidRDefault="00C36F10" w:rsidP="00C36F10">
            <w:pPr>
              <w:ind w:left="113"/>
              <w:rPr>
                <w:rFonts w:ascii="Arial" w:hAnsi="Arial" w:cs="Arial"/>
                <w:color w:val="000000"/>
                <w:sz w:val="14"/>
                <w:szCs w:val="14"/>
              </w:rPr>
            </w:pPr>
            <w:r w:rsidRPr="00EB1E64">
              <w:rPr>
                <w:rFonts w:ascii="Arial" w:hAnsi="Arial" w:cs="Arial"/>
                <w:color w:val="000000"/>
                <w:sz w:val="14"/>
                <w:szCs w:val="14"/>
              </w:rPr>
              <w:t xml:space="preserve">Зея / </w:t>
            </w:r>
            <w:r w:rsidRPr="00EB1E64">
              <w:rPr>
                <w:rFonts w:ascii="Arial" w:hAnsi="Arial" w:cs="Arial"/>
                <w:i/>
                <w:color w:val="000000"/>
                <w:sz w:val="14"/>
                <w:szCs w:val="14"/>
                <w:lang w:val="en-US"/>
              </w:rPr>
              <w:t>Zeya</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248,23</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212,40</w:t>
            </w:r>
          </w:p>
        </w:tc>
        <w:tc>
          <w:tcPr>
            <w:tcW w:w="943"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861,39</w:t>
            </w:r>
          </w:p>
        </w:tc>
        <w:tc>
          <w:tcPr>
            <w:tcW w:w="722"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106,68</w:t>
            </w:r>
          </w:p>
        </w:tc>
        <w:tc>
          <w:tcPr>
            <w:tcW w:w="65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73,03</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192,75</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62,98</w:t>
            </w:r>
          </w:p>
        </w:tc>
        <w:tc>
          <w:tcPr>
            <w:tcW w:w="98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724,60</w:t>
            </w:r>
          </w:p>
        </w:tc>
      </w:tr>
      <w:tr w:rsidR="00C36F10" w:rsidRPr="00EB1E64">
        <w:trPr>
          <w:cantSplit/>
        </w:trPr>
        <w:tc>
          <w:tcPr>
            <w:tcW w:w="2985" w:type="dxa"/>
            <w:shd w:val="clear" w:color="auto" w:fill="auto"/>
            <w:vAlign w:val="bottom"/>
          </w:tcPr>
          <w:p w:rsidR="00C36F10" w:rsidRPr="00EB1E64" w:rsidRDefault="00C36F10" w:rsidP="00C36F10">
            <w:pPr>
              <w:ind w:left="113"/>
              <w:rPr>
                <w:rFonts w:ascii="Arial" w:hAnsi="Arial" w:cs="Arial"/>
                <w:color w:val="000000"/>
                <w:sz w:val="14"/>
                <w:szCs w:val="14"/>
              </w:rPr>
            </w:pPr>
            <w:r w:rsidRPr="00EB1E64">
              <w:rPr>
                <w:rFonts w:ascii="Arial" w:hAnsi="Arial" w:cs="Arial"/>
                <w:color w:val="000000"/>
                <w:sz w:val="14"/>
                <w:szCs w:val="14"/>
              </w:rPr>
              <w:t xml:space="preserve">Тында / </w:t>
            </w:r>
            <w:r w:rsidRPr="00EB1E64">
              <w:rPr>
                <w:rFonts w:ascii="Arial" w:hAnsi="Arial" w:cs="Arial"/>
                <w:i/>
                <w:color w:val="000000"/>
                <w:sz w:val="14"/>
                <w:szCs w:val="14"/>
                <w:lang w:val="en-US"/>
              </w:rPr>
              <w:t>Tynda</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244,17</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259,01</w:t>
            </w:r>
          </w:p>
        </w:tc>
        <w:tc>
          <w:tcPr>
            <w:tcW w:w="943"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779,15</w:t>
            </w:r>
          </w:p>
        </w:tc>
        <w:tc>
          <w:tcPr>
            <w:tcW w:w="722"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111,00</w:t>
            </w:r>
          </w:p>
        </w:tc>
        <w:tc>
          <w:tcPr>
            <w:tcW w:w="65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56,21</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162,44</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64,36</w:t>
            </w:r>
          </w:p>
        </w:tc>
        <w:tc>
          <w:tcPr>
            <w:tcW w:w="98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899,94</w:t>
            </w:r>
          </w:p>
        </w:tc>
      </w:tr>
      <w:tr w:rsidR="00C36F10" w:rsidRPr="00EB1E64">
        <w:trPr>
          <w:cantSplit/>
        </w:trPr>
        <w:tc>
          <w:tcPr>
            <w:tcW w:w="2985" w:type="dxa"/>
            <w:shd w:val="clear" w:color="auto" w:fill="auto"/>
            <w:vAlign w:val="bottom"/>
          </w:tcPr>
          <w:p w:rsidR="00C36F10" w:rsidRPr="00EB1E64" w:rsidRDefault="00C36F10" w:rsidP="00C36F10">
            <w:pPr>
              <w:ind w:left="227"/>
              <w:rPr>
                <w:rFonts w:ascii="Arial" w:hAnsi="Arial" w:cs="Arial"/>
                <w:color w:val="000000"/>
                <w:sz w:val="14"/>
                <w:szCs w:val="14"/>
              </w:rPr>
            </w:pPr>
            <w:r w:rsidRPr="00EB1E64">
              <w:rPr>
                <w:rFonts w:ascii="Arial" w:hAnsi="Arial" w:cs="Arial"/>
                <w:b/>
                <w:bCs/>
                <w:color w:val="000000"/>
                <w:sz w:val="14"/>
                <w:szCs w:val="14"/>
              </w:rPr>
              <w:t xml:space="preserve">Магадан / </w:t>
            </w:r>
            <w:r w:rsidRPr="00EB1E64">
              <w:rPr>
                <w:rFonts w:ascii="Arial" w:hAnsi="Arial" w:cs="Arial"/>
                <w:b/>
                <w:bCs/>
                <w:i/>
                <w:color w:val="000000"/>
                <w:sz w:val="14"/>
                <w:szCs w:val="14"/>
                <w:lang w:val="en-US"/>
              </w:rPr>
              <w:t>Magadan</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318,47</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345,75</w:t>
            </w:r>
          </w:p>
        </w:tc>
        <w:tc>
          <w:tcPr>
            <w:tcW w:w="943"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856,14</w:t>
            </w:r>
          </w:p>
        </w:tc>
        <w:tc>
          <w:tcPr>
            <w:tcW w:w="722"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120,30</w:t>
            </w:r>
          </w:p>
        </w:tc>
        <w:tc>
          <w:tcPr>
            <w:tcW w:w="65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86,63</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238,07</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141,87</w:t>
            </w:r>
          </w:p>
        </w:tc>
        <w:tc>
          <w:tcPr>
            <w:tcW w:w="98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712,81</w:t>
            </w:r>
          </w:p>
        </w:tc>
      </w:tr>
      <w:tr w:rsidR="00C36F10" w:rsidRPr="00EB1E64">
        <w:trPr>
          <w:cantSplit/>
        </w:trPr>
        <w:tc>
          <w:tcPr>
            <w:tcW w:w="2985" w:type="dxa"/>
            <w:shd w:val="clear" w:color="auto" w:fill="auto"/>
            <w:vAlign w:val="bottom"/>
          </w:tcPr>
          <w:p w:rsidR="00C36F10" w:rsidRPr="00EB1E64" w:rsidRDefault="00C36F10" w:rsidP="00C36F10">
            <w:pPr>
              <w:ind w:left="113"/>
              <w:rPr>
                <w:rFonts w:ascii="Arial" w:hAnsi="Arial" w:cs="Arial"/>
                <w:color w:val="000000"/>
                <w:sz w:val="14"/>
                <w:szCs w:val="14"/>
              </w:rPr>
            </w:pPr>
            <w:r w:rsidRPr="00EB1E64">
              <w:rPr>
                <w:rFonts w:ascii="Arial" w:hAnsi="Arial" w:cs="Arial"/>
                <w:color w:val="000000"/>
                <w:sz w:val="14"/>
                <w:szCs w:val="14"/>
              </w:rPr>
              <w:t xml:space="preserve">Сусуман / </w:t>
            </w:r>
            <w:r w:rsidRPr="00EB1E64">
              <w:rPr>
                <w:rFonts w:ascii="Arial" w:hAnsi="Arial" w:cs="Arial"/>
                <w:i/>
                <w:color w:val="000000"/>
                <w:sz w:val="14"/>
                <w:szCs w:val="14"/>
                <w:lang w:val="en-US"/>
              </w:rPr>
              <w:t>Susuman</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308,27</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302,08</w:t>
            </w:r>
          </w:p>
        </w:tc>
        <w:tc>
          <w:tcPr>
            <w:tcW w:w="943"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660,37</w:t>
            </w:r>
          </w:p>
        </w:tc>
        <w:tc>
          <w:tcPr>
            <w:tcW w:w="722"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147,14</w:t>
            </w:r>
          </w:p>
        </w:tc>
        <w:tc>
          <w:tcPr>
            <w:tcW w:w="65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102,04</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265,48</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100,00</w:t>
            </w:r>
          </w:p>
        </w:tc>
        <w:tc>
          <w:tcPr>
            <w:tcW w:w="98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1</w:t>
            </w:r>
            <w:r w:rsidR="00CD47FC">
              <w:rPr>
                <w:rFonts w:ascii="Arial" w:hAnsi="Arial" w:cs="Arial"/>
                <w:color w:val="000000" w:themeColor="text1"/>
                <w:sz w:val="14"/>
                <w:szCs w:val="14"/>
                <w:lang w:val="en-US"/>
              </w:rPr>
              <w:t xml:space="preserve"> </w:t>
            </w:r>
            <w:r w:rsidRPr="00C36F10">
              <w:rPr>
                <w:rFonts w:ascii="Arial" w:hAnsi="Arial" w:cs="Arial"/>
                <w:color w:val="000000" w:themeColor="text1"/>
                <w:sz w:val="14"/>
                <w:szCs w:val="14"/>
              </w:rPr>
              <w:t>164,90</w:t>
            </w:r>
          </w:p>
        </w:tc>
      </w:tr>
      <w:tr w:rsidR="00C36F10" w:rsidRPr="00984612">
        <w:trPr>
          <w:cantSplit/>
        </w:trPr>
        <w:tc>
          <w:tcPr>
            <w:tcW w:w="2985" w:type="dxa"/>
            <w:shd w:val="clear" w:color="auto" w:fill="auto"/>
            <w:vAlign w:val="bottom"/>
          </w:tcPr>
          <w:p w:rsidR="00C36F10" w:rsidRPr="005B1364" w:rsidRDefault="00C36F10" w:rsidP="00C36F10">
            <w:pPr>
              <w:ind w:left="113"/>
              <w:rPr>
                <w:rFonts w:ascii="Arial" w:hAnsi="Arial" w:cs="Arial"/>
                <w:sz w:val="14"/>
                <w:szCs w:val="14"/>
                <w:lang w:val="en-US"/>
              </w:rPr>
            </w:pPr>
            <w:r w:rsidRPr="005B1364">
              <w:rPr>
                <w:rFonts w:ascii="Arial" w:hAnsi="Arial" w:cs="Arial"/>
                <w:sz w:val="14"/>
                <w:szCs w:val="14"/>
              </w:rPr>
              <w:t>пгт</w:t>
            </w:r>
            <w:proofErr w:type="gramStart"/>
            <w:r w:rsidRPr="005B1364">
              <w:rPr>
                <w:rFonts w:ascii="Arial" w:hAnsi="Arial" w:cs="Arial"/>
                <w:sz w:val="14"/>
                <w:szCs w:val="14"/>
                <w:lang w:val="en-US"/>
              </w:rPr>
              <w:t>.</w:t>
            </w:r>
            <w:r w:rsidRPr="005B1364">
              <w:rPr>
                <w:rFonts w:ascii="Arial" w:hAnsi="Arial" w:cs="Arial"/>
                <w:sz w:val="14"/>
                <w:szCs w:val="14"/>
              </w:rPr>
              <w:t>У</w:t>
            </w:r>
            <w:proofErr w:type="gramEnd"/>
            <w:r w:rsidRPr="005B1364">
              <w:rPr>
                <w:rFonts w:ascii="Arial" w:hAnsi="Arial" w:cs="Arial"/>
                <w:sz w:val="14"/>
                <w:szCs w:val="14"/>
              </w:rPr>
              <w:t>сть</w:t>
            </w:r>
            <w:r w:rsidRPr="005B1364">
              <w:rPr>
                <w:rFonts w:ascii="Arial" w:hAnsi="Arial" w:cs="Arial"/>
                <w:sz w:val="14"/>
                <w:szCs w:val="14"/>
                <w:lang w:val="en-US"/>
              </w:rPr>
              <w:t>-</w:t>
            </w:r>
            <w:r w:rsidRPr="005B1364">
              <w:rPr>
                <w:rFonts w:ascii="Arial" w:hAnsi="Arial" w:cs="Arial"/>
                <w:sz w:val="14"/>
                <w:szCs w:val="14"/>
              </w:rPr>
              <w:t>Омчуг</w:t>
            </w:r>
            <w:r w:rsidRPr="005B1364">
              <w:rPr>
                <w:rFonts w:ascii="Arial" w:hAnsi="Arial" w:cs="Arial"/>
                <w:sz w:val="14"/>
                <w:szCs w:val="14"/>
                <w:lang w:val="en-US"/>
              </w:rPr>
              <w:t xml:space="preserve"> / </w:t>
            </w:r>
            <w:r w:rsidRPr="005B1364">
              <w:rPr>
                <w:rFonts w:ascii="Arial" w:hAnsi="Arial" w:cs="Arial"/>
                <w:i/>
                <w:sz w:val="14"/>
                <w:szCs w:val="14"/>
                <w:lang w:val="en-US"/>
              </w:rPr>
              <w:t>Ust-Omchug, urban-type</w:t>
            </w:r>
            <w:r w:rsidRPr="005B1364">
              <w:rPr>
                <w:rFonts w:ascii="Arial" w:hAnsi="Arial" w:cs="Arial"/>
                <w:i/>
                <w:sz w:val="14"/>
                <w:szCs w:val="14"/>
                <w:lang w:val="en-US"/>
              </w:rPr>
              <w:br/>
              <w:t>settlement</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285,46</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213,41</w:t>
            </w:r>
          </w:p>
        </w:tc>
        <w:tc>
          <w:tcPr>
            <w:tcW w:w="943"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714,31</w:t>
            </w:r>
          </w:p>
        </w:tc>
        <w:tc>
          <w:tcPr>
            <w:tcW w:w="722"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154,23</w:t>
            </w:r>
          </w:p>
        </w:tc>
        <w:tc>
          <w:tcPr>
            <w:tcW w:w="65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94,95</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255,18</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121,07</w:t>
            </w:r>
          </w:p>
        </w:tc>
        <w:tc>
          <w:tcPr>
            <w:tcW w:w="98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938,35</w:t>
            </w:r>
          </w:p>
        </w:tc>
      </w:tr>
      <w:tr w:rsidR="00C36F10" w:rsidRPr="00EB1E64">
        <w:trPr>
          <w:cantSplit/>
        </w:trPr>
        <w:tc>
          <w:tcPr>
            <w:tcW w:w="2985" w:type="dxa"/>
            <w:shd w:val="clear" w:color="auto" w:fill="auto"/>
            <w:vAlign w:val="bottom"/>
          </w:tcPr>
          <w:p w:rsidR="00C36F10" w:rsidRPr="00EB1E64" w:rsidRDefault="00C36F10" w:rsidP="00C36F10">
            <w:pPr>
              <w:ind w:left="227"/>
              <w:rPr>
                <w:rFonts w:ascii="Arial" w:hAnsi="Arial" w:cs="Arial"/>
                <w:color w:val="000000"/>
                <w:sz w:val="14"/>
                <w:szCs w:val="14"/>
              </w:rPr>
            </w:pPr>
            <w:r w:rsidRPr="00EB1E64">
              <w:rPr>
                <w:rFonts w:ascii="Arial" w:hAnsi="Arial" w:cs="Arial"/>
                <w:b/>
                <w:bCs/>
                <w:color w:val="000000"/>
                <w:sz w:val="14"/>
                <w:szCs w:val="14"/>
              </w:rPr>
              <w:t xml:space="preserve">Южно-Сахалинск / </w:t>
            </w:r>
            <w:r w:rsidRPr="00EB1E64">
              <w:rPr>
                <w:rFonts w:ascii="Arial" w:hAnsi="Arial" w:cs="Arial"/>
                <w:b/>
                <w:bCs/>
                <w:i/>
                <w:color w:val="000000"/>
                <w:sz w:val="14"/>
                <w:szCs w:val="14"/>
                <w:lang w:val="en-US"/>
              </w:rPr>
              <w:t>Yuzhno</w:t>
            </w:r>
            <w:r w:rsidRPr="00EB1E64">
              <w:rPr>
                <w:rFonts w:ascii="Arial" w:hAnsi="Arial" w:cs="Arial"/>
                <w:b/>
                <w:bCs/>
                <w:i/>
                <w:color w:val="000000"/>
                <w:sz w:val="14"/>
                <w:szCs w:val="14"/>
              </w:rPr>
              <w:t>-</w:t>
            </w:r>
            <w:r w:rsidRPr="00EB1E64">
              <w:rPr>
                <w:rFonts w:ascii="Arial" w:hAnsi="Arial" w:cs="Arial"/>
                <w:b/>
                <w:bCs/>
                <w:i/>
                <w:color w:val="000000"/>
                <w:sz w:val="14"/>
                <w:szCs w:val="14"/>
                <w:lang w:val="en-US"/>
              </w:rPr>
              <w:t>Sakhalinsk</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244,49</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283,20</w:t>
            </w:r>
          </w:p>
        </w:tc>
        <w:tc>
          <w:tcPr>
            <w:tcW w:w="943"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w:t>
            </w:r>
            <w:r>
              <w:rPr>
                <w:rFonts w:ascii="Arial" w:hAnsi="Arial" w:cs="Arial"/>
                <w:b/>
                <w:color w:val="000000" w:themeColor="text1"/>
                <w:sz w:val="14"/>
                <w:szCs w:val="14"/>
              </w:rPr>
              <w:t> </w:t>
            </w:r>
            <w:r w:rsidRPr="00C36F10">
              <w:rPr>
                <w:rFonts w:ascii="Arial" w:hAnsi="Arial" w:cs="Arial"/>
                <w:b/>
                <w:color w:val="000000" w:themeColor="text1"/>
                <w:sz w:val="14"/>
                <w:szCs w:val="14"/>
              </w:rPr>
              <w:t>063,71</w:t>
            </w:r>
          </w:p>
        </w:tc>
        <w:tc>
          <w:tcPr>
            <w:tcW w:w="722"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93,83</w:t>
            </w:r>
          </w:p>
        </w:tc>
        <w:tc>
          <w:tcPr>
            <w:tcW w:w="65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58,24</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227,80</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179,88</w:t>
            </w:r>
          </w:p>
        </w:tc>
        <w:tc>
          <w:tcPr>
            <w:tcW w:w="98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787,22</w:t>
            </w:r>
          </w:p>
        </w:tc>
      </w:tr>
      <w:tr w:rsidR="00C36F10" w:rsidRPr="00EB1E64">
        <w:trPr>
          <w:cantSplit/>
        </w:trPr>
        <w:tc>
          <w:tcPr>
            <w:tcW w:w="2985" w:type="dxa"/>
            <w:shd w:val="clear" w:color="auto" w:fill="auto"/>
            <w:vAlign w:val="bottom"/>
          </w:tcPr>
          <w:p w:rsidR="00C36F10" w:rsidRPr="00EB1E64" w:rsidRDefault="00C36F10" w:rsidP="00C36F10">
            <w:pPr>
              <w:ind w:left="113"/>
              <w:rPr>
                <w:rFonts w:ascii="Arial" w:hAnsi="Arial" w:cs="Arial"/>
                <w:color w:val="000000"/>
                <w:sz w:val="14"/>
                <w:szCs w:val="14"/>
              </w:rPr>
            </w:pPr>
            <w:r w:rsidRPr="00EB1E64">
              <w:rPr>
                <w:rFonts w:ascii="Arial" w:hAnsi="Arial" w:cs="Arial"/>
                <w:color w:val="000000"/>
                <w:sz w:val="14"/>
                <w:szCs w:val="14"/>
              </w:rPr>
              <w:t xml:space="preserve">Оха / </w:t>
            </w:r>
            <w:r w:rsidRPr="00EB1E64">
              <w:rPr>
                <w:rFonts w:ascii="Arial" w:hAnsi="Arial" w:cs="Arial"/>
                <w:i/>
                <w:color w:val="000000"/>
                <w:sz w:val="14"/>
                <w:szCs w:val="14"/>
                <w:lang w:val="en-US"/>
              </w:rPr>
              <w:t>Okha</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270,15</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343,35</w:t>
            </w:r>
          </w:p>
        </w:tc>
        <w:tc>
          <w:tcPr>
            <w:tcW w:w="943"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1</w:t>
            </w:r>
            <w:r>
              <w:rPr>
                <w:rFonts w:ascii="Arial" w:hAnsi="Arial" w:cs="Arial"/>
                <w:b/>
                <w:color w:val="000000" w:themeColor="text1"/>
                <w:sz w:val="14"/>
                <w:szCs w:val="14"/>
              </w:rPr>
              <w:t> </w:t>
            </w:r>
            <w:r w:rsidRPr="00C36F10">
              <w:rPr>
                <w:rFonts w:ascii="Arial" w:hAnsi="Arial" w:cs="Arial"/>
                <w:color w:val="000000" w:themeColor="text1"/>
                <w:sz w:val="14"/>
                <w:szCs w:val="14"/>
              </w:rPr>
              <w:t>006,76</w:t>
            </w:r>
          </w:p>
        </w:tc>
        <w:tc>
          <w:tcPr>
            <w:tcW w:w="722"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111,51</w:t>
            </w:r>
          </w:p>
        </w:tc>
        <w:tc>
          <w:tcPr>
            <w:tcW w:w="65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76,30</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240,97</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167,05</w:t>
            </w:r>
          </w:p>
        </w:tc>
        <w:tc>
          <w:tcPr>
            <w:tcW w:w="98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882,12</w:t>
            </w:r>
          </w:p>
        </w:tc>
      </w:tr>
      <w:tr w:rsidR="00C36F10" w:rsidRPr="00EB1E64">
        <w:trPr>
          <w:cantSplit/>
        </w:trPr>
        <w:tc>
          <w:tcPr>
            <w:tcW w:w="2985" w:type="dxa"/>
            <w:shd w:val="clear" w:color="auto" w:fill="auto"/>
            <w:vAlign w:val="bottom"/>
          </w:tcPr>
          <w:p w:rsidR="00C36F10" w:rsidRPr="00EB1E64" w:rsidRDefault="00C36F10" w:rsidP="00C36F10">
            <w:pPr>
              <w:ind w:left="113"/>
              <w:rPr>
                <w:rFonts w:ascii="Arial" w:hAnsi="Arial" w:cs="Arial"/>
                <w:color w:val="000000"/>
                <w:sz w:val="14"/>
                <w:szCs w:val="14"/>
              </w:rPr>
            </w:pPr>
            <w:r w:rsidRPr="00EB1E64">
              <w:rPr>
                <w:rFonts w:ascii="Arial" w:hAnsi="Arial" w:cs="Arial"/>
                <w:color w:val="000000"/>
                <w:sz w:val="14"/>
                <w:szCs w:val="14"/>
              </w:rPr>
              <w:t xml:space="preserve">Корсаков / </w:t>
            </w:r>
            <w:r w:rsidRPr="00EB1E64">
              <w:rPr>
                <w:rFonts w:ascii="Arial" w:hAnsi="Arial" w:cs="Arial"/>
                <w:i/>
                <w:color w:val="000000"/>
                <w:sz w:val="14"/>
                <w:szCs w:val="14"/>
                <w:lang w:val="en-US"/>
              </w:rPr>
              <w:t>Korsakov</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235,85</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275,45</w:t>
            </w:r>
          </w:p>
        </w:tc>
        <w:tc>
          <w:tcPr>
            <w:tcW w:w="943"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1</w:t>
            </w:r>
            <w:r>
              <w:rPr>
                <w:rFonts w:ascii="Arial" w:hAnsi="Arial" w:cs="Arial"/>
                <w:b/>
                <w:color w:val="000000" w:themeColor="text1"/>
                <w:sz w:val="14"/>
                <w:szCs w:val="14"/>
              </w:rPr>
              <w:t> </w:t>
            </w:r>
            <w:r w:rsidRPr="00C36F10">
              <w:rPr>
                <w:rFonts w:ascii="Arial" w:hAnsi="Arial" w:cs="Arial"/>
                <w:color w:val="000000" w:themeColor="text1"/>
                <w:sz w:val="14"/>
                <w:szCs w:val="14"/>
              </w:rPr>
              <w:t>022,20</w:t>
            </w:r>
          </w:p>
        </w:tc>
        <w:tc>
          <w:tcPr>
            <w:tcW w:w="722"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102,20</w:t>
            </w:r>
          </w:p>
        </w:tc>
        <w:tc>
          <w:tcPr>
            <w:tcW w:w="65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59,41</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211,43</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198,95</w:t>
            </w:r>
          </w:p>
        </w:tc>
        <w:tc>
          <w:tcPr>
            <w:tcW w:w="98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730,78</w:t>
            </w:r>
          </w:p>
        </w:tc>
      </w:tr>
      <w:tr w:rsidR="00C36F10" w:rsidRPr="00EB1E64">
        <w:trPr>
          <w:cantSplit/>
        </w:trPr>
        <w:tc>
          <w:tcPr>
            <w:tcW w:w="2985" w:type="dxa"/>
            <w:shd w:val="clear" w:color="auto" w:fill="auto"/>
            <w:vAlign w:val="bottom"/>
          </w:tcPr>
          <w:p w:rsidR="00C36F10" w:rsidRPr="00EB1E64" w:rsidRDefault="00C36F10" w:rsidP="00C36F10">
            <w:pPr>
              <w:ind w:left="113"/>
              <w:rPr>
                <w:rFonts w:ascii="Arial" w:hAnsi="Arial" w:cs="Arial"/>
                <w:color w:val="000000"/>
                <w:sz w:val="14"/>
                <w:szCs w:val="14"/>
              </w:rPr>
            </w:pPr>
            <w:r w:rsidRPr="00EB1E64">
              <w:rPr>
                <w:rFonts w:ascii="Arial" w:hAnsi="Arial" w:cs="Arial"/>
                <w:color w:val="000000"/>
                <w:sz w:val="14"/>
                <w:szCs w:val="14"/>
              </w:rPr>
              <w:t xml:space="preserve">Поронайск / </w:t>
            </w:r>
            <w:r w:rsidRPr="00EB1E64">
              <w:rPr>
                <w:rFonts w:ascii="Arial" w:hAnsi="Arial" w:cs="Arial"/>
                <w:i/>
                <w:color w:val="000000"/>
                <w:sz w:val="14"/>
                <w:szCs w:val="14"/>
                <w:lang w:val="en-US"/>
              </w:rPr>
              <w:t>Poronaysk</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273,11</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274,90</w:t>
            </w:r>
          </w:p>
        </w:tc>
        <w:tc>
          <w:tcPr>
            <w:tcW w:w="943"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1</w:t>
            </w:r>
            <w:r>
              <w:rPr>
                <w:rFonts w:ascii="Arial" w:hAnsi="Arial" w:cs="Arial"/>
                <w:b/>
                <w:color w:val="000000" w:themeColor="text1"/>
                <w:sz w:val="14"/>
                <w:szCs w:val="14"/>
              </w:rPr>
              <w:t> </w:t>
            </w:r>
            <w:r w:rsidRPr="00C36F10">
              <w:rPr>
                <w:rFonts w:ascii="Arial" w:hAnsi="Arial" w:cs="Arial"/>
                <w:color w:val="000000" w:themeColor="text1"/>
                <w:sz w:val="14"/>
                <w:szCs w:val="14"/>
              </w:rPr>
              <w:t>033,75</w:t>
            </w:r>
          </w:p>
        </w:tc>
        <w:tc>
          <w:tcPr>
            <w:tcW w:w="722"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99,50</w:t>
            </w:r>
          </w:p>
        </w:tc>
        <w:tc>
          <w:tcPr>
            <w:tcW w:w="65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54,69</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249,06</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149,27</w:t>
            </w:r>
          </w:p>
        </w:tc>
        <w:tc>
          <w:tcPr>
            <w:tcW w:w="98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color w:val="000000" w:themeColor="text1"/>
                <w:sz w:val="14"/>
                <w:szCs w:val="14"/>
              </w:rPr>
            </w:pPr>
            <w:r w:rsidRPr="00C36F10">
              <w:rPr>
                <w:rFonts w:ascii="Arial" w:hAnsi="Arial" w:cs="Arial"/>
                <w:color w:val="000000" w:themeColor="text1"/>
                <w:sz w:val="14"/>
                <w:szCs w:val="14"/>
              </w:rPr>
              <w:t>785,63</w:t>
            </w:r>
          </w:p>
        </w:tc>
      </w:tr>
      <w:tr w:rsidR="00C36F10" w:rsidRPr="00EB1E64">
        <w:trPr>
          <w:cantSplit/>
        </w:trPr>
        <w:tc>
          <w:tcPr>
            <w:tcW w:w="2985" w:type="dxa"/>
            <w:shd w:val="clear" w:color="auto" w:fill="auto"/>
            <w:vAlign w:val="bottom"/>
          </w:tcPr>
          <w:p w:rsidR="00C36F10" w:rsidRPr="00EB1E64" w:rsidRDefault="00C36F10" w:rsidP="00C36F10">
            <w:pPr>
              <w:ind w:left="227"/>
              <w:rPr>
                <w:rFonts w:ascii="Arial" w:hAnsi="Arial" w:cs="Arial"/>
                <w:color w:val="000000"/>
                <w:sz w:val="14"/>
                <w:szCs w:val="14"/>
              </w:rPr>
            </w:pPr>
            <w:r w:rsidRPr="00EB1E64">
              <w:rPr>
                <w:rFonts w:ascii="Arial" w:hAnsi="Arial" w:cs="Arial"/>
                <w:b/>
                <w:bCs/>
                <w:color w:val="000000"/>
                <w:sz w:val="14"/>
                <w:szCs w:val="14"/>
              </w:rPr>
              <w:t xml:space="preserve">Биробиджан / </w:t>
            </w:r>
            <w:r w:rsidRPr="00EB1E64">
              <w:rPr>
                <w:rFonts w:ascii="Arial" w:hAnsi="Arial" w:cs="Arial"/>
                <w:b/>
                <w:bCs/>
                <w:i/>
                <w:color w:val="000000"/>
                <w:sz w:val="14"/>
                <w:szCs w:val="14"/>
                <w:lang w:val="en-US"/>
              </w:rPr>
              <w:t>Birobidzhan</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254,69</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237,02</w:t>
            </w:r>
          </w:p>
        </w:tc>
        <w:tc>
          <w:tcPr>
            <w:tcW w:w="943"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937,98</w:t>
            </w:r>
          </w:p>
        </w:tc>
        <w:tc>
          <w:tcPr>
            <w:tcW w:w="722"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100,55</w:t>
            </w:r>
          </w:p>
        </w:tc>
        <w:tc>
          <w:tcPr>
            <w:tcW w:w="65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60,41</w:t>
            </w:r>
          </w:p>
        </w:tc>
        <w:tc>
          <w:tcPr>
            <w:tcW w:w="824"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163,01</w:t>
            </w:r>
          </w:p>
        </w:tc>
        <w:tc>
          <w:tcPr>
            <w:tcW w:w="988"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115,88</w:t>
            </w:r>
          </w:p>
        </w:tc>
        <w:tc>
          <w:tcPr>
            <w:tcW w:w="989" w:type="dxa"/>
            <w:tcBorders>
              <w:left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680,90</w:t>
            </w:r>
          </w:p>
        </w:tc>
      </w:tr>
      <w:tr w:rsidR="00C36F10" w:rsidRPr="00B75BF0">
        <w:trPr>
          <w:cantSplit/>
        </w:trPr>
        <w:tc>
          <w:tcPr>
            <w:tcW w:w="2985" w:type="dxa"/>
            <w:tcBorders>
              <w:bottom w:val="single" w:sz="6" w:space="0" w:color="000000"/>
            </w:tcBorders>
            <w:shd w:val="clear" w:color="auto" w:fill="auto"/>
            <w:vAlign w:val="bottom"/>
          </w:tcPr>
          <w:p w:rsidR="00C36F10" w:rsidRPr="00EB1E64" w:rsidRDefault="00C36F10" w:rsidP="00C36F10">
            <w:pPr>
              <w:ind w:left="227"/>
              <w:rPr>
                <w:rFonts w:ascii="Arial" w:hAnsi="Arial" w:cs="Arial"/>
                <w:color w:val="000000"/>
                <w:sz w:val="14"/>
                <w:szCs w:val="14"/>
              </w:rPr>
            </w:pPr>
            <w:r w:rsidRPr="00EB1E64">
              <w:rPr>
                <w:rFonts w:ascii="Arial" w:hAnsi="Arial" w:cs="Arial"/>
                <w:b/>
                <w:bCs/>
                <w:color w:val="000000"/>
                <w:sz w:val="14"/>
                <w:szCs w:val="14"/>
              </w:rPr>
              <w:t xml:space="preserve">Анадырь / </w:t>
            </w:r>
            <w:r w:rsidRPr="00EB1E64">
              <w:rPr>
                <w:rFonts w:ascii="Arial" w:hAnsi="Arial" w:cs="Arial"/>
                <w:b/>
                <w:bCs/>
                <w:i/>
                <w:color w:val="000000"/>
                <w:sz w:val="14"/>
                <w:szCs w:val="14"/>
                <w:lang w:val="en-US"/>
              </w:rPr>
              <w:t>Anadyr’</w:t>
            </w:r>
          </w:p>
        </w:tc>
        <w:tc>
          <w:tcPr>
            <w:tcW w:w="988" w:type="dxa"/>
            <w:tcBorders>
              <w:left w:val="single" w:sz="6" w:space="0" w:color="000000"/>
              <w:bottom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321,62</w:t>
            </w:r>
          </w:p>
        </w:tc>
        <w:tc>
          <w:tcPr>
            <w:tcW w:w="824" w:type="dxa"/>
            <w:tcBorders>
              <w:left w:val="single" w:sz="6" w:space="0" w:color="000000"/>
              <w:bottom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370,84</w:t>
            </w:r>
          </w:p>
        </w:tc>
        <w:tc>
          <w:tcPr>
            <w:tcW w:w="943" w:type="dxa"/>
            <w:tcBorders>
              <w:left w:val="single" w:sz="6" w:space="0" w:color="000000"/>
              <w:bottom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w:t>
            </w:r>
            <w:r>
              <w:rPr>
                <w:rFonts w:ascii="Arial" w:hAnsi="Arial" w:cs="Arial"/>
                <w:b/>
                <w:color w:val="000000" w:themeColor="text1"/>
                <w:sz w:val="14"/>
                <w:szCs w:val="14"/>
              </w:rPr>
              <w:t> </w:t>
            </w:r>
            <w:r w:rsidRPr="00C36F10">
              <w:rPr>
                <w:rFonts w:ascii="Arial" w:hAnsi="Arial" w:cs="Arial"/>
                <w:b/>
                <w:color w:val="000000" w:themeColor="text1"/>
                <w:sz w:val="14"/>
                <w:szCs w:val="14"/>
              </w:rPr>
              <w:t>058,30</w:t>
            </w:r>
          </w:p>
        </w:tc>
        <w:tc>
          <w:tcPr>
            <w:tcW w:w="722" w:type="dxa"/>
            <w:tcBorders>
              <w:left w:val="single" w:sz="6" w:space="0" w:color="000000"/>
              <w:bottom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187,63</w:t>
            </w:r>
          </w:p>
        </w:tc>
        <w:tc>
          <w:tcPr>
            <w:tcW w:w="659" w:type="dxa"/>
            <w:tcBorders>
              <w:left w:val="single" w:sz="6" w:space="0" w:color="000000"/>
              <w:bottom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134,07</w:t>
            </w:r>
          </w:p>
        </w:tc>
        <w:tc>
          <w:tcPr>
            <w:tcW w:w="824" w:type="dxa"/>
            <w:tcBorders>
              <w:left w:val="single" w:sz="6" w:space="0" w:color="000000"/>
              <w:bottom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404,03</w:t>
            </w:r>
          </w:p>
        </w:tc>
        <w:tc>
          <w:tcPr>
            <w:tcW w:w="988" w:type="dxa"/>
            <w:tcBorders>
              <w:left w:val="single" w:sz="6" w:space="0" w:color="000000"/>
              <w:bottom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139,49</w:t>
            </w:r>
          </w:p>
        </w:tc>
        <w:tc>
          <w:tcPr>
            <w:tcW w:w="989" w:type="dxa"/>
            <w:tcBorders>
              <w:left w:val="single" w:sz="6" w:space="0" w:color="000000"/>
              <w:bottom w:val="single" w:sz="6" w:space="0" w:color="000000"/>
            </w:tcBorders>
            <w:shd w:val="clear" w:color="auto" w:fill="auto"/>
            <w:vAlign w:val="bottom"/>
          </w:tcPr>
          <w:p w:rsidR="00C36F10" w:rsidRPr="00C36F10" w:rsidRDefault="00C36F10" w:rsidP="00C36F10">
            <w:pPr>
              <w:ind w:right="170"/>
              <w:jc w:val="right"/>
              <w:rPr>
                <w:rFonts w:ascii="Arial" w:hAnsi="Arial" w:cs="Arial"/>
                <w:b/>
                <w:color w:val="000000" w:themeColor="text1"/>
                <w:sz w:val="14"/>
                <w:szCs w:val="14"/>
              </w:rPr>
            </w:pPr>
            <w:r w:rsidRPr="00C36F10">
              <w:rPr>
                <w:rFonts w:ascii="Arial" w:hAnsi="Arial" w:cs="Arial"/>
                <w:b/>
                <w:color w:val="000000" w:themeColor="text1"/>
                <w:sz w:val="14"/>
                <w:szCs w:val="14"/>
              </w:rPr>
              <w:t>955,15</w:t>
            </w:r>
          </w:p>
        </w:tc>
      </w:tr>
    </w:tbl>
    <w:p w:rsidR="00EE01A2" w:rsidRPr="006A5F79" w:rsidRDefault="00476F91" w:rsidP="00841D95">
      <w:pPr>
        <w:spacing w:before="240" w:after="60"/>
        <w:ind w:left="510" w:hanging="510"/>
        <w:rPr>
          <w:color w:val="000000"/>
        </w:rPr>
      </w:pPr>
      <w:r>
        <w:rPr>
          <w:rFonts w:ascii="Arial" w:hAnsi="Arial" w:cs="Arial"/>
          <w:b/>
          <w:bCs/>
          <w:color w:val="000000"/>
          <w:sz w:val="16"/>
          <w:szCs w:val="16"/>
        </w:rPr>
        <w:t>24.</w:t>
      </w:r>
      <w:r w:rsidR="00EE01A2" w:rsidRPr="006A5F79">
        <w:rPr>
          <w:rFonts w:ascii="Arial" w:hAnsi="Arial" w:cs="Arial"/>
          <w:b/>
          <w:bCs/>
          <w:color w:val="000000"/>
          <w:sz w:val="16"/>
          <w:szCs w:val="16"/>
        </w:rPr>
        <w:t xml:space="preserve">10. </w:t>
      </w:r>
      <w:r w:rsidR="00EE01A2" w:rsidRPr="006A5F79">
        <w:rPr>
          <w:rFonts w:ascii="Arial" w:hAnsi="Arial" w:cs="Arial"/>
          <w:b/>
          <w:color w:val="000000"/>
          <w:sz w:val="16"/>
          <w:szCs w:val="24"/>
        </w:rPr>
        <w:t>СРЕДНИЕ ПОТРЕБИТЕЛЬСКИЕ ЦЕНЫ НА ОТДЕЛЬНЫЕ ВИДЫ НЕПРОДОВОЛЬСТВЕННЫХ ТОВАРОВ</w:t>
      </w:r>
      <w:r w:rsidR="00D60EB6" w:rsidRPr="006A5F79">
        <w:rPr>
          <w:rFonts w:ascii="Arial" w:hAnsi="Arial" w:cs="Arial"/>
          <w:b/>
          <w:color w:val="000000"/>
          <w:sz w:val="16"/>
          <w:szCs w:val="24"/>
        </w:rPr>
        <w:br/>
      </w:r>
      <w:r w:rsidR="00D60EB6" w:rsidRPr="006A5F79">
        <w:rPr>
          <w:rFonts w:ascii="Arial" w:hAnsi="Arial" w:cs="Arial"/>
          <w:color w:val="000000"/>
          <w:sz w:val="14"/>
          <w:szCs w:val="24"/>
        </w:rPr>
        <w:t>на конец года</w:t>
      </w:r>
    </w:p>
    <w:p w:rsidR="00805D7B" w:rsidRPr="00C4364B" w:rsidRDefault="00805D7B" w:rsidP="00805D7B">
      <w:pPr>
        <w:spacing w:after="60"/>
        <w:ind w:left="510"/>
        <w:rPr>
          <w:i/>
          <w:color w:val="000000"/>
          <w:lang w:val="en-US"/>
        </w:rPr>
      </w:pPr>
      <w:r w:rsidRPr="00C4364B">
        <w:rPr>
          <w:rFonts w:ascii="Arial" w:hAnsi="Arial" w:cs="Arial"/>
          <w:b/>
          <w:i/>
          <w:color w:val="000000"/>
          <w:sz w:val="16"/>
          <w:szCs w:val="16"/>
          <w:lang w:val="en-US"/>
        </w:rPr>
        <w:t>AVERAGE CONSUMER PRICES FOR CERTAIN NON-FOOD PRODUCTS</w:t>
      </w:r>
      <w:r w:rsidRPr="00C4364B">
        <w:rPr>
          <w:rFonts w:ascii="Arial" w:hAnsi="Arial" w:cs="Arial"/>
          <w:i/>
          <w:color w:val="000000"/>
          <w:sz w:val="14"/>
          <w:szCs w:val="24"/>
          <w:lang w:val="en-US"/>
        </w:rPr>
        <w:t xml:space="preserve"> </w:t>
      </w:r>
      <w:r w:rsidRPr="00C4364B">
        <w:rPr>
          <w:rFonts w:ascii="Arial" w:hAnsi="Arial" w:cs="Arial"/>
          <w:i/>
          <w:color w:val="000000"/>
          <w:sz w:val="14"/>
          <w:szCs w:val="24"/>
          <w:lang w:val="en-US"/>
        </w:rPr>
        <w:br/>
        <w:t>end of year</w:t>
      </w:r>
    </w:p>
    <w:p w:rsidR="00EE01A2" w:rsidRPr="006A5F79" w:rsidRDefault="00EE01A2">
      <w:pPr>
        <w:spacing w:after="60"/>
        <w:ind w:firstLine="397"/>
        <w:jc w:val="right"/>
        <w:rPr>
          <w:rFonts w:ascii="Arial" w:hAnsi="Arial" w:cs="Arial"/>
          <w:color w:val="000000"/>
          <w:sz w:val="14"/>
          <w:szCs w:val="14"/>
          <w:lang w:val="en-US"/>
        </w:rPr>
      </w:pPr>
      <w:r w:rsidRPr="006A5F79">
        <w:rPr>
          <w:rFonts w:ascii="Arial" w:hAnsi="Arial" w:cs="Arial"/>
          <w:color w:val="000000"/>
          <w:sz w:val="14"/>
          <w:szCs w:val="14"/>
          <w:lang w:val="en-US"/>
        </w:rPr>
        <w:t>(</w:t>
      </w:r>
      <w:proofErr w:type="gramStart"/>
      <w:r w:rsidRPr="006A5F79">
        <w:rPr>
          <w:rFonts w:ascii="Arial" w:hAnsi="Arial" w:cs="Arial"/>
          <w:color w:val="000000"/>
          <w:sz w:val="14"/>
          <w:szCs w:val="14"/>
          <w:lang w:val="en-US"/>
        </w:rPr>
        <w:t>рублей</w:t>
      </w:r>
      <w:proofErr w:type="gramEnd"/>
      <w:r w:rsidRPr="006A5F79">
        <w:rPr>
          <w:rFonts w:ascii="Arial" w:hAnsi="Arial" w:cs="Arial"/>
          <w:color w:val="000000"/>
          <w:sz w:val="14"/>
          <w:szCs w:val="14"/>
          <w:lang w:val="en-US"/>
        </w:rPr>
        <w:t xml:space="preserve"> / </w:t>
      </w:r>
      <w:r w:rsidRPr="006A5F79">
        <w:rPr>
          <w:rFonts w:ascii="Arial" w:hAnsi="Arial" w:cs="Arial"/>
          <w:i/>
          <w:color w:val="000000"/>
          <w:sz w:val="14"/>
          <w:szCs w:val="14"/>
          <w:lang w:val="en-US"/>
        </w:rPr>
        <w:t>roubles</w:t>
      </w:r>
      <w:r w:rsidRPr="006A5F79">
        <w:rPr>
          <w:rFonts w:ascii="Arial" w:hAnsi="Arial" w:cs="Arial"/>
          <w:color w:val="000000"/>
          <w:sz w:val="14"/>
          <w:szCs w:val="14"/>
          <w:lang w:val="en-US"/>
        </w:rPr>
        <w:t>)</w:t>
      </w:r>
    </w:p>
    <w:tbl>
      <w:tblPr>
        <w:tblW w:w="9963" w:type="dxa"/>
        <w:tblInd w:w="56" w:type="dxa"/>
        <w:tblLayout w:type="fixed"/>
        <w:tblCellMar>
          <w:left w:w="57" w:type="dxa"/>
          <w:right w:w="0" w:type="dxa"/>
        </w:tblCellMar>
        <w:tblLook w:val="0000" w:firstRow="0" w:lastRow="0" w:firstColumn="0" w:lastColumn="0" w:noHBand="0" w:noVBand="0"/>
      </w:tblPr>
      <w:tblGrid>
        <w:gridCol w:w="2947"/>
        <w:gridCol w:w="828"/>
        <w:gridCol w:w="829"/>
        <w:gridCol w:w="829"/>
        <w:gridCol w:w="829"/>
        <w:gridCol w:w="829"/>
        <w:gridCol w:w="2872"/>
      </w:tblGrid>
      <w:tr w:rsidR="00E562C7" w:rsidRPr="006A5F79" w:rsidTr="00EF77DE">
        <w:trPr>
          <w:trHeight w:val="23"/>
        </w:trPr>
        <w:tc>
          <w:tcPr>
            <w:tcW w:w="2947" w:type="dxa"/>
            <w:tcBorders>
              <w:top w:val="single" w:sz="4" w:space="0" w:color="000000"/>
              <w:bottom w:val="single" w:sz="6" w:space="0" w:color="000000"/>
            </w:tcBorders>
            <w:shd w:val="clear" w:color="auto" w:fill="FFFFFF"/>
          </w:tcPr>
          <w:p w:rsidR="00E562C7" w:rsidRPr="006A5F79" w:rsidRDefault="00E562C7">
            <w:pPr>
              <w:pStyle w:val="1a"/>
              <w:snapToGrid w:val="0"/>
              <w:spacing w:before="60" w:after="60"/>
              <w:jc w:val="center"/>
              <w:rPr>
                <w:rFonts w:ascii="Arial" w:hAnsi="Arial" w:cs="Arial"/>
                <w:color w:val="000000"/>
                <w:sz w:val="14"/>
                <w:szCs w:val="14"/>
              </w:rPr>
            </w:pPr>
          </w:p>
        </w:tc>
        <w:tc>
          <w:tcPr>
            <w:tcW w:w="828" w:type="dxa"/>
            <w:tcBorders>
              <w:top w:val="single" w:sz="4" w:space="0" w:color="000000"/>
              <w:left w:val="single" w:sz="6" w:space="0" w:color="000000"/>
              <w:bottom w:val="single" w:sz="6" w:space="0" w:color="000000"/>
            </w:tcBorders>
            <w:shd w:val="clear" w:color="auto" w:fill="FFFFFF"/>
            <w:vAlign w:val="center"/>
          </w:tcPr>
          <w:p w:rsidR="00E562C7" w:rsidRPr="006A5F79" w:rsidRDefault="00E562C7">
            <w:pPr>
              <w:pStyle w:val="1a"/>
              <w:spacing w:before="60" w:after="60"/>
              <w:jc w:val="center"/>
              <w:rPr>
                <w:rFonts w:ascii="Arial" w:hAnsi="Arial" w:cs="Arial"/>
                <w:color w:val="000000"/>
                <w:sz w:val="14"/>
                <w:szCs w:val="14"/>
              </w:rPr>
            </w:pPr>
            <w:r w:rsidRPr="006A5F79">
              <w:rPr>
                <w:rFonts w:ascii="Arial" w:hAnsi="Arial" w:cs="Arial"/>
                <w:color w:val="000000"/>
                <w:sz w:val="14"/>
                <w:szCs w:val="14"/>
              </w:rPr>
              <w:t>2000</w:t>
            </w:r>
          </w:p>
        </w:tc>
        <w:tc>
          <w:tcPr>
            <w:tcW w:w="829" w:type="dxa"/>
            <w:tcBorders>
              <w:top w:val="single" w:sz="4" w:space="0" w:color="000000"/>
              <w:left w:val="single" w:sz="6" w:space="0" w:color="000000"/>
              <w:bottom w:val="single" w:sz="6" w:space="0" w:color="000000"/>
            </w:tcBorders>
            <w:shd w:val="clear" w:color="auto" w:fill="FFFFFF"/>
            <w:vAlign w:val="center"/>
          </w:tcPr>
          <w:p w:rsidR="00E562C7" w:rsidRPr="006A5F79" w:rsidRDefault="00E562C7">
            <w:pPr>
              <w:pStyle w:val="1a"/>
              <w:spacing w:before="60" w:after="60"/>
              <w:jc w:val="center"/>
              <w:rPr>
                <w:rFonts w:ascii="Arial" w:hAnsi="Arial" w:cs="Arial"/>
                <w:color w:val="000000"/>
                <w:sz w:val="14"/>
                <w:szCs w:val="14"/>
              </w:rPr>
            </w:pPr>
            <w:r w:rsidRPr="006A5F79">
              <w:rPr>
                <w:rFonts w:ascii="Arial" w:hAnsi="Arial" w:cs="Arial"/>
                <w:color w:val="000000"/>
                <w:sz w:val="14"/>
                <w:szCs w:val="14"/>
              </w:rPr>
              <w:t>2010</w:t>
            </w:r>
          </w:p>
        </w:tc>
        <w:tc>
          <w:tcPr>
            <w:tcW w:w="829" w:type="dxa"/>
            <w:tcBorders>
              <w:top w:val="single" w:sz="4" w:space="0" w:color="000000"/>
              <w:left w:val="single" w:sz="6" w:space="0" w:color="000000"/>
              <w:bottom w:val="single" w:sz="6" w:space="0" w:color="000000"/>
              <w:right w:val="single" w:sz="6" w:space="0" w:color="000000"/>
            </w:tcBorders>
            <w:shd w:val="clear" w:color="auto" w:fill="FFFFFF"/>
            <w:vAlign w:val="center"/>
          </w:tcPr>
          <w:p w:rsidR="00E562C7" w:rsidRPr="006A5F79" w:rsidRDefault="00E562C7" w:rsidP="00AC360A">
            <w:pPr>
              <w:pStyle w:val="1a"/>
              <w:spacing w:before="60" w:after="60"/>
              <w:jc w:val="center"/>
              <w:rPr>
                <w:rFonts w:ascii="Arial" w:hAnsi="Arial" w:cs="Arial"/>
                <w:color w:val="000000"/>
                <w:sz w:val="14"/>
                <w:szCs w:val="14"/>
              </w:rPr>
            </w:pPr>
            <w:r>
              <w:rPr>
                <w:rFonts w:ascii="Arial" w:hAnsi="Arial" w:cs="Arial"/>
                <w:color w:val="000000"/>
                <w:sz w:val="14"/>
                <w:szCs w:val="14"/>
              </w:rPr>
              <w:t>2019</w:t>
            </w:r>
          </w:p>
        </w:tc>
        <w:tc>
          <w:tcPr>
            <w:tcW w:w="829" w:type="dxa"/>
            <w:tcBorders>
              <w:top w:val="single" w:sz="4" w:space="0" w:color="000000"/>
              <w:left w:val="single" w:sz="6" w:space="0" w:color="000000"/>
              <w:bottom w:val="single" w:sz="6" w:space="0" w:color="000000"/>
            </w:tcBorders>
            <w:shd w:val="clear" w:color="auto" w:fill="FFFFFF"/>
            <w:vAlign w:val="center"/>
          </w:tcPr>
          <w:p w:rsidR="00E562C7" w:rsidRPr="00EF77DE" w:rsidRDefault="00E562C7" w:rsidP="00AC360A">
            <w:pPr>
              <w:pStyle w:val="1a"/>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829" w:type="dxa"/>
            <w:tcBorders>
              <w:top w:val="single" w:sz="4" w:space="0" w:color="000000"/>
              <w:left w:val="single" w:sz="6" w:space="0" w:color="000000"/>
              <w:bottom w:val="single" w:sz="6" w:space="0" w:color="000000"/>
            </w:tcBorders>
            <w:shd w:val="clear" w:color="auto" w:fill="FFFFFF"/>
            <w:vAlign w:val="center"/>
          </w:tcPr>
          <w:p w:rsidR="00E562C7" w:rsidRPr="00E562C7" w:rsidRDefault="00E562C7" w:rsidP="000351F8">
            <w:pPr>
              <w:pStyle w:val="1a"/>
              <w:spacing w:before="60" w:after="60"/>
              <w:jc w:val="center"/>
              <w:rPr>
                <w:rFonts w:ascii="Arial" w:hAnsi="Arial" w:cs="Arial"/>
                <w:color w:val="000000"/>
                <w:sz w:val="14"/>
                <w:szCs w:val="14"/>
              </w:rPr>
            </w:pPr>
            <w:r>
              <w:rPr>
                <w:rFonts w:ascii="Arial" w:hAnsi="Arial" w:cs="Arial"/>
                <w:color w:val="000000"/>
                <w:sz w:val="14"/>
                <w:szCs w:val="14"/>
              </w:rPr>
              <w:t>2021</w:t>
            </w:r>
          </w:p>
        </w:tc>
        <w:tc>
          <w:tcPr>
            <w:tcW w:w="2872" w:type="dxa"/>
            <w:tcBorders>
              <w:top w:val="single" w:sz="4" w:space="0" w:color="000000"/>
              <w:left w:val="single" w:sz="6" w:space="0" w:color="000000"/>
              <w:bottom w:val="single" w:sz="6" w:space="0" w:color="000000"/>
            </w:tcBorders>
            <w:shd w:val="clear" w:color="auto" w:fill="FFFFFF"/>
          </w:tcPr>
          <w:p w:rsidR="00E562C7" w:rsidRPr="006A5F79" w:rsidRDefault="00E562C7">
            <w:pPr>
              <w:pStyle w:val="1a"/>
              <w:snapToGrid w:val="0"/>
              <w:spacing w:before="60" w:after="60"/>
              <w:jc w:val="center"/>
              <w:rPr>
                <w:rFonts w:ascii="Arial" w:hAnsi="Arial" w:cs="Arial"/>
                <w:i/>
                <w:color w:val="000000"/>
                <w:sz w:val="14"/>
                <w:szCs w:val="14"/>
              </w:rPr>
            </w:pPr>
          </w:p>
        </w:tc>
      </w:tr>
      <w:tr w:rsidR="00C36F10" w:rsidRPr="00CD47FC" w:rsidTr="00EF77DE">
        <w:trPr>
          <w:trHeight w:val="23"/>
        </w:trPr>
        <w:tc>
          <w:tcPr>
            <w:tcW w:w="2947" w:type="dxa"/>
            <w:tcBorders>
              <w:top w:val="single" w:sz="6" w:space="0" w:color="000000"/>
            </w:tcBorders>
            <w:shd w:val="clear" w:color="auto" w:fill="FFFFFF"/>
            <w:vAlign w:val="bottom"/>
          </w:tcPr>
          <w:p w:rsidR="00C36F10" w:rsidRPr="00D453EF" w:rsidRDefault="00C36F10" w:rsidP="00C36F10">
            <w:pPr>
              <w:spacing w:before="10" w:line="13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Пальто (полупальто) женское с верхом </w:t>
            </w:r>
            <w:r w:rsidRPr="00D453EF">
              <w:rPr>
                <w:rFonts w:ascii="Arial" w:hAnsi="Arial" w:cs="Arial"/>
                <w:color w:val="000000" w:themeColor="text1"/>
                <w:sz w:val="14"/>
                <w:szCs w:val="14"/>
              </w:rPr>
              <w:br/>
              <w:t>из плащевых тканей</w:t>
            </w:r>
            <w:proofErr w:type="gramStart"/>
            <w:r w:rsidRPr="00D453EF">
              <w:rPr>
                <w:rFonts w:ascii="Arial" w:hAnsi="Arial" w:cs="Arial"/>
                <w:color w:val="000000" w:themeColor="text1"/>
                <w:sz w:val="14"/>
                <w:szCs w:val="14"/>
                <w:vertAlign w:val="superscript"/>
              </w:rPr>
              <w:t>1</w:t>
            </w:r>
            <w:proofErr w:type="gramEnd"/>
            <w:r w:rsidRPr="00D453EF">
              <w:rPr>
                <w:rFonts w:ascii="Arial" w:hAnsi="Arial" w:cs="Arial"/>
                <w:color w:val="000000" w:themeColor="text1"/>
                <w:sz w:val="14"/>
                <w:szCs w:val="14"/>
                <w:vertAlign w:val="superscript"/>
              </w:rPr>
              <w:t>)</w:t>
            </w:r>
            <w:r w:rsidRPr="00D453EF">
              <w:rPr>
                <w:rFonts w:ascii="Arial" w:hAnsi="Arial" w:cs="Arial"/>
                <w:color w:val="000000" w:themeColor="text1"/>
                <w:sz w:val="14"/>
                <w:szCs w:val="14"/>
              </w:rPr>
              <w:t>, за шт.</w:t>
            </w:r>
          </w:p>
        </w:tc>
        <w:tc>
          <w:tcPr>
            <w:tcW w:w="828" w:type="dxa"/>
            <w:tcBorders>
              <w:top w:val="single" w:sz="6" w:space="0" w:color="000000"/>
              <w:left w:val="single" w:sz="6" w:space="0" w:color="000000"/>
            </w:tcBorders>
            <w:shd w:val="clear" w:color="auto" w:fill="FFFFFF"/>
            <w:vAlign w:val="bottom"/>
          </w:tcPr>
          <w:p w:rsidR="00C36F10" w:rsidRPr="00D453EF" w:rsidRDefault="00C36F10" w:rsidP="00C36F10">
            <w:pPr>
              <w:spacing w:before="10" w:line="13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1</w:t>
            </w:r>
            <w:r w:rsidRPr="00D453EF">
              <w:rPr>
                <w:rFonts w:ascii="Arial" w:hAnsi="Arial" w:cs="Arial"/>
                <w:color w:val="000000" w:themeColor="text1"/>
                <w:sz w:val="14"/>
                <w:szCs w:val="14"/>
                <w:lang w:val="en-US"/>
              </w:rPr>
              <w:t> </w:t>
            </w:r>
            <w:r w:rsidRPr="00D453EF">
              <w:rPr>
                <w:rFonts w:ascii="Arial" w:hAnsi="Arial" w:cs="Arial"/>
                <w:color w:val="000000" w:themeColor="text1"/>
                <w:sz w:val="14"/>
                <w:szCs w:val="14"/>
              </w:rPr>
              <w:t>368,59</w:t>
            </w:r>
          </w:p>
        </w:tc>
        <w:tc>
          <w:tcPr>
            <w:tcW w:w="829" w:type="dxa"/>
            <w:tcBorders>
              <w:top w:val="single" w:sz="6" w:space="0" w:color="000000"/>
              <w:left w:val="single" w:sz="6" w:space="0" w:color="000000"/>
            </w:tcBorders>
            <w:shd w:val="clear" w:color="auto" w:fill="FFFFFF"/>
            <w:vAlign w:val="bottom"/>
          </w:tcPr>
          <w:p w:rsidR="00C36F10" w:rsidRPr="00D453EF" w:rsidRDefault="00C36F10" w:rsidP="00C36F10">
            <w:pPr>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4</w:t>
            </w:r>
            <w:r w:rsidRPr="00D453EF">
              <w:rPr>
                <w:rFonts w:ascii="Arial" w:hAnsi="Arial" w:cs="Arial"/>
                <w:color w:val="000000" w:themeColor="text1"/>
                <w:sz w:val="14"/>
                <w:szCs w:val="14"/>
                <w:lang w:val="en-US"/>
              </w:rPr>
              <w:t> </w:t>
            </w:r>
            <w:r w:rsidRPr="00D453EF">
              <w:rPr>
                <w:rFonts w:ascii="Arial" w:hAnsi="Arial" w:cs="Arial"/>
                <w:color w:val="000000" w:themeColor="text1"/>
                <w:sz w:val="14"/>
                <w:szCs w:val="14"/>
              </w:rPr>
              <w:t>298,34</w:t>
            </w:r>
          </w:p>
        </w:tc>
        <w:tc>
          <w:tcPr>
            <w:tcW w:w="829" w:type="dxa"/>
            <w:tcBorders>
              <w:top w:val="single" w:sz="6" w:space="0" w:color="000000"/>
              <w:left w:val="single" w:sz="6" w:space="0" w:color="000000"/>
              <w:righ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7</w:t>
            </w:r>
            <w:r w:rsidRPr="00D453EF">
              <w:rPr>
                <w:rFonts w:ascii="Arial" w:hAnsi="Arial" w:cs="Arial"/>
                <w:color w:val="000000" w:themeColor="text1"/>
                <w:sz w:val="14"/>
                <w:szCs w:val="14"/>
                <w:lang w:val="en-US"/>
              </w:rPr>
              <w:t> </w:t>
            </w:r>
            <w:r w:rsidRPr="00D453EF">
              <w:rPr>
                <w:rFonts w:ascii="Arial" w:hAnsi="Arial" w:cs="Arial"/>
                <w:color w:val="000000" w:themeColor="text1"/>
                <w:sz w:val="14"/>
                <w:szCs w:val="14"/>
              </w:rPr>
              <w:t>874,03</w:t>
            </w:r>
          </w:p>
        </w:tc>
        <w:tc>
          <w:tcPr>
            <w:tcW w:w="829" w:type="dxa"/>
            <w:tcBorders>
              <w:top w:val="single" w:sz="6" w:space="0" w:color="000000"/>
              <w:lef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8</w:t>
            </w:r>
            <w:r w:rsidRPr="00D453EF">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048,18</w:t>
            </w:r>
          </w:p>
        </w:tc>
        <w:tc>
          <w:tcPr>
            <w:tcW w:w="829" w:type="dxa"/>
            <w:tcBorders>
              <w:top w:val="single" w:sz="6" w:space="0" w:color="000000"/>
              <w:left w:val="single" w:sz="6" w:space="0" w:color="000000"/>
            </w:tcBorders>
            <w:shd w:val="clear" w:color="auto" w:fill="FFFFFF"/>
            <w:vAlign w:val="bottom"/>
          </w:tcPr>
          <w:p w:rsidR="00C36F10" w:rsidRPr="00C36F10"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C36F10">
              <w:rPr>
                <w:rFonts w:ascii="Arial" w:hAnsi="Arial" w:cs="Arial"/>
                <w:color w:val="000000" w:themeColor="text1"/>
                <w:sz w:val="14"/>
                <w:szCs w:val="14"/>
              </w:rPr>
              <w:t>8</w:t>
            </w:r>
            <w:r>
              <w:rPr>
                <w:rFonts w:ascii="Arial" w:hAnsi="Arial" w:cs="Arial"/>
                <w:color w:val="000000" w:themeColor="text1"/>
                <w:sz w:val="14"/>
                <w:szCs w:val="14"/>
              </w:rPr>
              <w:t> </w:t>
            </w:r>
            <w:r w:rsidRPr="00C36F10">
              <w:rPr>
                <w:rFonts w:ascii="Arial" w:hAnsi="Arial" w:cs="Arial"/>
                <w:color w:val="000000" w:themeColor="text1"/>
                <w:sz w:val="14"/>
                <w:szCs w:val="14"/>
              </w:rPr>
              <w:t>391,49</w:t>
            </w:r>
          </w:p>
        </w:tc>
        <w:tc>
          <w:tcPr>
            <w:tcW w:w="2872" w:type="dxa"/>
            <w:tcBorders>
              <w:top w:val="single" w:sz="6" w:space="0" w:color="000000"/>
              <w:left w:val="single" w:sz="6" w:space="0" w:color="000000"/>
            </w:tcBorders>
            <w:shd w:val="clear" w:color="auto" w:fill="FFFFFF"/>
            <w:vAlign w:val="bottom"/>
          </w:tcPr>
          <w:p w:rsidR="00C36F10" w:rsidRPr="00D453EF" w:rsidRDefault="00C36F10" w:rsidP="00C36F10">
            <w:pPr>
              <w:spacing w:before="10" w:line="13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 xml:space="preserve">Women’s coat (short coat) with top </w:t>
            </w:r>
            <w:r w:rsidRPr="00D453EF">
              <w:rPr>
                <w:rFonts w:ascii="Arial" w:hAnsi="Arial" w:cs="Arial"/>
                <w:i/>
                <w:color w:val="000000" w:themeColor="text1"/>
                <w:sz w:val="14"/>
                <w:szCs w:val="14"/>
                <w:lang w:val="en-US"/>
              </w:rPr>
              <w:br/>
              <w:t>of raincoat fabrics</w:t>
            </w:r>
            <w:r w:rsidRPr="00D453EF">
              <w:rPr>
                <w:rFonts w:ascii="Arial" w:hAnsi="Arial" w:cs="Arial"/>
                <w:i/>
                <w:color w:val="000000" w:themeColor="text1"/>
                <w:sz w:val="14"/>
                <w:szCs w:val="14"/>
                <w:vertAlign w:val="superscript"/>
                <w:lang w:val="en-US"/>
              </w:rPr>
              <w:t>1)</w:t>
            </w:r>
            <w:r w:rsidRPr="00D453EF">
              <w:rPr>
                <w:rFonts w:ascii="Arial" w:hAnsi="Arial" w:cs="Arial"/>
                <w:i/>
                <w:color w:val="000000" w:themeColor="text1"/>
                <w:sz w:val="14"/>
                <w:szCs w:val="14"/>
                <w:lang w:val="en-US"/>
              </w:rPr>
              <w:t>, per piece</w:t>
            </w:r>
          </w:p>
        </w:tc>
      </w:tr>
      <w:tr w:rsidR="00C36F10" w:rsidRPr="00CD47FC" w:rsidTr="00EF77DE">
        <w:trPr>
          <w:trHeight w:val="23"/>
        </w:trPr>
        <w:tc>
          <w:tcPr>
            <w:tcW w:w="2947" w:type="dxa"/>
            <w:shd w:val="clear" w:color="auto" w:fill="FFFFFF"/>
            <w:vAlign w:val="bottom"/>
          </w:tcPr>
          <w:p w:rsidR="00C36F10" w:rsidRPr="00D453EF" w:rsidRDefault="00C36F10" w:rsidP="00C36F10">
            <w:pPr>
              <w:spacing w:before="10" w:line="13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Костюм-двойка мужской из шерстяных, </w:t>
            </w:r>
            <w:r w:rsidRPr="00D453EF">
              <w:rPr>
                <w:rFonts w:ascii="Arial" w:hAnsi="Arial" w:cs="Arial"/>
                <w:color w:val="000000" w:themeColor="text1"/>
                <w:sz w:val="14"/>
                <w:szCs w:val="14"/>
              </w:rPr>
              <w:br/>
            </w:r>
            <w:r w:rsidRPr="00D453EF">
              <w:rPr>
                <w:rFonts w:ascii="Arial" w:hAnsi="Arial" w:cs="Arial"/>
                <w:color w:val="000000" w:themeColor="text1"/>
                <w:spacing w:val="-2"/>
                <w:sz w:val="14"/>
                <w:szCs w:val="14"/>
              </w:rPr>
              <w:t>полушерстяных или смесовых тканей, за шт.</w:t>
            </w:r>
          </w:p>
        </w:tc>
        <w:tc>
          <w:tcPr>
            <w:tcW w:w="828" w:type="dxa"/>
            <w:tcBorders>
              <w:left w:val="single" w:sz="6" w:space="0" w:color="000000"/>
            </w:tcBorders>
            <w:shd w:val="clear" w:color="auto" w:fill="FFFFFF"/>
            <w:vAlign w:val="bottom"/>
          </w:tcPr>
          <w:p w:rsidR="00C36F10" w:rsidRPr="00D453EF" w:rsidRDefault="00C36F10" w:rsidP="00C36F10">
            <w:pPr>
              <w:spacing w:before="10" w:line="13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1</w:t>
            </w:r>
            <w:r w:rsidRPr="00D453EF">
              <w:rPr>
                <w:rFonts w:ascii="Arial" w:hAnsi="Arial" w:cs="Arial"/>
                <w:color w:val="000000" w:themeColor="text1"/>
                <w:sz w:val="14"/>
                <w:szCs w:val="14"/>
                <w:lang w:val="en-US"/>
              </w:rPr>
              <w:t> </w:t>
            </w:r>
            <w:r w:rsidRPr="00D453EF">
              <w:rPr>
                <w:rFonts w:ascii="Arial" w:hAnsi="Arial" w:cs="Arial"/>
                <w:color w:val="000000" w:themeColor="text1"/>
                <w:sz w:val="14"/>
                <w:szCs w:val="14"/>
              </w:rPr>
              <w:t>824,78</w:t>
            </w:r>
          </w:p>
        </w:tc>
        <w:tc>
          <w:tcPr>
            <w:tcW w:w="829" w:type="dxa"/>
            <w:tcBorders>
              <w:left w:val="single" w:sz="6" w:space="0" w:color="000000"/>
            </w:tcBorders>
            <w:shd w:val="clear" w:color="auto" w:fill="FFFFFF"/>
            <w:vAlign w:val="bottom"/>
          </w:tcPr>
          <w:p w:rsidR="00C36F10" w:rsidRPr="00D453EF" w:rsidRDefault="00C36F10" w:rsidP="00C36F10">
            <w:pPr>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5</w:t>
            </w:r>
            <w:r w:rsidRPr="00D453EF">
              <w:rPr>
                <w:rFonts w:ascii="Arial" w:hAnsi="Arial" w:cs="Arial"/>
                <w:color w:val="000000" w:themeColor="text1"/>
                <w:sz w:val="14"/>
                <w:szCs w:val="14"/>
                <w:lang w:val="en-US"/>
              </w:rPr>
              <w:t> </w:t>
            </w:r>
            <w:r w:rsidRPr="00D453EF">
              <w:rPr>
                <w:rFonts w:ascii="Arial" w:hAnsi="Arial" w:cs="Arial"/>
                <w:color w:val="000000" w:themeColor="text1"/>
                <w:sz w:val="14"/>
                <w:szCs w:val="14"/>
              </w:rPr>
              <w:t>143,97</w:t>
            </w:r>
          </w:p>
        </w:tc>
        <w:tc>
          <w:tcPr>
            <w:tcW w:w="829" w:type="dxa"/>
            <w:tcBorders>
              <w:left w:val="single" w:sz="6" w:space="0" w:color="000000"/>
              <w:righ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9</w:t>
            </w:r>
            <w:r w:rsidRPr="00D453EF">
              <w:rPr>
                <w:rFonts w:ascii="Arial" w:hAnsi="Arial" w:cs="Arial"/>
                <w:color w:val="000000" w:themeColor="text1"/>
                <w:sz w:val="14"/>
                <w:szCs w:val="14"/>
                <w:lang w:val="en-US"/>
              </w:rPr>
              <w:t> </w:t>
            </w:r>
            <w:r w:rsidRPr="00D453EF">
              <w:rPr>
                <w:rFonts w:ascii="Arial" w:hAnsi="Arial" w:cs="Arial"/>
                <w:color w:val="000000" w:themeColor="text1"/>
                <w:sz w:val="14"/>
                <w:szCs w:val="14"/>
              </w:rPr>
              <w:t>660,37</w:t>
            </w:r>
          </w:p>
        </w:tc>
        <w:tc>
          <w:tcPr>
            <w:tcW w:w="829" w:type="dxa"/>
            <w:tcBorders>
              <w:lef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9</w:t>
            </w:r>
            <w:r w:rsidRPr="00D453EF">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579,04</w:t>
            </w:r>
          </w:p>
        </w:tc>
        <w:tc>
          <w:tcPr>
            <w:tcW w:w="829" w:type="dxa"/>
            <w:tcBorders>
              <w:left w:val="single" w:sz="6" w:space="0" w:color="000000"/>
            </w:tcBorders>
            <w:shd w:val="clear" w:color="auto" w:fill="FFFFFF"/>
            <w:vAlign w:val="bottom"/>
          </w:tcPr>
          <w:p w:rsidR="00C36F10" w:rsidRPr="00C36F10"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C36F10">
              <w:rPr>
                <w:rFonts w:ascii="Arial" w:hAnsi="Arial" w:cs="Arial"/>
                <w:color w:val="000000" w:themeColor="text1"/>
                <w:sz w:val="14"/>
                <w:szCs w:val="14"/>
              </w:rPr>
              <w:t>10</w:t>
            </w:r>
            <w:r>
              <w:rPr>
                <w:rFonts w:ascii="Arial" w:hAnsi="Arial" w:cs="Arial"/>
                <w:color w:val="000000" w:themeColor="text1"/>
                <w:sz w:val="14"/>
                <w:szCs w:val="14"/>
              </w:rPr>
              <w:t> </w:t>
            </w:r>
            <w:r w:rsidRPr="00C36F10">
              <w:rPr>
                <w:rFonts w:ascii="Arial" w:hAnsi="Arial" w:cs="Arial"/>
                <w:color w:val="000000" w:themeColor="text1"/>
                <w:sz w:val="14"/>
                <w:szCs w:val="14"/>
              </w:rPr>
              <w:t>359,90</w:t>
            </w:r>
          </w:p>
        </w:tc>
        <w:tc>
          <w:tcPr>
            <w:tcW w:w="2872" w:type="dxa"/>
            <w:tcBorders>
              <w:left w:val="single" w:sz="6" w:space="0" w:color="000000"/>
            </w:tcBorders>
            <w:shd w:val="clear" w:color="auto" w:fill="FFFFFF"/>
            <w:vAlign w:val="bottom"/>
          </w:tcPr>
          <w:p w:rsidR="00C36F10" w:rsidRPr="00D453EF" w:rsidRDefault="00C36F10" w:rsidP="00C36F10">
            <w:pPr>
              <w:spacing w:before="10" w:line="13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 xml:space="preserve">Men’s suit, two-pieces, of wool, semi-wool </w:t>
            </w:r>
            <w:r w:rsidRPr="00D453EF">
              <w:rPr>
                <w:rFonts w:ascii="Arial" w:hAnsi="Arial" w:cs="Arial"/>
                <w:i/>
                <w:color w:val="000000" w:themeColor="text1"/>
                <w:sz w:val="14"/>
                <w:szCs w:val="14"/>
                <w:lang w:val="en-US"/>
              </w:rPr>
              <w:br/>
              <w:t>or mixed fabrics, per piece</w:t>
            </w:r>
          </w:p>
        </w:tc>
      </w:tr>
      <w:tr w:rsidR="00C36F10" w:rsidRPr="00CD47FC" w:rsidTr="00EF77DE">
        <w:trPr>
          <w:trHeight w:val="23"/>
        </w:trPr>
        <w:tc>
          <w:tcPr>
            <w:tcW w:w="2947" w:type="dxa"/>
            <w:shd w:val="clear" w:color="auto" w:fill="FFFFFF"/>
            <w:vAlign w:val="bottom"/>
          </w:tcPr>
          <w:p w:rsidR="00C36F10" w:rsidRPr="00D87936" w:rsidRDefault="00C36F10" w:rsidP="00C36F10">
            <w:pPr>
              <w:spacing w:before="10" w:line="130" w:lineRule="exact"/>
              <w:rPr>
                <w:rFonts w:ascii="Arial" w:hAnsi="Arial" w:cs="Arial"/>
                <w:color w:val="000000" w:themeColor="text1"/>
                <w:sz w:val="14"/>
                <w:szCs w:val="14"/>
              </w:rPr>
            </w:pPr>
            <w:r w:rsidRPr="00D453EF">
              <w:rPr>
                <w:rFonts w:ascii="Arial" w:hAnsi="Arial" w:cs="Arial"/>
                <w:color w:val="000000" w:themeColor="text1"/>
                <w:sz w:val="14"/>
                <w:szCs w:val="14"/>
              </w:rPr>
              <w:t>Сорочка</w:t>
            </w:r>
            <w:r w:rsidRPr="00D87936">
              <w:rPr>
                <w:rFonts w:ascii="Arial" w:hAnsi="Arial" w:cs="Arial"/>
                <w:color w:val="000000" w:themeColor="text1"/>
                <w:sz w:val="14"/>
                <w:szCs w:val="14"/>
              </w:rPr>
              <w:t xml:space="preserve"> </w:t>
            </w:r>
            <w:r w:rsidRPr="00D453EF">
              <w:rPr>
                <w:rFonts w:ascii="Arial" w:hAnsi="Arial" w:cs="Arial"/>
                <w:color w:val="000000" w:themeColor="text1"/>
                <w:sz w:val="14"/>
                <w:szCs w:val="14"/>
              </w:rPr>
              <w:t>верхняя</w:t>
            </w:r>
            <w:r w:rsidRPr="00D87936">
              <w:rPr>
                <w:rFonts w:ascii="Arial" w:hAnsi="Arial" w:cs="Arial"/>
                <w:color w:val="000000" w:themeColor="text1"/>
                <w:sz w:val="14"/>
                <w:szCs w:val="14"/>
              </w:rPr>
              <w:t xml:space="preserve"> </w:t>
            </w:r>
            <w:r w:rsidRPr="00D453EF">
              <w:rPr>
                <w:rFonts w:ascii="Arial" w:hAnsi="Arial" w:cs="Arial"/>
                <w:color w:val="000000" w:themeColor="text1"/>
                <w:sz w:val="14"/>
                <w:szCs w:val="14"/>
              </w:rPr>
              <w:t>мужская</w:t>
            </w:r>
            <w:r w:rsidRPr="00D87936">
              <w:rPr>
                <w:rFonts w:ascii="Arial" w:hAnsi="Arial" w:cs="Arial"/>
                <w:color w:val="000000" w:themeColor="text1"/>
                <w:sz w:val="14"/>
                <w:szCs w:val="14"/>
              </w:rPr>
              <w:t xml:space="preserve"> </w:t>
            </w:r>
            <w:r w:rsidRPr="00D87936">
              <w:rPr>
                <w:rFonts w:ascii="Arial" w:hAnsi="Arial" w:cs="Arial"/>
                <w:color w:val="000000" w:themeColor="text1"/>
                <w:sz w:val="14"/>
                <w:szCs w:val="14"/>
              </w:rPr>
              <w:br/>
            </w:r>
            <w:r w:rsidRPr="00D453EF">
              <w:rPr>
                <w:rFonts w:ascii="Arial" w:hAnsi="Arial" w:cs="Arial"/>
                <w:color w:val="000000" w:themeColor="text1"/>
                <w:sz w:val="14"/>
                <w:szCs w:val="14"/>
              </w:rPr>
              <w:t>из</w:t>
            </w:r>
            <w:r w:rsidRPr="00D87936">
              <w:rPr>
                <w:rFonts w:ascii="Arial" w:hAnsi="Arial" w:cs="Arial"/>
                <w:color w:val="000000" w:themeColor="text1"/>
                <w:sz w:val="14"/>
                <w:szCs w:val="14"/>
              </w:rPr>
              <w:t xml:space="preserve"> </w:t>
            </w:r>
            <w:r w:rsidRPr="00D453EF">
              <w:rPr>
                <w:rFonts w:ascii="Arial" w:hAnsi="Arial" w:cs="Arial"/>
                <w:color w:val="000000" w:themeColor="text1"/>
                <w:sz w:val="14"/>
                <w:szCs w:val="14"/>
              </w:rPr>
              <w:t>хлопчатобумажных</w:t>
            </w:r>
            <w:r w:rsidRPr="00D87936">
              <w:rPr>
                <w:rFonts w:ascii="Arial" w:hAnsi="Arial" w:cs="Arial"/>
                <w:color w:val="000000" w:themeColor="text1"/>
                <w:sz w:val="14"/>
                <w:szCs w:val="14"/>
              </w:rPr>
              <w:t xml:space="preserve"> </w:t>
            </w:r>
            <w:r w:rsidRPr="00D453EF">
              <w:rPr>
                <w:rFonts w:ascii="Arial" w:hAnsi="Arial" w:cs="Arial"/>
                <w:color w:val="000000" w:themeColor="text1"/>
                <w:sz w:val="14"/>
                <w:szCs w:val="14"/>
              </w:rPr>
              <w:t>или</w:t>
            </w:r>
            <w:r w:rsidRPr="00D87936">
              <w:rPr>
                <w:rFonts w:ascii="Arial" w:hAnsi="Arial" w:cs="Arial"/>
                <w:color w:val="000000" w:themeColor="text1"/>
                <w:sz w:val="14"/>
                <w:szCs w:val="14"/>
              </w:rPr>
              <w:t xml:space="preserve"> </w:t>
            </w:r>
            <w:r w:rsidRPr="00D453EF">
              <w:rPr>
                <w:rFonts w:ascii="Arial" w:hAnsi="Arial" w:cs="Arial"/>
                <w:color w:val="000000" w:themeColor="text1"/>
                <w:sz w:val="14"/>
                <w:szCs w:val="14"/>
              </w:rPr>
              <w:t>смесовых</w:t>
            </w:r>
            <w:r w:rsidRPr="00D87936">
              <w:rPr>
                <w:rFonts w:ascii="Arial" w:hAnsi="Arial" w:cs="Arial"/>
                <w:color w:val="000000" w:themeColor="text1"/>
                <w:sz w:val="14"/>
                <w:szCs w:val="14"/>
              </w:rPr>
              <w:t xml:space="preserve"> </w:t>
            </w:r>
            <w:r w:rsidRPr="00D87936">
              <w:rPr>
                <w:rFonts w:ascii="Arial" w:hAnsi="Arial" w:cs="Arial"/>
                <w:color w:val="000000" w:themeColor="text1"/>
                <w:sz w:val="14"/>
                <w:szCs w:val="14"/>
              </w:rPr>
              <w:br/>
            </w:r>
            <w:r w:rsidRPr="00D453EF">
              <w:rPr>
                <w:rFonts w:ascii="Arial" w:hAnsi="Arial" w:cs="Arial"/>
                <w:color w:val="000000" w:themeColor="text1"/>
                <w:sz w:val="14"/>
                <w:szCs w:val="14"/>
              </w:rPr>
              <w:t>тканей</w:t>
            </w:r>
            <w:r w:rsidRPr="00D87936">
              <w:rPr>
                <w:rFonts w:ascii="Arial" w:hAnsi="Arial" w:cs="Arial"/>
                <w:color w:val="000000" w:themeColor="text1"/>
                <w:sz w:val="14"/>
                <w:szCs w:val="14"/>
              </w:rPr>
              <w:t xml:space="preserve">, </w:t>
            </w:r>
            <w:r w:rsidRPr="00D453EF">
              <w:rPr>
                <w:rFonts w:ascii="Arial" w:hAnsi="Arial" w:cs="Arial"/>
                <w:color w:val="000000" w:themeColor="text1"/>
                <w:sz w:val="14"/>
                <w:szCs w:val="14"/>
              </w:rPr>
              <w:t>за</w:t>
            </w:r>
            <w:r w:rsidRPr="00D87936">
              <w:rPr>
                <w:rFonts w:ascii="Arial" w:hAnsi="Arial" w:cs="Arial"/>
                <w:color w:val="000000" w:themeColor="text1"/>
                <w:sz w:val="14"/>
                <w:szCs w:val="14"/>
              </w:rPr>
              <w:t xml:space="preserve"> </w:t>
            </w:r>
            <w:r w:rsidRPr="00D453EF">
              <w:rPr>
                <w:rFonts w:ascii="Arial" w:hAnsi="Arial" w:cs="Arial"/>
                <w:color w:val="000000" w:themeColor="text1"/>
                <w:sz w:val="14"/>
                <w:szCs w:val="14"/>
              </w:rPr>
              <w:t>шт</w:t>
            </w:r>
            <w:r w:rsidRPr="00D87936">
              <w:rPr>
                <w:rFonts w:ascii="Arial" w:hAnsi="Arial" w:cs="Arial"/>
                <w:color w:val="000000" w:themeColor="text1"/>
                <w:sz w:val="14"/>
                <w:szCs w:val="14"/>
              </w:rPr>
              <w:t>.</w:t>
            </w:r>
          </w:p>
        </w:tc>
        <w:tc>
          <w:tcPr>
            <w:tcW w:w="828" w:type="dxa"/>
            <w:tcBorders>
              <w:left w:val="single" w:sz="6" w:space="0" w:color="000000"/>
            </w:tcBorders>
            <w:shd w:val="clear" w:color="auto" w:fill="FFFFFF"/>
            <w:vAlign w:val="bottom"/>
          </w:tcPr>
          <w:p w:rsidR="00C36F10" w:rsidRPr="00D87936" w:rsidRDefault="00C36F10" w:rsidP="00C36F10">
            <w:pPr>
              <w:spacing w:before="10" w:line="130" w:lineRule="exact"/>
              <w:ind w:right="170"/>
              <w:jc w:val="right"/>
              <w:rPr>
                <w:rFonts w:ascii="Arial" w:hAnsi="Arial" w:cs="Arial"/>
                <w:color w:val="000000" w:themeColor="text1"/>
                <w:sz w:val="14"/>
                <w:szCs w:val="14"/>
                <w:lang w:val="en-US"/>
              </w:rPr>
            </w:pPr>
            <w:r w:rsidRPr="00D87936">
              <w:rPr>
                <w:rFonts w:ascii="Arial" w:hAnsi="Arial" w:cs="Arial"/>
                <w:color w:val="000000" w:themeColor="text1"/>
                <w:sz w:val="14"/>
                <w:szCs w:val="14"/>
                <w:lang w:val="en-US"/>
              </w:rPr>
              <w:t>226,76</w:t>
            </w:r>
          </w:p>
        </w:tc>
        <w:tc>
          <w:tcPr>
            <w:tcW w:w="829" w:type="dxa"/>
            <w:tcBorders>
              <w:left w:val="single" w:sz="6" w:space="0" w:color="000000"/>
            </w:tcBorders>
            <w:shd w:val="clear" w:color="auto" w:fill="FFFFFF"/>
            <w:vAlign w:val="bottom"/>
          </w:tcPr>
          <w:p w:rsidR="00C36F10" w:rsidRPr="00D87936" w:rsidRDefault="00C36F10" w:rsidP="00C36F10">
            <w:pPr>
              <w:autoSpaceDE w:val="0"/>
              <w:spacing w:before="10" w:line="130" w:lineRule="exact"/>
              <w:ind w:right="113"/>
              <w:jc w:val="right"/>
              <w:rPr>
                <w:rFonts w:ascii="Arial" w:hAnsi="Arial" w:cs="Arial"/>
                <w:color w:val="000000" w:themeColor="text1"/>
                <w:sz w:val="14"/>
                <w:szCs w:val="14"/>
                <w:lang w:val="en-US"/>
              </w:rPr>
            </w:pPr>
            <w:r w:rsidRPr="00D87936">
              <w:rPr>
                <w:rFonts w:ascii="Arial" w:hAnsi="Arial" w:cs="Arial"/>
                <w:color w:val="000000" w:themeColor="text1"/>
                <w:sz w:val="14"/>
                <w:szCs w:val="14"/>
                <w:lang w:val="en-US"/>
              </w:rPr>
              <w:t>674,80</w:t>
            </w:r>
          </w:p>
        </w:tc>
        <w:tc>
          <w:tcPr>
            <w:tcW w:w="829" w:type="dxa"/>
            <w:tcBorders>
              <w:left w:val="single" w:sz="6" w:space="0" w:color="000000"/>
              <w:right w:val="single" w:sz="6" w:space="0" w:color="000000"/>
            </w:tcBorders>
            <w:shd w:val="clear" w:color="auto" w:fill="FFFFFF"/>
            <w:vAlign w:val="bottom"/>
          </w:tcPr>
          <w:p w:rsidR="00C36F10" w:rsidRPr="00D87936" w:rsidRDefault="00C36F10" w:rsidP="00C36F10">
            <w:pPr>
              <w:shd w:val="clear" w:color="auto" w:fill="FFFFFF"/>
              <w:autoSpaceDE w:val="0"/>
              <w:spacing w:before="10" w:line="130" w:lineRule="exact"/>
              <w:ind w:right="113"/>
              <w:jc w:val="right"/>
              <w:rPr>
                <w:rFonts w:ascii="Arial" w:hAnsi="Arial" w:cs="Arial"/>
                <w:color w:val="000000" w:themeColor="text1"/>
                <w:sz w:val="14"/>
                <w:szCs w:val="14"/>
                <w:lang w:val="en-US"/>
              </w:rPr>
            </w:pPr>
            <w:r w:rsidRPr="00D87936">
              <w:rPr>
                <w:rFonts w:ascii="Arial" w:hAnsi="Arial" w:cs="Arial"/>
                <w:color w:val="000000" w:themeColor="text1"/>
                <w:sz w:val="14"/>
                <w:szCs w:val="14"/>
                <w:lang w:val="en-US"/>
              </w:rPr>
              <w:t>1</w:t>
            </w:r>
            <w:r w:rsidRPr="00D453EF">
              <w:rPr>
                <w:rFonts w:ascii="Arial" w:hAnsi="Arial" w:cs="Arial"/>
                <w:color w:val="000000" w:themeColor="text1"/>
                <w:sz w:val="14"/>
                <w:szCs w:val="14"/>
                <w:lang w:val="en-US"/>
              </w:rPr>
              <w:t> </w:t>
            </w:r>
            <w:r w:rsidRPr="00D87936">
              <w:rPr>
                <w:rFonts w:ascii="Arial" w:hAnsi="Arial" w:cs="Arial"/>
                <w:color w:val="000000" w:themeColor="text1"/>
                <w:sz w:val="14"/>
                <w:szCs w:val="14"/>
                <w:lang w:val="en-US"/>
              </w:rPr>
              <w:t>472,17</w:t>
            </w:r>
          </w:p>
        </w:tc>
        <w:tc>
          <w:tcPr>
            <w:tcW w:w="829" w:type="dxa"/>
            <w:tcBorders>
              <w:lef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w:t>
            </w:r>
            <w:r w:rsidRPr="00D87936">
              <w:rPr>
                <w:rFonts w:ascii="Arial" w:hAnsi="Arial" w:cs="Arial"/>
                <w:color w:val="000000" w:themeColor="text1"/>
                <w:sz w:val="14"/>
                <w:szCs w:val="14"/>
                <w:lang w:val="en-US"/>
              </w:rPr>
              <w:t xml:space="preserve"> </w:t>
            </w:r>
            <w:r w:rsidRPr="00D453EF">
              <w:rPr>
                <w:rFonts w:ascii="Arial" w:hAnsi="Arial" w:cs="Arial"/>
                <w:color w:val="000000" w:themeColor="text1"/>
                <w:sz w:val="14"/>
                <w:szCs w:val="14"/>
                <w:lang w:val="en-US"/>
              </w:rPr>
              <w:t>527,88</w:t>
            </w:r>
          </w:p>
        </w:tc>
        <w:tc>
          <w:tcPr>
            <w:tcW w:w="829" w:type="dxa"/>
            <w:tcBorders>
              <w:left w:val="single" w:sz="6" w:space="0" w:color="000000"/>
            </w:tcBorders>
            <w:shd w:val="clear" w:color="auto" w:fill="FFFFFF"/>
            <w:vAlign w:val="bottom"/>
          </w:tcPr>
          <w:p w:rsidR="00C36F10" w:rsidRPr="00C36F10"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C36F10">
              <w:rPr>
                <w:rFonts w:ascii="Arial" w:hAnsi="Arial" w:cs="Arial"/>
                <w:color w:val="000000" w:themeColor="text1"/>
                <w:sz w:val="14"/>
                <w:szCs w:val="14"/>
              </w:rPr>
              <w:t>1</w:t>
            </w:r>
            <w:r>
              <w:rPr>
                <w:rFonts w:ascii="Arial" w:hAnsi="Arial" w:cs="Arial"/>
                <w:color w:val="000000" w:themeColor="text1"/>
                <w:sz w:val="14"/>
                <w:szCs w:val="14"/>
              </w:rPr>
              <w:t> </w:t>
            </w:r>
            <w:r w:rsidRPr="00C36F10">
              <w:rPr>
                <w:rFonts w:ascii="Arial" w:hAnsi="Arial" w:cs="Arial"/>
                <w:color w:val="000000" w:themeColor="text1"/>
                <w:sz w:val="14"/>
                <w:szCs w:val="14"/>
              </w:rPr>
              <w:t>614,83</w:t>
            </w:r>
          </w:p>
        </w:tc>
        <w:tc>
          <w:tcPr>
            <w:tcW w:w="2872" w:type="dxa"/>
            <w:tcBorders>
              <w:left w:val="single" w:sz="6" w:space="0" w:color="000000"/>
            </w:tcBorders>
            <w:shd w:val="clear" w:color="auto" w:fill="FFFFFF"/>
            <w:vAlign w:val="bottom"/>
          </w:tcPr>
          <w:p w:rsidR="00C36F10" w:rsidRPr="00D453EF" w:rsidRDefault="00C36F10" w:rsidP="00C36F10">
            <w:pPr>
              <w:spacing w:before="10" w:line="13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 xml:space="preserve">Men’s shirt of cotton or mixed fabrics, </w:t>
            </w:r>
            <w:r w:rsidRPr="00D453EF">
              <w:rPr>
                <w:rFonts w:ascii="Arial" w:hAnsi="Arial" w:cs="Arial"/>
                <w:i/>
                <w:color w:val="000000" w:themeColor="text1"/>
                <w:sz w:val="14"/>
                <w:szCs w:val="14"/>
                <w:lang w:val="en-US"/>
              </w:rPr>
              <w:br/>
              <w:t>per piece</w:t>
            </w:r>
          </w:p>
        </w:tc>
      </w:tr>
      <w:tr w:rsidR="00C36F10" w:rsidRPr="00D453EF" w:rsidTr="00EF77DE">
        <w:trPr>
          <w:trHeight w:val="23"/>
        </w:trPr>
        <w:tc>
          <w:tcPr>
            <w:tcW w:w="2947" w:type="dxa"/>
            <w:shd w:val="clear" w:color="auto" w:fill="FFFFFF"/>
            <w:vAlign w:val="bottom"/>
          </w:tcPr>
          <w:p w:rsidR="00C36F10" w:rsidRPr="00D87936" w:rsidRDefault="00C36F10" w:rsidP="00C36F10">
            <w:pPr>
              <w:spacing w:before="10" w:line="130" w:lineRule="exact"/>
              <w:rPr>
                <w:rFonts w:ascii="Arial" w:hAnsi="Arial" w:cs="Arial"/>
                <w:color w:val="000000" w:themeColor="text1"/>
                <w:sz w:val="14"/>
                <w:szCs w:val="14"/>
                <w:lang w:val="en-US"/>
              </w:rPr>
            </w:pPr>
            <w:r w:rsidRPr="00D453EF">
              <w:rPr>
                <w:rFonts w:ascii="Arial" w:hAnsi="Arial" w:cs="Arial"/>
                <w:color w:val="000000" w:themeColor="text1"/>
                <w:sz w:val="14"/>
                <w:szCs w:val="14"/>
              </w:rPr>
              <w:t>Джемпер</w:t>
            </w:r>
            <w:r w:rsidRPr="00D87936">
              <w:rPr>
                <w:rFonts w:ascii="Arial" w:hAnsi="Arial" w:cs="Arial"/>
                <w:color w:val="000000" w:themeColor="text1"/>
                <w:sz w:val="14"/>
                <w:szCs w:val="14"/>
                <w:lang w:val="en-US"/>
              </w:rPr>
              <w:t xml:space="preserve"> </w:t>
            </w:r>
            <w:r w:rsidRPr="00D453EF">
              <w:rPr>
                <w:rFonts w:ascii="Arial" w:hAnsi="Arial" w:cs="Arial"/>
                <w:color w:val="000000" w:themeColor="text1"/>
                <w:sz w:val="14"/>
                <w:szCs w:val="14"/>
              </w:rPr>
              <w:t>мужской</w:t>
            </w:r>
            <w:r w:rsidRPr="00D87936">
              <w:rPr>
                <w:rFonts w:ascii="Arial" w:hAnsi="Arial" w:cs="Arial"/>
                <w:color w:val="000000" w:themeColor="text1"/>
                <w:sz w:val="14"/>
                <w:szCs w:val="14"/>
                <w:lang w:val="en-US"/>
              </w:rPr>
              <w:t xml:space="preserve">, </w:t>
            </w:r>
            <w:r w:rsidRPr="00D453EF">
              <w:rPr>
                <w:rFonts w:ascii="Arial" w:hAnsi="Arial" w:cs="Arial"/>
                <w:color w:val="000000" w:themeColor="text1"/>
                <w:sz w:val="14"/>
                <w:szCs w:val="14"/>
              </w:rPr>
              <w:t>за</w:t>
            </w:r>
            <w:r w:rsidRPr="00D87936">
              <w:rPr>
                <w:rFonts w:ascii="Arial" w:hAnsi="Arial" w:cs="Arial"/>
                <w:color w:val="000000" w:themeColor="text1"/>
                <w:sz w:val="14"/>
                <w:szCs w:val="14"/>
                <w:lang w:val="en-US"/>
              </w:rPr>
              <w:t xml:space="preserve"> </w:t>
            </w:r>
            <w:r w:rsidRPr="00D453EF">
              <w:rPr>
                <w:rFonts w:ascii="Arial" w:hAnsi="Arial" w:cs="Arial"/>
                <w:color w:val="000000" w:themeColor="text1"/>
                <w:sz w:val="14"/>
                <w:szCs w:val="14"/>
              </w:rPr>
              <w:t>шт</w:t>
            </w:r>
            <w:r w:rsidRPr="00D87936">
              <w:rPr>
                <w:rFonts w:ascii="Arial" w:hAnsi="Arial" w:cs="Arial"/>
                <w:color w:val="000000" w:themeColor="text1"/>
                <w:sz w:val="14"/>
                <w:szCs w:val="14"/>
                <w:lang w:val="en-US"/>
              </w:rPr>
              <w:t>.</w:t>
            </w:r>
          </w:p>
        </w:tc>
        <w:tc>
          <w:tcPr>
            <w:tcW w:w="828" w:type="dxa"/>
            <w:tcBorders>
              <w:left w:val="single" w:sz="6" w:space="0" w:color="000000"/>
            </w:tcBorders>
            <w:shd w:val="clear" w:color="auto" w:fill="FFFFFF"/>
            <w:vAlign w:val="bottom"/>
          </w:tcPr>
          <w:p w:rsidR="00C36F10" w:rsidRPr="00D87936" w:rsidRDefault="00C36F10" w:rsidP="00C36F10">
            <w:pPr>
              <w:spacing w:before="10" w:line="130" w:lineRule="exact"/>
              <w:ind w:right="170"/>
              <w:jc w:val="right"/>
              <w:rPr>
                <w:rFonts w:ascii="Arial" w:hAnsi="Arial" w:cs="Arial"/>
                <w:color w:val="000000" w:themeColor="text1"/>
                <w:sz w:val="14"/>
                <w:szCs w:val="14"/>
                <w:lang w:val="en-US"/>
              </w:rPr>
            </w:pPr>
            <w:r w:rsidRPr="00D87936">
              <w:rPr>
                <w:rFonts w:ascii="Arial" w:hAnsi="Arial" w:cs="Arial"/>
                <w:color w:val="000000" w:themeColor="text1"/>
                <w:sz w:val="14"/>
                <w:szCs w:val="14"/>
                <w:lang w:val="en-US"/>
              </w:rPr>
              <w:t>448,48</w:t>
            </w:r>
          </w:p>
        </w:tc>
        <w:tc>
          <w:tcPr>
            <w:tcW w:w="829" w:type="dxa"/>
            <w:tcBorders>
              <w:left w:val="single" w:sz="6" w:space="0" w:color="000000"/>
            </w:tcBorders>
            <w:shd w:val="clear" w:color="auto" w:fill="FFFFFF"/>
            <w:vAlign w:val="bottom"/>
          </w:tcPr>
          <w:p w:rsidR="00C36F10" w:rsidRPr="00D87936" w:rsidRDefault="00C36F10" w:rsidP="00C36F10">
            <w:pPr>
              <w:autoSpaceDE w:val="0"/>
              <w:spacing w:before="10" w:line="130" w:lineRule="exact"/>
              <w:ind w:right="113"/>
              <w:jc w:val="right"/>
              <w:rPr>
                <w:rFonts w:ascii="Arial" w:hAnsi="Arial" w:cs="Arial"/>
                <w:color w:val="000000" w:themeColor="text1"/>
                <w:sz w:val="14"/>
                <w:szCs w:val="14"/>
                <w:lang w:val="en-US"/>
              </w:rPr>
            </w:pPr>
            <w:r w:rsidRPr="00D87936">
              <w:rPr>
                <w:rFonts w:ascii="Arial" w:hAnsi="Arial" w:cs="Arial"/>
                <w:color w:val="000000" w:themeColor="text1"/>
                <w:sz w:val="14"/>
                <w:szCs w:val="14"/>
                <w:lang w:val="en-US"/>
              </w:rPr>
              <w:t>1</w:t>
            </w:r>
            <w:r w:rsidRPr="00D453EF">
              <w:rPr>
                <w:rFonts w:ascii="Arial" w:hAnsi="Arial" w:cs="Arial"/>
                <w:color w:val="000000" w:themeColor="text1"/>
                <w:sz w:val="14"/>
                <w:szCs w:val="14"/>
                <w:lang w:val="en-US"/>
              </w:rPr>
              <w:t> </w:t>
            </w:r>
            <w:r w:rsidRPr="00D87936">
              <w:rPr>
                <w:rFonts w:ascii="Arial" w:hAnsi="Arial" w:cs="Arial"/>
                <w:color w:val="000000" w:themeColor="text1"/>
                <w:sz w:val="14"/>
                <w:szCs w:val="14"/>
                <w:lang w:val="en-US"/>
              </w:rPr>
              <w:t>373,95</w:t>
            </w:r>
          </w:p>
        </w:tc>
        <w:tc>
          <w:tcPr>
            <w:tcW w:w="829" w:type="dxa"/>
            <w:tcBorders>
              <w:left w:val="single" w:sz="6" w:space="0" w:color="000000"/>
              <w:righ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D87936">
              <w:rPr>
                <w:rFonts w:ascii="Arial" w:hAnsi="Arial" w:cs="Arial"/>
                <w:color w:val="000000" w:themeColor="text1"/>
                <w:sz w:val="14"/>
                <w:szCs w:val="14"/>
                <w:lang w:val="en-US"/>
              </w:rPr>
              <w:t>2</w:t>
            </w:r>
            <w:r w:rsidRPr="00D453EF">
              <w:rPr>
                <w:rFonts w:ascii="Arial" w:hAnsi="Arial" w:cs="Arial"/>
                <w:color w:val="000000" w:themeColor="text1"/>
                <w:sz w:val="14"/>
                <w:szCs w:val="14"/>
                <w:lang w:val="en-US"/>
              </w:rPr>
              <w:t> </w:t>
            </w:r>
            <w:r w:rsidRPr="00D453EF">
              <w:rPr>
                <w:rFonts w:ascii="Arial" w:hAnsi="Arial" w:cs="Arial"/>
                <w:color w:val="000000" w:themeColor="text1"/>
                <w:sz w:val="14"/>
                <w:szCs w:val="14"/>
              </w:rPr>
              <w:t>130,50</w:t>
            </w:r>
          </w:p>
        </w:tc>
        <w:tc>
          <w:tcPr>
            <w:tcW w:w="829" w:type="dxa"/>
            <w:tcBorders>
              <w:lef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2</w:t>
            </w:r>
            <w:r w:rsidRPr="00D453EF">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159,80</w:t>
            </w:r>
          </w:p>
        </w:tc>
        <w:tc>
          <w:tcPr>
            <w:tcW w:w="829" w:type="dxa"/>
            <w:tcBorders>
              <w:left w:val="single" w:sz="6" w:space="0" w:color="000000"/>
            </w:tcBorders>
            <w:shd w:val="clear" w:color="auto" w:fill="FFFFFF"/>
            <w:vAlign w:val="bottom"/>
          </w:tcPr>
          <w:p w:rsidR="00C36F10" w:rsidRPr="00C36F10"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C36F10">
              <w:rPr>
                <w:rFonts w:ascii="Arial" w:hAnsi="Arial" w:cs="Arial"/>
                <w:color w:val="000000" w:themeColor="text1"/>
                <w:sz w:val="14"/>
                <w:szCs w:val="14"/>
              </w:rPr>
              <w:t>2</w:t>
            </w:r>
            <w:r>
              <w:rPr>
                <w:rFonts w:ascii="Arial" w:hAnsi="Arial" w:cs="Arial"/>
                <w:color w:val="000000" w:themeColor="text1"/>
                <w:sz w:val="14"/>
                <w:szCs w:val="14"/>
              </w:rPr>
              <w:t> </w:t>
            </w:r>
            <w:r w:rsidRPr="00C36F10">
              <w:rPr>
                <w:rFonts w:ascii="Arial" w:hAnsi="Arial" w:cs="Arial"/>
                <w:color w:val="000000" w:themeColor="text1"/>
                <w:sz w:val="14"/>
                <w:szCs w:val="14"/>
              </w:rPr>
              <w:t>239,04</w:t>
            </w:r>
          </w:p>
        </w:tc>
        <w:tc>
          <w:tcPr>
            <w:tcW w:w="2872" w:type="dxa"/>
            <w:tcBorders>
              <w:left w:val="single" w:sz="6" w:space="0" w:color="000000"/>
            </w:tcBorders>
            <w:shd w:val="clear" w:color="auto" w:fill="FFFFFF"/>
            <w:vAlign w:val="bottom"/>
          </w:tcPr>
          <w:p w:rsidR="00C36F10" w:rsidRPr="00D453EF" w:rsidRDefault="00C36F10" w:rsidP="00C36F10">
            <w:pPr>
              <w:spacing w:before="10" w:line="130" w:lineRule="exact"/>
              <w:rPr>
                <w:rFonts w:ascii="Arial" w:hAnsi="Arial" w:cs="Arial"/>
                <w:i/>
                <w:color w:val="000000" w:themeColor="text1"/>
                <w:sz w:val="14"/>
                <w:szCs w:val="14"/>
              </w:rPr>
            </w:pPr>
            <w:r w:rsidRPr="00D453EF">
              <w:rPr>
                <w:rFonts w:ascii="Arial" w:hAnsi="Arial" w:cs="Arial"/>
                <w:i/>
                <w:color w:val="000000" w:themeColor="text1"/>
                <w:sz w:val="14"/>
                <w:szCs w:val="14"/>
                <w:lang w:val="en-US"/>
              </w:rPr>
              <w:t>Men</w:t>
            </w:r>
            <w:r w:rsidRPr="00D453EF">
              <w:rPr>
                <w:rFonts w:ascii="Arial" w:hAnsi="Arial" w:cs="Arial"/>
                <w:i/>
                <w:color w:val="000000" w:themeColor="text1"/>
                <w:sz w:val="14"/>
                <w:szCs w:val="14"/>
              </w:rPr>
              <w:t>’</w:t>
            </w:r>
            <w:r w:rsidRPr="00D453EF">
              <w:rPr>
                <w:rFonts w:ascii="Arial" w:hAnsi="Arial" w:cs="Arial"/>
                <w:i/>
                <w:color w:val="000000" w:themeColor="text1"/>
                <w:sz w:val="14"/>
                <w:szCs w:val="14"/>
                <w:lang w:val="en-US"/>
              </w:rPr>
              <w:t>s</w:t>
            </w:r>
            <w:r w:rsidRPr="00D453EF">
              <w:rPr>
                <w:rFonts w:ascii="Arial" w:hAnsi="Arial" w:cs="Arial"/>
                <w:i/>
                <w:color w:val="000000" w:themeColor="text1"/>
                <w:sz w:val="14"/>
                <w:szCs w:val="14"/>
              </w:rPr>
              <w:t xml:space="preserve"> </w:t>
            </w:r>
            <w:r w:rsidRPr="00D453EF">
              <w:rPr>
                <w:rFonts w:ascii="Arial" w:hAnsi="Arial" w:cs="Arial"/>
                <w:i/>
                <w:color w:val="000000" w:themeColor="text1"/>
                <w:sz w:val="14"/>
                <w:szCs w:val="14"/>
                <w:lang w:val="en-US"/>
              </w:rPr>
              <w:t>jumper</w:t>
            </w:r>
            <w:r w:rsidRPr="00D453EF">
              <w:rPr>
                <w:rFonts w:ascii="Arial" w:hAnsi="Arial" w:cs="Arial"/>
                <w:i/>
                <w:color w:val="000000" w:themeColor="text1"/>
                <w:sz w:val="14"/>
                <w:szCs w:val="14"/>
              </w:rPr>
              <w:t xml:space="preserve">, </w:t>
            </w:r>
            <w:r w:rsidRPr="00D453EF">
              <w:rPr>
                <w:rFonts w:ascii="Arial" w:hAnsi="Arial" w:cs="Arial"/>
                <w:i/>
                <w:color w:val="000000" w:themeColor="text1"/>
                <w:sz w:val="14"/>
                <w:szCs w:val="14"/>
                <w:lang w:val="en-US"/>
              </w:rPr>
              <w:t>per</w:t>
            </w:r>
            <w:r w:rsidRPr="00D453EF">
              <w:rPr>
                <w:rFonts w:ascii="Arial" w:hAnsi="Arial" w:cs="Arial"/>
                <w:i/>
                <w:color w:val="000000" w:themeColor="text1"/>
                <w:sz w:val="14"/>
                <w:szCs w:val="14"/>
              </w:rPr>
              <w:t xml:space="preserve"> </w:t>
            </w:r>
            <w:r w:rsidRPr="00D453EF">
              <w:rPr>
                <w:rFonts w:ascii="Arial" w:hAnsi="Arial" w:cs="Arial"/>
                <w:i/>
                <w:color w:val="000000" w:themeColor="text1"/>
                <w:sz w:val="14"/>
                <w:szCs w:val="14"/>
                <w:lang w:val="en-US"/>
              </w:rPr>
              <w:t>piece</w:t>
            </w:r>
          </w:p>
        </w:tc>
      </w:tr>
      <w:tr w:rsidR="00C36F10" w:rsidRPr="00D453EF" w:rsidTr="00EF77DE">
        <w:trPr>
          <w:trHeight w:val="23"/>
        </w:trPr>
        <w:tc>
          <w:tcPr>
            <w:tcW w:w="2947" w:type="dxa"/>
            <w:shd w:val="clear" w:color="auto" w:fill="FFFFFF"/>
            <w:vAlign w:val="bottom"/>
          </w:tcPr>
          <w:p w:rsidR="00C36F10" w:rsidRPr="00D453EF" w:rsidRDefault="00C36F10" w:rsidP="00C36F10">
            <w:pPr>
              <w:spacing w:before="10" w:line="130" w:lineRule="exact"/>
              <w:rPr>
                <w:rFonts w:ascii="Arial" w:hAnsi="Arial" w:cs="Arial"/>
                <w:color w:val="000000" w:themeColor="text1"/>
                <w:sz w:val="14"/>
                <w:szCs w:val="14"/>
              </w:rPr>
            </w:pPr>
            <w:r w:rsidRPr="00D453EF">
              <w:rPr>
                <w:rFonts w:ascii="Arial" w:hAnsi="Arial" w:cs="Arial"/>
                <w:color w:val="000000" w:themeColor="text1"/>
                <w:sz w:val="14"/>
                <w:szCs w:val="14"/>
              </w:rPr>
              <w:t>Носки мужские</w:t>
            </w:r>
            <w:proofErr w:type="gramStart"/>
            <w:r w:rsidRPr="00D453EF">
              <w:rPr>
                <w:rFonts w:ascii="Arial" w:hAnsi="Arial" w:cs="Arial"/>
                <w:color w:val="000000" w:themeColor="text1"/>
                <w:sz w:val="12"/>
                <w:szCs w:val="24"/>
                <w:vertAlign w:val="superscript"/>
              </w:rPr>
              <w:t>2</w:t>
            </w:r>
            <w:proofErr w:type="gramEnd"/>
            <w:r w:rsidRPr="00D453EF">
              <w:rPr>
                <w:rFonts w:ascii="Arial" w:hAnsi="Arial" w:cs="Arial"/>
                <w:color w:val="000000" w:themeColor="text1"/>
                <w:sz w:val="12"/>
                <w:szCs w:val="24"/>
                <w:vertAlign w:val="superscript"/>
              </w:rPr>
              <w:t>)</w:t>
            </w:r>
            <w:r w:rsidRPr="00D453EF">
              <w:rPr>
                <w:rFonts w:ascii="Arial" w:hAnsi="Arial" w:cs="Arial"/>
                <w:color w:val="000000" w:themeColor="text1"/>
                <w:sz w:val="14"/>
                <w:szCs w:val="14"/>
              </w:rPr>
              <w:t>, за пару</w:t>
            </w:r>
          </w:p>
        </w:tc>
        <w:tc>
          <w:tcPr>
            <w:tcW w:w="828" w:type="dxa"/>
            <w:tcBorders>
              <w:left w:val="single" w:sz="6" w:space="0" w:color="000000"/>
            </w:tcBorders>
            <w:shd w:val="clear" w:color="auto" w:fill="FFFFFF"/>
            <w:vAlign w:val="bottom"/>
          </w:tcPr>
          <w:p w:rsidR="00C36F10" w:rsidRPr="00D453EF" w:rsidRDefault="00C36F10" w:rsidP="00C36F10">
            <w:pPr>
              <w:spacing w:before="10" w:line="13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20,24</w:t>
            </w:r>
          </w:p>
        </w:tc>
        <w:tc>
          <w:tcPr>
            <w:tcW w:w="829" w:type="dxa"/>
            <w:tcBorders>
              <w:left w:val="single" w:sz="6" w:space="0" w:color="000000"/>
            </w:tcBorders>
            <w:shd w:val="clear" w:color="auto" w:fill="FFFFFF"/>
            <w:vAlign w:val="bottom"/>
          </w:tcPr>
          <w:p w:rsidR="00C36F10" w:rsidRPr="00D453EF" w:rsidRDefault="00C36F10" w:rsidP="00C36F10">
            <w:pPr>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52,04</w:t>
            </w:r>
          </w:p>
        </w:tc>
        <w:tc>
          <w:tcPr>
            <w:tcW w:w="829" w:type="dxa"/>
            <w:tcBorders>
              <w:left w:val="single" w:sz="6" w:space="0" w:color="000000"/>
              <w:righ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88,60</w:t>
            </w:r>
          </w:p>
        </w:tc>
        <w:tc>
          <w:tcPr>
            <w:tcW w:w="829" w:type="dxa"/>
            <w:tcBorders>
              <w:lef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90,79</w:t>
            </w:r>
          </w:p>
        </w:tc>
        <w:tc>
          <w:tcPr>
            <w:tcW w:w="829" w:type="dxa"/>
            <w:tcBorders>
              <w:left w:val="single" w:sz="6" w:space="0" w:color="000000"/>
            </w:tcBorders>
            <w:shd w:val="clear" w:color="auto" w:fill="FFFFFF"/>
            <w:vAlign w:val="bottom"/>
          </w:tcPr>
          <w:p w:rsidR="00C36F10" w:rsidRPr="00C36F10"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C36F10">
              <w:rPr>
                <w:rFonts w:ascii="Arial" w:hAnsi="Arial" w:cs="Arial"/>
                <w:color w:val="000000" w:themeColor="text1"/>
                <w:sz w:val="14"/>
                <w:szCs w:val="14"/>
              </w:rPr>
              <w:t>97,56</w:t>
            </w:r>
          </w:p>
        </w:tc>
        <w:tc>
          <w:tcPr>
            <w:tcW w:w="2872" w:type="dxa"/>
            <w:tcBorders>
              <w:left w:val="single" w:sz="6" w:space="0" w:color="000000"/>
            </w:tcBorders>
            <w:shd w:val="clear" w:color="auto" w:fill="FFFFFF"/>
            <w:vAlign w:val="bottom"/>
          </w:tcPr>
          <w:p w:rsidR="00C36F10" w:rsidRPr="00D453EF" w:rsidRDefault="00C36F10" w:rsidP="00C36F10">
            <w:pPr>
              <w:spacing w:before="10" w:line="13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 xml:space="preserve">Men’s socks </w:t>
            </w:r>
            <w:r w:rsidRPr="00D453EF">
              <w:rPr>
                <w:rFonts w:ascii="Arial" w:hAnsi="Arial" w:cs="Arial"/>
                <w:i/>
                <w:color w:val="000000" w:themeColor="text1"/>
                <w:sz w:val="14"/>
                <w:szCs w:val="14"/>
                <w:vertAlign w:val="superscript"/>
                <w:lang w:val="en-US"/>
              </w:rPr>
              <w:t>2)</w:t>
            </w:r>
            <w:r w:rsidRPr="00D453EF">
              <w:rPr>
                <w:rFonts w:ascii="Arial" w:hAnsi="Arial" w:cs="Arial"/>
                <w:i/>
                <w:color w:val="000000" w:themeColor="text1"/>
                <w:sz w:val="14"/>
                <w:szCs w:val="14"/>
                <w:lang w:val="en-US"/>
              </w:rPr>
              <w:t>, per pair</w:t>
            </w:r>
          </w:p>
        </w:tc>
      </w:tr>
      <w:tr w:rsidR="00C36F10" w:rsidRPr="00CD47FC" w:rsidTr="00EF77DE">
        <w:trPr>
          <w:trHeight w:val="23"/>
        </w:trPr>
        <w:tc>
          <w:tcPr>
            <w:tcW w:w="2947" w:type="dxa"/>
            <w:shd w:val="clear" w:color="auto" w:fill="FFFFFF"/>
            <w:vAlign w:val="bottom"/>
          </w:tcPr>
          <w:p w:rsidR="00C36F10" w:rsidRPr="00D453EF" w:rsidRDefault="00C36F10" w:rsidP="00C36F10">
            <w:pPr>
              <w:spacing w:before="10" w:line="130" w:lineRule="exact"/>
              <w:rPr>
                <w:rFonts w:ascii="Arial" w:hAnsi="Arial" w:cs="Arial"/>
                <w:color w:val="000000" w:themeColor="text1"/>
                <w:sz w:val="14"/>
                <w:szCs w:val="14"/>
              </w:rPr>
            </w:pPr>
            <w:proofErr w:type="gramStart"/>
            <w:r w:rsidRPr="00D453EF">
              <w:rPr>
                <w:rFonts w:ascii="Arial" w:hAnsi="Arial" w:cs="Arial"/>
                <w:color w:val="000000" w:themeColor="text1"/>
                <w:sz w:val="14"/>
                <w:szCs w:val="14"/>
              </w:rPr>
              <w:t>Колготки женские эластичные</w:t>
            </w:r>
            <w:r w:rsidRPr="00D453EF">
              <w:rPr>
                <w:rFonts w:ascii="Arial" w:hAnsi="Arial" w:cs="Arial"/>
                <w:color w:val="000000" w:themeColor="text1"/>
                <w:sz w:val="14"/>
                <w:szCs w:val="14"/>
                <w:vertAlign w:val="superscript"/>
              </w:rPr>
              <w:t>3)</w:t>
            </w:r>
            <w:r w:rsidRPr="00D453EF">
              <w:rPr>
                <w:rFonts w:ascii="Arial" w:hAnsi="Arial" w:cs="Arial"/>
                <w:color w:val="000000" w:themeColor="text1"/>
                <w:sz w:val="14"/>
                <w:szCs w:val="14"/>
              </w:rPr>
              <w:t>, за шт.</w:t>
            </w:r>
            <w:proofErr w:type="gramEnd"/>
          </w:p>
        </w:tc>
        <w:tc>
          <w:tcPr>
            <w:tcW w:w="828" w:type="dxa"/>
            <w:tcBorders>
              <w:left w:val="single" w:sz="6" w:space="0" w:color="000000"/>
            </w:tcBorders>
            <w:shd w:val="clear" w:color="auto" w:fill="FFFFFF"/>
            <w:vAlign w:val="bottom"/>
          </w:tcPr>
          <w:p w:rsidR="00C36F10" w:rsidRPr="00D453EF" w:rsidRDefault="00C36F10" w:rsidP="00C36F10">
            <w:pPr>
              <w:spacing w:before="10" w:line="13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lang w:val="en-US"/>
              </w:rPr>
              <w:t>32,52</w:t>
            </w:r>
          </w:p>
        </w:tc>
        <w:tc>
          <w:tcPr>
            <w:tcW w:w="829" w:type="dxa"/>
            <w:tcBorders>
              <w:left w:val="single" w:sz="6" w:space="0" w:color="000000"/>
            </w:tcBorders>
            <w:shd w:val="clear" w:color="auto" w:fill="FFFFFF"/>
            <w:vAlign w:val="bottom"/>
          </w:tcPr>
          <w:p w:rsidR="00C36F10" w:rsidRPr="00D453EF" w:rsidRDefault="00C36F10" w:rsidP="00C36F10">
            <w:pPr>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lang w:val="en-US"/>
              </w:rPr>
              <w:t>98,62</w:t>
            </w:r>
          </w:p>
        </w:tc>
        <w:tc>
          <w:tcPr>
            <w:tcW w:w="829" w:type="dxa"/>
            <w:tcBorders>
              <w:left w:val="single" w:sz="6" w:space="0" w:color="000000"/>
              <w:righ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211,77</w:t>
            </w:r>
          </w:p>
        </w:tc>
        <w:tc>
          <w:tcPr>
            <w:tcW w:w="829" w:type="dxa"/>
            <w:tcBorders>
              <w:lef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223,73</w:t>
            </w:r>
          </w:p>
        </w:tc>
        <w:tc>
          <w:tcPr>
            <w:tcW w:w="829" w:type="dxa"/>
            <w:tcBorders>
              <w:left w:val="single" w:sz="6" w:space="0" w:color="000000"/>
            </w:tcBorders>
            <w:shd w:val="clear" w:color="auto" w:fill="FFFFFF"/>
            <w:vAlign w:val="bottom"/>
          </w:tcPr>
          <w:p w:rsidR="00C36F10" w:rsidRPr="00C36F10"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C36F10">
              <w:rPr>
                <w:rFonts w:ascii="Arial" w:hAnsi="Arial" w:cs="Arial"/>
                <w:color w:val="000000" w:themeColor="text1"/>
                <w:sz w:val="14"/>
                <w:szCs w:val="14"/>
              </w:rPr>
              <w:t>234,58</w:t>
            </w:r>
          </w:p>
        </w:tc>
        <w:tc>
          <w:tcPr>
            <w:tcW w:w="2872" w:type="dxa"/>
            <w:tcBorders>
              <w:left w:val="single" w:sz="6" w:space="0" w:color="000000"/>
            </w:tcBorders>
            <w:shd w:val="clear" w:color="auto" w:fill="FFFFFF"/>
            <w:vAlign w:val="bottom"/>
          </w:tcPr>
          <w:p w:rsidR="00C36F10" w:rsidRPr="00D453EF" w:rsidRDefault="00C36F10" w:rsidP="00C36F10">
            <w:pPr>
              <w:spacing w:before="10" w:line="13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Women’s tights, elastic</w:t>
            </w:r>
            <w:r w:rsidRPr="00D453EF">
              <w:rPr>
                <w:rFonts w:ascii="Arial" w:hAnsi="Arial" w:cs="Arial"/>
                <w:i/>
                <w:color w:val="000000" w:themeColor="text1"/>
                <w:sz w:val="14"/>
                <w:szCs w:val="14"/>
                <w:vertAlign w:val="superscript"/>
                <w:lang w:val="en-US"/>
              </w:rPr>
              <w:t>3)</w:t>
            </w:r>
            <w:r w:rsidRPr="00D453EF">
              <w:rPr>
                <w:rFonts w:ascii="Arial" w:hAnsi="Arial" w:cs="Arial"/>
                <w:i/>
                <w:color w:val="000000" w:themeColor="text1"/>
                <w:sz w:val="14"/>
                <w:szCs w:val="14"/>
                <w:lang w:val="en-US"/>
              </w:rPr>
              <w:t>, per piece</w:t>
            </w:r>
          </w:p>
        </w:tc>
      </w:tr>
      <w:tr w:rsidR="00C36F10" w:rsidRPr="00CD47FC" w:rsidTr="00EF77DE">
        <w:trPr>
          <w:trHeight w:val="23"/>
        </w:trPr>
        <w:tc>
          <w:tcPr>
            <w:tcW w:w="2947" w:type="dxa"/>
            <w:shd w:val="clear" w:color="auto" w:fill="FFFFFF"/>
            <w:vAlign w:val="bottom"/>
          </w:tcPr>
          <w:p w:rsidR="00C36F10" w:rsidRPr="00D453EF" w:rsidRDefault="00C36F10" w:rsidP="00C36F10">
            <w:pPr>
              <w:spacing w:before="10" w:line="13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Полуботинки, туфли мужские с верхом </w:t>
            </w:r>
            <w:r w:rsidRPr="00D453EF">
              <w:rPr>
                <w:rFonts w:ascii="Arial" w:hAnsi="Arial" w:cs="Arial"/>
                <w:color w:val="000000" w:themeColor="text1"/>
                <w:sz w:val="14"/>
                <w:szCs w:val="14"/>
              </w:rPr>
              <w:br/>
              <w:t>из натуральной кожи, за пару</w:t>
            </w:r>
          </w:p>
        </w:tc>
        <w:tc>
          <w:tcPr>
            <w:tcW w:w="828" w:type="dxa"/>
            <w:tcBorders>
              <w:left w:val="single" w:sz="6" w:space="0" w:color="000000"/>
            </w:tcBorders>
            <w:shd w:val="clear" w:color="auto" w:fill="FFFFFF"/>
            <w:vAlign w:val="bottom"/>
          </w:tcPr>
          <w:p w:rsidR="00C36F10" w:rsidRPr="00D453EF" w:rsidRDefault="00C36F10" w:rsidP="00C36F10">
            <w:pPr>
              <w:spacing w:before="10" w:line="13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914,62</w:t>
            </w:r>
          </w:p>
        </w:tc>
        <w:tc>
          <w:tcPr>
            <w:tcW w:w="829" w:type="dxa"/>
            <w:tcBorders>
              <w:left w:val="single" w:sz="6" w:space="0" w:color="000000"/>
            </w:tcBorders>
            <w:shd w:val="clear" w:color="auto" w:fill="FFFFFF"/>
            <w:vAlign w:val="bottom"/>
          </w:tcPr>
          <w:p w:rsidR="00C36F10" w:rsidRPr="00D453EF" w:rsidRDefault="00C36F10" w:rsidP="00C36F10">
            <w:pPr>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2</w:t>
            </w:r>
            <w:r w:rsidRPr="00D453EF">
              <w:rPr>
                <w:rFonts w:ascii="Arial" w:hAnsi="Arial" w:cs="Arial"/>
                <w:color w:val="000000" w:themeColor="text1"/>
                <w:sz w:val="14"/>
                <w:szCs w:val="14"/>
                <w:lang w:val="en-US"/>
              </w:rPr>
              <w:t> </w:t>
            </w:r>
            <w:r w:rsidRPr="00D453EF">
              <w:rPr>
                <w:rFonts w:ascii="Arial" w:hAnsi="Arial" w:cs="Arial"/>
                <w:color w:val="000000" w:themeColor="text1"/>
                <w:sz w:val="14"/>
                <w:szCs w:val="14"/>
              </w:rPr>
              <w:t>250,88</w:t>
            </w:r>
          </w:p>
        </w:tc>
        <w:tc>
          <w:tcPr>
            <w:tcW w:w="829" w:type="dxa"/>
            <w:tcBorders>
              <w:left w:val="single" w:sz="6" w:space="0" w:color="000000"/>
              <w:righ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4</w:t>
            </w:r>
            <w:r w:rsidRPr="00D453EF">
              <w:rPr>
                <w:rFonts w:ascii="Arial" w:hAnsi="Arial" w:cs="Arial"/>
                <w:color w:val="000000" w:themeColor="text1"/>
                <w:sz w:val="14"/>
                <w:szCs w:val="14"/>
                <w:lang w:val="en-US"/>
              </w:rPr>
              <w:t> </w:t>
            </w:r>
            <w:r w:rsidRPr="00D453EF">
              <w:rPr>
                <w:rFonts w:ascii="Arial" w:hAnsi="Arial" w:cs="Arial"/>
                <w:color w:val="000000" w:themeColor="text1"/>
                <w:sz w:val="14"/>
                <w:szCs w:val="14"/>
              </w:rPr>
              <w:t>146,28</w:t>
            </w:r>
          </w:p>
        </w:tc>
        <w:tc>
          <w:tcPr>
            <w:tcW w:w="829" w:type="dxa"/>
            <w:tcBorders>
              <w:lef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4</w:t>
            </w:r>
            <w:r w:rsidRPr="00D453EF">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179,07</w:t>
            </w:r>
          </w:p>
        </w:tc>
        <w:tc>
          <w:tcPr>
            <w:tcW w:w="829" w:type="dxa"/>
            <w:tcBorders>
              <w:left w:val="single" w:sz="6" w:space="0" w:color="000000"/>
            </w:tcBorders>
            <w:shd w:val="clear" w:color="auto" w:fill="FFFFFF"/>
            <w:vAlign w:val="bottom"/>
          </w:tcPr>
          <w:p w:rsidR="00C36F10" w:rsidRPr="00C36F10"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C36F10">
              <w:rPr>
                <w:rFonts w:ascii="Arial" w:hAnsi="Arial" w:cs="Arial"/>
                <w:color w:val="000000" w:themeColor="text1"/>
                <w:sz w:val="14"/>
                <w:szCs w:val="14"/>
              </w:rPr>
              <w:t>4</w:t>
            </w:r>
            <w:r>
              <w:rPr>
                <w:rFonts w:ascii="Arial" w:hAnsi="Arial" w:cs="Arial"/>
                <w:color w:val="000000" w:themeColor="text1"/>
                <w:sz w:val="14"/>
                <w:szCs w:val="14"/>
              </w:rPr>
              <w:t> </w:t>
            </w:r>
            <w:r w:rsidRPr="00C36F10">
              <w:rPr>
                <w:rFonts w:ascii="Arial" w:hAnsi="Arial" w:cs="Arial"/>
                <w:color w:val="000000" w:themeColor="text1"/>
                <w:sz w:val="14"/>
                <w:szCs w:val="14"/>
              </w:rPr>
              <w:t>380,60</w:t>
            </w:r>
          </w:p>
        </w:tc>
        <w:tc>
          <w:tcPr>
            <w:tcW w:w="2872" w:type="dxa"/>
            <w:tcBorders>
              <w:left w:val="single" w:sz="6" w:space="0" w:color="000000"/>
            </w:tcBorders>
            <w:shd w:val="clear" w:color="auto" w:fill="FFFFFF"/>
            <w:vAlign w:val="bottom"/>
          </w:tcPr>
          <w:p w:rsidR="00C36F10" w:rsidRPr="00D453EF" w:rsidRDefault="00C36F10" w:rsidP="00C36F10">
            <w:pPr>
              <w:spacing w:before="10" w:line="13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Men's low shoes, shoes with top of natural leather, per pair</w:t>
            </w:r>
          </w:p>
        </w:tc>
      </w:tr>
      <w:tr w:rsidR="00C36F10" w:rsidRPr="00CD47FC" w:rsidTr="00EF77DE">
        <w:trPr>
          <w:trHeight w:val="23"/>
        </w:trPr>
        <w:tc>
          <w:tcPr>
            <w:tcW w:w="2947" w:type="dxa"/>
            <w:shd w:val="clear" w:color="auto" w:fill="FFFFFF"/>
            <w:vAlign w:val="bottom"/>
          </w:tcPr>
          <w:p w:rsidR="00C36F10" w:rsidRPr="00D453EF" w:rsidRDefault="00C36F10" w:rsidP="00C36F10">
            <w:pPr>
              <w:spacing w:before="10" w:line="13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Сапоги женские зимние с верхом </w:t>
            </w:r>
            <w:r w:rsidRPr="00D453EF">
              <w:rPr>
                <w:rFonts w:ascii="Arial" w:hAnsi="Arial" w:cs="Arial"/>
                <w:color w:val="000000" w:themeColor="text1"/>
                <w:sz w:val="14"/>
                <w:szCs w:val="14"/>
              </w:rPr>
              <w:br/>
              <w:t>из натуральной кожи, за пару</w:t>
            </w:r>
          </w:p>
        </w:tc>
        <w:tc>
          <w:tcPr>
            <w:tcW w:w="828" w:type="dxa"/>
            <w:tcBorders>
              <w:left w:val="single" w:sz="6" w:space="0" w:color="000000"/>
            </w:tcBorders>
            <w:shd w:val="clear" w:color="auto" w:fill="FFFFFF"/>
            <w:vAlign w:val="bottom"/>
          </w:tcPr>
          <w:p w:rsidR="00C36F10" w:rsidRPr="00D453EF" w:rsidRDefault="00C36F10" w:rsidP="00C36F10">
            <w:pPr>
              <w:spacing w:before="10" w:line="13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1</w:t>
            </w:r>
            <w:r w:rsidRPr="00D453EF">
              <w:rPr>
                <w:rFonts w:ascii="Arial" w:hAnsi="Arial" w:cs="Arial"/>
                <w:color w:val="000000" w:themeColor="text1"/>
                <w:sz w:val="14"/>
                <w:szCs w:val="14"/>
                <w:lang w:val="en-US"/>
              </w:rPr>
              <w:t> </w:t>
            </w:r>
            <w:r w:rsidRPr="00D453EF">
              <w:rPr>
                <w:rFonts w:ascii="Arial" w:hAnsi="Arial" w:cs="Arial"/>
                <w:color w:val="000000" w:themeColor="text1"/>
                <w:sz w:val="14"/>
                <w:szCs w:val="14"/>
              </w:rPr>
              <w:t>838,87</w:t>
            </w:r>
          </w:p>
        </w:tc>
        <w:tc>
          <w:tcPr>
            <w:tcW w:w="829" w:type="dxa"/>
            <w:tcBorders>
              <w:left w:val="single" w:sz="6" w:space="0" w:color="000000"/>
            </w:tcBorders>
            <w:shd w:val="clear" w:color="auto" w:fill="FFFFFF"/>
            <w:vAlign w:val="bottom"/>
          </w:tcPr>
          <w:p w:rsidR="00C36F10" w:rsidRPr="00D453EF" w:rsidRDefault="00C36F10" w:rsidP="00C36F10">
            <w:pPr>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4</w:t>
            </w:r>
            <w:r w:rsidRPr="00D453EF">
              <w:rPr>
                <w:rFonts w:ascii="Arial" w:hAnsi="Arial" w:cs="Arial"/>
                <w:color w:val="000000" w:themeColor="text1"/>
                <w:sz w:val="14"/>
                <w:szCs w:val="14"/>
                <w:lang w:val="en-US"/>
              </w:rPr>
              <w:t> </w:t>
            </w:r>
            <w:r w:rsidRPr="00D453EF">
              <w:rPr>
                <w:rFonts w:ascii="Arial" w:hAnsi="Arial" w:cs="Arial"/>
                <w:color w:val="000000" w:themeColor="text1"/>
                <w:sz w:val="14"/>
                <w:szCs w:val="14"/>
              </w:rPr>
              <w:t>091,76</w:t>
            </w:r>
          </w:p>
        </w:tc>
        <w:tc>
          <w:tcPr>
            <w:tcW w:w="829" w:type="dxa"/>
            <w:tcBorders>
              <w:left w:val="single" w:sz="6" w:space="0" w:color="000000"/>
              <w:righ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7</w:t>
            </w:r>
            <w:r w:rsidRPr="00D453EF">
              <w:rPr>
                <w:rFonts w:ascii="Arial" w:hAnsi="Arial" w:cs="Arial"/>
                <w:color w:val="000000" w:themeColor="text1"/>
                <w:sz w:val="14"/>
                <w:szCs w:val="14"/>
                <w:lang w:val="en-US"/>
              </w:rPr>
              <w:t> </w:t>
            </w:r>
            <w:r w:rsidRPr="00D453EF">
              <w:rPr>
                <w:rFonts w:ascii="Arial" w:hAnsi="Arial" w:cs="Arial"/>
                <w:color w:val="000000" w:themeColor="text1"/>
                <w:sz w:val="14"/>
                <w:szCs w:val="14"/>
              </w:rPr>
              <w:t>512,17</w:t>
            </w:r>
          </w:p>
        </w:tc>
        <w:tc>
          <w:tcPr>
            <w:tcW w:w="829" w:type="dxa"/>
            <w:tcBorders>
              <w:lef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7</w:t>
            </w:r>
            <w:r w:rsidRPr="00D453EF">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570,11</w:t>
            </w:r>
          </w:p>
        </w:tc>
        <w:tc>
          <w:tcPr>
            <w:tcW w:w="829" w:type="dxa"/>
            <w:tcBorders>
              <w:left w:val="single" w:sz="6" w:space="0" w:color="000000"/>
            </w:tcBorders>
            <w:shd w:val="clear" w:color="auto" w:fill="FFFFFF"/>
            <w:vAlign w:val="bottom"/>
          </w:tcPr>
          <w:p w:rsidR="00C36F10" w:rsidRPr="00C36F10"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C36F10">
              <w:rPr>
                <w:rFonts w:ascii="Arial" w:hAnsi="Arial" w:cs="Arial"/>
                <w:color w:val="000000" w:themeColor="text1"/>
                <w:sz w:val="14"/>
                <w:szCs w:val="14"/>
              </w:rPr>
              <w:t>7</w:t>
            </w:r>
            <w:r>
              <w:rPr>
                <w:rFonts w:ascii="Arial" w:hAnsi="Arial" w:cs="Arial"/>
                <w:color w:val="000000" w:themeColor="text1"/>
                <w:sz w:val="14"/>
                <w:szCs w:val="14"/>
              </w:rPr>
              <w:t> </w:t>
            </w:r>
            <w:r w:rsidRPr="00C36F10">
              <w:rPr>
                <w:rFonts w:ascii="Arial" w:hAnsi="Arial" w:cs="Arial"/>
                <w:color w:val="000000" w:themeColor="text1"/>
                <w:sz w:val="14"/>
                <w:szCs w:val="14"/>
              </w:rPr>
              <w:t>798,77</w:t>
            </w:r>
          </w:p>
        </w:tc>
        <w:tc>
          <w:tcPr>
            <w:tcW w:w="2872" w:type="dxa"/>
            <w:tcBorders>
              <w:left w:val="single" w:sz="6" w:space="0" w:color="000000"/>
            </w:tcBorders>
            <w:shd w:val="clear" w:color="auto" w:fill="FFFFFF"/>
            <w:vAlign w:val="bottom"/>
          </w:tcPr>
          <w:p w:rsidR="00C36F10" w:rsidRPr="00D453EF" w:rsidRDefault="00C36F10" w:rsidP="00C36F10">
            <w:pPr>
              <w:spacing w:before="10" w:line="13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Women's winter boots with top of natural leather, per pair</w:t>
            </w:r>
          </w:p>
        </w:tc>
      </w:tr>
      <w:tr w:rsidR="00C36F10" w:rsidRPr="00CD47FC" w:rsidTr="00EF77DE">
        <w:trPr>
          <w:trHeight w:val="23"/>
        </w:trPr>
        <w:tc>
          <w:tcPr>
            <w:tcW w:w="2947" w:type="dxa"/>
            <w:shd w:val="clear" w:color="auto" w:fill="FFFFFF"/>
            <w:vAlign w:val="bottom"/>
          </w:tcPr>
          <w:p w:rsidR="00C36F10" w:rsidRPr="00D453EF" w:rsidRDefault="00C36F10" w:rsidP="00C36F10">
            <w:pPr>
              <w:spacing w:before="10" w:line="13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Туфли женские модельные с верхом </w:t>
            </w:r>
            <w:r w:rsidRPr="00D453EF">
              <w:rPr>
                <w:rFonts w:ascii="Arial" w:hAnsi="Arial" w:cs="Arial"/>
                <w:color w:val="000000" w:themeColor="text1"/>
                <w:sz w:val="14"/>
                <w:szCs w:val="14"/>
              </w:rPr>
              <w:br/>
              <w:t>из натуральной кожи, за пару</w:t>
            </w:r>
          </w:p>
        </w:tc>
        <w:tc>
          <w:tcPr>
            <w:tcW w:w="828" w:type="dxa"/>
            <w:tcBorders>
              <w:left w:val="single" w:sz="6" w:space="0" w:color="000000"/>
            </w:tcBorders>
            <w:shd w:val="clear" w:color="auto" w:fill="FFFFFF"/>
            <w:vAlign w:val="bottom"/>
          </w:tcPr>
          <w:p w:rsidR="00C36F10" w:rsidRPr="00D453EF" w:rsidRDefault="00C36F10" w:rsidP="00C36F10">
            <w:pPr>
              <w:spacing w:before="10" w:line="13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1</w:t>
            </w:r>
            <w:r w:rsidRPr="00D453EF">
              <w:rPr>
                <w:rFonts w:ascii="Arial" w:hAnsi="Arial" w:cs="Arial"/>
                <w:color w:val="000000" w:themeColor="text1"/>
                <w:sz w:val="14"/>
                <w:szCs w:val="14"/>
                <w:lang w:val="en-US"/>
              </w:rPr>
              <w:t> </w:t>
            </w:r>
            <w:r w:rsidRPr="00D453EF">
              <w:rPr>
                <w:rFonts w:ascii="Arial" w:hAnsi="Arial" w:cs="Arial"/>
                <w:color w:val="000000" w:themeColor="text1"/>
                <w:sz w:val="14"/>
                <w:szCs w:val="14"/>
              </w:rPr>
              <w:t>040,89</w:t>
            </w:r>
          </w:p>
        </w:tc>
        <w:tc>
          <w:tcPr>
            <w:tcW w:w="829" w:type="dxa"/>
            <w:tcBorders>
              <w:left w:val="single" w:sz="6" w:space="0" w:color="000000"/>
            </w:tcBorders>
            <w:shd w:val="clear" w:color="auto" w:fill="FFFFFF"/>
            <w:vAlign w:val="bottom"/>
          </w:tcPr>
          <w:p w:rsidR="00C36F10" w:rsidRPr="00D453EF" w:rsidRDefault="00C36F10" w:rsidP="00C36F10">
            <w:pPr>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2</w:t>
            </w:r>
            <w:r w:rsidRPr="00D453EF">
              <w:rPr>
                <w:rFonts w:ascii="Arial" w:hAnsi="Arial" w:cs="Arial"/>
                <w:color w:val="000000" w:themeColor="text1"/>
                <w:sz w:val="14"/>
                <w:szCs w:val="14"/>
                <w:lang w:val="en-US"/>
              </w:rPr>
              <w:t> </w:t>
            </w:r>
            <w:r w:rsidRPr="00D453EF">
              <w:rPr>
                <w:rFonts w:ascii="Arial" w:hAnsi="Arial" w:cs="Arial"/>
                <w:color w:val="000000" w:themeColor="text1"/>
                <w:sz w:val="14"/>
                <w:szCs w:val="14"/>
              </w:rPr>
              <w:t>483,88</w:t>
            </w:r>
          </w:p>
        </w:tc>
        <w:tc>
          <w:tcPr>
            <w:tcW w:w="829" w:type="dxa"/>
            <w:tcBorders>
              <w:left w:val="single" w:sz="6" w:space="0" w:color="000000"/>
              <w:righ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4</w:t>
            </w:r>
            <w:r w:rsidRPr="00D453EF">
              <w:rPr>
                <w:rFonts w:ascii="Arial" w:hAnsi="Arial" w:cs="Arial"/>
                <w:color w:val="000000" w:themeColor="text1"/>
                <w:sz w:val="14"/>
                <w:szCs w:val="14"/>
                <w:lang w:val="en-US"/>
              </w:rPr>
              <w:t> </w:t>
            </w:r>
            <w:r w:rsidRPr="00D453EF">
              <w:rPr>
                <w:rFonts w:ascii="Arial" w:hAnsi="Arial" w:cs="Arial"/>
                <w:color w:val="000000" w:themeColor="text1"/>
                <w:sz w:val="14"/>
                <w:szCs w:val="14"/>
              </w:rPr>
              <w:t>264,21</w:t>
            </w:r>
          </w:p>
        </w:tc>
        <w:tc>
          <w:tcPr>
            <w:tcW w:w="829" w:type="dxa"/>
            <w:tcBorders>
              <w:lef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4</w:t>
            </w:r>
            <w:r w:rsidRPr="00D453EF">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289,55</w:t>
            </w:r>
          </w:p>
        </w:tc>
        <w:tc>
          <w:tcPr>
            <w:tcW w:w="829" w:type="dxa"/>
            <w:tcBorders>
              <w:left w:val="single" w:sz="6" w:space="0" w:color="000000"/>
            </w:tcBorders>
            <w:shd w:val="clear" w:color="auto" w:fill="FFFFFF"/>
            <w:vAlign w:val="bottom"/>
          </w:tcPr>
          <w:p w:rsidR="00C36F10" w:rsidRPr="00C36F10"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C36F10">
              <w:rPr>
                <w:rFonts w:ascii="Arial" w:hAnsi="Arial" w:cs="Arial"/>
                <w:color w:val="000000" w:themeColor="text1"/>
                <w:sz w:val="14"/>
                <w:szCs w:val="14"/>
              </w:rPr>
              <w:t>4</w:t>
            </w:r>
            <w:r>
              <w:rPr>
                <w:rFonts w:ascii="Arial" w:hAnsi="Arial" w:cs="Arial"/>
                <w:color w:val="000000" w:themeColor="text1"/>
                <w:sz w:val="14"/>
                <w:szCs w:val="14"/>
              </w:rPr>
              <w:t> </w:t>
            </w:r>
            <w:r w:rsidRPr="00C36F10">
              <w:rPr>
                <w:rFonts w:ascii="Arial" w:hAnsi="Arial" w:cs="Arial"/>
                <w:color w:val="000000" w:themeColor="text1"/>
                <w:sz w:val="14"/>
                <w:szCs w:val="14"/>
              </w:rPr>
              <w:t>401,28</w:t>
            </w:r>
          </w:p>
        </w:tc>
        <w:tc>
          <w:tcPr>
            <w:tcW w:w="2872" w:type="dxa"/>
            <w:tcBorders>
              <w:left w:val="single" w:sz="6" w:space="0" w:color="000000"/>
            </w:tcBorders>
            <w:shd w:val="clear" w:color="auto" w:fill="FFFFFF"/>
            <w:vAlign w:val="bottom"/>
          </w:tcPr>
          <w:p w:rsidR="00C36F10" w:rsidRPr="00D453EF" w:rsidRDefault="00C36F10" w:rsidP="00C36F10">
            <w:pPr>
              <w:spacing w:before="10" w:line="13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Women's model shoes with top of natural leather, per pair</w:t>
            </w:r>
          </w:p>
        </w:tc>
      </w:tr>
      <w:tr w:rsidR="00C36F10" w:rsidRPr="00D453EF" w:rsidTr="00EF77DE">
        <w:trPr>
          <w:trHeight w:val="23"/>
        </w:trPr>
        <w:tc>
          <w:tcPr>
            <w:tcW w:w="2947" w:type="dxa"/>
            <w:shd w:val="clear" w:color="auto" w:fill="FFFFFF"/>
            <w:vAlign w:val="bottom"/>
          </w:tcPr>
          <w:p w:rsidR="00C36F10" w:rsidRPr="00D453EF" w:rsidRDefault="00C36F10" w:rsidP="00C36F10">
            <w:pPr>
              <w:spacing w:before="10" w:line="130" w:lineRule="exact"/>
              <w:rPr>
                <w:rFonts w:ascii="Arial" w:hAnsi="Arial" w:cs="Arial"/>
                <w:color w:val="000000" w:themeColor="text1"/>
                <w:sz w:val="14"/>
                <w:szCs w:val="14"/>
              </w:rPr>
            </w:pPr>
            <w:r w:rsidRPr="00D453EF">
              <w:rPr>
                <w:rFonts w:ascii="Arial" w:hAnsi="Arial" w:cs="Arial"/>
                <w:color w:val="000000" w:themeColor="text1"/>
                <w:sz w:val="14"/>
                <w:szCs w:val="14"/>
              </w:rPr>
              <w:t>Мыло туалетное, за 100 г</w:t>
            </w:r>
          </w:p>
        </w:tc>
        <w:tc>
          <w:tcPr>
            <w:tcW w:w="828" w:type="dxa"/>
            <w:tcBorders>
              <w:left w:val="single" w:sz="6" w:space="0" w:color="000000"/>
            </w:tcBorders>
            <w:shd w:val="clear" w:color="auto" w:fill="FFFFFF"/>
            <w:vAlign w:val="bottom"/>
          </w:tcPr>
          <w:p w:rsidR="00C36F10" w:rsidRPr="00D453EF" w:rsidRDefault="00C36F10" w:rsidP="00C36F10">
            <w:pPr>
              <w:spacing w:before="10" w:line="13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8,23</w:t>
            </w:r>
          </w:p>
        </w:tc>
        <w:tc>
          <w:tcPr>
            <w:tcW w:w="829" w:type="dxa"/>
            <w:tcBorders>
              <w:left w:val="single" w:sz="6" w:space="0" w:color="000000"/>
            </w:tcBorders>
            <w:shd w:val="clear" w:color="auto" w:fill="FFFFFF"/>
            <w:vAlign w:val="bottom"/>
          </w:tcPr>
          <w:p w:rsidR="00C36F10" w:rsidRPr="00D453EF" w:rsidRDefault="00C36F10" w:rsidP="00C36F10">
            <w:pPr>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17,03</w:t>
            </w:r>
          </w:p>
        </w:tc>
        <w:tc>
          <w:tcPr>
            <w:tcW w:w="829" w:type="dxa"/>
            <w:tcBorders>
              <w:left w:val="single" w:sz="6" w:space="0" w:color="000000"/>
              <w:righ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34,78</w:t>
            </w:r>
          </w:p>
        </w:tc>
        <w:tc>
          <w:tcPr>
            <w:tcW w:w="829" w:type="dxa"/>
            <w:tcBorders>
              <w:lef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37,54</w:t>
            </w:r>
          </w:p>
        </w:tc>
        <w:tc>
          <w:tcPr>
            <w:tcW w:w="829" w:type="dxa"/>
            <w:tcBorders>
              <w:left w:val="single" w:sz="6" w:space="0" w:color="000000"/>
            </w:tcBorders>
            <w:shd w:val="clear" w:color="auto" w:fill="FFFFFF"/>
            <w:vAlign w:val="bottom"/>
          </w:tcPr>
          <w:p w:rsidR="00C36F10" w:rsidRPr="00C36F10"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C36F10">
              <w:rPr>
                <w:rFonts w:ascii="Arial" w:hAnsi="Arial" w:cs="Arial"/>
                <w:color w:val="000000" w:themeColor="text1"/>
                <w:sz w:val="14"/>
                <w:szCs w:val="14"/>
              </w:rPr>
              <w:t>41,37</w:t>
            </w:r>
          </w:p>
        </w:tc>
        <w:tc>
          <w:tcPr>
            <w:tcW w:w="2872" w:type="dxa"/>
            <w:tcBorders>
              <w:left w:val="single" w:sz="6" w:space="0" w:color="000000"/>
            </w:tcBorders>
            <w:shd w:val="clear" w:color="auto" w:fill="FFFFFF"/>
            <w:vAlign w:val="bottom"/>
          </w:tcPr>
          <w:p w:rsidR="00C36F10" w:rsidRPr="00D453EF" w:rsidRDefault="00C36F10" w:rsidP="00C36F10">
            <w:pPr>
              <w:spacing w:before="10" w:line="130" w:lineRule="exact"/>
              <w:rPr>
                <w:rFonts w:ascii="Arial" w:hAnsi="Arial" w:cs="Arial"/>
                <w:i/>
                <w:color w:val="000000" w:themeColor="text1"/>
                <w:sz w:val="14"/>
                <w:szCs w:val="14"/>
              </w:rPr>
            </w:pPr>
            <w:r w:rsidRPr="00D453EF">
              <w:rPr>
                <w:rFonts w:ascii="Arial" w:hAnsi="Arial" w:cs="Arial"/>
                <w:i/>
                <w:color w:val="000000" w:themeColor="text1"/>
                <w:sz w:val="14"/>
                <w:szCs w:val="14"/>
                <w:lang w:val="en-US"/>
              </w:rPr>
              <w:t>Toilet soap, 100 g</w:t>
            </w:r>
          </w:p>
        </w:tc>
      </w:tr>
      <w:tr w:rsidR="00C36F10" w:rsidRPr="00D453EF" w:rsidTr="00EF77DE">
        <w:trPr>
          <w:trHeight w:val="23"/>
        </w:trPr>
        <w:tc>
          <w:tcPr>
            <w:tcW w:w="2947" w:type="dxa"/>
            <w:shd w:val="clear" w:color="auto" w:fill="FFFFFF"/>
            <w:vAlign w:val="bottom"/>
          </w:tcPr>
          <w:p w:rsidR="00C36F10" w:rsidRPr="00D453EF" w:rsidRDefault="00C36F10" w:rsidP="00C36F10">
            <w:pPr>
              <w:spacing w:before="10" w:line="130" w:lineRule="exact"/>
              <w:rPr>
                <w:rFonts w:ascii="Arial" w:hAnsi="Arial" w:cs="Arial"/>
                <w:color w:val="000000" w:themeColor="text1"/>
                <w:sz w:val="14"/>
                <w:szCs w:val="14"/>
              </w:rPr>
            </w:pPr>
            <w:r w:rsidRPr="00D453EF">
              <w:rPr>
                <w:rFonts w:ascii="Arial" w:hAnsi="Arial" w:cs="Arial"/>
                <w:color w:val="000000" w:themeColor="text1"/>
                <w:sz w:val="14"/>
                <w:szCs w:val="14"/>
              </w:rPr>
              <w:t>Шампунь, за 250 мл</w:t>
            </w:r>
          </w:p>
        </w:tc>
        <w:tc>
          <w:tcPr>
            <w:tcW w:w="828" w:type="dxa"/>
            <w:tcBorders>
              <w:left w:val="single" w:sz="6" w:space="0" w:color="000000"/>
            </w:tcBorders>
            <w:shd w:val="clear" w:color="auto" w:fill="FFFFFF"/>
            <w:vAlign w:val="bottom"/>
          </w:tcPr>
          <w:p w:rsidR="00C36F10" w:rsidRPr="00D453EF" w:rsidRDefault="00C36F10" w:rsidP="00C36F10">
            <w:pPr>
              <w:spacing w:before="10" w:line="13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38,67</w:t>
            </w:r>
          </w:p>
        </w:tc>
        <w:tc>
          <w:tcPr>
            <w:tcW w:w="829" w:type="dxa"/>
            <w:tcBorders>
              <w:left w:val="single" w:sz="6" w:space="0" w:color="000000"/>
            </w:tcBorders>
            <w:shd w:val="clear" w:color="auto" w:fill="FFFFFF"/>
            <w:vAlign w:val="bottom"/>
          </w:tcPr>
          <w:p w:rsidR="00C36F10" w:rsidRPr="00D453EF" w:rsidRDefault="00C36F10" w:rsidP="00C36F10">
            <w:pPr>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82,17</w:t>
            </w:r>
          </w:p>
        </w:tc>
        <w:tc>
          <w:tcPr>
            <w:tcW w:w="829" w:type="dxa"/>
            <w:tcBorders>
              <w:left w:val="single" w:sz="6" w:space="0" w:color="000000"/>
              <w:righ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144,03</w:t>
            </w:r>
          </w:p>
        </w:tc>
        <w:tc>
          <w:tcPr>
            <w:tcW w:w="829" w:type="dxa"/>
            <w:tcBorders>
              <w:lef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148,17</w:t>
            </w:r>
          </w:p>
        </w:tc>
        <w:tc>
          <w:tcPr>
            <w:tcW w:w="829" w:type="dxa"/>
            <w:tcBorders>
              <w:left w:val="single" w:sz="6" w:space="0" w:color="000000"/>
            </w:tcBorders>
            <w:shd w:val="clear" w:color="auto" w:fill="FFFFFF"/>
            <w:vAlign w:val="bottom"/>
          </w:tcPr>
          <w:p w:rsidR="00C36F10" w:rsidRPr="00C36F10"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C36F10">
              <w:rPr>
                <w:rFonts w:ascii="Arial" w:hAnsi="Arial" w:cs="Arial"/>
                <w:color w:val="000000" w:themeColor="text1"/>
                <w:sz w:val="14"/>
                <w:szCs w:val="14"/>
              </w:rPr>
              <w:t>159,67</w:t>
            </w:r>
          </w:p>
        </w:tc>
        <w:tc>
          <w:tcPr>
            <w:tcW w:w="2872" w:type="dxa"/>
            <w:tcBorders>
              <w:left w:val="single" w:sz="6" w:space="0" w:color="000000"/>
            </w:tcBorders>
            <w:shd w:val="clear" w:color="auto" w:fill="FFFFFF"/>
            <w:vAlign w:val="bottom"/>
          </w:tcPr>
          <w:p w:rsidR="00C36F10" w:rsidRPr="00D453EF" w:rsidRDefault="00C36F10" w:rsidP="00C36F10">
            <w:pPr>
              <w:spacing w:before="10" w:line="130" w:lineRule="exact"/>
              <w:rPr>
                <w:rFonts w:ascii="Arial" w:hAnsi="Arial" w:cs="Arial"/>
                <w:i/>
                <w:color w:val="000000" w:themeColor="text1"/>
                <w:sz w:val="14"/>
                <w:szCs w:val="14"/>
              </w:rPr>
            </w:pPr>
            <w:r w:rsidRPr="00D453EF">
              <w:rPr>
                <w:rFonts w:ascii="Arial" w:hAnsi="Arial" w:cs="Arial"/>
                <w:i/>
                <w:color w:val="000000" w:themeColor="text1"/>
                <w:sz w:val="14"/>
                <w:szCs w:val="14"/>
                <w:lang w:val="en-US"/>
              </w:rPr>
              <w:t>Shampoo, 250 ml</w:t>
            </w:r>
          </w:p>
        </w:tc>
      </w:tr>
      <w:tr w:rsidR="00C36F10" w:rsidRPr="00CD47FC" w:rsidTr="00EF77DE">
        <w:trPr>
          <w:trHeight w:val="23"/>
        </w:trPr>
        <w:tc>
          <w:tcPr>
            <w:tcW w:w="2947" w:type="dxa"/>
            <w:shd w:val="clear" w:color="auto" w:fill="FFFFFF"/>
            <w:vAlign w:val="bottom"/>
          </w:tcPr>
          <w:p w:rsidR="00C36F10" w:rsidRPr="00D453EF" w:rsidRDefault="00C36F10" w:rsidP="00C36F10">
            <w:pPr>
              <w:spacing w:before="10" w:line="13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Сигареты с фильтром отечественные, </w:t>
            </w:r>
            <w:r w:rsidRPr="00D453EF">
              <w:rPr>
                <w:rFonts w:ascii="Arial" w:hAnsi="Arial" w:cs="Arial"/>
                <w:color w:val="000000" w:themeColor="text1"/>
                <w:sz w:val="14"/>
                <w:szCs w:val="14"/>
              </w:rPr>
              <w:br/>
              <w:t>за пачку</w:t>
            </w:r>
          </w:p>
        </w:tc>
        <w:tc>
          <w:tcPr>
            <w:tcW w:w="828" w:type="dxa"/>
            <w:tcBorders>
              <w:left w:val="single" w:sz="6" w:space="0" w:color="000000"/>
            </w:tcBorders>
            <w:shd w:val="clear" w:color="auto" w:fill="FFFFFF"/>
            <w:vAlign w:val="bottom"/>
          </w:tcPr>
          <w:p w:rsidR="00C36F10" w:rsidRPr="00D453EF" w:rsidRDefault="00C36F10" w:rsidP="00C36F10">
            <w:pPr>
              <w:spacing w:before="10" w:line="13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6,48</w:t>
            </w:r>
          </w:p>
        </w:tc>
        <w:tc>
          <w:tcPr>
            <w:tcW w:w="829" w:type="dxa"/>
            <w:tcBorders>
              <w:left w:val="single" w:sz="6" w:space="0" w:color="000000"/>
            </w:tcBorders>
            <w:shd w:val="clear" w:color="auto" w:fill="FFFFFF"/>
            <w:vAlign w:val="bottom"/>
          </w:tcPr>
          <w:p w:rsidR="00C36F10" w:rsidRPr="00D453EF" w:rsidRDefault="00C36F10" w:rsidP="00C36F10">
            <w:pPr>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17,74</w:t>
            </w:r>
          </w:p>
        </w:tc>
        <w:tc>
          <w:tcPr>
            <w:tcW w:w="829" w:type="dxa"/>
            <w:tcBorders>
              <w:left w:val="single" w:sz="6" w:space="0" w:color="000000"/>
              <w:righ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98,34</w:t>
            </w:r>
          </w:p>
        </w:tc>
        <w:tc>
          <w:tcPr>
            <w:tcW w:w="829" w:type="dxa"/>
            <w:tcBorders>
              <w:lef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107,51</w:t>
            </w:r>
          </w:p>
        </w:tc>
        <w:tc>
          <w:tcPr>
            <w:tcW w:w="829" w:type="dxa"/>
            <w:tcBorders>
              <w:left w:val="single" w:sz="6" w:space="0" w:color="000000"/>
            </w:tcBorders>
            <w:shd w:val="clear" w:color="auto" w:fill="FFFFFF"/>
            <w:vAlign w:val="bottom"/>
          </w:tcPr>
          <w:p w:rsidR="00C36F10" w:rsidRPr="00C36F10"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C36F10">
              <w:rPr>
                <w:rFonts w:ascii="Arial" w:hAnsi="Arial" w:cs="Arial"/>
                <w:color w:val="000000" w:themeColor="text1"/>
                <w:sz w:val="14"/>
                <w:szCs w:val="14"/>
              </w:rPr>
              <w:t>127,74</w:t>
            </w:r>
          </w:p>
        </w:tc>
        <w:tc>
          <w:tcPr>
            <w:tcW w:w="2872" w:type="dxa"/>
            <w:tcBorders>
              <w:left w:val="single" w:sz="6" w:space="0" w:color="000000"/>
            </w:tcBorders>
            <w:shd w:val="clear" w:color="auto" w:fill="FFFFFF"/>
            <w:vAlign w:val="bottom"/>
          </w:tcPr>
          <w:p w:rsidR="00C36F10" w:rsidRPr="00D453EF" w:rsidRDefault="00C36F10" w:rsidP="00C36F10">
            <w:pPr>
              <w:spacing w:before="10" w:line="13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Filter cigarettes, domestic, per pack</w:t>
            </w:r>
          </w:p>
        </w:tc>
      </w:tr>
      <w:tr w:rsidR="00C36F10" w:rsidRPr="00CD47FC" w:rsidTr="00EF77DE">
        <w:trPr>
          <w:trHeight w:val="23"/>
        </w:trPr>
        <w:tc>
          <w:tcPr>
            <w:tcW w:w="2947" w:type="dxa"/>
            <w:shd w:val="clear" w:color="auto" w:fill="FFFFFF"/>
            <w:vAlign w:val="bottom"/>
          </w:tcPr>
          <w:p w:rsidR="00C36F10" w:rsidRPr="00D453EF" w:rsidRDefault="00C36F10" w:rsidP="00C36F10">
            <w:pPr>
              <w:spacing w:before="10" w:line="13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Ковер, ковровое покрытие (палас) </w:t>
            </w:r>
            <w:r w:rsidRPr="00D453EF">
              <w:rPr>
                <w:rFonts w:ascii="Arial" w:hAnsi="Arial" w:cs="Arial"/>
                <w:color w:val="000000" w:themeColor="text1"/>
                <w:sz w:val="14"/>
                <w:szCs w:val="14"/>
              </w:rPr>
              <w:br/>
              <w:t>синтетический</w:t>
            </w:r>
            <w:proofErr w:type="gramStart"/>
            <w:r w:rsidRPr="00D453EF">
              <w:rPr>
                <w:rFonts w:ascii="Arial" w:hAnsi="Arial" w:cs="Arial"/>
                <w:color w:val="000000" w:themeColor="text1"/>
                <w:sz w:val="14"/>
                <w:szCs w:val="14"/>
                <w:vertAlign w:val="superscript"/>
              </w:rPr>
              <w:t>4</w:t>
            </w:r>
            <w:proofErr w:type="gramEnd"/>
            <w:r w:rsidRPr="00D453EF">
              <w:rPr>
                <w:rFonts w:ascii="Arial" w:hAnsi="Arial" w:cs="Arial"/>
                <w:color w:val="000000" w:themeColor="text1"/>
                <w:sz w:val="14"/>
                <w:szCs w:val="14"/>
                <w:vertAlign w:val="superscript"/>
              </w:rPr>
              <w:t>)</w:t>
            </w:r>
            <w:r w:rsidRPr="00D453EF">
              <w:rPr>
                <w:rFonts w:ascii="Arial" w:hAnsi="Arial" w:cs="Arial"/>
                <w:color w:val="000000" w:themeColor="text1"/>
                <w:sz w:val="14"/>
                <w:szCs w:val="14"/>
              </w:rPr>
              <w:t>, за м</w:t>
            </w:r>
            <w:r w:rsidRPr="00D453EF">
              <w:rPr>
                <w:rFonts w:ascii="Arial" w:hAnsi="Arial" w:cs="Arial"/>
                <w:color w:val="000000" w:themeColor="text1"/>
                <w:sz w:val="14"/>
                <w:szCs w:val="14"/>
                <w:vertAlign w:val="superscript"/>
              </w:rPr>
              <w:t xml:space="preserve">2 </w:t>
            </w:r>
          </w:p>
        </w:tc>
        <w:tc>
          <w:tcPr>
            <w:tcW w:w="828" w:type="dxa"/>
            <w:tcBorders>
              <w:left w:val="single" w:sz="6" w:space="0" w:color="000000"/>
            </w:tcBorders>
            <w:shd w:val="clear" w:color="auto" w:fill="FFFFFF"/>
            <w:vAlign w:val="bottom"/>
          </w:tcPr>
          <w:p w:rsidR="00C36F10" w:rsidRPr="00D453EF" w:rsidRDefault="00C36F10" w:rsidP="00C36F10">
            <w:pPr>
              <w:spacing w:before="10" w:line="13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216,69</w:t>
            </w:r>
          </w:p>
        </w:tc>
        <w:tc>
          <w:tcPr>
            <w:tcW w:w="829" w:type="dxa"/>
            <w:tcBorders>
              <w:left w:val="single" w:sz="6" w:space="0" w:color="000000"/>
            </w:tcBorders>
            <w:shd w:val="clear" w:color="auto" w:fill="FFFFFF"/>
            <w:vAlign w:val="bottom"/>
          </w:tcPr>
          <w:p w:rsidR="00C36F10" w:rsidRPr="00D453EF" w:rsidRDefault="00C36F10" w:rsidP="00C36F10">
            <w:pPr>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569,46</w:t>
            </w:r>
          </w:p>
        </w:tc>
        <w:tc>
          <w:tcPr>
            <w:tcW w:w="829" w:type="dxa"/>
            <w:tcBorders>
              <w:left w:val="single" w:sz="6" w:space="0" w:color="000000"/>
              <w:righ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884,34</w:t>
            </w:r>
          </w:p>
        </w:tc>
        <w:tc>
          <w:tcPr>
            <w:tcW w:w="829" w:type="dxa"/>
            <w:tcBorders>
              <w:lef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896,30</w:t>
            </w:r>
          </w:p>
        </w:tc>
        <w:tc>
          <w:tcPr>
            <w:tcW w:w="829" w:type="dxa"/>
            <w:tcBorders>
              <w:left w:val="single" w:sz="6" w:space="0" w:color="000000"/>
            </w:tcBorders>
            <w:shd w:val="clear" w:color="auto" w:fill="FFFFFF"/>
            <w:vAlign w:val="bottom"/>
          </w:tcPr>
          <w:p w:rsidR="00C36F10" w:rsidRPr="00C36F10"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C36F10">
              <w:rPr>
                <w:rFonts w:ascii="Arial" w:hAnsi="Arial" w:cs="Arial"/>
                <w:color w:val="000000" w:themeColor="text1"/>
                <w:sz w:val="14"/>
                <w:szCs w:val="14"/>
              </w:rPr>
              <w:t>966,29</w:t>
            </w:r>
          </w:p>
        </w:tc>
        <w:tc>
          <w:tcPr>
            <w:tcW w:w="2872" w:type="dxa"/>
            <w:tcBorders>
              <w:left w:val="single" w:sz="6" w:space="0" w:color="000000"/>
            </w:tcBorders>
            <w:shd w:val="clear" w:color="auto" w:fill="FFFFFF"/>
            <w:vAlign w:val="bottom"/>
          </w:tcPr>
          <w:p w:rsidR="00C36F10" w:rsidRPr="00D453EF" w:rsidRDefault="00C36F10" w:rsidP="00C36F10">
            <w:pPr>
              <w:spacing w:before="10" w:line="13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Carpet, carpeting (palace), synthetic</w:t>
            </w:r>
            <w:r w:rsidRPr="00D453EF">
              <w:rPr>
                <w:rFonts w:ascii="Arial" w:hAnsi="Arial" w:cs="Arial"/>
                <w:i/>
                <w:color w:val="000000" w:themeColor="text1"/>
                <w:sz w:val="14"/>
                <w:szCs w:val="14"/>
                <w:vertAlign w:val="superscript"/>
                <w:lang w:val="en-US"/>
              </w:rPr>
              <w:t>4)</w:t>
            </w:r>
            <w:r w:rsidRPr="00D453EF">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br/>
              <w:t xml:space="preserve">per sq. m </w:t>
            </w:r>
          </w:p>
        </w:tc>
      </w:tr>
      <w:tr w:rsidR="00C36F10" w:rsidRPr="00CD47FC" w:rsidTr="00EF77DE">
        <w:trPr>
          <w:trHeight w:val="23"/>
        </w:trPr>
        <w:tc>
          <w:tcPr>
            <w:tcW w:w="2947" w:type="dxa"/>
            <w:shd w:val="clear" w:color="auto" w:fill="FFFFFF"/>
            <w:vAlign w:val="bottom"/>
          </w:tcPr>
          <w:p w:rsidR="00C36F10" w:rsidRPr="00D453EF" w:rsidRDefault="00C36F10" w:rsidP="00C36F10">
            <w:pPr>
              <w:spacing w:before="10" w:line="130" w:lineRule="exact"/>
              <w:rPr>
                <w:rFonts w:ascii="Arial" w:hAnsi="Arial" w:cs="Arial"/>
                <w:color w:val="000000" w:themeColor="text1"/>
                <w:sz w:val="14"/>
                <w:szCs w:val="14"/>
              </w:rPr>
            </w:pPr>
            <w:r w:rsidRPr="00D453EF">
              <w:rPr>
                <w:rFonts w:ascii="Arial" w:hAnsi="Arial" w:cs="Arial"/>
                <w:color w:val="000000" w:themeColor="text1"/>
                <w:sz w:val="14"/>
                <w:szCs w:val="14"/>
              </w:rPr>
              <w:t>Электропылесос напольный, за шт.</w:t>
            </w:r>
          </w:p>
        </w:tc>
        <w:tc>
          <w:tcPr>
            <w:tcW w:w="828" w:type="dxa"/>
            <w:tcBorders>
              <w:left w:val="single" w:sz="6" w:space="0" w:color="000000"/>
            </w:tcBorders>
            <w:shd w:val="clear" w:color="auto" w:fill="FFFFFF"/>
            <w:vAlign w:val="bottom"/>
          </w:tcPr>
          <w:p w:rsidR="00C36F10" w:rsidRPr="00D453EF" w:rsidRDefault="00C36F10" w:rsidP="00C36F10">
            <w:pPr>
              <w:spacing w:before="10" w:line="13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2</w:t>
            </w:r>
            <w:r w:rsidRPr="00D453EF">
              <w:rPr>
                <w:rFonts w:ascii="Arial" w:hAnsi="Arial" w:cs="Arial"/>
                <w:color w:val="000000" w:themeColor="text1"/>
                <w:sz w:val="14"/>
                <w:szCs w:val="14"/>
                <w:lang w:val="en-US"/>
              </w:rPr>
              <w:t> </w:t>
            </w:r>
            <w:r w:rsidRPr="00D453EF">
              <w:rPr>
                <w:rFonts w:ascii="Arial" w:hAnsi="Arial" w:cs="Arial"/>
                <w:color w:val="000000" w:themeColor="text1"/>
                <w:sz w:val="14"/>
                <w:szCs w:val="14"/>
              </w:rPr>
              <w:t>304,05</w:t>
            </w:r>
          </w:p>
        </w:tc>
        <w:tc>
          <w:tcPr>
            <w:tcW w:w="829" w:type="dxa"/>
            <w:tcBorders>
              <w:left w:val="single" w:sz="6" w:space="0" w:color="000000"/>
            </w:tcBorders>
            <w:shd w:val="clear" w:color="auto" w:fill="FFFFFF"/>
            <w:vAlign w:val="bottom"/>
          </w:tcPr>
          <w:p w:rsidR="00C36F10" w:rsidRPr="00D453EF" w:rsidRDefault="00C36F10" w:rsidP="00C36F10">
            <w:pPr>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3</w:t>
            </w:r>
            <w:r w:rsidRPr="00D453EF">
              <w:rPr>
                <w:rFonts w:ascii="Arial" w:hAnsi="Arial" w:cs="Arial"/>
                <w:color w:val="000000" w:themeColor="text1"/>
                <w:sz w:val="14"/>
                <w:szCs w:val="14"/>
                <w:lang w:val="en-US"/>
              </w:rPr>
              <w:t> </w:t>
            </w:r>
            <w:r w:rsidRPr="00D453EF">
              <w:rPr>
                <w:rFonts w:ascii="Arial" w:hAnsi="Arial" w:cs="Arial"/>
                <w:color w:val="000000" w:themeColor="text1"/>
                <w:sz w:val="14"/>
                <w:szCs w:val="14"/>
              </w:rPr>
              <w:t>586,80</w:t>
            </w:r>
          </w:p>
        </w:tc>
        <w:tc>
          <w:tcPr>
            <w:tcW w:w="829" w:type="dxa"/>
            <w:tcBorders>
              <w:left w:val="single" w:sz="6" w:space="0" w:color="000000"/>
              <w:righ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7</w:t>
            </w:r>
            <w:r w:rsidRPr="00D453EF">
              <w:rPr>
                <w:rFonts w:ascii="Arial" w:hAnsi="Arial" w:cs="Arial"/>
                <w:color w:val="000000" w:themeColor="text1"/>
                <w:sz w:val="14"/>
                <w:szCs w:val="14"/>
                <w:lang w:val="en-US"/>
              </w:rPr>
              <w:t> </w:t>
            </w:r>
            <w:r w:rsidRPr="00D453EF">
              <w:rPr>
                <w:rFonts w:ascii="Arial" w:hAnsi="Arial" w:cs="Arial"/>
                <w:color w:val="000000" w:themeColor="text1"/>
                <w:sz w:val="14"/>
                <w:szCs w:val="14"/>
              </w:rPr>
              <w:t>335,22</w:t>
            </w:r>
          </w:p>
        </w:tc>
        <w:tc>
          <w:tcPr>
            <w:tcW w:w="829" w:type="dxa"/>
            <w:tcBorders>
              <w:lef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7</w:t>
            </w:r>
            <w:r w:rsidRPr="00D453EF">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894,39</w:t>
            </w:r>
          </w:p>
        </w:tc>
        <w:tc>
          <w:tcPr>
            <w:tcW w:w="829" w:type="dxa"/>
            <w:tcBorders>
              <w:left w:val="single" w:sz="6" w:space="0" w:color="000000"/>
            </w:tcBorders>
            <w:shd w:val="clear" w:color="auto" w:fill="FFFFFF"/>
            <w:vAlign w:val="bottom"/>
          </w:tcPr>
          <w:p w:rsidR="00C36F10" w:rsidRPr="00C36F10"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C36F10">
              <w:rPr>
                <w:rFonts w:ascii="Arial" w:hAnsi="Arial" w:cs="Arial"/>
                <w:color w:val="000000" w:themeColor="text1"/>
                <w:sz w:val="14"/>
                <w:szCs w:val="14"/>
              </w:rPr>
              <w:t>8</w:t>
            </w:r>
            <w:r>
              <w:rPr>
                <w:rFonts w:ascii="Arial" w:hAnsi="Arial" w:cs="Arial"/>
                <w:color w:val="000000" w:themeColor="text1"/>
                <w:sz w:val="14"/>
                <w:szCs w:val="14"/>
              </w:rPr>
              <w:t> </w:t>
            </w:r>
            <w:r w:rsidRPr="00C36F10">
              <w:rPr>
                <w:rFonts w:ascii="Arial" w:hAnsi="Arial" w:cs="Arial"/>
                <w:color w:val="000000" w:themeColor="text1"/>
                <w:sz w:val="14"/>
                <w:szCs w:val="14"/>
              </w:rPr>
              <w:t>264,29</w:t>
            </w:r>
          </w:p>
        </w:tc>
        <w:tc>
          <w:tcPr>
            <w:tcW w:w="2872" w:type="dxa"/>
            <w:tcBorders>
              <w:left w:val="single" w:sz="6" w:space="0" w:color="000000"/>
            </w:tcBorders>
            <w:shd w:val="clear" w:color="auto" w:fill="FFFFFF"/>
            <w:vAlign w:val="bottom"/>
          </w:tcPr>
          <w:p w:rsidR="00C36F10" w:rsidRPr="00D453EF" w:rsidRDefault="00C36F10" w:rsidP="00C36F10">
            <w:pPr>
              <w:spacing w:before="10" w:line="130" w:lineRule="exact"/>
              <w:rPr>
                <w:rFonts w:ascii="Arial" w:hAnsi="Arial" w:cs="Arial"/>
                <w:i/>
                <w:color w:val="000000" w:themeColor="text1"/>
                <w:sz w:val="14"/>
                <w:szCs w:val="14"/>
                <w:lang w:val="en-US"/>
              </w:rPr>
            </w:pPr>
            <w:r w:rsidRPr="00D453EF">
              <w:rPr>
                <w:rStyle w:val="13"/>
                <w:b w:val="0"/>
                <w:i/>
                <w:color w:val="000000" w:themeColor="text1"/>
                <w:sz w:val="14"/>
                <w:szCs w:val="14"/>
                <w:lang w:val="en-US"/>
              </w:rPr>
              <w:t>Electric vacuum cleaner</w:t>
            </w:r>
            <w:r w:rsidRPr="00D453EF">
              <w:rPr>
                <w:rFonts w:ascii="Arial" w:hAnsi="Arial" w:cs="Arial"/>
                <w:i/>
                <w:color w:val="000000" w:themeColor="text1"/>
                <w:sz w:val="14"/>
                <w:szCs w:val="14"/>
                <w:lang w:val="en-US"/>
              </w:rPr>
              <w:t>, per piece</w:t>
            </w:r>
          </w:p>
        </w:tc>
      </w:tr>
      <w:tr w:rsidR="00C36F10" w:rsidRPr="00CD47FC" w:rsidTr="00EF77DE">
        <w:trPr>
          <w:trHeight w:val="23"/>
        </w:trPr>
        <w:tc>
          <w:tcPr>
            <w:tcW w:w="2947" w:type="dxa"/>
            <w:shd w:val="clear" w:color="auto" w:fill="FFFFFF"/>
            <w:vAlign w:val="bottom"/>
          </w:tcPr>
          <w:p w:rsidR="00C36F10" w:rsidRPr="00D453EF" w:rsidRDefault="00C36F10" w:rsidP="00C36F10">
            <w:pPr>
              <w:spacing w:before="10" w:line="130" w:lineRule="exact"/>
              <w:rPr>
                <w:rFonts w:ascii="Arial" w:hAnsi="Arial" w:cs="Arial"/>
                <w:color w:val="000000" w:themeColor="text1"/>
                <w:sz w:val="14"/>
                <w:szCs w:val="14"/>
              </w:rPr>
            </w:pPr>
            <w:r w:rsidRPr="00D453EF">
              <w:rPr>
                <w:rFonts w:ascii="Arial" w:hAnsi="Arial" w:cs="Arial"/>
                <w:color w:val="000000" w:themeColor="text1"/>
                <w:sz w:val="14"/>
                <w:szCs w:val="14"/>
              </w:rPr>
              <w:t>Велосипед дорожный для взрослых, за шт.</w:t>
            </w:r>
          </w:p>
        </w:tc>
        <w:tc>
          <w:tcPr>
            <w:tcW w:w="828" w:type="dxa"/>
            <w:tcBorders>
              <w:left w:val="single" w:sz="6" w:space="0" w:color="000000"/>
            </w:tcBorders>
            <w:shd w:val="clear" w:color="auto" w:fill="FFFFFF"/>
            <w:vAlign w:val="bottom"/>
          </w:tcPr>
          <w:p w:rsidR="00C36F10" w:rsidRPr="00D453EF" w:rsidRDefault="00C36F10" w:rsidP="00C36F10">
            <w:pPr>
              <w:spacing w:before="10" w:line="13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2</w:t>
            </w:r>
            <w:r w:rsidRPr="00D453EF">
              <w:rPr>
                <w:rFonts w:ascii="Arial" w:hAnsi="Arial" w:cs="Arial"/>
                <w:color w:val="000000" w:themeColor="text1"/>
                <w:sz w:val="14"/>
                <w:szCs w:val="14"/>
                <w:lang w:val="en-US"/>
              </w:rPr>
              <w:t> </w:t>
            </w:r>
            <w:r w:rsidRPr="00D453EF">
              <w:rPr>
                <w:rFonts w:ascii="Arial" w:hAnsi="Arial" w:cs="Arial"/>
                <w:color w:val="000000" w:themeColor="text1"/>
                <w:sz w:val="14"/>
                <w:szCs w:val="14"/>
              </w:rPr>
              <w:t>044,32</w:t>
            </w:r>
          </w:p>
        </w:tc>
        <w:tc>
          <w:tcPr>
            <w:tcW w:w="829" w:type="dxa"/>
            <w:tcBorders>
              <w:left w:val="single" w:sz="6" w:space="0" w:color="000000"/>
            </w:tcBorders>
            <w:shd w:val="clear" w:color="auto" w:fill="FFFFFF"/>
            <w:vAlign w:val="bottom"/>
          </w:tcPr>
          <w:p w:rsidR="00C36F10" w:rsidRPr="00D453EF" w:rsidRDefault="00C36F10" w:rsidP="00C36F10">
            <w:pPr>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5</w:t>
            </w:r>
            <w:r w:rsidRPr="00D453EF">
              <w:rPr>
                <w:rFonts w:ascii="Arial" w:hAnsi="Arial" w:cs="Arial"/>
                <w:color w:val="000000" w:themeColor="text1"/>
                <w:sz w:val="14"/>
                <w:szCs w:val="14"/>
                <w:lang w:val="en-US"/>
              </w:rPr>
              <w:t> </w:t>
            </w:r>
            <w:r w:rsidRPr="00D453EF">
              <w:rPr>
                <w:rFonts w:ascii="Arial" w:hAnsi="Arial" w:cs="Arial"/>
                <w:color w:val="000000" w:themeColor="text1"/>
                <w:sz w:val="14"/>
                <w:szCs w:val="14"/>
              </w:rPr>
              <w:t>211,11</w:t>
            </w:r>
          </w:p>
        </w:tc>
        <w:tc>
          <w:tcPr>
            <w:tcW w:w="829" w:type="dxa"/>
            <w:tcBorders>
              <w:left w:val="single" w:sz="6" w:space="0" w:color="000000"/>
              <w:righ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11</w:t>
            </w:r>
            <w:r w:rsidRPr="00D453EF">
              <w:rPr>
                <w:rFonts w:ascii="Arial" w:hAnsi="Arial" w:cs="Arial"/>
                <w:color w:val="000000" w:themeColor="text1"/>
                <w:sz w:val="14"/>
                <w:szCs w:val="14"/>
                <w:lang w:val="en-US"/>
              </w:rPr>
              <w:t> </w:t>
            </w:r>
            <w:r w:rsidRPr="00D453EF">
              <w:rPr>
                <w:rFonts w:ascii="Arial" w:hAnsi="Arial" w:cs="Arial"/>
                <w:color w:val="000000" w:themeColor="text1"/>
                <w:sz w:val="14"/>
                <w:szCs w:val="14"/>
              </w:rPr>
              <w:t>845,78</w:t>
            </w:r>
          </w:p>
        </w:tc>
        <w:tc>
          <w:tcPr>
            <w:tcW w:w="829" w:type="dxa"/>
            <w:tcBorders>
              <w:lef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12</w:t>
            </w:r>
            <w:r w:rsidRPr="00D453EF">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438,39</w:t>
            </w:r>
          </w:p>
        </w:tc>
        <w:tc>
          <w:tcPr>
            <w:tcW w:w="829" w:type="dxa"/>
            <w:tcBorders>
              <w:left w:val="single" w:sz="6" w:space="0" w:color="000000"/>
            </w:tcBorders>
            <w:shd w:val="clear" w:color="auto" w:fill="FFFFFF"/>
            <w:vAlign w:val="bottom"/>
          </w:tcPr>
          <w:p w:rsidR="00C36F10" w:rsidRPr="00C36F10"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C36F10">
              <w:rPr>
                <w:rFonts w:ascii="Arial" w:hAnsi="Arial" w:cs="Arial"/>
                <w:color w:val="000000" w:themeColor="text1"/>
                <w:sz w:val="14"/>
                <w:szCs w:val="14"/>
              </w:rPr>
              <w:t>14</w:t>
            </w:r>
            <w:r>
              <w:rPr>
                <w:rFonts w:ascii="Arial" w:hAnsi="Arial" w:cs="Arial"/>
                <w:color w:val="000000" w:themeColor="text1"/>
                <w:sz w:val="14"/>
                <w:szCs w:val="14"/>
              </w:rPr>
              <w:t> </w:t>
            </w:r>
            <w:r w:rsidRPr="00C36F10">
              <w:rPr>
                <w:rFonts w:ascii="Arial" w:hAnsi="Arial" w:cs="Arial"/>
                <w:color w:val="000000" w:themeColor="text1"/>
                <w:sz w:val="14"/>
                <w:szCs w:val="14"/>
              </w:rPr>
              <w:t>392,37</w:t>
            </w:r>
          </w:p>
        </w:tc>
        <w:tc>
          <w:tcPr>
            <w:tcW w:w="2872" w:type="dxa"/>
            <w:tcBorders>
              <w:left w:val="single" w:sz="6" w:space="0" w:color="000000"/>
            </w:tcBorders>
            <w:shd w:val="clear" w:color="auto" w:fill="FFFFFF"/>
            <w:vAlign w:val="bottom"/>
          </w:tcPr>
          <w:p w:rsidR="00C36F10" w:rsidRPr="00D453EF" w:rsidRDefault="00C36F10" w:rsidP="00C36F10">
            <w:pPr>
              <w:spacing w:before="10" w:line="130" w:lineRule="exact"/>
              <w:rPr>
                <w:rFonts w:ascii="Arial" w:hAnsi="Arial" w:cs="Arial"/>
                <w:i/>
                <w:color w:val="000000" w:themeColor="text1"/>
                <w:sz w:val="14"/>
                <w:szCs w:val="14"/>
                <w:lang w:val="en-US"/>
              </w:rPr>
            </w:pPr>
            <w:r w:rsidRPr="00D453EF">
              <w:rPr>
                <w:rStyle w:val="13"/>
                <w:b w:val="0"/>
                <w:i/>
                <w:color w:val="000000" w:themeColor="text1"/>
                <w:sz w:val="14"/>
                <w:szCs w:val="14"/>
                <w:lang w:val="en-US"/>
              </w:rPr>
              <w:t>Road</w:t>
            </w:r>
            <w:r w:rsidRPr="00D453EF">
              <w:rPr>
                <w:rFonts w:ascii="Arial" w:hAnsi="Arial" w:cs="Arial"/>
                <w:b/>
                <w:i/>
                <w:color w:val="000000" w:themeColor="text1"/>
                <w:sz w:val="14"/>
                <w:szCs w:val="14"/>
                <w:lang w:val="en-US"/>
              </w:rPr>
              <w:t xml:space="preserve"> </w:t>
            </w:r>
            <w:r w:rsidRPr="00D453EF">
              <w:rPr>
                <w:rStyle w:val="13"/>
                <w:b w:val="0"/>
                <w:i/>
                <w:color w:val="000000" w:themeColor="text1"/>
                <w:sz w:val="14"/>
                <w:szCs w:val="14"/>
                <w:lang w:val="en-US"/>
              </w:rPr>
              <w:t>bike</w:t>
            </w:r>
            <w:r w:rsidRPr="00D453EF">
              <w:rPr>
                <w:rFonts w:ascii="Arial" w:hAnsi="Arial" w:cs="Arial"/>
                <w:b/>
                <w:i/>
                <w:color w:val="000000" w:themeColor="text1"/>
                <w:sz w:val="14"/>
                <w:szCs w:val="14"/>
                <w:lang w:val="en-US"/>
              </w:rPr>
              <w:t xml:space="preserve"> </w:t>
            </w:r>
            <w:r w:rsidRPr="00D453EF">
              <w:rPr>
                <w:rStyle w:val="13"/>
                <w:b w:val="0"/>
                <w:i/>
                <w:color w:val="000000" w:themeColor="text1"/>
                <w:sz w:val="14"/>
                <w:szCs w:val="14"/>
                <w:lang w:val="en-US"/>
              </w:rPr>
              <w:t>for adults</w:t>
            </w:r>
            <w:r w:rsidRPr="00D453EF">
              <w:rPr>
                <w:rFonts w:ascii="Arial" w:hAnsi="Arial" w:cs="Arial"/>
                <w:b/>
                <w:i/>
                <w:color w:val="000000" w:themeColor="text1"/>
                <w:sz w:val="14"/>
                <w:szCs w:val="14"/>
                <w:lang w:val="en-US"/>
              </w:rPr>
              <w:t xml:space="preserve">, </w:t>
            </w:r>
            <w:r w:rsidRPr="00D453EF">
              <w:rPr>
                <w:rFonts w:ascii="Arial" w:hAnsi="Arial" w:cs="Arial"/>
                <w:i/>
                <w:color w:val="000000" w:themeColor="text1"/>
                <w:sz w:val="14"/>
                <w:szCs w:val="14"/>
                <w:lang w:val="en-US"/>
              </w:rPr>
              <w:t>per piece</w:t>
            </w:r>
          </w:p>
        </w:tc>
      </w:tr>
      <w:tr w:rsidR="00C36F10" w:rsidRPr="00CD47FC" w:rsidTr="00EF77DE">
        <w:trPr>
          <w:trHeight w:val="23"/>
        </w:trPr>
        <w:tc>
          <w:tcPr>
            <w:tcW w:w="2947" w:type="dxa"/>
            <w:shd w:val="clear" w:color="auto" w:fill="FFFFFF"/>
            <w:vAlign w:val="bottom"/>
          </w:tcPr>
          <w:p w:rsidR="00C36F10" w:rsidRPr="00D453EF" w:rsidRDefault="00C36F10" w:rsidP="00C36F10">
            <w:pPr>
              <w:spacing w:before="10" w:line="130" w:lineRule="exact"/>
              <w:rPr>
                <w:rFonts w:ascii="Arial" w:hAnsi="Arial" w:cs="Arial"/>
                <w:color w:val="000000" w:themeColor="text1"/>
                <w:sz w:val="14"/>
                <w:szCs w:val="14"/>
              </w:rPr>
            </w:pPr>
            <w:r w:rsidRPr="00D453EF">
              <w:rPr>
                <w:rFonts w:ascii="Arial" w:hAnsi="Arial" w:cs="Arial"/>
                <w:color w:val="000000" w:themeColor="text1"/>
                <w:sz w:val="14"/>
                <w:szCs w:val="14"/>
              </w:rPr>
              <w:t>Телевизор цветного изображения, за шт.</w:t>
            </w:r>
          </w:p>
        </w:tc>
        <w:tc>
          <w:tcPr>
            <w:tcW w:w="828" w:type="dxa"/>
            <w:tcBorders>
              <w:left w:val="single" w:sz="6" w:space="0" w:color="000000"/>
            </w:tcBorders>
            <w:shd w:val="clear" w:color="auto" w:fill="FFFFFF"/>
            <w:vAlign w:val="bottom"/>
          </w:tcPr>
          <w:p w:rsidR="00C36F10" w:rsidRPr="00D453EF" w:rsidRDefault="00C36F10" w:rsidP="00C36F10">
            <w:pPr>
              <w:spacing w:before="10" w:line="13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6</w:t>
            </w:r>
            <w:r w:rsidRPr="00D453EF">
              <w:rPr>
                <w:rFonts w:ascii="Arial" w:hAnsi="Arial" w:cs="Arial"/>
                <w:color w:val="000000" w:themeColor="text1"/>
                <w:sz w:val="14"/>
                <w:szCs w:val="14"/>
                <w:lang w:val="en-US"/>
              </w:rPr>
              <w:t> </w:t>
            </w:r>
            <w:r w:rsidRPr="00D453EF">
              <w:rPr>
                <w:rFonts w:ascii="Arial" w:hAnsi="Arial" w:cs="Arial"/>
                <w:color w:val="000000" w:themeColor="text1"/>
                <w:sz w:val="14"/>
                <w:szCs w:val="14"/>
              </w:rPr>
              <w:t>656,92</w:t>
            </w:r>
          </w:p>
        </w:tc>
        <w:tc>
          <w:tcPr>
            <w:tcW w:w="829" w:type="dxa"/>
            <w:tcBorders>
              <w:left w:val="single" w:sz="6" w:space="0" w:color="000000"/>
            </w:tcBorders>
            <w:shd w:val="clear" w:color="auto" w:fill="FFFFFF"/>
            <w:vAlign w:val="bottom"/>
          </w:tcPr>
          <w:p w:rsidR="00C36F10" w:rsidRPr="00D453EF" w:rsidRDefault="00C36F10" w:rsidP="00C36F10">
            <w:pPr>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11</w:t>
            </w:r>
            <w:r w:rsidRPr="00D453EF">
              <w:rPr>
                <w:rFonts w:ascii="Arial" w:hAnsi="Arial" w:cs="Arial"/>
                <w:color w:val="000000" w:themeColor="text1"/>
                <w:sz w:val="14"/>
                <w:szCs w:val="14"/>
                <w:lang w:val="en-US"/>
              </w:rPr>
              <w:t> </w:t>
            </w:r>
            <w:r w:rsidRPr="00D453EF">
              <w:rPr>
                <w:rFonts w:ascii="Arial" w:hAnsi="Arial" w:cs="Arial"/>
                <w:color w:val="000000" w:themeColor="text1"/>
                <w:sz w:val="14"/>
                <w:szCs w:val="14"/>
              </w:rPr>
              <w:t>400,39</w:t>
            </w:r>
          </w:p>
        </w:tc>
        <w:tc>
          <w:tcPr>
            <w:tcW w:w="829" w:type="dxa"/>
            <w:tcBorders>
              <w:left w:val="single" w:sz="6" w:space="0" w:color="000000"/>
              <w:righ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22</w:t>
            </w:r>
            <w:r w:rsidRPr="00D453EF">
              <w:rPr>
                <w:rFonts w:ascii="Arial" w:hAnsi="Arial" w:cs="Arial"/>
                <w:color w:val="000000" w:themeColor="text1"/>
                <w:sz w:val="14"/>
                <w:szCs w:val="14"/>
                <w:lang w:val="en-US"/>
              </w:rPr>
              <w:t> </w:t>
            </w:r>
            <w:r w:rsidRPr="00D453EF">
              <w:rPr>
                <w:rFonts w:ascii="Arial" w:hAnsi="Arial" w:cs="Arial"/>
                <w:color w:val="000000" w:themeColor="text1"/>
                <w:sz w:val="14"/>
                <w:szCs w:val="14"/>
              </w:rPr>
              <w:t>134,51</w:t>
            </w:r>
          </w:p>
        </w:tc>
        <w:tc>
          <w:tcPr>
            <w:tcW w:w="829" w:type="dxa"/>
            <w:tcBorders>
              <w:lef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27</w:t>
            </w:r>
            <w:r w:rsidRPr="00D453EF">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357,88</w:t>
            </w:r>
          </w:p>
        </w:tc>
        <w:tc>
          <w:tcPr>
            <w:tcW w:w="829" w:type="dxa"/>
            <w:tcBorders>
              <w:left w:val="single" w:sz="6" w:space="0" w:color="000000"/>
            </w:tcBorders>
            <w:shd w:val="clear" w:color="auto" w:fill="FFFFFF"/>
            <w:vAlign w:val="bottom"/>
          </w:tcPr>
          <w:p w:rsidR="00C36F10" w:rsidRPr="00C36F10"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C36F10">
              <w:rPr>
                <w:rFonts w:ascii="Arial" w:hAnsi="Arial" w:cs="Arial"/>
                <w:color w:val="000000" w:themeColor="text1"/>
                <w:sz w:val="14"/>
                <w:szCs w:val="14"/>
              </w:rPr>
              <w:t>31</w:t>
            </w:r>
            <w:r>
              <w:rPr>
                <w:rFonts w:ascii="Arial" w:hAnsi="Arial" w:cs="Arial"/>
                <w:color w:val="000000" w:themeColor="text1"/>
                <w:sz w:val="14"/>
                <w:szCs w:val="14"/>
              </w:rPr>
              <w:t> </w:t>
            </w:r>
            <w:r w:rsidRPr="00C36F10">
              <w:rPr>
                <w:rFonts w:ascii="Arial" w:hAnsi="Arial" w:cs="Arial"/>
                <w:color w:val="000000" w:themeColor="text1"/>
                <w:sz w:val="14"/>
                <w:szCs w:val="14"/>
              </w:rPr>
              <w:t>879,43</w:t>
            </w:r>
          </w:p>
        </w:tc>
        <w:tc>
          <w:tcPr>
            <w:tcW w:w="2872" w:type="dxa"/>
            <w:tcBorders>
              <w:left w:val="single" w:sz="6" w:space="0" w:color="000000"/>
            </w:tcBorders>
            <w:shd w:val="clear" w:color="auto" w:fill="FFFFFF"/>
            <w:vAlign w:val="bottom"/>
          </w:tcPr>
          <w:p w:rsidR="00C36F10" w:rsidRPr="00D453EF" w:rsidRDefault="00C36F10" w:rsidP="00C36F10">
            <w:pPr>
              <w:spacing w:before="10" w:line="13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Color TV set, per piece</w:t>
            </w:r>
          </w:p>
        </w:tc>
      </w:tr>
      <w:tr w:rsidR="00C36F10" w:rsidRPr="00D453EF" w:rsidTr="00EF77DE">
        <w:trPr>
          <w:trHeight w:val="23"/>
        </w:trPr>
        <w:tc>
          <w:tcPr>
            <w:tcW w:w="2947" w:type="dxa"/>
            <w:shd w:val="clear" w:color="auto" w:fill="FFFFFF"/>
            <w:vAlign w:val="bottom"/>
          </w:tcPr>
          <w:p w:rsidR="00C36F10" w:rsidRPr="00D453EF" w:rsidRDefault="00C36F10" w:rsidP="00C36F10">
            <w:pPr>
              <w:spacing w:before="10" w:line="130" w:lineRule="exact"/>
              <w:rPr>
                <w:rFonts w:ascii="Arial" w:hAnsi="Arial" w:cs="Arial"/>
                <w:color w:val="000000" w:themeColor="text1"/>
                <w:sz w:val="14"/>
                <w:szCs w:val="14"/>
              </w:rPr>
            </w:pPr>
            <w:r w:rsidRPr="00D453EF">
              <w:rPr>
                <w:rFonts w:ascii="Arial" w:hAnsi="Arial" w:cs="Arial"/>
                <w:color w:val="000000" w:themeColor="text1"/>
                <w:sz w:val="14"/>
                <w:szCs w:val="14"/>
              </w:rPr>
              <w:t>Еврошифер</w:t>
            </w:r>
            <w:r w:rsidRPr="00D453EF">
              <w:rPr>
                <w:rFonts w:ascii="Arial" w:hAnsi="Arial" w:cs="Arial"/>
                <w:color w:val="000000" w:themeColor="text1"/>
                <w:sz w:val="14"/>
                <w:szCs w:val="14"/>
                <w:vertAlign w:val="superscript"/>
              </w:rPr>
              <w:t>5)</w:t>
            </w:r>
            <w:r w:rsidRPr="00D453EF">
              <w:rPr>
                <w:rFonts w:ascii="Arial" w:hAnsi="Arial" w:cs="Arial"/>
                <w:color w:val="000000" w:themeColor="text1"/>
                <w:sz w:val="14"/>
                <w:szCs w:val="14"/>
              </w:rPr>
              <w:t>, за 10 м</w:t>
            </w:r>
            <w:proofErr w:type="gramStart"/>
            <w:r w:rsidRPr="00D453EF">
              <w:rPr>
                <w:rFonts w:ascii="Arial" w:hAnsi="Arial" w:cs="Arial"/>
                <w:color w:val="000000" w:themeColor="text1"/>
                <w:sz w:val="14"/>
                <w:szCs w:val="14"/>
                <w:vertAlign w:val="superscript"/>
              </w:rPr>
              <w:t>2</w:t>
            </w:r>
            <w:proofErr w:type="gramEnd"/>
          </w:p>
        </w:tc>
        <w:tc>
          <w:tcPr>
            <w:tcW w:w="828" w:type="dxa"/>
            <w:tcBorders>
              <w:left w:val="single" w:sz="6" w:space="0" w:color="000000"/>
            </w:tcBorders>
            <w:shd w:val="clear" w:color="auto" w:fill="FFFFFF"/>
            <w:vAlign w:val="bottom"/>
          </w:tcPr>
          <w:p w:rsidR="00C36F10" w:rsidRPr="00D453EF" w:rsidRDefault="00C36F10" w:rsidP="00C36F10">
            <w:pPr>
              <w:spacing w:before="10" w:line="13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269,50</w:t>
            </w:r>
          </w:p>
        </w:tc>
        <w:tc>
          <w:tcPr>
            <w:tcW w:w="829" w:type="dxa"/>
            <w:tcBorders>
              <w:left w:val="single" w:sz="6" w:space="0" w:color="000000"/>
            </w:tcBorders>
            <w:shd w:val="clear" w:color="auto" w:fill="FFFFFF"/>
            <w:vAlign w:val="bottom"/>
          </w:tcPr>
          <w:p w:rsidR="00C36F10" w:rsidRPr="00D453EF" w:rsidRDefault="00C36F10" w:rsidP="00C36F10">
            <w:pPr>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1</w:t>
            </w:r>
            <w:r w:rsidRPr="00D453EF">
              <w:rPr>
                <w:rFonts w:ascii="Arial" w:hAnsi="Arial" w:cs="Arial"/>
                <w:color w:val="000000" w:themeColor="text1"/>
                <w:sz w:val="14"/>
                <w:szCs w:val="14"/>
                <w:lang w:val="en-US"/>
              </w:rPr>
              <w:t> </w:t>
            </w:r>
            <w:r w:rsidRPr="00D453EF">
              <w:rPr>
                <w:rFonts w:ascii="Arial" w:hAnsi="Arial" w:cs="Arial"/>
                <w:color w:val="000000" w:themeColor="text1"/>
                <w:sz w:val="14"/>
                <w:szCs w:val="14"/>
              </w:rPr>
              <w:t>154,66</w:t>
            </w:r>
          </w:p>
        </w:tc>
        <w:tc>
          <w:tcPr>
            <w:tcW w:w="829" w:type="dxa"/>
            <w:tcBorders>
              <w:left w:val="single" w:sz="6" w:space="0" w:color="000000"/>
              <w:righ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2</w:t>
            </w:r>
            <w:r w:rsidRPr="00D453EF">
              <w:rPr>
                <w:rFonts w:ascii="Arial" w:hAnsi="Arial" w:cs="Arial"/>
                <w:color w:val="000000" w:themeColor="text1"/>
                <w:sz w:val="14"/>
                <w:szCs w:val="14"/>
                <w:lang w:val="en-US"/>
              </w:rPr>
              <w:t> </w:t>
            </w:r>
            <w:r w:rsidRPr="00D453EF">
              <w:rPr>
                <w:rFonts w:ascii="Arial" w:hAnsi="Arial" w:cs="Arial"/>
                <w:color w:val="000000" w:themeColor="text1"/>
                <w:sz w:val="14"/>
                <w:szCs w:val="14"/>
              </w:rPr>
              <w:t>949,49</w:t>
            </w:r>
          </w:p>
        </w:tc>
        <w:tc>
          <w:tcPr>
            <w:tcW w:w="829" w:type="dxa"/>
            <w:tcBorders>
              <w:lef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3</w:t>
            </w:r>
            <w:r w:rsidRPr="00D453EF">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109,30</w:t>
            </w:r>
          </w:p>
        </w:tc>
        <w:tc>
          <w:tcPr>
            <w:tcW w:w="829" w:type="dxa"/>
            <w:tcBorders>
              <w:left w:val="single" w:sz="6" w:space="0" w:color="000000"/>
            </w:tcBorders>
            <w:shd w:val="clear" w:color="auto" w:fill="FFFFFF"/>
            <w:vAlign w:val="bottom"/>
          </w:tcPr>
          <w:p w:rsidR="00C36F10" w:rsidRPr="00C36F10"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C36F10">
              <w:rPr>
                <w:rFonts w:ascii="Arial" w:hAnsi="Arial" w:cs="Arial"/>
                <w:color w:val="000000" w:themeColor="text1"/>
                <w:sz w:val="14"/>
                <w:szCs w:val="14"/>
              </w:rPr>
              <w:t>4</w:t>
            </w:r>
            <w:r>
              <w:rPr>
                <w:rFonts w:ascii="Arial" w:hAnsi="Arial" w:cs="Arial"/>
                <w:color w:val="000000" w:themeColor="text1"/>
                <w:sz w:val="14"/>
                <w:szCs w:val="14"/>
              </w:rPr>
              <w:t> </w:t>
            </w:r>
            <w:r w:rsidRPr="00C36F10">
              <w:rPr>
                <w:rFonts w:ascii="Arial" w:hAnsi="Arial" w:cs="Arial"/>
                <w:color w:val="000000" w:themeColor="text1"/>
                <w:sz w:val="14"/>
                <w:szCs w:val="14"/>
              </w:rPr>
              <w:t>151,10</w:t>
            </w:r>
          </w:p>
        </w:tc>
        <w:tc>
          <w:tcPr>
            <w:tcW w:w="2872" w:type="dxa"/>
            <w:tcBorders>
              <w:left w:val="single" w:sz="6" w:space="0" w:color="000000"/>
            </w:tcBorders>
            <w:shd w:val="clear" w:color="auto" w:fill="FFFFFF"/>
            <w:vAlign w:val="bottom"/>
          </w:tcPr>
          <w:p w:rsidR="00C36F10" w:rsidRPr="00D453EF" w:rsidRDefault="00C36F10" w:rsidP="00C36F10">
            <w:pPr>
              <w:spacing w:before="10" w:line="13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Euroslate</w:t>
            </w:r>
            <w:r w:rsidRPr="00D453EF">
              <w:rPr>
                <w:rFonts w:ascii="Arial" w:hAnsi="Arial" w:cs="Arial"/>
                <w:color w:val="000000" w:themeColor="text1"/>
                <w:sz w:val="14"/>
                <w:szCs w:val="14"/>
                <w:vertAlign w:val="superscript"/>
              </w:rPr>
              <w:t>5</w:t>
            </w:r>
            <w:r w:rsidRPr="00D453EF">
              <w:rPr>
                <w:rFonts w:ascii="Arial" w:hAnsi="Arial" w:cs="Arial"/>
                <w:color w:val="000000" w:themeColor="text1"/>
                <w:sz w:val="14"/>
                <w:szCs w:val="14"/>
                <w:vertAlign w:val="superscript"/>
                <w:lang w:val="en-US"/>
              </w:rPr>
              <w:t>)</w:t>
            </w:r>
            <w:r w:rsidRPr="00D453EF">
              <w:rPr>
                <w:rFonts w:ascii="Arial" w:hAnsi="Arial" w:cs="Arial"/>
                <w:i/>
                <w:color w:val="000000" w:themeColor="text1"/>
                <w:sz w:val="14"/>
                <w:szCs w:val="14"/>
                <w:lang w:val="en-US"/>
              </w:rPr>
              <w:t xml:space="preserve"> per 10 sq. m</w:t>
            </w:r>
          </w:p>
        </w:tc>
      </w:tr>
      <w:tr w:rsidR="00C36F10" w:rsidRPr="00D453EF" w:rsidTr="00EF77DE">
        <w:trPr>
          <w:trHeight w:val="23"/>
        </w:trPr>
        <w:tc>
          <w:tcPr>
            <w:tcW w:w="2947" w:type="dxa"/>
            <w:shd w:val="clear" w:color="auto" w:fill="FFFFFF"/>
            <w:vAlign w:val="bottom"/>
          </w:tcPr>
          <w:p w:rsidR="00C36F10" w:rsidRPr="00D453EF" w:rsidRDefault="00C36F10" w:rsidP="00C36F10">
            <w:pPr>
              <w:spacing w:before="10" w:line="130" w:lineRule="exact"/>
              <w:rPr>
                <w:rFonts w:ascii="Arial" w:hAnsi="Arial" w:cs="Arial"/>
                <w:color w:val="000000" w:themeColor="text1"/>
                <w:sz w:val="14"/>
                <w:szCs w:val="14"/>
              </w:rPr>
            </w:pPr>
            <w:r w:rsidRPr="00D453EF">
              <w:rPr>
                <w:rFonts w:ascii="Arial" w:hAnsi="Arial" w:cs="Arial"/>
                <w:color w:val="000000" w:themeColor="text1"/>
                <w:sz w:val="14"/>
                <w:szCs w:val="14"/>
              </w:rPr>
              <w:t>Кирпич красный, за 1000 шт.</w:t>
            </w:r>
          </w:p>
        </w:tc>
        <w:tc>
          <w:tcPr>
            <w:tcW w:w="828" w:type="dxa"/>
            <w:tcBorders>
              <w:left w:val="single" w:sz="6" w:space="0" w:color="000000"/>
            </w:tcBorders>
            <w:shd w:val="clear" w:color="auto" w:fill="FFFFFF"/>
            <w:vAlign w:val="bottom"/>
          </w:tcPr>
          <w:p w:rsidR="00C36F10" w:rsidRPr="00D453EF" w:rsidRDefault="00C36F10" w:rsidP="00C36F10">
            <w:pPr>
              <w:spacing w:before="10" w:line="13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2</w:t>
            </w:r>
            <w:r w:rsidRPr="00D453EF">
              <w:rPr>
                <w:rFonts w:ascii="Arial" w:hAnsi="Arial" w:cs="Arial"/>
                <w:color w:val="000000" w:themeColor="text1"/>
                <w:sz w:val="14"/>
                <w:szCs w:val="14"/>
                <w:lang w:val="en-US"/>
              </w:rPr>
              <w:t> </w:t>
            </w:r>
            <w:r w:rsidRPr="00D453EF">
              <w:rPr>
                <w:rFonts w:ascii="Arial" w:hAnsi="Arial" w:cs="Arial"/>
                <w:color w:val="000000" w:themeColor="text1"/>
                <w:sz w:val="14"/>
                <w:szCs w:val="14"/>
              </w:rPr>
              <w:t>196,75</w:t>
            </w:r>
          </w:p>
        </w:tc>
        <w:tc>
          <w:tcPr>
            <w:tcW w:w="829" w:type="dxa"/>
            <w:tcBorders>
              <w:left w:val="single" w:sz="6" w:space="0" w:color="000000"/>
            </w:tcBorders>
            <w:shd w:val="clear" w:color="auto" w:fill="FFFFFF"/>
            <w:vAlign w:val="bottom"/>
          </w:tcPr>
          <w:p w:rsidR="00C36F10" w:rsidRPr="00D453EF" w:rsidRDefault="00C36F10" w:rsidP="00C36F10">
            <w:pPr>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9</w:t>
            </w:r>
            <w:r w:rsidRPr="00D453EF">
              <w:rPr>
                <w:rFonts w:ascii="Arial" w:hAnsi="Arial" w:cs="Arial"/>
                <w:color w:val="000000" w:themeColor="text1"/>
                <w:sz w:val="14"/>
                <w:szCs w:val="14"/>
                <w:lang w:val="en-US"/>
              </w:rPr>
              <w:t> </w:t>
            </w:r>
            <w:r w:rsidRPr="00D453EF">
              <w:rPr>
                <w:rFonts w:ascii="Arial" w:hAnsi="Arial" w:cs="Arial"/>
                <w:color w:val="000000" w:themeColor="text1"/>
                <w:sz w:val="14"/>
                <w:szCs w:val="14"/>
              </w:rPr>
              <w:t>050,07</w:t>
            </w:r>
          </w:p>
        </w:tc>
        <w:tc>
          <w:tcPr>
            <w:tcW w:w="829" w:type="dxa"/>
            <w:tcBorders>
              <w:left w:val="single" w:sz="6" w:space="0" w:color="000000"/>
              <w:righ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13</w:t>
            </w:r>
            <w:r w:rsidRPr="00D453EF">
              <w:rPr>
                <w:rFonts w:ascii="Arial" w:hAnsi="Arial" w:cs="Arial"/>
                <w:color w:val="000000" w:themeColor="text1"/>
                <w:sz w:val="14"/>
                <w:szCs w:val="14"/>
                <w:lang w:val="en-US"/>
              </w:rPr>
              <w:t> </w:t>
            </w:r>
            <w:r w:rsidRPr="00D453EF">
              <w:rPr>
                <w:rFonts w:ascii="Arial" w:hAnsi="Arial" w:cs="Arial"/>
                <w:color w:val="000000" w:themeColor="text1"/>
                <w:sz w:val="14"/>
                <w:szCs w:val="14"/>
              </w:rPr>
              <w:t>859,25</w:t>
            </w:r>
          </w:p>
        </w:tc>
        <w:tc>
          <w:tcPr>
            <w:tcW w:w="829" w:type="dxa"/>
            <w:tcBorders>
              <w:lef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14</w:t>
            </w:r>
            <w:r w:rsidRPr="00D453EF">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432,86</w:t>
            </w:r>
          </w:p>
        </w:tc>
        <w:tc>
          <w:tcPr>
            <w:tcW w:w="829" w:type="dxa"/>
            <w:tcBorders>
              <w:left w:val="single" w:sz="6" w:space="0" w:color="000000"/>
            </w:tcBorders>
            <w:shd w:val="clear" w:color="auto" w:fill="FFFFFF"/>
            <w:vAlign w:val="bottom"/>
          </w:tcPr>
          <w:p w:rsidR="00C36F10" w:rsidRPr="00C36F10"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C36F10">
              <w:rPr>
                <w:rFonts w:ascii="Arial" w:hAnsi="Arial" w:cs="Arial"/>
                <w:color w:val="000000" w:themeColor="text1"/>
                <w:sz w:val="14"/>
                <w:szCs w:val="14"/>
              </w:rPr>
              <w:t>18</w:t>
            </w:r>
            <w:r>
              <w:rPr>
                <w:rFonts w:ascii="Arial" w:hAnsi="Arial" w:cs="Arial"/>
                <w:color w:val="000000" w:themeColor="text1"/>
                <w:sz w:val="14"/>
                <w:szCs w:val="14"/>
              </w:rPr>
              <w:t> </w:t>
            </w:r>
            <w:r w:rsidRPr="00C36F10">
              <w:rPr>
                <w:rFonts w:ascii="Arial" w:hAnsi="Arial" w:cs="Arial"/>
                <w:color w:val="000000" w:themeColor="text1"/>
                <w:sz w:val="14"/>
                <w:szCs w:val="14"/>
              </w:rPr>
              <w:t>701,51</w:t>
            </w:r>
          </w:p>
        </w:tc>
        <w:tc>
          <w:tcPr>
            <w:tcW w:w="2872" w:type="dxa"/>
            <w:tcBorders>
              <w:left w:val="single" w:sz="6" w:space="0" w:color="000000"/>
            </w:tcBorders>
            <w:shd w:val="clear" w:color="auto" w:fill="FFFFFF"/>
            <w:vAlign w:val="bottom"/>
          </w:tcPr>
          <w:p w:rsidR="00C36F10" w:rsidRPr="00D453EF" w:rsidRDefault="00C36F10" w:rsidP="00C36F10">
            <w:pPr>
              <w:spacing w:before="10" w:line="130" w:lineRule="exact"/>
              <w:rPr>
                <w:rFonts w:ascii="Arial" w:hAnsi="Arial" w:cs="Arial"/>
                <w:i/>
                <w:color w:val="000000" w:themeColor="text1"/>
                <w:sz w:val="14"/>
                <w:szCs w:val="14"/>
              </w:rPr>
            </w:pPr>
            <w:r w:rsidRPr="00D453EF">
              <w:rPr>
                <w:rFonts w:ascii="Arial" w:hAnsi="Arial" w:cs="Arial"/>
                <w:i/>
                <w:color w:val="000000" w:themeColor="text1"/>
                <w:sz w:val="14"/>
                <w:szCs w:val="14"/>
                <w:lang w:val="en-US"/>
              </w:rPr>
              <w:t>Brick, red, per 1000 pcs.</w:t>
            </w:r>
          </w:p>
        </w:tc>
      </w:tr>
      <w:tr w:rsidR="00C36F10" w:rsidRPr="00D453EF" w:rsidTr="00EF77DE">
        <w:trPr>
          <w:trHeight w:val="23"/>
        </w:trPr>
        <w:tc>
          <w:tcPr>
            <w:tcW w:w="2947" w:type="dxa"/>
            <w:shd w:val="clear" w:color="auto" w:fill="FFFFFF"/>
            <w:vAlign w:val="bottom"/>
          </w:tcPr>
          <w:p w:rsidR="00C36F10" w:rsidRPr="00D453EF" w:rsidRDefault="00C36F10" w:rsidP="00C36F10">
            <w:pPr>
              <w:spacing w:before="10" w:line="130" w:lineRule="exact"/>
              <w:rPr>
                <w:rFonts w:ascii="Arial" w:hAnsi="Arial" w:cs="Arial"/>
                <w:color w:val="000000" w:themeColor="text1"/>
                <w:sz w:val="14"/>
                <w:szCs w:val="14"/>
              </w:rPr>
            </w:pPr>
            <w:r w:rsidRPr="00D453EF">
              <w:rPr>
                <w:rFonts w:ascii="Arial" w:hAnsi="Arial" w:cs="Arial"/>
                <w:color w:val="000000" w:themeColor="text1"/>
                <w:sz w:val="14"/>
                <w:szCs w:val="14"/>
              </w:rPr>
              <w:t>Линолеум, за м</w:t>
            </w:r>
            <w:proofErr w:type="gramStart"/>
            <w:r w:rsidRPr="00D453EF">
              <w:rPr>
                <w:rFonts w:ascii="Arial" w:hAnsi="Arial" w:cs="Arial"/>
                <w:color w:val="000000" w:themeColor="text1"/>
                <w:sz w:val="14"/>
                <w:szCs w:val="14"/>
                <w:vertAlign w:val="superscript"/>
              </w:rPr>
              <w:t>2</w:t>
            </w:r>
            <w:proofErr w:type="gramEnd"/>
          </w:p>
        </w:tc>
        <w:tc>
          <w:tcPr>
            <w:tcW w:w="828" w:type="dxa"/>
            <w:tcBorders>
              <w:left w:val="single" w:sz="6" w:space="0" w:color="000000"/>
            </w:tcBorders>
            <w:shd w:val="clear" w:color="auto" w:fill="FFFFFF"/>
            <w:vAlign w:val="bottom"/>
          </w:tcPr>
          <w:p w:rsidR="00C36F10" w:rsidRPr="00D453EF" w:rsidRDefault="00C36F10" w:rsidP="00C36F10">
            <w:pPr>
              <w:spacing w:before="10" w:line="13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136,02</w:t>
            </w:r>
          </w:p>
        </w:tc>
        <w:tc>
          <w:tcPr>
            <w:tcW w:w="829" w:type="dxa"/>
            <w:tcBorders>
              <w:left w:val="single" w:sz="6" w:space="0" w:color="000000"/>
            </w:tcBorders>
            <w:shd w:val="clear" w:color="auto" w:fill="FFFFFF"/>
            <w:vAlign w:val="bottom"/>
          </w:tcPr>
          <w:p w:rsidR="00C36F10" w:rsidRPr="00D453EF" w:rsidRDefault="00C36F10" w:rsidP="00C36F10">
            <w:pPr>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299,74</w:t>
            </w:r>
          </w:p>
        </w:tc>
        <w:tc>
          <w:tcPr>
            <w:tcW w:w="829" w:type="dxa"/>
            <w:tcBorders>
              <w:left w:val="single" w:sz="6" w:space="0" w:color="000000"/>
              <w:righ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541,81</w:t>
            </w:r>
          </w:p>
        </w:tc>
        <w:tc>
          <w:tcPr>
            <w:tcW w:w="829" w:type="dxa"/>
            <w:tcBorders>
              <w:lef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545,77</w:t>
            </w:r>
          </w:p>
        </w:tc>
        <w:tc>
          <w:tcPr>
            <w:tcW w:w="829" w:type="dxa"/>
            <w:tcBorders>
              <w:left w:val="single" w:sz="6" w:space="0" w:color="000000"/>
            </w:tcBorders>
            <w:shd w:val="clear" w:color="auto" w:fill="FFFFFF"/>
            <w:vAlign w:val="bottom"/>
          </w:tcPr>
          <w:p w:rsidR="00C36F10" w:rsidRPr="00C36F10"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C36F10">
              <w:rPr>
                <w:rFonts w:ascii="Arial" w:hAnsi="Arial" w:cs="Arial"/>
                <w:color w:val="000000" w:themeColor="text1"/>
                <w:sz w:val="14"/>
                <w:szCs w:val="14"/>
              </w:rPr>
              <w:t>576,82</w:t>
            </w:r>
          </w:p>
        </w:tc>
        <w:tc>
          <w:tcPr>
            <w:tcW w:w="2872" w:type="dxa"/>
            <w:tcBorders>
              <w:left w:val="single" w:sz="6" w:space="0" w:color="000000"/>
            </w:tcBorders>
            <w:shd w:val="clear" w:color="auto" w:fill="FFFFFF"/>
            <w:vAlign w:val="bottom"/>
          </w:tcPr>
          <w:p w:rsidR="00C36F10" w:rsidRPr="00D453EF" w:rsidRDefault="00C36F10" w:rsidP="00C36F10">
            <w:pPr>
              <w:spacing w:before="10" w:line="130" w:lineRule="exact"/>
              <w:rPr>
                <w:rFonts w:ascii="Arial" w:hAnsi="Arial" w:cs="Arial"/>
                <w:i/>
                <w:color w:val="000000" w:themeColor="text1"/>
                <w:sz w:val="14"/>
                <w:szCs w:val="14"/>
              </w:rPr>
            </w:pPr>
            <w:r w:rsidRPr="00D453EF">
              <w:rPr>
                <w:rStyle w:val="13"/>
                <w:b w:val="0"/>
                <w:i/>
                <w:color w:val="000000" w:themeColor="text1"/>
                <w:sz w:val="14"/>
                <w:szCs w:val="14"/>
                <w:lang w:val="en-US"/>
              </w:rPr>
              <w:t>Linoleum</w:t>
            </w:r>
            <w:r w:rsidRPr="00D453EF">
              <w:rPr>
                <w:rFonts w:ascii="Arial" w:hAnsi="Arial" w:cs="Arial"/>
                <w:b/>
                <w:i/>
                <w:color w:val="000000" w:themeColor="text1"/>
                <w:sz w:val="14"/>
                <w:szCs w:val="14"/>
                <w:lang w:val="en-US"/>
              </w:rPr>
              <w:t xml:space="preserve">, </w:t>
            </w:r>
            <w:r w:rsidRPr="00D453EF">
              <w:rPr>
                <w:rFonts w:ascii="Arial" w:hAnsi="Arial" w:cs="Arial"/>
                <w:i/>
                <w:color w:val="000000" w:themeColor="text1"/>
                <w:sz w:val="14"/>
                <w:szCs w:val="14"/>
                <w:lang w:val="en-US"/>
              </w:rPr>
              <w:t>per sq. m</w:t>
            </w:r>
            <w:r w:rsidRPr="00D453EF">
              <w:rPr>
                <w:rFonts w:ascii="Arial" w:hAnsi="Arial" w:cs="Arial"/>
                <w:b/>
                <w:i/>
                <w:color w:val="000000" w:themeColor="text1"/>
                <w:sz w:val="14"/>
                <w:szCs w:val="14"/>
                <w:lang w:val="en-US"/>
              </w:rPr>
              <w:t xml:space="preserve"> </w:t>
            </w:r>
          </w:p>
        </w:tc>
      </w:tr>
      <w:tr w:rsidR="00C36F10" w:rsidRPr="00CD47FC" w:rsidTr="00EF77DE">
        <w:trPr>
          <w:trHeight w:val="23"/>
        </w:trPr>
        <w:tc>
          <w:tcPr>
            <w:tcW w:w="2947" w:type="dxa"/>
            <w:shd w:val="clear" w:color="auto" w:fill="FFFFFF"/>
            <w:vAlign w:val="bottom"/>
          </w:tcPr>
          <w:p w:rsidR="00C36F10" w:rsidRPr="00D453EF" w:rsidRDefault="00C36F10" w:rsidP="00C36F10">
            <w:pPr>
              <w:spacing w:before="10" w:line="130" w:lineRule="exact"/>
              <w:rPr>
                <w:rFonts w:ascii="Arial" w:hAnsi="Arial" w:cs="Arial"/>
                <w:color w:val="000000" w:themeColor="text1"/>
                <w:sz w:val="14"/>
                <w:szCs w:val="14"/>
              </w:rPr>
            </w:pPr>
            <w:r w:rsidRPr="00D453EF">
              <w:rPr>
                <w:rFonts w:ascii="Arial" w:hAnsi="Arial" w:cs="Arial"/>
                <w:color w:val="000000" w:themeColor="text1"/>
                <w:sz w:val="14"/>
                <w:szCs w:val="14"/>
              </w:rPr>
              <w:t>Кольцо обручальное золотое, за грамм</w:t>
            </w:r>
          </w:p>
        </w:tc>
        <w:tc>
          <w:tcPr>
            <w:tcW w:w="828" w:type="dxa"/>
            <w:tcBorders>
              <w:left w:val="single" w:sz="6" w:space="0" w:color="000000"/>
            </w:tcBorders>
            <w:shd w:val="clear" w:color="auto" w:fill="FFFFFF"/>
            <w:vAlign w:val="bottom"/>
          </w:tcPr>
          <w:p w:rsidR="00C36F10" w:rsidRPr="00D453EF" w:rsidRDefault="00C36F10" w:rsidP="00C36F10">
            <w:pPr>
              <w:spacing w:before="10" w:line="13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389,92</w:t>
            </w:r>
          </w:p>
        </w:tc>
        <w:tc>
          <w:tcPr>
            <w:tcW w:w="829" w:type="dxa"/>
            <w:tcBorders>
              <w:left w:val="single" w:sz="6" w:space="0" w:color="000000"/>
            </w:tcBorders>
            <w:shd w:val="clear" w:color="auto" w:fill="FFFFFF"/>
            <w:vAlign w:val="bottom"/>
          </w:tcPr>
          <w:p w:rsidR="00C36F10" w:rsidRPr="00D453EF" w:rsidRDefault="00C36F10" w:rsidP="00C36F10">
            <w:pPr>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1</w:t>
            </w:r>
            <w:r w:rsidRPr="00D453EF">
              <w:rPr>
                <w:rFonts w:ascii="Arial" w:hAnsi="Arial" w:cs="Arial"/>
                <w:color w:val="000000" w:themeColor="text1"/>
                <w:sz w:val="14"/>
                <w:szCs w:val="14"/>
                <w:lang w:val="en-US"/>
              </w:rPr>
              <w:t> </w:t>
            </w:r>
            <w:r w:rsidRPr="00D453EF">
              <w:rPr>
                <w:rFonts w:ascii="Arial" w:hAnsi="Arial" w:cs="Arial"/>
                <w:color w:val="000000" w:themeColor="text1"/>
                <w:sz w:val="14"/>
                <w:szCs w:val="14"/>
              </w:rPr>
              <w:t>483,66</w:t>
            </w:r>
          </w:p>
        </w:tc>
        <w:tc>
          <w:tcPr>
            <w:tcW w:w="829" w:type="dxa"/>
            <w:tcBorders>
              <w:left w:val="single" w:sz="6" w:space="0" w:color="000000"/>
              <w:righ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3</w:t>
            </w:r>
            <w:r w:rsidRPr="00D453EF">
              <w:rPr>
                <w:rFonts w:ascii="Arial" w:hAnsi="Arial" w:cs="Arial"/>
                <w:color w:val="000000" w:themeColor="text1"/>
                <w:sz w:val="14"/>
                <w:szCs w:val="14"/>
                <w:lang w:val="en-US"/>
              </w:rPr>
              <w:t> </w:t>
            </w:r>
            <w:r w:rsidRPr="00D453EF">
              <w:rPr>
                <w:rFonts w:ascii="Arial" w:hAnsi="Arial" w:cs="Arial"/>
                <w:color w:val="000000" w:themeColor="text1"/>
                <w:sz w:val="14"/>
                <w:szCs w:val="14"/>
              </w:rPr>
              <w:t>507,84</w:t>
            </w:r>
          </w:p>
        </w:tc>
        <w:tc>
          <w:tcPr>
            <w:tcW w:w="829" w:type="dxa"/>
            <w:tcBorders>
              <w:lef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4</w:t>
            </w:r>
            <w:r w:rsidRPr="00D453EF">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547,47</w:t>
            </w:r>
          </w:p>
        </w:tc>
        <w:tc>
          <w:tcPr>
            <w:tcW w:w="829" w:type="dxa"/>
            <w:tcBorders>
              <w:left w:val="single" w:sz="6" w:space="0" w:color="000000"/>
            </w:tcBorders>
            <w:shd w:val="clear" w:color="auto" w:fill="FFFFFF"/>
            <w:vAlign w:val="bottom"/>
          </w:tcPr>
          <w:p w:rsidR="00C36F10" w:rsidRPr="00C36F10"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C36F10">
              <w:rPr>
                <w:rFonts w:ascii="Arial" w:hAnsi="Arial" w:cs="Arial"/>
                <w:color w:val="000000" w:themeColor="text1"/>
                <w:sz w:val="14"/>
                <w:szCs w:val="14"/>
              </w:rPr>
              <w:t>5</w:t>
            </w:r>
            <w:r>
              <w:rPr>
                <w:rFonts w:ascii="Arial" w:hAnsi="Arial" w:cs="Arial"/>
                <w:color w:val="000000" w:themeColor="text1"/>
                <w:sz w:val="14"/>
                <w:szCs w:val="14"/>
              </w:rPr>
              <w:t> </w:t>
            </w:r>
            <w:r w:rsidRPr="00C36F10">
              <w:rPr>
                <w:rFonts w:ascii="Arial" w:hAnsi="Arial" w:cs="Arial"/>
                <w:color w:val="000000" w:themeColor="text1"/>
                <w:sz w:val="14"/>
                <w:szCs w:val="14"/>
              </w:rPr>
              <w:t>127,35</w:t>
            </w:r>
          </w:p>
        </w:tc>
        <w:tc>
          <w:tcPr>
            <w:tcW w:w="2872" w:type="dxa"/>
            <w:tcBorders>
              <w:left w:val="single" w:sz="6" w:space="0" w:color="000000"/>
            </w:tcBorders>
            <w:shd w:val="clear" w:color="auto" w:fill="FFFFFF"/>
            <w:vAlign w:val="bottom"/>
          </w:tcPr>
          <w:p w:rsidR="00C36F10" w:rsidRPr="00D453EF" w:rsidRDefault="00C36F10" w:rsidP="00C36F10">
            <w:pPr>
              <w:spacing w:before="10" w:line="130" w:lineRule="exact"/>
              <w:rPr>
                <w:rFonts w:ascii="Arial" w:hAnsi="Arial" w:cs="Arial"/>
                <w:i/>
                <w:color w:val="000000" w:themeColor="text1"/>
                <w:sz w:val="14"/>
                <w:szCs w:val="14"/>
                <w:lang w:val="en-US"/>
              </w:rPr>
            </w:pPr>
            <w:r w:rsidRPr="00D453EF">
              <w:rPr>
                <w:rStyle w:val="13"/>
                <w:b w:val="0"/>
                <w:i/>
                <w:color w:val="000000" w:themeColor="text1"/>
                <w:sz w:val="14"/>
                <w:szCs w:val="14"/>
                <w:lang w:val="en-US"/>
              </w:rPr>
              <w:t>Wedding ring</w:t>
            </w:r>
            <w:r w:rsidRPr="00D453EF">
              <w:rPr>
                <w:rFonts w:ascii="Arial" w:hAnsi="Arial" w:cs="Arial"/>
                <w:b/>
                <w:i/>
                <w:color w:val="000000" w:themeColor="text1"/>
                <w:sz w:val="14"/>
                <w:szCs w:val="14"/>
                <w:lang w:val="en-US"/>
              </w:rPr>
              <w:t xml:space="preserve">, </w:t>
            </w:r>
            <w:r w:rsidRPr="00D453EF">
              <w:rPr>
                <w:rFonts w:ascii="Arial" w:hAnsi="Arial" w:cs="Arial"/>
                <w:i/>
                <w:color w:val="000000" w:themeColor="text1"/>
                <w:sz w:val="14"/>
                <w:szCs w:val="14"/>
                <w:lang w:val="en-US"/>
              </w:rPr>
              <w:t>gold</w:t>
            </w:r>
            <w:r w:rsidRPr="00D453EF">
              <w:rPr>
                <w:rFonts w:ascii="Arial" w:hAnsi="Arial" w:cs="Arial"/>
                <w:b/>
                <w:i/>
                <w:color w:val="000000" w:themeColor="text1"/>
                <w:sz w:val="14"/>
                <w:szCs w:val="14"/>
                <w:lang w:val="en-US"/>
              </w:rPr>
              <w:t xml:space="preserve"> </w:t>
            </w:r>
            <w:r w:rsidRPr="00D453EF">
              <w:rPr>
                <w:rFonts w:ascii="Arial" w:hAnsi="Arial" w:cs="Arial"/>
                <w:i/>
                <w:color w:val="000000" w:themeColor="text1"/>
                <w:sz w:val="14"/>
                <w:szCs w:val="14"/>
                <w:lang w:val="en-US"/>
              </w:rPr>
              <w:t>per g</w:t>
            </w:r>
          </w:p>
        </w:tc>
      </w:tr>
      <w:tr w:rsidR="00C36F10" w:rsidRPr="00CD47FC" w:rsidTr="00EF77DE">
        <w:trPr>
          <w:trHeight w:val="23"/>
        </w:trPr>
        <w:tc>
          <w:tcPr>
            <w:tcW w:w="2947" w:type="dxa"/>
            <w:shd w:val="clear" w:color="auto" w:fill="FFFFFF"/>
            <w:vAlign w:val="bottom"/>
          </w:tcPr>
          <w:p w:rsidR="00C36F10" w:rsidRPr="00D453EF" w:rsidRDefault="00C36F10" w:rsidP="00C36F10">
            <w:pPr>
              <w:spacing w:before="10" w:line="130" w:lineRule="exact"/>
              <w:rPr>
                <w:rFonts w:ascii="Arial" w:hAnsi="Arial" w:cs="Arial"/>
                <w:color w:val="000000" w:themeColor="text1"/>
                <w:sz w:val="14"/>
                <w:szCs w:val="14"/>
              </w:rPr>
            </w:pPr>
            <w:r w:rsidRPr="00D453EF">
              <w:rPr>
                <w:rFonts w:ascii="Arial" w:hAnsi="Arial" w:cs="Arial"/>
                <w:color w:val="000000" w:themeColor="text1"/>
                <w:sz w:val="14"/>
                <w:szCs w:val="14"/>
              </w:rPr>
              <w:t>Бензин автомобильный марки АИ-</w:t>
            </w:r>
            <w:r>
              <w:rPr>
                <w:rFonts w:ascii="Arial" w:hAnsi="Arial" w:cs="Arial"/>
                <w:color w:val="000000" w:themeColor="text1"/>
                <w:sz w:val="14"/>
                <w:szCs w:val="14"/>
              </w:rPr>
              <w:t>92</w:t>
            </w:r>
            <w:r w:rsidRPr="00D453EF">
              <w:rPr>
                <w:rFonts w:ascii="Arial" w:hAnsi="Arial" w:cs="Arial"/>
                <w:color w:val="000000" w:themeColor="text1"/>
                <w:sz w:val="14"/>
                <w:szCs w:val="14"/>
              </w:rPr>
              <w:t xml:space="preserve">, за </w:t>
            </w:r>
            <w:proofErr w:type="gramStart"/>
            <w:r w:rsidRPr="00D453EF">
              <w:rPr>
                <w:rFonts w:ascii="Arial" w:hAnsi="Arial" w:cs="Arial"/>
                <w:color w:val="000000" w:themeColor="text1"/>
                <w:sz w:val="14"/>
                <w:szCs w:val="14"/>
              </w:rPr>
              <w:t>л</w:t>
            </w:r>
            <w:proofErr w:type="gramEnd"/>
          </w:p>
        </w:tc>
        <w:tc>
          <w:tcPr>
            <w:tcW w:w="828" w:type="dxa"/>
            <w:tcBorders>
              <w:left w:val="single" w:sz="6" w:space="0" w:color="000000"/>
            </w:tcBorders>
            <w:shd w:val="clear" w:color="auto" w:fill="FFFFFF"/>
            <w:vAlign w:val="bottom"/>
          </w:tcPr>
          <w:p w:rsidR="00C36F10" w:rsidRPr="00D453EF" w:rsidRDefault="00C36F10" w:rsidP="00C36F10">
            <w:pPr>
              <w:spacing w:before="10" w:line="130" w:lineRule="exact"/>
              <w:ind w:right="170"/>
              <w:jc w:val="right"/>
              <w:rPr>
                <w:rFonts w:ascii="Arial" w:hAnsi="Arial" w:cs="Arial"/>
                <w:color w:val="000000" w:themeColor="text1"/>
                <w:sz w:val="14"/>
                <w:szCs w:val="14"/>
              </w:rPr>
            </w:pPr>
            <w:r>
              <w:rPr>
                <w:rFonts w:ascii="Arial" w:hAnsi="Arial" w:cs="Arial"/>
                <w:color w:val="000000" w:themeColor="text1"/>
                <w:sz w:val="14"/>
                <w:szCs w:val="14"/>
              </w:rPr>
              <w:t>8,60</w:t>
            </w:r>
          </w:p>
        </w:tc>
        <w:tc>
          <w:tcPr>
            <w:tcW w:w="829" w:type="dxa"/>
            <w:tcBorders>
              <w:left w:val="single" w:sz="6" w:space="0" w:color="000000"/>
            </w:tcBorders>
            <w:shd w:val="clear" w:color="auto" w:fill="FFFFFF"/>
            <w:vAlign w:val="bottom"/>
          </w:tcPr>
          <w:p w:rsidR="00C36F10" w:rsidRPr="00D453EF" w:rsidRDefault="00C36F10" w:rsidP="00C36F10">
            <w:pPr>
              <w:autoSpaceDE w:val="0"/>
              <w:spacing w:before="10" w:line="130" w:lineRule="exact"/>
              <w:ind w:right="113"/>
              <w:jc w:val="right"/>
              <w:rPr>
                <w:rFonts w:ascii="Arial" w:hAnsi="Arial" w:cs="Arial"/>
                <w:color w:val="000000" w:themeColor="text1"/>
                <w:sz w:val="14"/>
                <w:szCs w:val="14"/>
              </w:rPr>
            </w:pPr>
            <w:r>
              <w:rPr>
                <w:rFonts w:ascii="Arial" w:hAnsi="Arial" w:cs="Arial"/>
                <w:color w:val="000000" w:themeColor="text1"/>
                <w:sz w:val="14"/>
                <w:szCs w:val="14"/>
              </w:rPr>
              <w:t>23,42</w:t>
            </w:r>
          </w:p>
        </w:tc>
        <w:tc>
          <w:tcPr>
            <w:tcW w:w="829" w:type="dxa"/>
            <w:tcBorders>
              <w:left w:val="single" w:sz="6" w:space="0" w:color="000000"/>
              <w:righ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Pr>
                <w:rFonts w:ascii="Arial" w:hAnsi="Arial" w:cs="Arial"/>
                <w:color w:val="000000" w:themeColor="text1"/>
                <w:sz w:val="14"/>
                <w:szCs w:val="14"/>
              </w:rPr>
              <w:t>42,27</w:t>
            </w:r>
          </w:p>
        </w:tc>
        <w:tc>
          <w:tcPr>
            <w:tcW w:w="829" w:type="dxa"/>
            <w:tcBorders>
              <w:lef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lang w:val="en-US"/>
              </w:rPr>
            </w:pPr>
            <w:r>
              <w:rPr>
                <w:rFonts w:ascii="Arial" w:hAnsi="Arial" w:cs="Arial"/>
                <w:color w:val="000000" w:themeColor="text1"/>
                <w:sz w:val="14"/>
                <w:szCs w:val="14"/>
              </w:rPr>
              <w:t>43,32</w:t>
            </w:r>
          </w:p>
        </w:tc>
        <w:tc>
          <w:tcPr>
            <w:tcW w:w="829" w:type="dxa"/>
            <w:tcBorders>
              <w:left w:val="single" w:sz="6" w:space="0" w:color="000000"/>
            </w:tcBorders>
            <w:shd w:val="clear" w:color="auto" w:fill="FFFFFF"/>
            <w:vAlign w:val="bottom"/>
          </w:tcPr>
          <w:p w:rsidR="00C36F10" w:rsidRPr="00C36F10"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C36F10">
              <w:rPr>
                <w:rFonts w:ascii="Arial" w:hAnsi="Arial" w:cs="Arial"/>
                <w:color w:val="000000" w:themeColor="text1"/>
                <w:sz w:val="14"/>
                <w:szCs w:val="14"/>
              </w:rPr>
              <w:t>47,13</w:t>
            </w:r>
          </w:p>
        </w:tc>
        <w:tc>
          <w:tcPr>
            <w:tcW w:w="2872" w:type="dxa"/>
            <w:tcBorders>
              <w:left w:val="single" w:sz="6" w:space="0" w:color="000000"/>
            </w:tcBorders>
            <w:shd w:val="clear" w:color="auto" w:fill="FFFFFF"/>
            <w:vAlign w:val="bottom"/>
          </w:tcPr>
          <w:p w:rsidR="00C36F10" w:rsidRPr="00D453EF" w:rsidRDefault="00C36F10" w:rsidP="00C36F10">
            <w:pPr>
              <w:spacing w:before="10" w:line="13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Motor gasoline,  RON-</w:t>
            </w:r>
            <w:r w:rsidRPr="00406CAF">
              <w:rPr>
                <w:rFonts w:ascii="Arial" w:hAnsi="Arial" w:cs="Arial"/>
                <w:i/>
                <w:color w:val="000000" w:themeColor="text1"/>
                <w:sz w:val="14"/>
                <w:szCs w:val="14"/>
                <w:lang w:val="en-US"/>
              </w:rPr>
              <w:t>92</w:t>
            </w:r>
            <w:r w:rsidRPr="00D453EF">
              <w:rPr>
                <w:rFonts w:ascii="Arial" w:hAnsi="Arial" w:cs="Arial"/>
                <w:i/>
                <w:color w:val="000000" w:themeColor="text1"/>
                <w:sz w:val="14"/>
                <w:szCs w:val="14"/>
                <w:lang w:val="en-US"/>
              </w:rPr>
              <w:t>, per liter</w:t>
            </w:r>
          </w:p>
        </w:tc>
      </w:tr>
      <w:tr w:rsidR="00C36F10" w:rsidRPr="00D453EF" w:rsidTr="00EF77DE">
        <w:trPr>
          <w:trHeight w:val="23"/>
        </w:trPr>
        <w:tc>
          <w:tcPr>
            <w:tcW w:w="2947" w:type="dxa"/>
            <w:shd w:val="clear" w:color="auto" w:fill="FFFFFF"/>
            <w:vAlign w:val="bottom"/>
          </w:tcPr>
          <w:p w:rsidR="00C36F10" w:rsidRPr="00D453EF" w:rsidRDefault="00C36F10" w:rsidP="00C36F10">
            <w:pPr>
              <w:spacing w:before="10" w:line="130" w:lineRule="exact"/>
              <w:rPr>
                <w:rFonts w:ascii="Arial" w:hAnsi="Arial" w:cs="Arial"/>
                <w:color w:val="000000" w:themeColor="text1"/>
                <w:sz w:val="14"/>
                <w:szCs w:val="14"/>
              </w:rPr>
            </w:pPr>
            <w:r w:rsidRPr="00D453EF">
              <w:rPr>
                <w:rFonts w:ascii="Arial" w:hAnsi="Arial" w:cs="Arial"/>
                <w:color w:val="000000" w:themeColor="text1"/>
                <w:sz w:val="14"/>
                <w:szCs w:val="14"/>
              </w:rPr>
              <w:t>Корвалол, за 25 мл</w:t>
            </w:r>
          </w:p>
        </w:tc>
        <w:tc>
          <w:tcPr>
            <w:tcW w:w="828" w:type="dxa"/>
            <w:tcBorders>
              <w:left w:val="single" w:sz="6" w:space="0" w:color="000000"/>
            </w:tcBorders>
            <w:shd w:val="clear" w:color="auto" w:fill="FFFFFF"/>
            <w:vAlign w:val="bottom"/>
          </w:tcPr>
          <w:p w:rsidR="00C36F10" w:rsidRPr="00D453EF" w:rsidRDefault="00C36F10" w:rsidP="00C36F10">
            <w:pPr>
              <w:spacing w:before="10" w:line="13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5,42</w:t>
            </w:r>
          </w:p>
        </w:tc>
        <w:tc>
          <w:tcPr>
            <w:tcW w:w="829" w:type="dxa"/>
            <w:tcBorders>
              <w:left w:val="single" w:sz="6" w:space="0" w:color="000000"/>
            </w:tcBorders>
            <w:shd w:val="clear" w:color="auto" w:fill="FFFFFF"/>
            <w:vAlign w:val="bottom"/>
          </w:tcPr>
          <w:p w:rsidR="00C36F10" w:rsidRPr="00D453EF" w:rsidRDefault="00C36F10" w:rsidP="00C36F10">
            <w:pPr>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8,72</w:t>
            </w:r>
          </w:p>
        </w:tc>
        <w:tc>
          <w:tcPr>
            <w:tcW w:w="829" w:type="dxa"/>
            <w:tcBorders>
              <w:left w:val="single" w:sz="6" w:space="0" w:color="000000"/>
              <w:righ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21,61</w:t>
            </w:r>
          </w:p>
        </w:tc>
        <w:tc>
          <w:tcPr>
            <w:tcW w:w="829" w:type="dxa"/>
            <w:tcBorders>
              <w:lef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24,62</w:t>
            </w:r>
          </w:p>
        </w:tc>
        <w:tc>
          <w:tcPr>
            <w:tcW w:w="829" w:type="dxa"/>
            <w:tcBorders>
              <w:left w:val="single" w:sz="6" w:space="0" w:color="000000"/>
            </w:tcBorders>
            <w:shd w:val="clear" w:color="auto" w:fill="FFFFFF"/>
            <w:vAlign w:val="bottom"/>
          </w:tcPr>
          <w:p w:rsidR="00C36F10" w:rsidRPr="00C36F10"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C36F10">
              <w:rPr>
                <w:rFonts w:ascii="Arial" w:hAnsi="Arial" w:cs="Arial"/>
                <w:color w:val="000000" w:themeColor="text1"/>
                <w:sz w:val="14"/>
                <w:szCs w:val="14"/>
              </w:rPr>
              <w:t>29,78</w:t>
            </w:r>
          </w:p>
        </w:tc>
        <w:tc>
          <w:tcPr>
            <w:tcW w:w="2872" w:type="dxa"/>
            <w:tcBorders>
              <w:left w:val="single" w:sz="6" w:space="0" w:color="000000"/>
            </w:tcBorders>
            <w:shd w:val="clear" w:color="auto" w:fill="FFFFFF"/>
            <w:vAlign w:val="bottom"/>
          </w:tcPr>
          <w:p w:rsidR="00C36F10" w:rsidRPr="00D453EF" w:rsidRDefault="00C36F10" w:rsidP="00C36F10">
            <w:pPr>
              <w:spacing w:before="10" w:line="130" w:lineRule="exact"/>
              <w:rPr>
                <w:rFonts w:ascii="Arial" w:hAnsi="Arial" w:cs="Arial"/>
                <w:i/>
                <w:color w:val="000000" w:themeColor="text1"/>
                <w:sz w:val="14"/>
                <w:szCs w:val="14"/>
              </w:rPr>
            </w:pPr>
            <w:r w:rsidRPr="00D453EF">
              <w:rPr>
                <w:rStyle w:val="13"/>
                <w:b w:val="0"/>
                <w:i/>
                <w:color w:val="000000" w:themeColor="text1"/>
                <w:sz w:val="14"/>
                <w:szCs w:val="14"/>
                <w:lang w:val="en-US"/>
              </w:rPr>
              <w:t>Corvalol</w:t>
            </w:r>
            <w:r w:rsidRPr="00D453EF">
              <w:rPr>
                <w:rStyle w:val="13"/>
                <w:b w:val="0"/>
                <w:i/>
                <w:color w:val="000000" w:themeColor="text1"/>
                <w:sz w:val="14"/>
                <w:szCs w:val="14"/>
              </w:rPr>
              <w:t>,</w:t>
            </w:r>
            <w:r w:rsidRPr="00D453EF">
              <w:rPr>
                <w:rFonts w:ascii="Arial" w:hAnsi="Arial" w:cs="Arial"/>
                <w:b/>
                <w:i/>
                <w:color w:val="000000" w:themeColor="text1"/>
                <w:sz w:val="14"/>
                <w:szCs w:val="14"/>
              </w:rPr>
              <w:t xml:space="preserve"> </w:t>
            </w:r>
            <w:r w:rsidRPr="00D453EF">
              <w:rPr>
                <w:rFonts w:ascii="Arial" w:hAnsi="Arial" w:cs="Arial"/>
                <w:i/>
                <w:color w:val="000000" w:themeColor="text1"/>
                <w:sz w:val="14"/>
                <w:szCs w:val="14"/>
                <w:lang w:val="en-US"/>
              </w:rPr>
              <w:t>per</w:t>
            </w:r>
            <w:r w:rsidRPr="00D453EF">
              <w:rPr>
                <w:rFonts w:ascii="Arial" w:hAnsi="Arial" w:cs="Arial"/>
                <w:i/>
                <w:color w:val="000000" w:themeColor="text1"/>
                <w:sz w:val="14"/>
                <w:szCs w:val="14"/>
              </w:rPr>
              <w:t xml:space="preserve"> 25 </w:t>
            </w:r>
            <w:r w:rsidRPr="00D453EF">
              <w:rPr>
                <w:rFonts w:ascii="Arial" w:hAnsi="Arial" w:cs="Arial"/>
                <w:i/>
                <w:color w:val="000000" w:themeColor="text1"/>
                <w:sz w:val="14"/>
                <w:szCs w:val="14"/>
                <w:lang w:val="en-US"/>
              </w:rPr>
              <w:t>ml</w:t>
            </w:r>
          </w:p>
        </w:tc>
      </w:tr>
      <w:tr w:rsidR="00C36F10" w:rsidRPr="00CD47FC" w:rsidTr="00EF77DE">
        <w:trPr>
          <w:trHeight w:val="23"/>
        </w:trPr>
        <w:tc>
          <w:tcPr>
            <w:tcW w:w="2947" w:type="dxa"/>
            <w:shd w:val="clear" w:color="auto" w:fill="FFFFFF"/>
            <w:vAlign w:val="bottom"/>
          </w:tcPr>
          <w:p w:rsidR="00C36F10" w:rsidRPr="00D453EF" w:rsidRDefault="00C36F10" w:rsidP="00C36F10">
            <w:pPr>
              <w:spacing w:before="10" w:line="13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Метамизол натрия (Анальгин </w:t>
            </w:r>
            <w:r w:rsidRPr="005648A4">
              <w:rPr>
                <w:rFonts w:ascii="Arial" w:hAnsi="Arial" w:cs="Arial"/>
                <w:color w:val="000000" w:themeColor="text1"/>
                <w:sz w:val="14"/>
                <w:szCs w:val="14"/>
              </w:rPr>
              <w:br/>
            </w:r>
            <w:r w:rsidRPr="00D453EF">
              <w:rPr>
                <w:rFonts w:ascii="Arial" w:hAnsi="Arial" w:cs="Arial"/>
                <w:color w:val="000000" w:themeColor="text1"/>
                <w:sz w:val="14"/>
                <w:szCs w:val="14"/>
              </w:rPr>
              <w:t>отечественный), 500 мг, за 10 таблеток</w:t>
            </w:r>
          </w:p>
        </w:tc>
        <w:tc>
          <w:tcPr>
            <w:tcW w:w="828" w:type="dxa"/>
            <w:tcBorders>
              <w:left w:val="single" w:sz="6" w:space="0" w:color="000000"/>
            </w:tcBorders>
            <w:shd w:val="clear" w:color="auto" w:fill="FFFFFF"/>
            <w:vAlign w:val="bottom"/>
          </w:tcPr>
          <w:p w:rsidR="00C36F10" w:rsidRPr="00D453EF" w:rsidRDefault="00C36F10" w:rsidP="00C36F10">
            <w:pPr>
              <w:spacing w:before="10" w:line="13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2,57</w:t>
            </w:r>
          </w:p>
        </w:tc>
        <w:tc>
          <w:tcPr>
            <w:tcW w:w="829" w:type="dxa"/>
            <w:tcBorders>
              <w:left w:val="single" w:sz="6" w:space="0" w:color="000000"/>
            </w:tcBorders>
            <w:shd w:val="clear" w:color="auto" w:fill="FFFFFF"/>
            <w:vAlign w:val="bottom"/>
          </w:tcPr>
          <w:p w:rsidR="00C36F10" w:rsidRPr="00D453EF" w:rsidRDefault="00C36F10" w:rsidP="00C36F10">
            <w:pPr>
              <w:autoSpaceDE w:val="0"/>
              <w:spacing w:before="10" w:line="130" w:lineRule="exact"/>
              <w:ind w:right="113"/>
              <w:jc w:val="right"/>
              <w:rPr>
                <w:rFonts w:ascii="Arial" w:hAnsi="Arial" w:cs="Arial"/>
                <w:color w:val="000000" w:themeColor="text1"/>
                <w:sz w:val="14"/>
                <w:szCs w:val="14"/>
              </w:rPr>
            </w:pPr>
            <w:r w:rsidRPr="005648A4">
              <w:rPr>
                <w:rFonts w:ascii="Arial" w:hAnsi="Arial" w:cs="Arial"/>
                <w:color w:val="000000" w:themeColor="text1"/>
                <w:sz w:val="14"/>
                <w:szCs w:val="14"/>
              </w:rPr>
              <w:t>5,00</w:t>
            </w:r>
          </w:p>
        </w:tc>
        <w:tc>
          <w:tcPr>
            <w:tcW w:w="829" w:type="dxa"/>
            <w:tcBorders>
              <w:left w:val="single" w:sz="6" w:space="0" w:color="000000"/>
              <w:right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D453EF">
              <w:rPr>
                <w:rFonts w:ascii="Arial" w:hAnsi="Arial" w:cs="Arial"/>
                <w:color w:val="000000" w:themeColor="text1"/>
                <w:sz w:val="14"/>
                <w:szCs w:val="14"/>
              </w:rPr>
              <w:t>14,54</w:t>
            </w:r>
          </w:p>
        </w:tc>
        <w:tc>
          <w:tcPr>
            <w:tcW w:w="829" w:type="dxa"/>
            <w:tcBorders>
              <w:left w:val="single" w:sz="6" w:space="0" w:color="000000"/>
            </w:tcBorders>
            <w:shd w:val="clear" w:color="auto" w:fill="FFFFFF"/>
            <w:vAlign w:val="bottom"/>
          </w:tcPr>
          <w:p w:rsidR="00C36F10" w:rsidRPr="005648A4"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5648A4">
              <w:rPr>
                <w:rFonts w:ascii="Arial" w:hAnsi="Arial" w:cs="Arial"/>
                <w:color w:val="000000" w:themeColor="text1"/>
                <w:sz w:val="14"/>
                <w:szCs w:val="14"/>
              </w:rPr>
              <w:t>18,52</w:t>
            </w:r>
          </w:p>
        </w:tc>
        <w:tc>
          <w:tcPr>
            <w:tcW w:w="829" w:type="dxa"/>
            <w:tcBorders>
              <w:left w:val="single" w:sz="6" w:space="0" w:color="000000"/>
            </w:tcBorders>
            <w:shd w:val="clear" w:color="auto" w:fill="FFFFFF"/>
            <w:vAlign w:val="bottom"/>
          </w:tcPr>
          <w:p w:rsidR="00C36F10" w:rsidRPr="00C36F10"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C36F10">
              <w:rPr>
                <w:rFonts w:ascii="Arial" w:hAnsi="Arial" w:cs="Arial"/>
                <w:color w:val="000000" w:themeColor="text1"/>
                <w:sz w:val="14"/>
                <w:szCs w:val="14"/>
              </w:rPr>
              <w:t>20,82</w:t>
            </w:r>
          </w:p>
        </w:tc>
        <w:tc>
          <w:tcPr>
            <w:tcW w:w="2872" w:type="dxa"/>
            <w:tcBorders>
              <w:left w:val="single" w:sz="6" w:space="0" w:color="000000"/>
            </w:tcBorders>
            <w:shd w:val="clear" w:color="auto" w:fill="FFFFFF"/>
            <w:vAlign w:val="bottom"/>
          </w:tcPr>
          <w:p w:rsidR="00C36F10" w:rsidRPr="00D87936" w:rsidRDefault="00C36F10" w:rsidP="00C36F10">
            <w:pPr>
              <w:spacing w:before="10" w:line="130" w:lineRule="exact"/>
              <w:rPr>
                <w:rFonts w:ascii="Arial" w:hAnsi="Arial" w:cs="Arial"/>
                <w:i/>
                <w:color w:val="000000" w:themeColor="text1"/>
                <w:sz w:val="14"/>
                <w:szCs w:val="14"/>
                <w:lang w:val="en-US"/>
              </w:rPr>
            </w:pPr>
            <w:r w:rsidRPr="00D453EF">
              <w:rPr>
                <w:rStyle w:val="13"/>
                <w:b w:val="0"/>
                <w:i/>
                <w:color w:val="000000" w:themeColor="text1"/>
                <w:sz w:val="14"/>
                <w:szCs w:val="14"/>
                <w:lang w:val="en-US"/>
              </w:rPr>
              <w:t>Metamizole</w:t>
            </w:r>
            <w:r w:rsidRPr="00D87936">
              <w:rPr>
                <w:rStyle w:val="13"/>
                <w:b w:val="0"/>
                <w:i/>
                <w:color w:val="000000" w:themeColor="text1"/>
                <w:sz w:val="14"/>
                <w:szCs w:val="14"/>
                <w:lang w:val="en-US"/>
              </w:rPr>
              <w:t xml:space="preserve"> </w:t>
            </w:r>
            <w:r w:rsidRPr="00D453EF">
              <w:rPr>
                <w:rStyle w:val="13"/>
                <w:b w:val="0"/>
                <w:i/>
                <w:color w:val="000000" w:themeColor="text1"/>
                <w:sz w:val="14"/>
                <w:szCs w:val="14"/>
                <w:lang w:val="en-US"/>
              </w:rPr>
              <w:t>Sodium</w:t>
            </w:r>
            <w:r w:rsidRPr="00D87936">
              <w:rPr>
                <w:rStyle w:val="13"/>
                <w:b w:val="0"/>
                <w:i/>
                <w:color w:val="000000" w:themeColor="text1"/>
                <w:sz w:val="14"/>
                <w:szCs w:val="14"/>
                <w:lang w:val="en-US"/>
              </w:rPr>
              <w:t xml:space="preserve"> (</w:t>
            </w:r>
            <w:r w:rsidRPr="00D453EF">
              <w:rPr>
                <w:rStyle w:val="13"/>
                <w:b w:val="0"/>
                <w:i/>
                <w:color w:val="000000" w:themeColor="text1"/>
                <w:sz w:val="14"/>
                <w:szCs w:val="14"/>
                <w:lang w:val="en-US"/>
              </w:rPr>
              <w:t>Analginum</w:t>
            </w:r>
            <w:r w:rsidRPr="00D87936">
              <w:rPr>
                <w:rStyle w:val="13"/>
                <w:b w:val="0"/>
                <w:i/>
                <w:color w:val="000000" w:themeColor="text1"/>
                <w:sz w:val="14"/>
                <w:szCs w:val="14"/>
                <w:lang w:val="en-US"/>
              </w:rPr>
              <w:t xml:space="preserve"> </w:t>
            </w:r>
            <w:r w:rsidRPr="00D453EF">
              <w:rPr>
                <w:rFonts w:ascii="Arial" w:hAnsi="Arial" w:cs="Arial"/>
                <w:i/>
                <w:color w:val="000000" w:themeColor="text1"/>
                <w:sz w:val="14"/>
                <w:szCs w:val="14"/>
                <w:lang w:val="en-US"/>
              </w:rPr>
              <w:t>domestic</w:t>
            </w:r>
            <w:r w:rsidRPr="00D87936">
              <w:rPr>
                <w:rFonts w:ascii="Arial" w:hAnsi="Arial" w:cs="Arial"/>
                <w:i/>
                <w:color w:val="000000" w:themeColor="text1"/>
                <w:sz w:val="14"/>
                <w:szCs w:val="14"/>
                <w:lang w:val="en-US"/>
              </w:rPr>
              <w:t xml:space="preserve">), 500 </w:t>
            </w:r>
            <w:r w:rsidRPr="00D453EF">
              <w:rPr>
                <w:rFonts w:ascii="Arial" w:hAnsi="Arial" w:cs="Arial"/>
                <w:i/>
                <w:color w:val="000000" w:themeColor="text1"/>
                <w:sz w:val="14"/>
                <w:szCs w:val="14"/>
                <w:lang w:val="en-US"/>
              </w:rPr>
              <w:t>mg</w:t>
            </w:r>
            <w:r w:rsidRPr="00D87936">
              <w:rPr>
                <w:rFonts w:ascii="Arial" w:hAnsi="Arial" w:cs="Arial"/>
                <w:b/>
                <w:i/>
                <w:color w:val="000000" w:themeColor="text1"/>
                <w:sz w:val="14"/>
                <w:szCs w:val="14"/>
                <w:lang w:val="en-US"/>
              </w:rPr>
              <w:t xml:space="preserve">, </w:t>
            </w:r>
            <w:r w:rsidRPr="00D453EF">
              <w:rPr>
                <w:rFonts w:ascii="Arial" w:hAnsi="Arial" w:cs="Arial"/>
                <w:i/>
                <w:color w:val="000000" w:themeColor="text1"/>
                <w:sz w:val="14"/>
                <w:szCs w:val="14"/>
                <w:lang w:val="en-US"/>
              </w:rPr>
              <w:t>per</w:t>
            </w:r>
            <w:r w:rsidRPr="00D87936">
              <w:rPr>
                <w:rFonts w:ascii="Arial" w:hAnsi="Arial" w:cs="Arial"/>
                <w:i/>
                <w:color w:val="000000" w:themeColor="text1"/>
                <w:sz w:val="14"/>
                <w:szCs w:val="14"/>
                <w:lang w:val="en-US"/>
              </w:rPr>
              <w:t xml:space="preserve"> 10</w:t>
            </w:r>
            <w:r w:rsidRPr="00D87936">
              <w:rPr>
                <w:rFonts w:ascii="Arial" w:hAnsi="Arial" w:cs="Arial"/>
                <w:b/>
                <w:i/>
                <w:color w:val="000000" w:themeColor="text1"/>
                <w:sz w:val="14"/>
                <w:szCs w:val="14"/>
                <w:lang w:val="en-US"/>
              </w:rPr>
              <w:t xml:space="preserve"> </w:t>
            </w:r>
            <w:r w:rsidRPr="00D453EF">
              <w:rPr>
                <w:rStyle w:val="13"/>
                <w:b w:val="0"/>
                <w:i/>
                <w:color w:val="000000" w:themeColor="text1"/>
                <w:sz w:val="14"/>
                <w:szCs w:val="14"/>
                <w:lang w:val="en-US"/>
              </w:rPr>
              <w:t>tablets</w:t>
            </w:r>
          </w:p>
        </w:tc>
      </w:tr>
      <w:tr w:rsidR="00C36F10" w:rsidRPr="00CD47FC" w:rsidTr="00EF77DE">
        <w:trPr>
          <w:trHeight w:val="23"/>
        </w:trPr>
        <w:tc>
          <w:tcPr>
            <w:tcW w:w="2947" w:type="dxa"/>
            <w:tcBorders>
              <w:bottom w:val="single" w:sz="6" w:space="0" w:color="000000"/>
            </w:tcBorders>
            <w:shd w:val="clear" w:color="auto" w:fill="FFFFFF"/>
            <w:vAlign w:val="center"/>
          </w:tcPr>
          <w:p w:rsidR="00C36F10" w:rsidRPr="00960860" w:rsidRDefault="00C36F10" w:rsidP="00C36F10">
            <w:pPr>
              <w:spacing w:before="10" w:line="130" w:lineRule="exact"/>
              <w:rPr>
                <w:rFonts w:ascii="Arial" w:hAnsi="Arial" w:cs="Arial"/>
                <w:color w:val="000000" w:themeColor="text1"/>
                <w:sz w:val="14"/>
                <w:szCs w:val="14"/>
              </w:rPr>
            </w:pPr>
            <w:r w:rsidRPr="00D453EF">
              <w:rPr>
                <w:rFonts w:ascii="Arial" w:hAnsi="Arial" w:cs="Arial"/>
                <w:color w:val="000000" w:themeColor="text1"/>
                <w:sz w:val="14"/>
                <w:szCs w:val="14"/>
              </w:rPr>
              <w:t>Ацетилсалициловая</w:t>
            </w:r>
            <w:r w:rsidRPr="00960860">
              <w:rPr>
                <w:rFonts w:ascii="Arial" w:hAnsi="Arial" w:cs="Arial"/>
                <w:color w:val="000000" w:themeColor="text1"/>
                <w:sz w:val="14"/>
                <w:szCs w:val="14"/>
              </w:rPr>
              <w:t xml:space="preserve"> </w:t>
            </w:r>
            <w:r w:rsidRPr="00D453EF">
              <w:rPr>
                <w:rFonts w:ascii="Arial" w:hAnsi="Arial" w:cs="Arial"/>
                <w:color w:val="000000" w:themeColor="text1"/>
                <w:sz w:val="14"/>
                <w:szCs w:val="14"/>
              </w:rPr>
              <w:t>кислота</w:t>
            </w:r>
            <w:r w:rsidRPr="00960860">
              <w:rPr>
                <w:rFonts w:ascii="Arial" w:hAnsi="Arial" w:cs="Arial"/>
                <w:color w:val="000000" w:themeColor="text1"/>
                <w:sz w:val="14"/>
                <w:szCs w:val="14"/>
              </w:rPr>
              <w:t xml:space="preserve"> </w:t>
            </w:r>
            <w:r w:rsidRPr="00960860">
              <w:rPr>
                <w:rFonts w:ascii="Arial" w:hAnsi="Arial" w:cs="Arial"/>
                <w:color w:val="000000" w:themeColor="text1"/>
                <w:sz w:val="14"/>
                <w:szCs w:val="14"/>
              </w:rPr>
              <w:br/>
              <w:t>(</w:t>
            </w:r>
            <w:r w:rsidRPr="00D453EF">
              <w:rPr>
                <w:rFonts w:ascii="Arial" w:hAnsi="Arial" w:cs="Arial"/>
                <w:color w:val="000000" w:themeColor="text1"/>
                <w:sz w:val="14"/>
                <w:szCs w:val="14"/>
              </w:rPr>
              <w:t>Аспирин</w:t>
            </w:r>
            <w:r w:rsidRPr="00960860">
              <w:rPr>
                <w:rFonts w:ascii="Arial" w:hAnsi="Arial" w:cs="Arial"/>
                <w:color w:val="000000" w:themeColor="text1"/>
                <w:sz w:val="14"/>
                <w:szCs w:val="14"/>
              </w:rPr>
              <w:t xml:space="preserve"> </w:t>
            </w:r>
            <w:r w:rsidRPr="00D453EF">
              <w:rPr>
                <w:rFonts w:ascii="Arial" w:hAnsi="Arial" w:cs="Arial"/>
                <w:color w:val="000000" w:themeColor="text1"/>
                <w:sz w:val="14"/>
                <w:szCs w:val="14"/>
              </w:rPr>
              <w:t>отечественный</w:t>
            </w:r>
            <w:r w:rsidRPr="00960860">
              <w:rPr>
                <w:rFonts w:ascii="Arial" w:hAnsi="Arial" w:cs="Arial"/>
                <w:color w:val="000000" w:themeColor="text1"/>
                <w:sz w:val="14"/>
                <w:szCs w:val="14"/>
              </w:rPr>
              <w:t xml:space="preserve">), 500 </w:t>
            </w:r>
            <w:r w:rsidRPr="00D453EF">
              <w:rPr>
                <w:rFonts w:ascii="Arial" w:hAnsi="Arial" w:cs="Arial"/>
                <w:color w:val="000000" w:themeColor="text1"/>
                <w:sz w:val="14"/>
                <w:szCs w:val="14"/>
              </w:rPr>
              <w:t>мг</w:t>
            </w:r>
            <w:r w:rsidRPr="00960860">
              <w:rPr>
                <w:rFonts w:ascii="Arial" w:hAnsi="Arial" w:cs="Arial"/>
                <w:color w:val="000000" w:themeColor="text1"/>
                <w:sz w:val="14"/>
                <w:szCs w:val="14"/>
              </w:rPr>
              <w:t xml:space="preserve">, </w:t>
            </w:r>
            <w:r w:rsidRPr="00960860">
              <w:rPr>
                <w:rFonts w:ascii="Arial" w:hAnsi="Arial" w:cs="Arial"/>
                <w:color w:val="000000" w:themeColor="text1"/>
                <w:sz w:val="14"/>
                <w:szCs w:val="14"/>
              </w:rPr>
              <w:br/>
            </w:r>
            <w:r w:rsidRPr="00D453EF">
              <w:rPr>
                <w:rFonts w:ascii="Arial" w:hAnsi="Arial" w:cs="Arial"/>
                <w:color w:val="000000" w:themeColor="text1"/>
                <w:sz w:val="14"/>
                <w:szCs w:val="14"/>
              </w:rPr>
              <w:t>за</w:t>
            </w:r>
            <w:r w:rsidRPr="00960860">
              <w:rPr>
                <w:rFonts w:ascii="Arial" w:hAnsi="Arial" w:cs="Arial"/>
                <w:color w:val="000000" w:themeColor="text1"/>
                <w:sz w:val="14"/>
                <w:szCs w:val="14"/>
              </w:rPr>
              <w:t xml:space="preserve"> 10 </w:t>
            </w:r>
            <w:r w:rsidRPr="00D453EF">
              <w:rPr>
                <w:rFonts w:ascii="Arial" w:hAnsi="Arial" w:cs="Arial"/>
                <w:color w:val="000000" w:themeColor="text1"/>
                <w:sz w:val="14"/>
                <w:szCs w:val="14"/>
              </w:rPr>
              <w:t>таблеток</w:t>
            </w:r>
          </w:p>
        </w:tc>
        <w:tc>
          <w:tcPr>
            <w:tcW w:w="828" w:type="dxa"/>
            <w:tcBorders>
              <w:left w:val="single" w:sz="6" w:space="0" w:color="000000"/>
              <w:bottom w:val="single" w:sz="6" w:space="0" w:color="000000"/>
            </w:tcBorders>
            <w:shd w:val="clear" w:color="auto" w:fill="FFFFFF"/>
            <w:vAlign w:val="bottom"/>
          </w:tcPr>
          <w:p w:rsidR="00C36F10" w:rsidRPr="00D87936" w:rsidRDefault="00C36F10" w:rsidP="00C36F10">
            <w:pPr>
              <w:spacing w:before="10" w:line="130" w:lineRule="exact"/>
              <w:ind w:right="170"/>
              <w:jc w:val="right"/>
              <w:rPr>
                <w:rFonts w:ascii="Arial" w:hAnsi="Arial" w:cs="Arial"/>
                <w:color w:val="000000" w:themeColor="text1"/>
                <w:sz w:val="14"/>
                <w:szCs w:val="14"/>
                <w:lang w:val="en-US"/>
              </w:rPr>
            </w:pPr>
            <w:r w:rsidRPr="00D87936">
              <w:rPr>
                <w:rFonts w:ascii="Arial" w:hAnsi="Arial" w:cs="Arial"/>
                <w:color w:val="000000" w:themeColor="text1"/>
                <w:sz w:val="14"/>
                <w:szCs w:val="14"/>
                <w:lang w:val="en-US"/>
              </w:rPr>
              <w:t>1,58</w:t>
            </w:r>
          </w:p>
        </w:tc>
        <w:tc>
          <w:tcPr>
            <w:tcW w:w="829" w:type="dxa"/>
            <w:tcBorders>
              <w:left w:val="single" w:sz="6" w:space="0" w:color="000000"/>
              <w:bottom w:val="single" w:sz="6" w:space="0" w:color="000000"/>
            </w:tcBorders>
            <w:shd w:val="clear" w:color="auto" w:fill="FFFFFF"/>
            <w:vAlign w:val="bottom"/>
          </w:tcPr>
          <w:p w:rsidR="00C36F10" w:rsidRPr="00D87936" w:rsidRDefault="00C36F10" w:rsidP="00C36F10">
            <w:pPr>
              <w:autoSpaceDE w:val="0"/>
              <w:spacing w:before="10" w:line="130" w:lineRule="exact"/>
              <w:ind w:right="113"/>
              <w:jc w:val="right"/>
              <w:rPr>
                <w:rFonts w:ascii="Arial" w:hAnsi="Arial" w:cs="Arial"/>
                <w:color w:val="000000" w:themeColor="text1"/>
                <w:sz w:val="14"/>
                <w:szCs w:val="14"/>
                <w:lang w:val="en-US"/>
              </w:rPr>
            </w:pPr>
            <w:r w:rsidRPr="00D87936">
              <w:rPr>
                <w:rFonts w:ascii="Arial" w:hAnsi="Arial" w:cs="Arial"/>
                <w:color w:val="000000" w:themeColor="text1"/>
                <w:sz w:val="14"/>
                <w:szCs w:val="14"/>
                <w:lang w:val="en-US"/>
              </w:rPr>
              <w:t>4,54</w:t>
            </w:r>
          </w:p>
        </w:tc>
        <w:tc>
          <w:tcPr>
            <w:tcW w:w="829" w:type="dxa"/>
            <w:tcBorders>
              <w:left w:val="single" w:sz="6" w:space="0" w:color="000000"/>
              <w:bottom w:val="single" w:sz="6" w:space="0" w:color="000000"/>
              <w:right w:val="single" w:sz="6" w:space="0" w:color="000000"/>
            </w:tcBorders>
            <w:shd w:val="clear" w:color="auto" w:fill="FFFFFF"/>
            <w:vAlign w:val="bottom"/>
          </w:tcPr>
          <w:p w:rsidR="00C36F10" w:rsidRPr="00D87936" w:rsidRDefault="00C36F10" w:rsidP="00C36F10">
            <w:pPr>
              <w:shd w:val="clear" w:color="auto" w:fill="FFFFFF"/>
              <w:autoSpaceDE w:val="0"/>
              <w:spacing w:before="10" w:line="130" w:lineRule="exact"/>
              <w:ind w:right="113"/>
              <w:jc w:val="right"/>
              <w:rPr>
                <w:rFonts w:ascii="Arial" w:hAnsi="Arial" w:cs="Arial"/>
                <w:color w:val="000000" w:themeColor="text1"/>
                <w:sz w:val="14"/>
                <w:szCs w:val="14"/>
                <w:lang w:val="en-US"/>
              </w:rPr>
            </w:pPr>
            <w:r w:rsidRPr="00D87936">
              <w:rPr>
                <w:rFonts w:ascii="Arial" w:hAnsi="Arial" w:cs="Arial"/>
                <w:color w:val="000000" w:themeColor="text1"/>
                <w:sz w:val="14"/>
                <w:szCs w:val="14"/>
                <w:lang w:val="en-US"/>
              </w:rPr>
              <w:t>6,39</w:t>
            </w:r>
          </w:p>
        </w:tc>
        <w:tc>
          <w:tcPr>
            <w:tcW w:w="829" w:type="dxa"/>
            <w:tcBorders>
              <w:left w:val="single" w:sz="6" w:space="0" w:color="000000"/>
              <w:bottom w:val="single" w:sz="6" w:space="0" w:color="000000"/>
            </w:tcBorders>
            <w:shd w:val="clear" w:color="auto" w:fill="FFFFFF"/>
            <w:vAlign w:val="bottom"/>
          </w:tcPr>
          <w:p w:rsidR="00C36F10" w:rsidRPr="00D453EF" w:rsidRDefault="00C36F10" w:rsidP="00C36F10">
            <w:pPr>
              <w:shd w:val="clear" w:color="auto" w:fill="FFFFFF"/>
              <w:autoSpaceDE w:val="0"/>
              <w:spacing w:before="10" w:line="13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8,34</w:t>
            </w:r>
          </w:p>
        </w:tc>
        <w:tc>
          <w:tcPr>
            <w:tcW w:w="829" w:type="dxa"/>
            <w:tcBorders>
              <w:left w:val="single" w:sz="6" w:space="0" w:color="000000"/>
              <w:bottom w:val="single" w:sz="6" w:space="0" w:color="000000"/>
            </w:tcBorders>
            <w:shd w:val="clear" w:color="auto" w:fill="FFFFFF"/>
            <w:vAlign w:val="bottom"/>
          </w:tcPr>
          <w:p w:rsidR="00C36F10" w:rsidRPr="00C36F10" w:rsidRDefault="00C36F10" w:rsidP="00C36F10">
            <w:pPr>
              <w:shd w:val="clear" w:color="auto" w:fill="FFFFFF"/>
              <w:autoSpaceDE w:val="0"/>
              <w:spacing w:before="10" w:line="130" w:lineRule="exact"/>
              <w:ind w:right="113"/>
              <w:jc w:val="right"/>
              <w:rPr>
                <w:rFonts w:ascii="Arial" w:hAnsi="Arial" w:cs="Arial"/>
                <w:color w:val="000000" w:themeColor="text1"/>
                <w:sz w:val="14"/>
                <w:szCs w:val="14"/>
              </w:rPr>
            </w:pPr>
            <w:r w:rsidRPr="00C36F10">
              <w:rPr>
                <w:rFonts w:ascii="Arial" w:hAnsi="Arial" w:cs="Arial"/>
                <w:color w:val="000000" w:themeColor="text1"/>
                <w:sz w:val="14"/>
                <w:szCs w:val="14"/>
              </w:rPr>
              <w:t>10,02</w:t>
            </w:r>
          </w:p>
        </w:tc>
        <w:tc>
          <w:tcPr>
            <w:tcW w:w="2872" w:type="dxa"/>
            <w:tcBorders>
              <w:left w:val="single" w:sz="6" w:space="0" w:color="000000"/>
              <w:bottom w:val="single" w:sz="6" w:space="0" w:color="000000"/>
            </w:tcBorders>
            <w:shd w:val="clear" w:color="auto" w:fill="FFFFFF"/>
            <w:vAlign w:val="center"/>
          </w:tcPr>
          <w:p w:rsidR="00C36F10" w:rsidRPr="00D453EF" w:rsidRDefault="00C36F10" w:rsidP="00C36F10">
            <w:pPr>
              <w:spacing w:before="10" w:line="130" w:lineRule="exact"/>
              <w:rPr>
                <w:rFonts w:ascii="Arial" w:hAnsi="Arial" w:cs="Arial"/>
                <w:i/>
                <w:color w:val="000000" w:themeColor="text1"/>
                <w:sz w:val="14"/>
                <w:szCs w:val="14"/>
                <w:lang w:val="en-US"/>
              </w:rPr>
            </w:pPr>
            <w:r w:rsidRPr="00D453EF">
              <w:rPr>
                <w:rStyle w:val="13"/>
                <w:b w:val="0"/>
                <w:i/>
                <w:color w:val="000000" w:themeColor="text1"/>
                <w:sz w:val="14"/>
                <w:szCs w:val="14"/>
                <w:lang w:val="en-US"/>
              </w:rPr>
              <w:t>Acetylsalicylic acid</w:t>
            </w:r>
            <w:r w:rsidRPr="00D453EF">
              <w:rPr>
                <w:rFonts w:ascii="Arial" w:hAnsi="Arial" w:cs="Arial"/>
                <w:i/>
                <w:color w:val="000000" w:themeColor="text1"/>
                <w:sz w:val="14"/>
                <w:szCs w:val="14"/>
                <w:lang w:val="en-US"/>
              </w:rPr>
              <w:t xml:space="preserve"> </w:t>
            </w:r>
            <w:r w:rsidRPr="00D453EF">
              <w:rPr>
                <w:rStyle w:val="shorttext"/>
                <w:rFonts w:ascii="Arial" w:hAnsi="Arial" w:cs="Arial"/>
                <w:i/>
                <w:color w:val="000000" w:themeColor="text1"/>
                <w:sz w:val="14"/>
                <w:szCs w:val="14"/>
                <w:lang w:val="en-US"/>
              </w:rPr>
              <w:t>(</w:t>
            </w:r>
            <w:r w:rsidRPr="00D453EF">
              <w:rPr>
                <w:rFonts w:ascii="Arial" w:hAnsi="Arial" w:cs="Arial"/>
                <w:i/>
                <w:color w:val="000000" w:themeColor="text1"/>
                <w:sz w:val="14"/>
                <w:szCs w:val="14"/>
                <w:lang w:val="en-US"/>
              </w:rPr>
              <w:t xml:space="preserve">Aspirin </w:t>
            </w:r>
            <w:r w:rsidRPr="00D453EF">
              <w:rPr>
                <w:rStyle w:val="13"/>
                <w:b w:val="0"/>
                <w:i/>
                <w:color w:val="000000" w:themeColor="text1"/>
                <w:sz w:val="14"/>
                <w:szCs w:val="14"/>
                <w:lang w:val="en-US"/>
              </w:rPr>
              <w:t>domestic</w:t>
            </w:r>
            <w:r w:rsidRPr="00D453EF">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br/>
              <w:t xml:space="preserve">500 mg, per 10 </w:t>
            </w:r>
            <w:r w:rsidRPr="00D453EF">
              <w:rPr>
                <w:rStyle w:val="13"/>
                <w:b w:val="0"/>
                <w:i/>
                <w:color w:val="000000" w:themeColor="text1"/>
                <w:sz w:val="14"/>
                <w:szCs w:val="14"/>
                <w:lang w:val="en-US"/>
              </w:rPr>
              <w:t>tablets</w:t>
            </w:r>
          </w:p>
        </w:tc>
      </w:tr>
    </w:tbl>
    <w:p w:rsidR="00EE01A2" w:rsidRPr="006A5F79" w:rsidRDefault="00EE01A2">
      <w:pPr>
        <w:spacing w:before="60"/>
        <w:ind w:firstLine="284"/>
        <w:rPr>
          <w:color w:val="000000"/>
        </w:rPr>
      </w:pPr>
      <w:r w:rsidRPr="006A5F79">
        <w:rPr>
          <w:rFonts w:ascii="Arial" w:hAnsi="Arial" w:cs="Arial"/>
          <w:color w:val="000000"/>
          <w:sz w:val="14"/>
          <w:szCs w:val="14"/>
        </w:rPr>
        <w:t>Регистрировались</w:t>
      </w:r>
      <w:r w:rsidRPr="00960860">
        <w:rPr>
          <w:rFonts w:ascii="Arial" w:hAnsi="Arial" w:cs="Arial"/>
          <w:color w:val="000000"/>
          <w:sz w:val="14"/>
          <w:szCs w:val="14"/>
        </w:rPr>
        <w:t xml:space="preserve"> </w:t>
      </w:r>
      <w:r w:rsidRPr="006A5F79">
        <w:rPr>
          <w:rFonts w:ascii="Arial" w:hAnsi="Arial" w:cs="Arial"/>
          <w:color w:val="000000"/>
          <w:sz w:val="14"/>
          <w:szCs w:val="14"/>
        </w:rPr>
        <w:t>цены</w:t>
      </w:r>
      <w:r w:rsidRPr="00960860">
        <w:rPr>
          <w:rFonts w:ascii="Arial" w:hAnsi="Arial" w:cs="Arial"/>
          <w:color w:val="000000"/>
          <w:sz w:val="14"/>
          <w:szCs w:val="14"/>
        </w:rPr>
        <w:t xml:space="preserve"> </w:t>
      </w:r>
      <w:r w:rsidRPr="006A5F79">
        <w:rPr>
          <w:rFonts w:ascii="Arial" w:hAnsi="Arial" w:cs="Arial"/>
          <w:color w:val="000000"/>
          <w:sz w:val="14"/>
          <w:szCs w:val="14"/>
        </w:rPr>
        <w:t>на</w:t>
      </w:r>
      <w:r w:rsidRPr="00960860">
        <w:rPr>
          <w:rFonts w:ascii="Arial" w:hAnsi="Arial" w:cs="Arial"/>
          <w:color w:val="000000"/>
          <w:sz w:val="14"/>
          <w:szCs w:val="14"/>
        </w:rPr>
        <w:t xml:space="preserve"> </w:t>
      </w:r>
      <w:r w:rsidRPr="006A5F79">
        <w:rPr>
          <w:rFonts w:ascii="Arial" w:hAnsi="Arial" w:cs="Arial"/>
          <w:color w:val="000000"/>
          <w:sz w:val="14"/>
          <w:szCs w:val="14"/>
        </w:rPr>
        <w:t>следующие</w:t>
      </w:r>
      <w:r w:rsidRPr="00960860">
        <w:rPr>
          <w:rFonts w:ascii="Arial" w:hAnsi="Arial" w:cs="Arial"/>
          <w:color w:val="000000"/>
          <w:sz w:val="14"/>
          <w:szCs w:val="14"/>
        </w:rPr>
        <w:t xml:space="preserve"> </w:t>
      </w:r>
      <w:r w:rsidRPr="006A5F79">
        <w:rPr>
          <w:rFonts w:ascii="Arial" w:hAnsi="Arial" w:cs="Arial"/>
          <w:color w:val="000000"/>
          <w:sz w:val="14"/>
          <w:szCs w:val="14"/>
        </w:rPr>
        <w:t>непродовольственные товары:</w:t>
      </w:r>
    </w:p>
    <w:p w:rsidR="00EE01A2" w:rsidRPr="006A5F79" w:rsidRDefault="00EE01A2">
      <w:pPr>
        <w:spacing w:before="60"/>
        <w:rPr>
          <w:rFonts w:ascii="Arial" w:hAnsi="Arial" w:cs="Arial"/>
          <w:color w:val="000000"/>
          <w:sz w:val="12"/>
          <w:szCs w:val="24"/>
        </w:rPr>
      </w:pPr>
      <w:r w:rsidRPr="006A5F79">
        <w:rPr>
          <w:rFonts w:ascii="Arial" w:hAnsi="Arial" w:cs="Arial"/>
          <w:color w:val="000000"/>
          <w:sz w:val="12"/>
          <w:szCs w:val="24"/>
          <w:vertAlign w:val="superscript"/>
        </w:rPr>
        <w:t>1)</w:t>
      </w:r>
      <w:r w:rsidR="008A188F">
        <w:rPr>
          <w:rFonts w:ascii="Arial" w:hAnsi="Arial" w:cs="Arial"/>
          <w:color w:val="000000"/>
          <w:sz w:val="12"/>
          <w:szCs w:val="24"/>
        </w:rPr>
        <w:t> </w:t>
      </w:r>
      <w:r w:rsidRPr="006A5F79">
        <w:rPr>
          <w:rFonts w:ascii="Arial" w:hAnsi="Arial" w:cs="Arial"/>
          <w:color w:val="000000"/>
          <w:sz w:val="12"/>
          <w:szCs w:val="24"/>
        </w:rPr>
        <w:t>в 2010 г. – пальто (полупальто) демисезонное женское с верхом из плащевых тканей;</w:t>
      </w:r>
    </w:p>
    <w:p w:rsidR="00F61BAA" w:rsidRPr="005B1364" w:rsidRDefault="00F61BAA" w:rsidP="00363551">
      <w:r w:rsidRPr="005B1364">
        <w:rPr>
          <w:rFonts w:ascii="Arial" w:hAnsi="Arial" w:cs="Arial"/>
          <w:sz w:val="12"/>
          <w:szCs w:val="24"/>
          <w:vertAlign w:val="superscript"/>
        </w:rPr>
        <w:t>2)</w:t>
      </w:r>
      <w:r w:rsidR="008A188F">
        <w:rPr>
          <w:rFonts w:ascii="Arial" w:hAnsi="Arial" w:cs="Arial"/>
          <w:color w:val="000000"/>
          <w:sz w:val="12"/>
          <w:szCs w:val="24"/>
        </w:rPr>
        <w:t> </w:t>
      </w:r>
      <w:r w:rsidR="009B36C4" w:rsidRPr="005B1364">
        <w:rPr>
          <w:rFonts w:ascii="Arial" w:hAnsi="Arial" w:cs="Arial"/>
          <w:sz w:val="12"/>
          <w:szCs w:val="24"/>
        </w:rPr>
        <w:t xml:space="preserve">в 2000 </w:t>
      </w:r>
      <w:r w:rsidR="00A304DF" w:rsidRPr="005B1364">
        <w:rPr>
          <w:rFonts w:ascii="Arial" w:hAnsi="Arial" w:cs="Arial"/>
          <w:sz w:val="12"/>
          <w:szCs w:val="24"/>
        </w:rPr>
        <w:t>–</w:t>
      </w:r>
      <w:r w:rsidR="009B36C4" w:rsidRPr="005B1364">
        <w:rPr>
          <w:rFonts w:ascii="Arial" w:hAnsi="Arial" w:cs="Arial"/>
          <w:sz w:val="12"/>
          <w:szCs w:val="24"/>
        </w:rPr>
        <w:t xml:space="preserve"> </w:t>
      </w:r>
      <w:r w:rsidRPr="005B1364">
        <w:rPr>
          <w:rFonts w:ascii="Arial" w:hAnsi="Arial" w:cs="Arial"/>
          <w:sz w:val="12"/>
          <w:szCs w:val="24"/>
        </w:rPr>
        <w:t>201</w:t>
      </w:r>
      <w:r w:rsidR="00E562C7">
        <w:rPr>
          <w:rFonts w:ascii="Arial" w:hAnsi="Arial" w:cs="Arial"/>
          <w:sz w:val="12"/>
          <w:szCs w:val="24"/>
        </w:rPr>
        <w:t>0</w:t>
      </w:r>
      <w:r w:rsidRPr="005B1364">
        <w:rPr>
          <w:rFonts w:ascii="Arial" w:hAnsi="Arial" w:cs="Arial"/>
          <w:sz w:val="12"/>
          <w:szCs w:val="24"/>
        </w:rPr>
        <w:t xml:space="preserve"> гг. – носки мужские из хлопчатобумажной или </w:t>
      </w:r>
      <w:r w:rsidR="00363551" w:rsidRPr="005B1364">
        <w:rPr>
          <w:rFonts w:ascii="Arial" w:hAnsi="Arial" w:cs="Arial"/>
          <w:sz w:val="12"/>
          <w:szCs w:val="24"/>
        </w:rPr>
        <w:t>смесовой пряжи;</w:t>
      </w:r>
    </w:p>
    <w:p w:rsidR="00F31AFC" w:rsidRPr="005B1364" w:rsidRDefault="00F31AFC" w:rsidP="00F31AFC">
      <w:pPr>
        <w:rPr>
          <w:rFonts w:ascii="Arial" w:hAnsi="Arial" w:cs="Arial"/>
          <w:sz w:val="12"/>
          <w:szCs w:val="12"/>
        </w:rPr>
      </w:pPr>
      <w:r w:rsidRPr="005B1364">
        <w:rPr>
          <w:rFonts w:ascii="Arial" w:hAnsi="Arial" w:cs="Arial"/>
          <w:sz w:val="12"/>
          <w:szCs w:val="12"/>
          <w:vertAlign w:val="superscript"/>
        </w:rPr>
        <w:t>3)</w:t>
      </w:r>
      <w:r w:rsidR="008A188F">
        <w:rPr>
          <w:rFonts w:ascii="Arial" w:hAnsi="Arial" w:cs="Arial"/>
          <w:color w:val="000000"/>
          <w:sz w:val="12"/>
          <w:szCs w:val="24"/>
        </w:rPr>
        <w:t> </w:t>
      </w:r>
      <w:r w:rsidRPr="005B1364">
        <w:rPr>
          <w:rFonts w:ascii="Arial" w:hAnsi="Arial" w:cs="Arial"/>
          <w:sz w:val="12"/>
          <w:szCs w:val="12"/>
        </w:rPr>
        <w:t xml:space="preserve">в 2000 </w:t>
      </w:r>
      <w:r w:rsidR="00A304DF" w:rsidRPr="005B1364">
        <w:rPr>
          <w:rFonts w:ascii="Arial" w:hAnsi="Arial" w:cs="Arial"/>
          <w:sz w:val="12"/>
          <w:szCs w:val="12"/>
        </w:rPr>
        <w:t>–</w:t>
      </w:r>
      <w:r w:rsidRPr="005B1364">
        <w:rPr>
          <w:rFonts w:ascii="Arial" w:hAnsi="Arial" w:cs="Arial"/>
          <w:sz w:val="12"/>
          <w:szCs w:val="12"/>
        </w:rPr>
        <w:t xml:space="preserve"> 201</w:t>
      </w:r>
      <w:r w:rsidR="00E562C7">
        <w:rPr>
          <w:rFonts w:ascii="Arial" w:hAnsi="Arial" w:cs="Arial"/>
          <w:sz w:val="12"/>
          <w:szCs w:val="12"/>
        </w:rPr>
        <w:t>0</w:t>
      </w:r>
      <w:r w:rsidRPr="005B1364">
        <w:rPr>
          <w:rFonts w:ascii="Arial" w:hAnsi="Arial" w:cs="Arial"/>
          <w:sz w:val="12"/>
          <w:szCs w:val="12"/>
        </w:rPr>
        <w:t xml:space="preserve"> гг. – колготки женские эластичные плотностью 15</w:t>
      </w:r>
      <w:r w:rsidR="00B5708B" w:rsidRPr="00D1005D">
        <w:rPr>
          <w:rFonts w:ascii="Arial" w:hAnsi="Arial" w:cs="Arial"/>
          <w:sz w:val="12"/>
          <w:szCs w:val="12"/>
        </w:rPr>
        <w:t xml:space="preserve"> </w:t>
      </w:r>
      <w:r w:rsidR="00A304DF" w:rsidRPr="005B1364">
        <w:rPr>
          <w:rFonts w:ascii="Arial" w:hAnsi="Arial" w:cs="Arial"/>
          <w:sz w:val="12"/>
          <w:szCs w:val="12"/>
        </w:rPr>
        <w:t>–</w:t>
      </w:r>
      <w:r w:rsidR="00B5708B" w:rsidRPr="00D1005D">
        <w:rPr>
          <w:rFonts w:ascii="Arial" w:hAnsi="Arial" w:cs="Arial"/>
          <w:sz w:val="12"/>
          <w:szCs w:val="12"/>
        </w:rPr>
        <w:t xml:space="preserve"> </w:t>
      </w:r>
      <w:r w:rsidRPr="005B1364">
        <w:rPr>
          <w:rFonts w:ascii="Arial" w:hAnsi="Arial" w:cs="Arial"/>
          <w:sz w:val="12"/>
          <w:szCs w:val="12"/>
        </w:rPr>
        <w:t>20 DEN;</w:t>
      </w:r>
    </w:p>
    <w:p w:rsidR="00EE01A2" w:rsidRPr="005B1364" w:rsidRDefault="00F31AFC">
      <w:pPr>
        <w:rPr>
          <w:rFonts w:ascii="Arial" w:hAnsi="Arial" w:cs="Arial"/>
          <w:sz w:val="12"/>
          <w:szCs w:val="24"/>
        </w:rPr>
      </w:pPr>
      <w:r w:rsidRPr="005B1364">
        <w:rPr>
          <w:rFonts w:ascii="Arial" w:hAnsi="Arial" w:cs="Arial"/>
          <w:sz w:val="12"/>
          <w:szCs w:val="24"/>
          <w:vertAlign w:val="superscript"/>
        </w:rPr>
        <w:t>4</w:t>
      </w:r>
      <w:r w:rsidR="00EE01A2" w:rsidRPr="005B1364">
        <w:rPr>
          <w:rFonts w:ascii="Arial" w:hAnsi="Arial" w:cs="Arial"/>
          <w:sz w:val="12"/>
          <w:szCs w:val="24"/>
          <w:vertAlign w:val="superscript"/>
        </w:rPr>
        <w:t>)</w:t>
      </w:r>
      <w:r w:rsidR="008A188F">
        <w:rPr>
          <w:rFonts w:ascii="Arial" w:hAnsi="Arial" w:cs="Arial"/>
          <w:color w:val="000000"/>
          <w:sz w:val="12"/>
          <w:szCs w:val="24"/>
        </w:rPr>
        <w:t> </w:t>
      </w:r>
      <w:r w:rsidR="00EE01A2" w:rsidRPr="005B1364">
        <w:rPr>
          <w:rFonts w:ascii="Arial" w:hAnsi="Arial" w:cs="Arial"/>
          <w:sz w:val="12"/>
          <w:szCs w:val="24"/>
        </w:rPr>
        <w:t>в 2000, 2010 гг. – ковер (палас) си</w:t>
      </w:r>
      <w:r w:rsidR="00962CE4" w:rsidRPr="005B1364">
        <w:rPr>
          <w:rFonts w:ascii="Arial" w:hAnsi="Arial" w:cs="Arial"/>
          <w:sz w:val="12"/>
          <w:szCs w:val="24"/>
        </w:rPr>
        <w:t>нтетический;</w:t>
      </w:r>
    </w:p>
    <w:p w:rsidR="00841D95" w:rsidRPr="005B1364" w:rsidRDefault="00F31AFC" w:rsidP="00841D95">
      <w:pPr>
        <w:rPr>
          <w:rFonts w:ascii="Arial" w:hAnsi="Arial" w:cs="Arial"/>
          <w:sz w:val="12"/>
          <w:szCs w:val="24"/>
          <w:lang w:val="en-US"/>
        </w:rPr>
      </w:pPr>
      <w:r w:rsidRPr="005B1364">
        <w:rPr>
          <w:rFonts w:ascii="Arial" w:hAnsi="Arial" w:cs="Arial"/>
          <w:sz w:val="12"/>
          <w:szCs w:val="24"/>
          <w:vertAlign w:val="superscript"/>
          <w:lang w:val="en-US"/>
        </w:rPr>
        <w:t>5</w:t>
      </w:r>
      <w:r w:rsidR="00841D95" w:rsidRPr="005B1364">
        <w:rPr>
          <w:rFonts w:ascii="Arial" w:hAnsi="Arial" w:cs="Arial"/>
          <w:sz w:val="12"/>
          <w:szCs w:val="24"/>
          <w:vertAlign w:val="superscript"/>
          <w:lang w:val="en-US"/>
        </w:rPr>
        <w:t>)</w:t>
      </w:r>
      <w:r w:rsidR="008A188F" w:rsidRPr="009874E3">
        <w:rPr>
          <w:rFonts w:ascii="Arial" w:hAnsi="Arial" w:cs="Arial"/>
          <w:color w:val="000000"/>
          <w:sz w:val="12"/>
          <w:szCs w:val="24"/>
          <w:lang w:val="en-US"/>
        </w:rPr>
        <w:t> </w:t>
      </w:r>
      <w:proofErr w:type="gramStart"/>
      <w:r w:rsidR="00C90678" w:rsidRPr="006A5F79">
        <w:rPr>
          <w:rFonts w:ascii="Arial" w:hAnsi="Arial" w:cs="Arial"/>
          <w:color w:val="000000"/>
          <w:sz w:val="12"/>
          <w:szCs w:val="24"/>
        </w:rPr>
        <w:t>в</w:t>
      </w:r>
      <w:proofErr w:type="gramEnd"/>
      <w:r w:rsidR="00C90678" w:rsidRPr="007D5711">
        <w:rPr>
          <w:rFonts w:ascii="Arial" w:hAnsi="Arial" w:cs="Arial"/>
          <w:color w:val="000000"/>
          <w:sz w:val="12"/>
          <w:szCs w:val="24"/>
          <w:lang w:val="en-US"/>
        </w:rPr>
        <w:t xml:space="preserve"> </w:t>
      </w:r>
      <w:r w:rsidR="00841D95" w:rsidRPr="005B1364">
        <w:rPr>
          <w:rFonts w:ascii="Arial" w:hAnsi="Arial" w:cs="Arial"/>
          <w:sz w:val="12"/>
          <w:szCs w:val="24"/>
          <w:lang w:val="en-US"/>
        </w:rPr>
        <w:t>2000</w:t>
      </w:r>
      <w:r w:rsidR="009B36C4" w:rsidRPr="005B1364">
        <w:rPr>
          <w:rFonts w:ascii="Arial" w:hAnsi="Arial" w:cs="Arial"/>
          <w:sz w:val="12"/>
          <w:szCs w:val="24"/>
          <w:lang w:val="en-US"/>
        </w:rPr>
        <w:t xml:space="preserve"> </w:t>
      </w:r>
      <w:r w:rsidR="00A304DF" w:rsidRPr="005B1364">
        <w:rPr>
          <w:rFonts w:ascii="Arial" w:hAnsi="Arial" w:cs="Arial"/>
          <w:sz w:val="12"/>
          <w:szCs w:val="24"/>
          <w:lang w:val="en-US"/>
        </w:rPr>
        <w:t>–</w:t>
      </w:r>
      <w:r w:rsidR="009B36C4" w:rsidRPr="005B1364">
        <w:rPr>
          <w:rFonts w:ascii="Arial" w:hAnsi="Arial" w:cs="Arial"/>
          <w:sz w:val="12"/>
          <w:szCs w:val="24"/>
          <w:lang w:val="en-US"/>
        </w:rPr>
        <w:t xml:space="preserve"> </w:t>
      </w:r>
      <w:r w:rsidR="00841D95" w:rsidRPr="005B1364">
        <w:rPr>
          <w:rFonts w:ascii="Arial" w:hAnsi="Arial" w:cs="Arial"/>
          <w:sz w:val="12"/>
          <w:szCs w:val="24"/>
          <w:lang w:val="en-US"/>
        </w:rPr>
        <w:t>201</w:t>
      </w:r>
      <w:r w:rsidR="00E562C7" w:rsidRPr="005648A4">
        <w:rPr>
          <w:rFonts w:ascii="Arial" w:hAnsi="Arial" w:cs="Arial"/>
          <w:sz w:val="12"/>
          <w:szCs w:val="24"/>
          <w:lang w:val="en-US"/>
        </w:rPr>
        <w:t>0</w:t>
      </w:r>
      <w:r w:rsidR="00841D95" w:rsidRPr="005B1364">
        <w:rPr>
          <w:rFonts w:ascii="Arial" w:hAnsi="Arial" w:cs="Arial"/>
          <w:sz w:val="12"/>
          <w:szCs w:val="24"/>
          <w:lang w:val="en-US"/>
        </w:rPr>
        <w:t xml:space="preserve"> </w:t>
      </w:r>
      <w:r w:rsidR="00841D95" w:rsidRPr="005B1364">
        <w:rPr>
          <w:rFonts w:ascii="Arial" w:hAnsi="Arial" w:cs="Arial"/>
          <w:sz w:val="12"/>
          <w:szCs w:val="24"/>
        </w:rPr>
        <w:t>гг</w:t>
      </w:r>
      <w:r w:rsidR="00841D95" w:rsidRPr="005B1364">
        <w:rPr>
          <w:rFonts w:ascii="Arial" w:hAnsi="Arial" w:cs="Arial"/>
          <w:sz w:val="12"/>
          <w:szCs w:val="24"/>
          <w:lang w:val="en-US"/>
        </w:rPr>
        <w:t xml:space="preserve">. – </w:t>
      </w:r>
      <w:proofErr w:type="gramStart"/>
      <w:r w:rsidR="00841D95" w:rsidRPr="005B1364">
        <w:rPr>
          <w:rFonts w:ascii="Arial" w:hAnsi="Arial" w:cs="Arial"/>
          <w:sz w:val="12"/>
          <w:szCs w:val="24"/>
        </w:rPr>
        <w:t>шифер</w:t>
      </w:r>
      <w:proofErr w:type="gramEnd"/>
      <w:r w:rsidR="00841D95" w:rsidRPr="005B1364">
        <w:rPr>
          <w:rFonts w:ascii="Arial" w:hAnsi="Arial" w:cs="Arial"/>
          <w:sz w:val="12"/>
          <w:szCs w:val="24"/>
          <w:lang w:val="en-US"/>
        </w:rPr>
        <w:t>.</w:t>
      </w:r>
    </w:p>
    <w:p w:rsidR="00EE01A2" w:rsidRPr="005B1364" w:rsidRDefault="00EE01A2">
      <w:pPr>
        <w:spacing w:before="60"/>
        <w:ind w:firstLine="284"/>
        <w:rPr>
          <w:lang w:val="en-US"/>
        </w:rPr>
      </w:pPr>
      <w:r w:rsidRPr="005B1364">
        <w:rPr>
          <w:rFonts w:ascii="Arial" w:hAnsi="Arial" w:cs="Arial"/>
          <w:i/>
          <w:sz w:val="14"/>
          <w:szCs w:val="14"/>
          <w:lang w:val="en-US"/>
        </w:rPr>
        <w:t>Prices were registered for the following non-food products:</w:t>
      </w:r>
    </w:p>
    <w:p w:rsidR="000623EE" w:rsidRPr="005B1364" w:rsidRDefault="000623EE" w:rsidP="000623EE">
      <w:pPr>
        <w:spacing w:before="60"/>
        <w:rPr>
          <w:rFonts w:ascii="Arial" w:hAnsi="Arial" w:cs="Arial"/>
          <w:i/>
          <w:sz w:val="12"/>
          <w:szCs w:val="12"/>
          <w:lang w:val="en-US"/>
        </w:rPr>
      </w:pPr>
      <w:r w:rsidRPr="005B1364">
        <w:rPr>
          <w:rFonts w:ascii="Arial" w:hAnsi="Arial" w:cs="Arial"/>
          <w:i/>
          <w:sz w:val="12"/>
          <w:szCs w:val="12"/>
          <w:vertAlign w:val="superscript"/>
          <w:lang w:val="en-US"/>
        </w:rPr>
        <w:t>1)</w:t>
      </w:r>
      <w:r w:rsidR="008A188F" w:rsidRPr="008A188F">
        <w:rPr>
          <w:rFonts w:ascii="Arial" w:hAnsi="Arial" w:cs="Arial"/>
          <w:color w:val="000000"/>
          <w:sz w:val="12"/>
          <w:szCs w:val="24"/>
          <w:lang w:val="en-US"/>
        </w:rPr>
        <w:t> </w:t>
      </w:r>
      <w:proofErr w:type="gramStart"/>
      <w:r w:rsidR="00C90678">
        <w:rPr>
          <w:rFonts w:ascii="Arial" w:hAnsi="Arial" w:cs="Arial"/>
          <w:i/>
          <w:sz w:val="12"/>
          <w:szCs w:val="12"/>
          <w:lang w:val="en-US"/>
        </w:rPr>
        <w:t>in</w:t>
      </w:r>
      <w:proofErr w:type="gramEnd"/>
      <w:r w:rsidR="00C90678">
        <w:rPr>
          <w:rFonts w:ascii="Arial" w:hAnsi="Arial" w:cs="Arial"/>
          <w:i/>
          <w:sz w:val="12"/>
          <w:szCs w:val="12"/>
          <w:lang w:val="en-US"/>
        </w:rPr>
        <w:t xml:space="preserve"> </w:t>
      </w:r>
      <w:r w:rsidRPr="005B1364">
        <w:rPr>
          <w:rFonts w:ascii="Arial" w:hAnsi="Arial" w:cs="Arial"/>
          <w:i/>
          <w:sz w:val="12"/>
          <w:szCs w:val="12"/>
          <w:lang w:val="en-US"/>
        </w:rPr>
        <w:t>2010 – women’s overcoat (for spring and autumn) with top of raincoat fabrics;</w:t>
      </w:r>
    </w:p>
    <w:p w:rsidR="008E18F9" w:rsidRPr="005B1364" w:rsidRDefault="008E18F9" w:rsidP="008E18F9">
      <w:pPr>
        <w:rPr>
          <w:lang w:val="en-US"/>
        </w:rPr>
      </w:pPr>
      <w:r w:rsidRPr="005B1364">
        <w:rPr>
          <w:rFonts w:ascii="Arial" w:hAnsi="Arial" w:cs="Arial"/>
          <w:i/>
          <w:sz w:val="12"/>
          <w:szCs w:val="12"/>
          <w:vertAlign w:val="superscript"/>
          <w:lang w:val="en-US"/>
        </w:rPr>
        <w:t>2)</w:t>
      </w:r>
      <w:r w:rsidR="008A188F" w:rsidRPr="008A188F">
        <w:rPr>
          <w:rFonts w:ascii="Arial" w:hAnsi="Arial" w:cs="Arial"/>
          <w:i/>
          <w:sz w:val="12"/>
          <w:szCs w:val="12"/>
          <w:lang w:val="en-US"/>
        </w:rPr>
        <w:t> </w:t>
      </w:r>
      <w:proofErr w:type="gramStart"/>
      <w:r w:rsidR="00C90678">
        <w:rPr>
          <w:rFonts w:ascii="Arial" w:hAnsi="Arial" w:cs="Arial"/>
          <w:i/>
          <w:sz w:val="12"/>
          <w:szCs w:val="12"/>
          <w:lang w:val="en-US"/>
        </w:rPr>
        <w:t>in</w:t>
      </w:r>
      <w:proofErr w:type="gramEnd"/>
      <w:r w:rsidR="00C90678" w:rsidRPr="005B1364">
        <w:rPr>
          <w:rFonts w:ascii="Arial" w:hAnsi="Arial" w:cs="Arial"/>
          <w:i/>
          <w:sz w:val="12"/>
          <w:szCs w:val="12"/>
          <w:lang w:val="en-US"/>
        </w:rPr>
        <w:t xml:space="preserve"> </w:t>
      </w:r>
      <w:r w:rsidRPr="005B1364">
        <w:rPr>
          <w:rFonts w:ascii="Arial" w:hAnsi="Arial" w:cs="Arial"/>
          <w:i/>
          <w:sz w:val="12"/>
          <w:szCs w:val="12"/>
          <w:lang w:val="en-US"/>
        </w:rPr>
        <w:t>2000</w:t>
      </w:r>
      <w:r w:rsidR="00AF3DF6" w:rsidRPr="00AF3DF6">
        <w:rPr>
          <w:rFonts w:ascii="Arial" w:hAnsi="Arial" w:cs="Arial"/>
          <w:i/>
          <w:sz w:val="12"/>
          <w:szCs w:val="12"/>
          <w:lang w:val="en-US"/>
        </w:rPr>
        <w:t xml:space="preserve"> </w:t>
      </w:r>
      <w:r w:rsidR="00A304DF" w:rsidRPr="005B1364">
        <w:rPr>
          <w:rFonts w:ascii="Arial" w:hAnsi="Arial" w:cs="Arial"/>
          <w:i/>
          <w:sz w:val="12"/>
          <w:szCs w:val="12"/>
          <w:lang w:val="en-US"/>
        </w:rPr>
        <w:t>–</w:t>
      </w:r>
      <w:r w:rsidRPr="005B1364">
        <w:rPr>
          <w:rFonts w:ascii="Arial" w:hAnsi="Arial" w:cs="Arial"/>
          <w:i/>
          <w:sz w:val="12"/>
          <w:szCs w:val="12"/>
          <w:lang w:val="en-US"/>
        </w:rPr>
        <w:t>201</w:t>
      </w:r>
      <w:r w:rsidR="00E562C7" w:rsidRPr="00E562C7">
        <w:rPr>
          <w:rFonts w:ascii="Arial" w:hAnsi="Arial" w:cs="Arial"/>
          <w:i/>
          <w:sz w:val="12"/>
          <w:szCs w:val="12"/>
          <w:lang w:val="en-US"/>
        </w:rPr>
        <w:t>0</w:t>
      </w:r>
      <w:r w:rsidRPr="005B1364">
        <w:rPr>
          <w:rFonts w:ascii="Arial" w:hAnsi="Arial" w:cs="Arial"/>
          <w:i/>
          <w:sz w:val="12"/>
          <w:szCs w:val="12"/>
          <w:lang w:val="en-US"/>
        </w:rPr>
        <w:t xml:space="preserve"> </w:t>
      </w:r>
      <w:r w:rsidR="00C90678">
        <w:rPr>
          <w:rFonts w:ascii="Arial" w:hAnsi="Arial" w:cs="Arial"/>
          <w:i/>
          <w:sz w:val="12"/>
          <w:szCs w:val="12"/>
          <w:lang w:val="en-US"/>
        </w:rPr>
        <w:t xml:space="preserve">– </w:t>
      </w:r>
      <w:r w:rsidRPr="005B1364">
        <w:rPr>
          <w:rFonts w:ascii="Arial" w:hAnsi="Arial" w:cs="Arial"/>
          <w:i/>
          <w:sz w:val="12"/>
          <w:szCs w:val="12"/>
          <w:lang w:val="en-US"/>
        </w:rPr>
        <w:t>men’s socks of cotton or mixed fabrics</w:t>
      </w:r>
      <w:r w:rsidR="00962CE4" w:rsidRPr="005B1364">
        <w:rPr>
          <w:rFonts w:ascii="Arial" w:hAnsi="Arial" w:cs="Arial"/>
          <w:i/>
          <w:sz w:val="12"/>
          <w:szCs w:val="12"/>
          <w:lang w:val="en-US"/>
        </w:rPr>
        <w:t>;</w:t>
      </w:r>
    </w:p>
    <w:p w:rsidR="005B1364" w:rsidRPr="005B1364" w:rsidRDefault="005B1364" w:rsidP="005B1364">
      <w:pPr>
        <w:rPr>
          <w:rFonts w:ascii="Arial" w:hAnsi="Arial" w:cs="Arial"/>
          <w:i/>
          <w:sz w:val="12"/>
          <w:szCs w:val="12"/>
          <w:lang w:val="en-US"/>
        </w:rPr>
      </w:pPr>
      <w:r w:rsidRPr="005B1364">
        <w:rPr>
          <w:rFonts w:ascii="Arial" w:hAnsi="Arial" w:cs="Arial"/>
          <w:i/>
          <w:sz w:val="12"/>
          <w:szCs w:val="12"/>
          <w:vertAlign w:val="superscript"/>
          <w:lang w:val="en-US"/>
        </w:rPr>
        <w:t>3)</w:t>
      </w:r>
      <w:r w:rsidR="008A188F" w:rsidRPr="008A188F">
        <w:rPr>
          <w:rFonts w:ascii="Arial" w:hAnsi="Arial" w:cs="Arial"/>
          <w:i/>
          <w:sz w:val="12"/>
          <w:szCs w:val="12"/>
          <w:lang w:val="en-US"/>
        </w:rPr>
        <w:t> </w:t>
      </w:r>
      <w:proofErr w:type="gramStart"/>
      <w:r w:rsidRPr="005B1364">
        <w:rPr>
          <w:rFonts w:ascii="Arial" w:hAnsi="Arial" w:cs="Arial"/>
          <w:i/>
          <w:sz w:val="12"/>
          <w:szCs w:val="12"/>
          <w:lang w:val="en-US"/>
        </w:rPr>
        <w:t>in</w:t>
      </w:r>
      <w:proofErr w:type="gramEnd"/>
      <w:r w:rsidRPr="005B1364">
        <w:rPr>
          <w:rFonts w:ascii="Arial" w:hAnsi="Arial" w:cs="Arial"/>
          <w:i/>
          <w:sz w:val="12"/>
          <w:szCs w:val="12"/>
          <w:lang w:val="en-US"/>
        </w:rPr>
        <w:t xml:space="preserve"> 2000 </w:t>
      </w:r>
      <w:r w:rsidR="00E960F8">
        <w:rPr>
          <w:rFonts w:ascii="Arial" w:hAnsi="Arial" w:cs="Arial"/>
          <w:i/>
          <w:sz w:val="12"/>
          <w:szCs w:val="12"/>
          <w:lang w:val="en-US"/>
        </w:rPr>
        <w:t>–</w:t>
      </w:r>
      <w:r w:rsidRPr="005B1364">
        <w:rPr>
          <w:rFonts w:ascii="Arial" w:hAnsi="Arial" w:cs="Arial"/>
          <w:i/>
          <w:sz w:val="12"/>
          <w:szCs w:val="12"/>
          <w:lang w:val="en-US"/>
        </w:rPr>
        <w:t xml:space="preserve"> 201</w:t>
      </w:r>
      <w:r w:rsidR="00E562C7" w:rsidRPr="00E562C7">
        <w:rPr>
          <w:rFonts w:ascii="Arial" w:hAnsi="Arial" w:cs="Arial"/>
          <w:i/>
          <w:sz w:val="12"/>
          <w:szCs w:val="12"/>
          <w:lang w:val="en-US"/>
        </w:rPr>
        <w:t>0</w:t>
      </w:r>
      <w:r w:rsidRPr="005B1364">
        <w:rPr>
          <w:rFonts w:ascii="Arial" w:hAnsi="Arial" w:cs="Arial"/>
          <w:i/>
          <w:sz w:val="12"/>
          <w:szCs w:val="12"/>
          <w:lang w:val="en-US"/>
        </w:rPr>
        <w:t xml:space="preserve"> – women's elastic tights with a density of 15</w:t>
      </w:r>
      <w:r w:rsidR="00E960F8">
        <w:rPr>
          <w:rFonts w:ascii="Arial" w:hAnsi="Arial" w:cs="Arial"/>
          <w:i/>
          <w:sz w:val="12"/>
          <w:szCs w:val="12"/>
          <w:lang w:val="en-US"/>
        </w:rPr>
        <w:t xml:space="preserve"> – </w:t>
      </w:r>
      <w:r w:rsidRPr="005B1364">
        <w:rPr>
          <w:rFonts w:ascii="Arial" w:hAnsi="Arial" w:cs="Arial"/>
          <w:i/>
          <w:sz w:val="12"/>
          <w:szCs w:val="12"/>
          <w:lang w:val="en-US"/>
        </w:rPr>
        <w:t>20 DEN;</w:t>
      </w:r>
    </w:p>
    <w:p w:rsidR="008E18F9" w:rsidRPr="00C90678" w:rsidRDefault="00F31AFC" w:rsidP="008E18F9">
      <w:pPr>
        <w:rPr>
          <w:rFonts w:ascii="Arial" w:hAnsi="Arial" w:cs="Arial"/>
          <w:i/>
          <w:sz w:val="12"/>
          <w:szCs w:val="12"/>
          <w:lang w:val="en-US"/>
        </w:rPr>
      </w:pPr>
      <w:r w:rsidRPr="00C90678">
        <w:rPr>
          <w:rFonts w:ascii="Arial" w:hAnsi="Arial" w:cs="Arial"/>
          <w:i/>
          <w:sz w:val="12"/>
          <w:szCs w:val="12"/>
          <w:vertAlign w:val="superscript"/>
          <w:lang w:val="en-US"/>
        </w:rPr>
        <w:t>4</w:t>
      </w:r>
      <w:r w:rsidR="008E18F9" w:rsidRPr="00C90678">
        <w:rPr>
          <w:rFonts w:ascii="Arial" w:hAnsi="Arial" w:cs="Arial"/>
          <w:i/>
          <w:sz w:val="12"/>
          <w:szCs w:val="12"/>
          <w:vertAlign w:val="superscript"/>
          <w:lang w:val="en-US"/>
        </w:rPr>
        <w:t>)</w:t>
      </w:r>
      <w:r w:rsidR="008A188F" w:rsidRPr="008A188F">
        <w:rPr>
          <w:rFonts w:ascii="Arial" w:hAnsi="Arial" w:cs="Arial"/>
          <w:i/>
          <w:sz w:val="12"/>
          <w:szCs w:val="12"/>
          <w:lang w:val="en-US"/>
        </w:rPr>
        <w:t> </w:t>
      </w:r>
      <w:proofErr w:type="gramStart"/>
      <w:r w:rsidR="00C90678">
        <w:rPr>
          <w:rFonts w:ascii="Arial" w:hAnsi="Arial" w:cs="Arial"/>
          <w:i/>
          <w:sz w:val="12"/>
          <w:szCs w:val="12"/>
          <w:lang w:val="en-US"/>
        </w:rPr>
        <w:t>in</w:t>
      </w:r>
      <w:proofErr w:type="gramEnd"/>
      <w:r w:rsidR="00C90678" w:rsidRPr="00C90678">
        <w:rPr>
          <w:rFonts w:ascii="Arial" w:hAnsi="Arial" w:cs="Arial"/>
          <w:i/>
          <w:sz w:val="12"/>
          <w:szCs w:val="12"/>
          <w:lang w:val="en-US"/>
        </w:rPr>
        <w:t xml:space="preserve"> </w:t>
      </w:r>
      <w:r w:rsidR="008E18F9" w:rsidRPr="00C90678">
        <w:rPr>
          <w:rFonts w:ascii="Arial" w:hAnsi="Arial" w:cs="Arial"/>
          <w:i/>
          <w:sz w:val="12"/>
          <w:szCs w:val="12"/>
          <w:lang w:val="en-US"/>
        </w:rPr>
        <w:t xml:space="preserve">2000, 2010 – </w:t>
      </w:r>
      <w:r w:rsidR="008E18F9" w:rsidRPr="005B1364">
        <w:rPr>
          <w:rFonts w:ascii="Arial" w:hAnsi="Arial" w:cs="Arial"/>
          <w:i/>
          <w:sz w:val="12"/>
          <w:szCs w:val="12"/>
          <w:lang w:val="en-US"/>
        </w:rPr>
        <w:t>carpet</w:t>
      </w:r>
      <w:r w:rsidR="008E18F9" w:rsidRPr="00C90678">
        <w:rPr>
          <w:rFonts w:ascii="Arial" w:hAnsi="Arial" w:cs="Arial"/>
          <w:i/>
          <w:sz w:val="12"/>
          <w:szCs w:val="12"/>
          <w:lang w:val="en-US"/>
        </w:rPr>
        <w:t xml:space="preserve"> </w:t>
      </w:r>
      <w:r w:rsidR="008E18F9" w:rsidRPr="005B1364">
        <w:rPr>
          <w:rFonts w:ascii="Arial" w:hAnsi="Arial" w:cs="Arial"/>
          <w:i/>
          <w:sz w:val="12"/>
          <w:szCs w:val="12"/>
          <w:lang w:val="en-US"/>
        </w:rPr>
        <w:t>roll</w:t>
      </w:r>
      <w:r w:rsidR="008E18F9" w:rsidRPr="00C90678">
        <w:rPr>
          <w:rFonts w:ascii="Arial" w:hAnsi="Arial" w:cs="Arial"/>
          <w:i/>
          <w:sz w:val="12"/>
          <w:szCs w:val="12"/>
          <w:lang w:val="en-US"/>
        </w:rPr>
        <w:t xml:space="preserve">, </w:t>
      </w:r>
      <w:r w:rsidR="008E18F9" w:rsidRPr="005B1364">
        <w:rPr>
          <w:rFonts w:ascii="Arial" w:hAnsi="Arial" w:cs="Arial"/>
          <w:i/>
          <w:sz w:val="12"/>
          <w:szCs w:val="12"/>
          <w:lang w:val="en-US"/>
        </w:rPr>
        <w:t>synthetic</w:t>
      </w:r>
      <w:r w:rsidR="00962CE4" w:rsidRPr="00C90678">
        <w:rPr>
          <w:rFonts w:ascii="Arial" w:hAnsi="Arial" w:cs="Arial"/>
          <w:i/>
          <w:sz w:val="12"/>
          <w:szCs w:val="12"/>
          <w:lang w:val="en-US"/>
        </w:rPr>
        <w:t>;</w:t>
      </w:r>
    </w:p>
    <w:p w:rsidR="008E18F9" w:rsidRPr="00C90678" w:rsidRDefault="00F31AFC" w:rsidP="008E18F9">
      <w:pPr>
        <w:rPr>
          <w:rFonts w:ascii="Arial" w:hAnsi="Arial" w:cs="Arial"/>
          <w:i/>
          <w:color w:val="000000"/>
          <w:sz w:val="12"/>
          <w:szCs w:val="24"/>
          <w:lang w:val="en-US"/>
        </w:rPr>
      </w:pPr>
      <w:r w:rsidRPr="00C90678">
        <w:rPr>
          <w:rFonts w:ascii="Arial" w:hAnsi="Arial" w:cs="Arial"/>
          <w:color w:val="000000"/>
          <w:sz w:val="12"/>
          <w:szCs w:val="24"/>
          <w:vertAlign w:val="superscript"/>
          <w:lang w:val="en-US"/>
        </w:rPr>
        <w:t>5</w:t>
      </w:r>
      <w:r w:rsidR="008E18F9" w:rsidRPr="00C90678">
        <w:rPr>
          <w:rFonts w:ascii="Arial" w:hAnsi="Arial" w:cs="Arial"/>
          <w:color w:val="000000"/>
          <w:sz w:val="12"/>
          <w:szCs w:val="24"/>
          <w:vertAlign w:val="superscript"/>
          <w:lang w:val="en-US"/>
        </w:rPr>
        <w:t>)</w:t>
      </w:r>
      <w:r w:rsidR="008A188F" w:rsidRPr="009874E3">
        <w:rPr>
          <w:rFonts w:ascii="Arial" w:hAnsi="Arial" w:cs="Arial"/>
          <w:i/>
          <w:sz w:val="12"/>
          <w:szCs w:val="12"/>
          <w:lang w:val="en-US"/>
        </w:rPr>
        <w:t> </w:t>
      </w:r>
      <w:proofErr w:type="gramStart"/>
      <w:r w:rsidR="00C90678">
        <w:rPr>
          <w:rFonts w:ascii="Arial" w:hAnsi="Arial" w:cs="Arial"/>
          <w:i/>
          <w:sz w:val="12"/>
          <w:szCs w:val="12"/>
          <w:lang w:val="en-US"/>
        </w:rPr>
        <w:t>in</w:t>
      </w:r>
      <w:proofErr w:type="gramEnd"/>
      <w:r w:rsidR="00C90678" w:rsidRPr="00C90678">
        <w:rPr>
          <w:rFonts w:ascii="Arial" w:hAnsi="Arial" w:cs="Arial"/>
          <w:i/>
          <w:color w:val="000000"/>
          <w:sz w:val="12"/>
          <w:szCs w:val="24"/>
          <w:lang w:val="en-US"/>
        </w:rPr>
        <w:t xml:space="preserve"> </w:t>
      </w:r>
      <w:r w:rsidR="008E18F9" w:rsidRPr="00C90678">
        <w:rPr>
          <w:rFonts w:ascii="Arial" w:hAnsi="Arial" w:cs="Arial"/>
          <w:i/>
          <w:color w:val="000000"/>
          <w:sz w:val="12"/>
          <w:szCs w:val="24"/>
          <w:lang w:val="en-US"/>
        </w:rPr>
        <w:t xml:space="preserve">2000 </w:t>
      </w:r>
      <w:r w:rsidR="00A304DF" w:rsidRPr="00C90678">
        <w:rPr>
          <w:rFonts w:ascii="Arial" w:hAnsi="Arial" w:cs="Arial"/>
          <w:i/>
          <w:color w:val="000000"/>
          <w:sz w:val="12"/>
          <w:szCs w:val="24"/>
          <w:lang w:val="en-US"/>
        </w:rPr>
        <w:t>–</w:t>
      </w:r>
      <w:r w:rsidR="008E18F9" w:rsidRPr="00C90678">
        <w:rPr>
          <w:rFonts w:ascii="Arial" w:hAnsi="Arial" w:cs="Arial"/>
          <w:i/>
          <w:color w:val="000000"/>
          <w:sz w:val="12"/>
          <w:szCs w:val="24"/>
          <w:lang w:val="en-US"/>
        </w:rPr>
        <w:t xml:space="preserve"> 201</w:t>
      </w:r>
      <w:r w:rsidR="00E562C7" w:rsidRPr="005648A4">
        <w:rPr>
          <w:rFonts w:ascii="Arial" w:hAnsi="Arial" w:cs="Arial"/>
          <w:i/>
          <w:color w:val="000000"/>
          <w:sz w:val="12"/>
          <w:szCs w:val="24"/>
          <w:lang w:val="en-US"/>
        </w:rPr>
        <w:t>0</w:t>
      </w:r>
      <w:r w:rsidR="008E18F9" w:rsidRPr="00C90678">
        <w:rPr>
          <w:rFonts w:ascii="Arial" w:hAnsi="Arial" w:cs="Arial"/>
          <w:i/>
          <w:color w:val="000000"/>
          <w:sz w:val="12"/>
          <w:szCs w:val="24"/>
          <w:lang w:val="en-US"/>
        </w:rPr>
        <w:t xml:space="preserve"> – </w:t>
      </w:r>
      <w:r w:rsidR="008E18F9" w:rsidRPr="006A5F79">
        <w:rPr>
          <w:rFonts w:ascii="Arial" w:hAnsi="Arial" w:cs="Arial"/>
          <w:i/>
          <w:color w:val="000000"/>
          <w:sz w:val="12"/>
          <w:szCs w:val="24"/>
          <w:lang w:val="en-US"/>
        </w:rPr>
        <w:t>slate</w:t>
      </w:r>
      <w:r w:rsidR="008E18F9" w:rsidRPr="00C90678">
        <w:rPr>
          <w:rFonts w:ascii="Arial" w:hAnsi="Arial" w:cs="Arial"/>
          <w:i/>
          <w:color w:val="000000"/>
          <w:sz w:val="12"/>
          <w:szCs w:val="24"/>
          <w:lang w:val="en-US"/>
        </w:rPr>
        <w:t>.</w:t>
      </w:r>
    </w:p>
    <w:p w:rsidR="00EE01A2" w:rsidRPr="006A5F79" w:rsidRDefault="00476F91" w:rsidP="00363551">
      <w:pPr>
        <w:pageBreakBefore/>
        <w:spacing w:after="60"/>
        <w:ind w:left="510" w:hanging="510"/>
        <w:rPr>
          <w:color w:val="000000"/>
        </w:rPr>
      </w:pPr>
      <w:r>
        <w:rPr>
          <w:rFonts w:ascii="Arial" w:hAnsi="Arial" w:cs="Arial"/>
          <w:b/>
          <w:color w:val="000000"/>
          <w:sz w:val="16"/>
          <w:szCs w:val="24"/>
        </w:rPr>
        <w:lastRenderedPageBreak/>
        <w:t>24.</w:t>
      </w:r>
      <w:r w:rsidR="00EE01A2" w:rsidRPr="006A5F79">
        <w:rPr>
          <w:rFonts w:ascii="Arial" w:hAnsi="Arial" w:cs="Arial"/>
          <w:b/>
          <w:color w:val="000000"/>
          <w:sz w:val="16"/>
          <w:szCs w:val="24"/>
        </w:rPr>
        <w:t>11. СРЕДНИЕ ПОТРЕБИТЕЛЬСКИЕ ЦЕНЫ (</w:t>
      </w:r>
      <w:r w:rsidR="00EE01A2" w:rsidRPr="006A5F79">
        <w:rPr>
          <w:rFonts w:ascii="Arial" w:hAnsi="Arial" w:cs="Arial"/>
          <w:b/>
          <w:caps/>
          <w:color w:val="000000"/>
          <w:sz w:val="16"/>
          <w:szCs w:val="24"/>
        </w:rPr>
        <w:t>тарифы</w:t>
      </w:r>
      <w:r w:rsidR="00EE01A2" w:rsidRPr="006A5F79">
        <w:rPr>
          <w:rFonts w:ascii="Arial" w:hAnsi="Arial" w:cs="Arial"/>
          <w:b/>
          <w:color w:val="000000"/>
          <w:sz w:val="16"/>
          <w:szCs w:val="24"/>
        </w:rPr>
        <w:t>) НА ОТДЕЛЬНЫЕ ВИДЫ УСЛУГ</w:t>
      </w:r>
      <w:r w:rsidR="0067255B" w:rsidRPr="006A5F79">
        <w:rPr>
          <w:rFonts w:ascii="Arial" w:hAnsi="Arial" w:cs="Arial"/>
          <w:b/>
          <w:color w:val="000000"/>
          <w:sz w:val="16"/>
          <w:szCs w:val="24"/>
        </w:rPr>
        <w:br/>
      </w:r>
      <w:r w:rsidR="0067255B" w:rsidRPr="006A5F79">
        <w:rPr>
          <w:rFonts w:ascii="Arial" w:hAnsi="Arial" w:cs="Arial"/>
          <w:color w:val="000000"/>
          <w:sz w:val="14"/>
          <w:szCs w:val="24"/>
        </w:rPr>
        <w:t>на конец года</w:t>
      </w:r>
    </w:p>
    <w:p w:rsidR="00D23E13" w:rsidRPr="00D23E13" w:rsidRDefault="00D23E13" w:rsidP="00D23E13">
      <w:pPr>
        <w:spacing w:after="60"/>
        <w:ind w:left="510"/>
        <w:rPr>
          <w:color w:val="000000"/>
          <w:lang w:val="en-US"/>
        </w:rPr>
      </w:pPr>
      <w:r w:rsidRPr="00D23E13">
        <w:rPr>
          <w:rFonts w:ascii="Arial" w:hAnsi="Arial" w:cs="Arial"/>
          <w:b/>
          <w:i/>
          <w:color w:val="000000"/>
          <w:sz w:val="16"/>
          <w:szCs w:val="16"/>
          <w:lang w:val="en-US"/>
        </w:rPr>
        <w:t>AVERAGE CONSUMER PRICES (TARIFFS) FOR CERTAIN SERVICES</w:t>
      </w:r>
      <w:r w:rsidRPr="00D23E13">
        <w:rPr>
          <w:rFonts w:ascii="Arial" w:hAnsi="Arial" w:cs="Arial"/>
          <w:b/>
          <w:i/>
          <w:color w:val="000000"/>
          <w:sz w:val="16"/>
          <w:szCs w:val="24"/>
          <w:lang w:val="en-US"/>
        </w:rPr>
        <w:t xml:space="preserve"> </w:t>
      </w:r>
      <w:r w:rsidRPr="00D23E13">
        <w:rPr>
          <w:rFonts w:ascii="Arial" w:hAnsi="Arial" w:cs="Arial"/>
          <w:b/>
          <w:i/>
          <w:color w:val="000000"/>
          <w:sz w:val="16"/>
          <w:szCs w:val="24"/>
          <w:lang w:val="en-US"/>
        </w:rPr>
        <w:br/>
      </w:r>
      <w:r w:rsidRPr="00D23E13">
        <w:rPr>
          <w:rFonts w:ascii="Arial" w:hAnsi="Arial" w:cs="Arial"/>
          <w:i/>
          <w:color w:val="000000"/>
          <w:sz w:val="14"/>
          <w:szCs w:val="24"/>
          <w:lang w:val="en-US"/>
        </w:rPr>
        <w:t>end of year</w:t>
      </w:r>
    </w:p>
    <w:p w:rsidR="00EE01A2" w:rsidRPr="00806E3B" w:rsidRDefault="008E18F9" w:rsidP="008E18F9">
      <w:pPr>
        <w:spacing w:after="60"/>
        <w:ind w:firstLine="397"/>
        <w:jc w:val="right"/>
        <w:rPr>
          <w:sz w:val="14"/>
          <w:szCs w:val="14"/>
          <w:lang w:val="en-US"/>
        </w:rPr>
      </w:pPr>
      <w:r w:rsidRPr="00806E3B">
        <w:rPr>
          <w:rFonts w:ascii="Arial" w:hAnsi="Arial" w:cs="Arial"/>
          <w:sz w:val="14"/>
          <w:szCs w:val="14"/>
          <w:lang w:val="en-US"/>
        </w:rPr>
        <w:t xml:space="preserve"> </w:t>
      </w:r>
      <w:r w:rsidR="00EE01A2" w:rsidRPr="00806E3B">
        <w:rPr>
          <w:rFonts w:ascii="Arial" w:hAnsi="Arial" w:cs="Arial"/>
          <w:sz w:val="14"/>
          <w:szCs w:val="14"/>
          <w:lang w:val="en-US"/>
        </w:rPr>
        <w:t>(</w:t>
      </w:r>
      <w:proofErr w:type="gramStart"/>
      <w:r w:rsidR="00806E3B" w:rsidRPr="00806E3B">
        <w:rPr>
          <w:rFonts w:ascii="Arial" w:hAnsi="Arial" w:cs="Arial"/>
          <w:sz w:val="14"/>
          <w:szCs w:val="14"/>
          <w:lang w:val="en-US"/>
        </w:rPr>
        <w:t>рублей</w:t>
      </w:r>
      <w:proofErr w:type="gramEnd"/>
      <w:r w:rsidR="00806E3B" w:rsidRPr="00806E3B">
        <w:rPr>
          <w:rFonts w:ascii="Arial" w:hAnsi="Arial" w:cs="Arial"/>
          <w:sz w:val="14"/>
          <w:szCs w:val="14"/>
          <w:lang w:val="en-US"/>
        </w:rPr>
        <w:t xml:space="preserve"> за один вид услуг / </w:t>
      </w:r>
      <w:r w:rsidR="00806E3B" w:rsidRPr="00806E3B">
        <w:rPr>
          <w:rFonts w:ascii="Arial" w:hAnsi="Arial" w:cs="Arial"/>
          <w:i/>
          <w:sz w:val="14"/>
          <w:szCs w:val="14"/>
          <w:lang w:val="en-US"/>
        </w:rPr>
        <w:t>roubles per one type of service</w:t>
      </w:r>
      <w:r w:rsidR="00C8577A" w:rsidRPr="00806E3B">
        <w:rPr>
          <w:rFonts w:ascii="Arial" w:hAnsi="Arial" w:cs="Arial"/>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2933"/>
        <w:gridCol w:w="824"/>
        <w:gridCol w:w="826"/>
        <w:gridCol w:w="826"/>
        <w:gridCol w:w="826"/>
        <w:gridCol w:w="826"/>
        <w:gridCol w:w="2860"/>
      </w:tblGrid>
      <w:tr w:rsidR="0085071D" w:rsidRPr="006A5F79" w:rsidTr="00830608">
        <w:trPr>
          <w:trHeight w:val="23"/>
          <w:jc w:val="center"/>
        </w:trPr>
        <w:tc>
          <w:tcPr>
            <w:tcW w:w="2933" w:type="dxa"/>
            <w:tcBorders>
              <w:top w:val="single" w:sz="4" w:space="0" w:color="000000"/>
              <w:bottom w:val="single" w:sz="6" w:space="0" w:color="000000"/>
            </w:tcBorders>
            <w:shd w:val="clear" w:color="auto" w:fill="FFFFFF"/>
          </w:tcPr>
          <w:p w:rsidR="0085071D" w:rsidRPr="006A5F79" w:rsidRDefault="0085071D">
            <w:pPr>
              <w:pStyle w:val="1a"/>
              <w:snapToGrid w:val="0"/>
              <w:spacing w:before="60" w:after="60"/>
              <w:jc w:val="center"/>
              <w:rPr>
                <w:rFonts w:ascii="Arial" w:hAnsi="Arial" w:cs="Arial"/>
                <w:color w:val="000000"/>
                <w:sz w:val="14"/>
                <w:szCs w:val="14"/>
                <w:lang w:val="en-US"/>
              </w:rPr>
            </w:pPr>
          </w:p>
        </w:tc>
        <w:tc>
          <w:tcPr>
            <w:tcW w:w="824" w:type="dxa"/>
            <w:tcBorders>
              <w:top w:val="single" w:sz="4" w:space="0" w:color="000000"/>
              <w:left w:val="single" w:sz="6" w:space="0" w:color="000000"/>
              <w:bottom w:val="single" w:sz="6" w:space="0" w:color="000000"/>
            </w:tcBorders>
            <w:shd w:val="clear" w:color="auto" w:fill="FFFFFF"/>
            <w:vAlign w:val="center"/>
          </w:tcPr>
          <w:p w:rsidR="0085071D" w:rsidRPr="006A5F79" w:rsidRDefault="0085071D" w:rsidP="00EB1E64">
            <w:pPr>
              <w:pStyle w:val="1a"/>
              <w:spacing w:before="60" w:after="60"/>
              <w:jc w:val="center"/>
              <w:rPr>
                <w:rFonts w:ascii="Arial" w:hAnsi="Arial" w:cs="Arial"/>
                <w:color w:val="000000"/>
                <w:sz w:val="14"/>
                <w:szCs w:val="14"/>
              </w:rPr>
            </w:pPr>
            <w:r w:rsidRPr="006A5F79">
              <w:rPr>
                <w:rFonts w:ascii="Arial" w:hAnsi="Arial" w:cs="Arial"/>
                <w:color w:val="000000"/>
                <w:sz w:val="14"/>
                <w:szCs w:val="14"/>
              </w:rPr>
              <w:t>2000</w:t>
            </w:r>
          </w:p>
        </w:tc>
        <w:tc>
          <w:tcPr>
            <w:tcW w:w="826" w:type="dxa"/>
            <w:tcBorders>
              <w:top w:val="single" w:sz="4" w:space="0" w:color="000000"/>
              <w:left w:val="single" w:sz="6" w:space="0" w:color="000000"/>
              <w:bottom w:val="single" w:sz="6" w:space="0" w:color="000000"/>
            </w:tcBorders>
            <w:shd w:val="clear" w:color="auto" w:fill="FFFFFF"/>
            <w:vAlign w:val="center"/>
          </w:tcPr>
          <w:p w:rsidR="0085071D" w:rsidRPr="006A5F79" w:rsidRDefault="0085071D" w:rsidP="00EB1E64">
            <w:pPr>
              <w:pStyle w:val="1a"/>
              <w:spacing w:before="60" w:after="60"/>
              <w:jc w:val="center"/>
              <w:rPr>
                <w:rFonts w:ascii="Arial" w:hAnsi="Arial" w:cs="Arial"/>
                <w:color w:val="000000"/>
                <w:sz w:val="14"/>
                <w:szCs w:val="14"/>
              </w:rPr>
            </w:pPr>
            <w:r w:rsidRPr="006A5F79">
              <w:rPr>
                <w:rFonts w:ascii="Arial" w:hAnsi="Arial" w:cs="Arial"/>
                <w:color w:val="000000"/>
                <w:sz w:val="14"/>
                <w:szCs w:val="14"/>
              </w:rPr>
              <w:t>2010</w:t>
            </w:r>
          </w:p>
        </w:tc>
        <w:tc>
          <w:tcPr>
            <w:tcW w:w="826" w:type="dxa"/>
            <w:tcBorders>
              <w:top w:val="single" w:sz="4" w:space="0" w:color="000000"/>
              <w:left w:val="single" w:sz="6" w:space="0" w:color="000000"/>
              <w:bottom w:val="single" w:sz="6" w:space="0" w:color="000000"/>
              <w:right w:val="single" w:sz="6" w:space="0" w:color="000000"/>
            </w:tcBorders>
            <w:shd w:val="clear" w:color="auto" w:fill="FFFFFF"/>
            <w:vAlign w:val="center"/>
          </w:tcPr>
          <w:p w:rsidR="0085071D" w:rsidRPr="006A5F79" w:rsidRDefault="0085071D" w:rsidP="00AC360A">
            <w:pPr>
              <w:pStyle w:val="1a"/>
              <w:spacing w:before="60" w:after="60"/>
              <w:jc w:val="center"/>
              <w:rPr>
                <w:rFonts w:ascii="Arial" w:hAnsi="Arial" w:cs="Arial"/>
                <w:color w:val="000000"/>
                <w:sz w:val="14"/>
                <w:szCs w:val="14"/>
              </w:rPr>
            </w:pPr>
            <w:r>
              <w:rPr>
                <w:rFonts w:ascii="Arial" w:hAnsi="Arial" w:cs="Arial"/>
                <w:color w:val="000000"/>
                <w:sz w:val="14"/>
                <w:szCs w:val="14"/>
              </w:rPr>
              <w:t>2019</w:t>
            </w:r>
          </w:p>
        </w:tc>
        <w:tc>
          <w:tcPr>
            <w:tcW w:w="826" w:type="dxa"/>
            <w:tcBorders>
              <w:top w:val="single" w:sz="4" w:space="0" w:color="000000"/>
              <w:left w:val="single" w:sz="6" w:space="0" w:color="000000"/>
              <w:bottom w:val="single" w:sz="6" w:space="0" w:color="000000"/>
            </w:tcBorders>
            <w:shd w:val="clear" w:color="auto" w:fill="FFFFFF"/>
            <w:vAlign w:val="center"/>
          </w:tcPr>
          <w:p w:rsidR="0085071D" w:rsidRPr="00830608" w:rsidRDefault="0085071D" w:rsidP="00AC360A">
            <w:pPr>
              <w:pStyle w:val="1a"/>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826" w:type="dxa"/>
            <w:tcBorders>
              <w:top w:val="single" w:sz="4" w:space="0" w:color="000000"/>
              <w:left w:val="single" w:sz="6" w:space="0" w:color="000000"/>
              <w:bottom w:val="single" w:sz="6" w:space="0" w:color="000000"/>
            </w:tcBorders>
            <w:shd w:val="clear" w:color="auto" w:fill="FFFFFF"/>
            <w:vAlign w:val="center"/>
          </w:tcPr>
          <w:p w:rsidR="0085071D" w:rsidRPr="0085071D" w:rsidRDefault="0085071D" w:rsidP="000351F8">
            <w:pPr>
              <w:pStyle w:val="1a"/>
              <w:spacing w:before="60" w:after="60"/>
              <w:jc w:val="center"/>
              <w:rPr>
                <w:rFonts w:ascii="Arial" w:hAnsi="Arial" w:cs="Arial"/>
                <w:color w:val="000000"/>
                <w:sz w:val="14"/>
                <w:szCs w:val="14"/>
              </w:rPr>
            </w:pPr>
            <w:r>
              <w:rPr>
                <w:rFonts w:ascii="Arial" w:hAnsi="Arial" w:cs="Arial"/>
                <w:color w:val="000000"/>
                <w:sz w:val="14"/>
                <w:szCs w:val="14"/>
              </w:rPr>
              <w:t>2021</w:t>
            </w:r>
          </w:p>
        </w:tc>
        <w:tc>
          <w:tcPr>
            <w:tcW w:w="2860" w:type="dxa"/>
            <w:tcBorders>
              <w:top w:val="single" w:sz="4" w:space="0" w:color="000000"/>
              <w:left w:val="single" w:sz="6" w:space="0" w:color="000000"/>
              <w:bottom w:val="single" w:sz="6" w:space="0" w:color="000000"/>
            </w:tcBorders>
            <w:shd w:val="clear" w:color="auto" w:fill="FFFFFF"/>
          </w:tcPr>
          <w:p w:rsidR="0085071D" w:rsidRPr="006A5F79" w:rsidRDefault="0085071D">
            <w:pPr>
              <w:pStyle w:val="1a"/>
              <w:snapToGrid w:val="0"/>
              <w:spacing w:before="60" w:after="60"/>
              <w:jc w:val="center"/>
              <w:rPr>
                <w:rFonts w:ascii="Arial" w:hAnsi="Arial" w:cs="Arial"/>
                <w:i/>
                <w:color w:val="000000"/>
                <w:sz w:val="14"/>
                <w:szCs w:val="14"/>
              </w:rPr>
            </w:pPr>
          </w:p>
        </w:tc>
      </w:tr>
      <w:tr w:rsidR="009401C1" w:rsidRPr="00CD47FC" w:rsidTr="00830608">
        <w:trPr>
          <w:trHeight w:val="23"/>
          <w:jc w:val="center"/>
        </w:trPr>
        <w:tc>
          <w:tcPr>
            <w:tcW w:w="2933" w:type="dxa"/>
            <w:tcBorders>
              <w:top w:val="single" w:sz="6" w:space="0" w:color="000000"/>
            </w:tcBorders>
            <w:shd w:val="clear" w:color="auto" w:fill="FFFFFF"/>
            <w:vAlign w:val="bottom"/>
          </w:tcPr>
          <w:p w:rsidR="009401C1" w:rsidRPr="00EB1E64" w:rsidRDefault="009401C1">
            <w:pPr>
              <w:spacing w:before="80" w:line="160" w:lineRule="exact"/>
              <w:rPr>
                <w:rFonts w:ascii="Arial" w:hAnsi="Arial" w:cs="Arial"/>
                <w:color w:val="000000"/>
                <w:sz w:val="14"/>
                <w:szCs w:val="14"/>
              </w:rPr>
            </w:pPr>
            <w:r w:rsidRPr="00EB1E64">
              <w:rPr>
                <w:rFonts w:ascii="Arial" w:hAnsi="Arial" w:cs="Arial"/>
                <w:color w:val="000000"/>
                <w:sz w:val="14"/>
                <w:szCs w:val="14"/>
              </w:rPr>
              <w:t>Постановка набоек, за пару</w:t>
            </w:r>
          </w:p>
        </w:tc>
        <w:tc>
          <w:tcPr>
            <w:tcW w:w="824" w:type="dxa"/>
            <w:tcBorders>
              <w:top w:val="single" w:sz="6" w:space="0" w:color="000000"/>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36,42</w:t>
            </w:r>
          </w:p>
        </w:tc>
        <w:tc>
          <w:tcPr>
            <w:tcW w:w="826" w:type="dxa"/>
            <w:tcBorders>
              <w:top w:val="single" w:sz="6" w:space="0" w:color="000000"/>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180,16</w:t>
            </w:r>
          </w:p>
        </w:tc>
        <w:tc>
          <w:tcPr>
            <w:tcW w:w="826" w:type="dxa"/>
            <w:tcBorders>
              <w:top w:val="single" w:sz="6" w:space="0" w:color="000000"/>
              <w:left w:val="single" w:sz="6" w:space="0" w:color="000000"/>
              <w:right w:val="single" w:sz="6" w:space="0" w:color="000000"/>
            </w:tcBorders>
            <w:shd w:val="clear" w:color="auto" w:fill="FFFFFF"/>
            <w:vAlign w:val="bottom"/>
          </w:tcPr>
          <w:p w:rsidR="009401C1" w:rsidRPr="008A2525" w:rsidRDefault="009401C1" w:rsidP="00AC360A">
            <w:pPr>
              <w:spacing w:before="80" w:line="160" w:lineRule="exact"/>
              <w:ind w:right="170"/>
              <w:jc w:val="right"/>
              <w:rPr>
                <w:rFonts w:ascii="Arial" w:hAnsi="Arial" w:cs="Arial"/>
                <w:sz w:val="14"/>
                <w:szCs w:val="14"/>
                <w:lang w:val="en-US"/>
              </w:rPr>
            </w:pPr>
            <w:r w:rsidRPr="008A2525">
              <w:rPr>
                <w:rFonts w:ascii="Arial" w:hAnsi="Arial" w:cs="Arial"/>
                <w:sz w:val="14"/>
                <w:szCs w:val="14"/>
                <w:lang w:val="en-US"/>
              </w:rPr>
              <w:t>342,90</w:t>
            </w:r>
          </w:p>
        </w:tc>
        <w:tc>
          <w:tcPr>
            <w:tcW w:w="826" w:type="dxa"/>
            <w:tcBorders>
              <w:top w:val="single" w:sz="6" w:space="0" w:color="000000"/>
              <w:left w:val="single" w:sz="6" w:space="0" w:color="000000"/>
            </w:tcBorders>
            <w:shd w:val="clear" w:color="auto" w:fill="FFFFFF"/>
            <w:vAlign w:val="bottom"/>
          </w:tcPr>
          <w:p w:rsidR="009401C1" w:rsidRPr="00D453EF" w:rsidRDefault="009401C1" w:rsidP="00AC360A">
            <w:pPr>
              <w:spacing w:before="80" w:line="16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351,59</w:t>
            </w:r>
          </w:p>
        </w:tc>
        <w:tc>
          <w:tcPr>
            <w:tcW w:w="826" w:type="dxa"/>
            <w:tcBorders>
              <w:top w:val="single" w:sz="6" w:space="0" w:color="000000"/>
              <w:left w:val="single" w:sz="6" w:space="0" w:color="000000"/>
            </w:tcBorders>
            <w:shd w:val="clear" w:color="auto" w:fill="FFFFFF"/>
            <w:vAlign w:val="bottom"/>
          </w:tcPr>
          <w:p w:rsidR="009401C1" w:rsidRPr="009401C1" w:rsidRDefault="009401C1" w:rsidP="009401C1">
            <w:pPr>
              <w:spacing w:before="80" w:line="16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390,92</w:t>
            </w:r>
          </w:p>
        </w:tc>
        <w:tc>
          <w:tcPr>
            <w:tcW w:w="2860" w:type="dxa"/>
            <w:tcBorders>
              <w:top w:val="single" w:sz="6" w:space="0" w:color="000000"/>
              <w:left w:val="single" w:sz="6" w:space="0" w:color="000000"/>
            </w:tcBorders>
            <w:shd w:val="clear" w:color="auto" w:fill="FFFFFF"/>
            <w:vAlign w:val="bottom"/>
          </w:tcPr>
          <w:p w:rsidR="009401C1" w:rsidRPr="00EB1E64" w:rsidRDefault="009401C1" w:rsidP="004E6109">
            <w:pPr>
              <w:spacing w:before="80" w:line="160" w:lineRule="exact"/>
              <w:ind w:left="57"/>
              <w:rPr>
                <w:rFonts w:ascii="Arial" w:hAnsi="Arial" w:cs="Arial"/>
                <w:i/>
                <w:color w:val="000000"/>
                <w:sz w:val="14"/>
                <w:szCs w:val="14"/>
                <w:lang w:val="en-US"/>
              </w:rPr>
            </w:pPr>
            <w:r w:rsidRPr="00EB1E64">
              <w:rPr>
                <w:rFonts w:ascii="Arial" w:hAnsi="Arial" w:cs="Arial"/>
                <w:i/>
                <w:color w:val="000000"/>
                <w:sz w:val="14"/>
                <w:szCs w:val="14"/>
                <w:lang w:val="en-US"/>
              </w:rPr>
              <w:t>Repair of shoe heels, per pair</w:t>
            </w:r>
          </w:p>
        </w:tc>
      </w:tr>
      <w:tr w:rsidR="009401C1" w:rsidRPr="00CD47FC" w:rsidTr="00830608">
        <w:trPr>
          <w:trHeight w:val="23"/>
          <w:jc w:val="center"/>
        </w:trPr>
        <w:tc>
          <w:tcPr>
            <w:tcW w:w="2933" w:type="dxa"/>
            <w:shd w:val="clear" w:color="auto" w:fill="FFFFFF"/>
            <w:vAlign w:val="bottom"/>
          </w:tcPr>
          <w:p w:rsidR="009401C1" w:rsidRPr="00EB1E64" w:rsidRDefault="009401C1">
            <w:pPr>
              <w:spacing w:before="80" w:line="160" w:lineRule="exact"/>
              <w:rPr>
                <w:rFonts w:ascii="Arial" w:hAnsi="Arial" w:cs="Arial"/>
                <w:color w:val="000000"/>
                <w:sz w:val="14"/>
                <w:szCs w:val="14"/>
              </w:rPr>
            </w:pPr>
            <w:r w:rsidRPr="00EB1E64">
              <w:rPr>
                <w:rFonts w:ascii="Arial" w:hAnsi="Arial" w:cs="Arial"/>
                <w:color w:val="000000"/>
                <w:sz w:val="14"/>
                <w:szCs w:val="14"/>
              </w:rPr>
              <w:t xml:space="preserve">Ремонт телевизоров цветного </w:t>
            </w:r>
            <w:r w:rsidRPr="00EB1E64">
              <w:rPr>
                <w:rFonts w:ascii="Arial" w:hAnsi="Arial" w:cs="Arial"/>
                <w:color w:val="000000"/>
                <w:sz w:val="14"/>
                <w:szCs w:val="14"/>
              </w:rPr>
              <w:br/>
              <w:t>изображения</w:t>
            </w:r>
            <w:proofErr w:type="gramStart"/>
            <w:r w:rsidRPr="00EB1E64">
              <w:rPr>
                <w:rFonts w:ascii="Arial" w:hAnsi="Arial" w:cs="Arial"/>
                <w:color w:val="000000"/>
                <w:sz w:val="14"/>
                <w:szCs w:val="14"/>
                <w:vertAlign w:val="superscript"/>
              </w:rPr>
              <w:t>1</w:t>
            </w:r>
            <w:proofErr w:type="gramEnd"/>
            <w:r w:rsidRPr="00EB1E64">
              <w:rPr>
                <w:rFonts w:ascii="Arial" w:hAnsi="Arial" w:cs="Arial"/>
                <w:color w:val="000000"/>
                <w:sz w:val="14"/>
                <w:szCs w:val="14"/>
                <w:vertAlign w:val="superscript"/>
              </w:rPr>
              <w:t>)</w:t>
            </w:r>
          </w:p>
        </w:tc>
        <w:tc>
          <w:tcPr>
            <w:tcW w:w="824"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137,11</w:t>
            </w:r>
          </w:p>
        </w:tc>
        <w:tc>
          <w:tcPr>
            <w:tcW w:w="826"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760,80</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80" w:line="160" w:lineRule="exact"/>
              <w:ind w:right="170"/>
              <w:jc w:val="right"/>
              <w:rPr>
                <w:rFonts w:ascii="Arial" w:hAnsi="Arial" w:cs="Arial"/>
                <w:sz w:val="14"/>
                <w:szCs w:val="14"/>
                <w:lang w:val="en-US"/>
              </w:rPr>
            </w:pPr>
            <w:r w:rsidRPr="008A2525">
              <w:rPr>
                <w:rFonts w:ascii="Arial" w:hAnsi="Arial" w:cs="Arial"/>
                <w:sz w:val="14"/>
                <w:szCs w:val="14"/>
                <w:lang w:val="en-US"/>
              </w:rPr>
              <w:t>1</w:t>
            </w:r>
            <w:r>
              <w:rPr>
                <w:rFonts w:ascii="Arial" w:hAnsi="Arial" w:cs="Arial"/>
                <w:color w:val="000000"/>
                <w:sz w:val="14"/>
                <w:szCs w:val="14"/>
                <w:lang w:val="en-US"/>
              </w:rPr>
              <w:t> </w:t>
            </w:r>
            <w:r w:rsidRPr="008A2525">
              <w:rPr>
                <w:rFonts w:ascii="Arial" w:hAnsi="Arial" w:cs="Arial"/>
                <w:sz w:val="14"/>
                <w:szCs w:val="14"/>
                <w:lang w:val="en-US"/>
              </w:rPr>
              <w:t>569,62</w:t>
            </w:r>
          </w:p>
        </w:tc>
        <w:tc>
          <w:tcPr>
            <w:tcW w:w="826" w:type="dxa"/>
            <w:tcBorders>
              <w:left w:val="single" w:sz="6" w:space="0" w:color="000000"/>
            </w:tcBorders>
            <w:shd w:val="clear" w:color="auto" w:fill="FFFFFF"/>
            <w:vAlign w:val="bottom"/>
          </w:tcPr>
          <w:p w:rsidR="009401C1" w:rsidRPr="00D453EF" w:rsidRDefault="009401C1" w:rsidP="00AC360A">
            <w:pPr>
              <w:spacing w:before="80" w:line="16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w:t>
            </w:r>
            <w:r>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700,33</w:t>
            </w:r>
          </w:p>
        </w:tc>
        <w:tc>
          <w:tcPr>
            <w:tcW w:w="826" w:type="dxa"/>
            <w:tcBorders>
              <w:left w:val="single" w:sz="6" w:space="0" w:color="000000"/>
            </w:tcBorders>
            <w:shd w:val="clear" w:color="auto" w:fill="FFFFFF"/>
            <w:vAlign w:val="bottom"/>
          </w:tcPr>
          <w:p w:rsidR="009401C1" w:rsidRPr="009401C1" w:rsidRDefault="009401C1" w:rsidP="009401C1">
            <w:pPr>
              <w:spacing w:before="80" w:line="16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1</w:t>
            </w:r>
            <w:r>
              <w:rPr>
                <w:rFonts w:ascii="Arial" w:hAnsi="Arial" w:cs="Arial"/>
                <w:color w:val="000000" w:themeColor="text1"/>
                <w:sz w:val="14"/>
                <w:szCs w:val="14"/>
              </w:rPr>
              <w:t> </w:t>
            </w:r>
            <w:r w:rsidRPr="009401C1">
              <w:rPr>
                <w:rFonts w:ascii="Arial" w:hAnsi="Arial" w:cs="Arial"/>
                <w:color w:val="000000" w:themeColor="text1"/>
                <w:sz w:val="14"/>
                <w:szCs w:val="14"/>
              </w:rPr>
              <w:t>856,93</w:t>
            </w:r>
          </w:p>
        </w:tc>
        <w:tc>
          <w:tcPr>
            <w:tcW w:w="2860" w:type="dxa"/>
            <w:tcBorders>
              <w:left w:val="single" w:sz="6" w:space="0" w:color="000000"/>
            </w:tcBorders>
            <w:shd w:val="clear" w:color="auto" w:fill="FFFFFF"/>
            <w:vAlign w:val="bottom"/>
          </w:tcPr>
          <w:p w:rsidR="009401C1" w:rsidRPr="00EB1E64" w:rsidRDefault="009401C1" w:rsidP="004E6109">
            <w:pPr>
              <w:spacing w:before="80" w:line="160" w:lineRule="exact"/>
              <w:ind w:left="57"/>
              <w:rPr>
                <w:rFonts w:ascii="Arial" w:hAnsi="Arial" w:cs="Arial"/>
                <w:i/>
                <w:color w:val="000000"/>
                <w:sz w:val="14"/>
                <w:szCs w:val="14"/>
                <w:lang w:val="en-US"/>
              </w:rPr>
            </w:pPr>
            <w:r w:rsidRPr="00EB1E64">
              <w:rPr>
                <w:rFonts w:ascii="Arial" w:hAnsi="Arial" w:cs="Arial"/>
                <w:i/>
                <w:color w:val="000000"/>
                <w:sz w:val="14"/>
                <w:szCs w:val="14"/>
                <w:lang w:val="en-US"/>
              </w:rPr>
              <w:t xml:space="preserve">Repair of color TV sets </w:t>
            </w:r>
            <w:r w:rsidRPr="00EB1E64">
              <w:rPr>
                <w:rFonts w:ascii="Arial" w:hAnsi="Arial" w:cs="Arial"/>
                <w:i/>
                <w:color w:val="000000"/>
                <w:sz w:val="14"/>
                <w:szCs w:val="14"/>
                <w:vertAlign w:val="superscript"/>
                <w:lang w:val="en-US"/>
              </w:rPr>
              <w:t>1)</w:t>
            </w:r>
          </w:p>
        </w:tc>
      </w:tr>
      <w:tr w:rsidR="009401C1" w:rsidRPr="00CD47FC" w:rsidTr="00830608">
        <w:trPr>
          <w:trHeight w:val="23"/>
          <w:jc w:val="center"/>
        </w:trPr>
        <w:tc>
          <w:tcPr>
            <w:tcW w:w="2933" w:type="dxa"/>
            <w:shd w:val="clear" w:color="auto" w:fill="FFFFFF"/>
            <w:vAlign w:val="bottom"/>
          </w:tcPr>
          <w:p w:rsidR="009401C1" w:rsidRPr="00EB1E64" w:rsidRDefault="009401C1">
            <w:pPr>
              <w:spacing w:before="80" w:line="160" w:lineRule="exact"/>
              <w:rPr>
                <w:rFonts w:ascii="Arial" w:hAnsi="Arial" w:cs="Arial"/>
                <w:color w:val="000000"/>
                <w:sz w:val="14"/>
                <w:szCs w:val="14"/>
              </w:rPr>
            </w:pPr>
            <w:r w:rsidRPr="00EB1E64">
              <w:rPr>
                <w:rFonts w:ascii="Arial" w:hAnsi="Arial" w:cs="Arial"/>
                <w:color w:val="000000"/>
                <w:sz w:val="14"/>
                <w:szCs w:val="14"/>
              </w:rPr>
              <w:t>Ремонт холодильников всех марок</w:t>
            </w:r>
            <w:proofErr w:type="gramStart"/>
            <w:r w:rsidRPr="00EB1E64">
              <w:rPr>
                <w:rFonts w:ascii="Arial" w:hAnsi="Arial" w:cs="Arial"/>
                <w:color w:val="000000"/>
                <w:sz w:val="14"/>
                <w:szCs w:val="14"/>
                <w:vertAlign w:val="superscript"/>
              </w:rPr>
              <w:t>2</w:t>
            </w:r>
            <w:proofErr w:type="gramEnd"/>
            <w:r w:rsidRPr="00EB1E64">
              <w:rPr>
                <w:rFonts w:ascii="Arial" w:hAnsi="Arial" w:cs="Arial"/>
                <w:color w:val="000000"/>
                <w:sz w:val="14"/>
                <w:szCs w:val="14"/>
                <w:vertAlign w:val="superscript"/>
              </w:rPr>
              <w:t>)</w:t>
            </w:r>
          </w:p>
        </w:tc>
        <w:tc>
          <w:tcPr>
            <w:tcW w:w="824"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167,26</w:t>
            </w:r>
          </w:p>
        </w:tc>
        <w:tc>
          <w:tcPr>
            <w:tcW w:w="826"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1</w:t>
            </w:r>
            <w:r>
              <w:rPr>
                <w:rFonts w:ascii="Arial" w:hAnsi="Arial" w:cs="Arial"/>
                <w:color w:val="000000"/>
                <w:sz w:val="14"/>
                <w:szCs w:val="14"/>
                <w:lang w:val="en-US"/>
              </w:rPr>
              <w:t> </w:t>
            </w:r>
            <w:r w:rsidRPr="00EB1E64">
              <w:rPr>
                <w:rFonts w:ascii="Arial" w:hAnsi="Arial" w:cs="Arial"/>
                <w:color w:val="000000"/>
                <w:sz w:val="14"/>
                <w:szCs w:val="14"/>
              </w:rPr>
              <w:t>037,78</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80" w:line="160" w:lineRule="exact"/>
              <w:ind w:right="170"/>
              <w:jc w:val="right"/>
              <w:rPr>
                <w:rFonts w:ascii="Arial" w:hAnsi="Arial" w:cs="Arial"/>
                <w:sz w:val="14"/>
                <w:szCs w:val="14"/>
                <w:lang w:val="en-US"/>
              </w:rPr>
            </w:pPr>
            <w:r w:rsidRPr="008A2525">
              <w:rPr>
                <w:rFonts w:ascii="Arial" w:hAnsi="Arial" w:cs="Arial"/>
                <w:sz w:val="14"/>
                <w:szCs w:val="14"/>
                <w:lang w:val="en-US"/>
              </w:rPr>
              <w:t>1</w:t>
            </w:r>
            <w:r>
              <w:rPr>
                <w:rFonts w:ascii="Arial" w:hAnsi="Arial" w:cs="Arial"/>
                <w:color w:val="000000"/>
                <w:sz w:val="14"/>
                <w:szCs w:val="14"/>
                <w:lang w:val="en-US"/>
              </w:rPr>
              <w:t> </w:t>
            </w:r>
            <w:r w:rsidRPr="008A2525">
              <w:rPr>
                <w:rFonts w:ascii="Arial" w:hAnsi="Arial" w:cs="Arial"/>
                <w:sz w:val="14"/>
                <w:szCs w:val="14"/>
                <w:lang w:val="en-US"/>
              </w:rPr>
              <w:t>562,07</w:t>
            </w:r>
          </w:p>
        </w:tc>
        <w:tc>
          <w:tcPr>
            <w:tcW w:w="826" w:type="dxa"/>
            <w:tcBorders>
              <w:left w:val="single" w:sz="6" w:space="0" w:color="000000"/>
            </w:tcBorders>
            <w:shd w:val="clear" w:color="auto" w:fill="FFFFFF"/>
            <w:vAlign w:val="bottom"/>
          </w:tcPr>
          <w:p w:rsidR="009401C1" w:rsidRPr="00D453EF" w:rsidRDefault="009401C1" w:rsidP="00AC360A">
            <w:pPr>
              <w:spacing w:before="80" w:line="16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w:t>
            </w:r>
            <w:r>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566,65</w:t>
            </w:r>
          </w:p>
        </w:tc>
        <w:tc>
          <w:tcPr>
            <w:tcW w:w="826" w:type="dxa"/>
            <w:tcBorders>
              <w:left w:val="single" w:sz="6" w:space="0" w:color="000000"/>
            </w:tcBorders>
            <w:shd w:val="clear" w:color="auto" w:fill="FFFFFF"/>
            <w:vAlign w:val="bottom"/>
          </w:tcPr>
          <w:p w:rsidR="009401C1" w:rsidRPr="009401C1" w:rsidRDefault="009401C1" w:rsidP="009401C1">
            <w:pPr>
              <w:spacing w:before="80" w:line="16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1</w:t>
            </w:r>
            <w:r>
              <w:rPr>
                <w:rFonts w:ascii="Arial" w:hAnsi="Arial" w:cs="Arial"/>
                <w:color w:val="000000" w:themeColor="text1"/>
                <w:sz w:val="14"/>
                <w:szCs w:val="14"/>
              </w:rPr>
              <w:t> </w:t>
            </w:r>
            <w:r w:rsidRPr="009401C1">
              <w:rPr>
                <w:rFonts w:ascii="Arial" w:hAnsi="Arial" w:cs="Arial"/>
                <w:color w:val="000000" w:themeColor="text1"/>
                <w:sz w:val="14"/>
                <w:szCs w:val="14"/>
              </w:rPr>
              <w:t>674,35</w:t>
            </w:r>
          </w:p>
        </w:tc>
        <w:tc>
          <w:tcPr>
            <w:tcW w:w="2860" w:type="dxa"/>
            <w:tcBorders>
              <w:left w:val="single" w:sz="6" w:space="0" w:color="000000"/>
            </w:tcBorders>
            <w:shd w:val="clear" w:color="auto" w:fill="FFFFFF"/>
            <w:vAlign w:val="bottom"/>
          </w:tcPr>
          <w:p w:rsidR="009401C1" w:rsidRPr="00EB1E64" w:rsidRDefault="009401C1" w:rsidP="004E6109">
            <w:pPr>
              <w:spacing w:before="80" w:line="160" w:lineRule="exact"/>
              <w:ind w:left="57"/>
              <w:rPr>
                <w:rFonts w:ascii="Arial" w:hAnsi="Arial" w:cs="Arial"/>
                <w:i/>
                <w:color w:val="000000"/>
                <w:sz w:val="14"/>
                <w:szCs w:val="14"/>
                <w:lang w:val="en-US"/>
              </w:rPr>
            </w:pPr>
            <w:r w:rsidRPr="00EB1E64">
              <w:rPr>
                <w:rFonts w:ascii="Arial" w:hAnsi="Arial" w:cs="Arial"/>
                <w:i/>
                <w:color w:val="000000"/>
                <w:sz w:val="14"/>
                <w:szCs w:val="14"/>
                <w:lang w:val="en-US"/>
              </w:rPr>
              <w:t xml:space="preserve">Repair of refrigerators, all brands </w:t>
            </w:r>
            <w:r w:rsidRPr="00EB1E64">
              <w:rPr>
                <w:rFonts w:ascii="Arial" w:hAnsi="Arial" w:cs="Arial"/>
                <w:i/>
                <w:color w:val="000000"/>
                <w:sz w:val="14"/>
                <w:szCs w:val="14"/>
                <w:vertAlign w:val="superscript"/>
                <w:lang w:val="en-US"/>
              </w:rPr>
              <w:t>2)</w:t>
            </w:r>
          </w:p>
        </w:tc>
      </w:tr>
      <w:tr w:rsidR="009401C1" w:rsidRPr="00CD47FC" w:rsidTr="00830608">
        <w:trPr>
          <w:trHeight w:val="23"/>
          <w:jc w:val="center"/>
        </w:trPr>
        <w:tc>
          <w:tcPr>
            <w:tcW w:w="2933" w:type="dxa"/>
            <w:shd w:val="clear" w:color="auto" w:fill="FFFFFF"/>
            <w:vAlign w:val="bottom"/>
          </w:tcPr>
          <w:p w:rsidR="009401C1" w:rsidRPr="00EB1E64" w:rsidRDefault="009401C1">
            <w:pPr>
              <w:spacing w:before="80" w:line="160" w:lineRule="exact"/>
              <w:rPr>
                <w:rFonts w:ascii="Arial" w:hAnsi="Arial" w:cs="Arial"/>
                <w:color w:val="000000"/>
                <w:sz w:val="14"/>
                <w:szCs w:val="14"/>
              </w:rPr>
            </w:pPr>
            <w:r w:rsidRPr="00EB1E64">
              <w:rPr>
                <w:rFonts w:ascii="Arial" w:hAnsi="Arial" w:cs="Arial"/>
                <w:color w:val="000000"/>
                <w:sz w:val="14"/>
                <w:szCs w:val="14"/>
              </w:rPr>
              <w:t>Химчистка мужского костюма</w:t>
            </w:r>
          </w:p>
        </w:tc>
        <w:tc>
          <w:tcPr>
            <w:tcW w:w="824"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121,20</w:t>
            </w:r>
          </w:p>
        </w:tc>
        <w:tc>
          <w:tcPr>
            <w:tcW w:w="826"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561,07</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80" w:line="160" w:lineRule="exact"/>
              <w:ind w:right="170"/>
              <w:jc w:val="right"/>
              <w:rPr>
                <w:rFonts w:ascii="Arial" w:hAnsi="Arial" w:cs="Arial"/>
                <w:sz w:val="14"/>
                <w:szCs w:val="14"/>
                <w:lang w:val="en-US"/>
              </w:rPr>
            </w:pPr>
            <w:r w:rsidRPr="008A2525">
              <w:rPr>
                <w:rFonts w:ascii="Arial" w:hAnsi="Arial" w:cs="Arial"/>
                <w:sz w:val="14"/>
                <w:szCs w:val="14"/>
                <w:lang w:val="en-US"/>
              </w:rPr>
              <w:t>1</w:t>
            </w:r>
            <w:r>
              <w:rPr>
                <w:rFonts w:ascii="Arial" w:hAnsi="Arial" w:cs="Arial"/>
                <w:color w:val="000000"/>
                <w:sz w:val="14"/>
                <w:szCs w:val="14"/>
                <w:lang w:val="en-US"/>
              </w:rPr>
              <w:t> </w:t>
            </w:r>
            <w:r w:rsidRPr="008A2525">
              <w:rPr>
                <w:rFonts w:ascii="Arial" w:hAnsi="Arial" w:cs="Arial"/>
                <w:sz w:val="14"/>
                <w:szCs w:val="14"/>
                <w:lang w:val="en-US"/>
              </w:rPr>
              <w:t>130,92</w:t>
            </w:r>
          </w:p>
        </w:tc>
        <w:tc>
          <w:tcPr>
            <w:tcW w:w="826" w:type="dxa"/>
            <w:tcBorders>
              <w:left w:val="single" w:sz="6" w:space="0" w:color="000000"/>
            </w:tcBorders>
            <w:shd w:val="clear" w:color="auto" w:fill="FFFFFF"/>
            <w:vAlign w:val="bottom"/>
          </w:tcPr>
          <w:p w:rsidR="009401C1" w:rsidRPr="00D453EF" w:rsidRDefault="009401C1" w:rsidP="00AC360A">
            <w:pPr>
              <w:spacing w:before="80" w:line="16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w:t>
            </w:r>
            <w:r>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206,14</w:t>
            </w:r>
          </w:p>
        </w:tc>
        <w:tc>
          <w:tcPr>
            <w:tcW w:w="826" w:type="dxa"/>
            <w:tcBorders>
              <w:left w:val="single" w:sz="6" w:space="0" w:color="000000"/>
            </w:tcBorders>
            <w:shd w:val="clear" w:color="auto" w:fill="FFFFFF"/>
            <w:vAlign w:val="bottom"/>
          </w:tcPr>
          <w:p w:rsidR="009401C1" w:rsidRPr="009401C1" w:rsidRDefault="009401C1" w:rsidP="009401C1">
            <w:pPr>
              <w:spacing w:before="80" w:line="16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1</w:t>
            </w:r>
            <w:r>
              <w:rPr>
                <w:rFonts w:ascii="Arial" w:hAnsi="Arial" w:cs="Arial"/>
                <w:color w:val="000000" w:themeColor="text1"/>
                <w:sz w:val="14"/>
                <w:szCs w:val="14"/>
              </w:rPr>
              <w:t> </w:t>
            </w:r>
            <w:r w:rsidRPr="009401C1">
              <w:rPr>
                <w:rFonts w:ascii="Arial" w:hAnsi="Arial" w:cs="Arial"/>
                <w:color w:val="000000" w:themeColor="text1"/>
                <w:sz w:val="14"/>
                <w:szCs w:val="14"/>
              </w:rPr>
              <w:t>322,54</w:t>
            </w:r>
          </w:p>
        </w:tc>
        <w:tc>
          <w:tcPr>
            <w:tcW w:w="2860" w:type="dxa"/>
            <w:tcBorders>
              <w:left w:val="single" w:sz="6" w:space="0" w:color="000000"/>
            </w:tcBorders>
            <w:shd w:val="clear" w:color="auto" w:fill="FFFFFF"/>
            <w:vAlign w:val="bottom"/>
          </w:tcPr>
          <w:p w:rsidR="009401C1" w:rsidRPr="00EB1E64" w:rsidRDefault="009401C1" w:rsidP="004E6109">
            <w:pPr>
              <w:spacing w:before="80" w:line="160" w:lineRule="exact"/>
              <w:ind w:left="57"/>
              <w:rPr>
                <w:rFonts w:ascii="Arial" w:hAnsi="Arial" w:cs="Arial"/>
                <w:i/>
                <w:color w:val="000000"/>
                <w:sz w:val="14"/>
                <w:szCs w:val="14"/>
                <w:lang w:val="en-US"/>
              </w:rPr>
            </w:pPr>
            <w:r w:rsidRPr="00EB1E64">
              <w:rPr>
                <w:rFonts w:ascii="Arial" w:hAnsi="Arial" w:cs="Arial"/>
                <w:i/>
                <w:color w:val="000000"/>
                <w:sz w:val="14"/>
                <w:szCs w:val="14"/>
                <w:lang w:val="en-US"/>
              </w:rPr>
              <w:t>Dry cleaning of men’s suit</w:t>
            </w:r>
          </w:p>
        </w:tc>
      </w:tr>
      <w:tr w:rsidR="009401C1" w:rsidRPr="00CD47FC" w:rsidTr="00830608">
        <w:trPr>
          <w:trHeight w:val="23"/>
          <w:jc w:val="center"/>
        </w:trPr>
        <w:tc>
          <w:tcPr>
            <w:tcW w:w="2933" w:type="dxa"/>
            <w:shd w:val="clear" w:color="auto" w:fill="FFFFFF"/>
            <w:vAlign w:val="bottom"/>
          </w:tcPr>
          <w:p w:rsidR="009401C1" w:rsidRPr="00EB1E64" w:rsidRDefault="009401C1">
            <w:pPr>
              <w:spacing w:before="80" w:line="160" w:lineRule="exact"/>
              <w:rPr>
                <w:rFonts w:ascii="Arial" w:hAnsi="Arial" w:cs="Arial"/>
                <w:color w:val="000000"/>
                <w:sz w:val="14"/>
                <w:szCs w:val="14"/>
              </w:rPr>
            </w:pPr>
            <w:r w:rsidRPr="00EB1E64">
              <w:rPr>
                <w:rFonts w:ascii="Arial" w:hAnsi="Arial" w:cs="Arial"/>
                <w:color w:val="000000"/>
                <w:sz w:val="14"/>
                <w:szCs w:val="14"/>
              </w:rPr>
              <w:t xml:space="preserve">Стирка и глажение белья прямого, за </w:t>
            </w:r>
            <w:proofErr w:type="gramStart"/>
            <w:r w:rsidRPr="00EB1E64">
              <w:rPr>
                <w:rFonts w:ascii="Arial" w:hAnsi="Arial" w:cs="Arial"/>
                <w:color w:val="000000"/>
                <w:sz w:val="14"/>
                <w:szCs w:val="14"/>
              </w:rPr>
              <w:t>кг</w:t>
            </w:r>
            <w:proofErr w:type="gramEnd"/>
          </w:p>
        </w:tc>
        <w:tc>
          <w:tcPr>
            <w:tcW w:w="824"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10,32</w:t>
            </w:r>
          </w:p>
        </w:tc>
        <w:tc>
          <w:tcPr>
            <w:tcW w:w="826"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56,94</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80" w:line="160" w:lineRule="exact"/>
              <w:ind w:right="170"/>
              <w:jc w:val="right"/>
              <w:rPr>
                <w:rFonts w:ascii="Arial" w:hAnsi="Arial" w:cs="Arial"/>
                <w:sz w:val="14"/>
                <w:szCs w:val="14"/>
                <w:lang w:val="en-US"/>
              </w:rPr>
            </w:pPr>
            <w:r w:rsidRPr="008A2525">
              <w:rPr>
                <w:rFonts w:ascii="Arial" w:hAnsi="Arial" w:cs="Arial"/>
                <w:sz w:val="14"/>
                <w:szCs w:val="14"/>
                <w:lang w:val="en-US"/>
              </w:rPr>
              <w:t>124,60</w:t>
            </w:r>
          </w:p>
        </w:tc>
        <w:tc>
          <w:tcPr>
            <w:tcW w:w="826" w:type="dxa"/>
            <w:tcBorders>
              <w:left w:val="single" w:sz="6" w:space="0" w:color="000000"/>
            </w:tcBorders>
            <w:shd w:val="clear" w:color="auto" w:fill="FFFFFF"/>
            <w:vAlign w:val="bottom"/>
          </w:tcPr>
          <w:p w:rsidR="009401C1" w:rsidRPr="00D453EF" w:rsidRDefault="009401C1" w:rsidP="00AC360A">
            <w:pPr>
              <w:spacing w:before="80" w:line="16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128,28</w:t>
            </w:r>
          </w:p>
        </w:tc>
        <w:tc>
          <w:tcPr>
            <w:tcW w:w="826" w:type="dxa"/>
            <w:tcBorders>
              <w:left w:val="single" w:sz="6" w:space="0" w:color="000000"/>
            </w:tcBorders>
            <w:shd w:val="clear" w:color="auto" w:fill="FFFFFF"/>
            <w:vAlign w:val="bottom"/>
          </w:tcPr>
          <w:p w:rsidR="009401C1" w:rsidRPr="009401C1" w:rsidRDefault="009401C1" w:rsidP="009401C1">
            <w:pPr>
              <w:spacing w:before="80" w:line="16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156,28</w:t>
            </w:r>
          </w:p>
        </w:tc>
        <w:tc>
          <w:tcPr>
            <w:tcW w:w="2860" w:type="dxa"/>
            <w:tcBorders>
              <w:left w:val="single" w:sz="6" w:space="0" w:color="000000"/>
            </w:tcBorders>
            <w:shd w:val="clear" w:color="auto" w:fill="FFFFFF"/>
            <w:vAlign w:val="bottom"/>
          </w:tcPr>
          <w:p w:rsidR="009401C1" w:rsidRPr="00EB1E64" w:rsidRDefault="009401C1" w:rsidP="004E6109">
            <w:pPr>
              <w:spacing w:before="80" w:line="160" w:lineRule="exact"/>
              <w:ind w:left="57"/>
              <w:rPr>
                <w:rFonts w:ascii="Arial" w:hAnsi="Arial" w:cs="Arial"/>
                <w:i/>
                <w:color w:val="000000"/>
                <w:sz w:val="14"/>
                <w:szCs w:val="14"/>
                <w:lang w:val="en-US"/>
              </w:rPr>
            </w:pPr>
            <w:r w:rsidRPr="00EB1E64">
              <w:rPr>
                <w:rStyle w:val="hps"/>
                <w:rFonts w:ascii="Arial" w:hAnsi="Arial" w:cs="Arial"/>
                <w:i/>
                <w:color w:val="000000"/>
                <w:sz w:val="14"/>
                <w:szCs w:val="14"/>
                <w:lang w:val="en-US"/>
              </w:rPr>
              <w:t>Washing and ironing</w:t>
            </w:r>
            <w:r w:rsidRPr="00EB1E64">
              <w:rPr>
                <w:rStyle w:val="shorttext"/>
                <w:rFonts w:ascii="Arial" w:hAnsi="Arial" w:cs="Arial"/>
                <w:i/>
                <w:color w:val="000000"/>
                <w:sz w:val="14"/>
                <w:szCs w:val="14"/>
                <w:lang w:val="en-US"/>
              </w:rPr>
              <w:t xml:space="preserve"> of </w:t>
            </w:r>
            <w:r w:rsidRPr="00EB1E64">
              <w:rPr>
                <w:rStyle w:val="hps"/>
                <w:rFonts w:ascii="Arial" w:hAnsi="Arial" w:cs="Arial"/>
                <w:i/>
                <w:color w:val="000000"/>
                <w:sz w:val="14"/>
                <w:szCs w:val="14"/>
                <w:lang w:val="en-US"/>
              </w:rPr>
              <w:t>laundry</w:t>
            </w:r>
            <w:r w:rsidRPr="00EB1E64">
              <w:rPr>
                <w:rFonts w:ascii="Arial" w:hAnsi="Arial" w:cs="Arial"/>
                <w:i/>
                <w:color w:val="000000"/>
                <w:sz w:val="14"/>
                <w:szCs w:val="14"/>
                <w:lang w:val="en-US"/>
              </w:rPr>
              <w:t>, per kg</w:t>
            </w:r>
          </w:p>
        </w:tc>
      </w:tr>
      <w:tr w:rsidR="009401C1" w:rsidRPr="00CD47FC" w:rsidTr="00830608">
        <w:trPr>
          <w:trHeight w:val="23"/>
          <w:jc w:val="center"/>
        </w:trPr>
        <w:tc>
          <w:tcPr>
            <w:tcW w:w="2933" w:type="dxa"/>
            <w:shd w:val="clear" w:color="auto" w:fill="FFFFFF"/>
            <w:vAlign w:val="bottom"/>
          </w:tcPr>
          <w:p w:rsidR="009401C1" w:rsidRPr="00EB1E64" w:rsidRDefault="009401C1">
            <w:pPr>
              <w:spacing w:before="80" w:line="160" w:lineRule="exact"/>
              <w:rPr>
                <w:rFonts w:ascii="Arial" w:hAnsi="Arial" w:cs="Arial"/>
                <w:color w:val="000000"/>
                <w:sz w:val="14"/>
                <w:szCs w:val="14"/>
              </w:rPr>
            </w:pPr>
            <w:r w:rsidRPr="00EB1E64">
              <w:rPr>
                <w:rFonts w:ascii="Arial" w:hAnsi="Arial" w:cs="Arial"/>
                <w:color w:val="000000"/>
                <w:sz w:val="14"/>
                <w:szCs w:val="14"/>
              </w:rPr>
              <w:t>Стрижка модельная в женском зале</w:t>
            </w:r>
          </w:p>
        </w:tc>
        <w:tc>
          <w:tcPr>
            <w:tcW w:w="824"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51,72</w:t>
            </w:r>
          </w:p>
        </w:tc>
        <w:tc>
          <w:tcPr>
            <w:tcW w:w="826"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269,11</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80" w:line="160" w:lineRule="exact"/>
              <w:ind w:right="170"/>
              <w:jc w:val="right"/>
              <w:rPr>
                <w:rFonts w:ascii="Arial" w:hAnsi="Arial" w:cs="Arial"/>
                <w:sz w:val="14"/>
                <w:szCs w:val="14"/>
                <w:lang w:val="en-US"/>
              </w:rPr>
            </w:pPr>
            <w:r w:rsidRPr="008A2525">
              <w:rPr>
                <w:rFonts w:ascii="Arial" w:hAnsi="Arial" w:cs="Arial"/>
                <w:sz w:val="14"/>
                <w:szCs w:val="14"/>
                <w:lang w:val="en-US"/>
              </w:rPr>
              <w:t>538,51</w:t>
            </w:r>
          </w:p>
        </w:tc>
        <w:tc>
          <w:tcPr>
            <w:tcW w:w="826" w:type="dxa"/>
            <w:tcBorders>
              <w:left w:val="single" w:sz="6" w:space="0" w:color="000000"/>
            </w:tcBorders>
            <w:shd w:val="clear" w:color="auto" w:fill="FFFFFF"/>
            <w:vAlign w:val="bottom"/>
          </w:tcPr>
          <w:p w:rsidR="009401C1" w:rsidRPr="00D453EF" w:rsidRDefault="009401C1" w:rsidP="00AC360A">
            <w:pPr>
              <w:spacing w:before="80" w:line="16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576,36</w:t>
            </w:r>
          </w:p>
        </w:tc>
        <w:tc>
          <w:tcPr>
            <w:tcW w:w="826" w:type="dxa"/>
            <w:tcBorders>
              <w:left w:val="single" w:sz="6" w:space="0" w:color="000000"/>
            </w:tcBorders>
            <w:shd w:val="clear" w:color="auto" w:fill="FFFFFF"/>
            <w:vAlign w:val="bottom"/>
          </w:tcPr>
          <w:p w:rsidR="009401C1" w:rsidRPr="009401C1" w:rsidRDefault="009401C1" w:rsidP="009401C1">
            <w:pPr>
              <w:spacing w:before="80" w:line="16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611,97</w:t>
            </w:r>
          </w:p>
        </w:tc>
        <w:tc>
          <w:tcPr>
            <w:tcW w:w="2860" w:type="dxa"/>
            <w:tcBorders>
              <w:left w:val="single" w:sz="6" w:space="0" w:color="000000"/>
            </w:tcBorders>
            <w:shd w:val="clear" w:color="auto" w:fill="FFFFFF"/>
            <w:vAlign w:val="bottom"/>
          </w:tcPr>
          <w:p w:rsidR="009401C1" w:rsidRPr="00EB1E64" w:rsidRDefault="009401C1" w:rsidP="004E6109">
            <w:pPr>
              <w:spacing w:before="80" w:line="160" w:lineRule="exact"/>
              <w:ind w:left="57"/>
              <w:rPr>
                <w:rFonts w:ascii="Arial" w:hAnsi="Arial" w:cs="Arial"/>
                <w:i/>
                <w:color w:val="000000"/>
                <w:sz w:val="14"/>
                <w:szCs w:val="14"/>
                <w:lang w:val="en-US"/>
              </w:rPr>
            </w:pPr>
            <w:r w:rsidRPr="00EB1E64">
              <w:rPr>
                <w:rFonts w:ascii="Arial" w:hAnsi="Arial" w:cs="Arial"/>
                <w:i/>
                <w:color w:val="000000"/>
                <w:sz w:val="14"/>
                <w:szCs w:val="14"/>
                <w:lang w:val="en-US"/>
              </w:rPr>
              <w:t>Fancy haircut, in a women’s hair salon</w:t>
            </w:r>
          </w:p>
        </w:tc>
      </w:tr>
      <w:tr w:rsidR="009401C1" w:rsidRPr="00CD47FC" w:rsidTr="00830608">
        <w:trPr>
          <w:trHeight w:val="23"/>
          <w:jc w:val="center"/>
        </w:trPr>
        <w:tc>
          <w:tcPr>
            <w:tcW w:w="2933" w:type="dxa"/>
            <w:shd w:val="clear" w:color="auto" w:fill="FFFFFF"/>
            <w:vAlign w:val="bottom"/>
          </w:tcPr>
          <w:p w:rsidR="009401C1" w:rsidRPr="00EB1E64" w:rsidRDefault="009401C1">
            <w:pPr>
              <w:spacing w:before="80" w:line="160" w:lineRule="exact"/>
              <w:rPr>
                <w:rFonts w:ascii="Arial" w:hAnsi="Arial" w:cs="Arial"/>
                <w:color w:val="000000"/>
                <w:sz w:val="14"/>
                <w:szCs w:val="14"/>
              </w:rPr>
            </w:pPr>
            <w:r w:rsidRPr="00EB1E64">
              <w:rPr>
                <w:rFonts w:ascii="Arial" w:hAnsi="Arial" w:cs="Arial"/>
                <w:color w:val="000000"/>
                <w:sz w:val="14"/>
                <w:szCs w:val="14"/>
              </w:rPr>
              <w:t>Стрижка модельная в мужском зале</w:t>
            </w:r>
          </w:p>
        </w:tc>
        <w:tc>
          <w:tcPr>
            <w:tcW w:w="824"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45,98</w:t>
            </w:r>
          </w:p>
        </w:tc>
        <w:tc>
          <w:tcPr>
            <w:tcW w:w="826"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224,10</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80" w:line="160" w:lineRule="exact"/>
              <w:ind w:right="170"/>
              <w:jc w:val="right"/>
              <w:rPr>
                <w:rFonts w:ascii="Arial" w:hAnsi="Arial" w:cs="Arial"/>
                <w:sz w:val="14"/>
                <w:szCs w:val="14"/>
                <w:lang w:val="en-US"/>
              </w:rPr>
            </w:pPr>
            <w:r w:rsidRPr="008A2525">
              <w:rPr>
                <w:rFonts w:ascii="Arial" w:hAnsi="Arial" w:cs="Arial"/>
                <w:sz w:val="14"/>
                <w:szCs w:val="14"/>
                <w:lang w:val="en-US"/>
              </w:rPr>
              <w:t>422,18</w:t>
            </w:r>
          </w:p>
        </w:tc>
        <w:tc>
          <w:tcPr>
            <w:tcW w:w="826" w:type="dxa"/>
            <w:tcBorders>
              <w:left w:val="single" w:sz="6" w:space="0" w:color="000000"/>
            </w:tcBorders>
            <w:shd w:val="clear" w:color="auto" w:fill="FFFFFF"/>
            <w:vAlign w:val="bottom"/>
          </w:tcPr>
          <w:p w:rsidR="009401C1" w:rsidRPr="00D453EF" w:rsidRDefault="009401C1" w:rsidP="00AC360A">
            <w:pPr>
              <w:spacing w:before="80" w:line="16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443,71</w:t>
            </w:r>
          </w:p>
        </w:tc>
        <w:tc>
          <w:tcPr>
            <w:tcW w:w="826" w:type="dxa"/>
            <w:tcBorders>
              <w:left w:val="single" w:sz="6" w:space="0" w:color="000000"/>
            </w:tcBorders>
            <w:shd w:val="clear" w:color="auto" w:fill="FFFFFF"/>
            <w:vAlign w:val="bottom"/>
          </w:tcPr>
          <w:p w:rsidR="009401C1" w:rsidRPr="009401C1" w:rsidRDefault="009401C1" w:rsidP="009401C1">
            <w:pPr>
              <w:spacing w:before="80" w:line="16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475,74</w:t>
            </w:r>
          </w:p>
        </w:tc>
        <w:tc>
          <w:tcPr>
            <w:tcW w:w="2860" w:type="dxa"/>
            <w:tcBorders>
              <w:left w:val="single" w:sz="6" w:space="0" w:color="000000"/>
            </w:tcBorders>
            <w:shd w:val="clear" w:color="auto" w:fill="FFFFFF"/>
            <w:vAlign w:val="bottom"/>
          </w:tcPr>
          <w:p w:rsidR="009401C1" w:rsidRPr="00EB1E64" w:rsidRDefault="009401C1" w:rsidP="004E6109">
            <w:pPr>
              <w:spacing w:before="80" w:line="160" w:lineRule="exact"/>
              <w:ind w:left="57"/>
              <w:rPr>
                <w:rFonts w:ascii="Arial" w:hAnsi="Arial" w:cs="Arial"/>
                <w:i/>
                <w:color w:val="000000"/>
                <w:sz w:val="14"/>
                <w:szCs w:val="14"/>
                <w:lang w:val="en-US"/>
              </w:rPr>
            </w:pPr>
            <w:r w:rsidRPr="00EB1E64">
              <w:rPr>
                <w:rFonts w:ascii="Arial" w:hAnsi="Arial" w:cs="Arial"/>
                <w:i/>
                <w:color w:val="000000"/>
                <w:sz w:val="14"/>
                <w:szCs w:val="14"/>
                <w:lang w:val="en-US"/>
              </w:rPr>
              <w:t>Fancy haircut, in a men’s hair salon</w:t>
            </w:r>
          </w:p>
        </w:tc>
      </w:tr>
      <w:tr w:rsidR="009401C1" w:rsidRPr="005B1364" w:rsidTr="00830608">
        <w:trPr>
          <w:trHeight w:val="23"/>
          <w:jc w:val="center"/>
        </w:trPr>
        <w:tc>
          <w:tcPr>
            <w:tcW w:w="2933" w:type="dxa"/>
            <w:shd w:val="clear" w:color="auto" w:fill="FFFFFF"/>
            <w:vAlign w:val="bottom"/>
          </w:tcPr>
          <w:p w:rsidR="009401C1" w:rsidRPr="005B1364" w:rsidRDefault="009401C1">
            <w:pPr>
              <w:spacing w:before="80" w:line="160" w:lineRule="exact"/>
              <w:rPr>
                <w:rFonts w:ascii="Arial" w:hAnsi="Arial" w:cs="Arial"/>
                <w:sz w:val="14"/>
                <w:szCs w:val="14"/>
              </w:rPr>
            </w:pPr>
            <w:proofErr w:type="gramStart"/>
            <w:r w:rsidRPr="005B1364">
              <w:rPr>
                <w:rFonts w:ascii="Arial" w:hAnsi="Arial" w:cs="Arial"/>
                <w:sz w:val="14"/>
                <w:szCs w:val="14"/>
              </w:rPr>
              <w:t>Рытье могилы</w:t>
            </w:r>
            <w:r w:rsidRPr="005B1364">
              <w:rPr>
                <w:rFonts w:ascii="Arial" w:hAnsi="Arial" w:cs="Arial"/>
                <w:sz w:val="14"/>
                <w:szCs w:val="14"/>
                <w:vertAlign w:val="superscript"/>
              </w:rPr>
              <w:t>3)</w:t>
            </w:r>
            <w:r w:rsidRPr="005B1364">
              <w:rPr>
                <w:rFonts w:ascii="Arial" w:hAnsi="Arial" w:cs="Arial"/>
                <w:sz w:val="14"/>
                <w:szCs w:val="14"/>
              </w:rPr>
              <w:t xml:space="preserve"> </w:t>
            </w:r>
            <w:proofErr w:type="gramEnd"/>
          </w:p>
        </w:tc>
        <w:tc>
          <w:tcPr>
            <w:tcW w:w="824" w:type="dxa"/>
            <w:tcBorders>
              <w:left w:val="single" w:sz="6" w:space="0" w:color="000000"/>
            </w:tcBorders>
            <w:shd w:val="clear" w:color="auto" w:fill="FFFFFF"/>
            <w:vAlign w:val="bottom"/>
          </w:tcPr>
          <w:p w:rsidR="009401C1" w:rsidRPr="005B1364" w:rsidRDefault="009401C1">
            <w:pPr>
              <w:spacing w:before="80" w:line="160" w:lineRule="exact"/>
              <w:ind w:right="170"/>
              <w:jc w:val="right"/>
              <w:rPr>
                <w:rFonts w:ascii="Arial" w:hAnsi="Arial" w:cs="Arial"/>
                <w:sz w:val="14"/>
                <w:szCs w:val="14"/>
              </w:rPr>
            </w:pPr>
            <w:r w:rsidRPr="005B1364">
              <w:rPr>
                <w:rFonts w:ascii="Arial" w:hAnsi="Arial" w:cs="Arial"/>
                <w:sz w:val="14"/>
                <w:szCs w:val="14"/>
              </w:rPr>
              <w:t>569,30</w:t>
            </w:r>
          </w:p>
        </w:tc>
        <w:tc>
          <w:tcPr>
            <w:tcW w:w="826" w:type="dxa"/>
            <w:tcBorders>
              <w:left w:val="single" w:sz="6" w:space="0" w:color="000000"/>
            </w:tcBorders>
            <w:shd w:val="clear" w:color="auto" w:fill="FFFFFF"/>
            <w:vAlign w:val="bottom"/>
          </w:tcPr>
          <w:p w:rsidR="009401C1" w:rsidRPr="005B1364" w:rsidRDefault="009401C1">
            <w:pPr>
              <w:spacing w:before="80" w:line="160" w:lineRule="exact"/>
              <w:ind w:right="170"/>
              <w:jc w:val="right"/>
              <w:rPr>
                <w:rFonts w:ascii="Arial" w:hAnsi="Arial" w:cs="Arial"/>
                <w:sz w:val="14"/>
                <w:szCs w:val="14"/>
              </w:rPr>
            </w:pPr>
            <w:r w:rsidRPr="005B1364">
              <w:rPr>
                <w:rFonts w:ascii="Arial" w:hAnsi="Arial" w:cs="Arial"/>
                <w:sz w:val="14"/>
                <w:szCs w:val="14"/>
              </w:rPr>
              <w:t>3</w:t>
            </w:r>
            <w:r>
              <w:rPr>
                <w:rFonts w:ascii="Arial" w:hAnsi="Arial" w:cs="Arial"/>
                <w:color w:val="000000"/>
                <w:sz w:val="14"/>
                <w:szCs w:val="14"/>
                <w:lang w:val="en-US"/>
              </w:rPr>
              <w:t> </w:t>
            </w:r>
            <w:r w:rsidRPr="005B1364">
              <w:rPr>
                <w:rFonts w:ascii="Arial" w:hAnsi="Arial" w:cs="Arial"/>
                <w:sz w:val="14"/>
                <w:szCs w:val="14"/>
              </w:rPr>
              <w:t>581,53</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80" w:line="160" w:lineRule="exact"/>
              <w:ind w:right="170"/>
              <w:jc w:val="right"/>
              <w:rPr>
                <w:rFonts w:ascii="Arial" w:hAnsi="Arial" w:cs="Arial"/>
                <w:sz w:val="14"/>
                <w:szCs w:val="14"/>
                <w:lang w:val="en-US"/>
              </w:rPr>
            </w:pPr>
            <w:r w:rsidRPr="008A2525">
              <w:rPr>
                <w:rFonts w:ascii="Arial" w:hAnsi="Arial" w:cs="Arial"/>
                <w:sz w:val="14"/>
                <w:szCs w:val="14"/>
                <w:lang w:val="en-US"/>
              </w:rPr>
              <w:t>6</w:t>
            </w:r>
            <w:r>
              <w:rPr>
                <w:rFonts w:ascii="Arial" w:hAnsi="Arial" w:cs="Arial"/>
                <w:color w:val="000000"/>
                <w:sz w:val="14"/>
                <w:szCs w:val="14"/>
                <w:lang w:val="en-US"/>
              </w:rPr>
              <w:t> </w:t>
            </w:r>
            <w:r w:rsidRPr="008A2525">
              <w:rPr>
                <w:rFonts w:ascii="Arial" w:hAnsi="Arial" w:cs="Arial"/>
                <w:sz w:val="14"/>
                <w:szCs w:val="14"/>
                <w:lang w:val="en-US"/>
              </w:rPr>
              <w:t>791,59</w:t>
            </w:r>
          </w:p>
        </w:tc>
        <w:tc>
          <w:tcPr>
            <w:tcW w:w="826" w:type="dxa"/>
            <w:tcBorders>
              <w:left w:val="single" w:sz="6" w:space="0" w:color="000000"/>
            </w:tcBorders>
            <w:shd w:val="clear" w:color="auto" w:fill="FFFFFF"/>
            <w:vAlign w:val="bottom"/>
          </w:tcPr>
          <w:p w:rsidR="009401C1" w:rsidRPr="00D453EF" w:rsidRDefault="009401C1" w:rsidP="00AC360A">
            <w:pPr>
              <w:spacing w:before="80" w:line="16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7</w:t>
            </w:r>
            <w:r>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087,80</w:t>
            </w:r>
          </w:p>
        </w:tc>
        <w:tc>
          <w:tcPr>
            <w:tcW w:w="826" w:type="dxa"/>
            <w:tcBorders>
              <w:left w:val="single" w:sz="6" w:space="0" w:color="000000"/>
            </w:tcBorders>
            <w:shd w:val="clear" w:color="auto" w:fill="FFFFFF"/>
            <w:vAlign w:val="bottom"/>
          </w:tcPr>
          <w:p w:rsidR="009401C1" w:rsidRPr="009401C1" w:rsidRDefault="009401C1" w:rsidP="009401C1">
            <w:pPr>
              <w:spacing w:before="80" w:line="16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8</w:t>
            </w:r>
            <w:r>
              <w:rPr>
                <w:rFonts w:ascii="Arial" w:hAnsi="Arial" w:cs="Arial"/>
                <w:color w:val="000000" w:themeColor="text1"/>
                <w:sz w:val="14"/>
                <w:szCs w:val="14"/>
              </w:rPr>
              <w:t> </w:t>
            </w:r>
            <w:r w:rsidRPr="009401C1">
              <w:rPr>
                <w:rFonts w:ascii="Arial" w:hAnsi="Arial" w:cs="Arial"/>
                <w:color w:val="000000" w:themeColor="text1"/>
                <w:sz w:val="14"/>
                <w:szCs w:val="14"/>
              </w:rPr>
              <w:t>054,43</w:t>
            </w:r>
          </w:p>
        </w:tc>
        <w:tc>
          <w:tcPr>
            <w:tcW w:w="2860" w:type="dxa"/>
            <w:tcBorders>
              <w:left w:val="single" w:sz="6" w:space="0" w:color="000000"/>
            </w:tcBorders>
            <w:shd w:val="clear" w:color="auto" w:fill="FFFFFF"/>
            <w:vAlign w:val="bottom"/>
          </w:tcPr>
          <w:p w:rsidR="009401C1" w:rsidRPr="005B1364" w:rsidRDefault="009401C1" w:rsidP="004E6109">
            <w:pPr>
              <w:spacing w:before="80" w:line="160" w:lineRule="exact"/>
              <w:ind w:left="57"/>
              <w:rPr>
                <w:rFonts w:ascii="Arial" w:hAnsi="Arial" w:cs="Arial"/>
                <w:i/>
                <w:sz w:val="14"/>
                <w:szCs w:val="14"/>
                <w:vertAlign w:val="superscript"/>
              </w:rPr>
            </w:pPr>
            <w:r w:rsidRPr="005B1364">
              <w:rPr>
                <w:rStyle w:val="hps"/>
                <w:rFonts w:ascii="Arial" w:hAnsi="Arial" w:cs="Arial"/>
                <w:i/>
                <w:sz w:val="14"/>
                <w:szCs w:val="14"/>
                <w:lang w:val="en-US"/>
              </w:rPr>
              <w:t>Digging of grave</w:t>
            </w:r>
            <w:r w:rsidRPr="005B1364">
              <w:rPr>
                <w:rStyle w:val="hps"/>
                <w:rFonts w:ascii="Arial" w:hAnsi="Arial" w:cs="Arial"/>
                <w:i/>
                <w:sz w:val="14"/>
                <w:szCs w:val="14"/>
              </w:rPr>
              <w:t xml:space="preserve"> </w:t>
            </w:r>
            <w:r w:rsidRPr="005B1364">
              <w:rPr>
                <w:rStyle w:val="hps"/>
                <w:rFonts w:ascii="Arial" w:hAnsi="Arial" w:cs="Arial"/>
                <w:i/>
                <w:sz w:val="14"/>
                <w:szCs w:val="14"/>
                <w:vertAlign w:val="superscript"/>
              </w:rPr>
              <w:t>3)</w:t>
            </w:r>
          </w:p>
        </w:tc>
      </w:tr>
      <w:tr w:rsidR="009401C1" w:rsidRPr="00EB1E64" w:rsidTr="00830608">
        <w:trPr>
          <w:trHeight w:val="23"/>
          <w:jc w:val="center"/>
        </w:trPr>
        <w:tc>
          <w:tcPr>
            <w:tcW w:w="2933" w:type="dxa"/>
            <w:shd w:val="clear" w:color="auto" w:fill="FFFFFF"/>
            <w:vAlign w:val="bottom"/>
          </w:tcPr>
          <w:p w:rsidR="009401C1" w:rsidRPr="00EB1E64" w:rsidRDefault="009401C1">
            <w:pPr>
              <w:spacing w:before="80" w:line="160" w:lineRule="exact"/>
              <w:rPr>
                <w:rFonts w:ascii="Arial" w:hAnsi="Arial" w:cs="Arial"/>
                <w:color w:val="000000"/>
                <w:sz w:val="14"/>
                <w:szCs w:val="14"/>
              </w:rPr>
            </w:pPr>
            <w:r w:rsidRPr="00EB1E64">
              <w:rPr>
                <w:rFonts w:ascii="Arial" w:hAnsi="Arial" w:cs="Arial"/>
                <w:color w:val="000000"/>
                <w:sz w:val="14"/>
                <w:szCs w:val="14"/>
              </w:rPr>
              <w:t>Изготовление</w:t>
            </w:r>
            <w:r w:rsidRPr="00EB1E64">
              <w:rPr>
                <w:rFonts w:ascii="Arial" w:hAnsi="Arial" w:cs="Arial"/>
                <w:color w:val="000000"/>
                <w:sz w:val="14"/>
                <w:szCs w:val="14"/>
                <w:lang w:val="en-US"/>
              </w:rPr>
              <w:t xml:space="preserve"> </w:t>
            </w:r>
            <w:r w:rsidRPr="00EB1E64">
              <w:rPr>
                <w:rFonts w:ascii="Arial" w:hAnsi="Arial" w:cs="Arial"/>
                <w:color w:val="000000"/>
                <w:sz w:val="14"/>
                <w:szCs w:val="14"/>
              </w:rPr>
              <w:t>гроба</w:t>
            </w:r>
            <w:r w:rsidRPr="00EB1E64">
              <w:rPr>
                <w:rFonts w:ascii="Arial" w:hAnsi="Arial" w:cs="Arial"/>
                <w:color w:val="000000"/>
                <w:sz w:val="14"/>
                <w:szCs w:val="14"/>
                <w:lang w:val="en-US"/>
              </w:rPr>
              <w:t xml:space="preserve"> </w:t>
            </w:r>
          </w:p>
        </w:tc>
        <w:tc>
          <w:tcPr>
            <w:tcW w:w="824"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lang w:val="en-US"/>
              </w:rPr>
              <w:t>525,58</w:t>
            </w:r>
          </w:p>
        </w:tc>
        <w:tc>
          <w:tcPr>
            <w:tcW w:w="826"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lang w:val="en-US"/>
              </w:rPr>
              <w:t>2</w:t>
            </w:r>
            <w:r>
              <w:rPr>
                <w:rFonts w:ascii="Arial" w:hAnsi="Arial" w:cs="Arial"/>
                <w:color w:val="000000"/>
                <w:sz w:val="14"/>
                <w:szCs w:val="14"/>
                <w:lang w:val="en-US"/>
              </w:rPr>
              <w:t> </w:t>
            </w:r>
            <w:r w:rsidRPr="00EB1E64">
              <w:rPr>
                <w:rFonts w:ascii="Arial" w:hAnsi="Arial" w:cs="Arial"/>
                <w:color w:val="000000"/>
                <w:sz w:val="14"/>
                <w:szCs w:val="14"/>
                <w:lang w:val="en-US"/>
              </w:rPr>
              <w:t>204,25</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80" w:line="160" w:lineRule="exact"/>
              <w:ind w:right="170"/>
              <w:jc w:val="right"/>
              <w:rPr>
                <w:rFonts w:ascii="Arial" w:hAnsi="Arial" w:cs="Arial"/>
                <w:sz w:val="14"/>
                <w:szCs w:val="14"/>
                <w:lang w:val="en-US"/>
              </w:rPr>
            </w:pPr>
            <w:r w:rsidRPr="008A2525">
              <w:rPr>
                <w:rFonts w:ascii="Arial" w:hAnsi="Arial" w:cs="Arial"/>
                <w:sz w:val="14"/>
                <w:szCs w:val="14"/>
                <w:lang w:val="en-US"/>
              </w:rPr>
              <w:t>3</w:t>
            </w:r>
            <w:r>
              <w:rPr>
                <w:rFonts w:ascii="Arial" w:hAnsi="Arial" w:cs="Arial"/>
                <w:color w:val="000000"/>
                <w:sz w:val="14"/>
                <w:szCs w:val="14"/>
                <w:lang w:val="en-US"/>
              </w:rPr>
              <w:t> </w:t>
            </w:r>
            <w:r w:rsidRPr="008A2525">
              <w:rPr>
                <w:rFonts w:ascii="Arial" w:hAnsi="Arial" w:cs="Arial"/>
                <w:sz w:val="14"/>
                <w:szCs w:val="14"/>
                <w:lang w:val="en-US"/>
              </w:rPr>
              <w:t>842,61</w:t>
            </w:r>
          </w:p>
        </w:tc>
        <w:tc>
          <w:tcPr>
            <w:tcW w:w="826" w:type="dxa"/>
            <w:tcBorders>
              <w:left w:val="single" w:sz="6" w:space="0" w:color="000000"/>
            </w:tcBorders>
            <w:shd w:val="clear" w:color="auto" w:fill="FFFFFF"/>
            <w:vAlign w:val="bottom"/>
          </w:tcPr>
          <w:p w:rsidR="009401C1" w:rsidRPr="00D453EF" w:rsidRDefault="009401C1" w:rsidP="00AC360A">
            <w:pPr>
              <w:spacing w:before="80" w:line="16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3</w:t>
            </w:r>
            <w:r>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975,38</w:t>
            </w:r>
          </w:p>
        </w:tc>
        <w:tc>
          <w:tcPr>
            <w:tcW w:w="826" w:type="dxa"/>
            <w:tcBorders>
              <w:left w:val="single" w:sz="6" w:space="0" w:color="000000"/>
            </w:tcBorders>
            <w:shd w:val="clear" w:color="auto" w:fill="FFFFFF"/>
            <w:vAlign w:val="bottom"/>
          </w:tcPr>
          <w:p w:rsidR="009401C1" w:rsidRPr="009401C1" w:rsidRDefault="009401C1" w:rsidP="009401C1">
            <w:pPr>
              <w:spacing w:before="80" w:line="16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4</w:t>
            </w:r>
            <w:r>
              <w:rPr>
                <w:rFonts w:ascii="Arial" w:hAnsi="Arial" w:cs="Arial"/>
                <w:color w:val="000000" w:themeColor="text1"/>
                <w:sz w:val="14"/>
                <w:szCs w:val="14"/>
              </w:rPr>
              <w:t> </w:t>
            </w:r>
            <w:r w:rsidRPr="009401C1">
              <w:rPr>
                <w:rFonts w:ascii="Arial" w:hAnsi="Arial" w:cs="Arial"/>
                <w:color w:val="000000" w:themeColor="text1"/>
                <w:sz w:val="14"/>
                <w:szCs w:val="14"/>
              </w:rPr>
              <w:t>491,70</w:t>
            </w:r>
          </w:p>
        </w:tc>
        <w:tc>
          <w:tcPr>
            <w:tcW w:w="2860" w:type="dxa"/>
            <w:tcBorders>
              <w:left w:val="single" w:sz="6" w:space="0" w:color="000000"/>
            </w:tcBorders>
            <w:shd w:val="clear" w:color="auto" w:fill="FFFFFF"/>
            <w:vAlign w:val="bottom"/>
          </w:tcPr>
          <w:p w:rsidR="009401C1" w:rsidRPr="00EB1E64" w:rsidRDefault="009401C1" w:rsidP="004E6109">
            <w:pPr>
              <w:spacing w:before="80" w:line="160" w:lineRule="exact"/>
              <w:ind w:left="57"/>
              <w:rPr>
                <w:rFonts w:ascii="Arial" w:hAnsi="Arial" w:cs="Arial"/>
                <w:i/>
                <w:color w:val="000000"/>
                <w:sz w:val="14"/>
                <w:szCs w:val="14"/>
              </w:rPr>
            </w:pPr>
            <w:r w:rsidRPr="00EB1E64">
              <w:rPr>
                <w:rFonts w:ascii="Arial" w:hAnsi="Arial" w:cs="Arial"/>
                <w:i/>
                <w:color w:val="000000"/>
                <w:sz w:val="14"/>
                <w:szCs w:val="14"/>
                <w:lang w:val="en-US"/>
              </w:rPr>
              <w:t>C</w:t>
            </w:r>
            <w:r w:rsidRPr="00EB1E64">
              <w:rPr>
                <w:rStyle w:val="hpsalt-edited"/>
                <w:rFonts w:ascii="Arial" w:hAnsi="Arial" w:cs="Arial"/>
                <w:i/>
                <w:color w:val="000000"/>
                <w:sz w:val="14"/>
                <w:szCs w:val="14"/>
                <w:lang w:val="en-US"/>
              </w:rPr>
              <w:t>offin</w:t>
            </w:r>
            <w:r w:rsidRPr="00EB1E64">
              <w:rPr>
                <w:rFonts w:ascii="Arial" w:hAnsi="Arial" w:cs="Arial"/>
                <w:i/>
                <w:color w:val="000000"/>
                <w:sz w:val="14"/>
                <w:szCs w:val="14"/>
                <w:lang w:val="en-US"/>
              </w:rPr>
              <w:t xml:space="preserve"> manufacture  </w:t>
            </w:r>
          </w:p>
        </w:tc>
      </w:tr>
      <w:tr w:rsidR="009401C1" w:rsidRPr="00CD47FC" w:rsidTr="00830608">
        <w:trPr>
          <w:trHeight w:val="23"/>
          <w:jc w:val="center"/>
        </w:trPr>
        <w:tc>
          <w:tcPr>
            <w:tcW w:w="2933" w:type="dxa"/>
            <w:shd w:val="clear" w:color="auto" w:fill="FFFFFF"/>
            <w:vAlign w:val="bottom"/>
          </w:tcPr>
          <w:p w:rsidR="009401C1" w:rsidRPr="00EB1E64" w:rsidRDefault="009401C1">
            <w:pPr>
              <w:spacing w:before="80" w:line="160" w:lineRule="exact"/>
              <w:rPr>
                <w:rFonts w:ascii="Arial" w:hAnsi="Arial" w:cs="Arial"/>
                <w:color w:val="000000"/>
                <w:sz w:val="14"/>
                <w:szCs w:val="14"/>
              </w:rPr>
            </w:pPr>
            <w:r w:rsidRPr="00EB1E64">
              <w:rPr>
                <w:rFonts w:ascii="Arial" w:hAnsi="Arial" w:cs="Arial"/>
                <w:color w:val="000000"/>
                <w:sz w:val="14"/>
                <w:szCs w:val="14"/>
              </w:rPr>
              <w:t>Проезд в городском автобусе</w:t>
            </w:r>
            <w:proofErr w:type="gramStart"/>
            <w:r>
              <w:rPr>
                <w:rFonts w:ascii="Arial" w:hAnsi="Arial" w:cs="Arial"/>
                <w:color w:val="000000"/>
                <w:sz w:val="14"/>
                <w:szCs w:val="14"/>
                <w:vertAlign w:val="superscript"/>
              </w:rPr>
              <w:t>4</w:t>
            </w:r>
            <w:proofErr w:type="gramEnd"/>
            <w:r>
              <w:rPr>
                <w:rFonts w:ascii="Arial" w:hAnsi="Arial" w:cs="Arial"/>
                <w:color w:val="000000"/>
                <w:sz w:val="14"/>
                <w:szCs w:val="14"/>
                <w:vertAlign w:val="superscript"/>
              </w:rPr>
              <w:t>)</w:t>
            </w:r>
            <w:r w:rsidRPr="00EB1E64">
              <w:rPr>
                <w:rFonts w:ascii="Arial" w:hAnsi="Arial" w:cs="Arial"/>
                <w:color w:val="000000"/>
                <w:sz w:val="14"/>
                <w:szCs w:val="14"/>
              </w:rPr>
              <w:t>, за поездку</w:t>
            </w:r>
          </w:p>
        </w:tc>
        <w:tc>
          <w:tcPr>
            <w:tcW w:w="824"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2,62</w:t>
            </w:r>
          </w:p>
        </w:tc>
        <w:tc>
          <w:tcPr>
            <w:tcW w:w="826"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12,90</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80" w:line="160" w:lineRule="exact"/>
              <w:ind w:right="170"/>
              <w:jc w:val="right"/>
              <w:rPr>
                <w:rFonts w:ascii="Arial" w:hAnsi="Arial" w:cs="Arial"/>
                <w:sz w:val="14"/>
                <w:szCs w:val="14"/>
                <w:lang w:val="en-US"/>
              </w:rPr>
            </w:pPr>
            <w:r w:rsidRPr="008A2525">
              <w:rPr>
                <w:rFonts w:ascii="Arial" w:hAnsi="Arial" w:cs="Arial"/>
                <w:sz w:val="14"/>
                <w:szCs w:val="14"/>
                <w:lang w:val="en-US"/>
              </w:rPr>
              <w:t>25,59</w:t>
            </w:r>
          </w:p>
        </w:tc>
        <w:tc>
          <w:tcPr>
            <w:tcW w:w="826" w:type="dxa"/>
            <w:tcBorders>
              <w:left w:val="single" w:sz="6" w:space="0" w:color="000000"/>
            </w:tcBorders>
            <w:shd w:val="clear" w:color="auto" w:fill="FFFFFF"/>
            <w:vAlign w:val="bottom"/>
          </w:tcPr>
          <w:p w:rsidR="009401C1" w:rsidRPr="00D453EF" w:rsidRDefault="009401C1" w:rsidP="00AC360A">
            <w:pPr>
              <w:spacing w:before="80" w:line="16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27,78</w:t>
            </w:r>
          </w:p>
        </w:tc>
        <w:tc>
          <w:tcPr>
            <w:tcW w:w="826" w:type="dxa"/>
            <w:tcBorders>
              <w:left w:val="single" w:sz="6" w:space="0" w:color="000000"/>
            </w:tcBorders>
            <w:shd w:val="clear" w:color="auto" w:fill="FFFFFF"/>
            <w:vAlign w:val="bottom"/>
          </w:tcPr>
          <w:p w:rsidR="009401C1" w:rsidRPr="009401C1" w:rsidRDefault="009401C1" w:rsidP="009401C1">
            <w:pPr>
              <w:spacing w:before="80" w:line="16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29,39</w:t>
            </w:r>
          </w:p>
        </w:tc>
        <w:tc>
          <w:tcPr>
            <w:tcW w:w="2860" w:type="dxa"/>
            <w:tcBorders>
              <w:left w:val="single" w:sz="6" w:space="0" w:color="000000"/>
            </w:tcBorders>
            <w:shd w:val="clear" w:color="auto" w:fill="FFFFFF"/>
            <w:vAlign w:val="bottom"/>
          </w:tcPr>
          <w:p w:rsidR="009401C1" w:rsidRPr="00EB1E64" w:rsidRDefault="009401C1" w:rsidP="004E6109">
            <w:pPr>
              <w:spacing w:before="80" w:line="160" w:lineRule="exact"/>
              <w:ind w:left="57"/>
              <w:rPr>
                <w:rFonts w:ascii="Arial" w:hAnsi="Arial" w:cs="Arial"/>
                <w:i/>
                <w:color w:val="000000"/>
                <w:sz w:val="14"/>
                <w:szCs w:val="14"/>
                <w:lang w:val="en-US"/>
              </w:rPr>
            </w:pPr>
            <w:r w:rsidRPr="00EB1E64">
              <w:rPr>
                <w:rFonts w:ascii="Arial" w:hAnsi="Arial" w:cs="Arial"/>
                <w:i/>
                <w:color w:val="000000"/>
                <w:sz w:val="14"/>
                <w:szCs w:val="14"/>
                <w:lang w:val="en-US"/>
              </w:rPr>
              <w:t>City bus fare</w:t>
            </w:r>
            <w:r w:rsidRPr="00D12333">
              <w:rPr>
                <w:rFonts w:ascii="Arial" w:hAnsi="Arial" w:cs="Arial"/>
                <w:i/>
                <w:color w:val="000000"/>
                <w:sz w:val="14"/>
                <w:szCs w:val="14"/>
                <w:vertAlign w:val="superscript"/>
                <w:lang w:val="en-US"/>
              </w:rPr>
              <w:t>4)</w:t>
            </w:r>
            <w:r w:rsidRPr="00EB1E64">
              <w:rPr>
                <w:rFonts w:ascii="Arial" w:hAnsi="Arial" w:cs="Arial"/>
                <w:i/>
                <w:color w:val="000000"/>
                <w:sz w:val="14"/>
                <w:szCs w:val="14"/>
                <w:lang w:val="en-US"/>
              </w:rPr>
              <w:t>, per trip</w:t>
            </w:r>
          </w:p>
        </w:tc>
      </w:tr>
      <w:tr w:rsidR="009401C1" w:rsidRPr="00EB1E64" w:rsidTr="00830608">
        <w:trPr>
          <w:trHeight w:val="23"/>
          <w:jc w:val="center"/>
        </w:trPr>
        <w:tc>
          <w:tcPr>
            <w:tcW w:w="2933" w:type="dxa"/>
            <w:shd w:val="clear" w:color="auto" w:fill="FFFFFF"/>
            <w:vAlign w:val="bottom"/>
          </w:tcPr>
          <w:p w:rsidR="009401C1" w:rsidRPr="00EB1E64" w:rsidRDefault="009401C1">
            <w:pPr>
              <w:spacing w:before="80" w:line="160" w:lineRule="exact"/>
              <w:rPr>
                <w:rFonts w:ascii="Arial" w:hAnsi="Arial" w:cs="Arial"/>
                <w:color w:val="000000"/>
                <w:sz w:val="14"/>
                <w:szCs w:val="14"/>
              </w:rPr>
            </w:pPr>
            <w:r w:rsidRPr="00EB1E64">
              <w:rPr>
                <w:rFonts w:ascii="Arial" w:hAnsi="Arial" w:cs="Arial"/>
                <w:color w:val="000000"/>
                <w:sz w:val="14"/>
                <w:szCs w:val="14"/>
              </w:rPr>
              <w:t>Прое</w:t>
            </w:r>
            <w:proofErr w:type="gramStart"/>
            <w:r w:rsidRPr="00EB1E64">
              <w:rPr>
                <w:rFonts w:ascii="Arial" w:hAnsi="Arial" w:cs="Arial"/>
                <w:color w:val="000000"/>
                <w:sz w:val="14"/>
                <w:szCs w:val="14"/>
              </w:rPr>
              <w:t>зд в тр</w:t>
            </w:r>
            <w:proofErr w:type="gramEnd"/>
            <w:r w:rsidRPr="00EB1E64">
              <w:rPr>
                <w:rFonts w:ascii="Arial" w:hAnsi="Arial" w:cs="Arial"/>
                <w:color w:val="000000"/>
                <w:sz w:val="14"/>
                <w:szCs w:val="14"/>
              </w:rPr>
              <w:t>амвае, за поездку</w:t>
            </w:r>
          </w:p>
        </w:tc>
        <w:tc>
          <w:tcPr>
            <w:tcW w:w="824"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2,70</w:t>
            </w:r>
          </w:p>
        </w:tc>
        <w:tc>
          <w:tcPr>
            <w:tcW w:w="826"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13,01</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80" w:line="160" w:lineRule="exact"/>
              <w:ind w:right="170"/>
              <w:jc w:val="right"/>
              <w:rPr>
                <w:rFonts w:ascii="Arial" w:hAnsi="Arial" w:cs="Arial"/>
                <w:sz w:val="14"/>
                <w:szCs w:val="14"/>
                <w:lang w:val="en-US"/>
              </w:rPr>
            </w:pPr>
            <w:r w:rsidRPr="008A2525">
              <w:rPr>
                <w:rFonts w:ascii="Arial" w:hAnsi="Arial" w:cs="Arial"/>
                <w:sz w:val="14"/>
                <w:szCs w:val="14"/>
                <w:lang w:val="en-US"/>
              </w:rPr>
              <w:t>29,67</w:t>
            </w:r>
          </w:p>
        </w:tc>
        <w:tc>
          <w:tcPr>
            <w:tcW w:w="826" w:type="dxa"/>
            <w:tcBorders>
              <w:left w:val="single" w:sz="6" w:space="0" w:color="000000"/>
            </w:tcBorders>
            <w:shd w:val="clear" w:color="auto" w:fill="FFFFFF"/>
            <w:vAlign w:val="bottom"/>
          </w:tcPr>
          <w:p w:rsidR="009401C1" w:rsidRPr="00D453EF" w:rsidRDefault="009401C1" w:rsidP="00AC360A">
            <w:pPr>
              <w:spacing w:before="80" w:line="16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33,13</w:t>
            </w:r>
          </w:p>
        </w:tc>
        <w:tc>
          <w:tcPr>
            <w:tcW w:w="826" w:type="dxa"/>
            <w:tcBorders>
              <w:left w:val="single" w:sz="6" w:space="0" w:color="000000"/>
            </w:tcBorders>
            <w:shd w:val="clear" w:color="auto" w:fill="FFFFFF"/>
            <w:vAlign w:val="bottom"/>
          </w:tcPr>
          <w:p w:rsidR="009401C1" w:rsidRPr="009401C1" w:rsidRDefault="009401C1" w:rsidP="009401C1">
            <w:pPr>
              <w:spacing w:before="80" w:line="16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34,58</w:t>
            </w:r>
          </w:p>
        </w:tc>
        <w:tc>
          <w:tcPr>
            <w:tcW w:w="2860" w:type="dxa"/>
            <w:tcBorders>
              <w:left w:val="single" w:sz="6" w:space="0" w:color="000000"/>
            </w:tcBorders>
            <w:shd w:val="clear" w:color="auto" w:fill="FFFFFF"/>
            <w:vAlign w:val="bottom"/>
          </w:tcPr>
          <w:p w:rsidR="009401C1" w:rsidRPr="00EB1E64" w:rsidRDefault="009401C1" w:rsidP="004E6109">
            <w:pPr>
              <w:spacing w:before="80" w:line="160" w:lineRule="exact"/>
              <w:ind w:left="57"/>
              <w:rPr>
                <w:rFonts w:ascii="Arial" w:hAnsi="Arial" w:cs="Arial"/>
                <w:i/>
                <w:color w:val="000000"/>
                <w:sz w:val="14"/>
                <w:szCs w:val="14"/>
              </w:rPr>
            </w:pPr>
            <w:r w:rsidRPr="00EB1E64">
              <w:rPr>
                <w:rFonts w:ascii="Arial" w:hAnsi="Arial" w:cs="Arial"/>
                <w:i/>
                <w:color w:val="000000"/>
                <w:sz w:val="14"/>
                <w:szCs w:val="14"/>
                <w:lang w:val="en-US"/>
              </w:rPr>
              <w:t>Tram fare, per trip</w:t>
            </w:r>
          </w:p>
        </w:tc>
      </w:tr>
      <w:tr w:rsidR="009401C1" w:rsidRPr="00EB1E64" w:rsidTr="00830608">
        <w:trPr>
          <w:trHeight w:val="23"/>
          <w:jc w:val="center"/>
        </w:trPr>
        <w:tc>
          <w:tcPr>
            <w:tcW w:w="2933" w:type="dxa"/>
            <w:shd w:val="clear" w:color="auto" w:fill="FFFFFF"/>
            <w:vAlign w:val="bottom"/>
          </w:tcPr>
          <w:p w:rsidR="009401C1" w:rsidRPr="00EB1E64" w:rsidRDefault="009401C1">
            <w:pPr>
              <w:spacing w:before="80" w:line="160" w:lineRule="exact"/>
              <w:rPr>
                <w:rFonts w:ascii="Arial" w:hAnsi="Arial" w:cs="Arial"/>
                <w:color w:val="000000"/>
                <w:sz w:val="14"/>
                <w:szCs w:val="14"/>
              </w:rPr>
            </w:pPr>
            <w:r w:rsidRPr="00EB1E64">
              <w:rPr>
                <w:rFonts w:ascii="Arial" w:hAnsi="Arial" w:cs="Arial"/>
                <w:color w:val="000000"/>
                <w:sz w:val="14"/>
                <w:szCs w:val="14"/>
              </w:rPr>
              <w:t>Прое</w:t>
            </w:r>
            <w:proofErr w:type="gramStart"/>
            <w:r w:rsidRPr="00EB1E64">
              <w:rPr>
                <w:rFonts w:ascii="Arial" w:hAnsi="Arial" w:cs="Arial"/>
                <w:color w:val="000000"/>
                <w:sz w:val="14"/>
                <w:szCs w:val="14"/>
              </w:rPr>
              <w:t>зд в тр</w:t>
            </w:r>
            <w:proofErr w:type="gramEnd"/>
            <w:r w:rsidRPr="00EB1E64">
              <w:rPr>
                <w:rFonts w:ascii="Arial" w:hAnsi="Arial" w:cs="Arial"/>
                <w:color w:val="000000"/>
                <w:sz w:val="14"/>
                <w:szCs w:val="14"/>
              </w:rPr>
              <w:t>оллейбусе, за поездку</w:t>
            </w:r>
          </w:p>
        </w:tc>
        <w:tc>
          <w:tcPr>
            <w:tcW w:w="824"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2,58</w:t>
            </w:r>
          </w:p>
        </w:tc>
        <w:tc>
          <w:tcPr>
            <w:tcW w:w="826"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12,36</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80" w:line="160" w:lineRule="exact"/>
              <w:ind w:right="170"/>
              <w:jc w:val="right"/>
              <w:rPr>
                <w:rFonts w:ascii="Arial" w:hAnsi="Arial" w:cs="Arial"/>
                <w:sz w:val="14"/>
                <w:szCs w:val="14"/>
                <w:lang w:val="en-US"/>
              </w:rPr>
            </w:pPr>
            <w:r w:rsidRPr="008A2525">
              <w:rPr>
                <w:rFonts w:ascii="Arial" w:hAnsi="Arial" w:cs="Arial"/>
                <w:sz w:val="14"/>
                <w:szCs w:val="14"/>
                <w:lang w:val="en-US"/>
              </w:rPr>
              <w:t>28,61</w:t>
            </w:r>
          </w:p>
        </w:tc>
        <w:tc>
          <w:tcPr>
            <w:tcW w:w="826" w:type="dxa"/>
            <w:tcBorders>
              <w:left w:val="single" w:sz="6" w:space="0" w:color="000000"/>
            </w:tcBorders>
            <w:shd w:val="clear" w:color="auto" w:fill="FFFFFF"/>
            <w:vAlign w:val="bottom"/>
          </w:tcPr>
          <w:p w:rsidR="009401C1" w:rsidRPr="00D453EF" w:rsidRDefault="009401C1" w:rsidP="00AC360A">
            <w:pPr>
              <w:spacing w:before="80" w:line="16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31,04</w:t>
            </w:r>
          </w:p>
        </w:tc>
        <w:tc>
          <w:tcPr>
            <w:tcW w:w="826" w:type="dxa"/>
            <w:tcBorders>
              <w:left w:val="single" w:sz="6" w:space="0" w:color="000000"/>
            </w:tcBorders>
            <w:shd w:val="clear" w:color="auto" w:fill="FFFFFF"/>
            <w:vAlign w:val="bottom"/>
          </w:tcPr>
          <w:p w:rsidR="009401C1" w:rsidRPr="009401C1" w:rsidRDefault="009401C1" w:rsidP="009401C1">
            <w:pPr>
              <w:spacing w:before="80" w:line="16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32,74</w:t>
            </w:r>
          </w:p>
        </w:tc>
        <w:tc>
          <w:tcPr>
            <w:tcW w:w="2860" w:type="dxa"/>
            <w:tcBorders>
              <w:left w:val="single" w:sz="6" w:space="0" w:color="000000"/>
            </w:tcBorders>
            <w:shd w:val="clear" w:color="auto" w:fill="FFFFFF"/>
            <w:vAlign w:val="bottom"/>
          </w:tcPr>
          <w:p w:rsidR="009401C1" w:rsidRPr="00EB1E64" w:rsidRDefault="009401C1" w:rsidP="004E6109">
            <w:pPr>
              <w:spacing w:before="80" w:line="160" w:lineRule="exact"/>
              <w:ind w:left="57"/>
              <w:rPr>
                <w:rFonts w:ascii="Arial" w:hAnsi="Arial" w:cs="Arial"/>
                <w:i/>
                <w:color w:val="000000"/>
                <w:sz w:val="14"/>
                <w:szCs w:val="14"/>
              </w:rPr>
            </w:pPr>
            <w:r w:rsidRPr="00EB1E64">
              <w:rPr>
                <w:rFonts w:ascii="Arial" w:hAnsi="Arial" w:cs="Arial"/>
                <w:i/>
                <w:color w:val="000000"/>
                <w:sz w:val="14"/>
                <w:szCs w:val="14"/>
                <w:lang w:val="en-US"/>
              </w:rPr>
              <w:t>Trolleybus fare, per trip</w:t>
            </w:r>
          </w:p>
        </w:tc>
      </w:tr>
      <w:tr w:rsidR="009401C1" w:rsidRPr="00EB1E64" w:rsidTr="00830608">
        <w:trPr>
          <w:trHeight w:val="23"/>
          <w:jc w:val="center"/>
        </w:trPr>
        <w:tc>
          <w:tcPr>
            <w:tcW w:w="2933" w:type="dxa"/>
            <w:shd w:val="clear" w:color="auto" w:fill="FFFFFF"/>
            <w:vAlign w:val="bottom"/>
          </w:tcPr>
          <w:p w:rsidR="009401C1" w:rsidRPr="00EB1E64" w:rsidRDefault="009401C1">
            <w:pPr>
              <w:spacing w:before="80" w:line="160" w:lineRule="exact"/>
              <w:rPr>
                <w:rFonts w:ascii="Arial" w:hAnsi="Arial" w:cs="Arial"/>
                <w:color w:val="000000"/>
                <w:sz w:val="14"/>
                <w:szCs w:val="14"/>
              </w:rPr>
            </w:pPr>
            <w:r w:rsidRPr="00EB1E64">
              <w:rPr>
                <w:rFonts w:ascii="Arial" w:hAnsi="Arial" w:cs="Arial"/>
                <w:color w:val="000000"/>
                <w:sz w:val="14"/>
                <w:szCs w:val="14"/>
              </w:rPr>
              <w:t>Проезд в метро, за поездку</w:t>
            </w:r>
          </w:p>
        </w:tc>
        <w:tc>
          <w:tcPr>
            <w:tcW w:w="824"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4,31</w:t>
            </w:r>
          </w:p>
        </w:tc>
        <w:tc>
          <w:tcPr>
            <w:tcW w:w="826"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20,50</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80" w:line="160" w:lineRule="exact"/>
              <w:ind w:right="170"/>
              <w:jc w:val="right"/>
              <w:rPr>
                <w:rFonts w:ascii="Arial" w:hAnsi="Arial" w:cs="Arial"/>
                <w:sz w:val="14"/>
                <w:szCs w:val="14"/>
                <w:lang w:val="en-US"/>
              </w:rPr>
            </w:pPr>
            <w:r w:rsidRPr="008A2525">
              <w:rPr>
                <w:rFonts w:ascii="Arial" w:hAnsi="Arial" w:cs="Arial"/>
                <w:sz w:val="14"/>
                <w:szCs w:val="14"/>
                <w:lang w:val="en-US"/>
              </w:rPr>
              <w:t>38,36</w:t>
            </w:r>
          </w:p>
        </w:tc>
        <w:tc>
          <w:tcPr>
            <w:tcW w:w="826" w:type="dxa"/>
            <w:tcBorders>
              <w:left w:val="single" w:sz="6" w:space="0" w:color="000000"/>
            </w:tcBorders>
            <w:shd w:val="clear" w:color="auto" w:fill="FFFFFF"/>
            <w:vAlign w:val="bottom"/>
          </w:tcPr>
          <w:p w:rsidR="009401C1" w:rsidRPr="00D453EF" w:rsidRDefault="009401C1" w:rsidP="00AC360A">
            <w:pPr>
              <w:spacing w:before="80" w:line="16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40,54</w:t>
            </w:r>
          </w:p>
        </w:tc>
        <w:tc>
          <w:tcPr>
            <w:tcW w:w="826" w:type="dxa"/>
            <w:tcBorders>
              <w:left w:val="single" w:sz="6" w:space="0" w:color="000000"/>
            </w:tcBorders>
            <w:shd w:val="clear" w:color="auto" w:fill="FFFFFF"/>
            <w:vAlign w:val="bottom"/>
          </w:tcPr>
          <w:p w:rsidR="009401C1" w:rsidRPr="009401C1" w:rsidRDefault="009401C1" w:rsidP="009401C1">
            <w:pPr>
              <w:spacing w:before="80" w:line="16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42,71</w:t>
            </w:r>
          </w:p>
        </w:tc>
        <w:tc>
          <w:tcPr>
            <w:tcW w:w="2860" w:type="dxa"/>
            <w:tcBorders>
              <w:left w:val="single" w:sz="6" w:space="0" w:color="000000"/>
            </w:tcBorders>
            <w:shd w:val="clear" w:color="auto" w:fill="FFFFFF"/>
            <w:vAlign w:val="bottom"/>
          </w:tcPr>
          <w:p w:rsidR="009401C1" w:rsidRPr="00EB1E64" w:rsidRDefault="009401C1" w:rsidP="004E6109">
            <w:pPr>
              <w:spacing w:before="80" w:line="160" w:lineRule="exact"/>
              <w:ind w:left="57"/>
              <w:rPr>
                <w:rFonts w:ascii="Arial" w:hAnsi="Arial" w:cs="Arial"/>
                <w:i/>
                <w:color w:val="000000"/>
                <w:sz w:val="14"/>
                <w:szCs w:val="14"/>
              </w:rPr>
            </w:pPr>
            <w:r w:rsidRPr="00EB1E64">
              <w:rPr>
                <w:rFonts w:ascii="Arial" w:hAnsi="Arial" w:cs="Arial"/>
                <w:i/>
                <w:color w:val="000000"/>
                <w:sz w:val="14"/>
                <w:szCs w:val="14"/>
                <w:lang w:val="en-US"/>
              </w:rPr>
              <w:t>Metro fare, per trip</w:t>
            </w:r>
          </w:p>
        </w:tc>
      </w:tr>
      <w:tr w:rsidR="009401C1" w:rsidRPr="00CD47FC" w:rsidTr="00830608">
        <w:trPr>
          <w:trHeight w:val="23"/>
          <w:jc w:val="center"/>
        </w:trPr>
        <w:tc>
          <w:tcPr>
            <w:tcW w:w="2933" w:type="dxa"/>
            <w:shd w:val="clear" w:color="auto" w:fill="FFFFFF"/>
            <w:vAlign w:val="bottom"/>
          </w:tcPr>
          <w:p w:rsidR="009401C1" w:rsidRPr="00EB1E64" w:rsidRDefault="009401C1">
            <w:pPr>
              <w:spacing w:before="80" w:line="160" w:lineRule="exact"/>
              <w:rPr>
                <w:rFonts w:ascii="Arial" w:hAnsi="Arial" w:cs="Arial"/>
                <w:color w:val="000000"/>
                <w:sz w:val="14"/>
                <w:szCs w:val="14"/>
              </w:rPr>
            </w:pPr>
            <w:r w:rsidRPr="00EB1E64">
              <w:rPr>
                <w:rFonts w:ascii="Arial" w:hAnsi="Arial" w:cs="Arial"/>
                <w:color w:val="000000"/>
                <w:sz w:val="14"/>
                <w:szCs w:val="14"/>
              </w:rPr>
              <w:t>Пересылка простого письма внутри России, массой до 20 г, за шт.</w:t>
            </w:r>
          </w:p>
        </w:tc>
        <w:tc>
          <w:tcPr>
            <w:tcW w:w="824"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2,18</w:t>
            </w:r>
          </w:p>
        </w:tc>
        <w:tc>
          <w:tcPr>
            <w:tcW w:w="826"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10,52</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80" w:line="160" w:lineRule="exact"/>
              <w:ind w:right="170"/>
              <w:jc w:val="right"/>
              <w:rPr>
                <w:rFonts w:ascii="Arial" w:hAnsi="Arial" w:cs="Arial"/>
                <w:sz w:val="14"/>
                <w:szCs w:val="14"/>
                <w:lang w:val="en-US"/>
              </w:rPr>
            </w:pPr>
            <w:r w:rsidRPr="008A2525">
              <w:rPr>
                <w:rFonts w:ascii="Arial" w:hAnsi="Arial" w:cs="Arial"/>
                <w:sz w:val="14"/>
                <w:szCs w:val="14"/>
                <w:lang w:val="en-US"/>
              </w:rPr>
              <w:t>23,16</w:t>
            </w:r>
          </w:p>
        </w:tc>
        <w:tc>
          <w:tcPr>
            <w:tcW w:w="826" w:type="dxa"/>
            <w:tcBorders>
              <w:left w:val="single" w:sz="6" w:space="0" w:color="000000"/>
            </w:tcBorders>
            <w:shd w:val="clear" w:color="auto" w:fill="FFFFFF"/>
            <w:vAlign w:val="bottom"/>
          </w:tcPr>
          <w:p w:rsidR="009401C1" w:rsidRPr="00D453EF" w:rsidRDefault="009401C1" w:rsidP="00AC360A">
            <w:pPr>
              <w:spacing w:before="80" w:line="16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23,16</w:t>
            </w:r>
          </w:p>
        </w:tc>
        <w:tc>
          <w:tcPr>
            <w:tcW w:w="826" w:type="dxa"/>
            <w:tcBorders>
              <w:left w:val="single" w:sz="6" w:space="0" w:color="000000"/>
            </w:tcBorders>
            <w:shd w:val="clear" w:color="auto" w:fill="FFFFFF"/>
            <w:vAlign w:val="bottom"/>
          </w:tcPr>
          <w:p w:rsidR="009401C1" w:rsidRPr="009401C1" w:rsidRDefault="009401C1" w:rsidP="009401C1">
            <w:pPr>
              <w:spacing w:before="80" w:line="16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24,14</w:t>
            </w:r>
          </w:p>
        </w:tc>
        <w:tc>
          <w:tcPr>
            <w:tcW w:w="2860" w:type="dxa"/>
            <w:tcBorders>
              <w:left w:val="single" w:sz="6" w:space="0" w:color="000000"/>
            </w:tcBorders>
            <w:shd w:val="clear" w:color="auto" w:fill="FFFFFF"/>
            <w:vAlign w:val="bottom"/>
          </w:tcPr>
          <w:p w:rsidR="009401C1" w:rsidRPr="00EB1E64" w:rsidRDefault="009401C1" w:rsidP="004E6109">
            <w:pPr>
              <w:spacing w:before="80" w:line="160" w:lineRule="exact"/>
              <w:ind w:left="57"/>
              <w:rPr>
                <w:rFonts w:ascii="Arial" w:hAnsi="Arial" w:cs="Arial"/>
                <w:i/>
                <w:color w:val="000000"/>
                <w:sz w:val="14"/>
                <w:szCs w:val="14"/>
                <w:lang w:val="en-US"/>
              </w:rPr>
            </w:pPr>
            <w:r w:rsidRPr="00EB1E64">
              <w:rPr>
                <w:rFonts w:ascii="Arial" w:hAnsi="Arial" w:cs="Arial"/>
                <w:i/>
                <w:color w:val="000000"/>
                <w:sz w:val="14"/>
                <w:szCs w:val="14"/>
                <w:lang w:val="en-US"/>
              </w:rPr>
              <w:t xml:space="preserve">Mailing </w:t>
            </w:r>
            <w:r w:rsidRPr="00EB1E64">
              <w:rPr>
                <w:rStyle w:val="13"/>
                <w:b w:val="0"/>
                <w:i/>
                <w:color w:val="000000"/>
                <w:sz w:val="14"/>
                <w:szCs w:val="14"/>
                <w:lang w:val="en-US"/>
              </w:rPr>
              <w:t>a regular letter</w:t>
            </w:r>
            <w:r w:rsidRPr="00EB1E64">
              <w:rPr>
                <w:rFonts w:ascii="Arial" w:hAnsi="Arial" w:cs="Arial"/>
                <w:b/>
                <w:i/>
                <w:color w:val="000000"/>
                <w:sz w:val="14"/>
                <w:szCs w:val="14"/>
                <w:lang w:val="en-US"/>
              </w:rPr>
              <w:t xml:space="preserve"> </w:t>
            </w:r>
            <w:r w:rsidRPr="00EB1E64">
              <w:rPr>
                <w:rStyle w:val="13"/>
                <w:b w:val="0"/>
                <w:i/>
                <w:color w:val="000000"/>
                <w:sz w:val="14"/>
                <w:szCs w:val="14"/>
                <w:lang w:val="en-US"/>
              </w:rPr>
              <w:t>within</w:t>
            </w:r>
            <w:r w:rsidRPr="00EB1E64">
              <w:rPr>
                <w:rFonts w:ascii="Arial" w:hAnsi="Arial" w:cs="Arial"/>
                <w:b/>
                <w:i/>
                <w:color w:val="000000"/>
                <w:sz w:val="14"/>
                <w:szCs w:val="14"/>
                <w:lang w:val="en-US"/>
              </w:rPr>
              <w:t xml:space="preserve"> </w:t>
            </w:r>
            <w:r w:rsidRPr="00EB1E64">
              <w:rPr>
                <w:rStyle w:val="13"/>
                <w:b w:val="0"/>
                <w:i/>
                <w:color w:val="000000"/>
                <w:sz w:val="14"/>
                <w:szCs w:val="14"/>
                <w:lang w:val="en-US"/>
              </w:rPr>
              <w:t>Russia</w:t>
            </w:r>
            <w:r w:rsidRPr="00EB1E64">
              <w:rPr>
                <w:rFonts w:ascii="Arial" w:hAnsi="Arial" w:cs="Arial"/>
                <w:b/>
                <w:i/>
                <w:color w:val="000000"/>
                <w:sz w:val="14"/>
                <w:szCs w:val="14"/>
                <w:lang w:val="en-US"/>
              </w:rPr>
              <w:t xml:space="preserve">, </w:t>
            </w:r>
            <w:r w:rsidRPr="0076200A">
              <w:rPr>
                <w:rFonts w:ascii="Arial" w:hAnsi="Arial" w:cs="Arial"/>
                <w:b/>
                <w:i/>
                <w:color w:val="000000"/>
                <w:sz w:val="14"/>
                <w:szCs w:val="14"/>
                <w:lang w:val="en-US"/>
              </w:rPr>
              <w:br/>
            </w:r>
            <w:r w:rsidRPr="00EB1E64">
              <w:rPr>
                <w:rStyle w:val="13"/>
                <w:b w:val="0"/>
                <w:i/>
                <w:color w:val="000000"/>
                <w:sz w:val="14"/>
                <w:szCs w:val="14"/>
                <w:lang w:val="en-US"/>
              </w:rPr>
              <w:t>weight up to</w:t>
            </w:r>
            <w:r w:rsidRPr="00EB1E64">
              <w:rPr>
                <w:rFonts w:ascii="Arial" w:hAnsi="Arial" w:cs="Arial"/>
                <w:i/>
                <w:color w:val="000000"/>
                <w:sz w:val="14"/>
                <w:szCs w:val="14"/>
                <w:lang w:val="en-US"/>
              </w:rPr>
              <w:t xml:space="preserve"> 20 g, per piece</w:t>
            </w:r>
          </w:p>
        </w:tc>
      </w:tr>
      <w:tr w:rsidR="009401C1" w:rsidRPr="00CD47FC" w:rsidTr="00830608">
        <w:trPr>
          <w:trHeight w:val="23"/>
          <w:jc w:val="center"/>
        </w:trPr>
        <w:tc>
          <w:tcPr>
            <w:tcW w:w="2933" w:type="dxa"/>
            <w:shd w:val="clear" w:color="auto" w:fill="FFFFFF"/>
            <w:vAlign w:val="bottom"/>
          </w:tcPr>
          <w:p w:rsidR="009401C1" w:rsidRPr="00EB1E64" w:rsidRDefault="009401C1">
            <w:pPr>
              <w:spacing w:before="80" w:line="160" w:lineRule="exact"/>
              <w:rPr>
                <w:rFonts w:ascii="Arial" w:hAnsi="Arial" w:cs="Arial"/>
                <w:color w:val="000000"/>
                <w:sz w:val="14"/>
                <w:szCs w:val="14"/>
              </w:rPr>
            </w:pPr>
            <w:r w:rsidRPr="00EB1E64">
              <w:rPr>
                <w:rFonts w:ascii="Arial" w:hAnsi="Arial" w:cs="Arial"/>
                <w:color w:val="000000"/>
                <w:sz w:val="14"/>
                <w:szCs w:val="14"/>
              </w:rPr>
              <w:t xml:space="preserve">Абонентская плата за неограниченный объем местных телефонных соединений, </w:t>
            </w:r>
            <w:r w:rsidRPr="00EB1E64">
              <w:rPr>
                <w:rFonts w:ascii="Arial" w:hAnsi="Arial" w:cs="Arial"/>
                <w:color w:val="000000"/>
                <w:sz w:val="14"/>
                <w:szCs w:val="14"/>
              </w:rPr>
              <w:br/>
              <w:t>за месяц</w:t>
            </w:r>
          </w:p>
        </w:tc>
        <w:tc>
          <w:tcPr>
            <w:tcW w:w="824"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52,63</w:t>
            </w:r>
          </w:p>
        </w:tc>
        <w:tc>
          <w:tcPr>
            <w:tcW w:w="826"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348,76</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80" w:line="160" w:lineRule="exact"/>
              <w:ind w:right="170"/>
              <w:jc w:val="right"/>
              <w:rPr>
                <w:rFonts w:ascii="Arial" w:hAnsi="Arial" w:cs="Arial"/>
                <w:sz w:val="14"/>
                <w:szCs w:val="14"/>
                <w:lang w:val="en-US"/>
              </w:rPr>
            </w:pPr>
            <w:r w:rsidRPr="008A2525">
              <w:rPr>
                <w:rFonts w:ascii="Arial" w:hAnsi="Arial" w:cs="Arial"/>
                <w:sz w:val="14"/>
                <w:szCs w:val="14"/>
                <w:lang w:val="en-US"/>
              </w:rPr>
              <w:t>466,17</w:t>
            </w:r>
          </w:p>
        </w:tc>
        <w:tc>
          <w:tcPr>
            <w:tcW w:w="826" w:type="dxa"/>
            <w:tcBorders>
              <w:left w:val="single" w:sz="6" w:space="0" w:color="000000"/>
            </w:tcBorders>
            <w:shd w:val="clear" w:color="auto" w:fill="FFFFFF"/>
            <w:vAlign w:val="bottom"/>
          </w:tcPr>
          <w:p w:rsidR="009401C1" w:rsidRPr="00D453EF" w:rsidRDefault="009401C1" w:rsidP="00AC360A">
            <w:pPr>
              <w:spacing w:before="80" w:line="16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464,97</w:t>
            </w:r>
          </w:p>
        </w:tc>
        <w:tc>
          <w:tcPr>
            <w:tcW w:w="826" w:type="dxa"/>
            <w:tcBorders>
              <w:left w:val="single" w:sz="6" w:space="0" w:color="000000"/>
            </w:tcBorders>
            <w:shd w:val="clear" w:color="auto" w:fill="FFFFFF"/>
            <w:vAlign w:val="bottom"/>
          </w:tcPr>
          <w:p w:rsidR="009401C1" w:rsidRPr="009401C1" w:rsidRDefault="009401C1" w:rsidP="009401C1">
            <w:pPr>
              <w:spacing w:before="80" w:line="16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469,92</w:t>
            </w:r>
          </w:p>
        </w:tc>
        <w:tc>
          <w:tcPr>
            <w:tcW w:w="2860" w:type="dxa"/>
            <w:tcBorders>
              <w:left w:val="single" w:sz="6" w:space="0" w:color="000000"/>
            </w:tcBorders>
            <w:shd w:val="clear" w:color="auto" w:fill="FFFFFF"/>
            <w:vAlign w:val="bottom"/>
          </w:tcPr>
          <w:p w:rsidR="009401C1" w:rsidRPr="00EB1E64" w:rsidRDefault="009401C1" w:rsidP="004E6109">
            <w:pPr>
              <w:spacing w:before="80" w:line="160" w:lineRule="exact"/>
              <w:ind w:left="57"/>
              <w:rPr>
                <w:rFonts w:ascii="Arial" w:hAnsi="Arial" w:cs="Arial"/>
                <w:i/>
                <w:color w:val="000000"/>
                <w:sz w:val="14"/>
                <w:szCs w:val="14"/>
                <w:lang w:val="en-US"/>
              </w:rPr>
            </w:pPr>
            <w:r w:rsidRPr="00EB1E64">
              <w:rPr>
                <w:rStyle w:val="13"/>
                <w:b w:val="0"/>
                <w:i/>
                <w:color w:val="000000"/>
                <w:sz w:val="14"/>
                <w:szCs w:val="14"/>
                <w:lang w:val="en-US"/>
              </w:rPr>
              <w:t>Subscription fee</w:t>
            </w:r>
            <w:r w:rsidRPr="00EB1E64">
              <w:rPr>
                <w:rFonts w:ascii="Arial" w:hAnsi="Arial" w:cs="Arial"/>
                <w:b/>
                <w:i/>
                <w:color w:val="000000"/>
                <w:sz w:val="14"/>
                <w:szCs w:val="14"/>
                <w:lang w:val="en-US"/>
              </w:rPr>
              <w:t xml:space="preserve"> </w:t>
            </w:r>
            <w:r w:rsidRPr="00EB1E64">
              <w:rPr>
                <w:rStyle w:val="13"/>
                <w:b w:val="0"/>
                <w:i/>
                <w:color w:val="000000"/>
                <w:sz w:val="14"/>
                <w:szCs w:val="14"/>
                <w:lang w:val="en-US"/>
              </w:rPr>
              <w:t xml:space="preserve">for unlimited local </w:t>
            </w:r>
            <w:r w:rsidRPr="0076200A">
              <w:rPr>
                <w:rStyle w:val="13"/>
                <w:b w:val="0"/>
                <w:i/>
                <w:color w:val="000000"/>
                <w:sz w:val="14"/>
                <w:szCs w:val="14"/>
                <w:lang w:val="en-US"/>
              </w:rPr>
              <w:br/>
            </w:r>
            <w:r w:rsidRPr="00EB1E64">
              <w:rPr>
                <w:rStyle w:val="13"/>
                <w:b w:val="0"/>
                <w:i/>
                <w:color w:val="000000"/>
                <w:sz w:val="14"/>
                <w:szCs w:val="14"/>
                <w:lang w:val="en-US"/>
              </w:rPr>
              <w:t>telephone connections</w:t>
            </w:r>
            <w:r w:rsidRPr="00EB1E64">
              <w:rPr>
                <w:rFonts w:ascii="Arial" w:hAnsi="Arial" w:cs="Arial"/>
                <w:i/>
                <w:color w:val="000000"/>
                <w:sz w:val="14"/>
                <w:szCs w:val="14"/>
                <w:lang w:val="en-US"/>
              </w:rPr>
              <w:t>, monthly</w:t>
            </w:r>
          </w:p>
        </w:tc>
      </w:tr>
      <w:tr w:rsidR="009401C1" w:rsidRPr="00CD47FC" w:rsidTr="00830608">
        <w:trPr>
          <w:trHeight w:val="23"/>
          <w:jc w:val="center"/>
        </w:trPr>
        <w:tc>
          <w:tcPr>
            <w:tcW w:w="2933" w:type="dxa"/>
            <w:shd w:val="clear" w:color="auto" w:fill="FFFFFF"/>
            <w:vAlign w:val="bottom"/>
          </w:tcPr>
          <w:p w:rsidR="009401C1" w:rsidRPr="00EB1E64" w:rsidRDefault="009401C1">
            <w:pPr>
              <w:spacing w:before="80" w:line="160" w:lineRule="exact"/>
              <w:rPr>
                <w:rFonts w:ascii="Arial" w:hAnsi="Arial" w:cs="Arial"/>
                <w:color w:val="000000"/>
                <w:sz w:val="14"/>
                <w:szCs w:val="14"/>
              </w:rPr>
            </w:pPr>
            <w:r w:rsidRPr="00EB1E64">
              <w:rPr>
                <w:rFonts w:ascii="Arial" w:hAnsi="Arial" w:cs="Arial"/>
                <w:color w:val="000000"/>
                <w:sz w:val="14"/>
                <w:szCs w:val="14"/>
              </w:rPr>
              <w:t xml:space="preserve">Плата за жилье в домах государственного </w:t>
            </w:r>
            <w:r w:rsidRPr="00EB1E64">
              <w:rPr>
                <w:rFonts w:ascii="Arial" w:hAnsi="Arial" w:cs="Arial"/>
                <w:color w:val="000000"/>
                <w:sz w:val="14"/>
                <w:szCs w:val="14"/>
              </w:rPr>
              <w:br/>
              <w:t>и муниципального жилищных фондов</w:t>
            </w:r>
            <w:r>
              <w:rPr>
                <w:rFonts w:ascii="Arial" w:hAnsi="Arial" w:cs="Arial"/>
                <w:color w:val="000000"/>
                <w:sz w:val="14"/>
                <w:szCs w:val="14"/>
                <w:vertAlign w:val="superscript"/>
              </w:rPr>
              <w:t>5</w:t>
            </w:r>
            <w:r w:rsidRPr="00EB1E64">
              <w:rPr>
                <w:rFonts w:ascii="Arial" w:hAnsi="Arial" w:cs="Arial"/>
                <w:color w:val="000000"/>
                <w:sz w:val="14"/>
                <w:szCs w:val="14"/>
                <w:vertAlign w:val="superscript"/>
              </w:rPr>
              <w:t>)</w:t>
            </w:r>
            <w:r w:rsidRPr="00EB1E64">
              <w:rPr>
                <w:rFonts w:ascii="Arial" w:hAnsi="Arial" w:cs="Arial"/>
                <w:color w:val="000000"/>
                <w:sz w:val="14"/>
                <w:szCs w:val="14"/>
              </w:rPr>
              <w:t xml:space="preserve">, </w:t>
            </w:r>
            <w:r w:rsidRPr="00EB1E64">
              <w:rPr>
                <w:rFonts w:ascii="Arial" w:hAnsi="Arial" w:cs="Arial"/>
                <w:color w:val="000000"/>
                <w:sz w:val="14"/>
                <w:szCs w:val="14"/>
              </w:rPr>
              <w:br/>
              <w:t>за м</w:t>
            </w:r>
            <w:proofErr w:type="gramStart"/>
            <w:r w:rsidRPr="00EB1E64">
              <w:rPr>
                <w:rFonts w:ascii="Arial" w:hAnsi="Arial" w:cs="Arial"/>
                <w:color w:val="000000"/>
                <w:sz w:val="14"/>
                <w:szCs w:val="14"/>
                <w:vertAlign w:val="superscript"/>
              </w:rPr>
              <w:t>2</w:t>
            </w:r>
            <w:proofErr w:type="gramEnd"/>
            <w:r w:rsidRPr="00EB1E64">
              <w:rPr>
                <w:rFonts w:ascii="Arial" w:hAnsi="Arial" w:cs="Arial"/>
                <w:color w:val="000000"/>
                <w:sz w:val="14"/>
                <w:szCs w:val="14"/>
                <w:vertAlign w:val="superscript"/>
              </w:rPr>
              <w:t xml:space="preserve"> </w:t>
            </w:r>
            <w:r w:rsidRPr="00EB1E64">
              <w:rPr>
                <w:rFonts w:ascii="Arial" w:hAnsi="Arial" w:cs="Arial"/>
                <w:color w:val="000000"/>
                <w:sz w:val="14"/>
                <w:szCs w:val="14"/>
              </w:rPr>
              <w:t>общей площади</w:t>
            </w:r>
          </w:p>
        </w:tc>
        <w:tc>
          <w:tcPr>
            <w:tcW w:w="824"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1,30</w:t>
            </w:r>
          </w:p>
        </w:tc>
        <w:tc>
          <w:tcPr>
            <w:tcW w:w="826"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14,28</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80" w:line="160" w:lineRule="exact"/>
              <w:ind w:right="170"/>
              <w:jc w:val="right"/>
              <w:rPr>
                <w:rFonts w:ascii="Arial" w:hAnsi="Arial" w:cs="Arial"/>
                <w:sz w:val="14"/>
                <w:szCs w:val="14"/>
                <w:lang w:val="en-US"/>
              </w:rPr>
            </w:pPr>
            <w:r w:rsidRPr="008A2525">
              <w:rPr>
                <w:rFonts w:ascii="Arial" w:hAnsi="Arial" w:cs="Arial"/>
                <w:sz w:val="14"/>
                <w:szCs w:val="14"/>
                <w:lang w:val="en-US"/>
              </w:rPr>
              <w:t>30,48</w:t>
            </w:r>
          </w:p>
        </w:tc>
        <w:tc>
          <w:tcPr>
            <w:tcW w:w="826" w:type="dxa"/>
            <w:tcBorders>
              <w:left w:val="single" w:sz="6" w:space="0" w:color="000000"/>
            </w:tcBorders>
            <w:shd w:val="clear" w:color="auto" w:fill="FFFFFF"/>
            <w:vAlign w:val="bottom"/>
          </w:tcPr>
          <w:p w:rsidR="009401C1" w:rsidRPr="00D453EF" w:rsidRDefault="009401C1" w:rsidP="00AC360A">
            <w:pPr>
              <w:spacing w:before="80" w:line="16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31,64</w:t>
            </w:r>
          </w:p>
        </w:tc>
        <w:tc>
          <w:tcPr>
            <w:tcW w:w="826" w:type="dxa"/>
            <w:tcBorders>
              <w:left w:val="single" w:sz="6" w:space="0" w:color="000000"/>
            </w:tcBorders>
            <w:shd w:val="clear" w:color="auto" w:fill="FFFFFF"/>
            <w:vAlign w:val="bottom"/>
          </w:tcPr>
          <w:p w:rsidR="009401C1" w:rsidRPr="009401C1" w:rsidRDefault="009401C1" w:rsidP="009401C1">
            <w:pPr>
              <w:spacing w:before="80" w:line="16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32,52</w:t>
            </w:r>
          </w:p>
        </w:tc>
        <w:tc>
          <w:tcPr>
            <w:tcW w:w="2860" w:type="dxa"/>
            <w:tcBorders>
              <w:left w:val="single" w:sz="6" w:space="0" w:color="000000"/>
            </w:tcBorders>
            <w:shd w:val="clear" w:color="auto" w:fill="FFFFFF"/>
            <w:vAlign w:val="bottom"/>
          </w:tcPr>
          <w:p w:rsidR="009401C1" w:rsidRPr="00EB1E64" w:rsidRDefault="009401C1" w:rsidP="004E6109">
            <w:pPr>
              <w:spacing w:before="80" w:line="160" w:lineRule="exact"/>
              <w:ind w:left="57"/>
              <w:rPr>
                <w:rFonts w:ascii="Arial" w:hAnsi="Arial" w:cs="Arial"/>
                <w:i/>
                <w:color w:val="000000"/>
                <w:sz w:val="14"/>
                <w:szCs w:val="14"/>
                <w:lang w:val="en-US"/>
              </w:rPr>
            </w:pPr>
            <w:r w:rsidRPr="00EB1E64">
              <w:rPr>
                <w:rFonts w:ascii="Arial" w:hAnsi="Arial" w:cs="Arial"/>
                <w:i/>
                <w:color w:val="000000"/>
                <w:sz w:val="14"/>
                <w:szCs w:val="14"/>
                <w:lang w:val="en-US"/>
              </w:rPr>
              <w:t>Payment for housing in the sta</w:t>
            </w:r>
            <w:r>
              <w:rPr>
                <w:rFonts w:ascii="Arial" w:hAnsi="Arial" w:cs="Arial"/>
                <w:i/>
                <w:color w:val="000000"/>
                <w:sz w:val="14"/>
                <w:szCs w:val="14"/>
                <w:lang w:val="en-US"/>
              </w:rPr>
              <w:t xml:space="preserve">te </w:t>
            </w:r>
            <w:r>
              <w:rPr>
                <w:rFonts w:ascii="Arial" w:hAnsi="Arial" w:cs="Arial"/>
                <w:i/>
                <w:color w:val="000000"/>
                <w:sz w:val="14"/>
                <w:szCs w:val="14"/>
                <w:lang w:val="en-US"/>
              </w:rPr>
              <w:br/>
              <w:t>and municipal housing stock</w:t>
            </w:r>
            <w:r w:rsidRPr="00D12333">
              <w:rPr>
                <w:rFonts w:ascii="Arial" w:hAnsi="Arial" w:cs="Arial"/>
                <w:i/>
                <w:color w:val="000000"/>
                <w:sz w:val="14"/>
                <w:szCs w:val="14"/>
                <w:vertAlign w:val="superscript"/>
                <w:lang w:val="en-US"/>
              </w:rPr>
              <w:t>5</w:t>
            </w:r>
            <w:r w:rsidRPr="00EB1E64">
              <w:rPr>
                <w:rFonts w:ascii="Arial" w:hAnsi="Arial" w:cs="Arial"/>
                <w:i/>
                <w:color w:val="000000"/>
                <w:sz w:val="14"/>
                <w:szCs w:val="14"/>
                <w:vertAlign w:val="superscript"/>
                <w:lang w:val="en-US"/>
              </w:rPr>
              <w:t>)</w:t>
            </w:r>
            <w:r w:rsidRPr="00EB1E64">
              <w:rPr>
                <w:rFonts w:ascii="Arial" w:hAnsi="Arial" w:cs="Arial"/>
                <w:i/>
                <w:color w:val="000000"/>
                <w:sz w:val="14"/>
                <w:szCs w:val="14"/>
                <w:lang w:val="en-US"/>
              </w:rPr>
              <w:t xml:space="preserve">, </w:t>
            </w:r>
            <w:r w:rsidRPr="00EB1E64">
              <w:rPr>
                <w:rFonts w:ascii="Arial" w:hAnsi="Arial" w:cs="Arial"/>
                <w:i/>
                <w:color w:val="000000"/>
                <w:sz w:val="14"/>
                <w:szCs w:val="14"/>
                <w:lang w:val="en-US"/>
              </w:rPr>
              <w:br/>
              <w:t>per sq. m</w:t>
            </w:r>
            <w:r w:rsidRPr="00EB1E64">
              <w:rPr>
                <w:rFonts w:ascii="Arial" w:hAnsi="Arial" w:cs="Arial"/>
                <w:i/>
                <w:color w:val="000000"/>
                <w:sz w:val="14"/>
                <w:szCs w:val="14"/>
                <w:vertAlign w:val="superscript"/>
                <w:lang w:val="en-US"/>
              </w:rPr>
              <w:t xml:space="preserve"> </w:t>
            </w:r>
            <w:r w:rsidRPr="00EB1E64">
              <w:rPr>
                <w:rFonts w:ascii="Arial" w:hAnsi="Arial" w:cs="Arial"/>
                <w:i/>
                <w:color w:val="000000"/>
                <w:sz w:val="14"/>
                <w:szCs w:val="14"/>
                <w:lang w:val="en-US"/>
              </w:rPr>
              <w:t>of total area</w:t>
            </w:r>
          </w:p>
        </w:tc>
      </w:tr>
      <w:tr w:rsidR="009401C1" w:rsidRPr="00CD47FC" w:rsidTr="00830608">
        <w:trPr>
          <w:trHeight w:val="23"/>
          <w:jc w:val="center"/>
        </w:trPr>
        <w:tc>
          <w:tcPr>
            <w:tcW w:w="2933" w:type="dxa"/>
            <w:shd w:val="clear" w:color="auto" w:fill="FFFFFF"/>
            <w:vAlign w:val="bottom"/>
          </w:tcPr>
          <w:p w:rsidR="009401C1" w:rsidRPr="00EB1E64" w:rsidRDefault="009401C1">
            <w:pPr>
              <w:spacing w:before="80" w:line="160" w:lineRule="exact"/>
              <w:rPr>
                <w:rFonts w:ascii="Arial" w:hAnsi="Arial" w:cs="Arial"/>
                <w:color w:val="000000"/>
                <w:sz w:val="14"/>
                <w:szCs w:val="14"/>
              </w:rPr>
            </w:pPr>
            <w:r w:rsidRPr="00EB1E64">
              <w:rPr>
                <w:rFonts w:ascii="Arial" w:hAnsi="Arial" w:cs="Arial"/>
                <w:color w:val="000000"/>
                <w:sz w:val="14"/>
                <w:szCs w:val="14"/>
              </w:rPr>
              <w:t>Водоснабжение</w:t>
            </w:r>
            <w:r w:rsidRPr="00EB1E64">
              <w:rPr>
                <w:rFonts w:ascii="Arial" w:hAnsi="Arial" w:cs="Arial"/>
                <w:color w:val="000000"/>
                <w:sz w:val="14"/>
                <w:szCs w:val="14"/>
                <w:lang w:val="en-US"/>
              </w:rPr>
              <w:t xml:space="preserve"> </w:t>
            </w:r>
            <w:r w:rsidRPr="00EB1E64">
              <w:rPr>
                <w:rFonts w:ascii="Arial" w:hAnsi="Arial" w:cs="Arial"/>
                <w:color w:val="000000"/>
                <w:sz w:val="14"/>
                <w:szCs w:val="14"/>
              </w:rPr>
              <w:t>холодное</w:t>
            </w:r>
            <w:r w:rsidRPr="00EB1E64">
              <w:rPr>
                <w:rFonts w:ascii="Arial" w:hAnsi="Arial" w:cs="Arial"/>
                <w:color w:val="000000"/>
                <w:sz w:val="14"/>
                <w:szCs w:val="14"/>
                <w:lang w:val="en-US"/>
              </w:rPr>
              <w:t xml:space="preserve">, </w:t>
            </w:r>
            <w:r w:rsidRPr="00EB1E64">
              <w:rPr>
                <w:rFonts w:ascii="Arial" w:hAnsi="Arial" w:cs="Arial"/>
                <w:color w:val="000000"/>
                <w:sz w:val="14"/>
                <w:szCs w:val="14"/>
              </w:rPr>
              <w:t>за</w:t>
            </w:r>
            <w:r w:rsidRPr="00EB1E64">
              <w:rPr>
                <w:rFonts w:ascii="Arial" w:hAnsi="Arial" w:cs="Arial"/>
                <w:color w:val="000000"/>
                <w:sz w:val="14"/>
                <w:szCs w:val="14"/>
                <w:lang w:val="en-US"/>
              </w:rPr>
              <w:t xml:space="preserve"> </w:t>
            </w:r>
            <w:r w:rsidRPr="00EB1E64">
              <w:rPr>
                <w:rFonts w:ascii="Arial" w:hAnsi="Arial" w:cs="Arial"/>
                <w:color w:val="000000"/>
                <w:sz w:val="14"/>
                <w:szCs w:val="14"/>
              </w:rPr>
              <w:t>м</w:t>
            </w:r>
            <w:r w:rsidRPr="00EB1E64">
              <w:rPr>
                <w:rFonts w:ascii="Arial" w:hAnsi="Arial" w:cs="Arial"/>
                <w:color w:val="000000"/>
                <w:sz w:val="14"/>
                <w:szCs w:val="14"/>
                <w:vertAlign w:val="superscript"/>
                <w:lang w:val="en-US"/>
              </w:rPr>
              <w:t>3</w:t>
            </w:r>
          </w:p>
        </w:tc>
        <w:tc>
          <w:tcPr>
            <w:tcW w:w="824"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eastAsia="Arial" w:hAnsi="Arial" w:cs="Arial"/>
                <w:color w:val="000000"/>
                <w:sz w:val="14"/>
                <w:szCs w:val="14"/>
                <w:lang w:val="en-US"/>
              </w:rPr>
              <w:t>…</w:t>
            </w:r>
          </w:p>
        </w:tc>
        <w:tc>
          <w:tcPr>
            <w:tcW w:w="826"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eastAsia="Arial" w:hAnsi="Arial" w:cs="Arial"/>
                <w:color w:val="000000"/>
                <w:sz w:val="14"/>
                <w:szCs w:val="14"/>
                <w:lang w:val="en-US"/>
              </w:rPr>
              <w:t>…</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80" w:line="160" w:lineRule="exact"/>
              <w:ind w:right="170"/>
              <w:jc w:val="right"/>
              <w:rPr>
                <w:rFonts w:ascii="Arial" w:hAnsi="Arial" w:cs="Arial"/>
                <w:sz w:val="14"/>
                <w:szCs w:val="14"/>
                <w:lang w:val="en-US"/>
              </w:rPr>
            </w:pPr>
            <w:r w:rsidRPr="008A2525">
              <w:rPr>
                <w:rFonts w:ascii="Arial" w:hAnsi="Arial" w:cs="Arial"/>
                <w:sz w:val="14"/>
                <w:szCs w:val="14"/>
                <w:lang w:val="en-US"/>
              </w:rPr>
              <w:t>29,47</w:t>
            </w:r>
          </w:p>
        </w:tc>
        <w:tc>
          <w:tcPr>
            <w:tcW w:w="826" w:type="dxa"/>
            <w:tcBorders>
              <w:left w:val="single" w:sz="6" w:space="0" w:color="000000"/>
            </w:tcBorders>
            <w:shd w:val="clear" w:color="auto" w:fill="FFFFFF"/>
            <w:vAlign w:val="bottom"/>
          </w:tcPr>
          <w:p w:rsidR="009401C1" w:rsidRPr="00D453EF" w:rsidRDefault="009401C1" w:rsidP="00AC360A">
            <w:pPr>
              <w:spacing w:before="80" w:line="16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30,50</w:t>
            </w:r>
          </w:p>
        </w:tc>
        <w:tc>
          <w:tcPr>
            <w:tcW w:w="826" w:type="dxa"/>
            <w:tcBorders>
              <w:left w:val="single" w:sz="6" w:space="0" w:color="000000"/>
            </w:tcBorders>
            <w:shd w:val="clear" w:color="auto" w:fill="FFFFFF"/>
            <w:vAlign w:val="bottom"/>
          </w:tcPr>
          <w:p w:rsidR="009401C1" w:rsidRPr="009401C1" w:rsidRDefault="009401C1" w:rsidP="009401C1">
            <w:pPr>
              <w:spacing w:before="80" w:line="16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31,63</w:t>
            </w:r>
          </w:p>
        </w:tc>
        <w:tc>
          <w:tcPr>
            <w:tcW w:w="2860" w:type="dxa"/>
            <w:tcBorders>
              <w:left w:val="single" w:sz="6" w:space="0" w:color="000000"/>
            </w:tcBorders>
            <w:shd w:val="clear" w:color="auto" w:fill="FFFFFF"/>
            <w:vAlign w:val="bottom"/>
          </w:tcPr>
          <w:p w:rsidR="009401C1" w:rsidRPr="00EB1E64" w:rsidRDefault="009401C1" w:rsidP="004E6109">
            <w:pPr>
              <w:spacing w:before="80" w:line="160" w:lineRule="exact"/>
              <w:ind w:left="57"/>
              <w:rPr>
                <w:rFonts w:ascii="Arial" w:hAnsi="Arial" w:cs="Arial"/>
                <w:i/>
                <w:color w:val="000000"/>
                <w:sz w:val="14"/>
                <w:szCs w:val="14"/>
                <w:lang w:val="en-US"/>
              </w:rPr>
            </w:pPr>
            <w:r w:rsidRPr="00EB1E64">
              <w:rPr>
                <w:rFonts w:ascii="Arial" w:hAnsi="Arial" w:cs="Arial"/>
                <w:i/>
                <w:color w:val="000000"/>
                <w:sz w:val="14"/>
                <w:szCs w:val="14"/>
                <w:lang w:val="en-US"/>
              </w:rPr>
              <w:t>Cold water supply, per cu. m</w:t>
            </w:r>
          </w:p>
        </w:tc>
      </w:tr>
      <w:tr w:rsidR="009401C1" w:rsidRPr="00EB1E64" w:rsidTr="00830608">
        <w:trPr>
          <w:trHeight w:val="23"/>
          <w:jc w:val="center"/>
        </w:trPr>
        <w:tc>
          <w:tcPr>
            <w:tcW w:w="2933" w:type="dxa"/>
            <w:shd w:val="clear" w:color="auto" w:fill="FFFFFF"/>
            <w:vAlign w:val="bottom"/>
          </w:tcPr>
          <w:p w:rsidR="009401C1" w:rsidRPr="00EB1E64" w:rsidRDefault="009401C1">
            <w:pPr>
              <w:spacing w:before="80" w:line="160" w:lineRule="exact"/>
              <w:rPr>
                <w:rFonts w:ascii="Arial" w:hAnsi="Arial" w:cs="Arial"/>
                <w:color w:val="000000"/>
                <w:sz w:val="14"/>
                <w:szCs w:val="14"/>
              </w:rPr>
            </w:pPr>
            <w:r w:rsidRPr="00EB1E64">
              <w:rPr>
                <w:rFonts w:ascii="Arial" w:hAnsi="Arial" w:cs="Arial"/>
                <w:color w:val="000000"/>
                <w:sz w:val="14"/>
                <w:szCs w:val="14"/>
              </w:rPr>
              <w:t>Водоотведение</w:t>
            </w:r>
            <w:r w:rsidRPr="00EB1E64">
              <w:rPr>
                <w:rFonts w:ascii="Arial" w:hAnsi="Arial" w:cs="Arial"/>
                <w:color w:val="000000"/>
                <w:sz w:val="14"/>
                <w:szCs w:val="14"/>
                <w:lang w:val="en-US"/>
              </w:rPr>
              <w:t xml:space="preserve">, </w:t>
            </w:r>
            <w:r w:rsidRPr="00EB1E64">
              <w:rPr>
                <w:rFonts w:ascii="Arial" w:hAnsi="Arial" w:cs="Arial"/>
                <w:color w:val="000000"/>
                <w:sz w:val="14"/>
                <w:szCs w:val="14"/>
              </w:rPr>
              <w:t>за</w:t>
            </w:r>
            <w:r w:rsidRPr="00EB1E64">
              <w:rPr>
                <w:rFonts w:ascii="Arial" w:hAnsi="Arial" w:cs="Arial"/>
                <w:color w:val="000000"/>
                <w:sz w:val="14"/>
                <w:szCs w:val="14"/>
                <w:lang w:val="en-US"/>
              </w:rPr>
              <w:t xml:space="preserve"> </w:t>
            </w:r>
            <w:r w:rsidRPr="00EB1E64">
              <w:rPr>
                <w:rFonts w:ascii="Arial" w:hAnsi="Arial" w:cs="Arial"/>
                <w:color w:val="000000"/>
                <w:sz w:val="14"/>
                <w:szCs w:val="14"/>
              </w:rPr>
              <w:t>м</w:t>
            </w:r>
            <w:r w:rsidRPr="00EB1E64">
              <w:rPr>
                <w:rFonts w:ascii="Arial" w:hAnsi="Arial" w:cs="Arial"/>
                <w:color w:val="000000"/>
                <w:sz w:val="14"/>
                <w:szCs w:val="14"/>
                <w:vertAlign w:val="superscript"/>
                <w:lang w:val="en-US"/>
              </w:rPr>
              <w:t>3</w:t>
            </w:r>
          </w:p>
        </w:tc>
        <w:tc>
          <w:tcPr>
            <w:tcW w:w="824"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eastAsia="Arial" w:hAnsi="Arial" w:cs="Arial"/>
                <w:color w:val="000000"/>
                <w:sz w:val="14"/>
                <w:szCs w:val="14"/>
                <w:lang w:val="en-US"/>
              </w:rPr>
              <w:t>…</w:t>
            </w:r>
          </w:p>
        </w:tc>
        <w:tc>
          <w:tcPr>
            <w:tcW w:w="826"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eastAsia="Arial" w:hAnsi="Arial" w:cs="Arial"/>
                <w:color w:val="000000"/>
                <w:sz w:val="14"/>
                <w:szCs w:val="14"/>
                <w:lang w:val="en-US"/>
              </w:rPr>
              <w:t>…</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80" w:line="160" w:lineRule="exact"/>
              <w:ind w:right="170"/>
              <w:jc w:val="right"/>
              <w:rPr>
                <w:rFonts w:ascii="Arial" w:hAnsi="Arial" w:cs="Arial"/>
                <w:sz w:val="14"/>
                <w:szCs w:val="14"/>
                <w:lang w:val="en-US"/>
              </w:rPr>
            </w:pPr>
            <w:r w:rsidRPr="008A2525">
              <w:rPr>
                <w:rFonts w:ascii="Arial" w:hAnsi="Arial" w:cs="Arial"/>
                <w:sz w:val="14"/>
                <w:szCs w:val="14"/>
                <w:lang w:val="en-US"/>
              </w:rPr>
              <w:t>25,17</w:t>
            </w:r>
          </w:p>
        </w:tc>
        <w:tc>
          <w:tcPr>
            <w:tcW w:w="826" w:type="dxa"/>
            <w:tcBorders>
              <w:left w:val="single" w:sz="6" w:space="0" w:color="000000"/>
            </w:tcBorders>
            <w:shd w:val="clear" w:color="auto" w:fill="FFFFFF"/>
            <w:vAlign w:val="bottom"/>
          </w:tcPr>
          <w:p w:rsidR="009401C1" w:rsidRPr="00D453EF" w:rsidRDefault="009401C1" w:rsidP="00AC360A">
            <w:pPr>
              <w:spacing w:before="80" w:line="16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26,28</w:t>
            </w:r>
          </w:p>
        </w:tc>
        <w:tc>
          <w:tcPr>
            <w:tcW w:w="826" w:type="dxa"/>
            <w:tcBorders>
              <w:left w:val="single" w:sz="6" w:space="0" w:color="000000"/>
            </w:tcBorders>
            <w:shd w:val="clear" w:color="auto" w:fill="FFFFFF"/>
            <w:vAlign w:val="bottom"/>
          </w:tcPr>
          <w:p w:rsidR="009401C1" w:rsidRPr="009401C1" w:rsidRDefault="009401C1" w:rsidP="009401C1">
            <w:pPr>
              <w:spacing w:before="80" w:line="16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27,01</w:t>
            </w:r>
          </w:p>
        </w:tc>
        <w:tc>
          <w:tcPr>
            <w:tcW w:w="2860" w:type="dxa"/>
            <w:tcBorders>
              <w:left w:val="single" w:sz="6" w:space="0" w:color="000000"/>
            </w:tcBorders>
            <w:shd w:val="clear" w:color="auto" w:fill="FFFFFF"/>
            <w:vAlign w:val="bottom"/>
          </w:tcPr>
          <w:p w:rsidR="009401C1" w:rsidRPr="00EB1E64" w:rsidRDefault="009401C1" w:rsidP="004E6109">
            <w:pPr>
              <w:spacing w:before="80" w:line="160" w:lineRule="exact"/>
              <w:ind w:left="57"/>
              <w:rPr>
                <w:rFonts w:ascii="Arial" w:hAnsi="Arial" w:cs="Arial"/>
                <w:i/>
                <w:color w:val="000000"/>
                <w:sz w:val="14"/>
                <w:szCs w:val="14"/>
              </w:rPr>
            </w:pPr>
            <w:r w:rsidRPr="00EB1E64">
              <w:rPr>
                <w:rFonts w:ascii="Arial" w:hAnsi="Arial" w:cs="Arial"/>
                <w:i/>
                <w:color w:val="000000"/>
                <w:sz w:val="14"/>
                <w:szCs w:val="14"/>
                <w:lang w:val="en-US"/>
              </w:rPr>
              <w:t>Sewerage, per cu. m</w:t>
            </w:r>
          </w:p>
        </w:tc>
      </w:tr>
      <w:tr w:rsidR="009401C1" w:rsidRPr="00CD47FC" w:rsidTr="00830608">
        <w:trPr>
          <w:trHeight w:val="23"/>
          <w:jc w:val="center"/>
        </w:trPr>
        <w:tc>
          <w:tcPr>
            <w:tcW w:w="2933" w:type="dxa"/>
            <w:shd w:val="clear" w:color="auto" w:fill="FFFFFF"/>
            <w:vAlign w:val="bottom"/>
          </w:tcPr>
          <w:p w:rsidR="009401C1" w:rsidRPr="00EB1E64" w:rsidRDefault="009401C1">
            <w:pPr>
              <w:spacing w:before="80" w:line="160" w:lineRule="exact"/>
              <w:rPr>
                <w:rFonts w:ascii="Arial" w:hAnsi="Arial" w:cs="Arial"/>
                <w:color w:val="000000"/>
                <w:sz w:val="14"/>
                <w:szCs w:val="14"/>
              </w:rPr>
            </w:pPr>
            <w:r w:rsidRPr="00EB1E64">
              <w:rPr>
                <w:rFonts w:ascii="Arial" w:hAnsi="Arial" w:cs="Arial"/>
                <w:color w:val="000000"/>
                <w:sz w:val="14"/>
                <w:szCs w:val="14"/>
              </w:rPr>
              <w:t>Водоснабжение горячее, за м</w:t>
            </w:r>
            <w:r w:rsidRPr="00EB1E64">
              <w:rPr>
                <w:rFonts w:ascii="Arial" w:hAnsi="Arial" w:cs="Arial"/>
                <w:color w:val="000000"/>
                <w:sz w:val="14"/>
                <w:szCs w:val="14"/>
                <w:vertAlign w:val="superscript"/>
              </w:rPr>
              <w:t>3</w:t>
            </w:r>
          </w:p>
        </w:tc>
        <w:tc>
          <w:tcPr>
            <w:tcW w:w="824"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eastAsia="Arial" w:hAnsi="Arial" w:cs="Arial"/>
                <w:color w:val="000000"/>
                <w:sz w:val="14"/>
                <w:szCs w:val="14"/>
              </w:rPr>
              <w:t>…</w:t>
            </w:r>
          </w:p>
        </w:tc>
        <w:tc>
          <w:tcPr>
            <w:tcW w:w="826"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71,10</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80" w:line="160" w:lineRule="exact"/>
              <w:ind w:right="170"/>
              <w:jc w:val="right"/>
              <w:rPr>
                <w:rFonts w:ascii="Arial" w:hAnsi="Arial" w:cs="Arial"/>
                <w:sz w:val="14"/>
                <w:szCs w:val="14"/>
                <w:lang w:val="en-US"/>
              </w:rPr>
            </w:pPr>
            <w:r w:rsidRPr="008A2525">
              <w:rPr>
                <w:rFonts w:ascii="Arial" w:hAnsi="Arial" w:cs="Arial"/>
                <w:sz w:val="14"/>
                <w:szCs w:val="14"/>
                <w:lang w:val="en-US"/>
              </w:rPr>
              <w:t>151,33</w:t>
            </w:r>
          </w:p>
        </w:tc>
        <w:tc>
          <w:tcPr>
            <w:tcW w:w="826" w:type="dxa"/>
            <w:tcBorders>
              <w:left w:val="single" w:sz="6" w:space="0" w:color="000000"/>
            </w:tcBorders>
            <w:shd w:val="clear" w:color="auto" w:fill="FFFFFF"/>
            <w:vAlign w:val="bottom"/>
          </w:tcPr>
          <w:p w:rsidR="009401C1" w:rsidRPr="00D453EF" w:rsidRDefault="009401C1" w:rsidP="00AC360A">
            <w:pPr>
              <w:spacing w:before="80" w:line="16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156,81</w:t>
            </w:r>
          </w:p>
        </w:tc>
        <w:tc>
          <w:tcPr>
            <w:tcW w:w="826" w:type="dxa"/>
            <w:tcBorders>
              <w:left w:val="single" w:sz="6" w:space="0" w:color="000000"/>
            </w:tcBorders>
            <w:shd w:val="clear" w:color="auto" w:fill="FFFFFF"/>
            <w:vAlign w:val="bottom"/>
          </w:tcPr>
          <w:p w:rsidR="009401C1" w:rsidRPr="009401C1" w:rsidRDefault="009401C1" w:rsidP="009401C1">
            <w:pPr>
              <w:spacing w:before="80" w:line="16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161,94</w:t>
            </w:r>
          </w:p>
        </w:tc>
        <w:tc>
          <w:tcPr>
            <w:tcW w:w="2860" w:type="dxa"/>
            <w:tcBorders>
              <w:left w:val="single" w:sz="6" w:space="0" w:color="000000"/>
            </w:tcBorders>
            <w:shd w:val="clear" w:color="auto" w:fill="FFFFFF"/>
            <w:vAlign w:val="bottom"/>
          </w:tcPr>
          <w:p w:rsidR="009401C1" w:rsidRPr="00EB1E64" w:rsidRDefault="009401C1" w:rsidP="004E6109">
            <w:pPr>
              <w:spacing w:before="80" w:line="160" w:lineRule="exact"/>
              <w:ind w:left="57"/>
              <w:rPr>
                <w:rFonts w:ascii="Arial" w:hAnsi="Arial" w:cs="Arial"/>
                <w:i/>
                <w:color w:val="000000"/>
                <w:sz w:val="14"/>
                <w:szCs w:val="14"/>
                <w:lang w:val="en-US"/>
              </w:rPr>
            </w:pPr>
            <w:r w:rsidRPr="00EB1E64">
              <w:rPr>
                <w:rFonts w:ascii="Arial" w:hAnsi="Arial" w:cs="Arial"/>
                <w:i/>
                <w:color w:val="000000"/>
                <w:sz w:val="14"/>
                <w:szCs w:val="14"/>
                <w:lang w:val="en-US"/>
              </w:rPr>
              <w:t>Hot water supply, per cu. m</w:t>
            </w:r>
          </w:p>
        </w:tc>
      </w:tr>
      <w:tr w:rsidR="009401C1" w:rsidRPr="00EB1E64" w:rsidTr="00830608">
        <w:trPr>
          <w:trHeight w:val="23"/>
          <w:jc w:val="center"/>
        </w:trPr>
        <w:tc>
          <w:tcPr>
            <w:tcW w:w="2933" w:type="dxa"/>
            <w:shd w:val="clear" w:color="auto" w:fill="FFFFFF"/>
            <w:vAlign w:val="bottom"/>
          </w:tcPr>
          <w:p w:rsidR="009401C1" w:rsidRPr="00EB1E64" w:rsidRDefault="009401C1">
            <w:pPr>
              <w:spacing w:before="80" w:line="160" w:lineRule="exact"/>
              <w:rPr>
                <w:rFonts w:ascii="Arial" w:hAnsi="Arial" w:cs="Arial"/>
                <w:color w:val="000000"/>
                <w:sz w:val="14"/>
                <w:szCs w:val="14"/>
              </w:rPr>
            </w:pPr>
            <w:r w:rsidRPr="00EB1E64">
              <w:rPr>
                <w:rFonts w:ascii="Arial" w:hAnsi="Arial" w:cs="Arial"/>
                <w:color w:val="000000"/>
                <w:sz w:val="14"/>
                <w:szCs w:val="14"/>
              </w:rPr>
              <w:t>Отопление, за Гкал</w:t>
            </w:r>
          </w:p>
        </w:tc>
        <w:tc>
          <w:tcPr>
            <w:tcW w:w="824"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eastAsia="Arial" w:hAnsi="Arial" w:cs="Arial"/>
                <w:color w:val="000000"/>
                <w:sz w:val="14"/>
                <w:szCs w:val="14"/>
              </w:rPr>
              <w:t>…</w:t>
            </w:r>
          </w:p>
        </w:tc>
        <w:tc>
          <w:tcPr>
            <w:tcW w:w="826"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eastAsia="Arial" w:hAnsi="Arial" w:cs="Arial"/>
                <w:color w:val="000000"/>
                <w:sz w:val="14"/>
                <w:szCs w:val="14"/>
              </w:rPr>
              <w:t>…</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80" w:line="160" w:lineRule="exact"/>
              <w:ind w:right="170"/>
              <w:jc w:val="right"/>
              <w:rPr>
                <w:rFonts w:ascii="Arial" w:hAnsi="Arial" w:cs="Arial"/>
                <w:sz w:val="14"/>
                <w:szCs w:val="14"/>
                <w:lang w:val="en-US"/>
              </w:rPr>
            </w:pPr>
            <w:r w:rsidRPr="008A2525">
              <w:rPr>
                <w:rFonts w:ascii="Arial" w:hAnsi="Arial" w:cs="Arial"/>
                <w:sz w:val="14"/>
                <w:szCs w:val="14"/>
                <w:lang w:val="en-US"/>
              </w:rPr>
              <w:t>1</w:t>
            </w:r>
            <w:r>
              <w:rPr>
                <w:rFonts w:ascii="Arial" w:hAnsi="Arial" w:cs="Arial"/>
                <w:color w:val="000000"/>
                <w:sz w:val="14"/>
                <w:szCs w:val="14"/>
                <w:lang w:val="en-US"/>
              </w:rPr>
              <w:t> </w:t>
            </w:r>
            <w:r w:rsidRPr="008A2525">
              <w:rPr>
                <w:rFonts w:ascii="Arial" w:hAnsi="Arial" w:cs="Arial"/>
                <w:sz w:val="14"/>
                <w:szCs w:val="14"/>
                <w:lang w:val="en-US"/>
              </w:rPr>
              <w:t>895,33</w:t>
            </w:r>
          </w:p>
        </w:tc>
        <w:tc>
          <w:tcPr>
            <w:tcW w:w="826" w:type="dxa"/>
            <w:tcBorders>
              <w:left w:val="single" w:sz="6" w:space="0" w:color="000000"/>
            </w:tcBorders>
            <w:shd w:val="clear" w:color="auto" w:fill="FFFFFF"/>
            <w:vAlign w:val="bottom"/>
          </w:tcPr>
          <w:p w:rsidR="009401C1" w:rsidRPr="00D453EF" w:rsidRDefault="009401C1" w:rsidP="00AC360A">
            <w:pPr>
              <w:spacing w:before="80" w:line="16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w:t>
            </w:r>
            <w:r>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930,54</w:t>
            </w:r>
          </w:p>
        </w:tc>
        <w:tc>
          <w:tcPr>
            <w:tcW w:w="826" w:type="dxa"/>
            <w:tcBorders>
              <w:left w:val="single" w:sz="6" w:space="0" w:color="000000"/>
            </w:tcBorders>
            <w:shd w:val="clear" w:color="auto" w:fill="FFFFFF"/>
            <w:vAlign w:val="bottom"/>
          </w:tcPr>
          <w:p w:rsidR="009401C1" w:rsidRPr="009401C1" w:rsidRDefault="009401C1" w:rsidP="009401C1">
            <w:pPr>
              <w:spacing w:before="80" w:line="16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2</w:t>
            </w:r>
            <w:r>
              <w:rPr>
                <w:rFonts w:ascii="Arial" w:hAnsi="Arial" w:cs="Arial"/>
                <w:color w:val="000000" w:themeColor="text1"/>
                <w:sz w:val="14"/>
                <w:szCs w:val="14"/>
              </w:rPr>
              <w:t> </w:t>
            </w:r>
            <w:r w:rsidRPr="009401C1">
              <w:rPr>
                <w:rFonts w:ascii="Arial" w:hAnsi="Arial" w:cs="Arial"/>
                <w:color w:val="000000" w:themeColor="text1"/>
                <w:sz w:val="14"/>
                <w:szCs w:val="14"/>
              </w:rPr>
              <w:t>083,48</w:t>
            </w:r>
          </w:p>
        </w:tc>
        <w:tc>
          <w:tcPr>
            <w:tcW w:w="2860" w:type="dxa"/>
            <w:tcBorders>
              <w:left w:val="single" w:sz="6" w:space="0" w:color="000000"/>
            </w:tcBorders>
            <w:shd w:val="clear" w:color="auto" w:fill="FFFFFF"/>
            <w:vAlign w:val="bottom"/>
          </w:tcPr>
          <w:p w:rsidR="009401C1" w:rsidRPr="00EB1E64" w:rsidRDefault="009401C1" w:rsidP="004E6109">
            <w:pPr>
              <w:spacing w:before="80" w:line="160" w:lineRule="exact"/>
              <w:ind w:left="57"/>
              <w:rPr>
                <w:rFonts w:ascii="Arial" w:hAnsi="Arial" w:cs="Arial"/>
                <w:i/>
                <w:color w:val="000000"/>
                <w:sz w:val="14"/>
                <w:szCs w:val="14"/>
              </w:rPr>
            </w:pPr>
            <w:r w:rsidRPr="00EB1E64">
              <w:rPr>
                <w:rFonts w:ascii="Arial" w:hAnsi="Arial" w:cs="Arial"/>
                <w:i/>
                <w:color w:val="000000"/>
                <w:sz w:val="14"/>
                <w:szCs w:val="14"/>
                <w:lang w:val="en-US"/>
              </w:rPr>
              <w:t xml:space="preserve">Heating, per </w:t>
            </w:r>
            <w:r w:rsidRPr="00EB1E64">
              <w:rPr>
                <w:rFonts w:ascii="Arial" w:hAnsi="Arial" w:cs="Arial"/>
                <w:i/>
                <w:color w:val="000000"/>
                <w:sz w:val="14"/>
                <w:szCs w:val="14"/>
              </w:rPr>
              <w:t>Gcal</w:t>
            </w:r>
          </w:p>
        </w:tc>
      </w:tr>
      <w:tr w:rsidR="009401C1" w:rsidRPr="00CD47FC" w:rsidTr="00830608">
        <w:trPr>
          <w:trHeight w:val="23"/>
          <w:jc w:val="center"/>
        </w:trPr>
        <w:tc>
          <w:tcPr>
            <w:tcW w:w="2933" w:type="dxa"/>
            <w:shd w:val="clear" w:color="auto" w:fill="FFFFFF"/>
            <w:vAlign w:val="bottom"/>
          </w:tcPr>
          <w:p w:rsidR="009401C1" w:rsidRPr="00EB1E64" w:rsidRDefault="009401C1">
            <w:pPr>
              <w:spacing w:before="80" w:line="160" w:lineRule="exact"/>
              <w:rPr>
                <w:rFonts w:ascii="Arial" w:hAnsi="Arial" w:cs="Arial"/>
                <w:color w:val="000000"/>
                <w:sz w:val="14"/>
                <w:szCs w:val="14"/>
              </w:rPr>
            </w:pPr>
            <w:r w:rsidRPr="00EB1E64">
              <w:rPr>
                <w:rFonts w:ascii="Arial" w:hAnsi="Arial" w:cs="Arial"/>
                <w:color w:val="000000"/>
                <w:sz w:val="14"/>
                <w:szCs w:val="14"/>
              </w:rPr>
              <w:t>Газ сетевой, за месяц с человека</w:t>
            </w:r>
          </w:p>
        </w:tc>
        <w:tc>
          <w:tcPr>
            <w:tcW w:w="824"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5,66</w:t>
            </w:r>
          </w:p>
        </w:tc>
        <w:tc>
          <w:tcPr>
            <w:tcW w:w="826"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43,81</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80" w:line="160" w:lineRule="exact"/>
              <w:ind w:right="170"/>
              <w:jc w:val="right"/>
              <w:rPr>
                <w:rFonts w:ascii="Arial" w:hAnsi="Arial" w:cs="Arial"/>
                <w:sz w:val="14"/>
                <w:szCs w:val="14"/>
                <w:lang w:val="en-US"/>
              </w:rPr>
            </w:pPr>
            <w:r w:rsidRPr="008A2525">
              <w:rPr>
                <w:rFonts w:ascii="Arial" w:hAnsi="Arial" w:cs="Arial"/>
                <w:sz w:val="14"/>
                <w:szCs w:val="14"/>
                <w:lang w:val="en-US"/>
              </w:rPr>
              <w:t>77,94</w:t>
            </w:r>
          </w:p>
        </w:tc>
        <w:tc>
          <w:tcPr>
            <w:tcW w:w="826" w:type="dxa"/>
            <w:tcBorders>
              <w:left w:val="single" w:sz="6" w:space="0" w:color="000000"/>
            </w:tcBorders>
            <w:shd w:val="clear" w:color="auto" w:fill="FFFFFF"/>
            <w:vAlign w:val="bottom"/>
          </w:tcPr>
          <w:p w:rsidR="009401C1" w:rsidRPr="00D453EF" w:rsidRDefault="009401C1" w:rsidP="00AC360A">
            <w:pPr>
              <w:spacing w:before="80" w:line="16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80,58</w:t>
            </w:r>
          </w:p>
        </w:tc>
        <w:tc>
          <w:tcPr>
            <w:tcW w:w="826" w:type="dxa"/>
            <w:tcBorders>
              <w:left w:val="single" w:sz="6" w:space="0" w:color="000000"/>
            </w:tcBorders>
            <w:shd w:val="clear" w:color="auto" w:fill="FFFFFF"/>
            <w:vAlign w:val="bottom"/>
          </w:tcPr>
          <w:p w:rsidR="009401C1" w:rsidRPr="009401C1" w:rsidRDefault="009401C1" w:rsidP="009401C1">
            <w:pPr>
              <w:spacing w:before="80" w:line="16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83,87</w:t>
            </w:r>
          </w:p>
        </w:tc>
        <w:tc>
          <w:tcPr>
            <w:tcW w:w="2860" w:type="dxa"/>
            <w:tcBorders>
              <w:left w:val="single" w:sz="6" w:space="0" w:color="000000"/>
            </w:tcBorders>
            <w:shd w:val="clear" w:color="auto" w:fill="FFFFFF"/>
            <w:vAlign w:val="bottom"/>
          </w:tcPr>
          <w:p w:rsidR="009401C1" w:rsidRPr="00EB1E64" w:rsidRDefault="009401C1" w:rsidP="004E6109">
            <w:pPr>
              <w:spacing w:before="80" w:line="160" w:lineRule="exact"/>
              <w:ind w:left="57"/>
              <w:rPr>
                <w:rFonts w:ascii="Arial" w:hAnsi="Arial" w:cs="Arial"/>
                <w:i/>
                <w:color w:val="000000"/>
                <w:sz w:val="14"/>
                <w:szCs w:val="14"/>
                <w:lang w:val="en-US"/>
              </w:rPr>
            </w:pPr>
            <w:r w:rsidRPr="00EB1E64">
              <w:rPr>
                <w:rFonts w:ascii="Arial" w:hAnsi="Arial" w:cs="Arial"/>
                <w:i/>
                <w:color w:val="000000"/>
                <w:sz w:val="14"/>
                <w:szCs w:val="14"/>
                <w:lang w:val="en-US"/>
              </w:rPr>
              <w:t>Gas (pipe line), monthly per person</w:t>
            </w:r>
          </w:p>
        </w:tc>
      </w:tr>
      <w:tr w:rsidR="009401C1" w:rsidRPr="00CD47FC" w:rsidTr="00830608">
        <w:trPr>
          <w:trHeight w:val="23"/>
          <w:jc w:val="center"/>
        </w:trPr>
        <w:tc>
          <w:tcPr>
            <w:tcW w:w="2933" w:type="dxa"/>
            <w:shd w:val="clear" w:color="auto" w:fill="FFFFFF"/>
            <w:vAlign w:val="bottom"/>
          </w:tcPr>
          <w:p w:rsidR="009401C1" w:rsidRPr="0085071D" w:rsidRDefault="009401C1" w:rsidP="0085071D">
            <w:pPr>
              <w:spacing w:before="80" w:line="160" w:lineRule="exact"/>
              <w:rPr>
                <w:rFonts w:ascii="Arial" w:hAnsi="Arial" w:cs="Arial"/>
                <w:color w:val="000000"/>
                <w:sz w:val="14"/>
                <w:szCs w:val="14"/>
              </w:rPr>
            </w:pPr>
            <w:r w:rsidRPr="00EB1E64">
              <w:rPr>
                <w:rFonts w:ascii="Arial" w:hAnsi="Arial" w:cs="Arial"/>
                <w:color w:val="000000"/>
                <w:sz w:val="14"/>
                <w:szCs w:val="14"/>
              </w:rPr>
              <w:t>Электроэнергия</w:t>
            </w:r>
            <w:r w:rsidRPr="0085071D">
              <w:rPr>
                <w:rFonts w:ascii="Arial" w:hAnsi="Arial" w:cs="Arial"/>
                <w:color w:val="000000"/>
                <w:sz w:val="14"/>
                <w:szCs w:val="14"/>
              </w:rPr>
              <w:t xml:space="preserve"> </w:t>
            </w:r>
            <w:r w:rsidRPr="00EB1E64">
              <w:rPr>
                <w:rFonts w:ascii="Arial" w:hAnsi="Arial" w:cs="Arial"/>
                <w:color w:val="000000"/>
                <w:sz w:val="14"/>
                <w:szCs w:val="14"/>
              </w:rPr>
              <w:t>в</w:t>
            </w:r>
            <w:r w:rsidRPr="0085071D">
              <w:rPr>
                <w:rFonts w:ascii="Arial" w:hAnsi="Arial" w:cs="Arial"/>
                <w:color w:val="000000"/>
                <w:sz w:val="14"/>
                <w:szCs w:val="14"/>
              </w:rPr>
              <w:t xml:space="preserve"> </w:t>
            </w:r>
            <w:r w:rsidRPr="00EB1E64">
              <w:rPr>
                <w:rFonts w:ascii="Arial" w:hAnsi="Arial" w:cs="Arial"/>
                <w:color w:val="000000"/>
                <w:sz w:val="14"/>
                <w:szCs w:val="14"/>
              </w:rPr>
              <w:t>квартирах</w:t>
            </w:r>
            <w:r w:rsidRPr="0085071D">
              <w:rPr>
                <w:rFonts w:ascii="Arial" w:hAnsi="Arial" w:cs="Arial"/>
                <w:color w:val="000000"/>
                <w:sz w:val="14"/>
                <w:szCs w:val="14"/>
              </w:rPr>
              <w:t xml:space="preserve"> </w:t>
            </w:r>
            <w:r w:rsidRPr="00EB1E64">
              <w:rPr>
                <w:rFonts w:ascii="Arial" w:hAnsi="Arial" w:cs="Arial"/>
                <w:color w:val="000000"/>
                <w:sz w:val="14"/>
                <w:szCs w:val="14"/>
              </w:rPr>
              <w:t>без</w:t>
            </w:r>
            <w:r w:rsidRPr="0085071D">
              <w:rPr>
                <w:rFonts w:ascii="Arial" w:hAnsi="Arial" w:cs="Arial"/>
                <w:color w:val="000000"/>
                <w:sz w:val="14"/>
                <w:szCs w:val="14"/>
              </w:rPr>
              <w:t xml:space="preserve"> </w:t>
            </w:r>
            <w:r w:rsidRPr="0085071D">
              <w:rPr>
                <w:rFonts w:ascii="Arial" w:hAnsi="Arial" w:cs="Arial"/>
                <w:color w:val="000000"/>
                <w:sz w:val="14"/>
                <w:szCs w:val="14"/>
              </w:rPr>
              <w:br/>
            </w:r>
            <w:r w:rsidRPr="00EB1E64">
              <w:rPr>
                <w:rFonts w:ascii="Arial" w:hAnsi="Arial" w:cs="Arial"/>
                <w:color w:val="000000"/>
                <w:sz w:val="14"/>
                <w:szCs w:val="14"/>
              </w:rPr>
              <w:t>электроплит</w:t>
            </w:r>
            <w:r w:rsidRPr="0085071D">
              <w:rPr>
                <w:rFonts w:ascii="Arial" w:hAnsi="Arial" w:cs="Arial"/>
                <w:color w:val="000000"/>
                <w:sz w:val="14"/>
                <w:szCs w:val="14"/>
              </w:rPr>
              <w:t xml:space="preserve"> </w:t>
            </w:r>
            <w:r w:rsidRPr="00EB1E64">
              <w:rPr>
                <w:rFonts w:ascii="Arial" w:hAnsi="Arial" w:cs="Arial"/>
                <w:color w:val="000000"/>
                <w:sz w:val="14"/>
                <w:szCs w:val="14"/>
              </w:rPr>
              <w:t>за</w:t>
            </w:r>
            <w:r w:rsidRPr="0085071D">
              <w:rPr>
                <w:rFonts w:ascii="Arial" w:hAnsi="Arial" w:cs="Arial"/>
                <w:color w:val="000000"/>
                <w:sz w:val="14"/>
                <w:szCs w:val="14"/>
              </w:rPr>
              <w:t xml:space="preserve"> </w:t>
            </w:r>
            <w:r w:rsidRPr="00EB1E64">
              <w:rPr>
                <w:rFonts w:ascii="Arial" w:hAnsi="Arial" w:cs="Arial"/>
                <w:color w:val="000000"/>
                <w:sz w:val="14"/>
                <w:szCs w:val="14"/>
              </w:rPr>
              <w:t>минимальный</w:t>
            </w:r>
            <w:r w:rsidRPr="0085071D">
              <w:rPr>
                <w:rFonts w:ascii="Arial" w:hAnsi="Arial" w:cs="Arial"/>
                <w:color w:val="000000"/>
                <w:sz w:val="14"/>
                <w:szCs w:val="14"/>
              </w:rPr>
              <w:t xml:space="preserve"> </w:t>
            </w:r>
            <w:r w:rsidRPr="00EB1E64">
              <w:rPr>
                <w:rFonts w:ascii="Arial" w:hAnsi="Arial" w:cs="Arial"/>
                <w:color w:val="000000"/>
                <w:sz w:val="14"/>
                <w:szCs w:val="14"/>
              </w:rPr>
              <w:t>объем</w:t>
            </w:r>
            <w:r>
              <w:rPr>
                <w:rFonts w:ascii="Arial" w:hAnsi="Arial" w:cs="Arial"/>
                <w:color w:val="000000"/>
                <w:sz w:val="14"/>
                <w:szCs w:val="14"/>
              </w:rPr>
              <w:br/>
            </w:r>
            <w:r w:rsidRPr="00EB1E64">
              <w:rPr>
                <w:rFonts w:ascii="Arial" w:hAnsi="Arial" w:cs="Arial"/>
                <w:color w:val="000000"/>
                <w:sz w:val="14"/>
                <w:szCs w:val="14"/>
              </w:rPr>
              <w:t>потребления</w:t>
            </w:r>
            <w:proofErr w:type="gramStart"/>
            <w:r w:rsidRPr="0085071D">
              <w:rPr>
                <w:rFonts w:ascii="Arial" w:hAnsi="Arial" w:cs="Arial"/>
                <w:color w:val="000000"/>
                <w:sz w:val="14"/>
                <w:szCs w:val="14"/>
                <w:vertAlign w:val="superscript"/>
              </w:rPr>
              <w:t>6</w:t>
            </w:r>
            <w:proofErr w:type="gramEnd"/>
            <w:r w:rsidRPr="0085071D">
              <w:rPr>
                <w:rFonts w:ascii="Arial" w:hAnsi="Arial" w:cs="Arial"/>
                <w:color w:val="000000"/>
                <w:sz w:val="14"/>
                <w:szCs w:val="14"/>
                <w:vertAlign w:val="superscript"/>
              </w:rPr>
              <w:t>)</w:t>
            </w:r>
            <w:r w:rsidRPr="0085071D">
              <w:rPr>
                <w:rFonts w:ascii="Arial" w:hAnsi="Arial" w:cs="Arial"/>
                <w:color w:val="000000"/>
                <w:sz w:val="14"/>
                <w:szCs w:val="14"/>
              </w:rPr>
              <w:t xml:space="preserve">, </w:t>
            </w:r>
            <w:r w:rsidRPr="00EB1E64">
              <w:rPr>
                <w:rFonts w:ascii="Arial" w:hAnsi="Arial" w:cs="Arial"/>
                <w:color w:val="000000"/>
                <w:sz w:val="14"/>
                <w:szCs w:val="14"/>
              </w:rPr>
              <w:t>в</w:t>
            </w:r>
            <w:r w:rsidRPr="0085071D">
              <w:rPr>
                <w:rFonts w:ascii="Arial" w:hAnsi="Arial" w:cs="Arial"/>
                <w:color w:val="000000"/>
                <w:sz w:val="14"/>
                <w:szCs w:val="14"/>
              </w:rPr>
              <w:t xml:space="preserve"> </w:t>
            </w:r>
            <w:r w:rsidRPr="00EB1E64">
              <w:rPr>
                <w:rFonts w:ascii="Arial" w:hAnsi="Arial" w:cs="Arial"/>
                <w:color w:val="000000"/>
                <w:sz w:val="14"/>
                <w:szCs w:val="14"/>
              </w:rPr>
              <w:t>расчете</w:t>
            </w:r>
            <w:r w:rsidRPr="0085071D">
              <w:rPr>
                <w:rFonts w:ascii="Arial" w:hAnsi="Arial" w:cs="Arial"/>
                <w:color w:val="000000"/>
                <w:sz w:val="14"/>
                <w:szCs w:val="14"/>
              </w:rPr>
              <w:t xml:space="preserve"> </w:t>
            </w:r>
            <w:r w:rsidRPr="00EB1E64">
              <w:rPr>
                <w:rFonts w:ascii="Arial" w:hAnsi="Arial" w:cs="Arial"/>
                <w:color w:val="000000"/>
                <w:sz w:val="14"/>
                <w:szCs w:val="14"/>
              </w:rPr>
              <w:t>за</w:t>
            </w:r>
            <w:r w:rsidRPr="0085071D">
              <w:rPr>
                <w:rFonts w:ascii="Arial" w:hAnsi="Arial" w:cs="Arial"/>
                <w:color w:val="000000"/>
                <w:sz w:val="14"/>
                <w:szCs w:val="14"/>
              </w:rPr>
              <w:t xml:space="preserve"> 100 </w:t>
            </w:r>
            <w:r w:rsidRPr="00EB1E64">
              <w:rPr>
                <w:rFonts w:ascii="Arial" w:hAnsi="Arial" w:cs="Arial"/>
                <w:color w:val="000000"/>
                <w:sz w:val="14"/>
                <w:szCs w:val="14"/>
              </w:rPr>
              <w:t>кВт</w:t>
            </w:r>
            <w:r w:rsidRPr="0085071D">
              <w:rPr>
                <w:rFonts w:ascii="Arial" w:hAnsi="Arial" w:cs="Arial"/>
                <w:color w:val="000000"/>
                <w:sz w:val="14"/>
                <w:szCs w:val="14"/>
              </w:rPr>
              <w:t>·</w:t>
            </w:r>
            <w:r w:rsidRPr="00EB1E64">
              <w:rPr>
                <w:rFonts w:ascii="Arial" w:hAnsi="Arial" w:cs="Arial"/>
                <w:color w:val="000000"/>
                <w:sz w:val="14"/>
                <w:szCs w:val="14"/>
              </w:rPr>
              <w:t>ч</w:t>
            </w:r>
          </w:p>
        </w:tc>
        <w:tc>
          <w:tcPr>
            <w:tcW w:w="824" w:type="dxa"/>
            <w:tcBorders>
              <w:left w:val="single" w:sz="6" w:space="0" w:color="000000"/>
            </w:tcBorders>
            <w:shd w:val="clear" w:color="auto" w:fill="FFFFFF"/>
            <w:vAlign w:val="bottom"/>
          </w:tcPr>
          <w:p w:rsidR="009401C1" w:rsidRPr="0085071D" w:rsidRDefault="009401C1">
            <w:pPr>
              <w:spacing w:before="80" w:line="160" w:lineRule="exact"/>
              <w:ind w:right="170"/>
              <w:jc w:val="right"/>
              <w:rPr>
                <w:rFonts w:ascii="Arial" w:hAnsi="Arial" w:cs="Arial"/>
                <w:color w:val="000000"/>
                <w:sz w:val="14"/>
                <w:szCs w:val="14"/>
                <w:lang w:val="en-US"/>
              </w:rPr>
            </w:pPr>
            <w:r w:rsidRPr="0085071D">
              <w:rPr>
                <w:rFonts w:ascii="Arial" w:hAnsi="Arial" w:cs="Arial"/>
                <w:color w:val="000000"/>
                <w:sz w:val="14"/>
                <w:szCs w:val="14"/>
                <w:lang w:val="en-US"/>
              </w:rPr>
              <w:t>39,16</w:t>
            </w:r>
          </w:p>
        </w:tc>
        <w:tc>
          <w:tcPr>
            <w:tcW w:w="826" w:type="dxa"/>
            <w:tcBorders>
              <w:left w:val="single" w:sz="6" w:space="0" w:color="000000"/>
            </w:tcBorders>
            <w:shd w:val="clear" w:color="auto" w:fill="FFFFFF"/>
            <w:vAlign w:val="bottom"/>
          </w:tcPr>
          <w:p w:rsidR="009401C1" w:rsidRPr="0085071D" w:rsidRDefault="009401C1">
            <w:pPr>
              <w:spacing w:before="80" w:line="160" w:lineRule="exact"/>
              <w:ind w:right="170"/>
              <w:jc w:val="right"/>
              <w:rPr>
                <w:rFonts w:ascii="Arial" w:hAnsi="Arial" w:cs="Arial"/>
                <w:color w:val="000000"/>
                <w:sz w:val="14"/>
                <w:szCs w:val="14"/>
                <w:lang w:val="en-US"/>
              </w:rPr>
            </w:pPr>
            <w:r w:rsidRPr="0085071D">
              <w:rPr>
                <w:rFonts w:ascii="Arial" w:hAnsi="Arial" w:cs="Arial"/>
                <w:color w:val="000000"/>
                <w:sz w:val="14"/>
                <w:szCs w:val="14"/>
                <w:lang w:val="en-US"/>
              </w:rPr>
              <w:t>232,03</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80" w:line="160" w:lineRule="exact"/>
              <w:ind w:right="170"/>
              <w:jc w:val="right"/>
              <w:rPr>
                <w:rFonts w:ascii="Arial" w:hAnsi="Arial" w:cs="Arial"/>
                <w:sz w:val="14"/>
                <w:szCs w:val="14"/>
                <w:lang w:val="en-US"/>
              </w:rPr>
            </w:pPr>
            <w:r w:rsidRPr="008A2525">
              <w:rPr>
                <w:rFonts w:ascii="Arial" w:hAnsi="Arial" w:cs="Arial"/>
                <w:sz w:val="14"/>
                <w:szCs w:val="14"/>
                <w:lang w:val="en-US"/>
              </w:rPr>
              <w:t>400,64</w:t>
            </w:r>
          </w:p>
        </w:tc>
        <w:tc>
          <w:tcPr>
            <w:tcW w:w="826" w:type="dxa"/>
            <w:tcBorders>
              <w:left w:val="single" w:sz="6" w:space="0" w:color="000000"/>
            </w:tcBorders>
            <w:shd w:val="clear" w:color="auto" w:fill="FFFFFF"/>
            <w:vAlign w:val="bottom"/>
          </w:tcPr>
          <w:p w:rsidR="009401C1" w:rsidRPr="00D453EF" w:rsidRDefault="009401C1" w:rsidP="00AC360A">
            <w:pPr>
              <w:spacing w:before="80" w:line="16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415,72</w:t>
            </w:r>
          </w:p>
        </w:tc>
        <w:tc>
          <w:tcPr>
            <w:tcW w:w="826" w:type="dxa"/>
            <w:tcBorders>
              <w:left w:val="single" w:sz="6" w:space="0" w:color="000000"/>
            </w:tcBorders>
            <w:shd w:val="clear" w:color="auto" w:fill="FFFFFF"/>
            <w:vAlign w:val="bottom"/>
          </w:tcPr>
          <w:p w:rsidR="009401C1" w:rsidRPr="009401C1" w:rsidRDefault="009401C1" w:rsidP="009401C1">
            <w:pPr>
              <w:spacing w:before="80" w:line="16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425,42</w:t>
            </w:r>
          </w:p>
        </w:tc>
        <w:tc>
          <w:tcPr>
            <w:tcW w:w="2860" w:type="dxa"/>
            <w:tcBorders>
              <w:left w:val="single" w:sz="6" w:space="0" w:color="000000"/>
            </w:tcBorders>
            <w:shd w:val="clear" w:color="auto" w:fill="FFFFFF"/>
            <w:vAlign w:val="bottom"/>
          </w:tcPr>
          <w:p w:rsidR="009401C1" w:rsidRPr="00EB1E64" w:rsidRDefault="009401C1" w:rsidP="004E6109">
            <w:pPr>
              <w:spacing w:before="80" w:line="160" w:lineRule="exact"/>
              <w:ind w:left="57"/>
              <w:rPr>
                <w:rFonts w:ascii="Arial" w:hAnsi="Arial" w:cs="Arial"/>
                <w:i/>
                <w:color w:val="000000"/>
                <w:sz w:val="14"/>
                <w:szCs w:val="14"/>
                <w:lang w:val="en-US"/>
              </w:rPr>
            </w:pPr>
            <w:r w:rsidRPr="00EB1E64">
              <w:rPr>
                <w:rFonts w:ascii="Arial" w:hAnsi="Arial" w:cs="Arial"/>
                <w:i/>
                <w:color w:val="000000"/>
                <w:sz w:val="14"/>
                <w:szCs w:val="14"/>
                <w:lang w:val="en-US"/>
              </w:rPr>
              <w:t xml:space="preserve">Electricity supply, dwellings without </w:t>
            </w:r>
            <w:r w:rsidRPr="00EB1E64">
              <w:rPr>
                <w:rFonts w:ascii="Arial" w:hAnsi="Arial" w:cs="Arial"/>
                <w:i/>
                <w:color w:val="000000"/>
                <w:sz w:val="14"/>
                <w:szCs w:val="14"/>
                <w:lang w:val="en-US"/>
              </w:rPr>
              <w:br/>
              <w:t>electric stove, for a minimum consumption volume</w:t>
            </w:r>
            <w:r w:rsidRPr="00D12333">
              <w:rPr>
                <w:rFonts w:ascii="Arial" w:hAnsi="Arial" w:cs="Arial"/>
                <w:i/>
                <w:color w:val="000000"/>
                <w:sz w:val="14"/>
                <w:szCs w:val="14"/>
                <w:vertAlign w:val="superscript"/>
                <w:lang w:val="en-US"/>
              </w:rPr>
              <w:t>6</w:t>
            </w:r>
            <w:r w:rsidRPr="00EB1E64">
              <w:rPr>
                <w:rFonts w:ascii="Arial" w:hAnsi="Arial" w:cs="Arial"/>
                <w:i/>
                <w:color w:val="000000"/>
                <w:sz w:val="14"/>
                <w:szCs w:val="14"/>
                <w:vertAlign w:val="superscript"/>
                <w:lang w:val="en-US"/>
              </w:rPr>
              <w:t>)</w:t>
            </w:r>
            <w:r w:rsidRPr="00EB1E64">
              <w:rPr>
                <w:rFonts w:ascii="Arial" w:hAnsi="Arial" w:cs="Arial"/>
                <w:i/>
                <w:color w:val="000000"/>
                <w:sz w:val="14"/>
                <w:szCs w:val="14"/>
                <w:lang w:val="en-US"/>
              </w:rPr>
              <w:t>, per 100 kWh</w:t>
            </w:r>
          </w:p>
        </w:tc>
      </w:tr>
      <w:tr w:rsidR="009401C1" w:rsidRPr="00EB1E64" w:rsidTr="00830608">
        <w:trPr>
          <w:trHeight w:val="23"/>
          <w:jc w:val="center"/>
        </w:trPr>
        <w:tc>
          <w:tcPr>
            <w:tcW w:w="2933" w:type="dxa"/>
            <w:shd w:val="clear" w:color="auto" w:fill="FFFFFF"/>
            <w:vAlign w:val="bottom"/>
          </w:tcPr>
          <w:p w:rsidR="009401C1" w:rsidRPr="00EB1E64" w:rsidRDefault="009401C1">
            <w:pPr>
              <w:spacing w:before="80" w:line="160" w:lineRule="exact"/>
              <w:rPr>
                <w:rFonts w:ascii="Arial" w:hAnsi="Arial" w:cs="Arial"/>
                <w:color w:val="000000"/>
                <w:sz w:val="14"/>
                <w:szCs w:val="14"/>
                <w:lang w:val="en-US"/>
              </w:rPr>
            </w:pPr>
            <w:r w:rsidRPr="00EB1E64">
              <w:rPr>
                <w:rFonts w:ascii="Arial" w:hAnsi="Arial" w:cs="Arial"/>
                <w:color w:val="000000"/>
                <w:sz w:val="14"/>
                <w:szCs w:val="14"/>
              </w:rPr>
              <w:t>Кинотеатры</w:t>
            </w:r>
            <w:r w:rsidRPr="00EB1E64">
              <w:rPr>
                <w:rFonts w:ascii="Arial" w:hAnsi="Arial" w:cs="Arial"/>
                <w:color w:val="000000"/>
                <w:sz w:val="14"/>
                <w:szCs w:val="14"/>
                <w:lang w:val="en-US"/>
              </w:rPr>
              <w:t xml:space="preserve">, </w:t>
            </w:r>
            <w:r w:rsidRPr="00EB1E64">
              <w:rPr>
                <w:rFonts w:ascii="Arial" w:hAnsi="Arial" w:cs="Arial"/>
                <w:color w:val="000000"/>
                <w:sz w:val="14"/>
                <w:szCs w:val="14"/>
              </w:rPr>
              <w:t>за</w:t>
            </w:r>
            <w:r w:rsidRPr="00EB1E64">
              <w:rPr>
                <w:rFonts w:ascii="Arial" w:hAnsi="Arial" w:cs="Arial"/>
                <w:color w:val="000000"/>
                <w:sz w:val="14"/>
                <w:szCs w:val="14"/>
                <w:lang w:val="en-US"/>
              </w:rPr>
              <w:t xml:space="preserve"> </w:t>
            </w:r>
            <w:r w:rsidRPr="00EB1E64">
              <w:rPr>
                <w:rFonts w:ascii="Arial" w:hAnsi="Arial" w:cs="Arial"/>
                <w:color w:val="000000"/>
                <w:sz w:val="14"/>
                <w:szCs w:val="14"/>
              </w:rPr>
              <w:t>билет</w:t>
            </w:r>
          </w:p>
        </w:tc>
        <w:tc>
          <w:tcPr>
            <w:tcW w:w="824"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lang w:val="en-US"/>
              </w:rPr>
            </w:pPr>
            <w:r w:rsidRPr="00EB1E64">
              <w:rPr>
                <w:rFonts w:ascii="Arial" w:hAnsi="Arial" w:cs="Arial"/>
                <w:color w:val="000000"/>
                <w:sz w:val="14"/>
                <w:szCs w:val="14"/>
                <w:lang w:val="en-US"/>
              </w:rPr>
              <w:t>23,11</w:t>
            </w:r>
          </w:p>
        </w:tc>
        <w:tc>
          <w:tcPr>
            <w:tcW w:w="826"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lang w:val="en-US"/>
              </w:rPr>
            </w:pPr>
            <w:r w:rsidRPr="00EB1E64">
              <w:rPr>
                <w:rFonts w:ascii="Arial" w:hAnsi="Arial" w:cs="Arial"/>
                <w:color w:val="000000"/>
                <w:sz w:val="14"/>
                <w:szCs w:val="14"/>
                <w:lang w:val="en-US"/>
              </w:rPr>
              <w:t>167,19</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80" w:line="160" w:lineRule="exact"/>
              <w:ind w:right="170"/>
              <w:jc w:val="right"/>
              <w:rPr>
                <w:rFonts w:ascii="Arial" w:hAnsi="Arial" w:cs="Arial"/>
                <w:sz w:val="14"/>
                <w:szCs w:val="14"/>
                <w:lang w:val="en-US"/>
              </w:rPr>
            </w:pPr>
            <w:r w:rsidRPr="008A2525">
              <w:rPr>
                <w:rFonts w:ascii="Arial" w:hAnsi="Arial" w:cs="Arial"/>
                <w:sz w:val="14"/>
                <w:szCs w:val="14"/>
                <w:lang w:val="en-US"/>
              </w:rPr>
              <w:t>266,02</w:t>
            </w:r>
          </w:p>
        </w:tc>
        <w:tc>
          <w:tcPr>
            <w:tcW w:w="826" w:type="dxa"/>
            <w:tcBorders>
              <w:left w:val="single" w:sz="6" w:space="0" w:color="000000"/>
            </w:tcBorders>
            <w:shd w:val="clear" w:color="auto" w:fill="FFFFFF"/>
            <w:vAlign w:val="bottom"/>
          </w:tcPr>
          <w:p w:rsidR="009401C1" w:rsidRPr="00D453EF" w:rsidRDefault="009401C1" w:rsidP="00AC360A">
            <w:pPr>
              <w:spacing w:before="80" w:line="16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272,87</w:t>
            </w:r>
          </w:p>
        </w:tc>
        <w:tc>
          <w:tcPr>
            <w:tcW w:w="826" w:type="dxa"/>
            <w:tcBorders>
              <w:left w:val="single" w:sz="6" w:space="0" w:color="000000"/>
            </w:tcBorders>
            <w:shd w:val="clear" w:color="auto" w:fill="FFFFFF"/>
            <w:vAlign w:val="bottom"/>
          </w:tcPr>
          <w:p w:rsidR="009401C1" w:rsidRPr="009401C1" w:rsidRDefault="009401C1" w:rsidP="009401C1">
            <w:pPr>
              <w:spacing w:before="80" w:line="16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303,09</w:t>
            </w:r>
          </w:p>
        </w:tc>
        <w:tc>
          <w:tcPr>
            <w:tcW w:w="2860" w:type="dxa"/>
            <w:tcBorders>
              <w:left w:val="single" w:sz="6" w:space="0" w:color="000000"/>
            </w:tcBorders>
            <w:shd w:val="clear" w:color="auto" w:fill="FFFFFF"/>
            <w:vAlign w:val="bottom"/>
          </w:tcPr>
          <w:p w:rsidR="009401C1" w:rsidRPr="00EB1E64" w:rsidRDefault="009401C1" w:rsidP="004E6109">
            <w:pPr>
              <w:spacing w:before="80" w:line="160" w:lineRule="exact"/>
              <w:ind w:left="57"/>
              <w:rPr>
                <w:rFonts w:ascii="Arial" w:hAnsi="Arial" w:cs="Arial"/>
                <w:i/>
                <w:color w:val="000000"/>
                <w:sz w:val="14"/>
                <w:szCs w:val="14"/>
                <w:lang w:val="en-US"/>
              </w:rPr>
            </w:pPr>
            <w:r w:rsidRPr="00EB1E64">
              <w:rPr>
                <w:rFonts w:ascii="Arial" w:hAnsi="Arial" w:cs="Arial"/>
                <w:i/>
                <w:color w:val="000000"/>
                <w:sz w:val="14"/>
                <w:szCs w:val="14"/>
                <w:lang w:val="en-US"/>
              </w:rPr>
              <w:t>Cinema ticket</w:t>
            </w:r>
          </w:p>
        </w:tc>
      </w:tr>
      <w:tr w:rsidR="009401C1" w:rsidRPr="00EB1E64" w:rsidTr="00830608">
        <w:trPr>
          <w:trHeight w:val="23"/>
          <w:jc w:val="center"/>
        </w:trPr>
        <w:tc>
          <w:tcPr>
            <w:tcW w:w="2933" w:type="dxa"/>
            <w:shd w:val="clear" w:color="auto" w:fill="FFFFFF"/>
            <w:vAlign w:val="bottom"/>
          </w:tcPr>
          <w:p w:rsidR="009401C1" w:rsidRPr="00EB1E64" w:rsidRDefault="009401C1">
            <w:pPr>
              <w:spacing w:before="80" w:line="160" w:lineRule="exact"/>
              <w:rPr>
                <w:rFonts w:ascii="Arial" w:hAnsi="Arial" w:cs="Arial"/>
                <w:color w:val="000000"/>
                <w:sz w:val="14"/>
                <w:szCs w:val="14"/>
                <w:lang w:val="en-US"/>
              </w:rPr>
            </w:pPr>
            <w:r w:rsidRPr="00EB1E64">
              <w:rPr>
                <w:rFonts w:ascii="Arial" w:hAnsi="Arial" w:cs="Arial"/>
                <w:color w:val="000000"/>
                <w:sz w:val="14"/>
                <w:szCs w:val="14"/>
              </w:rPr>
              <w:t>Театры</w:t>
            </w:r>
            <w:r w:rsidRPr="00EB1E64">
              <w:rPr>
                <w:rFonts w:ascii="Arial" w:hAnsi="Arial" w:cs="Arial"/>
                <w:color w:val="000000"/>
                <w:sz w:val="14"/>
                <w:szCs w:val="14"/>
                <w:lang w:val="en-US"/>
              </w:rPr>
              <w:t xml:space="preserve">, </w:t>
            </w:r>
            <w:r w:rsidRPr="00EB1E64">
              <w:rPr>
                <w:rFonts w:ascii="Arial" w:hAnsi="Arial" w:cs="Arial"/>
                <w:color w:val="000000"/>
                <w:sz w:val="14"/>
                <w:szCs w:val="14"/>
              </w:rPr>
              <w:t>за</w:t>
            </w:r>
            <w:r w:rsidRPr="00EB1E64">
              <w:rPr>
                <w:rFonts w:ascii="Arial" w:hAnsi="Arial" w:cs="Arial"/>
                <w:color w:val="000000"/>
                <w:sz w:val="14"/>
                <w:szCs w:val="14"/>
                <w:lang w:val="en-US"/>
              </w:rPr>
              <w:t xml:space="preserve"> </w:t>
            </w:r>
            <w:r w:rsidRPr="00EB1E64">
              <w:rPr>
                <w:rFonts w:ascii="Arial" w:hAnsi="Arial" w:cs="Arial"/>
                <w:color w:val="000000"/>
                <w:sz w:val="14"/>
                <w:szCs w:val="14"/>
              </w:rPr>
              <w:t>билет</w:t>
            </w:r>
          </w:p>
        </w:tc>
        <w:tc>
          <w:tcPr>
            <w:tcW w:w="824"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lang w:val="en-US"/>
              </w:rPr>
            </w:pPr>
            <w:r w:rsidRPr="00EB1E64">
              <w:rPr>
                <w:rFonts w:ascii="Arial" w:hAnsi="Arial" w:cs="Arial"/>
                <w:color w:val="000000"/>
                <w:sz w:val="14"/>
                <w:szCs w:val="14"/>
                <w:lang w:val="en-US"/>
              </w:rPr>
              <w:t>33,60</w:t>
            </w:r>
          </w:p>
        </w:tc>
        <w:tc>
          <w:tcPr>
            <w:tcW w:w="826"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lang w:val="en-US"/>
              </w:rPr>
            </w:pPr>
            <w:r w:rsidRPr="00EB1E64">
              <w:rPr>
                <w:rFonts w:ascii="Arial" w:hAnsi="Arial" w:cs="Arial"/>
                <w:color w:val="000000"/>
                <w:sz w:val="14"/>
                <w:szCs w:val="14"/>
                <w:lang w:val="en-US"/>
              </w:rPr>
              <w:t>278,17</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80" w:line="160" w:lineRule="exact"/>
              <w:ind w:right="170"/>
              <w:jc w:val="right"/>
              <w:rPr>
                <w:rFonts w:ascii="Arial" w:hAnsi="Arial" w:cs="Arial"/>
                <w:sz w:val="14"/>
                <w:szCs w:val="14"/>
                <w:lang w:val="en-US"/>
              </w:rPr>
            </w:pPr>
            <w:r w:rsidRPr="008A2525">
              <w:rPr>
                <w:rFonts w:ascii="Arial" w:hAnsi="Arial" w:cs="Arial"/>
                <w:sz w:val="14"/>
                <w:szCs w:val="14"/>
                <w:lang w:val="en-US"/>
              </w:rPr>
              <w:t>726,22</w:t>
            </w:r>
          </w:p>
        </w:tc>
        <w:tc>
          <w:tcPr>
            <w:tcW w:w="826" w:type="dxa"/>
            <w:tcBorders>
              <w:left w:val="single" w:sz="6" w:space="0" w:color="000000"/>
            </w:tcBorders>
            <w:shd w:val="clear" w:color="auto" w:fill="FFFFFF"/>
            <w:vAlign w:val="bottom"/>
          </w:tcPr>
          <w:p w:rsidR="009401C1" w:rsidRPr="00D453EF" w:rsidRDefault="009401C1" w:rsidP="00AC360A">
            <w:pPr>
              <w:spacing w:before="80" w:line="16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709,38</w:t>
            </w:r>
          </w:p>
        </w:tc>
        <w:tc>
          <w:tcPr>
            <w:tcW w:w="826" w:type="dxa"/>
            <w:tcBorders>
              <w:left w:val="single" w:sz="6" w:space="0" w:color="000000"/>
            </w:tcBorders>
            <w:shd w:val="clear" w:color="auto" w:fill="FFFFFF"/>
            <w:vAlign w:val="bottom"/>
          </w:tcPr>
          <w:p w:rsidR="009401C1" w:rsidRPr="009401C1" w:rsidRDefault="009401C1" w:rsidP="009401C1">
            <w:pPr>
              <w:spacing w:before="80" w:line="16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744,86</w:t>
            </w:r>
          </w:p>
        </w:tc>
        <w:tc>
          <w:tcPr>
            <w:tcW w:w="2860" w:type="dxa"/>
            <w:tcBorders>
              <w:left w:val="single" w:sz="6" w:space="0" w:color="000000"/>
            </w:tcBorders>
            <w:shd w:val="clear" w:color="auto" w:fill="FFFFFF"/>
            <w:vAlign w:val="bottom"/>
          </w:tcPr>
          <w:p w:rsidR="009401C1" w:rsidRPr="00EB1E64" w:rsidRDefault="009401C1" w:rsidP="004E6109">
            <w:pPr>
              <w:spacing w:before="80" w:line="160" w:lineRule="exact"/>
              <w:ind w:left="57"/>
              <w:rPr>
                <w:rFonts w:ascii="Arial" w:hAnsi="Arial" w:cs="Arial"/>
                <w:i/>
                <w:color w:val="000000"/>
                <w:sz w:val="14"/>
                <w:szCs w:val="14"/>
              </w:rPr>
            </w:pPr>
            <w:r w:rsidRPr="00EB1E64">
              <w:rPr>
                <w:rFonts w:ascii="Arial" w:hAnsi="Arial" w:cs="Arial"/>
                <w:i/>
                <w:color w:val="000000"/>
                <w:sz w:val="14"/>
                <w:szCs w:val="14"/>
                <w:lang w:val="en-US"/>
              </w:rPr>
              <w:t>Theater ticket</w:t>
            </w:r>
          </w:p>
        </w:tc>
      </w:tr>
      <w:tr w:rsidR="009401C1" w:rsidRPr="00CD47FC" w:rsidTr="00830608">
        <w:trPr>
          <w:trHeight w:val="23"/>
          <w:jc w:val="center"/>
        </w:trPr>
        <w:tc>
          <w:tcPr>
            <w:tcW w:w="2933" w:type="dxa"/>
            <w:shd w:val="clear" w:color="auto" w:fill="FFFFFF"/>
            <w:vAlign w:val="bottom"/>
          </w:tcPr>
          <w:p w:rsidR="009401C1" w:rsidRPr="00EB1E64" w:rsidRDefault="009401C1">
            <w:pPr>
              <w:spacing w:before="80" w:line="160" w:lineRule="exact"/>
              <w:rPr>
                <w:rFonts w:ascii="Arial" w:hAnsi="Arial" w:cs="Arial"/>
                <w:color w:val="000000"/>
                <w:sz w:val="14"/>
                <w:szCs w:val="14"/>
              </w:rPr>
            </w:pPr>
            <w:proofErr w:type="gramStart"/>
            <w:r w:rsidRPr="00EB1E64">
              <w:rPr>
                <w:rFonts w:ascii="Arial" w:hAnsi="Arial" w:cs="Arial"/>
                <w:color w:val="000000"/>
                <w:sz w:val="14"/>
                <w:szCs w:val="14"/>
              </w:rPr>
              <w:t>Посещение детского ясли-сада</w:t>
            </w:r>
            <w:r>
              <w:rPr>
                <w:rFonts w:ascii="Arial" w:hAnsi="Arial" w:cs="Arial"/>
                <w:color w:val="000000"/>
                <w:sz w:val="14"/>
                <w:szCs w:val="14"/>
                <w:vertAlign w:val="superscript"/>
              </w:rPr>
              <w:t>7</w:t>
            </w:r>
            <w:r w:rsidRPr="00EB1E64">
              <w:rPr>
                <w:rFonts w:ascii="Arial" w:hAnsi="Arial" w:cs="Arial"/>
                <w:color w:val="000000"/>
                <w:sz w:val="14"/>
                <w:szCs w:val="14"/>
                <w:vertAlign w:val="superscript"/>
              </w:rPr>
              <w:t>)</w:t>
            </w:r>
            <w:r w:rsidRPr="00EB1E64">
              <w:rPr>
                <w:rFonts w:ascii="Arial" w:hAnsi="Arial" w:cs="Arial"/>
                <w:color w:val="000000"/>
                <w:sz w:val="14"/>
                <w:szCs w:val="14"/>
              </w:rPr>
              <w:t>, за день</w:t>
            </w:r>
            <w:proofErr w:type="gramEnd"/>
          </w:p>
        </w:tc>
        <w:tc>
          <w:tcPr>
            <w:tcW w:w="824"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9,19</w:t>
            </w:r>
          </w:p>
        </w:tc>
        <w:tc>
          <w:tcPr>
            <w:tcW w:w="826"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54,86</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80" w:line="160" w:lineRule="exact"/>
              <w:ind w:right="170"/>
              <w:jc w:val="right"/>
              <w:rPr>
                <w:rFonts w:ascii="Arial" w:hAnsi="Arial" w:cs="Arial"/>
                <w:sz w:val="14"/>
                <w:szCs w:val="14"/>
                <w:lang w:val="en-US"/>
              </w:rPr>
            </w:pPr>
            <w:r w:rsidRPr="008A2525">
              <w:rPr>
                <w:rFonts w:ascii="Arial" w:hAnsi="Arial" w:cs="Arial"/>
                <w:sz w:val="14"/>
                <w:szCs w:val="14"/>
                <w:lang w:val="en-US"/>
              </w:rPr>
              <w:t>105,12</w:t>
            </w:r>
          </w:p>
        </w:tc>
        <w:tc>
          <w:tcPr>
            <w:tcW w:w="826" w:type="dxa"/>
            <w:tcBorders>
              <w:left w:val="single" w:sz="6" w:space="0" w:color="000000"/>
            </w:tcBorders>
            <w:shd w:val="clear" w:color="auto" w:fill="FFFFFF"/>
            <w:vAlign w:val="bottom"/>
          </w:tcPr>
          <w:p w:rsidR="009401C1" w:rsidRPr="00D453EF" w:rsidRDefault="009401C1" w:rsidP="00AC360A">
            <w:pPr>
              <w:spacing w:before="80" w:line="16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104,88</w:t>
            </w:r>
          </w:p>
        </w:tc>
        <w:tc>
          <w:tcPr>
            <w:tcW w:w="826" w:type="dxa"/>
            <w:tcBorders>
              <w:left w:val="single" w:sz="6" w:space="0" w:color="000000"/>
            </w:tcBorders>
            <w:shd w:val="clear" w:color="auto" w:fill="FFFFFF"/>
            <w:vAlign w:val="bottom"/>
          </w:tcPr>
          <w:p w:rsidR="009401C1" w:rsidRPr="009401C1" w:rsidRDefault="009401C1" w:rsidP="009401C1">
            <w:pPr>
              <w:spacing w:before="80" w:line="16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111,85</w:t>
            </w:r>
          </w:p>
        </w:tc>
        <w:tc>
          <w:tcPr>
            <w:tcW w:w="2860" w:type="dxa"/>
            <w:tcBorders>
              <w:left w:val="single" w:sz="6" w:space="0" w:color="000000"/>
            </w:tcBorders>
            <w:shd w:val="clear" w:color="auto" w:fill="FFFFFF"/>
            <w:vAlign w:val="bottom"/>
          </w:tcPr>
          <w:p w:rsidR="009401C1" w:rsidRPr="00EB1E64" w:rsidRDefault="009401C1" w:rsidP="004E6109">
            <w:pPr>
              <w:spacing w:before="80" w:line="160" w:lineRule="exact"/>
              <w:ind w:left="57"/>
              <w:rPr>
                <w:rFonts w:ascii="Arial" w:hAnsi="Arial" w:cs="Arial"/>
                <w:i/>
                <w:color w:val="000000"/>
                <w:sz w:val="14"/>
                <w:szCs w:val="14"/>
                <w:lang w:val="en-US"/>
              </w:rPr>
            </w:pPr>
            <w:r w:rsidRPr="00EB1E64">
              <w:rPr>
                <w:rFonts w:ascii="Arial" w:hAnsi="Arial" w:cs="Arial"/>
                <w:i/>
                <w:color w:val="000000"/>
                <w:sz w:val="14"/>
                <w:szCs w:val="14"/>
                <w:lang w:val="en-US"/>
              </w:rPr>
              <w:t>Child care center</w:t>
            </w:r>
            <w:r w:rsidRPr="00D12333">
              <w:rPr>
                <w:rFonts w:ascii="Arial" w:hAnsi="Arial" w:cs="Arial"/>
                <w:i/>
                <w:color w:val="000000"/>
                <w:sz w:val="14"/>
                <w:szCs w:val="14"/>
                <w:vertAlign w:val="superscript"/>
                <w:lang w:val="en-US"/>
              </w:rPr>
              <w:t>7</w:t>
            </w:r>
            <w:r w:rsidRPr="00EB1E64">
              <w:rPr>
                <w:rFonts w:ascii="Arial" w:hAnsi="Arial" w:cs="Arial"/>
                <w:i/>
                <w:color w:val="000000"/>
                <w:sz w:val="14"/>
                <w:szCs w:val="14"/>
                <w:vertAlign w:val="superscript"/>
                <w:lang w:val="en-US"/>
              </w:rPr>
              <w:t>)</w:t>
            </w:r>
            <w:r w:rsidRPr="00EB1E64">
              <w:rPr>
                <w:rFonts w:ascii="Arial" w:hAnsi="Arial" w:cs="Arial"/>
                <w:i/>
                <w:color w:val="000000"/>
                <w:sz w:val="14"/>
                <w:szCs w:val="14"/>
                <w:lang w:val="en-US"/>
              </w:rPr>
              <w:t>, per day</w:t>
            </w:r>
            <w:r w:rsidRPr="00EB1E64">
              <w:rPr>
                <w:rFonts w:ascii="Arial" w:hAnsi="Arial" w:cs="Arial"/>
                <w:i/>
                <w:color w:val="000000"/>
                <w:sz w:val="14"/>
                <w:szCs w:val="14"/>
                <w:vertAlign w:val="superscript"/>
                <w:lang w:val="en-US"/>
              </w:rPr>
              <w:t xml:space="preserve"> </w:t>
            </w:r>
          </w:p>
        </w:tc>
      </w:tr>
      <w:tr w:rsidR="009401C1" w:rsidRPr="00EB1E64" w:rsidTr="00830608">
        <w:trPr>
          <w:trHeight w:val="23"/>
          <w:jc w:val="center"/>
        </w:trPr>
        <w:tc>
          <w:tcPr>
            <w:tcW w:w="2933" w:type="dxa"/>
            <w:shd w:val="clear" w:color="auto" w:fill="FFFFFF"/>
            <w:vAlign w:val="bottom"/>
          </w:tcPr>
          <w:p w:rsidR="009401C1" w:rsidRPr="00EB1E64" w:rsidRDefault="009401C1">
            <w:pPr>
              <w:spacing w:before="80" w:line="160" w:lineRule="exact"/>
              <w:rPr>
                <w:rFonts w:ascii="Arial" w:hAnsi="Arial" w:cs="Arial"/>
                <w:color w:val="000000"/>
                <w:sz w:val="14"/>
                <w:szCs w:val="14"/>
              </w:rPr>
            </w:pPr>
            <w:proofErr w:type="gramStart"/>
            <w:r w:rsidRPr="00EB1E64">
              <w:rPr>
                <w:rFonts w:ascii="Arial" w:hAnsi="Arial" w:cs="Arial"/>
                <w:color w:val="000000"/>
                <w:sz w:val="14"/>
                <w:szCs w:val="14"/>
              </w:rPr>
              <w:t>Санаторий</w:t>
            </w:r>
            <w:r>
              <w:rPr>
                <w:rFonts w:ascii="Arial" w:hAnsi="Arial" w:cs="Arial"/>
                <w:color w:val="000000"/>
                <w:sz w:val="14"/>
                <w:szCs w:val="14"/>
                <w:vertAlign w:val="superscript"/>
              </w:rPr>
              <w:t>8</w:t>
            </w:r>
            <w:r w:rsidRPr="00EB1E64">
              <w:rPr>
                <w:rFonts w:ascii="Arial" w:hAnsi="Arial" w:cs="Arial"/>
                <w:color w:val="000000"/>
                <w:sz w:val="14"/>
                <w:szCs w:val="14"/>
                <w:vertAlign w:val="superscript"/>
              </w:rPr>
              <w:t>)</w:t>
            </w:r>
            <w:r w:rsidRPr="00EB1E64">
              <w:rPr>
                <w:rFonts w:ascii="Arial" w:hAnsi="Arial" w:cs="Arial"/>
                <w:color w:val="000000"/>
                <w:sz w:val="14"/>
                <w:szCs w:val="14"/>
              </w:rPr>
              <w:t xml:space="preserve">, за день </w:t>
            </w:r>
            <w:proofErr w:type="gramEnd"/>
          </w:p>
        </w:tc>
        <w:tc>
          <w:tcPr>
            <w:tcW w:w="824"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351,35</w:t>
            </w:r>
          </w:p>
        </w:tc>
        <w:tc>
          <w:tcPr>
            <w:tcW w:w="826"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1</w:t>
            </w:r>
            <w:r>
              <w:rPr>
                <w:rFonts w:ascii="Arial" w:hAnsi="Arial" w:cs="Arial"/>
                <w:color w:val="000000"/>
                <w:sz w:val="14"/>
                <w:szCs w:val="14"/>
                <w:lang w:val="en-US"/>
              </w:rPr>
              <w:t> </w:t>
            </w:r>
            <w:r w:rsidRPr="00EB1E64">
              <w:rPr>
                <w:rFonts w:ascii="Arial" w:hAnsi="Arial" w:cs="Arial"/>
                <w:color w:val="000000"/>
                <w:sz w:val="14"/>
                <w:szCs w:val="14"/>
              </w:rPr>
              <w:t>561,61</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80" w:line="160" w:lineRule="exact"/>
              <w:ind w:right="170"/>
              <w:jc w:val="right"/>
              <w:rPr>
                <w:rFonts w:ascii="Arial" w:hAnsi="Arial" w:cs="Arial"/>
                <w:sz w:val="14"/>
                <w:szCs w:val="14"/>
                <w:lang w:val="en-US"/>
              </w:rPr>
            </w:pPr>
            <w:r w:rsidRPr="008A2525">
              <w:rPr>
                <w:rFonts w:ascii="Arial" w:hAnsi="Arial" w:cs="Arial"/>
                <w:sz w:val="14"/>
                <w:szCs w:val="14"/>
                <w:lang w:val="en-US"/>
              </w:rPr>
              <w:t>3</w:t>
            </w:r>
            <w:r>
              <w:rPr>
                <w:rFonts w:ascii="Arial" w:hAnsi="Arial" w:cs="Arial"/>
                <w:color w:val="000000"/>
                <w:sz w:val="14"/>
                <w:szCs w:val="14"/>
                <w:lang w:val="en-US"/>
              </w:rPr>
              <w:t> </w:t>
            </w:r>
            <w:r w:rsidRPr="008A2525">
              <w:rPr>
                <w:rFonts w:ascii="Arial" w:hAnsi="Arial" w:cs="Arial"/>
                <w:sz w:val="14"/>
                <w:szCs w:val="14"/>
                <w:lang w:val="en-US"/>
              </w:rPr>
              <w:t>118,21</w:t>
            </w:r>
          </w:p>
        </w:tc>
        <w:tc>
          <w:tcPr>
            <w:tcW w:w="826" w:type="dxa"/>
            <w:tcBorders>
              <w:left w:val="single" w:sz="6" w:space="0" w:color="000000"/>
            </w:tcBorders>
            <w:shd w:val="clear" w:color="auto" w:fill="FFFFFF"/>
            <w:vAlign w:val="bottom"/>
          </w:tcPr>
          <w:p w:rsidR="009401C1" w:rsidRPr="00D453EF" w:rsidRDefault="009401C1" w:rsidP="00AC360A">
            <w:pPr>
              <w:spacing w:before="80" w:line="16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3</w:t>
            </w:r>
            <w:r>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018,63</w:t>
            </w:r>
          </w:p>
        </w:tc>
        <w:tc>
          <w:tcPr>
            <w:tcW w:w="826" w:type="dxa"/>
            <w:tcBorders>
              <w:left w:val="single" w:sz="6" w:space="0" w:color="000000"/>
            </w:tcBorders>
            <w:shd w:val="clear" w:color="auto" w:fill="FFFFFF"/>
            <w:vAlign w:val="bottom"/>
          </w:tcPr>
          <w:p w:rsidR="009401C1" w:rsidRPr="009401C1" w:rsidRDefault="009401C1" w:rsidP="009401C1">
            <w:pPr>
              <w:spacing w:before="80" w:line="16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3</w:t>
            </w:r>
            <w:r>
              <w:rPr>
                <w:rFonts w:ascii="Arial" w:hAnsi="Arial" w:cs="Arial"/>
                <w:color w:val="000000" w:themeColor="text1"/>
                <w:sz w:val="14"/>
                <w:szCs w:val="14"/>
              </w:rPr>
              <w:t> </w:t>
            </w:r>
            <w:r w:rsidRPr="009401C1">
              <w:rPr>
                <w:rFonts w:ascii="Arial" w:hAnsi="Arial" w:cs="Arial"/>
                <w:color w:val="000000" w:themeColor="text1"/>
                <w:sz w:val="14"/>
                <w:szCs w:val="14"/>
              </w:rPr>
              <w:t>155,47</w:t>
            </w:r>
          </w:p>
        </w:tc>
        <w:tc>
          <w:tcPr>
            <w:tcW w:w="2860" w:type="dxa"/>
            <w:tcBorders>
              <w:left w:val="single" w:sz="6" w:space="0" w:color="000000"/>
            </w:tcBorders>
            <w:shd w:val="clear" w:color="auto" w:fill="FFFFFF"/>
            <w:vAlign w:val="bottom"/>
          </w:tcPr>
          <w:p w:rsidR="009401C1" w:rsidRPr="00EB1E64" w:rsidRDefault="009401C1" w:rsidP="004E6109">
            <w:pPr>
              <w:spacing w:before="80" w:line="160" w:lineRule="exact"/>
              <w:ind w:left="57"/>
              <w:rPr>
                <w:rFonts w:ascii="Arial" w:hAnsi="Arial" w:cs="Arial"/>
                <w:i/>
                <w:color w:val="000000"/>
                <w:sz w:val="14"/>
                <w:szCs w:val="14"/>
              </w:rPr>
            </w:pPr>
            <w:r>
              <w:rPr>
                <w:rFonts w:ascii="Arial" w:hAnsi="Arial" w:cs="Arial"/>
                <w:i/>
                <w:color w:val="000000"/>
                <w:sz w:val="14"/>
                <w:szCs w:val="14"/>
                <w:lang w:val="en-US"/>
              </w:rPr>
              <w:t>Sanatorium</w:t>
            </w:r>
            <w:r>
              <w:rPr>
                <w:rFonts w:ascii="Arial" w:hAnsi="Arial" w:cs="Arial"/>
                <w:i/>
                <w:color w:val="000000"/>
                <w:sz w:val="14"/>
                <w:szCs w:val="14"/>
                <w:vertAlign w:val="superscript"/>
              </w:rPr>
              <w:t>8</w:t>
            </w:r>
            <w:r w:rsidRPr="00EB1E64">
              <w:rPr>
                <w:rFonts w:ascii="Arial" w:hAnsi="Arial" w:cs="Arial"/>
                <w:i/>
                <w:color w:val="000000"/>
                <w:sz w:val="14"/>
                <w:szCs w:val="14"/>
                <w:vertAlign w:val="superscript"/>
                <w:lang w:val="en-US"/>
              </w:rPr>
              <w:t>)</w:t>
            </w:r>
            <w:r w:rsidRPr="00EB1E64">
              <w:rPr>
                <w:rFonts w:ascii="Arial" w:hAnsi="Arial" w:cs="Arial"/>
                <w:i/>
                <w:color w:val="000000"/>
                <w:sz w:val="14"/>
                <w:szCs w:val="14"/>
                <w:lang w:val="en-US"/>
              </w:rPr>
              <w:t>, per day</w:t>
            </w:r>
          </w:p>
        </w:tc>
      </w:tr>
      <w:tr w:rsidR="009401C1" w:rsidRPr="00CD47FC" w:rsidTr="00830608">
        <w:trPr>
          <w:trHeight w:val="23"/>
          <w:jc w:val="center"/>
        </w:trPr>
        <w:tc>
          <w:tcPr>
            <w:tcW w:w="2933" w:type="dxa"/>
            <w:shd w:val="clear" w:color="auto" w:fill="FFFFFF"/>
            <w:vAlign w:val="bottom"/>
          </w:tcPr>
          <w:p w:rsidR="009401C1" w:rsidRPr="00EB1E64" w:rsidRDefault="009401C1">
            <w:pPr>
              <w:spacing w:before="80" w:line="160" w:lineRule="exact"/>
              <w:rPr>
                <w:rFonts w:ascii="Arial" w:hAnsi="Arial" w:cs="Arial"/>
                <w:color w:val="000000"/>
                <w:sz w:val="14"/>
                <w:szCs w:val="14"/>
              </w:rPr>
            </w:pPr>
            <w:r w:rsidRPr="00EB1E64">
              <w:rPr>
                <w:rFonts w:ascii="Arial" w:hAnsi="Arial" w:cs="Arial"/>
                <w:color w:val="000000"/>
                <w:sz w:val="14"/>
                <w:szCs w:val="14"/>
              </w:rPr>
              <w:t>Дом отдыха, пансионат</w:t>
            </w:r>
            <w:proofErr w:type="gramStart"/>
            <w:r>
              <w:rPr>
                <w:rFonts w:ascii="Arial" w:hAnsi="Arial" w:cs="Arial"/>
                <w:color w:val="000000"/>
                <w:sz w:val="14"/>
                <w:szCs w:val="14"/>
                <w:vertAlign w:val="superscript"/>
              </w:rPr>
              <w:t>9</w:t>
            </w:r>
            <w:proofErr w:type="gramEnd"/>
            <w:r w:rsidRPr="00EB1E64">
              <w:rPr>
                <w:rFonts w:ascii="Arial" w:hAnsi="Arial" w:cs="Arial"/>
                <w:color w:val="000000"/>
                <w:sz w:val="14"/>
                <w:szCs w:val="14"/>
                <w:vertAlign w:val="superscript"/>
              </w:rPr>
              <w:t>)</w:t>
            </w:r>
            <w:r w:rsidRPr="00EB1E64">
              <w:rPr>
                <w:rFonts w:ascii="Arial" w:hAnsi="Arial" w:cs="Arial"/>
                <w:color w:val="000000"/>
                <w:sz w:val="14"/>
                <w:szCs w:val="14"/>
              </w:rPr>
              <w:t xml:space="preserve">, </w:t>
            </w:r>
            <w:r>
              <w:rPr>
                <w:rFonts w:ascii="Arial" w:hAnsi="Arial" w:cs="Arial"/>
                <w:color w:val="000000"/>
                <w:sz w:val="14"/>
                <w:szCs w:val="14"/>
              </w:rPr>
              <w:br/>
            </w:r>
            <w:r w:rsidRPr="00EB1E64">
              <w:rPr>
                <w:rFonts w:ascii="Arial" w:hAnsi="Arial" w:cs="Arial"/>
                <w:color w:val="000000"/>
                <w:sz w:val="14"/>
                <w:szCs w:val="14"/>
              </w:rPr>
              <w:t xml:space="preserve">за день </w:t>
            </w:r>
          </w:p>
        </w:tc>
        <w:tc>
          <w:tcPr>
            <w:tcW w:w="824"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279,76</w:t>
            </w:r>
          </w:p>
        </w:tc>
        <w:tc>
          <w:tcPr>
            <w:tcW w:w="826"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1</w:t>
            </w:r>
            <w:r>
              <w:rPr>
                <w:rFonts w:ascii="Arial" w:hAnsi="Arial" w:cs="Arial"/>
                <w:color w:val="000000"/>
                <w:sz w:val="14"/>
                <w:szCs w:val="14"/>
                <w:lang w:val="en-US"/>
              </w:rPr>
              <w:t> </w:t>
            </w:r>
            <w:r w:rsidRPr="00EB1E64">
              <w:rPr>
                <w:rFonts w:ascii="Arial" w:hAnsi="Arial" w:cs="Arial"/>
                <w:color w:val="000000"/>
                <w:sz w:val="14"/>
                <w:szCs w:val="14"/>
              </w:rPr>
              <w:t>168,45</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80" w:line="160" w:lineRule="exact"/>
              <w:ind w:right="170"/>
              <w:jc w:val="right"/>
              <w:rPr>
                <w:rFonts w:ascii="Arial" w:hAnsi="Arial" w:cs="Arial"/>
                <w:sz w:val="14"/>
                <w:szCs w:val="14"/>
                <w:lang w:val="en-US"/>
              </w:rPr>
            </w:pPr>
            <w:r w:rsidRPr="008A2525">
              <w:rPr>
                <w:rFonts w:ascii="Arial" w:hAnsi="Arial" w:cs="Arial"/>
                <w:sz w:val="14"/>
                <w:szCs w:val="14"/>
                <w:lang w:val="en-US"/>
              </w:rPr>
              <w:t>1</w:t>
            </w:r>
            <w:r>
              <w:rPr>
                <w:rFonts w:ascii="Arial" w:hAnsi="Arial" w:cs="Arial"/>
                <w:color w:val="000000"/>
                <w:sz w:val="14"/>
                <w:szCs w:val="14"/>
                <w:lang w:val="en-US"/>
              </w:rPr>
              <w:t> </w:t>
            </w:r>
            <w:r w:rsidRPr="008A2525">
              <w:rPr>
                <w:rFonts w:ascii="Arial" w:hAnsi="Arial" w:cs="Arial"/>
                <w:sz w:val="14"/>
                <w:szCs w:val="14"/>
                <w:lang w:val="en-US"/>
              </w:rPr>
              <w:t>937,53</w:t>
            </w:r>
          </w:p>
        </w:tc>
        <w:tc>
          <w:tcPr>
            <w:tcW w:w="826" w:type="dxa"/>
            <w:tcBorders>
              <w:left w:val="single" w:sz="6" w:space="0" w:color="000000"/>
            </w:tcBorders>
            <w:shd w:val="clear" w:color="auto" w:fill="FFFFFF"/>
            <w:vAlign w:val="bottom"/>
          </w:tcPr>
          <w:p w:rsidR="009401C1" w:rsidRPr="00D453EF" w:rsidRDefault="009401C1" w:rsidP="00AC360A">
            <w:pPr>
              <w:spacing w:before="80" w:line="16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2</w:t>
            </w:r>
            <w:r>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000,21</w:t>
            </w:r>
          </w:p>
        </w:tc>
        <w:tc>
          <w:tcPr>
            <w:tcW w:w="826" w:type="dxa"/>
            <w:tcBorders>
              <w:left w:val="single" w:sz="6" w:space="0" w:color="000000"/>
            </w:tcBorders>
            <w:shd w:val="clear" w:color="auto" w:fill="FFFFFF"/>
            <w:vAlign w:val="bottom"/>
          </w:tcPr>
          <w:p w:rsidR="009401C1" w:rsidRPr="009401C1" w:rsidRDefault="009401C1" w:rsidP="009401C1">
            <w:pPr>
              <w:spacing w:before="80" w:line="16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1</w:t>
            </w:r>
            <w:r>
              <w:rPr>
                <w:rFonts w:ascii="Arial" w:hAnsi="Arial" w:cs="Arial"/>
                <w:color w:val="000000" w:themeColor="text1"/>
                <w:sz w:val="14"/>
                <w:szCs w:val="14"/>
              </w:rPr>
              <w:t> </w:t>
            </w:r>
            <w:r w:rsidRPr="009401C1">
              <w:rPr>
                <w:rFonts w:ascii="Arial" w:hAnsi="Arial" w:cs="Arial"/>
                <w:color w:val="000000" w:themeColor="text1"/>
                <w:sz w:val="14"/>
                <w:szCs w:val="14"/>
              </w:rPr>
              <w:t>960,71</w:t>
            </w:r>
          </w:p>
        </w:tc>
        <w:tc>
          <w:tcPr>
            <w:tcW w:w="2860" w:type="dxa"/>
            <w:tcBorders>
              <w:left w:val="single" w:sz="6" w:space="0" w:color="000000"/>
            </w:tcBorders>
            <w:shd w:val="clear" w:color="auto" w:fill="FFFFFF"/>
            <w:vAlign w:val="bottom"/>
          </w:tcPr>
          <w:p w:rsidR="009401C1" w:rsidRPr="00EB1E64" w:rsidRDefault="009401C1" w:rsidP="004E6109">
            <w:pPr>
              <w:spacing w:before="80" w:line="160" w:lineRule="exact"/>
              <w:ind w:left="57"/>
              <w:rPr>
                <w:rFonts w:ascii="Arial" w:hAnsi="Arial" w:cs="Arial"/>
                <w:i/>
                <w:color w:val="000000"/>
                <w:sz w:val="14"/>
                <w:szCs w:val="14"/>
                <w:lang w:val="en-US"/>
              </w:rPr>
            </w:pPr>
            <w:r>
              <w:rPr>
                <w:rFonts w:ascii="Arial" w:hAnsi="Arial" w:cs="Arial"/>
                <w:i/>
                <w:color w:val="000000"/>
                <w:sz w:val="14"/>
                <w:szCs w:val="14"/>
                <w:lang w:val="en-US"/>
              </w:rPr>
              <w:t>Holiday house, boarding house</w:t>
            </w:r>
            <w:r w:rsidRPr="00D12333">
              <w:rPr>
                <w:rFonts w:ascii="Arial" w:hAnsi="Arial" w:cs="Arial"/>
                <w:i/>
                <w:color w:val="000000"/>
                <w:sz w:val="14"/>
                <w:szCs w:val="14"/>
                <w:vertAlign w:val="superscript"/>
                <w:lang w:val="en-US"/>
              </w:rPr>
              <w:t>9</w:t>
            </w:r>
            <w:r w:rsidRPr="00EB1E64">
              <w:rPr>
                <w:rFonts w:ascii="Arial" w:hAnsi="Arial" w:cs="Arial"/>
                <w:i/>
                <w:color w:val="000000"/>
                <w:sz w:val="14"/>
                <w:szCs w:val="14"/>
                <w:vertAlign w:val="superscript"/>
                <w:lang w:val="en-US"/>
              </w:rPr>
              <w:t>)</w:t>
            </w:r>
            <w:r w:rsidRPr="00EB1E64">
              <w:rPr>
                <w:rFonts w:ascii="Arial" w:hAnsi="Arial" w:cs="Arial"/>
                <w:i/>
                <w:color w:val="000000"/>
                <w:sz w:val="14"/>
                <w:szCs w:val="14"/>
                <w:lang w:val="en-US"/>
              </w:rPr>
              <w:t>,</w:t>
            </w:r>
            <w:r w:rsidRPr="00EB1E64">
              <w:rPr>
                <w:rFonts w:ascii="Arial" w:hAnsi="Arial" w:cs="Arial"/>
                <w:i/>
                <w:color w:val="000000"/>
                <w:sz w:val="14"/>
                <w:szCs w:val="14"/>
                <w:lang w:val="en-US"/>
              </w:rPr>
              <w:br/>
              <w:t>per day</w:t>
            </w:r>
          </w:p>
        </w:tc>
      </w:tr>
      <w:tr w:rsidR="009401C1" w:rsidRPr="00CD47FC" w:rsidTr="00830608">
        <w:trPr>
          <w:trHeight w:val="23"/>
          <w:jc w:val="center"/>
        </w:trPr>
        <w:tc>
          <w:tcPr>
            <w:tcW w:w="2933" w:type="dxa"/>
            <w:shd w:val="clear" w:color="auto" w:fill="FFFFFF"/>
            <w:vAlign w:val="bottom"/>
          </w:tcPr>
          <w:p w:rsidR="009401C1" w:rsidRPr="00EB1E64" w:rsidRDefault="009401C1">
            <w:pPr>
              <w:spacing w:before="80" w:line="160" w:lineRule="exact"/>
              <w:rPr>
                <w:rFonts w:ascii="Arial" w:hAnsi="Arial" w:cs="Arial"/>
                <w:color w:val="000000"/>
                <w:sz w:val="14"/>
                <w:szCs w:val="14"/>
              </w:rPr>
            </w:pPr>
            <w:r w:rsidRPr="00EB1E64">
              <w:rPr>
                <w:rFonts w:ascii="Arial" w:hAnsi="Arial" w:cs="Arial"/>
                <w:color w:val="000000"/>
                <w:sz w:val="14"/>
                <w:szCs w:val="14"/>
              </w:rPr>
              <w:t xml:space="preserve">Первичный консультативный прием </w:t>
            </w:r>
            <w:r w:rsidRPr="00EB1E64">
              <w:rPr>
                <w:rFonts w:ascii="Arial" w:hAnsi="Arial" w:cs="Arial"/>
                <w:color w:val="000000"/>
                <w:sz w:val="14"/>
                <w:szCs w:val="14"/>
              </w:rPr>
              <w:br/>
              <w:t>у врача-специалиста</w:t>
            </w:r>
          </w:p>
        </w:tc>
        <w:tc>
          <w:tcPr>
            <w:tcW w:w="824"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lang w:val="en-US"/>
              </w:rPr>
              <w:t>62,97</w:t>
            </w:r>
          </w:p>
        </w:tc>
        <w:tc>
          <w:tcPr>
            <w:tcW w:w="826" w:type="dxa"/>
            <w:tcBorders>
              <w:left w:val="single" w:sz="6" w:space="0" w:color="000000"/>
            </w:tcBorders>
            <w:shd w:val="clear" w:color="auto" w:fill="FFFFFF"/>
            <w:vAlign w:val="bottom"/>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lang w:val="en-US"/>
              </w:rPr>
              <w:t>341,30</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80" w:line="160" w:lineRule="exact"/>
              <w:ind w:right="170"/>
              <w:jc w:val="right"/>
              <w:rPr>
                <w:rFonts w:ascii="Arial" w:hAnsi="Arial" w:cs="Arial"/>
                <w:sz w:val="14"/>
                <w:szCs w:val="14"/>
                <w:lang w:val="en-US"/>
              </w:rPr>
            </w:pPr>
            <w:r w:rsidRPr="008A2525">
              <w:rPr>
                <w:rFonts w:ascii="Arial" w:hAnsi="Arial" w:cs="Arial"/>
                <w:sz w:val="14"/>
                <w:szCs w:val="14"/>
                <w:lang w:val="en-US"/>
              </w:rPr>
              <w:t>780,86</w:t>
            </w:r>
          </w:p>
        </w:tc>
        <w:tc>
          <w:tcPr>
            <w:tcW w:w="826" w:type="dxa"/>
            <w:tcBorders>
              <w:left w:val="single" w:sz="6" w:space="0" w:color="000000"/>
            </w:tcBorders>
            <w:shd w:val="clear" w:color="auto" w:fill="FFFFFF"/>
            <w:vAlign w:val="bottom"/>
          </w:tcPr>
          <w:p w:rsidR="009401C1" w:rsidRPr="00D453EF" w:rsidRDefault="009401C1" w:rsidP="00AC360A">
            <w:pPr>
              <w:spacing w:before="80" w:line="16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810,75</w:t>
            </w:r>
          </w:p>
        </w:tc>
        <w:tc>
          <w:tcPr>
            <w:tcW w:w="826" w:type="dxa"/>
            <w:tcBorders>
              <w:left w:val="single" w:sz="6" w:space="0" w:color="000000"/>
            </w:tcBorders>
            <w:shd w:val="clear" w:color="auto" w:fill="FFFFFF"/>
            <w:vAlign w:val="bottom"/>
          </w:tcPr>
          <w:p w:rsidR="009401C1" w:rsidRPr="009401C1" w:rsidRDefault="009401C1" w:rsidP="009401C1">
            <w:pPr>
              <w:spacing w:before="80" w:line="16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889,91</w:t>
            </w:r>
          </w:p>
        </w:tc>
        <w:tc>
          <w:tcPr>
            <w:tcW w:w="2860" w:type="dxa"/>
            <w:tcBorders>
              <w:left w:val="single" w:sz="6" w:space="0" w:color="000000"/>
            </w:tcBorders>
            <w:shd w:val="clear" w:color="auto" w:fill="FFFFFF"/>
            <w:vAlign w:val="bottom"/>
          </w:tcPr>
          <w:p w:rsidR="009401C1" w:rsidRPr="00EB1E64" w:rsidRDefault="009401C1" w:rsidP="004E6109">
            <w:pPr>
              <w:spacing w:before="80" w:line="160" w:lineRule="exact"/>
              <w:ind w:left="57"/>
              <w:rPr>
                <w:rFonts w:ascii="Arial" w:hAnsi="Arial" w:cs="Arial"/>
                <w:i/>
                <w:color w:val="000000"/>
                <w:sz w:val="14"/>
                <w:szCs w:val="14"/>
                <w:lang w:val="en-US"/>
              </w:rPr>
            </w:pPr>
            <w:r w:rsidRPr="00EB1E64">
              <w:rPr>
                <w:rFonts w:ascii="Arial" w:hAnsi="Arial" w:cs="Arial"/>
                <w:i/>
                <w:color w:val="000000"/>
                <w:sz w:val="14"/>
                <w:szCs w:val="14"/>
                <w:lang w:val="en-US"/>
              </w:rPr>
              <w:t xml:space="preserve">Primary consultative visit to a medical </w:t>
            </w:r>
            <w:r w:rsidRPr="00EB1E64">
              <w:rPr>
                <w:rFonts w:ascii="Arial" w:hAnsi="Arial" w:cs="Arial"/>
                <w:i/>
                <w:color w:val="000000"/>
                <w:sz w:val="14"/>
                <w:szCs w:val="14"/>
                <w:lang w:val="en-US"/>
              </w:rPr>
              <w:br/>
              <w:t>specialist</w:t>
            </w:r>
          </w:p>
        </w:tc>
      </w:tr>
      <w:tr w:rsidR="009401C1" w:rsidRPr="00EB1E64" w:rsidTr="00AC360A">
        <w:trPr>
          <w:trHeight w:val="23"/>
          <w:jc w:val="center"/>
        </w:trPr>
        <w:tc>
          <w:tcPr>
            <w:tcW w:w="2933" w:type="dxa"/>
            <w:tcBorders>
              <w:bottom w:val="single" w:sz="6" w:space="0" w:color="000000"/>
            </w:tcBorders>
            <w:shd w:val="clear" w:color="auto" w:fill="FFFFFF"/>
            <w:vAlign w:val="center"/>
          </w:tcPr>
          <w:p w:rsidR="009401C1" w:rsidRPr="00EB1E64" w:rsidRDefault="009401C1">
            <w:pPr>
              <w:spacing w:before="80" w:line="160" w:lineRule="exact"/>
              <w:rPr>
                <w:rFonts w:ascii="Arial" w:hAnsi="Arial" w:cs="Arial"/>
                <w:color w:val="000000"/>
                <w:sz w:val="14"/>
                <w:szCs w:val="14"/>
              </w:rPr>
            </w:pPr>
            <w:r w:rsidRPr="00EB1E64">
              <w:rPr>
                <w:rFonts w:ascii="Arial" w:hAnsi="Arial" w:cs="Arial"/>
                <w:color w:val="000000"/>
                <w:sz w:val="14"/>
                <w:szCs w:val="14"/>
              </w:rPr>
              <w:t>Общий анализ крови</w:t>
            </w:r>
          </w:p>
        </w:tc>
        <w:tc>
          <w:tcPr>
            <w:tcW w:w="824" w:type="dxa"/>
            <w:tcBorders>
              <w:left w:val="single" w:sz="6" w:space="0" w:color="000000"/>
              <w:bottom w:val="single" w:sz="6" w:space="0" w:color="000000"/>
            </w:tcBorders>
            <w:shd w:val="clear" w:color="auto" w:fill="FFFFFF"/>
            <w:vAlign w:val="center"/>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37,99</w:t>
            </w:r>
          </w:p>
        </w:tc>
        <w:tc>
          <w:tcPr>
            <w:tcW w:w="826" w:type="dxa"/>
            <w:tcBorders>
              <w:left w:val="single" w:sz="6" w:space="0" w:color="000000"/>
              <w:bottom w:val="single" w:sz="6" w:space="0" w:color="000000"/>
            </w:tcBorders>
            <w:shd w:val="clear" w:color="auto" w:fill="FFFFFF"/>
            <w:vAlign w:val="center"/>
          </w:tcPr>
          <w:p w:rsidR="009401C1" w:rsidRPr="00EB1E64" w:rsidRDefault="009401C1">
            <w:pPr>
              <w:spacing w:before="80" w:line="160" w:lineRule="exact"/>
              <w:ind w:right="170"/>
              <w:jc w:val="right"/>
              <w:rPr>
                <w:rFonts w:ascii="Arial" w:hAnsi="Arial" w:cs="Arial"/>
                <w:color w:val="000000"/>
                <w:sz w:val="14"/>
                <w:szCs w:val="14"/>
              </w:rPr>
            </w:pPr>
            <w:r w:rsidRPr="00EB1E64">
              <w:rPr>
                <w:rFonts w:ascii="Arial" w:hAnsi="Arial" w:cs="Arial"/>
                <w:color w:val="000000"/>
                <w:sz w:val="14"/>
                <w:szCs w:val="14"/>
              </w:rPr>
              <w:t>195,11</w:t>
            </w:r>
          </w:p>
        </w:tc>
        <w:tc>
          <w:tcPr>
            <w:tcW w:w="826" w:type="dxa"/>
            <w:tcBorders>
              <w:left w:val="single" w:sz="6" w:space="0" w:color="000000"/>
              <w:bottom w:val="single" w:sz="6" w:space="0" w:color="000000"/>
              <w:right w:val="single" w:sz="6" w:space="0" w:color="000000"/>
            </w:tcBorders>
            <w:shd w:val="clear" w:color="auto" w:fill="FFFFFF"/>
            <w:vAlign w:val="center"/>
          </w:tcPr>
          <w:p w:rsidR="009401C1" w:rsidRPr="008A2525" w:rsidRDefault="009401C1" w:rsidP="00AC360A">
            <w:pPr>
              <w:spacing w:before="80" w:line="160" w:lineRule="exact"/>
              <w:ind w:right="170"/>
              <w:jc w:val="right"/>
              <w:rPr>
                <w:rFonts w:ascii="Arial" w:hAnsi="Arial" w:cs="Arial"/>
                <w:sz w:val="14"/>
                <w:szCs w:val="14"/>
                <w:lang w:val="en-US"/>
              </w:rPr>
            </w:pPr>
            <w:r w:rsidRPr="008A2525">
              <w:rPr>
                <w:rFonts w:ascii="Arial" w:hAnsi="Arial" w:cs="Arial"/>
                <w:sz w:val="14"/>
                <w:szCs w:val="14"/>
                <w:lang w:val="en-US"/>
              </w:rPr>
              <w:t>398,49</w:t>
            </w:r>
          </w:p>
        </w:tc>
        <w:tc>
          <w:tcPr>
            <w:tcW w:w="826" w:type="dxa"/>
            <w:tcBorders>
              <w:left w:val="single" w:sz="6" w:space="0" w:color="000000"/>
              <w:bottom w:val="single" w:sz="6" w:space="0" w:color="000000"/>
            </w:tcBorders>
            <w:shd w:val="clear" w:color="auto" w:fill="FFFFFF"/>
            <w:vAlign w:val="bottom"/>
          </w:tcPr>
          <w:p w:rsidR="009401C1" w:rsidRPr="00D453EF" w:rsidRDefault="009401C1" w:rsidP="00AC360A">
            <w:pPr>
              <w:spacing w:before="80" w:line="16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398,71</w:t>
            </w:r>
          </w:p>
        </w:tc>
        <w:tc>
          <w:tcPr>
            <w:tcW w:w="826" w:type="dxa"/>
            <w:tcBorders>
              <w:left w:val="single" w:sz="6" w:space="0" w:color="000000"/>
              <w:bottom w:val="single" w:sz="6" w:space="0" w:color="000000"/>
            </w:tcBorders>
            <w:shd w:val="clear" w:color="auto" w:fill="FFFFFF"/>
            <w:vAlign w:val="bottom"/>
          </w:tcPr>
          <w:p w:rsidR="009401C1" w:rsidRPr="009401C1" w:rsidRDefault="009401C1" w:rsidP="009401C1">
            <w:pPr>
              <w:spacing w:before="80" w:line="16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468,35</w:t>
            </w:r>
          </w:p>
        </w:tc>
        <w:tc>
          <w:tcPr>
            <w:tcW w:w="2860" w:type="dxa"/>
            <w:tcBorders>
              <w:left w:val="single" w:sz="6" w:space="0" w:color="000000"/>
              <w:bottom w:val="single" w:sz="6" w:space="0" w:color="000000"/>
            </w:tcBorders>
            <w:shd w:val="clear" w:color="auto" w:fill="FFFFFF"/>
            <w:vAlign w:val="center"/>
          </w:tcPr>
          <w:p w:rsidR="009401C1" w:rsidRPr="00EB1E64" w:rsidRDefault="009401C1" w:rsidP="004E6109">
            <w:pPr>
              <w:spacing w:before="80" w:line="160" w:lineRule="exact"/>
              <w:ind w:left="57"/>
              <w:rPr>
                <w:rFonts w:ascii="Arial" w:hAnsi="Arial" w:cs="Arial"/>
                <w:i/>
                <w:color w:val="000000"/>
                <w:sz w:val="14"/>
                <w:szCs w:val="14"/>
              </w:rPr>
            </w:pPr>
            <w:r w:rsidRPr="00EB1E64">
              <w:rPr>
                <w:rFonts w:ascii="Arial" w:hAnsi="Arial" w:cs="Arial"/>
                <w:i/>
                <w:color w:val="000000"/>
                <w:sz w:val="14"/>
                <w:szCs w:val="14"/>
                <w:lang w:val="en-US"/>
              </w:rPr>
              <w:t>General</w:t>
            </w:r>
            <w:r w:rsidRPr="00EB1E64">
              <w:rPr>
                <w:rFonts w:ascii="Arial" w:hAnsi="Arial" w:cs="Arial"/>
                <w:i/>
                <w:color w:val="000000"/>
                <w:sz w:val="14"/>
                <w:szCs w:val="14"/>
              </w:rPr>
              <w:t xml:space="preserve"> </w:t>
            </w:r>
            <w:r w:rsidRPr="00EB1E64">
              <w:rPr>
                <w:rFonts w:ascii="Arial" w:hAnsi="Arial" w:cs="Arial"/>
                <w:i/>
                <w:color w:val="000000"/>
                <w:sz w:val="14"/>
                <w:szCs w:val="14"/>
                <w:lang w:val="en-US"/>
              </w:rPr>
              <w:t>blood</w:t>
            </w:r>
            <w:r w:rsidRPr="00EB1E64">
              <w:rPr>
                <w:rFonts w:ascii="Arial" w:hAnsi="Arial" w:cs="Arial"/>
                <w:i/>
                <w:color w:val="000000"/>
                <w:sz w:val="14"/>
                <w:szCs w:val="14"/>
              </w:rPr>
              <w:t xml:space="preserve"> </w:t>
            </w:r>
            <w:r w:rsidRPr="00EB1E64">
              <w:rPr>
                <w:rFonts w:ascii="Arial" w:hAnsi="Arial" w:cs="Arial"/>
                <w:i/>
                <w:color w:val="000000"/>
                <w:sz w:val="14"/>
                <w:szCs w:val="14"/>
                <w:lang w:val="en-US"/>
              </w:rPr>
              <w:t>analysis</w:t>
            </w:r>
            <w:r w:rsidRPr="00EB1E64">
              <w:rPr>
                <w:rFonts w:ascii="Arial" w:hAnsi="Arial" w:cs="Arial"/>
                <w:i/>
                <w:color w:val="000000"/>
                <w:sz w:val="14"/>
                <w:szCs w:val="14"/>
              </w:rPr>
              <w:t xml:space="preserve"> </w:t>
            </w:r>
          </w:p>
        </w:tc>
      </w:tr>
    </w:tbl>
    <w:p w:rsidR="00EE01A2" w:rsidRPr="006A5F79" w:rsidRDefault="00EE01A2">
      <w:pPr>
        <w:tabs>
          <w:tab w:val="left" w:pos="147"/>
        </w:tabs>
        <w:spacing w:before="60"/>
        <w:ind w:left="284"/>
        <w:rPr>
          <w:color w:val="000000"/>
        </w:rPr>
      </w:pPr>
      <w:r w:rsidRPr="006A5F79">
        <w:rPr>
          <w:rFonts w:ascii="Arial" w:hAnsi="Arial" w:cs="Arial"/>
          <w:color w:val="000000"/>
          <w:sz w:val="14"/>
          <w:szCs w:val="14"/>
        </w:rPr>
        <w:t>Регистрировались цены и тарифы на следующие услуги:</w:t>
      </w:r>
    </w:p>
    <w:p w:rsidR="00795676" w:rsidRPr="00B5708B" w:rsidRDefault="00795676" w:rsidP="00795676">
      <w:pPr>
        <w:tabs>
          <w:tab w:val="left" w:pos="147"/>
        </w:tabs>
        <w:spacing w:before="60"/>
        <w:rPr>
          <w:color w:val="000000"/>
          <w:sz w:val="12"/>
          <w:szCs w:val="12"/>
        </w:rPr>
      </w:pPr>
      <w:r w:rsidRPr="00B5708B">
        <w:rPr>
          <w:rFonts w:ascii="Arial" w:hAnsi="Arial" w:cs="Arial"/>
          <w:color w:val="000000"/>
          <w:sz w:val="12"/>
          <w:szCs w:val="12"/>
          <w:vertAlign w:val="superscript"/>
        </w:rPr>
        <w:t xml:space="preserve">1) </w:t>
      </w:r>
      <w:r w:rsidRPr="00B5708B">
        <w:rPr>
          <w:rFonts w:ascii="Arial" w:hAnsi="Arial" w:cs="Arial"/>
          <w:color w:val="000000"/>
          <w:sz w:val="12"/>
          <w:szCs w:val="12"/>
        </w:rPr>
        <w:t>в 2000 г. – ремонт отечественных телевизоров цветного изображения (без стоимости деталей);</w:t>
      </w:r>
    </w:p>
    <w:p w:rsidR="00795676" w:rsidRPr="00B5708B" w:rsidRDefault="00795676" w:rsidP="00795676">
      <w:pPr>
        <w:tabs>
          <w:tab w:val="left" w:pos="147"/>
        </w:tabs>
        <w:rPr>
          <w:rFonts w:ascii="Arial" w:hAnsi="Arial" w:cs="Arial"/>
          <w:sz w:val="12"/>
          <w:szCs w:val="12"/>
        </w:rPr>
      </w:pPr>
      <w:r w:rsidRPr="00B5708B">
        <w:rPr>
          <w:rFonts w:ascii="Arial" w:hAnsi="Arial" w:cs="Arial"/>
          <w:sz w:val="12"/>
          <w:szCs w:val="12"/>
          <w:vertAlign w:val="superscript"/>
        </w:rPr>
        <w:t>2)</w:t>
      </w:r>
      <w:r w:rsidRPr="00B5708B">
        <w:rPr>
          <w:rFonts w:ascii="Arial" w:hAnsi="Arial" w:cs="Arial"/>
          <w:sz w:val="12"/>
          <w:szCs w:val="12"/>
        </w:rPr>
        <w:t xml:space="preserve"> в 2000 г. – ремонт холодильников (без стоимости деталей);</w:t>
      </w:r>
    </w:p>
    <w:p w:rsidR="00795676" w:rsidRPr="00B5708B" w:rsidRDefault="00795676" w:rsidP="00795676">
      <w:pPr>
        <w:tabs>
          <w:tab w:val="left" w:pos="147"/>
        </w:tabs>
        <w:rPr>
          <w:rFonts w:ascii="Arial" w:hAnsi="Arial" w:cs="Arial"/>
          <w:sz w:val="12"/>
          <w:szCs w:val="12"/>
        </w:rPr>
      </w:pPr>
      <w:r w:rsidRPr="00B5708B">
        <w:rPr>
          <w:rFonts w:ascii="Arial" w:hAnsi="Arial" w:cs="Arial"/>
          <w:sz w:val="12"/>
          <w:szCs w:val="12"/>
          <w:vertAlign w:val="superscript"/>
        </w:rPr>
        <w:t>3)</w:t>
      </w:r>
      <w:r w:rsidRPr="00B5708B">
        <w:rPr>
          <w:rFonts w:ascii="Arial" w:hAnsi="Arial" w:cs="Arial"/>
          <w:sz w:val="12"/>
          <w:szCs w:val="12"/>
        </w:rPr>
        <w:t xml:space="preserve"> в 2000 г. – рытье могилы ручным способом на новом месте захоронения;</w:t>
      </w:r>
    </w:p>
    <w:p w:rsidR="00795676" w:rsidRPr="00B5708B" w:rsidRDefault="00795676" w:rsidP="00795676">
      <w:pPr>
        <w:tabs>
          <w:tab w:val="left" w:pos="147"/>
        </w:tabs>
        <w:rPr>
          <w:rFonts w:ascii="Arial" w:hAnsi="Arial" w:cs="Arial"/>
          <w:sz w:val="12"/>
          <w:szCs w:val="12"/>
        </w:rPr>
      </w:pPr>
      <w:r w:rsidRPr="00B5708B">
        <w:rPr>
          <w:rFonts w:ascii="Arial" w:hAnsi="Arial" w:cs="Arial"/>
          <w:sz w:val="12"/>
          <w:szCs w:val="12"/>
          <w:vertAlign w:val="superscript"/>
        </w:rPr>
        <w:t>4)</w:t>
      </w:r>
      <w:r w:rsidRPr="00B5708B">
        <w:rPr>
          <w:rFonts w:ascii="Arial" w:hAnsi="Arial" w:cs="Arial"/>
          <w:sz w:val="12"/>
          <w:szCs w:val="12"/>
        </w:rPr>
        <w:t xml:space="preserve"> в 2000 г. – проезд в городском муниципальном автобусе;</w:t>
      </w:r>
    </w:p>
    <w:p w:rsidR="00795676" w:rsidRPr="00B5708B" w:rsidRDefault="00795676" w:rsidP="00795676">
      <w:pPr>
        <w:tabs>
          <w:tab w:val="left" w:pos="147"/>
        </w:tabs>
        <w:rPr>
          <w:rFonts w:ascii="Arial" w:hAnsi="Arial" w:cs="Arial"/>
          <w:sz w:val="12"/>
          <w:szCs w:val="12"/>
        </w:rPr>
      </w:pPr>
      <w:r w:rsidRPr="00B5708B">
        <w:rPr>
          <w:rFonts w:ascii="Arial" w:hAnsi="Arial" w:cs="Arial"/>
          <w:sz w:val="12"/>
          <w:szCs w:val="12"/>
          <w:vertAlign w:val="superscript"/>
        </w:rPr>
        <w:t>5)</w:t>
      </w:r>
      <w:r w:rsidRPr="00B5708B">
        <w:rPr>
          <w:rFonts w:ascii="Arial" w:hAnsi="Arial" w:cs="Arial"/>
          <w:sz w:val="12"/>
          <w:szCs w:val="12"/>
        </w:rPr>
        <w:t xml:space="preserve"> в 2000 г. – плата за жилье в домах муниципального жилищного фонда;</w:t>
      </w:r>
    </w:p>
    <w:p w:rsidR="00795676" w:rsidRPr="00B5708B" w:rsidRDefault="00795676" w:rsidP="00795676">
      <w:pPr>
        <w:tabs>
          <w:tab w:val="left" w:pos="147"/>
        </w:tabs>
        <w:rPr>
          <w:sz w:val="12"/>
          <w:szCs w:val="12"/>
        </w:rPr>
      </w:pPr>
      <w:r w:rsidRPr="00B5708B">
        <w:rPr>
          <w:rFonts w:ascii="Arial" w:hAnsi="Arial" w:cs="Arial"/>
          <w:sz w:val="12"/>
          <w:szCs w:val="12"/>
          <w:vertAlign w:val="superscript"/>
        </w:rPr>
        <w:t>6)</w:t>
      </w:r>
      <w:r w:rsidRPr="00B5708B">
        <w:rPr>
          <w:rFonts w:ascii="Arial" w:hAnsi="Arial" w:cs="Arial"/>
          <w:sz w:val="12"/>
          <w:szCs w:val="12"/>
        </w:rPr>
        <w:t xml:space="preserve"> в 2000, 2010 гг. – электроэнергия в квартирах без электроплит;</w:t>
      </w:r>
    </w:p>
    <w:p w:rsidR="00795676" w:rsidRPr="00B5708B" w:rsidRDefault="00795676" w:rsidP="00795676">
      <w:pPr>
        <w:tabs>
          <w:tab w:val="left" w:pos="147"/>
        </w:tabs>
        <w:rPr>
          <w:sz w:val="12"/>
          <w:szCs w:val="12"/>
        </w:rPr>
      </w:pPr>
      <w:r w:rsidRPr="00B5708B">
        <w:rPr>
          <w:rFonts w:ascii="Arial" w:hAnsi="Arial" w:cs="Arial"/>
          <w:sz w:val="12"/>
          <w:szCs w:val="12"/>
          <w:vertAlign w:val="superscript"/>
        </w:rPr>
        <w:t>7)</w:t>
      </w:r>
      <w:r w:rsidRPr="00B5708B">
        <w:rPr>
          <w:rFonts w:ascii="Arial" w:hAnsi="Arial" w:cs="Arial"/>
          <w:sz w:val="12"/>
          <w:szCs w:val="12"/>
        </w:rPr>
        <w:t xml:space="preserve"> в 2000 г. – детский </w:t>
      </w:r>
      <w:proofErr w:type="gramStart"/>
      <w:r w:rsidRPr="00B5708B">
        <w:rPr>
          <w:rFonts w:ascii="Arial" w:hAnsi="Arial" w:cs="Arial"/>
          <w:sz w:val="12"/>
          <w:szCs w:val="12"/>
        </w:rPr>
        <w:t>ясли-сад</w:t>
      </w:r>
      <w:proofErr w:type="gramEnd"/>
      <w:r w:rsidRPr="00B5708B">
        <w:rPr>
          <w:rFonts w:ascii="Arial" w:hAnsi="Arial" w:cs="Arial"/>
          <w:sz w:val="12"/>
          <w:szCs w:val="12"/>
        </w:rPr>
        <w:t xml:space="preserve"> муниципальный, ведомственный;</w:t>
      </w:r>
    </w:p>
    <w:p w:rsidR="00795676" w:rsidRPr="00B5708B" w:rsidRDefault="00795676" w:rsidP="00795676">
      <w:pPr>
        <w:tabs>
          <w:tab w:val="left" w:pos="147"/>
        </w:tabs>
        <w:rPr>
          <w:sz w:val="12"/>
          <w:szCs w:val="12"/>
        </w:rPr>
      </w:pPr>
      <w:r w:rsidRPr="00B5708B">
        <w:rPr>
          <w:rFonts w:ascii="Arial" w:hAnsi="Arial" w:cs="Arial"/>
          <w:sz w:val="12"/>
          <w:szCs w:val="12"/>
          <w:vertAlign w:val="superscript"/>
        </w:rPr>
        <w:t>8)</w:t>
      </w:r>
      <w:r w:rsidRPr="00B5708B">
        <w:rPr>
          <w:rFonts w:ascii="Arial" w:hAnsi="Arial" w:cs="Arial"/>
          <w:sz w:val="12"/>
          <w:szCs w:val="12"/>
        </w:rPr>
        <w:t xml:space="preserve"> в 2000 г. – санаторий (профсоюзный, ведомственный);</w:t>
      </w:r>
    </w:p>
    <w:p w:rsidR="00795676" w:rsidRPr="00B5708B" w:rsidRDefault="00795676" w:rsidP="00795676">
      <w:pPr>
        <w:tabs>
          <w:tab w:val="left" w:pos="147"/>
        </w:tabs>
        <w:rPr>
          <w:rFonts w:ascii="Arial" w:hAnsi="Arial" w:cs="Arial"/>
          <w:sz w:val="12"/>
          <w:szCs w:val="12"/>
        </w:rPr>
      </w:pPr>
      <w:r w:rsidRPr="00B5708B">
        <w:rPr>
          <w:rFonts w:ascii="Arial" w:hAnsi="Arial" w:cs="Arial"/>
          <w:sz w:val="12"/>
          <w:szCs w:val="12"/>
          <w:vertAlign w:val="superscript"/>
        </w:rPr>
        <w:t>9)</w:t>
      </w:r>
      <w:r w:rsidRPr="00B5708B">
        <w:rPr>
          <w:rFonts w:ascii="Arial" w:hAnsi="Arial" w:cs="Arial"/>
          <w:sz w:val="12"/>
          <w:szCs w:val="12"/>
        </w:rPr>
        <w:t xml:space="preserve"> в 2000 г. – дом отдыха, пансионат (профсоюзный, ведомственный).</w:t>
      </w:r>
    </w:p>
    <w:p w:rsidR="00795676" w:rsidRPr="005B1364" w:rsidRDefault="00795676" w:rsidP="00795676">
      <w:pPr>
        <w:tabs>
          <w:tab w:val="left" w:pos="147"/>
        </w:tabs>
        <w:spacing w:before="120"/>
        <w:ind w:firstLine="284"/>
        <w:rPr>
          <w:lang w:val="en-US"/>
        </w:rPr>
      </w:pPr>
      <w:r w:rsidRPr="005B1364">
        <w:rPr>
          <w:rFonts w:ascii="Arial" w:hAnsi="Arial" w:cs="Arial"/>
          <w:i/>
          <w:sz w:val="14"/>
          <w:szCs w:val="14"/>
          <w:lang w:val="en-US"/>
        </w:rPr>
        <w:t>Prices were registered for following services:</w:t>
      </w:r>
    </w:p>
    <w:p w:rsidR="00795676" w:rsidRPr="00B5708B" w:rsidRDefault="00795676" w:rsidP="00795676">
      <w:pPr>
        <w:tabs>
          <w:tab w:val="left" w:pos="147"/>
        </w:tabs>
        <w:spacing w:before="60"/>
        <w:rPr>
          <w:sz w:val="12"/>
          <w:szCs w:val="12"/>
          <w:lang w:val="en-US"/>
        </w:rPr>
      </w:pPr>
      <w:r w:rsidRPr="00B5708B">
        <w:rPr>
          <w:rFonts w:ascii="Arial" w:hAnsi="Arial" w:cs="Arial"/>
          <w:i/>
          <w:sz w:val="12"/>
          <w:szCs w:val="12"/>
          <w:vertAlign w:val="superscript"/>
          <w:lang w:val="en-US"/>
        </w:rPr>
        <w:t xml:space="preserve">1)  </w:t>
      </w:r>
      <w:proofErr w:type="gramStart"/>
      <w:r w:rsidRPr="00B5708B">
        <w:rPr>
          <w:rFonts w:ascii="Arial" w:hAnsi="Arial" w:cs="Arial"/>
          <w:i/>
          <w:sz w:val="12"/>
          <w:szCs w:val="12"/>
          <w:lang w:val="en-US"/>
        </w:rPr>
        <w:t>in</w:t>
      </w:r>
      <w:proofErr w:type="gramEnd"/>
      <w:r w:rsidRPr="00B5708B">
        <w:rPr>
          <w:rFonts w:ascii="Arial" w:hAnsi="Arial" w:cs="Arial"/>
          <w:i/>
          <w:sz w:val="12"/>
          <w:szCs w:val="12"/>
          <w:lang w:val="en-US"/>
        </w:rPr>
        <w:t xml:space="preserve"> 2000</w:t>
      </w:r>
      <w:r w:rsidRPr="00B5708B">
        <w:rPr>
          <w:rFonts w:ascii="Arial" w:hAnsi="Arial" w:cs="Arial"/>
          <w:i/>
          <w:sz w:val="12"/>
          <w:szCs w:val="12"/>
          <w:vertAlign w:val="superscript"/>
          <w:lang w:val="en-US"/>
        </w:rPr>
        <w:t xml:space="preserve"> </w:t>
      </w:r>
      <w:r w:rsidRPr="00B5708B">
        <w:rPr>
          <w:rFonts w:ascii="Arial" w:hAnsi="Arial" w:cs="Arial"/>
          <w:sz w:val="12"/>
          <w:szCs w:val="12"/>
          <w:lang w:val="en-US"/>
        </w:rPr>
        <w:t xml:space="preserve">– </w:t>
      </w:r>
      <w:r w:rsidRPr="00B5708B">
        <w:rPr>
          <w:rFonts w:ascii="Arial" w:hAnsi="Arial" w:cs="Arial"/>
          <w:i/>
          <w:sz w:val="12"/>
          <w:szCs w:val="12"/>
          <w:lang w:val="en-US"/>
        </w:rPr>
        <w:t>repair of domestic-made color TV sets (excluding the cost of spare parts);</w:t>
      </w:r>
    </w:p>
    <w:p w:rsidR="00795676" w:rsidRPr="00B5708B" w:rsidRDefault="00795676" w:rsidP="00795676">
      <w:pPr>
        <w:tabs>
          <w:tab w:val="left" w:pos="147"/>
        </w:tabs>
        <w:rPr>
          <w:rFonts w:ascii="Arial" w:hAnsi="Arial" w:cs="Arial"/>
          <w:i/>
          <w:sz w:val="12"/>
          <w:szCs w:val="12"/>
          <w:lang w:val="en-US"/>
        </w:rPr>
      </w:pPr>
      <w:r w:rsidRPr="00B5708B">
        <w:rPr>
          <w:rFonts w:ascii="Arial" w:hAnsi="Arial" w:cs="Arial"/>
          <w:i/>
          <w:sz w:val="12"/>
          <w:szCs w:val="12"/>
          <w:vertAlign w:val="superscript"/>
          <w:lang w:val="en-US"/>
        </w:rPr>
        <w:t>2)</w:t>
      </w:r>
      <w:r w:rsidRPr="00B5708B">
        <w:rPr>
          <w:rFonts w:ascii="Arial" w:hAnsi="Arial" w:cs="Arial"/>
          <w:i/>
          <w:sz w:val="12"/>
          <w:szCs w:val="12"/>
          <w:lang w:val="en-US"/>
        </w:rPr>
        <w:t xml:space="preserve"> </w:t>
      </w:r>
      <w:proofErr w:type="gramStart"/>
      <w:r w:rsidRPr="00B5708B">
        <w:rPr>
          <w:rFonts w:ascii="Arial" w:hAnsi="Arial" w:cs="Arial"/>
          <w:i/>
          <w:sz w:val="12"/>
          <w:szCs w:val="12"/>
          <w:lang w:val="en-US"/>
        </w:rPr>
        <w:t>in</w:t>
      </w:r>
      <w:proofErr w:type="gramEnd"/>
      <w:r w:rsidRPr="00B5708B">
        <w:rPr>
          <w:rFonts w:ascii="Arial" w:hAnsi="Arial" w:cs="Arial"/>
          <w:i/>
          <w:sz w:val="12"/>
          <w:szCs w:val="12"/>
          <w:lang w:val="en-US"/>
        </w:rPr>
        <w:t xml:space="preserve"> 2000 </w:t>
      </w:r>
      <w:r w:rsidRPr="00B5708B">
        <w:rPr>
          <w:rFonts w:ascii="Arial" w:hAnsi="Arial" w:cs="Arial"/>
          <w:sz w:val="12"/>
          <w:szCs w:val="12"/>
          <w:lang w:val="en-US"/>
        </w:rPr>
        <w:t>–</w:t>
      </w:r>
      <w:r w:rsidRPr="00B5708B">
        <w:rPr>
          <w:rFonts w:ascii="Arial" w:hAnsi="Arial" w:cs="Arial"/>
          <w:i/>
          <w:sz w:val="12"/>
          <w:szCs w:val="12"/>
          <w:lang w:val="en-US"/>
        </w:rPr>
        <w:t xml:space="preserve"> repair of refrigerators (excluding the cost of spare parts);</w:t>
      </w:r>
    </w:p>
    <w:p w:rsidR="005B1364" w:rsidRPr="00B5708B" w:rsidRDefault="005B1364" w:rsidP="005B1364">
      <w:pPr>
        <w:tabs>
          <w:tab w:val="left" w:pos="147"/>
        </w:tabs>
        <w:rPr>
          <w:sz w:val="12"/>
          <w:szCs w:val="12"/>
          <w:lang w:val="en-US"/>
        </w:rPr>
      </w:pPr>
      <w:r w:rsidRPr="00B5708B">
        <w:rPr>
          <w:rFonts w:ascii="Arial" w:hAnsi="Arial" w:cs="Arial"/>
          <w:sz w:val="12"/>
          <w:szCs w:val="12"/>
          <w:vertAlign w:val="superscript"/>
          <w:lang w:val="en-US"/>
        </w:rPr>
        <w:t>3)</w:t>
      </w:r>
      <w:r w:rsidRPr="00B5708B">
        <w:rPr>
          <w:rFonts w:ascii="Arial" w:hAnsi="Arial" w:cs="Arial"/>
          <w:sz w:val="12"/>
          <w:szCs w:val="12"/>
          <w:lang w:val="en-US"/>
        </w:rPr>
        <w:t xml:space="preserve"> </w:t>
      </w:r>
      <w:proofErr w:type="gramStart"/>
      <w:r w:rsidRPr="00B5708B">
        <w:rPr>
          <w:rFonts w:ascii="Arial" w:hAnsi="Arial" w:cs="Arial"/>
          <w:i/>
          <w:sz w:val="12"/>
          <w:szCs w:val="12"/>
          <w:lang w:val="en-US"/>
        </w:rPr>
        <w:t>in</w:t>
      </w:r>
      <w:proofErr w:type="gramEnd"/>
      <w:r w:rsidRPr="00B5708B">
        <w:rPr>
          <w:rFonts w:ascii="Arial" w:hAnsi="Arial" w:cs="Arial"/>
          <w:i/>
          <w:sz w:val="12"/>
          <w:szCs w:val="12"/>
          <w:lang w:val="en-US"/>
        </w:rPr>
        <w:t xml:space="preserve"> 2000 </w:t>
      </w:r>
      <w:r w:rsidR="00E960F8" w:rsidRPr="00B5708B">
        <w:rPr>
          <w:rFonts w:ascii="Arial" w:hAnsi="Arial" w:cs="Arial"/>
          <w:i/>
          <w:sz w:val="12"/>
          <w:szCs w:val="12"/>
          <w:lang w:val="en-US"/>
        </w:rPr>
        <w:t>–</w:t>
      </w:r>
      <w:r w:rsidRPr="00B5708B">
        <w:rPr>
          <w:rFonts w:ascii="Arial" w:hAnsi="Arial" w:cs="Arial"/>
          <w:i/>
          <w:sz w:val="12"/>
          <w:szCs w:val="12"/>
          <w:lang w:val="en-US"/>
        </w:rPr>
        <w:t xml:space="preserve"> digging of grave manually in new burial place;</w:t>
      </w:r>
    </w:p>
    <w:p w:rsidR="005B1364" w:rsidRPr="00B5708B" w:rsidRDefault="005B1364" w:rsidP="005B1364">
      <w:pPr>
        <w:spacing w:line="276" w:lineRule="auto"/>
        <w:rPr>
          <w:rFonts w:ascii="Arial" w:hAnsi="Arial" w:cs="Arial"/>
          <w:i/>
          <w:sz w:val="12"/>
          <w:szCs w:val="12"/>
          <w:lang w:val="en-US"/>
        </w:rPr>
      </w:pPr>
      <w:r w:rsidRPr="00B5708B">
        <w:rPr>
          <w:rFonts w:ascii="Arial" w:hAnsi="Arial" w:cs="Arial"/>
          <w:sz w:val="12"/>
          <w:szCs w:val="12"/>
          <w:vertAlign w:val="superscript"/>
          <w:lang w:val="en-US"/>
        </w:rPr>
        <w:t xml:space="preserve">4) </w:t>
      </w:r>
      <w:proofErr w:type="gramStart"/>
      <w:r w:rsidRPr="00B5708B">
        <w:rPr>
          <w:rFonts w:ascii="Arial" w:hAnsi="Arial" w:cs="Arial"/>
          <w:i/>
          <w:sz w:val="12"/>
          <w:szCs w:val="12"/>
          <w:lang w:val="en-US"/>
        </w:rPr>
        <w:t>in</w:t>
      </w:r>
      <w:proofErr w:type="gramEnd"/>
      <w:r w:rsidRPr="00B5708B">
        <w:rPr>
          <w:rFonts w:ascii="Arial" w:hAnsi="Arial" w:cs="Arial"/>
          <w:i/>
          <w:sz w:val="12"/>
          <w:szCs w:val="12"/>
          <w:lang w:val="en-US"/>
        </w:rPr>
        <w:t xml:space="preserve"> 2000 </w:t>
      </w:r>
      <w:r w:rsidR="00E960F8" w:rsidRPr="00B5708B">
        <w:rPr>
          <w:rFonts w:ascii="Arial" w:hAnsi="Arial" w:cs="Arial"/>
          <w:i/>
          <w:sz w:val="12"/>
          <w:szCs w:val="12"/>
          <w:lang w:val="en-US"/>
        </w:rPr>
        <w:t xml:space="preserve">– </w:t>
      </w:r>
      <w:r w:rsidRPr="00B5708B">
        <w:rPr>
          <w:rFonts w:ascii="Arial" w:hAnsi="Arial" w:cs="Arial"/>
          <w:i/>
          <w:sz w:val="12"/>
          <w:szCs w:val="12"/>
          <w:lang w:val="en-US"/>
        </w:rPr>
        <w:t xml:space="preserve"> fare in the city municipal bus;</w:t>
      </w:r>
    </w:p>
    <w:p w:rsidR="00795676" w:rsidRPr="00B5708B" w:rsidRDefault="00795676" w:rsidP="00795676">
      <w:pPr>
        <w:tabs>
          <w:tab w:val="left" w:pos="147"/>
        </w:tabs>
        <w:rPr>
          <w:sz w:val="12"/>
          <w:szCs w:val="12"/>
          <w:lang w:val="en-US"/>
        </w:rPr>
      </w:pPr>
      <w:r w:rsidRPr="00B5708B">
        <w:rPr>
          <w:rFonts w:ascii="Arial" w:hAnsi="Arial" w:cs="Arial"/>
          <w:sz w:val="12"/>
          <w:szCs w:val="12"/>
          <w:vertAlign w:val="superscript"/>
          <w:lang w:val="en-US"/>
        </w:rPr>
        <w:t>5)</w:t>
      </w:r>
      <w:r w:rsidRPr="00B5708B">
        <w:rPr>
          <w:rFonts w:ascii="Arial" w:hAnsi="Arial" w:cs="Arial"/>
          <w:i/>
          <w:sz w:val="12"/>
          <w:szCs w:val="12"/>
          <w:lang w:val="en-US"/>
        </w:rPr>
        <w:t xml:space="preserve"> </w:t>
      </w:r>
      <w:proofErr w:type="gramStart"/>
      <w:r w:rsidRPr="00B5708B">
        <w:rPr>
          <w:rFonts w:ascii="Arial" w:hAnsi="Arial" w:cs="Arial"/>
          <w:i/>
          <w:sz w:val="12"/>
          <w:szCs w:val="12"/>
          <w:lang w:val="en-US"/>
        </w:rPr>
        <w:t>in</w:t>
      </w:r>
      <w:proofErr w:type="gramEnd"/>
      <w:r w:rsidRPr="00B5708B">
        <w:rPr>
          <w:rFonts w:ascii="Arial" w:hAnsi="Arial" w:cs="Arial"/>
          <w:i/>
          <w:sz w:val="12"/>
          <w:szCs w:val="12"/>
          <w:lang w:val="en-US"/>
        </w:rPr>
        <w:t xml:space="preserve"> 2000 </w:t>
      </w:r>
      <w:r w:rsidRPr="00B5708B">
        <w:rPr>
          <w:rFonts w:ascii="Arial" w:hAnsi="Arial" w:cs="Arial"/>
          <w:sz w:val="12"/>
          <w:szCs w:val="12"/>
          <w:lang w:val="en-US"/>
        </w:rPr>
        <w:t>–</w:t>
      </w:r>
      <w:r w:rsidRPr="00B5708B">
        <w:rPr>
          <w:rFonts w:ascii="Arial" w:hAnsi="Arial" w:cs="Arial"/>
          <w:i/>
          <w:sz w:val="12"/>
          <w:szCs w:val="12"/>
          <w:lang w:val="en-US"/>
        </w:rPr>
        <w:t xml:space="preserve"> </w:t>
      </w:r>
      <w:r w:rsidRPr="00B5708B">
        <w:rPr>
          <w:rFonts w:ascii="Arial" w:hAnsi="Arial" w:cs="Arial"/>
          <w:i/>
          <w:sz w:val="12"/>
          <w:szCs w:val="12"/>
          <w:vertAlign w:val="superscript"/>
          <w:lang w:val="en-US"/>
        </w:rPr>
        <w:t xml:space="preserve"> </w:t>
      </w:r>
      <w:r w:rsidRPr="00B5708B">
        <w:rPr>
          <w:rFonts w:ascii="Arial" w:hAnsi="Arial" w:cs="Arial"/>
          <w:i/>
          <w:sz w:val="12"/>
          <w:szCs w:val="12"/>
          <w:lang w:val="en-US"/>
        </w:rPr>
        <w:t>payment for housing in the municipal housing stock;</w:t>
      </w:r>
    </w:p>
    <w:p w:rsidR="00795676" w:rsidRPr="00B5708B" w:rsidRDefault="00795676" w:rsidP="00795676">
      <w:pPr>
        <w:tabs>
          <w:tab w:val="left" w:pos="147"/>
        </w:tabs>
        <w:rPr>
          <w:sz w:val="12"/>
          <w:szCs w:val="12"/>
          <w:lang w:val="en-US"/>
        </w:rPr>
      </w:pPr>
      <w:r w:rsidRPr="00B5708B">
        <w:rPr>
          <w:rFonts w:ascii="Arial" w:hAnsi="Arial" w:cs="Arial"/>
          <w:i/>
          <w:sz w:val="12"/>
          <w:szCs w:val="12"/>
          <w:vertAlign w:val="superscript"/>
          <w:lang w:val="en-US"/>
        </w:rPr>
        <w:t>6)</w:t>
      </w:r>
      <w:r w:rsidRPr="00B5708B">
        <w:rPr>
          <w:rFonts w:ascii="Arial" w:hAnsi="Arial" w:cs="Arial"/>
          <w:i/>
          <w:sz w:val="12"/>
          <w:szCs w:val="12"/>
          <w:lang w:val="en-US"/>
        </w:rPr>
        <w:t xml:space="preserve"> </w:t>
      </w:r>
      <w:proofErr w:type="gramStart"/>
      <w:r w:rsidRPr="00B5708B">
        <w:rPr>
          <w:rFonts w:ascii="Arial" w:hAnsi="Arial" w:cs="Arial"/>
          <w:i/>
          <w:sz w:val="12"/>
          <w:szCs w:val="12"/>
          <w:lang w:val="en-US"/>
        </w:rPr>
        <w:t>in</w:t>
      </w:r>
      <w:proofErr w:type="gramEnd"/>
      <w:r w:rsidRPr="00B5708B">
        <w:rPr>
          <w:rFonts w:ascii="Arial" w:hAnsi="Arial" w:cs="Arial"/>
          <w:i/>
          <w:sz w:val="12"/>
          <w:szCs w:val="12"/>
          <w:lang w:val="en-US"/>
        </w:rPr>
        <w:t xml:space="preserve"> 2000, 2010 </w:t>
      </w:r>
      <w:r w:rsidRPr="00B5708B">
        <w:rPr>
          <w:rFonts w:ascii="Arial" w:hAnsi="Arial" w:cs="Arial"/>
          <w:sz w:val="12"/>
          <w:szCs w:val="12"/>
          <w:lang w:val="en-US"/>
        </w:rPr>
        <w:t>–</w:t>
      </w:r>
      <w:r w:rsidRPr="00B5708B">
        <w:rPr>
          <w:rFonts w:ascii="Arial" w:hAnsi="Arial" w:cs="Arial"/>
          <w:i/>
          <w:sz w:val="12"/>
          <w:szCs w:val="12"/>
          <w:lang w:val="en-US"/>
        </w:rPr>
        <w:t xml:space="preserve"> electricity supply  for dwellings without electric stove;</w:t>
      </w:r>
    </w:p>
    <w:p w:rsidR="00795676" w:rsidRPr="00B5708B" w:rsidRDefault="00795676" w:rsidP="00795676">
      <w:pPr>
        <w:tabs>
          <w:tab w:val="left" w:pos="147"/>
        </w:tabs>
        <w:rPr>
          <w:sz w:val="12"/>
          <w:szCs w:val="12"/>
          <w:lang w:val="en-US"/>
        </w:rPr>
      </w:pPr>
      <w:r w:rsidRPr="00B5708B">
        <w:rPr>
          <w:rFonts w:ascii="Arial" w:hAnsi="Arial" w:cs="Arial"/>
          <w:i/>
          <w:sz w:val="12"/>
          <w:szCs w:val="12"/>
          <w:vertAlign w:val="superscript"/>
          <w:lang w:val="en-US"/>
        </w:rPr>
        <w:t>7)</w:t>
      </w:r>
      <w:r w:rsidRPr="00B5708B">
        <w:rPr>
          <w:rFonts w:ascii="Arial" w:hAnsi="Arial" w:cs="Arial"/>
          <w:i/>
          <w:sz w:val="12"/>
          <w:szCs w:val="12"/>
          <w:lang w:val="en-US"/>
        </w:rPr>
        <w:t xml:space="preserve"> </w:t>
      </w:r>
      <w:proofErr w:type="gramStart"/>
      <w:r w:rsidRPr="00B5708B">
        <w:rPr>
          <w:rFonts w:ascii="Arial" w:hAnsi="Arial" w:cs="Arial"/>
          <w:i/>
          <w:sz w:val="12"/>
          <w:szCs w:val="12"/>
          <w:lang w:val="en-US"/>
        </w:rPr>
        <w:t>in</w:t>
      </w:r>
      <w:proofErr w:type="gramEnd"/>
      <w:r w:rsidRPr="00B5708B">
        <w:rPr>
          <w:rFonts w:ascii="Arial" w:hAnsi="Arial" w:cs="Arial"/>
          <w:i/>
          <w:sz w:val="12"/>
          <w:szCs w:val="12"/>
          <w:lang w:val="en-US"/>
        </w:rPr>
        <w:t xml:space="preserve"> 2000 </w:t>
      </w:r>
      <w:r w:rsidRPr="00B5708B">
        <w:rPr>
          <w:rFonts w:ascii="Arial" w:hAnsi="Arial" w:cs="Arial"/>
          <w:sz w:val="12"/>
          <w:szCs w:val="12"/>
          <w:lang w:val="en-US"/>
        </w:rPr>
        <w:t>–</w:t>
      </w:r>
      <w:r w:rsidRPr="00B5708B">
        <w:rPr>
          <w:rFonts w:ascii="Arial" w:hAnsi="Arial" w:cs="Arial"/>
          <w:i/>
          <w:sz w:val="12"/>
          <w:szCs w:val="12"/>
          <w:lang w:val="en-US"/>
        </w:rPr>
        <w:t xml:space="preserve"> child care centers, municipal, industry-sponsored;</w:t>
      </w:r>
    </w:p>
    <w:p w:rsidR="00795676" w:rsidRPr="00B5708B" w:rsidRDefault="00795676" w:rsidP="00795676">
      <w:pPr>
        <w:tabs>
          <w:tab w:val="left" w:pos="147"/>
        </w:tabs>
        <w:rPr>
          <w:sz w:val="12"/>
          <w:szCs w:val="12"/>
          <w:lang w:val="en-US"/>
        </w:rPr>
      </w:pPr>
      <w:r w:rsidRPr="00B5708B">
        <w:rPr>
          <w:rFonts w:ascii="Arial" w:hAnsi="Arial" w:cs="Arial"/>
          <w:i/>
          <w:sz w:val="12"/>
          <w:szCs w:val="12"/>
          <w:vertAlign w:val="superscript"/>
          <w:lang w:val="en-US"/>
        </w:rPr>
        <w:t>8)</w:t>
      </w:r>
      <w:r w:rsidRPr="00B5708B">
        <w:rPr>
          <w:rFonts w:ascii="Arial" w:hAnsi="Arial" w:cs="Arial"/>
          <w:i/>
          <w:sz w:val="12"/>
          <w:szCs w:val="12"/>
          <w:lang w:val="en-US"/>
        </w:rPr>
        <w:t xml:space="preserve"> </w:t>
      </w:r>
      <w:proofErr w:type="gramStart"/>
      <w:r w:rsidRPr="00B5708B">
        <w:rPr>
          <w:rFonts w:ascii="Arial" w:hAnsi="Arial" w:cs="Arial"/>
          <w:i/>
          <w:sz w:val="12"/>
          <w:szCs w:val="12"/>
          <w:lang w:val="en-US"/>
        </w:rPr>
        <w:t>in</w:t>
      </w:r>
      <w:proofErr w:type="gramEnd"/>
      <w:r w:rsidRPr="00B5708B">
        <w:rPr>
          <w:rFonts w:ascii="Arial" w:hAnsi="Arial" w:cs="Arial"/>
          <w:i/>
          <w:sz w:val="12"/>
          <w:szCs w:val="12"/>
          <w:lang w:val="en-US"/>
        </w:rPr>
        <w:t xml:space="preserve"> 2000 </w:t>
      </w:r>
      <w:r w:rsidRPr="00B5708B">
        <w:rPr>
          <w:rFonts w:ascii="Arial" w:hAnsi="Arial" w:cs="Arial"/>
          <w:sz w:val="12"/>
          <w:szCs w:val="12"/>
          <w:lang w:val="en-US"/>
        </w:rPr>
        <w:t>–</w:t>
      </w:r>
      <w:r w:rsidRPr="00B5708B">
        <w:rPr>
          <w:rFonts w:ascii="Arial" w:hAnsi="Arial" w:cs="Arial"/>
          <w:i/>
          <w:sz w:val="12"/>
          <w:szCs w:val="12"/>
          <w:lang w:val="en-US"/>
        </w:rPr>
        <w:t xml:space="preserve"> sanatorium (trade-union-, industry-sponsored);</w:t>
      </w:r>
    </w:p>
    <w:p w:rsidR="00795676" w:rsidRPr="00B5708B" w:rsidRDefault="00795676" w:rsidP="00795676">
      <w:pPr>
        <w:tabs>
          <w:tab w:val="left" w:pos="147"/>
        </w:tabs>
        <w:rPr>
          <w:color w:val="000000"/>
          <w:sz w:val="12"/>
          <w:szCs w:val="12"/>
          <w:lang w:val="en-US"/>
        </w:rPr>
      </w:pPr>
      <w:r w:rsidRPr="00B5708B">
        <w:rPr>
          <w:rFonts w:ascii="Arial" w:hAnsi="Arial" w:cs="Arial"/>
          <w:i/>
          <w:sz w:val="12"/>
          <w:szCs w:val="12"/>
          <w:vertAlign w:val="superscript"/>
          <w:lang w:val="en-US"/>
        </w:rPr>
        <w:t>9)</w:t>
      </w:r>
      <w:r w:rsidRPr="00B5708B">
        <w:rPr>
          <w:rFonts w:ascii="Arial" w:hAnsi="Arial" w:cs="Arial"/>
          <w:i/>
          <w:color w:val="000000"/>
          <w:sz w:val="12"/>
          <w:szCs w:val="12"/>
          <w:lang w:val="en-US"/>
        </w:rPr>
        <w:t xml:space="preserve"> </w:t>
      </w:r>
      <w:proofErr w:type="gramStart"/>
      <w:r w:rsidRPr="00B5708B">
        <w:rPr>
          <w:rFonts w:ascii="Arial" w:hAnsi="Arial" w:cs="Arial"/>
          <w:i/>
          <w:color w:val="000000"/>
          <w:sz w:val="12"/>
          <w:szCs w:val="12"/>
          <w:lang w:val="en-US"/>
        </w:rPr>
        <w:t>in</w:t>
      </w:r>
      <w:proofErr w:type="gramEnd"/>
      <w:r w:rsidRPr="00B5708B">
        <w:rPr>
          <w:rFonts w:ascii="Arial" w:hAnsi="Arial" w:cs="Arial"/>
          <w:i/>
          <w:color w:val="000000"/>
          <w:sz w:val="12"/>
          <w:szCs w:val="12"/>
          <w:lang w:val="en-US"/>
        </w:rPr>
        <w:t xml:space="preserve"> 2000 </w:t>
      </w:r>
      <w:r w:rsidRPr="00B5708B">
        <w:rPr>
          <w:rFonts w:ascii="Arial" w:hAnsi="Arial" w:cs="Arial"/>
          <w:color w:val="000000"/>
          <w:sz w:val="12"/>
          <w:szCs w:val="12"/>
          <w:lang w:val="en-US"/>
        </w:rPr>
        <w:t>–</w:t>
      </w:r>
      <w:r w:rsidRPr="00B5708B">
        <w:rPr>
          <w:rFonts w:ascii="Arial" w:hAnsi="Arial" w:cs="Arial"/>
          <w:i/>
          <w:color w:val="000000"/>
          <w:sz w:val="12"/>
          <w:szCs w:val="12"/>
          <w:lang w:val="en-US"/>
        </w:rPr>
        <w:t xml:space="preserve"> holiday house, boarding house (trade-union-, industry-sponsored).</w:t>
      </w:r>
    </w:p>
    <w:p w:rsidR="0062683B" w:rsidRPr="006A5F79" w:rsidRDefault="00476F91" w:rsidP="0062683B">
      <w:pPr>
        <w:pageBreakBefore/>
        <w:spacing w:after="60"/>
        <w:ind w:left="510" w:hanging="510"/>
        <w:rPr>
          <w:color w:val="000000"/>
        </w:rPr>
      </w:pPr>
      <w:r>
        <w:rPr>
          <w:rFonts w:ascii="Arial" w:hAnsi="Arial" w:cs="Arial"/>
          <w:b/>
          <w:color w:val="000000"/>
          <w:sz w:val="16"/>
          <w:szCs w:val="24"/>
        </w:rPr>
        <w:lastRenderedPageBreak/>
        <w:t>24.</w:t>
      </w:r>
      <w:r w:rsidR="0062683B" w:rsidRPr="006A5F79">
        <w:rPr>
          <w:rFonts w:ascii="Arial" w:hAnsi="Arial" w:cs="Arial"/>
          <w:b/>
          <w:color w:val="000000"/>
          <w:sz w:val="16"/>
          <w:szCs w:val="24"/>
        </w:rPr>
        <w:t>1</w:t>
      </w:r>
      <w:r w:rsidR="0062683B">
        <w:rPr>
          <w:rFonts w:ascii="Arial" w:hAnsi="Arial" w:cs="Arial"/>
          <w:b/>
          <w:color w:val="000000"/>
          <w:sz w:val="16"/>
          <w:szCs w:val="24"/>
        </w:rPr>
        <w:t>2</w:t>
      </w:r>
      <w:r w:rsidR="0062683B" w:rsidRPr="006A5F79">
        <w:rPr>
          <w:rFonts w:ascii="Arial" w:hAnsi="Arial" w:cs="Arial"/>
          <w:b/>
          <w:color w:val="000000"/>
          <w:sz w:val="16"/>
          <w:szCs w:val="24"/>
        </w:rPr>
        <w:t xml:space="preserve">. </w:t>
      </w:r>
      <w:r w:rsidR="0062683B" w:rsidRPr="005020EB">
        <w:rPr>
          <w:rFonts w:ascii="Arial" w:hAnsi="Arial" w:cs="Arial"/>
          <w:b/>
          <w:sz w:val="16"/>
          <w:szCs w:val="24"/>
        </w:rPr>
        <w:t>СРЕДНЕГОДОВЫЕ</w:t>
      </w:r>
      <w:r w:rsidR="0062683B" w:rsidRPr="00EF6ED6">
        <w:rPr>
          <w:rFonts w:ascii="Arial" w:hAnsi="Arial" w:cs="Arial"/>
          <w:b/>
          <w:sz w:val="16"/>
          <w:szCs w:val="24"/>
        </w:rPr>
        <w:t xml:space="preserve"> </w:t>
      </w:r>
      <w:r w:rsidR="0062683B" w:rsidRPr="005020EB">
        <w:rPr>
          <w:rFonts w:ascii="Arial" w:hAnsi="Arial" w:cs="Arial"/>
          <w:b/>
          <w:sz w:val="16"/>
          <w:szCs w:val="24"/>
        </w:rPr>
        <w:t>ПОТРЕБИТЕЛЬСКИЕ</w:t>
      </w:r>
      <w:r w:rsidR="0062683B" w:rsidRPr="00EF6ED6">
        <w:rPr>
          <w:rFonts w:ascii="Arial" w:hAnsi="Arial" w:cs="Arial"/>
          <w:b/>
          <w:sz w:val="16"/>
          <w:szCs w:val="24"/>
        </w:rPr>
        <w:t xml:space="preserve"> </w:t>
      </w:r>
      <w:r w:rsidR="0062683B" w:rsidRPr="005020EB">
        <w:rPr>
          <w:rFonts w:ascii="Arial" w:hAnsi="Arial" w:cs="Arial"/>
          <w:b/>
          <w:sz w:val="16"/>
          <w:szCs w:val="24"/>
        </w:rPr>
        <w:t>ЦЕНЫ</w:t>
      </w:r>
      <w:r w:rsidR="0062683B" w:rsidRPr="00EF6ED6">
        <w:rPr>
          <w:rFonts w:ascii="Arial" w:hAnsi="Arial" w:cs="Arial"/>
          <w:b/>
          <w:sz w:val="16"/>
          <w:szCs w:val="24"/>
        </w:rPr>
        <w:t xml:space="preserve"> </w:t>
      </w:r>
      <w:r w:rsidR="0062683B" w:rsidRPr="005020EB">
        <w:rPr>
          <w:rFonts w:ascii="Arial" w:hAnsi="Arial" w:cs="Arial"/>
          <w:b/>
          <w:sz w:val="16"/>
          <w:szCs w:val="24"/>
        </w:rPr>
        <w:t>НА</w:t>
      </w:r>
      <w:r w:rsidR="0062683B" w:rsidRPr="00EF6ED6">
        <w:rPr>
          <w:rFonts w:ascii="Arial" w:hAnsi="Arial" w:cs="Arial"/>
          <w:b/>
          <w:sz w:val="16"/>
          <w:szCs w:val="24"/>
        </w:rPr>
        <w:t xml:space="preserve"> </w:t>
      </w:r>
      <w:r w:rsidR="0062683B" w:rsidRPr="005020EB">
        <w:rPr>
          <w:rFonts w:ascii="Arial" w:hAnsi="Arial" w:cs="Arial"/>
          <w:b/>
          <w:sz w:val="16"/>
          <w:szCs w:val="24"/>
        </w:rPr>
        <w:t>ТОВАРЫ</w:t>
      </w:r>
      <w:r w:rsidR="0062683B" w:rsidRPr="00EF6ED6">
        <w:rPr>
          <w:rFonts w:ascii="Arial" w:hAnsi="Arial" w:cs="Arial"/>
          <w:b/>
          <w:sz w:val="16"/>
          <w:szCs w:val="24"/>
        </w:rPr>
        <w:t xml:space="preserve"> </w:t>
      </w:r>
      <w:r w:rsidR="0062683B" w:rsidRPr="005020EB">
        <w:rPr>
          <w:rFonts w:ascii="Arial" w:hAnsi="Arial" w:cs="Arial"/>
          <w:b/>
          <w:sz w:val="16"/>
          <w:szCs w:val="24"/>
        </w:rPr>
        <w:t>И</w:t>
      </w:r>
      <w:r w:rsidR="0062683B" w:rsidRPr="00EF6ED6">
        <w:rPr>
          <w:rFonts w:ascii="Arial" w:hAnsi="Arial" w:cs="Arial"/>
          <w:b/>
          <w:sz w:val="16"/>
          <w:szCs w:val="24"/>
        </w:rPr>
        <w:t xml:space="preserve"> </w:t>
      </w:r>
      <w:r w:rsidR="0062683B" w:rsidRPr="005020EB">
        <w:rPr>
          <w:rFonts w:ascii="Arial" w:hAnsi="Arial" w:cs="Arial"/>
          <w:b/>
          <w:sz w:val="16"/>
          <w:szCs w:val="24"/>
        </w:rPr>
        <w:t>УСЛУГИ</w:t>
      </w:r>
      <w:proofErr w:type="gramStart"/>
      <w:r w:rsidR="0062683B" w:rsidRPr="00EF6ED6">
        <w:rPr>
          <w:rFonts w:ascii="Arial" w:hAnsi="Arial" w:cs="Arial"/>
          <w:b/>
          <w:sz w:val="16"/>
          <w:szCs w:val="16"/>
          <w:vertAlign w:val="superscript"/>
        </w:rPr>
        <w:t>1</w:t>
      </w:r>
      <w:proofErr w:type="gramEnd"/>
      <w:r w:rsidR="0062683B" w:rsidRPr="00EF6ED6">
        <w:rPr>
          <w:rFonts w:ascii="Arial" w:hAnsi="Arial" w:cs="Arial"/>
          <w:b/>
          <w:sz w:val="16"/>
          <w:szCs w:val="16"/>
          <w:vertAlign w:val="superscript"/>
        </w:rPr>
        <w:t>)</w:t>
      </w:r>
      <w:r w:rsidR="0062683B" w:rsidRPr="006A5F79">
        <w:rPr>
          <w:rFonts w:ascii="Arial" w:hAnsi="Arial" w:cs="Arial"/>
          <w:b/>
          <w:color w:val="000000"/>
          <w:sz w:val="16"/>
          <w:szCs w:val="24"/>
        </w:rPr>
        <w:br/>
      </w:r>
      <w:r w:rsidR="0062683B">
        <w:rPr>
          <w:rFonts w:ascii="Arial" w:hAnsi="Arial" w:cs="Arial"/>
          <w:sz w:val="14"/>
          <w:szCs w:val="24"/>
        </w:rPr>
        <w:t>за</w:t>
      </w:r>
      <w:r w:rsidR="0062683B" w:rsidRPr="00EF6ED6">
        <w:rPr>
          <w:rFonts w:ascii="Arial" w:hAnsi="Arial" w:cs="Arial"/>
          <w:sz w:val="14"/>
          <w:szCs w:val="24"/>
        </w:rPr>
        <w:t xml:space="preserve"> </w:t>
      </w:r>
      <w:r w:rsidR="0062683B" w:rsidRPr="005020EB">
        <w:rPr>
          <w:rFonts w:ascii="Arial" w:hAnsi="Arial" w:cs="Arial"/>
          <w:sz w:val="14"/>
          <w:szCs w:val="24"/>
        </w:rPr>
        <w:t>год</w:t>
      </w:r>
    </w:p>
    <w:p w:rsidR="0062683B" w:rsidRPr="00D23E13" w:rsidRDefault="0062683B" w:rsidP="0062683B">
      <w:pPr>
        <w:spacing w:after="60"/>
        <w:ind w:left="510"/>
        <w:rPr>
          <w:color w:val="000000"/>
          <w:lang w:val="en-US"/>
        </w:rPr>
      </w:pPr>
      <w:r w:rsidRPr="00703DE9">
        <w:rPr>
          <w:rFonts w:ascii="Arial" w:hAnsi="Arial" w:cs="Arial"/>
          <w:b/>
          <w:i/>
          <w:sz w:val="16"/>
          <w:szCs w:val="16"/>
          <w:lang w:val="en-US"/>
        </w:rPr>
        <w:t xml:space="preserve">AVERAGE </w:t>
      </w:r>
      <w:r w:rsidRPr="005020EB">
        <w:rPr>
          <w:rFonts w:ascii="Arial" w:hAnsi="Arial" w:cs="Arial"/>
          <w:b/>
          <w:i/>
          <w:sz w:val="16"/>
          <w:szCs w:val="16"/>
          <w:lang w:val="en-US"/>
        </w:rPr>
        <w:t>ANNUAL CONSUMER PRICES FOR CERTAIN FOOD PRODUCTS</w:t>
      </w:r>
      <w:r w:rsidRPr="005020EB">
        <w:rPr>
          <w:rFonts w:ascii="Arial" w:hAnsi="Arial" w:cs="Arial"/>
          <w:b/>
          <w:sz w:val="16"/>
          <w:szCs w:val="16"/>
          <w:vertAlign w:val="superscript"/>
          <w:lang w:val="en-US"/>
        </w:rPr>
        <w:t>1</w:t>
      </w:r>
      <w:proofErr w:type="gramStart"/>
      <w:r w:rsidRPr="005020EB">
        <w:rPr>
          <w:rFonts w:ascii="Arial" w:hAnsi="Arial" w:cs="Arial"/>
          <w:b/>
          <w:sz w:val="16"/>
          <w:szCs w:val="16"/>
          <w:vertAlign w:val="superscript"/>
          <w:lang w:val="en-US"/>
        </w:rPr>
        <w:t>)</w:t>
      </w:r>
      <w:proofErr w:type="gramEnd"/>
      <w:r w:rsidRPr="00D23E13">
        <w:rPr>
          <w:rFonts w:ascii="Arial" w:hAnsi="Arial" w:cs="Arial"/>
          <w:b/>
          <w:i/>
          <w:color w:val="000000"/>
          <w:sz w:val="16"/>
          <w:szCs w:val="24"/>
          <w:lang w:val="en-US"/>
        </w:rPr>
        <w:br/>
      </w:r>
      <w:r>
        <w:rPr>
          <w:rFonts w:ascii="Arial" w:hAnsi="Arial" w:cs="Arial"/>
          <w:i/>
          <w:sz w:val="14"/>
          <w:szCs w:val="24"/>
          <w:lang w:val="en-US"/>
        </w:rPr>
        <w:t>for</w:t>
      </w:r>
      <w:r w:rsidRPr="005020EB">
        <w:rPr>
          <w:rFonts w:ascii="Arial" w:hAnsi="Arial" w:cs="Arial"/>
          <w:i/>
          <w:sz w:val="14"/>
          <w:szCs w:val="24"/>
          <w:lang w:val="en-US"/>
        </w:rPr>
        <w:t xml:space="preserve"> year</w:t>
      </w:r>
    </w:p>
    <w:p w:rsidR="0062683B" w:rsidRPr="006A5F79" w:rsidRDefault="0062683B" w:rsidP="0062683B">
      <w:pPr>
        <w:spacing w:after="60"/>
        <w:ind w:firstLine="397"/>
        <w:jc w:val="right"/>
        <w:rPr>
          <w:color w:val="000000"/>
          <w:sz w:val="14"/>
          <w:szCs w:val="14"/>
          <w:lang w:val="en-US"/>
        </w:rPr>
      </w:pPr>
      <w:r w:rsidRPr="006A5F79">
        <w:rPr>
          <w:rFonts w:ascii="Arial" w:hAnsi="Arial" w:cs="Arial"/>
          <w:color w:val="000000"/>
          <w:sz w:val="14"/>
          <w:szCs w:val="14"/>
          <w:lang w:val="en-US"/>
        </w:rPr>
        <w:t xml:space="preserve"> (</w:t>
      </w:r>
      <w:proofErr w:type="gramStart"/>
      <w:r w:rsidRPr="006A5F79">
        <w:rPr>
          <w:rFonts w:ascii="Arial" w:hAnsi="Arial" w:cs="Arial"/>
          <w:color w:val="000000"/>
          <w:sz w:val="14"/>
          <w:szCs w:val="14"/>
          <w:lang w:val="en-US"/>
        </w:rPr>
        <w:t>рублей</w:t>
      </w:r>
      <w:proofErr w:type="gramEnd"/>
      <w:r w:rsidRPr="006A5F79">
        <w:rPr>
          <w:rFonts w:ascii="Arial" w:hAnsi="Arial" w:cs="Arial"/>
          <w:color w:val="000000"/>
          <w:sz w:val="14"/>
          <w:szCs w:val="14"/>
          <w:lang w:val="en-US"/>
        </w:rPr>
        <w:t xml:space="preserve"> / </w:t>
      </w:r>
      <w:r w:rsidRPr="006A5F79">
        <w:rPr>
          <w:rFonts w:ascii="Arial" w:hAnsi="Arial" w:cs="Arial"/>
          <w:i/>
          <w:color w:val="000000"/>
          <w:sz w:val="14"/>
          <w:szCs w:val="14"/>
          <w:lang w:val="en-US"/>
        </w:rPr>
        <w:t>roubles</w:t>
      </w:r>
      <w:r w:rsidRPr="006A5F79">
        <w:rPr>
          <w:rFonts w:ascii="Arial" w:hAnsi="Arial" w:cs="Arial"/>
          <w:color w:val="000000"/>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2933"/>
        <w:gridCol w:w="824"/>
        <w:gridCol w:w="826"/>
        <w:gridCol w:w="826"/>
        <w:gridCol w:w="826"/>
        <w:gridCol w:w="826"/>
        <w:gridCol w:w="2860"/>
      </w:tblGrid>
      <w:tr w:rsidR="006F01B9" w:rsidRPr="006A5F79" w:rsidTr="00830608">
        <w:trPr>
          <w:trHeight w:val="23"/>
          <w:jc w:val="center"/>
        </w:trPr>
        <w:tc>
          <w:tcPr>
            <w:tcW w:w="2933" w:type="dxa"/>
            <w:tcBorders>
              <w:top w:val="single" w:sz="4" w:space="0" w:color="000000"/>
              <w:bottom w:val="single" w:sz="6" w:space="0" w:color="000000"/>
            </w:tcBorders>
            <w:shd w:val="clear" w:color="auto" w:fill="FFFFFF"/>
          </w:tcPr>
          <w:p w:rsidR="006F01B9" w:rsidRPr="006A5F79" w:rsidRDefault="006F01B9" w:rsidP="0062683B">
            <w:pPr>
              <w:pStyle w:val="1a"/>
              <w:snapToGrid w:val="0"/>
              <w:spacing w:before="60" w:after="60"/>
              <w:jc w:val="center"/>
              <w:rPr>
                <w:rFonts w:ascii="Arial" w:hAnsi="Arial" w:cs="Arial"/>
                <w:color w:val="000000"/>
                <w:sz w:val="14"/>
                <w:szCs w:val="14"/>
                <w:lang w:val="en-US"/>
              </w:rPr>
            </w:pPr>
          </w:p>
        </w:tc>
        <w:tc>
          <w:tcPr>
            <w:tcW w:w="824" w:type="dxa"/>
            <w:tcBorders>
              <w:top w:val="single" w:sz="4" w:space="0" w:color="000000"/>
              <w:left w:val="single" w:sz="6" w:space="0" w:color="000000"/>
              <w:bottom w:val="single" w:sz="6" w:space="0" w:color="000000"/>
            </w:tcBorders>
            <w:shd w:val="clear" w:color="auto" w:fill="FFFFFF"/>
            <w:vAlign w:val="center"/>
          </w:tcPr>
          <w:p w:rsidR="006F01B9" w:rsidRPr="006A5F79" w:rsidRDefault="006F01B9" w:rsidP="0062683B">
            <w:pPr>
              <w:pStyle w:val="1a"/>
              <w:spacing w:before="60" w:after="60"/>
              <w:jc w:val="center"/>
              <w:rPr>
                <w:rFonts w:ascii="Arial" w:hAnsi="Arial" w:cs="Arial"/>
                <w:color w:val="000000"/>
                <w:sz w:val="14"/>
                <w:szCs w:val="14"/>
              </w:rPr>
            </w:pPr>
            <w:r w:rsidRPr="006A5F79">
              <w:rPr>
                <w:rFonts w:ascii="Arial" w:hAnsi="Arial" w:cs="Arial"/>
                <w:color w:val="000000"/>
                <w:sz w:val="14"/>
                <w:szCs w:val="14"/>
              </w:rPr>
              <w:t>2000</w:t>
            </w:r>
          </w:p>
        </w:tc>
        <w:tc>
          <w:tcPr>
            <w:tcW w:w="826" w:type="dxa"/>
            <w:tcBorders>
              <w:top w:val="single" w:sz="4" w:space="0" w:color="000000"/>
              <w:left w:val="single" w:sz="6" w:space="0" w:color="000000"/>
              <w:bottom w:val="single" w:sz="6" w:space="0" w:color="000000"/>
            </w:tcBorders>
            <w:shd w:val="clear" w:color="auto" w:fill="FFFFFF"/>
            <w:vAlign w:val="center"/>
          </w:tcPr>
          <w:p w:rsidR="006F01B9" w:rsidRPr="006A5F79" w:rsidRDefault="006F01B9" w:rsidP="0062683B">
            <w:pPr>
              <w:pStyle w:val="1a"/>
              <w:spacing w:before="60" w:after="60"/>
              <w:jc w:val="center"/>
              <w:rPr>
                <w:rFonts w:ascii="Arial" w:hAnsi="Arial" w:cs="Arial"/>
                <w:color w:val="000000"/>
                <w:sz w:val="14"/>
                <w:szCs w:val="14"/>
              </w:rPr>
            </w:pPr>
            <w:r w:rsidRPr="006A5F79">
              <w:rPr>
                <w:rFonts w:ascii="Arial" w:hAnsi="Arial" w:cs="Arial"/>
                <w:color w:val="000000"/>
                <w:sz w:val="14"/>
                <w:szCs w:val="14"/>
              </w:rPr>
              <w:t>2010</w:t>
            </w:r>
          </w:p>
        </w:tc>
        <w:tc>
          <w:tcPr>
            <w:tcW w:w="826" w:type="dxa"/>
            <w:tcBorders>
              <w:top w:val="single" w:sz="4" w:space="0" w:color="000000"/>
              <w:left w:val="single" w:sz="6" w:space="0" w:color="000000"/>
              <w:bottom w:val="single" w:sz="6" w:space="0" w:color="000000"/>
              <w:right w:val="single" w:sz="6" w:space="0" w:color="000000"/>
            </w:tcBorders>
            <w:shd w:val="clear" w:color="auto" w:fill="FFFFFF"/>
            <w:vAlign w:val="center"/>
          </w:tcPr>
          <w:p w:rsidR="006F01B9" w:rsidRPr="006A5F79" w:rsidRDefault="006F01B9" w:rsidP="00AC360A">
            <w:pPr>
              <w:pStyle w:val="1a"/>
              <w:spacing w:before="60" w:after="60"/>
              <w:jc w:val="center"/>
              <w:rPr>
                <w:rFonts w:ascii="Arial" w:hAnsi="Arial" w:cs="Arial"/>
                <w:color w:val="000000"/>
                <w:sz w:val="14"/>
                <w:szCs w:val="14"/>
              </w:rPr>
            </w:pPr>
            <w:r>
              <w:rPr>
                <w:rFonts w:ascii="Arial" w:hAnsi="Arial" w:cs="Arial"/>
                <w:color w:val="000000"/>
                <w:sz w:val="14"/>
                <w:szCs w:val="14"/>
              </w:rPr>
              <w:t>2019</w:t>
            </w:r>
          </w:p>
        </w:tc>
        <w:tc>
          <w:tcPr>
            <w:tcW w:w="826" w:type="dxa"/>
            <w:tcBorders>
              <w:top w:val="single" w:sz="4" w:space="0" w:color="000000"/>
              <w:left w:val="single" w:sz="6" w:space="0" w:color="000000"/>
              <w:bottom w:val="single" w:sz="6" w:space="0" w:color="000000"/>
            </w:tcBorders>
            <w:shd w:val="clear" w:color="auto" w:fill="FFFFFF"/>
            <w:vAlign w:val="center"/>
          </w:tcPr>
          <w:p w:rsidR="006F01B9" w:rsidRPr="00830608" w:rsidRDefault="006F01B9" w:rsidP="00AC360A">
            <w:pPr>
              <w:pStyle w:val="1a"/>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826" w:type="dxa"/>
            <w:tcBorders>
              <w:top w:val="single" w:sz="4" w:space="0" w:color="000000"/>
              <w:left w:val="single" w:sz="6" w:space="0" w:color="000000"/>
              <w:bottom w:val="single" w:sz="6" w:space="0" w:color="000000"/>
            </w:tcBorders>
            <w:shd w:val="clear" w:color="auto" w:fill="FFFFFF"/>
            <w:vAlign w:val="center"/>
          </w:tcPr>
          <w:p w:rsidR="006F01B9" w:rsidRPr="006F01B9" w:rsidRDefault="006F01B9" w:rsidP="000351F8">
            <w:pPr>
              <w:pStyle w:val="1a"/>
              <w:spacing w:before="60" w:after="60"/>
              <w:jc w:val="center"/>
              <w:rPr>
                <w:rFonts w:ascii="Arial" w:hAnsi="Arial" w:cs="Arial"/>
                <w:color w:val="000000"/>
                <w:sz w:val="14"/>
                <w:szCs w:val="14"/>
              </w:rPr>
            </w:pPr>
            <w:r>
              <w:rPr>
                <w:rFonts w:ascii="Arial" w:hAnsi="Arial" w:cs="Arial"/>
                <w:color w:val="000000"/>
                <w:sz w:val="14"/>
                <w:szCs w:val="14"/>
              </w:rPr>
              <w:t>2021</w:t>
            </w:r>
          </w:p>
        </w:tc>
        <w:tc>
          <w:tcPr>
            <w:tcW w:w="2860" w:type="dxa"/>
            <w:tcBorders>
              <w:top w:val="single" w:sz="4" w:space="0" w:color="000000"/>
              <w:left w:val="single" w:sz="6" w:space="0" w:color="000000"/>
              <w:bottom w:val="single" w:sz="6" w:space="0" w:color="000000"/>
            </w:tcBorders>
            <w:shd w:val="clear" w:color="auto" w:fill="FFFFFF"/>
          </w:tcPr>
          <w:p w:rsidR="006F01B9" w:rsidRPr="006A5F79" w:rsidRDefault="006F01B9" w:rsidP="0062683B">
            <w:pPr>
              <w:pStyle w:val="1a"/>
              <w:snapToGrid w:val="0"/>
              <w:spacing w:before="60" w:after="60"/>
              <w:jc w:val="center"/>
              <w:rPr>
                <w:rFonts w:ascii="Arial" w:hAnsi="Arial" w:cs="Arial"/>
                <w:i/>
                <w:color w:val="000000"/>
                <w:sz w:val="14"/>
                <w:szCs w:val="14"/>
              </w:rPr>
            </w:pPr>
          </w:p>
        </w:tc>
      </w:tr>
      <w:tr w:rsidR="006F01B9" w:rsidRPr="00EB1E64" w:rsidTr="00830608">
        <w:trPr>
          <w:trHeight w:val="23"/>
          <w:jc w:val="center"/>
        </w:trPr>
        <w:tc>
          <w:tcPr>
            <w:tcW w:w="2933" w:type="dxa"/>
            <w:tcBorders>
              <w:top w:val="single" w:sz="6" w:space="0" w:color="000000"/>
            </w:tcBorders>
            <w:shd w:val="clear" w:color="auto" w:fill="FFFFFF"/>
            <w:vAlign w:val="bottom"/>
          </w:tcPr>
          <w:p w:rsidR="006F01B9" w:rsidRPr="00781AA1" w:rsidRDefault="006F01B9" w:rsidP="00307F45">
            <w:pPr>
              <w:spacing w:before="40" w:line="140" w:lineRule="exact"/>
              <w:rPr>
                <w:rFonts w:ascii="Arial" w:hAnsi="Arial" w:cs="Arial"/>
                <w:b/>
                <w:sz w:val="14"/>
                <w:szCs w:val="14"/>
                <w:lang w:val="en-US"/>
              </w:rPr>
            </w:pPr>
            <w:r w:rsidRPr="00781AA1">
              <w:rPr>
                <w:rFonts w:ascii="Arial" w:hAnsi="Arial" w:cs="Arial"/>
                <w:b/>
                <w:sz w:val="14"/>
                <w:szCs w:val="14"/>
              </w:rPr>
              <w:t>Продовольственные</w:t>
            </w:r>
            <w:r w:rsidRPr="00781AA1">
              <w:rPr>
                <w:rFonts w:ascii="Arial" w:hAnsi="Arial" w:cs="Arial"/>
                <w:b/>
                <w:sz w:val="14"/>
                <w:szCs w:val="14"/>
                <w:lang w:val="en-US"/>
              </w:rPr>
              <w:t xml:space="preserve"> </w:t>
            </w:r>
            <w:r w:rsidRPr="00781AA1">
              <w:rPr>
                <w:rFonts w:ascii="Arial" w:hAnsi="Arial" w:cs="Arial"/>
                <w:b/>
                <w:sz w:val="14"/>
                <w:szCs w:val="14"/>
              </w:rPr>
              <w:t>товары</w:t>
            </w:r>
          </w:p>
        </w:tc>
        <w:tc>
          <w:tcPr>
            <w:tcW w:w="824" w:type="dxa"/>
            <w:tcBorders>
              <w:top w:val="single" w:sz="6" w:space="0" w:color="000000"/>
              <w:left w:val="single" w:sz="6" w:space="0" w:color="000000"/>
            </w:tcBorders>
            <w:shd w:val="clear" w:color="auto" w:fill="FFFFFF"/>
            <w:vAlign w:val="bottom"/>
          </w:tcPr>
          <w:p w:rsidR="006F01B9" w:rsidRPr="00CE6880" w:rsidRDefault="006F01B9" w:rsidP="00C90678">
            <w:pPr>
              <w:spacing w:before="40" w:line="140" w:lineRule="exact"/>
              <w:ind w:right="170"/>
              <w:jc w:val="right"/>
              <w:rPr>
                <w:rFonts w:ascii="Arial" w:hAnsi="Arial" w:cs="Arial"/>
                <w:sz w:val="14"/>
                <w:szCs w:val="14"/>
                <w:lang w:val="en-US"/>
              </w:rPr>
            </w:pPr>
          </w:p>
        </w:tc>
        <w:tc>
          <w:tcPr>
            <w:tcW w:w="826" w:type="dxa"/>
            <w:tcBorders>
              <w:top w:val="single" w:sz="6" w:space="0" w:color="000000"/>
              <w:left w:val="single" w:sz="6" w:space="0" w:color="000000"/>
            </w:tcBorders>
            <w:shd w:val="clear" w:color="auto" w:fill="FFFFFF"/>
            <w:vAlign w:val="bottom"/>
          </w:tcPr>
          <w:p w:rsidR="006F01B9" w:rsidRPr="00CE6880" w:rsidRDefault="006F01B9" w:rsidP="00C90678">
            <w:pPr>
              <w:spacing w:before="40" w:line="140" w:lineRule="exact"/>
              <w:ind w:right="113"/>
              <w:jc w:val="right"/>
              <w:rPr>
                <w:rFonts w:ascii="Arial" w:hAnsi="Arial" w:cs="Arial"/>
                <w:sz w:val="14"/>
                <w:szCs w:val="14"/>
                <w:lang w:val="en-US"/>
              </w:rPr>
            </w:pPr>
          </w:p>
        </w:tc>
        <w:tc>
          <w:tcPr>
            <w:tcW w:w="826" w:type="dxa"/>
            <w:tcBorders>
              <w:top w:val="single" w:sz="6" w:space="0" w:color="000000"/>
              <w:left w:val="single" w:sz="6" w:space="0" w:color="000000"/>
              <w:right w:val="single" w:sz="6" w:space="0" w:color="000000"/>
            </w:tcBorders>
            <w:shd w:val="clear" w:color="auto" w:fill="FFFFFF"/>
            <w:vAlign w:val="bottom"/>
          </w:tcPr>
          <w:p w:rsidR="006F01B9" w:rsidRPr="00CE6880" w:rsidRDefault="006F01B9" w:rsidP="00830608">
            <w:pPr>
              <w:spacing w:before="40" w:line="140" w:lineRule="exact"/>
              <w:ind w:right="113"/>
              <w:jc w:val="right"/>
              <w:rPr>
                <w:rFonts w:ascii="Arial" w:hAnsi="Arial" w:cs="Arial"/>
                <w:sz w:val="14"/>
                <w:szCs w:val="14"/>
                <w:lang w:val="en-US"/>
              </w:rPr>
            </w:pPr>
          </w:p>
        </w:tc>
        <w:tc>
          <w:tcPr>
            <w:tcW w:w="826" w:type="dxa"/>
            <w:tcBorders>
              <w:top w:val="single" w:sz="6" w:space="0" w:color="000000"/>
              <w:left w:val="single" w:sz="6" w:space="0" w:color="000000"/>
            </w:tcBorders>
            <w:shd w:val="clear" w:color="auto" w:fill="FFFFFF"/>
            <w:vAlign w:val="bottom"/>
          </w:tcPr>
          <w:p w:rsidR="006F01B9" w:rsidRPr="00CE6880" w:rsidRDefault="006F01B9" w:rsidP="00830608">
            <w:pPr>
              <w:spacing w:before="40" w:line="140" w:lineRule="exact"/>
              <w:ind w:right="113"/>
              <w:jc w:val="right"/>
              <w:rPr>
                <w:rFonts w:ascii="Arial" w:hAnsi="Arial" w:cs="Arial"/>
                <w:sz w:val="14"/>
                <w:szCs w:val="14"/>
                <w:lang w:val="en-US"/>
              </w:rPr>
            </w:pPr>
          </w:p>
        </w:tc>
        <w:tc>
          <w:tcPr>
            <w:tcW w:w="826" w:type="dxa"/>
            <w:tcBorders>
              <w:top w:val="single" w:sz="6" w:space="0" w:color="000000"/>
              <w:left w:val="single" w:sz="6" w:space="0" w:color="000000"/>
            </w:tcBorders>
            <w:shd w:val="clear" w:color="auto" w:fill="FFFFFF"/>
            <w:vAlign w:val="bottom"/>
          </w:tcPr>
          <w:p w:rsidR="006F01B9" w:rsidRPr="00CE6880" w:rsidRDefault="006F01B9" w:rsidP="000351F8">
            <w:pPr>
              <w:spacing w:before="40" w:line="140" w:lineRule="exact"/>
              <w:ind w:right="113"/>
              <w:jc w:val="right"/>
              <w:rPr>
                <w:rFonts w:ascii="Arial" w:hAnsi="Arial" w:cs="Arial"/>
                <w:sz w:val="14"/>
                <w:szCs w:val="14"/>
                <w:lang w:val="en-US"/>
              </w:rPr>
            </w:pPr>
          </w:p>
        </w:tc>
        <w:tc>
          <w:tcPr>
            <w:tcW w:w="2860" w:type="dxa"/>
            <w:tcBorders>
              <w:top w:val="single" w:sz="6" w:space="0" w:color="000000"/>
              <w:left w:val="single" w:sz="6" w:space="0" w:color="000000"/>
            </w:tcBorders>
            <w:shd w:val="clear" w:color="auto" w:fill="FFFFFF"/>
            <w:vAlign w:val="bottom"/>
          </w:tcPr>
          <w:p w:rsidR="006F01B9" w:rsidRPr="00781AA1" w:rsidRDefault="006F01B9" w:rsidP="00F120E6">
            <w:pPr>
              <w:spacing w:before="40" w:line="140" w:lineRule="exact"/>
              <w:ind w:left="57"/>
              <w:rPr>
                <w:rFonts w:ascii="Arial" w:hAnsi="Arial" w:cs="Arial"/>
                <w:i/>
                <w:sz w:val="14"/>
                <w:szCs w:val="14"/>
                <w:lang w:val="en-US"/>
              </w:rPr>
            </w:pPr>
            <w:r w:rsidRPr="00781AA1">
              <w:rPr>
                <w:rFonts w:ascii="Arial" w:hAnsi="Arial" w:cs="Arial"/>
                <w:b/>
                <w:i/>
                <w:sz w:val="14"/>
                <w:szCs w:val="14"/>
                <w:lang w:val="en-US"/>
              </w:rPr>
              <w:t>Food products</w:t>
            </w:r>
          </w:p>
        </w:tc>
      </w:tr>
      <w:tr w:rsidR="009401C1" w:rsidRPr="00CD47FC"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Говядина</w:t>
            </w:r>
            <w:r w:rsidRPr="00EF6ED6">
              <w:rPr>
                <w:rFonts w:ascii="Arial" w:hAnsi="Arial" w:cs="Arial"/>
                <w:sz w:val="14"/>
                <w:szCs w:val="14"/>
              </w:rPr>
              <w:t xml:space="preserve"> (</w:t>
            </w:r>
            <w:r w:rsidRPr="00781AA1">
              <w:rPr>
                <w:rFonts w:ascii="Arial" w:hAnsi="Arial" w:cs="Arial"/>
                <w:sz w:val="14"/>
                <w:szCs w:val="14"/>
              </w:rPr>
              <w:t>кроме</w:t>
            </w:r>
            <w:r w:rsidRPr="00EF6ED6">
              <w:rPr>
                <w:rFonts w:ascii="Arial" w:hAnsi="Arial" w:cs="Arial"/>
                <w:sz w:val="14"/>
                <w:szCs w:val="14"/>
              </w:rPr>
              <w:t xml:space="preserve"> </w:t>
            </w:r>
            <w:r w:rsidRPr="00781AA1">
              <w:rPr>
                <w:rFonts w:ascii="Arial" w:hAnsi="Arial" w:cs="Arial"/>
                <w:sz w:val="14"/>
                <w:szCs w:val="14"/>
              </w:rPr>
              <w:t>бескостного</w:t>
            </w:r>
            <w:r w:rsidRPr="00EF6ED6">
              <w:rPr>
                <w:rFonts w:ascii="Arial" w:hAnsi="Arial" w:cs="Arial"/>
                <w:sz w:val="14"/>
                <w:szCs w:val="14"/>
              </w:rPr>
              <w:t xml:space="preserve"> </w:t>
            </w:r>
            <w:r w:rsidRPr="00781AA1">
              <w:rPr>
                <w:rFonts w:ascii="Arial" w:hAnsi="Arial" w:cs="Arial"/>
                <w:sz w:val="14"/>
                <w:szCs w:val="14"/>
              </w:rPr>
              <w:t>мяса</w:t>
            </w:r>
            <w:r w:rsidRPr="00EF6ED6">
              <w:rPr>
                <w:rFonts w:ascii="Arial" w:hAnsi="Arial" w:cs="Arial"/>
                <w:sz w:val="14"/>
                <w:szCs w:val="14"/>
              </w:rPr>
              <w:t>)</w:t>
            </w:r>
            <w:r w:rsidRPr="00781AA1">
              <w:rPr>
                <w:rFonts w:ascii="Arial" w:hAnsi="Arial" w:cs="Arial"/>
                <w:sz w:val="14"/>
                <w:szCs w:val="14"/>
              </w:rPr>
              <w:t xml:space="preserve">, </w:t>
            </w:r>
            <w:proofErr w:type="gramStart"/>
            <w:r w:rsidRPr="00781AA1">
              <w:rPr>
                <w:rFonts w:ascii="Arial" w:hAnsi="Arial" w:cs="Arial"/>
                <w:sz w:val="14"/>
                <w:szCs w:val="14"/>
              </w:rPr>
              <w:t>кг</w:t>
            </w:r>
            <w:proofErr w:type="gramEnd"/>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46,09</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189,06</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338,82</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353,53</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387,73</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sz w:val="14"/>
                <w:szCs w:val="14"/>
                <w:lang w:val="en-US"/>
              </w:rPr>
            </w:pPr>
            <w:r w:rsidRPr="00781AA1">
              <w:rPr>
                <w:rFonts w:ascii="Arial" w:hAnsi="Arial" w:cs="Arial"/>
                <w:i/>
                <w:sz w:val="14"/>
                <w:szCs w:val="14"/>
                <w:lang w:val="en-US"/>
              </w:rPr>
              <w:t>Beef (excluding boneless beef), kg</w:t>
            </w:r>
          </w:p>
        </w:tc>
      </w:tr>
      <w:tr w:rsidR="009401C1" w:rsidRPr="00CD47FC"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 xml:space="preserve">Свинина (кроме бескостного мяса), </w:t>
            </w:r>
            <w:proofErr w:type="gramStart"/>
            <w:r w:rsidRPr="00781AA1">
              <w:rPr>
                <w:rFonts w:ascii="Arial" w:hAnsi="Arial" w:cs="Arial"/>
                <w:sz w:val="14"/>
                <w:szCs w:val="14"/>
              </w:rPr>
              <w:t>кг</w:t>
            </w:r>
            <w:proofErr w:type="gramEnd"/>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48,60</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194,96</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271,05</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263,94</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291,87</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sz w:val="14"/>
                <w:szCs w:val="14"/>
                <w:lang w:val="en-US"/>
              </w:rPr>
            </w:pPr>
            <w:r w:rsidRPr="00781AA1">
              <w:rPr>
                <w:rFonts w:ascii="Arial" w:hAnsi="Arial" w:cs="Arial"/>
                <w:i/>
                <w:sz w:val="14"/>
                <w:szCs w:val="14"/>
                <w:lang w:val="en-US"/>
              </w:rPr>
              <w:t>Pork (excluding boneless pork) , kg</w:t>
            </w:r>
          </w:p>
        </w:tc>
      </w:tr>
      <w:tr w:rsidR="009401C1" w:rsidRPr="00CD47FC"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proofErr w:type="gramStart"/>
            <w:r w:rsidRPr="00781AA1">
              <w:rPr>
                <w:rFonts w:ascii="Arial" w:hAnsi="Arial" w:cs="Arial"/>
                <w:sz w:val="14"/>
                <w:szCs w:val="14"/>
              </w:rPr>
              <w:t>Куры</w:t>
            </w:r>
            <w:proofErr w:type="gramEnd"/>
            <w:r w:rsidRPr="00781AA1">
              <w:rPr>
                <w:rFonts w:ascii="Arial" w:hAnsi="Arial" w:cs="Arial"/>
                <w:sz w:val="14"/>
                <w:szCs w:val="14"/>
              </w:rPr>
              <w:t xml:space="preserve"> охлажденные и мороженые, кг</w:t>
            </w:r>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43,44</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101,99</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146,15</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141,41</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168,57</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sz w:val="14"/>
                <w:szCs w:val="14"/>
                <w:lang w:val="en-US"/>
              </w:rPr>
            </w:pPr>
            <w:r w:rsidRPr="00781AA1">
              <w:rPr>
                <w:rFonts w:ascii="Arial" w:hAnsi="Arial" w:cs="Arial"/>
                <w:i/>
                <w:sz w:val="14"/>
                <w:szCs w:val="14"/>
                <w:lang w:val="en-US"/>
              </w:rPr>
              <w:t>Chicken, chilled and frozen, kg</w:t>
            </w:r>
          </w:p>
        </w:tc>
      </w:tr>
      <w:tr w:rsidR="009401C1" w:rsidRPr="00EB1E64"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Колбаса вареная</w:t>
            </w:r>
            <w:proofErr w:type="gramStart"/>
            <w:r w:rsidRPr="00781AA1">
              <w:rPr>
                <w:rFonts w:ascii="Arial" w:hAnsi="Arial" w:cs="Arial"/>
                <w:sz w:val="14"/>
                <w:szCs w:val="14"/>
                <w:vertAlign w:val="superscript"/>
              </w:rPr>
              <w:t>2</w:t>
            </w:r>
            <w:proofErr w:type="gramEnd"/>
            <w:r w:rsidRPr="00781AA1">
              <w:rPr>
                <w:rFonts w:ascii="Arial" w:hAnsi="Arial" w:cs="Arial"/>
                <w:sz w:val="14"/>
                <w:szCs w:val="14"/>
                <w:vertAlign w:val="superscript"/>
              </w:rPr>
              <w:t>)</w:t>
            </w:r>
            <w:r w:rsidRPr="00781AA1">
              <w:rPr>
                <w:rFonts w:ascii="Arial" w:hAnsi="Arial" w:cs="Arial"/>
                <w:sz w:val="14"/>
                <w:szCs w:val="14"/>
              </w:rPr>
              <w:t>, кг</w:t>
            </w:r>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68,31</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 228,05</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393,67</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398,12</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426,43</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sz w:val="14"/>
                <w:szCs w:val="14"/>
              </w:rPr>
            </w:pPr>
            <w:r w:rsidRPr="00781AA1">
              <w:rPr>
                <w:rFonts w:ascii="Arial" w:hAnsi="Arial" w:cs="Arial"/>
                <w:i/>
                <w:sz w:val="14"/>
                <w:szCs w:val="14"/>
                <w:lang w:val="en-US"/>
              </w:rPr>
              <w:t>Sausage, cooked</w:t>
            </w:r>
            <w:r w:rsidRPr="00781AA1">
              <w:rPr>
                <w:rFonts w:ascii="Arial" w:hAnsi="Arial" w:cs="Arial"/>
                <w:i/>
                <w:sz w:val="14"/>
                <w:szCs w:val="14"/>
                <w:vertAlign w:val="superscript"/>
              </w:rPr>
              <w:t>2)</w:t>
            </w:r>
            <w:r w:rsidRPr="00781AA1">
              <w:rPr>
                <w:rFonts w:ascii="Arial" w:hAnsi="Arial" w:cs="Arial"/>
                <w:i/>
                <w:sz w:val="14"/>
                <w:szCs w:val="14"/>
                <w:lang w:val="en-US"/>
              </w:rPr>
              <w:t xml:space="preserve"> , kg</w:t>
            </w:r>
          </w:p>
        </w:tc>
      </w:tr>
      <w:tr w:rsidR="009401C1" w:rsidRPr="00CD47FC"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proofErr w:type="gramStart"/>
            <w:r w:rsidRPr="00781AA1">
              <w:rPr>
                <w:rFonts w:ascii="Arial" w:hAnsi="Arial" w:cs="Arial"/>
                <w:sz w:val="14"/>
                <w:szCs w:val="14"/>
              </w:rPr>
              <w:t>Консервы мясные</w:t>
            </w:r>
            <w:r w:rsidRPr="00781AA1">
              <w:rPr>
                <w:rFonts w:ascii="Arial" w:hAnsi="Arial" w:cs="Arial"/>
                <w:sz w:val="14"/>
                <w:szCs w:val="14"/>
                <w:vertAlign w:val="superscript"/>
              </w:rPr>
              <w:t>3)</w:t>
            </w:r>
            <w:r w:rsidRPr="00781AA1">
              <w:rPr>
                <w:rFonts w:ascii="Arial" w:hAnsi="Arial" w:cs="Arial"/>
                <w:sz w:val="14"/>
                <w:szCs w:val="14"/>
              </w:rPr>
              <w:t xml:space="preserve">, за условную </w:t>
            </w:r>
            <w:r w:rsidRPr="00781AA1">
              <w:rPr>
                <w:rFonts w:ascii="Arial" w:hAnsi="Arial" w:cs="Arial"/>
                <w:sz w:val="14"/>
                <w:szCs w:val="14"/>
              </w:rPr>
              <w:br/>
              <w:t>банку 350 г</w:t>
            </w:r>
            <w:proofErr w:type="gramEnd"/>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18,53</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61,70</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135,91</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147,95</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160,08</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sz w:val="14"/>
                <w:szCs w:val="14"/>
                <w:lang w:val="en-US"/>
              </w:rPr>
            </w:pPr>
            <w:r w:rsidRPr="00781AA1">
              <w:rPr>
                <w:rFonts w:ascii="Arial" w:hAnsi="Arial" w:cs="Arial"/>
                <w:i/>
                <w:sz w:val="14"/>
                <w:szCs w:val="14"/>
                <w:lang w:val="en-US"/>
              </w:rPr>
              <w:t>Canned meat</w:t>
            </w:r>
            <w:r w:rsidRPr="00781AA1">
              <w:rPr>
                <w:rFonts w:ascii="Arial" w:hAnsi="Arial" w:cs="Arial"/>
                <w:sz w:val="14"/>
                <w:szCs w:val="14"/>
                <w:vertAlign w:val="superscript"/>
                <w:lang w:val="en-US"/>
              </w:rPr>
              <w:t>3)</w:t>
            </w:r>
            <w:r w:rsidRPr="00781AA1">
              <w:rPr>
                <w:rFonts w:ascii="Arial" w:hAnsi="Arial" w:cs="Arial"/>
                <w:i/>
                <w:sz w:val="14"/>
                <w:szCs w:val="14"/>
                <w:lang w:val="en-US"/>
              </w:rPr>
              <w:t>, per conventional can 350 g of weight</w:t>
            </w:r>
          </w:p>
        </w:tc>
      </w:tr>
      <w:tr w:rsidR="009401C1" w:rsidRPr="00CD47FC"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 xml:space="preserve">Рыба мороженая неразделанная, </w:t>
            </w:r>
            <w:proofErr w:type="gramStart"/>
            <w:r w:rsidRPr="00781AA1">
              <w:rPr>
                <w:rFonts w:ascii="Arial" w:hAnsi="Arial" w:cs="Arial"/>
                <w:sz w:val="14"/>
                <w:szCs w:val="14"/>
              </w:rPr>
              <w:t>кг</w:t>
            </w:r>
            <w:proofErr w:type="gramEnd"/>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26,47</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78,32</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162,89</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172,13</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188,99</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sz w:val="14"/>
                <w:szCs w:val="14"/>
                <w:lang w:val="en-US"/>
              </w:rPr>
            </w:pPr>
            <w:r w:rsidRPr="00781AA1">
              <w:rPr>
                <w:rFonts w:ascii="Arial" w:hAnsi="Arial" w:cs="Arial"/>
                <w:i/>
                <w:sz w:val="14"/>
                <w:szCs w:val="14"/>
                <w:lang w:val="en-US"/>
              </w:rPr>
              <w:t xml:space="preserve">Fish, frozen, not scaled, kg </w:t>
            </w:r>
          </w:p>
        </w:tc>
      </w:tr>
      <w:tr w:rsidR="009401C1" w:rsidRPr="00CD47FC"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 xml:space="preserve">Рыба соленая, маринованная, копченая, </w:t>
            </w:r>
            <w:proofErr w:type="gramStart"/>
            <w:r w:rsidRPr="00781AA1">
              <w:rPr>
                <w:rFonts w:ascii="Arial" w:hAnsi="Arial" w:cs="Arial"/>
                <w:sz w:val="14"/>
                <w:szCs w:val="14"/>
              </w:rPr>
              <w:t>кг</w:t>
            </w:r>
            <w:proofErr w:type="gramEnd"/>
            <w:r w:rsidRPr="00781AA1">
              <w:rPr>
                <w:rFonts w:ascii="Arial" w:hAnsi="Arial" w:cs="Arial"/>
                <w:sz w:val="14"/>
                <w:szCs w:val="14"/>
              </w:rPr>
              <w:t xml:space="preserve"> </w:t>
            </w:r>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54,40</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208,77</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415,43</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439,06</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491,96</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sz w:val="14"/>
                <w:szCs w:val="14"/>
                <w:lang w:val="en-US"/>
              </w:rPr>
            </w:pPr>
            <w:r w:rsidRPr="00781AA1">
              <w:rPr>
                <w:rFonts w:ascii="Arial" w:hAnsi="Arial" w:cs="Arial"/>
                <w:i/>
                <w:sz w:val="14"/>
                <w:szCs w:val="14"/>
                <w:lang w:val="en-US"/>
              </w:rPr>
              <w:t xml:space="preserve">Fish, salted, marinated, smoked, kg </w:t>
            </w:r>
          </w:p>
        </w:tc>
      </w:tr>
      <w:tr w:rsidR="009401C1" w:rsidRPr="00CD47FC" w:rsidTr="00830608">
        <w:trPr>
          <w:trHeight w:val="23"/>
          <w:jc w:val="center"/>
        </w:trPr>
        <w:tc>
          <w:tcPr>
            <w:tcW w:w="2933" w:type="dxa"/>
            <w:shd w:val="clear" w:color="auto" w:fill="FFFFFF"/>
            <w:vAlign w:val="bottom"/>
          </w:tcPr>
          <w:p w:rsidR="009401C1" w:rsidRPr="00D87936" w:rsidRDefault="009401C1" w:rsidP="00307F45">
            <w:pPr>
              <w:spacing w:before="40" w:line="140" w:lineRule="exact"/>
              <w:rPr>
                <w:rFonts w:ascii="Arial" w:hAnsi="Arial" w:cs="Arial"/>
                <w:sz w:val="14"/>
                <w:szCs w:val="14"/>
                <w:lang w:val="en-US"/>
              </w:rPr>
            </w:pPr>
            <w:r w:rsidRPr="00781AA1">
              <w:rPr>
                <w:rFonts w:ascii="Arial" w:hAnsi="Arial" w:cs="Arial"/>
                <w:sz w:val="14"/>
                <w:szCs w:val="14"/>
              </w:rPr>
              <w:t>Консервы</w:t>
            </w:r>
            <w:r w:rsidRPr="00960860">
              <w:rPr>
                <w:rFonts w:ascii="Arial" w:hAnsi="Arial" w:cs="Arial"/>
                <w:sz w:val="14"/>
                <w:szCs w:val="14"/>
              </w:rPr>
              <w:t xml:space="preserve"> </w:t>
            </w:r>
            <w:r w:rsidRPr="00781AA1">
              <w:rPr>
                <w:rFonts w:ascii="Arial" w:hAnsi="Arial" w:cs="Arial"/>
                <w:sz w:val="14"/>
                <w:szCs w:val="14"/>
              </w:rPr>
              <w:t>рыбные</w:t>
            </w:r>
            <w:r w:rsidRPr="00960860">
              <w:rPr>
                <w:rFonts w:ascii="Arial" w:hAnsi="Arial" w:cs="Arial"/>
                <w:sz w:val="14"/>
                <w:szCs w:val="14"/>
              </w:rPr>
              <w:t xml:space="preserve"> </w:t>
            </w:r>
            <w:r w:rsidRPr="00781AA1">
              <w:rPr>
                <w:rFonts w:ascii="Arial" w:hAnsi="Arial" w:cs="Arial"/>
                <w:sz w:val="14"/>
                <w:szCs w:val="14"/>
              </w:rPr>
              <w:t>натуральные</w:t>
            </w:r>
            <w:r w:rsidRPr="00960860">
              <w:rPr>
                <w:rFonts w:ascii="Arial" w:hAnsi="Arial" w:cs="Arial"/>
                <w:sz w:val="14"/>
                <w:szCs w:val="14"/>
              </w:rPr>
              <w:t xml:space="preserve"> </w:t>
            </w:r>
            <w:r w:rsidRPr="00960860">
              <w:rPr>
                <w:rFonts w:ascii="Arial" w:hAnsi="Arial" w:cs="Arial"/>
                <w:sz w:val="14"/>
                <w:szCs w:val="14"/>
              </w:rPr>
              <w:br/>
            </w:r>
            <w:r w:rsidRPr="00781AA1">
              <w:rPr>
                <w:rFonts w:ascii="Arial" w:hAnsi="Arial" w:cs="Arial"/>
                <w:sz w:val="14"/>
                <w:szCs w:val="14"/>
              </w:rPr>
              <w:t>и</w:t>
            </w:r>
            <w:r w:rsidRPr="00960860">
              <w:rPr>
                <w:rFonts w:ascii="Arial" w:hAnsi="Arial" w:cs="Arial"/>
                <w:sz w:val="14"/>
                <w:szCs w:val="14"/>
              </w:rPr>
              <w:t xml:space="preserve"> </w:t>
            </w:r>
            <w:r w:rsidRPr="00781AA1">
              <w:rPr>
                <w:rFonts w:ascii="Arial" w:hAnsi="Arial" w:cs="Arial"/>
                <w:sz w:val="14"/>
                <w:szCs w:val="14"/>
              </w:rPr>
              <w:t>с</w:t>
            </w:r>
            <w:r w:rsidRPr="00960860">
              <w:rPr>
                <w:rFonts w:ascii="Arial" w:hAnsi="Arial" w:cs="Arial"/>
                <w:sz w:val="14"/>
                <w:szCs w:val="14"/>
              </w:rPr>
              <w:t xml:space="preserve"> </w:t>
            </w:r>
            <w:r w:rsidRPr="00781AA1">
              <w:rPr>
                <w:rFonts w:ascii="Arial" w:hAnsi="Arial" w:cs="Arial"/>
                <w:sz w:val="14"/>
                <w:szCs w:val="14"/>
              </w:rPr>
              <w:t>добавлением</w:t>
            </w:r>
            <w:r w:rsidRPr="00960860">
              <w:rPr>
                <w:rFonts w:ascii="Arial" w:hAnsi="Arial" w:cs="Arial"/>
                <w:sz w:val="14"/>
                <w:szCs w:val="14"/>
              </w:rPr>
              <w:t xml:space="preserve"> </w:t>
            </w:r>
            <w:r w:rsidRPr="00781AA1">
              <w:rPr>
                <w:rFonts w:ascii="Arial" w:hAnsi="Arial" w:cs="Arial"/>
                <w:sz w:val="14"/>
                <w:szCs w:val="14"/>
              </w:rPr>
              <w:t>масла</w:t>
            </w:r>
            <w:r w:rsidRPr="00960860">
              <w:rPr>
                <w:rFonts w:ascii="Arial" w:hAnsi="Arial" w:cs="Arial"/>
                <w:sz w:val="14"/>
                <w:szCs w:val="14"/>
              </w:rPr>
              <w:t xml:space="preserve">, </w:t>
            </w:r>
            <w:r w:rsidRPr="00781AA1">
              <w:rPr>
                <w:rFonts w:ascii="Arial" w:hAnsi="Arial" w:cs="Arial"/>
                <w:sz w:val="14"/>
                <w:szCs w:val="14"/>
              </w:rPr>
              <w:t>за</w:t>
            </w:r>
            <w:r w:rsidRPr="00960860">
              <w:rPr>
                <w:rFonts w:ascii="Arial" w:hAnsi="Arial" w:cs="Arial"/>
                <w:sz w:val="14"/>
                <w:szCs w:val="14"/>
              </w:rPr>
              <w:t xml:space="preserve"> </w:t>
            </w:r>
            <w:r w:rsidRPr="00781AA1">
              <w:rPr>
                <w:rFonts w:ascii="Arial" w:hAnsi="Arial" w:cs="Arial"/>
                <w:sz w:val="14"/>
                <w:szCs w:val="14"/>
              </w:rPr>
              <w:t>условную</w:t>
            </w:r>
            <w:r w:rsidRPr="00960860">
              <w:rPr>
                <w:rFonts w:ascii="Arial" w:hAnsi="Arial" w:cs="Arial"/>
                <w:sz w:val="14"/>
                <w:szCs w:val="14"/>
              </w:rPr>
              <w:t xml:space="preserve"> </w:t>
            </w:r>
            <w:r w:rsidRPr="00960860">
              <w:rPr>
                <w:rFonts w:ascii="Arial" w:hAnsi="Arial" w:cs="Arial"/>
                <w:sz w:val="14"/>
                <w:szCs w:val="14"/>
              </w:rPr>
              <w:br/>
            </w:r>
            <w:r w:rsidRPr="00781AA1">
              <w:rPr>
                <w:rFonts w:ascii="Arial" w:hAnsi="Arial" w:cs="Arial"/>
                <w:sz w:val="14"/>
                <w:szCs w:val="14"/>
              </w:rPr>
              <w:t>банку</w:t>
            </w:r>
            <w:r w:rsidRPr="00D87936">
              <w:rPr>
                <w:rFonts w:ascii="Arial" w:hAnsi="Arial" w:cs="Arial"/>
                <w:sz w:val="14"/>
                <w:szCs w:val="14"/>
                <w:lang w:val="en-US"/>
              </w:rPr>
              <w:t xml:space="preserve"> 350 </w:t>
            </w:r>
            <w:r w:rsidRPr="00781AA1">
              <w:rPr>
                <w:rFonts w:ascii="Arial" w:hAnsi="Arial" w:cs="Arial"/>
                <w:sz w:val="14"/>
                <w:szCs w:val="14"/>
              </w:rPr>
              <w:t>г</w:t>
            </w:r>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20,54</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49,85</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117,84</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127,31</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147,35</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sz w:val="14"/>
                <w:szCs w:val="14"/>
                <w:lang w:val="en-US"/>
              </w:rPr>
            </w:pPr>
            <w:r w:rsidRPr="00781AA1">
              <w:rPr>
                <w:rFonts w:ascii="Arial" w:hAnsi="Arial" w:cs="Arial"/>
                <w:i/>
                <w:sz w:val="14"/>
                <w:szCs w:val="14"/>
                <w:lang w:val="en-US"/>
              </w:rPr>
              <w:t xml:space="preserve">Canned  fish without / with oil additives, </w:t>
            </w:r>
            <w:r>
              <w:rPr>
                <w:rFonts w:ascii="Arial" w:hAnsi="Arial" w:cs="Arial"/>
                <w:i/>
                <w:sz w:val="14"/>
                <w:szCs w:val="14"/>
                <w:lang w:val="en-US"/>
              </w:rPr>
              <w:br/>
            </w:r>
            <w:r w:rsidRPr="00781AA1">
              <w:rPr>
                <w:rFonts w:ascii="Arial" w:hAnsi="Arial" w:cs="Arial"/>
                <w:i/>
                <w:sz w:val="14"/>
                <w:szCs w:val="14"/>
                <w:lang w:val="en-US"/>
              </w:rPr>
              <w:t>per conventional can 350 g of weight</w:t>
            </w:r>
          </w:p>
        </w:tc>
      </w:tr>
      <w:tr w:rsidR="009401C1" w:rsidRPr="005648A4" w:rsidTr="00830608">
        <w:trPr>
          <w:trHeight w:val="23"/>
          <w:jc w:val="center"/>
        </w:trPr>
        <w:tc>
          <w:tcPr>
            <w:tcW w:w="2933" w:type="dxa"/>
            <w:shd w:val="clear" w:color="auto" w:fill="FFFFFF"/>
            <w:vAlign w:val="bottom"/>
          </w:tcPr>
          <w:p w:rsidR="009401C1" w:rsidRPr="005648A4" w:rsidRDefault="009401C1" w:rsidP="00307F45">
            <w:pPr>
              <w:spacing w:before="40" w:line="140" w:lineRule="exact"/>
              <w:rPr>
                <w:rFonts w:ascii="Arial" w:hAnsi="Arial" w:cs="Arial"/>
                <w:sz w:val="14"/>
                <w:szCs w:val="14"/>
                <w:lang w:val="en-US"/>
              </w:rPr>
            </w:pPr>
            <w:r w:rsidRPr="00781AA1">
              <w:rPr>
                <w:rFonts w:ascii="Arial" w:hAnsi="Arial" w:cs="Arial"/>
                <w:sz w:val="14"/>
                <w:szCs w:val="14"/>
              </w:rPr>
              <w:t>Масло</w:t>
            </w:r>
            <w:r w:rsidRPr="005648A4">
              <w:rPr>
                <w:rFonts w:ascii="Arial" w:hAnsi="Arial" w:cs="Arial"/>
                <w:sz w:val="14"/>
                <w:szCs w:val="14"/>
                <w:lang w:val="en-US"/>
              </w:rPr>
              <w:t xml:space="preserve"> </w:t>
            </w:r>
            <w:r w:rsidRPr="00781AA1">
              <w:rPr>
                <w:rFonts w:ascii="Arial" w:hAnsi="Arial" w:cs="Arial"/>
                <w:sz w:val="14"/>
                <w:szCs w:val="14"/>
              </w:rPr>
              <w:t>сливочное</w:t>
            </w:r>
            <w:r w:rsidRPr="005648A4">
              <w:rPr>
                <w:rFonts w:ascii="Arial" w:hAnsi="Arial" w:cs="Arial"/>
                <w:sz w:val="14"/>
                <w:szCs w:val="14"/>
                <w:lang w:val="en-US"/>
              </w:rPr>
              <w:t xml:space="preserve">, </w:t>
            </w:r>
            <w:proofErr w:type="gramStart"/>
            <w:r w:rsidRPr="00781AA1">
              <w:rPr>
                <w:rFonts w:ascii="Arial" w:hAnsi="Arial" w:cs="Arial"/>
                <w:sz w:val="14"/>
                <w:szCs w:val="14"/>
              </w:rPr>
              <w:t>кг</w:t>
            </w:r>
            <w:proofErr w:type="gramEnd"/>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64,77</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212,77</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583,77</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627,22</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665,85</w:t>
            </w:r>
          </w:p>
        </w:tc>
        <w:tc>
          <w:tcPr>
            <w:tcW w:w="2860" w:type="dxa"/>
            <w:tcBorders>
              <w:left w:val="single" w:sz="6" w:space="0" w:color="000000"/>
            </w:tcBorders>
            <w:shd w:val="clear" w:color="auto" w:fill="FFFFFF"/>
            <w:vAlign w:val="bottom"/>
          </w:tcPr>
          <w:p w:rsidR="009401C1" w:rsidRPr="005648A4" w:rsidRDefault="009401C1" w:rsidP="00F120E6">
            <w:pPr>
              <w:spacing w:before="40" w:line="140" w:lineRule="exact"/>
              <w:ind w:left="57"/>
              <w:rPr>
                <w:rFonts w:ascii="Arial" w:hAnsi="Arial" w:cs="Arial"/>
                <w:sz w:val="14"/>
                <w:szCs w:val="14"/>
                <w:lang w:val="en-US"/>
              </w:rPr>
            </w:pPr>
            <w:r w:rsidRPr="00781AA1">
              <w:rPr>
                <w:rFonts w:ascii="Arial" w:hAnsi="Arial" w:cs="Arial"/>
                <w:i/>
                <w:sz w:val="14"/>
                <w:szCs w:val="14"/>
                <w:lang w:val="en-US"/>
              </w:rPr>
              <w:t>Butter, kg</w:t>
            </w:r>
            <w:r w:rsidRPr="005648A4">
              <w:rPr>
                <w:rFonts w:ascii="Arial" w:hAnsi="Arial" w:cs="Arial"/>
                <w:i/>
                <w:sz w:val="14"/>
                <w:szCs w:val="14"/>
                <w:lang w:val="en-US"/>
              </w:rPr>
              <w:t xml:space="preserve"> </w:t>
            </w:r>
          </w:p>
        </w:tc>
      </w:tr>
      <w:tr w:rsidR="009401C1" w:rsidRPr="00EB1E64" w:rsidTr="00830608">
        <w:trPr>
          <w:trHeight w:val="23"/>
          <w:jc w:val="center"/>
        </w:trPr>
        <w:tc>
          <w:tcPr>
            <w:tcW w:w="2933" w:type="dxa"/>
            <w:shd w:val="clear" w:color="auto" w:fill="FFFFFF"/>
            <w:vAlign w:val="bottom"/>
          </w:tcPr>
          <w:p w:rsidR="009401C1" w:rsidRPr="005648A4" w:rsidRDefault="009401C1" w:rsidP="00307F45">
            <w:pPr>
              <w:spacing w:before="40" w:line="140" w:lineRule="exact"/>
              <w:rPr>
                <w:rFonts w:ascii="Arial" w:hAnsi="Arial" w:cs="Arial"/>
                <w:sz w:val="14"/>
                <w:szCs w:val="14"/>
                <w:lang w:val="en-US"/>
              </w:rPr>
            </w:pPr>
            <w:r w:rsidRPr="00781AA1">
              <w:rPr>
                <w:rFonts w:ascii="Arial" w:hAnsi="Arial" w:cs="Arial"/>
                <w:sz w:val="14"/>
                <w:szCs w:val="14"/>
              </w:rPr>
              <w:t>Масло</w:t>
            </w:r>
            <w:r w:rsidRPr="005648A4">
              <w:rPr>
                <w:rFonts w:ascii="Arial" w:hAnsi="Arial" w:cs="Arial"/>
                <w:sz w:val="14"/>
                <w:szCs w:val="14"/>
                <w:lang w:val="en-US"/>
              </w:rPr>
              <w:t xml:space="preserve"> </w:t>
            </w:r>
            <w:r w:rsidRPr="00781AA1">
              <w:rPr>
                <w:rFonts w:ascii="Arial" w:hAnsi="Arial" w:cs="Arial"/>
                <w:sz w:val="14"/>
                <w:szCs w:val="14"/>
              </w:rPr>
              <w:t>подсолнечное</w:t>
            </w:r>
            <w:r w:rsidRPr="005648A4">
              <w:rPr>
                <w:rFonts w:ascii="Arial" w:hAnsi="Arial" w:cs="Arial"/>
                <w:sz w:val="14"/>
                <w:szCs w:val="14"/>
                <w:lang w:val="en-US"/>
              </w:rPr>
              <w:t xml:space="preserve">, </w:t>
            </w:r>
            <w:proofErr w:type="gramStart"/>
            <w:r w:rsidRPr="00781AA1">
              <w:rPr>
                <w:rFonts w:ascii="Arial" w:hAnsi="Arial" w:cs="Arial"/>
                <w:sz w:val="14"/>
                <w:szCs w:val="14"/>
              </w:rPr>
              <w:t>кг</w:t>
            </w:r>
            <w:proofErr w:type="gramEnd"/>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23,62</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60,09</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99,87</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106,43</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130,80</w:t>
            </w:r>
          </w:p>
        </w:tc>
        <w:tc>
          <w:tcPr>
            <w:tcW w:w="2860" w:type="dxa"/>
            <w:tcBorders>
              <w:left w:val="single" w:sz="6" w:space="0" w:color="000000"/>
            </w:tcBorders>
            <w:shd w:val="clear" w:color="auto" w:fill="FFFFFF"/>
            <w:vAlign w:val="bottom"/>
          </w:tcPr>
          <w:p w:rsidR="009401C1" w:rsidRPr="000623EE" w:rsidRDefault="009401C1" w:rsidP="00F120E6">
            <w:pPr>
              <w:spacing w:before="40" w:line="140" w:lineRule="exact"/>
              <w:ind w:left="57"/>
              <w:rPr>
                <w:rFonts w:ascii="Arial" w:hAnsi="Arial" w:cs="Arial"/>
                <w:sz w:val="14"/>
                <w:szCs w:val="14"/>
              </w:rPr>
            </w:pPr>
            <w:r w:rsidRPr="000623EE">
              <w:rPr>
                <w:rFonts w:ascii="Arial" w:hAnsi="Arial" w:cs="Arial"/>
                <w:i/>
                <w:sz w:val="14"/>
                <w:szCs w:val="14"/>
                <w:lang w:val="en-US"/>
              </w:rPr>
              <w:t>Sunflower oil, kg</w:t>
            </w:r>
          </w:p>
        </w:tc>
      </w:tr>
      <w:tr w:rsidR="009401C1" w:rsidRPr="00CD47FC"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 xml:space="preserve">Молоко питьевое цельное пастеризованное </w:t>
            </w:r>
            <w:r w:rsidRPr="00781AA1">
              <w:rPr>
                <w:rFonts w:ascii="Arial" w:hAnsi="Arial" w:cs="Arial"/>
                <w:sz w:val="14"/>
                <w:szCs w:val="14"/>
              </w:rPr>
              <w:br/>
              <w:t>2,5</w:t>
            </w:r>
            <w:r w:rsidRPr="00B5708B">
              <w:rPr>
                <w:rFonts w:ascii="Arial" w:hAnsi="Arial" w:cs="Arial"/>
                <w:sz w:val="14"/>
                <w:szCs w:val="14"/>
              </w:rPr>
              <w:t xml:space="preserve"> </w:t>
            </w:r>
            <w:r>
              <w:rPr>
                <w:rFonts w:ascii="Arial" w:hAnsi="Arial" w:cs="Arial"/>
                <w:sz w:val="14"/>
                <w:szCs w:val="14"/>
              </w:rPr>
              <w:t>–</w:t>
            </w:r>
            <w:r w:rsidRPr="00B5708B">
              <w:rPr>
                <w:rFonts w:ascii="Arial" w:hAnsi="Arial" w:cs="Arial"/>
                <w:sz w:val="14"/>
                <w:szCs w:val="14"/>
              </w:rPr>
              <w:t xml:space="preserve"> </w:t>
            </w:r>
            <w:r w:rsidRPr="00781AA1">
              <w:rPr>
                <w:rFonts w:ascii="Arial" w:hAnsi="Arial" w:cs="Arial"/>
                <w:sz w:val="14"/>
                <w:szCs w:val="14"/>
              </w:rPr>
              <w:t xml:space="preserve">3,2% жирности, за </w:t>
            </w:r>
            <w:proofErr w:type="gramStart"/>
            <w:r w:rsidRPr="00781AA1">
              <w:rPr>
                <w:rFonts w:ascii="Arial" w:hAnsi="Arial" w:cs="Arial"/>
                <w:sz w:val="14"/>
                <w:szCs w:val="14"/>
              </w:rPr>
              <w:t>л</w:t>
            </w:r>
            <w:proofErr w:type="gramEnd"/>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8,21</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28,96</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56,04</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58,69</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60,71</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sz w:val="14"/>
                <w:szCs w:val="14"/>
                <w:lang w:val="en-US"/>
              </w:rPr>
            </w:pPr>
            <w:r w:rsidRPr="00781AA1">
              <w:rPr>
                <w:rFonts w:ascii="Arial" w:hAnsi="Arial" w:cs="Arial"/>
                <w:i/>
                <w:sz w:val="14"/>
                <w:szCs w:val="14"/>
                <w:lang w:val="en-US"/>
              </w:rPr>
              <w:t>Whole milk, pasteurized, 2,5</w:t>
            </w:r>
            <w:r>
              <w:rPr>
                <w:rFonts w:ascii="Arial" w:hAnsi="Arial" w:cs="Arial"/>
                <w:i/>
                <w:sz w:val="14"/>
                <w:szCs w:val="14"/>
                <w:lang w:val="en-US"/>
              </w:rPr>
              <w:t xml:space="preserve"> </w:t>
            </w:r>
            <w:r w:rsidRPr="00781AA1">
              <w:rPr>
                <w:rFonts w:ascii="Arial" w:hAnsi="Arial" w:cs="Arial"/>
                <w:i/>
                <w:sz w:val="14"/>
                <w:szCs w:val="14"/>
                <w:lang w:val="en-US"/>
              </w:rPr>
              <w:t>–</w:t>
            </w:r>
            <w:r>
              <w:rPr>
                <w:rFonts w:ascii="Arial" w:hAnsi="Arial" w:cs="Arial"/>
                <w:i/>
                <w:sz w:val="14"/>
                <w:szCs w:val="14"/>
                <w:lang w:val="en-US"/>
              </w:rPr>
              <w:t xml:space="preserve"> </w:t>
            </w:r>
            <w:r w:rsidRPr="00781AA1">
              <w:rPr>
                <w:rFonts w:ascii="Arial" w:hAnsi="Arial" w:cs="Arial"/>
                <w:i/>
                <w:sz w:val="14"/>
                <w:szCs w:val="14"/>
                <w:lang w:val="en-US"/>
              </w:rPr>
              <w:t xml:space="preserve">3,2% fat, </w:t>
            </w:r>
            <w:r>
              <w:rPr>
                <w:rFonts w:ascii="Arial" w:hAnsi="Arial" w:cs="Arial"/>
                <w:i/>
                <w:sz w:val="14"/>
                <w:szCs w:val="14"/>
                <w:lang w:val="en-US"/>
              </w:rPr>
              <w:br/>
            </w:r>
            <w:r w:rsidRPr="00781AA1">
              <w:rPr>
                <w:rFonts w:ascii="Arial" w:hAnsi="Arial" w:cs="Arial"/>
                <w:i/>
                <w:sz w:val="14"/>
                <w:szCs w:val="14"/>
                <w:lang w:val="en-US"/>
              </w:rPr>
              <w:t>per liter</w:t>
            </w:r>
          </w:p>
        </w:tc>
      </w:tr>
      <w:tr w:rsidR="009401C1" w:rsidRPr="00CD47FC" w:rsidTr="00830608">
        <w:trPr>
          <w:trHeight w:val="23"/>
          <w:jc w:val="center"/>
        </w:trPr>
        <w:tc>
          <w:tcPr>
            <w:tcW w:w="2933" w:type="dxa"/>
            <w:shd w:val="clear" w:color="auto" w:fill="FFFFFF"/>
            <w:vAlign w:val="bottom"/>
          </w:tcPr>
          <w:p w:rsidR="009401C1" w:rsidRPr="00D87936" w:rsidRDefault="009401C1" w:rsidP="00307F45">
            <w:pPr>
              <w:spacing w:before="40" w:line="140" w:lineRule="exact"/>
              <w:rPr>
                <w:rFonts w:ascii="Arial" w:hAnsi="Arial" w:cs="Arial"/>
                <w:sz w:val="14"/>
                <w:szCs w:val="14"/>
              </w:rPr>
            </w:pPr>
            <w:r w:rsidRPr="00781AA1">
              <w:rPr>
                <w:rFonts w:ascii="Arial" w:hAnsi="Arial" w:cs="Arial"/>
                <w:sz w:val="14"/>
                <w:szCs w:val="14"/>
              </w:rPr>
              <w:t>Сыры</w:t>
            </w:r>
            <w:r w:rsidRPr="00D87936">
              <w:rPr>
                <w:rFonts w:ascii="Arial" w:hAnsi="Arial" w:cs="Arial"/>
                <w:sz w:val="14"/>
                <w:szCs w:val="14"/>
              </w:rPr>
              <w:t xml:space="preserve"> </w:t>
            </w:r>
            <w:r w:rsidRPr="00781AA1">
              <w:rPr>
                <w:rFonts w:ascii="Arial" w:hAnsi="Arial" w:cs="Arial"/>
                <w:sz w:val="14"/>
                <w:szCs w:val="14"/>
              </w:rPr>
              <w:t>сычужные</w:t>
            </w:r>
            <w:r w:rsidRPr="00D87936">
              <w:rPr>
                <w:rFonts w:ascii="Arial" w:hAnsi="Arial" w:cs="Arial"/>
                <w:sz w:val="14"/>
                <w:szCs w:val="14"/>
              </w:rPr>
              <w:t xml:space="preserve"> </w:t>
            </w:r>
            <w:r w:rsidRPr="00781AA1">
              <w:rPr>
                <w:rFonts w:ascii="Arial" w:hAnsi="Arial" w:cs="Arial"/>
                <w:sz w:val="14"/>
                <w:szCs w:val="14"/>
              </w:rPr>
              <w:t>твердые</w:t>
            </w:r>
            <w:r w:rsidRPr="00D87936">
              <w:rPr>
                <w:rFonts w:ascii="Arial" w:hAnsi="Arial" w:cs="Arial"/>
                <w:sz w:val="14"/>
                <w:szCs w:val="14"/>
              </w:rPr>
              <w:t xml:space="preserve"> </w:t>
            </w:r>
            <w:r w:rsidRPr="00781AA1">
              <w:rPr>
                <w:rFonts w:ascii="Arial" w:hAnsi="Arial" w:cs="Arial"/>
                <w:sz w:val="14"/>
                <w:szCs w:val="14"/>
              </w:rPr>
              <w:t>и</w:t>
            </w:r>
            <w:r w:rsidRPr="00D87936">
              <w:rPr>
                <w:rFonts w:ascii="Arial" w:hAnsi="Arial" w:cs="Arial"/>
                <w:sz w:val="14"/>
                <w:szCs w:val="14"/>
              </w:rPr>
              <w:t xml:space="preserve"> </w:t>
            </w:r>
            <w:r w:rsidRPr="00781AA1">
              <w:rPr>
                <w:rFonts w:ascii="Arial" w:hAnsi="Arial" w:cs="Arial"/>
                <w:sz w:val="14"/>
                <w:szCs w:val="14"/>
              </w:rPr>
              <w:t>мягкие</w:t>
            </w:r>
            <w:r w:rsidRPr="00D87936">
              <w:rPr>
                <w:rFonts w:ascii="Arial" w:hAnsi="Arial" w:cs="Arial"/>
                <w:sz w:val="14"/>
                <w:szCs w:val="14"/>
              </w:rPr>
              <w:t xml:space="preserve">, </w:t>
            </w:r>
            <w:proofErr w:type="gramStart"/>
            <w:r w:rsidRPr="00781AA1">
              <w:rPr>
                <w:rFonts w:ascii="Arial" w:hAnsi="Arial" w:cs="Arial"/>
                <w:sz w:val="14"/>
                <w:szCs w:val="14"/>
              </w:rPr>
              <w:t>кг</w:t>
            </w:r>
            <w:proofErr w:type="gramEnd"/>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81,47</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244,09</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529,74</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576,55</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612,49</w:t>
            </w:r>
          </w:p>
        </w:tc>
        <w:tc>
          <w:tcPr>
            <w:tcW w:w="2860" w:type="dxa"/>
            <w:tcBorders>
              <w:left w:val="single" w:sz="6" w:space="0" w:color="000000"/>
            </w:tcBorders>
            <w:shd w:val="clear" w:color="auto" w:fill="FFFFFF"/>
            <w:vAlign w:val="bottom"/>
          </w:tcPr>
          <w:p w:rsidR="009401C1" w:rsidRPr="000623EE" w:rsidRDefault="009401C1" w:rsidP="00F120E6">
            <w:pPr>
              <w:spacing w:before="40" w:line="140" w:lineRule="exact"/>
              <w:ind w:left="57"/>
              <w:rPr>
                <w:rFonts w:ascii="Arial" w:hAnsi="Arial" w:cs="Arial"/>
                <w:sz w:val="14"/>
                <w:szCs w:val="14"/>
                <w:lang w:val="en-US"/>
              </w:rPr>
            </w:pPr>
            <w:r w:rsidRPr="000623EE">
              <w:rPr>
                <w:rFonts w:ascii="Arial" w:hAnsi="Arial" w:cs="Arial"/>
                <w:i/>
                <w:sz w:val="14"/>
                <w:szCs w:val="14"/>
                <w:lang w:val="en-US"/>
              </w:rPr>
              <w:t>Rennet cheese, hard and soft</w:t>
            </w:r>
          </w:p>
        </w:tc>
      </w:tr>
      <w:tr w:rsidR="009401C1" w:rsidRPr="00EB1E64" w:rsidTr="00830608">
        <w:trPr>
          <w:trHeight w:val="23"/>
          <w:jc w:val="center"/>
        </w:trPr>
        <w:tc>
          <w:tcPr>
            <w:tcW w:w="2933" w:type="dxa"/>
            <w:shd w:val="clear" w:color="auto" w:fill="FFFFFF"/>
            <w:vAlign w:val="bottom"/>
          </w:tcPr>
          <w:p w:rsidR="009401C1" w:rsidRPr="005648A4" w:rsidRDefault="009401C1" w:rsidP="00307F45">
            <w:pPr>
              <w:spacing w:before="40" w:line="140" w:lineRule="exact"/>
              <w:rPr>
                <w:rFonts w:ascii="Arial" w:hAnsi="Arial" w:cs="Arial"/>
                <w:sz w:val="14"/>
                <w:szCs w:val="14"/>
                <w:lang w:val="en-US"/>
              </w:rPr>
            </w:pPr>
            <w:r w:rsidRPr="00781AA1">
              <w:rPr>
                <w:rFonts w:ascii="Arial" w:hAnsi="Arial" w:cs="Arial"/>
                <w:sz w:val="14"/>
                <w:szCs w:val="14"/>
              </w:rPr>
              <w:t>Яйца</w:t>
            </w:r>
            <w:r w:rsidRPr="00781AA1">
              <w:rPr>
                <w:rFonts w:ascii="Arial" w:hAnsi="Arial" w:cs="Arial"/>
                <w:sz w:val="14"/>
                <w:szCs w:val="14"/>
                <w:lang w:val="en-US"/>
              </w:rPr>
              <w:t xml:space="preserve"> </w:t>
            </w:r>
            <w:r w:rsidRPr="00781AA1">
              <w:rPr>
                <w:rFonts w:ascii="Arial" w:hAnsi="Arial" w:cs="Arial"/>
                <w:sz w:val="14"/>
                <w:szCs w:val="14"/>
              </w:rPr>
              <w:t>куриные</w:t>
            </w:r>
            <w:r w:rsidRPr="00781AA1">
              <w:rPr>
                <w:rFonts w:ascii="Arial" w:hAnsi="Arial" w:cs="Arial"/>
                <w:sz w:val="14"/>
                <w:szCs w:val="14"/>
                <w:lang w:val="en-US"/>
              </w:rPr>
              <w:t xml:space="preserve">, </w:t>
            </w:r>
            <w:r w:rsidRPr="00781AA1">
              <w:rPr>
                <w:rFonts w:ascii="Arial" w:hAnsi="Arial" w:cs="Arial"/>
                <w:sz w:val="14"/>
                <w:szCs w:val="14"/>
              </w:rPr>
              <w:t>за</w:t>
            </w:r>
            <w:r w:rsidRPr="00781AA1">
              <w:rPr>
                <w:rFonts w:ascii="Arial" w:hAnsi="Arial" w:cs="Arial"/>
                <w:sz w:val="14"/>
                <w:szCs w:val="14"/>
                <w:lang w:val="en-US"/>
              </w:rPr>
              <w:t xml:space="preserve"> 10 </w:t>
            </w:r>
            <w:r w:rsidRPr="00781AA1">
              <w:rPr>
                <w:rFonts w:ascii="Arial" w:hAnsi="Arial" w:cs="Arial"/>
                <w:sz w:val="14"/>
                <w:szCs w:val="14"/>
              </w:rPr>
              <w:t>шт</w:t>
            </w:r>
            <w:r w:rsidRPr="00781AA1">
              <w:rPr>
                <w:rFonts w:ascii="Arial" w:hAnsi="Arial" w:cs="Arial"/>
                <w:sz w:val="14"/>
                <w:szCs w:val="14"/>
                <w:lang w:val="en-US"/>
              </w:rPr>
              <w:t>.</w:t>
            </w:r>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13,49</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34,17</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60,80</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62,81</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77,43</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sz w:val="14"/>
                <w:szCs w:val="14"/>
              </w:rPr>
            </w:pPr>
            <w:r w:rsidRPr="00781AA1">
              <w:rPr>
                <w:rFonts w:ascii="Arial" w:hAnsi="Arial" w:cs="Arial"/>
                <w:i/>
                <w:sz w:val="14"/>
                <w:szCs w:val="14"/>
                <w:lang w:val="en-US"/>
              </w:rPr>
              <w:t>Chicken eggs, per 10 pieces</w:t>
            </w:r>
          </w:p>
        </w:tc>
      </w:tr>
      <w:tr w:rsidR="009401C1" w:rsidRPr="00EB1E64"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 xml:space="preserve">Сахар-песок, </w:t>
            </w:r>
            <w:proofErr w:type="gramStart"/>
            <w:r w:rsidRPr="00781AA1">
              <w:rPr>
                <w:rFonts w:ascii="Arial" w:hAnsi="Arial" w:cs="Arial"/>
                <w:sz w:val="14"/>
                <w:szCs w:val="14"/>
              </w:rPr>
              <w:t>кг</w:t>
            </w:r>
            <w:proofErr w:type="gramEnd"/>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12,31</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36,08</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40,95</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39,16</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51,38</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sz w:val="14"/>
                <w:szCs w:val="14"/>
              </w:rPr>
            </w:pPr>
            <w:r w:rsidRPr="00781AA1">
              <w:rPr>
                <w:rFonts w:ascii="Arial" w:hAnsi="Arial" w:cs="Arial"/>
                <w:i/>
                <w:sz w:val="14"/>
                <w:szCs w:val="14"/>
                <w:lang w:val="en-US"/>
              </w:rPr>
              <w:t>Granulated sugar, kg</w:t>
            </w:r>
          </w:p>
        </w:tc>
      </w:tr>
      <w:tr w:rsidR="009401C1" w:rsidRPr="00CD47FC"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 xml:space="preserve">Чай черный байховый, </w:t>
            </w:r>
            <w:proofErr w:type="gramStart"/>
            <w:r w:rsidRPr="00781AA1">
              <w:rPr>
                <w:rFonts w:ascii="Arial" w:hAnsi="Arial" w:cs="Arial"/>
                <w:sz w:val="14"/>
                <w:szCs w:val="14"/>
              </w:rPr>
              <w:t>кг</w:t>
            </w:r>
            <w:proofErr w:type="gramEnd"/>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142,72</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344,25</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815,98</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876,65</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955,45</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sz w:val="14"/>
                <w:szCs w:val="14"/>
                <w:lang w:val="en-US"/>
              </w:rPr>
            </w:pPr>
            <w:r w:rsidRPr="00781AA1">
              <w:rPr>
                <w:rFonts w:ascii="Arial" w:hAnsi="Arial" w:cs="Arial"/>
                <w:i/>
                <w:sz w:val="14"/>
                <w:szCs w:val="14"/>
                <w:lang w:val="en-US"/>
              </w:rPr>
              <w:t>Long leaf black</w:t>
            </w:r>
            <w:r w:rsidRPr="00781AA1">
              <w:rPr>
                <w:rFonts w:ascii="Arial" w:hAnsi="Arial" w:cs="Arial"/>
                <w:sz w:val="14"/>
                <w:szCs w:val="14"/>
                <w:lang w:val="en-US"/>
              </w:rPr>
              <w:t xml:space="preserve"> </w:t>
            </w:r>
            <w:r w:rsidRPr="00781AA1">
              <w:rPr>
                <w:rFonts w:ascii="Arial" w:hAnsi="Arial" w:cs="Arial"/>
                <w:i/>
                <w:sz w:val="14"/>
                <w:szCs w:val="14"/>
                <w:lang w:val="en-US"/>
              </w:rPr>
              <w:t>tea, kg</w:t>
            </w:r>
          </w:p>
        </w:tc>
      </w:tr>
      <w:tr w:rsidR="009401C1" w:rsidRPr="00EB1E64"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 xml:space="preserve">Мука пшеничная, </w:t>
            </w:r>
            <w:proofErr w:type="gramStart"/>
            <w:r w:rsidRPr="00781AA1">
              <w:rPr>
                <w:rFonts w:ascii="Arial" w:hAnsi="Arial" w:cs="Arial"/>
                <w:sz w:val="14"/>
                <w:szCs w:val="14"/>
              </w:rPr>
              <w:t>кг</w:t>
            </w:r>
            <w:proofErr w:type="gramEnd"/>
            <w:r w:rsidRPr="00781AA1">
              <w:rPr>
                <w:rFonts w:ascii="Arial" w:hAnsi="Arial" w:cs="Arial"/>
                <w:sz w:val="14"/>
                <w:szCs w:val="14"/>
              </w:rPr>
              <w:t xml:space="preserve"> </w:t>
            </w:r>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8,02</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19,43</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36,10</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39,19</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43,85</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sz w:val="14"/>
                <w:szCs w:val="14"/>
              </w:rPr>
            </w:pPr>
            <w:r w:rsidRPr="00781AA1">
              <w:rPr>
                <w:rFonts w:ascii="Arial" w:hAnsi="Arial" w:cs="Arial"/>
                <w:i/>
                <w:sz w:val="14"/>
                <w:szCs w:val="14"/>
                <w:lang w:val="en-US"/>
              </w:rPr>
              <w:t>Wheat flour, kg</w:t>
            </w:r>
          </w:p>
        </w:tc>
      </w:tr>
      <w:tr w:rsidR="009401C1" w:rsidRPr="00CD47FC"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 xml:space="preserve">Хлеб и булочные изделия из пшеничной муки высшего сорта, </w:t>
            </w:r>
            <w:proofErr w:type="gramStart"/>
            <w:r w:rsidRPr="00781AA1">
              <w:rPr>
                <w:rFonts w:ascii="Arial" w:hAnsi="Arial" w:cs="Arial"/>
                <w:sz w:val="14"/>
                <w:szCs w:val="14"/>
              </w:rPr>
              <w:t>кг</w:t>
            </w:r>
            <w:proofErr w:type="gramEnd"/>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11,58</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40,44</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75,75</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80,80</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87,83</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sz w:val="14"/>
                <w:szCs w:val="14"/>
                <w:lang w:val="en-US"/>
              </w:rPr>
            </w:pPr>
            <w:r w:rsidRPr="00781AA1">
              <w:rPr>
                <w:rFonts w:ascii="Arial" w:hAnsi="Arial" w:cs="Arial"/>
                <w:i/>
                <w:sz w:val="14"/>
                <w:szCs w:val="14"/>
                <w:lang w:val="en-US"/>
              </w:rPr>
              <w:t xml:space="preserve">Bread and bakery of high grade </w:t>
            </w:r>
            <w:r w:rsidRPr="00781AA1">
              <w:rPr>
                <w:rFonts w:ascii="Arial" w:hAnsi="Arial" w:cs="Arial"/>
                <w:i/>
                <w:sz w:val="14"/>
                <w:szCs w:val="14"/>
                <w:lang w:val="en-US"/>
              </w:rPr>
              <w:br/>
              <w:t>wheat flour, kg</w:t>
            </w:r>
          </w:p>
        </w:tc>
      </w:tr>
      <w:tr w:rsidR="009401C1" w:rsidRPr="00EB1E64"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 xml:space="preserve">Рис шлифованный, </w:t>
            </w:r>
            <w:proofErr w:type="gramStart"/>
            <w:r w:rsidRPr="00781AA1">
              <w:rPr>
                <w:rFonts w:ascii="Arial" w:hAnsi="Arial" w:cs="Arial"/>
                <w:sz w:val="14"/>
                <w:szCs w:val="14"/>
              </w:rPr>
              <w:t>кг</w:t>
            </w:r>
            <w:proofErr w:type="gramEnd"/>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14,37</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42,46</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68,37</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77,29</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83,99</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sz w:val="14"/>
                <w:szCs w:val="14"/>
              </w:rPr>
            </w:pPr>
            <w:r w:rsidRPr="00781AA1">
              <w:rPr>
                <w:rFonts w:ascii="Arial" w:hAnsi="Arial" w:cs="Arial"/>
                <w:i/>
                <w:sz w:val="14"/>
                <w:szCs w:val="14"/>
                <w:lang w:val="en-US"/>
              </w:rPr>
              <w:t>Polished rice, kg</w:t>
            </w:r>
          </w:p>
        </w:tc>
      </w:tr>
      <w:tr w:rsidR="009401C1" w:rsidRPr="00CD47FC" w:rsidTr="00830608">
        <w:trPr>
          <w:trHeight w:val="23"/>
          <w:jc w:val="center"/>
        </w:trPr>
        <w:tc>
          <w:tcPr>
            <w:tcW w:w="2933" w:type="dxa"/>
            <w:shd w:val="clear" w:color="auto" w:fill="FFFFFF"/>
            <w:vAlign w:val="bottom"/>
          </w:tcPr>
          <w:p w:rsidR="009401C1" w:rsidRPr="000623EE" w:rsidRDefault="009401C1" w:rsidP="00307F45">
            <w:pPr>
              <w:spacing w:before="40" w:line="140" w:lineRule="exact"/>
              <w:ind w:right="-46"/>
              <w:rPr>
                <w:rFonts w:ascii="Arial" w:hAnsi="Arial" w:cs="Arial"/>
                <w:sz w:val="14"/>
                <w:szCs w:val="14"/>
              </w:rPr>
            </w:pPr>
            <w:r w:rsidRPr="000623EE">
              <w:rPr>
                <w:rFonts w:ascii="Arial" w:hAnsi="Arial" w:cs="Arial"/>
                <w:sz w:val="14"/>
                <w:szCs w:val="14"/>
              </w:rPr>
              <w:t xml:space="preserve">Макаронные изделия из пшеничной муки высшего сорта, </w:t>
            </w:r>
            <w:proofErr w:type="gramStart"/>
            <w:r w:rsidRPr="000623EE">
              <w:rPr>
                <w:rFonts w:ascii="Arial" w:hAnsi="Arial" w:cs="Arial"/>
                <w:sz w:val="14"/>
                <w:szCs w:val="14"/>
              </w:rPr>
              <w:t>кг</w:t>
            </w:r>
            <w:proofErr w:type="gramEnd"/>
          </w:p>
        </w:tc>
        <w:tc>
          <w:tcPr>
            <w:tcW w:w="824" w:type="dxa"/>
            <w:tcBorders>
              <w:left w:val="single" w:sz="6" w:space="0" w:color="000000"/>
            </w:tcBorders>
            <w:shd w:val="clear" w:color="auto" w:fill="FFFFFF"/>
            <w:vAlign w:val="bottom"/>
          </w:tcPr>
          <w:p w:rsidR="009401C1" w:rsidRPr="000623EE" w:rsidRDefault="009401C1" w:rsidP="00C90678">
            <w:pPr>
              <w:spacing w:before="40" w:line="140" w:lineRule="exact"/>
              <w:ind w:right="170"/>
              <w:jc w:val="right"/>
              <w:rPr>
                <w:rFonts w:ascii="Arial" w:hAnsi="Arial" w:cs="Arial"/>
                <w:sz w:val="14"/>
                <w:szCs w:val="14"/>
                <w:lang w:val="en-US"/>
              </w:rPr>
            </w:pPr>
            <w:r w:rsidRPr="000623EE">
              <w:rPr>
                <w:rFonts w:ascii="Arial" w:hAnsi="Arial" w:cs="Arial"/>
                <w:sz w:val="14"/>
                <w:szCs w:val="14"/>
                <w:lang w:val="en-US"/>
              </w:rPr>
              <w:t>16,90</w:t>
            </w:r>
          </w:p>
        </w:tc>
        <w:tc>
          <w:tcPr>
            <w:tcW w:w="826" w:type="dxa"/>
            <w:tcBorders>
              <w:left w:val="single" w:sz="6" w:space="0" w:color="000000"/>
            </w:tcBorders>
            <w:shd w:val="clear" w:color="auto" w:fill="FFFFFF"/>
            <w:vAlign w:val="bottom"/>
          </w:tcPr>
          <w:p w:rsidR="009401C1" w:rsidRPr="000623EE" w:rsidRDefault="009401C1" w:rsidP="00C90678">
            <w:pPr>
              <w:spacing w:before="40" w:line="140" w:lineRule="exact"/>
              <w:ind w:right="113"/>
              <w:jc w:val="right"/>
              <w:rPr>
                <w:rFonts w:ascii="Arial" w:hAnsi="Arial" w:cs="Arial"/>
                <w:sz w:val="14"/>
                <w:szCs w:val="14"/>
                <w:lang w:val="en-US"/>
              </w:rPr>
            </w:pPr>
            <w:r w:rsidRPr="000623EE">
              <w:rPr>
                <w:rFonts w:ascii="Arial" w:hAnsi="Arial" w:cs="Arial"/>
                <w:sz w:val="14"/>
                <w:szCs w:val="14"/>
                <w:lang w:val="en-US"/>
              </w:rPr>
              <w:t>45,68</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73,18</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79,19</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88,70</w:t>
            </w:r>
          </w:p>
        </w:tc>
        <w:tc>
          <w:tcPr>
            <w:tcW w:w="2860" w:type="dxa"/>
            <w:tcBorders>
              <w:left w:val="single" w:sz="6" w:space="0" w:color="000000"/>
            </w:tcBorders>
            <w:shd w:val="clear" w:color="auto" w:fill="FFFFFF"/>
            <w:vAlign w:val="bottom"/>
          </w:tcPr>
          <w:p w:rsidR="009401C1" w:rsidRPr="000623EE" w:rsidRDefault="009401C1" w:rsidP="00F120E6">
            <w:pPr>
              <w:spacing w:before="40" w:line="140" w:lineRule="exact"/>
              <w:ind w:left="57" w:right="-46"/>
              <w:rPr>
                <w:rFonts w:ascii="Arial" w:hAnsi="Arial" w:cs="Arial"/>
                <w:sz w:val="14"/>
                <w:szCs w:val="14"/>
                <w:lang w:val="en-US"/>
              </w:rPr>
            </w:pPr>
            <w:r w:rsidRPr="000623EE">
              <w:rPr>
                <w:rFonts w:ascii="Arial" w:hAnsi="Arial" w:cs="Arial"/>
                <w:i/>
                <w:sz w:val="14"/>
                <w:szCs w:val="14"/>
                <w:lang w:val="en-US"/>
              </w:rPr>
              <w:t xml:space="preserve">Macaroni products of high grade </w:t>
            </w:r>
            <w:r w:rsidRPr="000623EE">
              <w:rPr>
                <w:rFonts w:ascii="Arial" w:hAnsi="Arial" w:cs="Arial"/>
                <w:i/>
                <w:sz w:val="14"/>
                <w:szCs w:val="14"/>
                <w:lang w:val="en-US"/>
              </w:rPr>
              <w:br/>
              <w:t>wheat flour, kg</w:t>
            </w:r>
          </w:p>
        </w:tc>
      </w:tr>
      <w:tr w:rsidR="009401C1" w:rsidRPr="00EB1E64"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 xml:space="preserve">Картофель, </w:t>
            </w:r>
            <w:proofErr w:type="gramStart"/>
            <w:r w:rsidRPr="00781AA1">
              <w:rPr>
                <w:rFonts w:ascii="Arial" w:hAnsi="Arial" w:cs="Arial"/>
                <w:sz w:val="14"/>
                <w:szCs w:val="14"/>
              </w:rPr>
              <w:t>кг</w:t>
            </w:r>
            <w:proofErr w:type="gramEnd"/>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5,84</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20,41</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26,76</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27,96</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42,40</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sz w:val="14"/>
                <w:szCs w:val="14"/>
              </w:rPr>
            </w:pPr>
            <w:r w:rsidRPr="00781AA1">
              <w:rPr>
                <w:rFonts w:ascii="Arial" w:hAnsi="Arial" w:cs="Arial"/>
                <w:i/>
                <w:sz w:val="14"/>
                <w:szCs w:val="14"/>
                <w:lang w:val="en-US"/>
              </w:rPr>
              <w:t>Potatoes, kg</w:t>
            </w:r>
            <w:r w:rsidRPr="00781AA1">
              <w:rPr>
                <w:rFonts w:ascii="Arial" w:hAnsi="Arial" w:cs="Arial"/>
                <w:i/>
                <w:sz w:val="14"/>
                <w:szCs w:val="14"/>
              </w:rPr>
              <w:t xml:space="preserve"> </w:t>
            </w:r>
          </w:p>
        </w:tc>
      </w:tr>
      <w:tr w:rsidR="009401C1" w:rsidRPr="00EB1E64"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Капуста</w:t>
            </w:r>
            <w:r w:rsidRPr="00781AA1">
              <w:rPr>
                <w:rFonts w:ascii="Arial" w:hAnsi="Arial" w:cs="Arial"/>
                <w:sz w:val="14"/>
                <w:szCs w:val="14"/>
                <w:lang w:val="en-US"/>
              </w:rPr>
              <w:t xml:space="preserve"> </w:t>
            </w:r>
            <w:r w:rsidRPr="00781AA1">
              <w:rPr>
                <w:rFonts w:ascii="Arial" w:hAnsi="Arial" w:cs="Arial"/>
                <w:sz w:val="14"/>
                <w:szCs w:val="14"/>
              </w:rPr>
              <w:t>белокочанная</w:t>
            </w:r>
            <w:r w:rsidRPr="00781AA1">
              <w:rPr>
                <w:rFonts w:ascii="Arial" w:hAnsi="Arial" w:cs="Arial"/>
                <w:sz w:val="14"/>
                <w:szCs w:val="14"/>
                <w:lang w:val="en-US"/>
              </w:rPr>
              <w:t xml:space="preserve"> </w:t>
            </w:r>
            <w:r w:rsidRPr="00781AA1">
              <w:rPr>
                <w:rFonts w:ascii="Arial" w:hAnsi="Arial" w:cs="Arial"/>
                <w:sz w:val="14"/>
                <w:szCs w:val="14"/>
              </w:rPr>
              <w:t xml:space="preserve">свежая, </w:t>
            </w:r>
            <w:proofErr w:type="gramStart"/>
            <w:r w:rsidRPr="00781AA1">
              <w:rPr>
                <w:rFonts w:ascii="Arial" w:hAnsi="Arial" w:cs="Arial"/>
                <w:sz w:val="14"/>
                <w:szCs w:val="14"/>
              </w:rPr>
              <w:t>кг</w:t>
            </w:r>
            <w:proofErr w:type="gramEnd"/>
            <w:r w:rsidRPr="00781AA1">
              <w:rPr>
                <w:rFonts w:ascii="Arial" w:hAnsi="Arial" w:cs="Arial"/>
                <w:sz w:val="14"/>
                <w:szCs w:val="14"/>
              </w:rPr>
              <w:t xml:space="preserve"> </w:t>
            </w:r>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5,41</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23,67</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33,82</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24,12</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35,66</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sz w:val="14"/>
                <w:szCs w:val="14"/>
              </w:rPr>
            </w:pPr>
            <w:r w:rsidRPr="00781AA1">
              <w:rPr>
                <w:rFonts w:ascii="Arial" w:hAnsi="Arial" w:cs="Arial"/>
                <w:i/>
                <w:sz w:val="14"/>
                <w:szCs w:val="14"/>
                <w:lang w:val="en-US"/>
              </w:rPr>
              <w:t>Cabbage, white, fresh, kg</w:t>
            </w:r>
          </w:p>
        </w:tc>
      </w:tr>
      <w:tr w:rsidR="009401C1" w:rsidRPr="00EB1E64"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Лук</w:t>
            </w:r>
            <w:r w:rsidRPr="00781AA1">
              <w:rPr>
                <w:rFonts w:ascii="Arial" w:hAnsi="Arial" w:cs="Arial"/>
                <w:sz w:val="14"/>
                <w:szCs w:val="14"/>
                <w:lang w:val="en-US"/>
              </w:rPr>
              <w:t xml:space="preserve"> </w:t>
            </w:r>
            <w:r w:rsidRPr="00781AA1">
              <w:rPr>
                <w:rFonts w:ascii="Arial" w:hAnsi="Arial" w:cs="Arial"/>
                <w:sz w:val="14"/>
                <w:szCs w:val="14"/>
              </w:rPr>
              <w:t xml:space="preserve">репчатый, </w:t>
            </w:r>
            <w:proofErr w:type="gramStart"/>
            <w:r w:rsidRPr="00781AA1">
              <w:rPr>
                <w:rFonts w:ascii="Arial" w:hAnsi="Arial" w:cs="Arial"/>
                <w:sz w:val="14"/>
                <w:szCs w:val="14"/>
              </w:rPr>
              <w:t>кг</w:t>
            </w:r>
            <w:proofErr w:type="gramEnd"/>
            <w:r w:rsidRPr="00781AA1">
              <w:rPr>
                <w:rFonts w:ascii="Arial" w:hAnsi="Arial" w:cs="Arial"/>
                <w:sz w:val="14"/>
                <w:szCs w:val="14"/>
              </w:rPr>
              <w:t xml:space="preserve"> </w:t>
            </w:r>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6,93</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25,89</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33,19</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30,75</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35,35</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sz w:val="14"/>
                <w:szCs w:val="14"/>
              </w:rPr>
            </w:pPr>
            <w:r w:rsidRPr="00781AA1">
              <w:rPr>
                <w:rFonts w:ascii="Arial" w:hAnsi="Arial" w:cs="Arial"/>
                <w:i/>
                <w:sz w:val="14"/>
                <w:szCs w:val="14"/>
                <w:lang w:val="en-US"/>
              </w:rPr>
              <w:t>Onion, bulb, kg</w:t>
            </w:r>
          </w:p>
        </w:tc>
      </w:tr>
      <w:tr w:rsidR="009401C1" w:rsidRPr="00EB1E64"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 xml:space="preserve">Яблоки, </w:t>
            </w:r>
            <w:proofErr w:type="gramStart"/>
            <w:r w:rsidRPr="00781AA1">
              <w:rPr>
                <w:rFonts w:ascii="Arial" w:hAnsi="Arial" w:cs="Arial"/>
                <w:sz w:val="14"/>
                <w:szCs w:val="14"/>
              </w:rPr>
              <w:t>кг</w:t>
            </w:r>
            <w:proofErr w:type="gramEnd"/>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23,23</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57,37</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95,79</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113,26</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108,80</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sz w:val="14"/>
                <w:szCs w:val="14"/>
              </w:rPr>
            </w:pPr>
            <w:r w:rsidRPr="00781AA1">
              <w:rPr>
                <w:rFonts w:ascii="Arial" w:hAnsi="Arial" w:cs="Arial"/>
                <w:i/>
                <w:sz w:val="14"/>
                <w:szCs w:val="14"/>
                <w:lang w:val="en-US"/>
              </w:rPr>
              <w:t>Apples, kg</w:t>
            </w:r>
          </w:p>
        </w:tc>
      </w:tr>
      <w:tr w:rsidR="009401C1" w:rsidRPr="00CD47FC"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Водка крепостью 40% об</w:t>
            </w:r>
            <w:proofErr w:type="gramStart"/>
            <w:r w:rsidRPr="00781AA1">
              <w:rPr>
                <w:rFonts w:ascii="Arial" w:hAnsi="Arial" w:cs="Arial"/>
                <w:sz w:val="14"/>
                <w:szCs w:val="14"/>
              </w:rPr>
              <w:t>.</w:t>
            </w:r>
            <w:proofErr w:type="gramEnd"/>
            <w:r w:rsidRPr="00781AA1">
              <w:rPr>
                <w:rFonts w:ascii="Arial" w:hAnsi="Arial" w:cs="Arial"/>
                <w:sz w:val="14"/>
                <w:szCs w:val="14"/>
              </w:rPr>
              <w:t xml:space="preserve"> </w:t>
            </w:r>
            <w:proofErr w:type="gramStart"/>
            <w:r w:rsidRPr="00781AA1">
              <w:rPr>
                <w:rFonts w:ascii="Arial" w:hAnsi="Arial" w:cs="Arial"/>
                <w:sz w:val="14"/>
                <w:szCs w:val="14"/>
              </w:rPr>
              <w:t>с</w:t>
            </w:r>
            <w:proofErr w:type="gramEnd"/>
            <w:r w:rsidRPr="00781AA1">
              <w:rPr>
                <w:rFonts w:ascii="Arial" w:hAnsi="Arial" w:cs="Arial"/>
                <w:sz w:val="14"/>
                <w:szCs w:val="14"/>
              </w:rPr>
              <w:t>пирта и выше</w:t>
            </w:r>
            <w:r w:rsidRPr="00781AA1">
              <w:rPr>
                <w:rFonts w:ascii="Arial" w:hAnsi="Arial" w:cs="Arial"/>
                <w:sz w:val="14"/>
                <w:szCs w:val="14"/>
                <w:vertAlign w:val="superscript"/>
              </w:rPr>
              <w:t>4)</w:t>
            </w:r>
            <w:r w:rsidRPr="00781AA1">
              <w:rPr>
                <w:rFonts w:ascii="Arial" w:hAnsi="Arial" w:cs="Arial"/>
                <w:sz w:val="14"/>
                <w:szCs w:val="14"/>
              </w:rPr>
              <w:t>, за л</w:t>
            </w:r>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80,44</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224,60</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614,98</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631,18</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641,37</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sz w:val="14"/>
                <w:szCs w:val="14"/>
                <w:lang w:val="en-US"/>
              </w:rPr>
            </w:pPr>
            <w:r w:rsidRPr="00781AA1">
              <w:rPr>
                <w:rFonts w:ascii="Arial" w:hAnsi="Arial" w:cs="Arial"/>
                <w:i/>
                <w:sz w:val="14"/>
                <w:szCs w:val="14"/>
                <w:lang w:val="en-US"/>
              </w:rPr>
              <w:t>Vodka, 40% and over</w:t>
            </w:r>
            <w:r>
              <w:rPr>
                <w:rFonts w:ascii="Arial" w:hAnsi="Arial" w:cs="Arial"/>
                <w:i/>
                <w:sz w:val="14"/>
                <w:szCs w:val="14"/>
                <w:lang w:val="en-US"/>
              </w:rPr>
              <w:t xml:space="preserve"> </w:t>
            </w:r>
            <w:r w:rsidRPr="00781AA1">
              <w:rPr>
                <w:rFonts w:ascii="Arial" w:hAnsi="Arial" w:cs="Arial"/>
                <w:i/>
                <w:sz w:val="14"/>
                <w:szCs w:val="14"/>
                <w:vertAlign w:val="superscript"/>
                <w:lang w:val="en-US"/>
              </w:rPr>
              <w:t>4)</w:t>
            </w:r>
            <w:r w:rsidRPr="00781AA1">
              <w:rPr>
                <w:rFonts w:ascii="Arial" w:hAnsi="Arial" w:cs="Arial"/>
                <w:i/>
                <w:sz w:val="14"/>
                <w:szCs w:val="14"/>
                <w:lang w:val="en-US"/>
              </w:rPr>
              <w:t xml:space="preserve">, </w:t>
            </w:r>
            <w:r w:rsidRPr="00781AA1">
              <w:rPr>
                <w:rFonts w:ascii="Arial" w:hAnsi="Arial" w:cs="Arial"/>
                <w:i/>
                <w:sz w:val="14"/>
                <w:szCs w:val="14"/>
                <w:lang w:val="en-US"/>
              </w:rPr>
              <w:br/>
              <w:t>per liter</w:t>
            </w:r>
          </w:p>
        </w:tc>
      </w:tr>
      <w:tr w:rsidR="009401C1" w:rsidRPr="00CD47FC"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proofErr w:type="gramStart"/>
            <w:r w:rsidRPr="00781AA1">
              <w:rPr>
                <w:rFonts w:ascii="Arial" w:hAnsi="Arial" w:cs="Arial"/>
                <w:sz w:val="14"/>
                <w:szCs w:val="14"/>
              </w:rPr>
              <w:t>Коньяк ординарный отечественный</w:t>
            </w:r>
            <w:r w:rsidRPr="00781AA1">
              <w:rPr>
                <w:rFonts w:ascii="Arial" w:hAnsi="Arial" w:cs="Arial"/>
                <w:sz w:val="14"/>
                <w:szCs w:val="14"/>
                <w:vertAlign w:val="superscript"/>
              </w:rPr>
              <w:t>5)</w:t>
            </w:r>
            <w:r w:rsidRPr="00781AA1">
              <w:rPr>
                <w:rFonts w:ascii="Arial" w:hAnsi="Arial" w:cs="Arial"/>
                <w:sz w:val="14"/>
                <w:szCs w:val="14"/>
              </w:rPr>
              <w:t xml:space="preserve">, </w:t>
            </w:r>
            <w:r w:rsidRPr="00781AA1">
              <w:rPr>
                <w:rFonts w:ascii="Arial" w:hAnsi="Arial" w:cs="Arial"/>
                <w:sz w:val="14"/>
                <w:szCs w:val="14"/>
              </w:rPr>
              <w:br/>
              <w:t>за л</w:t>
            </w:r>
            <w:proofErr w:type="gramEnd"/>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289,59</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804,72</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1</w:t>
            </w:r>
            <w:r>
              <w:rPr>
                <w:rFonts w:ascii="Arial" w:hAnsi="Arial" w:cs="Arial"/>
                <w:sz w:val="14"/>
                <w:szCs w:val="14"/>
                <w:lang w:val="en-US"/>
              </w:rPr>
              <w:t> </w:t>
            </w:r>
            <w:r w:rsidRPr="008A2525">
              <w:rPr>
                <w:rFonts w:ascii="Arial" w:hAnsi="Arial" w:cs="Arial"/>
                <w:sz w:val="14"/>
                <w:szCs w:val="14"/>
                <w:lang w:val="en-US"/>
              </w:rPr>
              <w:t>278,46</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w:t>
            </w:r>
            <w:r>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281,40</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w:t>
            </w:r>
            <w:r>
              <w:rPr>
                <w:rFonts w:ascii="Arial" w:hAnsi="Arial" w:cs="Arial"/>
                <w:color w:val="000000" w:themeColor="text1"/>
                <w:sz w:val="14"/>
                <w:szCs w:val="14"/>
              </w:rPr>
              <w:t> </w:t>
            </w:r>
            <w:r w:rsidRPr="009401C1">
              <w:rPr>
                <w:rFonts w:ascii="Arial" w:hAnsi="Arial" w:cs="Arial"/>
                <w:color w:val="000000" w:themeColor="text1"/>
                <w:sz w:val="14"/>
                <w:szCs w:val="14"/>
              </w:rPr>
              <w:t>286,72</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sz w:val="14"/>
                <w:szCs w:val="14"/>
                <w:lang w:val="en-US"/>
              </w:rPr>
            </w:pPr>
            <w:r w:rsidRPr="00781AA1">
              <w:rPr>
                <w:rFonts w:ascii="Arial" w:hAnsi="Arial" w:cs="Arial"/>
                <w:i/>
                <w:sz w:val="14"/>
                <w:szCs w:val="14"/>
                <w:lang w:val="en-US"/>
              </w:rPr>
              <w:t>Cognac (brandy), ordinary, domestic</w:t>
            </w:r>
            <w:r w:rsidRPr="00781AA1">
              <w:rPr>
                <w:rFonts w:ascii="Arial" w:hAnsi="Arial" w:cs="Arial"/>
                <w:i/>
                <w:sz w:val="14"/>
                <w:szCs w:val="14"/>
                <w:vertAlign w:val="superscript"/>
                <w:lang w:val="en-US"/>
              </w:rPr>
              <w:t>5)</w:t>
            </w:r>
            <w:r w:rsidRPr="00781AA1">
              <w:rPr>
                <w:rFonts w:ascii="Arial" w:hAnsi="Arial" w:cs="Arial"/>
                <w:i/>
                <w:sz w:val="14"/>
                <w:szCs w:val="14"/>
                <w:lang w:val="en-US"/>
              </w:rPr>
              <w:t xml:space="preserve">, </w:t>
            </w:r>
            <w:r w:rsidRPr="00781AA1">
              <w:rPr>
                <w:rFonts w:ascii="Arial" w:hAnsi="Arial" w:cs="Arial"/>
                <w:i/>
                <w:sz w:val="14"/>
                <w:szCs w:val="14"/>
                <w:lang w:val="en-US"/>
              </w:rPr>
              <w:br/>
              <w:t>per liter</w:t>
            </w:r>
          </w:p>
        </w:tc>
      </w:tr>
      <w:tr w:rsidR="009401C1" w:rsidRPr="00CD47FC"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Вино игристое отечественное</w:t>
            </w:r>
            <w:proofErr w:type="gramStart"/>
            <w:r w:rsidRPr="00781AA1">
              <w:rPr>
                <w:rFonts w:ascii="Arial" w:hAnsi="Arial" w:cs="Arial"/>
                <w:sz w:val="14"/>
                <w:szCs w:val="14"/>
                <w:vertAlign w:val="superscript"/>
              </w:rPr>
              <w:t>6</w:t>
            </w:r>
            <w:proofErr w:type="gramEnd"/>
            <w:r w:rsidRPr="00781AA1">
              <w:rPr>
                <w:rFonts w:ascii="Arial" w:hAnsi="Arial" w:cs="Arial"/>
                <w:sz w:val="14"/>
                <w:szCs w:val="14"/>
                <w:vertAlign w:val="superscript"/>
              </w:rPr>
              <w:t>)</w:t>
            </w:r>
            <w:r w:rsidRPr="00781AA1">
              <w:rPr>
                <w:rFonts w:ascii="Arial" w:hAnsi="Arial" w:cs="Arial"/>
                <w:sz w:val="14"/>
                <w:szCs w:val="14"/>
              </w:rPr>
              <w:t>, за л</w:t>
            </w:r>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86,56</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179,04</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344,58</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359,97</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386,19</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sz w:val="14"/>
                <w:szCs w:val="14"/>
                <w:lang w:val="en-US"/>
              </w:rPr>
            </w:pPr>
            <w:r w:rsidRPr="00781AA1">
              <w:rPr>
                <w:rFonts w:ascii="Arial" w:hAnsi="Arial" w:cs="Arial"/>
                <w:i/>
                <w:sz w:val="14"/>
                <w:szCs w:val="14"/>
                <w:lang w:val="en-US"/>
              </w:rPr>
              <w:t>Sparkling wine, domestic</w:t>
            </w:r>
            <w:r w:rsidRPr="00781AA1">
              <w:rPr>
                <w:rFonts w:ascii="Arial" w:hAnsi="Arial" w:cs="Arial"/>
                <w:i/>
                <w:sz w:val="14"/>
                <w:szCs w:val="14"/>
                <w:vertAlign w:val="superscript"/>
                <w:lang w:val="en-US"/>
              </w:rPr>
              <w:t>6)</w:t>
            </w:r>
            <w:r w:rsidRPr="00781AA1">
              <w:rPr>
                <w:rFonts w:ascii="Arial" w:hAnsi="Arial" w:cs="Arial"/>
                <w:i/>
                <w:sz w:val="14"/>
                <w:szCs w:val="14"/>
                <w:lang w:val="en-US"/>
              </w:rPr>
              <w:t>, per liter</w:t>
            </w:r>
          </w:p>
        </w:tc>
      </w:tr>
      <w:tr w:rsidR="009401C1" w:rsidRPr="00EB1E64"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Пиво</w:t>
            </w:r>
            <w:r w:rsidRPr="00781AA1">
              <w:rPr>
                <w:rFonts w:ascii="Arial" w:hAnsi="Arial" w:cs="Arial"/>
                <w:sz w:val="14"/>
                <w:szCs w:val="14"/>
                <w:lang w:val="en-US"/>
              </w:rPr>
              <w:t xml:space="preserve"> </w:t>
            </w:r>
            <w:r w:rsidRPr="00781AA1">
              <w:rPr>
                <w:rFonts w:ascii="Arial" w:hAnsi="Arial" w:cs="Arial"/>
                <w:sz w:val="14"/>
                <w:szCs w:val="14"/>
              </w:rPr>
              <w:t>отечественное</w:t>
            </w:r>
            <w:r w:rsidRPr="00781AA1">
              <w:rPr>
                <w:rFonts w:ascii="Arial" w:hAnsi="Arial" w:cs="Arial"/>
                <w:sz w:val="14"/>
                <w:szCs w:val="14"/>
                <w:lang w:val="en-US"/>
              </w:rPr>
              <w:t xml:space="preserve">, </w:t>
            </w:r>
            <w:r w:rsidRPr="00781AA1">
              <w:rPr>
                <w:rFonts w:ascii="Arial" w:hAnsi="Arial" w:cs="Arial"/>
                <w:sz w:val="14"/>
                <w:szCs w:val="14"/>
              </w:rPr>
              <w:t>за</w:t>
            </w:r>
            <w:r w:rsidRPr="00781AA1">
              <w:rPr>
                <w:rFonts w:ascii="Arial" w:hAnsi="Arial" w:cs="Arial"/>
                <w:sz w:val="14"/>
                <w:szCs w:val="14"/>
                <w:lang w:val="en-US"/>
              </w:rPr>
              <w:t xml:space="preserve"> </w:t>
            </w:r>
            <w:proofErr w:type="gramStart"/>
            <w:r w:rsidRPr="00781AA1">
              <w:rPr>
                <w:rFonts w:ascii="Arial" w:hAnsi="Arial" w:cs="Arial"/>
                <w:sz w:val="14"/>
                <w:szCs w:val="14"/>
              </w:rPr>
              <w:t>л</w:t>
            </w:r>
            <w:proofErr w:type="gramEnd"/>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18,67</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53,36</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114,15</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115,40</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117,35</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sz w:val="14"/>
                <w:szCs w:val="14"/>
              </w:rPr>
            </w:pPr>
            <w:r w:rsidRPr="00781AA1">
              <w:rPr>
                <w:rFonts w:ascii="Arial" w:hAnsi="Arial" w:cs="Arial"/>
                <w:i/>
                <w:sz w:val="14"/>
                <w:szCs w:val="14"/>
                <w:lang w:val="en-US"/>
              </w:rPr>
              <w:t>Beer, domestic, per liter</w:t>
            </w:r>
          </w:p>
        </w:tc>
      </w:tr>
      <w:tr w:rsidR="009401C1" w:rsidRPr="00EB1E64"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b/>
                <w:sz w:val="14"/>
                <w:szCs w:val="14"/>
              </w:rPr>
              <w:t>Непродовольственные товары</w:t>
            </w:r>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lang w:val="en-US"/>
              </w:rPr>
            </w:pPr>
          </w:p>
        </w:tc>
        <w:tc>
          <w:tcPr>
            <w:tcW w:w="2860" w:type="dxa"/>
            <w:tcBorders>
              <w:left w:val="single" w:sz="6" w:space="0" w:color="000000"/>
            </w:tcBorders>
            <w:shd w:val="clear" w:color="auto" w:fill="FFFFFF"/>
            <w:vAlign w:val="bottom"/>
          </w:tcPr>
          <w:p w:rsidR="009401C1" w:rsidRPr="00781AA1" w:rsidRDefault="009401C1" w:rsidP="00B5708B">
            <w:pPr>
              <w:spacing w:before="40" w:line="140" w:lineRule="exact"/>
              <w:ind w:left="57"/>
              <w:rPr>
                <w:rFonts w:ascii="Arial" w:hAnsi="Arial" w:cs="Arial"/>
                <w:i/>
                <w:sz w:val="14"/>
                <w:szCs w:val="14"/>
              </w:rPr>
            </w:pPr>
            <w:r w:rsidRPr="00781AA1">
              <w:rPr>
                <w:rFonts w:ascii="Arial" w:hAnsi="Arial" w:cs="Arial"/>
                <w:b/>
                <w:i/>
                <w:sz w:val="14"/>
                <w:szCs w:val="14"/>
              </w:rPr>
              <w:t>Non</w:t>
            </w:r>
            <w:r>
              <w:rPr>
                <w:rFonts w:ascii="Arial" w:hAnsi="Arial" w:cs="Arial"/>
                <w:b/>
                <w:i/>
                <w:sz w:val="14"/>
                <w:szCs w:val="14"/>
                <w:lang w:val="en-US"/>
              </w:rPr>
              <w:t>-f</w:t>
            </w:r>
            <w:r w:rsidRPr="00781AA1">
              <w:rPr>
                <w:rFonts w:ascii="Arial" w:hAnsi="Arial" w:cs="Arial"/>
                <w:b/>
                <w:i/>
                <w:sz w:val="14"/>
                <w:szCs w:val="14"/>
              </w:rPr>
              <w:t>ood products</w:t>
            </w:r>
          </w:p>
        </w:tc>
      </w:tr>
      <w:tr w:rsidR="009401C1" w:rsidRPr="00CD47FC"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 xml:space="preserve">Пальто (полупальто) женское с верхом </w:t>
            </w:r>
            <w:r w:rsidRPr="00781AA1">
              <w:rPr>
                <w:rFonts w:ascii="Arial" w:hAnsi="Arial" w:cs="Arial"/>
                <w:sz w:val="14"/>
                <w:szCs w:val="14"/>
              </w:rPr>
              <w:br/>
              <w:t>из плащевых тканей</w:t>
            </w:r>
            <w:proofErr w:type="gramStart"/>
            <w:r w:rsidRPr="00781AA1">
              <w:rPr>
                <w:rFonts w:ascii="Arial" w:hAnsi="Arial" w:cs="Arial"/>
                <w:sz w:val="14"/>
                <w:szCs w:val="14"/>
                <w:vertAlign w:val="superscript"/>
              </w:rPr>
              <w:t>7</w:t>
            </w:r>
            <w:proofErr w:type="gramEnd"/>
            <w:r w:rsidRPr="00781AA1">
              <w:rPr>
                <w:rFonts w:ascii="Arial" w:hAnsi="Arial" w:cs="Arial"/>
                <w:sz w:val="14"/>
                <w:szCs w:val="14"/>
                <w:vertAlign w:val="superscript"/>
              </w:rPr>
              <w:t>)</w:t>
            </w:r>
            <w:r w:rsidRPr="00781AA1">
              <w:rPr>
                <w:rFonts w:ascii="Arial" w:hAnsi="Arial" w:cs="Arial"/>
                <w:sz w:val="14"/>
                <w:szCs w:val="14"/>
              </w:rPr>
              <w:t>, за шт.</w:t>
            </w:r>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1</w:t>
            </w:r>
            <w:r>
              <w:rPr>
                <w:rFonts w:ascii="Arial" w:hAnsi="Arial" w:cs="Arial"/>
                <w:sz w:val="14"/>
                <w:szCs w:val="14"/>
                <w:lang w:val="en-US"/>
              </w:rPr>
              <w:t> </w:t>
            </w:r>
            <w:r w:rsidRPr="00795676">
              <w:rPr>
                <w:rFonts w:ascii="Arial" w:hAnsi="Arial" w:cs="Arial"/>
                <w:sz w:val="14"/>
                <w:szCs w:val="14"/>
                <w:lang w:val="en-US"/>
              </w:rPr>
              <w:t>186,70</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4</w:t>
            </w:r>
            <w:r>
              <w:rPr>
                <w:rFonts w:ascii="Arial" w:hAnsi="Arial" w:cs="Arial"/>
                <w:sz w:val="14"/>
                <w:szCs w:val="14"/>
                <w:lang w:val="en-US"/>
              </w:rPr>
              <w:t> </w:t>
            </w:r>
            <w:r w:rsidRPr="00795676">
              <w:rPr>
                <w:rFonts w:ascii="Arial" w:hAnsi="Arial" w:cs="Arial"/>
                <w:sz w:val="14"/>
                <w:szCs w:val="14"/>
                <w:lang w:val="en-US"/>
              </w:rPr>
              <w:t>102,63</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7</w:t>
            </w:r>
            <w:r>
              <w:rPr>
                <w:rFonts w:ascii="Arial" w:hAnsi="Arial" w:cs="Arial"/>
                <w:sz w:val="14"/>
                <w:szCs w:val="14"/>
                <w:lang w:val="en-US"/>
              </w:rPr>
              <w:t> </w:t>
            </w:r>
            <w:r w:rsidRPr="008A2525">
              <w:rPr>
                <w:rFonts w:ascii="Arial" w:hAnsi="Arial" w:cs="Arial"/>
                <w:sz w:val="14"/>
                <w:szCs w:val="14"/>
                <w:lang w:val="en-US"/>
              </w:rPr>
              <w:t>741,35</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7</w:t>
            </w:r>
            <w:r>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975,28</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8</w:t>
            </w:r>
            <w:r>
              <w:rPr>
                <w:rFonts w:ascii="Arial" w:hAnsi="Arial" w:cs="Arial"/>
                <w:color w:val="000000" w:themeColor="text1"/>
                <w:sz w:val="14"/>
                <w:szCs w:val="14"/>
              </w:rPr>
              <w:t> </w:t>
            </w:r>
            <w:r w:rsidRPr="009401C1">
              <w:rPr>
                <w:rFonts w:ascii="Arial" w:hAnsi="Arial" w:cs="Arial"/>
                <w:color w:val="000000" w:themeColor="text1"/>
                <w:sz w:val="14"/>
                <w:szCs w:val="14"/>
              </w:rPr>
              <w:t>194,38</w:t>
            </w:r>
          </w:p>
        </w:tc>
        <w:tc>
          <w:tcPr>
            <w:tcW w:w="2860" w:type="dxa"/>
            <w:tcBorders>
              <w:left w:val="single" w:sz="6" w:space="0" w:color="000000"/>
            </w:tcBorders>
            <w:shd w:val="clear" w:color="auto" w:fill="FFFFFF"/>
            <w:vAlign w:val="bottom"/>
          </w:tcPr>
          <w:p w:rsidR="009401C1" w:rsidRPr="00781AA1" w:rsidRDefault="009401C1" w:rsidP="00B5708B">
            <w:pPr>
              <w:spacing w:before="40" w:line="140" w:lineRule="exact"/>
              <w:ind w:left="57"/>
              <w:rPr>
                <w:rFonts w:ascii="Arial" w:hAnsi="Arial" w:cs="Arial"/>
                <w:i/>
                <w:sz w:val="14"/>
                <w:szCs w:val="14"/>
                <w:lang w:val="en-US"/>
              </w:rPr>
            </w:pPr>
            <w:r w:rsidRPr="00781AA1">
              <w:rPr>
                <w:rFonts w:ascii="Arial" w:hAnsi="Arial" w:cs="Arial"/>
                <w:i/>
                <w:sz w:val="14"/>
                <w:szCs w:val="14"/>
                <w:lang w:val="en-US"/>
              </w:rPr>
              <w:t xml:space="preserve">Women’s coat (short coat) with top </w:t>
            </w:r>
            <w:r>
              <w:rPr>
                <w:rFonts w:ascii="Arial" w:hAnsi="Arial" w:cs="Arial"/>
                <w:i/>
                <w:sz w:val="14"/>
                <w:szCs w:val="14"/>
                <w:lang w:val="en-US"/>
              </w:rPr>
              <w:br/>
            </w:r>
            <w:r w:rsidRPr="00781AA1">
              <w:rPr>
                <w:rFonts w:ascii="Arial" w:hAnsi="Arial" w:cs="Arial"/>
                <w:i/>
                <w:sz w:val="14"/>
                <w:szCs w:val="14"/>
                <w:lang w:val="en-US"/>
              </w:rPr>
              <w:t>of raincoat fabrics</w:t>
            </w:r>
            <w:r w:rsidRPr="00781AA1">
              <w:rPr>
                <w:rFonts w:ascii="Arial" w:hAnsi="Arial" w:cs="Arial"/>
                <w:i/>
                <w:sz w:val="14"/>
                <w:szCs w:val="14"/>
                <w:vertAlign w:val="superscript"/>
                <w:lang w:val="en-US"/>
              </w:rPr>
              <w:t>7)</w:t>
            </w:r>
            <w:r w:rsidRPr="00781AA1">
              <w:rPr>
                <w:rFonts w:ascii="Arial" w:hAnsi="Arial" w:cs="Arial"/>
                <w:i/>
                <w:sz w:val="14"/>
                <w:szCs w:val="14"/>
                <w:lang w:val="en-US"/>
              </w:rPr>
              <w:t>, per piece</w:t>
            </w:r>
          </w:p>
        </w:tc>
      </w:tr>
      <w:tr w:rsidR="009401C1" w:rsidRPr="00CD47FC"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 xml:space="preserve">Костюм-двойка мужской из шерстяных, </w:t>
            </w:r>
            <w:r w:rsidRPr="00781AA1">
              <w:rPr>
                <w:rFonts w:ascii="Arial" w:hAnsi="Arial" w:cs="Arial"/>
                <w:sz w:val="14"/>
                <w:szCs w:val="14"/>
              </w:rPr>
              <w:br/>
            </w:r>
            <w:r w:rsidRPr="00781AA1">
              <w:rPr>
                <w:rFonts w:ascii="Arial" w:hAnsi="Arial" w:cs="Arial"/>
                <w:spacing w:val="-2"/>
                <w:sz w:val="14"/>
                <w:szCs w:val="14"/>
              </w:rPr>
              <w:t>полушерстяных или смесовых тканей, за шт.</w:t>
            </w:r>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1</w:t>
            </w:r>
            <w:r>
              <w:rPr>
                <w:rFonts w:ascii="Arial" w:hAnsi="Arial" w:cs="Arial"/>
                <w:sz w:val="14"/>
                <w:szCs w:val="14"/>
                <w:lang w:val="en-US"/>
              </w:rPr>
              <w:t> </w:t>
            </w:r>
            <w:r w:rsidRPr="00795676">
              <w:rPr>
                <w:rFonts w:ascii="Arial" w:hAnsi="Arial" w:cs="Arial"/>
                <w:sz w:val="14"/>
                <w:szCs w:val="14"/>
                <w:lang w:val="en-US"/>
              </w:rPr>
              <w:t>636,43</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4</w:t>
            </w:r>
            <w:r>
              <w:rPr>
                <w:rFonts w:ascii="Arial" w:hAnsi="Arial" w:cs="Arial"/>
                <w:sz w:val="14"/>
                <w:szCs w:val="14"/>
                <w:lang w:val="en-US"/>
              </w:rPr>
              <w:t> </w:t>
            </w:r>
            <w:r w:rsidRPr="00795676">
              <w:rPr>
                <w:rFonts w:ascii="Arial" w:hAnsi="Arial" w:cs="Arial"/>
                <w:sz w:val="14"/>
                <w:szCs w:val="14"/>
                <w:lang w:val="en-US"/>
              </w:rPr>
              <w:t>993,63</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9</w:t>
            </w:r>
            <w:r>
              <w:rPr>
                <w:rFonts w:ascii="Arial" w:hAnsi="Arial" w:cs="Arial"/>
                <w:sz w:val="14"/>
                <w:szCs w:val="14"/>
                <w:lang w:val="en-US"/>
              </w:rPr>
              <w:t> </w:t>
            </w:r>
            <w:r w:rsidRPr="008A2525">
              <w:rPr>
                <w:rFonts w:ascii="Arial" w:hAnsi="Arial" w:cs="Arial"/>
                <w:sz w:val="14"/>
                <w:szCs w:val="14"/>
                <w:lang w:val="en-US"/>
              </w:rPr>
              <w:t>541,15</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9</w:t>
            </w:r>
            <w:r>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489,84</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w:t>
            </w:r>
            <w:r>
              <w:rPr>
                <w:rFonts w:ascii="Arial" w:hAnsi="Arial" w:cs="Arial"/>
                <w:color w:val="000000" w:themeColor="text1"/>
                <w:sz w:val="14"/>
                <w:szCs w:val="14"/>
              </w:rPr>
              <w:t> </w:t>
            </w:r>
            <w:r w:rsidRPr="009401C1">
              <w:rPr>
                <w:rFonts w:ascii="Arial" w:hAnsi="Arial" w:cs="Arial"/>
                <w:color w:val="000000" w:themeColor="text1"/>
                <w:sz w:val="14"/>
                <w:szCs w:val="14"/>
              </w:rPr>
              <w:t>101,19</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i/>
                <w:sz w:val="14"/>
                <w:szCs w:val="14"/>
                <w:lang w:val="en-US"/>
              </w:rPr>
            </w:pPr>
            <w:r w:rsidRPr="00781AA1">
              <w:rPr>
                <w:rFonts w:ascii="Arial" w:hAnsi="Arial" w:cs="Arial"/>
                <w:i/>
                <w:sz w:val="14"/>
                <w:szCs w:val="14"/>
                <w:lang w:val="en-US"/>
              </w:rPr>
              <w:t xml:space="preserve">Men’s suit, two-pieces, of wool, semi-wool </w:t>
            </w:r>
            <w:r w:rsidRPr="00781AA1">
              <w:rPr>
                <w:rFonts w:ascii="Arial" w:hAnsi="Arial" w:cs="Arial"/>
                <w:i/>
                <w:sz w:val="14"/>
                <w:szCs w:val="14"/>
                <w:lang w:val="en-US"/>
              </w:rPr>
              <w:br/>
              <w:t>or mixed fabrics, per piece</w:t>
            </w:r>
          </w:p>
        </w:tc>
      </w:tr>
      <w:tr w:rsidR="009401C1" w:rsidRPr="00CD47FC" w:rsidTr="00830608">
        <w:trPr>
          <w:trHeight w:val="23"/>
          <w:jc w:val="center"/>
        </w:trPr>
        <w:tc>
          <w:tcPr>
            <w:tcW w:w="2933" w:type="dxa"/>
            <w:shd w:val="clear" w:color="auto" w:fill="FFFFFF"/>
            <w:vAlign w:val="bottom"/>
          </w:tcPr>
          <w:p w:rsidR="009401C1" w:rsidRPr="00D87936" w:rsidRDefault="009401C1" w:rsidP="00307F45">
            <w:pPr>
              <w:spacing w:before="40" w:line="140" w:lineRule="exact"/>
              <w:rPr>
                <w:rFonts w:ascii="Arial" w:hAnsi="Arial" w:cs="Arial"/>
                <w:sz w:val="14"/>
                <w:szCs w:val="14"/>
              </w:rPr>
            </w:pPr>
            <w:r w:rsidRPr="00781AA1">
              <w:rPr>
                <w:rFonts w:ascii="Arial" w:hAnsi="Arial" w:cs="Arial"/>
                <w:sz w:val="14"/>
                <w:szCs w:val="14"/>
              </w:rPr>
              <w:t>Сорочка</w:t>
            </w:r>
            <w:r w:rsidRPr="00D87936">
              <w:rPr>
                <w:rFonts w:ascii="Arial" w:hAnsi="Arial" w:cs="Arial"/>
                <w:sz w:val="14"/>
                <w:szCs w:val="14"/>
              </w:rPr>
              <w:t xml:space="preserve"> </w:t>
            </w:r>
            <w:r w:rsidRPr="00781AA1">
              <w:rPr>
                <w:rFonts w:ascii="Arial" w:hAnsi="Arial" w:cs="Arial"/>
                <w:sz w:val="14"/>
                <w:szCs w:val="14"/>
              </w:rPr>
              <w:t>верхняя</w:t>
            </w:r>
            <w:r w:rsidRPr="00D87936">
              <w:rPr>
                <w:rFonts w:ascii="Arial" w:hAnsi="Arial" w:cs="Arial"/>
                <w:sz w:val="14"/>
                <w:szCs w:val="14"/>
              </w:rPr>
              <w:t xml:space="preserve"> </w:t>
            </w:r>
            <w:r w:rsidRPr="00781AA1">
              <w:rPr>
                <w:rFonts w:ascii="Arial" w:hAnsi="Arial" w:cs="Arial"/>
                <w:sz w:val="14"/>
                <w:szCs w:val="14"/>
              </w:rPr>
              <w:t>мужская</w:t>
            </w:r>
            <w:r w:rsidRPr="00D87936">
              <w:rPr>
                <w:rFonts w:ascii="Arial" w:hAnsi="Arial" w:cs="Arial"/>
                <w:sz w:val="14"/>
                <w:szCs w:val="14"/>
              </w:rPr>
              <w:t xml:space="preserve"> </w:t>
            </w:r>
            <w:r w:rsidRPr="00D87936">
              <w:rPr>
                <w:rFonts w:ascii="Arial" w:hAnsi="Arial" w:cs="Arial"/>
                <w:sz w:val="14"/>
                <w:szCs w:val="14"/>
              </w:rPr>
              <w:br/>
            </w:r>
            <w:r w:rsidRPr="00781AA1">
              <w:rPr>
                <w:rFonts w:ascii="Arial" w:hAnsi="Arial" w:cs="Arial"/>
                <w:sz w:val="14"/>
                <w:szCs w:val="14"/>
              </w:rPr>
              <w:t>из</w:t>
            </w:r>
            <w:r w:rsidRPr="00D87936">
              <w:rPr>
                <w:rFonts w:ascii="Arial" w:hAnsi="Arial" w:cs="Arial"/>
                <w:sz w:val="14"/>
                <w:szCs w:val="14"/>
              </w:rPr>
              <w:t xml:space="preserve"> </w:t>
            </w:r>
            <w:r w:rsidRPr="00781AA1">
              <w:rPr>
                <w:rFonts w:ascii="Arial" w:hAnsi="Arial" w:cs="Arial"/>
                <w:sz w:val="14"/>
                <w:szCs w:val="14"/>
              </w:rPr>
              <w:t>хлопчатобумажных</w:t>
            </w:r>
            <w:r w:rsidRPr="00D87936">
              <w:rPr>
                <w:rFonts w:ascii="Arial" w:hAnsi="Arial" w:cs="Arial"/>
                <w:sz w:val="14"/>
                <w:szCs w:val="14"/>
              </w:rPr>
              <w:t xml:space="preserve"> </w:t>
            </w:r>
            <w:r w:rsidRPr="00781AA1">
              <w:rPr>
                <w:rFonts w:ascii="Arial" w:hAnsi="Arial" w:cs="Arial"/>
                <w:sz w:val="14"/>
                <w:szCs w:val="14"/>
              </w:rPr>
              <w:t>или</w:t>
            </w:r>
            <w:r w:rsidRPr="00D87936">
              <w:rPr>
                <w:rFonts w:ascii="Arial" w:hAnsi="Arial" w:cs="Arial"/>
                <w:sz w:val="14"/>
                <w:szCs w:val="14"/>
              </w:rPr>
              <w:t xml:space="preserve"> </w:t>
            </w:r>
            <w:r w:rsidRPr="00781AA1">
              <w:rPr>
                <w:rFonts w:ascii="Arial" w:hAnsi="Arial" w:cs="Arial"/>
                <w:sz w:val="14"/>
                <w:szCs w:val="14"/>
              </w:rPr>
              <w:t>смесовых</w:t>
            </w:r>
            <w:r w:rsidRPr="00D87936">
              <w:rPr>
                <w:rFonts w:ascii="Arial" w:hAnsi="Arial" w:cs="Arial"/>
                <w:sz w:val="14"/>
                <w:szCs w:val="14"/>
              </w:rPr>
              <w:t xml:space="preserve"> </w:t>
            </w:r>
            <w:r w:rsidRPr="00781AA1">
              <w:rPr>
                <w:rFonts w:ascii="Arial" w:hAnsi="Arial" w:cs="Arial"/>
                <w:sz w:val="14"/>
                <w:szCs w:val="14"/>
              </w:rPr>
              <w:t>тканей</w:t>
            </w:r>
            <w:r w:rsidRPr="00D87936">
              <w:rPr>
                <w:rFonts w:ascii="Arial" w:hAnsi="Arial" w:cs="Arial"/>
                <w:sz w:val="14"/>
                <w:szCs w:val="14"/>
              </w:rPr>
              <w:t xml:space="preserve">, </w:t>
            </w:r>
            <w:r w:rsidRPr="00781AA1">
              <w:rPr>
                <w:rFonts w:ascii="Arial" w:hAnsi="Arial" w:cs="Arial"/>
                <w:sz w:val="14"/>
                <w:szCs w:val="14"/>
              </w:rPr>
              <w:t>за</w:t>
            </w:r>
            <w:r w:rsidRPr="00D87936">
              <w:rPr>
                <w:rFonts w:ascii="Arial" w:hAnsi="Arial" w:cs="Arial"/>
                <w:sz w:val="14"/>
                <w:szCs w:val="14"/>
              </w:rPr>
              <w:t xml:space="preserve"> </w:t>
            </w:r>
            <w:r w:rsidRPr="00781AA1">
              <w:rPr>
                <w:rFonts w:ascii="Arial" w:hAnsi="Arial" w:cs="Arial"/>
                <w:sz w:val="14"/>
                <w:szCs w:val="14"/>
              </w:rPr>
              <w:t>шт</w:t>
            </w:r>
            <w:r w:rsidRPr="00D87936">
              <w:rPr>
                <w:rFonts w:ascii="Arial" w:hAnsi="Arial" w:cs="Arial"/>
                <w:sz w:val="14"/>
                <w:szCs w:val="14"/>
              </w:rPr>
              <w:t>.</w:t>
            </w:r>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202,35</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647,07</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1</w:t>
            </w:r>
            <w:r>
              <w:rPr>
                <w:rFonts w:ascii="Arial" w:hAnsi="Arial" w:cs="Arial"/>
                <w:sz w:val="14"/>
                <w:szCs w:val="14"/>
                <w:lang w:val="en-US"/>
              </w:rPr>
              <w:t> </w:t>
            </w:r>
            <w:r w:rsidRPr="008A2525">
              <w:rPr>
                <w:rFonts w:ascii="Arial" w:hAnsi="Arial" w:cs="Arial"/>
                <w:sz w:val="14"/>
                <w:szCs w:val="14"/>
                <w:lang w:val="en-US"/>
              </w:rPr>
              <w:t>439,61</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w:t>
            </w:r>
            <w:r w:rsidRPr="005648A4">
              <w:rPr>
                <w:rFonts w:ascii="Arial" w:hAnsi="Arial" w:cs="Arial"/>
                <w:color w:val="000000" w:themeColor="text1"/>
                <w:sz w:val="14"/>
                <w:szCs w:val="14"/>
                <w:lang w:val="en-US"/>
              </w:rPr>
              <w:t xml:space="preserve"> </w:t>
            </w:r>
            <w:r w:rsidRPr="00D453EF">
              <w:rPr>
                <w:rFonts w:ascii="Arial" w:hAnsi="Arial" w:cs="Arial"/>
                <w:color w:val="000000" w:themeColor="text1"/>
                <w:sz w:val="14"/>
                <w:szCs w:val="14"/>
                <w:lang w:val="en-US"/>
              </w:rPr>
              <w:t>507,28</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w:t>
            </w:r>
            <w:r>
              <w:rPr>
                <w:rFonts w:ascii="Arial" w:hAnsi="Arial" w:cs="Arial"/>
                <w:color w:val="000000" w:themeColor="text1"/>
                <w:sz w:val="14"/>
                <w:szCs w:val="14"/>
              </w:rPr>
              <w:t> </w:t>
            </w:r>
            <w:r w:rsidRPr="009401C1">
              <w:rPr>
                <w:rFonts w:ascii="Arial" w:hAnsi="Arial" w:cs="Arial"/>
                <w:color w:val="000000" w:themeColor="text1"/>
                <w:sz w:val="14"/>
                <w:szCs w:val="14"/>
              </w:rPr>
              <w:t>561,53</w:t>
            </w:r>
          </w:p>
        </w:tc>
        <w:tc>
          <w:tcPr>
            <w:tcW w:w="2860" w:type="dxa"/>
            <w:tcBorders>
              <w:left w:val="single" w:sz="6" w:space="0" w:color="000000"/>
            </w:tcBorders>
            <w:shd w:val="clear" w:color="auto" w:fill="FFFFFF"/>
            <w:vAlign w:val="bottom"/>
          </w:tcPr>
          <w:p w:rsidR="009401C1" w:rsidRPr="000623EE" w:rsidRDefault="009401C1" w:rsidP="00F120E6">
            <w:pPr>
              <w:spacing w:before="40" w:line="140" w:lineRule="exact"/>
              <w:ind w:left="57"/>
              <w:rPr>
                <w:rFonts w:ascii="Arial" w:hAnsi="Arial" w:cs="Arial"/>
                <w:i/>
                <w:sz w:val="14"/>
                <w:szCs w:val="14"/>
                <w:lang w:val="en-US"/>
              </w:rPr>
            </w:pPr>
            <w:r w:rsidRPr="000623EE">
              <w:rPr>
                <w:rFonts w:ascii="Arial" w:hAnsi="Arial" w:cs="Arial"/>
                <w:i/>
                <w:sz w:val="14"/>
                <w:szCs w:val="14"/>
                <w:lang w:val="en-US"/>
              </w:rPr>
              <w:t xml:space="preserve">Men’s shirt of cotton or mixed fabrics, </w:t>
            </w:r>
            <w:r w:rsidRPr="000623EE">
              <w:rPr>
                <w:rFonts w:ascii="Arial" w:hAnsi="Arial" w:cs="Arial"/>
                <w:i/>
                <w:sz w:val="14"/>
                <w:szCs w:val="14"/>
                <w:lang w:val="en-US"/>
              </w:rPr>
              <w:br/>
              <w:t>per piece</w:t>
            </w:r>
          </w:p>
        </w:tc>
      </w:tr>
      <w:tr w:rsidR="009401C1" w:rsidRPr="00EB1E64" w:rsidTr="00830608">
        <w:trPr>
          <w:trHeight w:val="23"/>
          <w:jc w:val="center"/>
        </w:trPr>
        <w:tc>
          <w:tcPr>
            <w:tcW w:w="2933" w:type="dxa"/>
            <w:shd w:val="clear" w:color="auto" w:fill="FFFFFF"/>
            <w:vAlign w:val="bottom"/>
          </w:tcPr>
          <w:p w:rsidR="009401C1" w:rsidRPr="005648A4" w:rsidRDefault="009401C1" w:rsidP="00307F45">
            <w:pPr>
              <w:spacing w:before="40" w:line="140" w:lineRule="exact"/>
              <w:rPr>
                <w:rFonts w:ascii="Arial" w:hAnsi="Arial" w:cs="Arial"/>
                <w:sz w:val="14"/>
                <w:szCs w:val="14"/>
                <w:lang w:val="en-US"/>
              </w:rPr>
            </w:pPr>
            <w:r w:rsidRPr="00781AA1">
              <w:rPr>
                <w:rFonts w:ascii="Arial" w:hAnsi="Arial" w:cs="Arial"/>
                <w:sz w:val="14"/>
                <w:szCs w:val="14"/>
              </w:rPr>
              <w:t>Джемпер</w:t>
            </w:r>
            <w:r w:rsidRPr="005648A4">
              <w:rPr>
                <w:rFonts w:ascii="Arial" w:hAnsi="Arial" w:cs="Arial"/>
                <w:sz w:val="14"/>
                <w:szCs w:val="14"/>
                <w:lang w:val="en-US"/>
              </w:rPr>
              <w:t xml:space="preserve"> </w:t>
            </w:r>
            <w:r w:rsidRPr="00781AA1">
              <w:rPr>
                <w:rFonts w:ascii="Arial" w:hAnsi="Arial" w:cs="Arial"/>
                <w:sz w:val="14"/>
                <w:szCs w:val="14"/>
              </w:rPr>
              <w:t>мужской</w:t>
            </w:r>
            <w:r w:rsidRPr="005648A4">
              <w:rPr>
                <w:rFonts w:ascii="Arial" w:hAnsi="Arial" w:cs="Arial"/>
                <w:sz w:val="14"/>
                <w:szCs w:val="14"/>
                <w:lang w:val="en-US"/>
              </w:rPr>
              <w:t xml:space="preserve">, </w:t>
            </w:r>
            <w:r w:rsidRPr="00781AA1">
              <w:rPr>
                <w:rFonts w:ascii="Arial" w:hAnsi="Arial" w:cs="Arial"/>
                <w:sz w:val="14"/>
                <w:szCs w:val="14"/>
              </w:rPr>
              <w:t>за</w:t>
            </w:r>
            <w:r w:rsidRPr="005648A4">
              <w:rPr>
                <w:rFonts w:ascii="Arial" w:hAnsi="Arial" w:cs="Arial"/>
                <w:sz w:val="14"/>
                <w:szCs w:val="14"/>
                <w:lang w:val="en-US"/>
              </w:rPr>
              <w:t xml:space="preserve"> </w:t>
            </w:r>
            <w:r w:rsidRPr="00781AA1">
              <w:rPr>
                <w:rFonts w:ascii="Arial" w:hAnsi="Arial" w:cs="Arial"/>
                <w:sz w:val="14"/>
                <w:szCs w:val="14"/>
              </w:rPr>
              <w:t>шт</w:t>
            </w:r>
            <w:r w:rsidRPr="005648A4">
              <w:rPr>
                <w:rFonts w:ascii="Arial" w:hAnsi="Arial" w:cs="Arial"/>
                <w:sz w:val="14"/>
                <w:szCs w:val="14"/>
                <w:lang w:val="en-US"/>
              </w:rPr>
              <w:t>.</w:t>
            </w:r>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409,63</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1</w:t>
            </w:r>
            <w:r>
              <w:rPr>
                <w:rFonts w:ascii="Arial" w:hAnsi="Arial" w:cs="Arial"/>
                <w:sz w:val="14"/>
                <w:szCs w:val="14"/>
                <w:lang w:val="en-US"/>
              </w:rPr>
              <w:t> </w:t>
            </w:r>
            <w:r w:rsidRPr="00795676">
              <w:rPr>
                <w:rFonts w:ascii="Arial" w:hAnsi="Arial" w:cs="Arial"/>
                <w:sz w:val="14"/>
                <w:szCs w:val="14"/>
                <w:lang w:val="en-US"/>
              </w:rPr>
              <w:t>323,26</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2</w:t>
            </w:r>
            <w:r>
              <w:rPr>
                <w:rFonts w:ascii="Arial" w:hAnsi="Arial" w:cs="Arial"/>
                <w:sz w:val="14"/>
                <w:szCs w:val="14"/>
                <w:lang w:val="en-US"/>
              </w:rPr>
              <w:t> </w:t>
            </w:r>
            <w:r w:rsidRPr="008A2525">
              <w:rPr>
                <w:rFonts w:ascii="Arial" w:hAnsi="Arial" w:cs="Arial"/>
                <w:sz w:val="14"/>
                <w:szCs w:val="14"/>
                <w:lang w:val="en-US"/>
              </w:rPr>
              <w:t>096,86</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2</w:t>
            </w:r>
            <w:r>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127,66</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2</w:t>
            </w:r>
            <w:r>
              <w:rPr>
                <w:rFonts w:ascii="Arial" w:hAnsi="Arial" w:cs="Arial"/>
                <w:color w:val="000000" w:themeColor="text1"/>
                <w:sz w:val="14"/>
                <w:szCs w:val="14"/>
              </w:rPr>
              <w:t> </w:t>
            </w:r>
            <w:r w:rsidRPr="009401C1">
              <w:rPr>
                <w:rFonts w:ascii="Arial" w:hAnsi="Arial" w:cs="Arial"/>
                <w:color w:val="000000" w:themeColor="text1"/>
                <w:sz w:val="14"/>
                <w:szCs w:val="14"/>
              </w:rPr>
              <w:t>184,29</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i/>
                <w:sz w:val="14"/>
                <w:szCs w:val="14"/>
              </w:rPr>
            </w:pPr>
            <w:r w:rsidRPr="00781AA1">
              <w:rPr>
                <w:rFonts w:ascii="Arial" w:hAnsi="Arial" w:cs="Arial"/>
                <w:i/>
                <w:sz w:val="14"/>
                <w:szCs w:val="14"/>
                <w:lang w:val="en-US"/>
              </w:rPr>
              <w:t>Men</w:t>
            </w:r>
            <w:r w:rsidRPr="00781AA1">
              <w:rPr>
                <w:rFonts w:ascii="Arial" w:hAnsi="Arial" w:cs="Arial"/>
                <w:i/>
                <w:sz w:val="14"/>
                <w:szCs w:val="14"/>
              </w:rPr>
              <w:t>’</w:t>
            </w:r>
            <w:r w:rsidRPr="00781AA1">
              <w:rPr>
                <w:rFonts w:ascii="Arial" w:hAnsi="Arial" w:cs="Arial"/>
                <w:i/>
                <w:sz w:val="14"/>
                <w:szCs w:val="14"/>
                <w:lang w:val="en-US"/>
              </w:rPr>
              <w:t>s</w:t>
            </w:r>
            <w:r w:rsidRPr="00781AA1">
              <w:rPr>
                <w:rFonts w:ascii="Arial" w:hAnsi="Arial" w:cs="Arial"/>
                <w:i/>
                <w:sz w:val="14"/>
                <w:szCs w:val="14"/>
              </w:rPr>
              <w:t xml:space="preserve"> </w:t>
            </w:r>
            <w:r w:rsidRPr="00781AA1">
              <w:rPr>
                <w:rFonts w:ascii="Arial" w:hAnsi="Arial" w:cs="Arial"/>
                <w:i/>
                <w:sz w:val="14"/>
                <w:szCs w:val="14"/>
                <w:lang w:val="en-US"/>
              </w:rPr>
              <w:t>jumper</w:t>
            </w:r>
            <w:r w:rsidRPr="00781AA1">
              <w:rPr>
                <w:rFonts w:ascii="Arial" w:hAnsi="Arial" w:cs="Arial"/>
                <w:i/>
                <w:sz w:val="14"/>
                <w:szCs w:val="14"/>
              </w:rPr>
              <w:t xml:space="preserve">, </w:t>
            </w:r>
            <w:r w:rsidRPr="00781AA1">
              <w:rPr>
                <w:rFonts w:ascii="Arial" w:hAnsi="Arial" w:cs="Arial"/>
                <w:i/>
                <w:sz w:val="14"/>
                <w:szCs w:val="14"/>
                <w:lang w:val="en-US"/>
              </w:rPr>
              <w:t>per</w:t>
            </w:r>
            <w:r w:rsidRPr="00781AA1">
              <w:rPr>
                <w:rFonts w:ascii="Arial" w:hAnsi="Arial" w:cs="Arial"/>
                <w:i/>
                <w:sz w:val="14"/>
                <w:szCs w:val="14"/>
              </w:rPr>
              <w:t xml:space="preserve"> </w:t>
            </w:r>
            <w:r w:rsidRPr="00781AA1">
              <w:rPr>
                <w:rFonts w:ascii="Arial" w:hAnsi="Arial" w:cs="Arial"/>
                <w:i/>
                <w:sz w:val="14"/>
                <w:szCs w:val="14"/>
                <w:lang w:val="en-US"/>
              </w:rPr>
              <w:t>piece</w:t>
            </w:r>
          </w:p>
        </w:tc>
      </w:tr>
      <w:tr w:rsidR="009401C1" w:rsidRPr="00EB1E64"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proofErr w:type="gramStart"/>
            <w:r w:rsidRPr="00781AA1">
              <w:rPr>
                <w:rFonts w:ascii="Arial" w:hAnsi="Arial" w:cs="Arial"/>
                <w:sz w:val="14"/>
                <w:szCs w:val="14"/>
              </w:rPr>
              <w:t>Носки мужские</w:t>
            </w:r>
            <w:r w:rsidRPr="00781AA1">
              <w:rPr>
                <w:rFonts w:ascii="Arial" w:hAnsi="Arial" w:cs="Arial"/>
                <w:sz w:val="14"/>
                <w:szCs w:val="14"/>
                <w:vertAlign w:val="superscript"/>
              </w:rPr>
              <w:t>8)</w:t>
            </w:r>
            <w:r w:rsidRPr="00781AA1">
              <w:rPr>
                <w:rFonts w:ascii="Arial" w:hAnsi="Arial" w:cs="Arial"/>
                <w:sz w:val="14"/>
                <w:szCs w:val="14"/>
              </w:rPr>
              <w:t>, за пару</w:t>
            </w:r>
            <w:proofErr w:type="gramEnd"/>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18,62</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50,82</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87,41</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89,03</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94,09</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i/>
                <w:sz w:val="14"/>
                <w:szCs w:val="14"/>
                <w:lang w:val="en-US"/>
              </w:rPr>
            </w:pPr>
            <w:r w:rsidRPr="00781AA1">
              <w:rPr>
                <w:rFonts w:ascii="Arial" w:hAnsi="Arial" w:cs="Arial"/>
                <w:i/>
                <w:sz w:val="14"/>
                <w:szCs w:val="14"/>
                <w:lang w:val="en-US"/>
              </w:rPr>
              <w:t xml:space="preserve">Men’s socks </w:t>
            </w:r>
            <w:r w:rsidRPr="00781AA1">
              <w:rPr>
                <w:rFonts w:ascii="Arial" w:hAnsi="Arial" w:cs="Arial"/>
                <w:i/>
                <w:sz w:val="14"/>
                <w:szCs w:val="14"/>
                <w:vertAlign w:val="superscript"/>
              </w:rPr>
              <w:t>8</w:t>
            </w:r>
            <w:r w:rsidRPr="00781AA1">
              <w:rPr>
                <w:rFonts w:ascii="Arial" w:hAnsi="Arial" w:cs="Arial"/>
                <w:i/>
                <w:sz w:val="14"/>
                <w:szCs w:val="14"/>
                <w:vertAlign w:val="superscript"/>
                <w:lang w:val="en-US"/>
              </w:rPr>
              <w:t>)</w:t>
            </w:r>
            <w:r w:rsidRPr="00781AA1">
              <w:rPr>
                <w:rFonts w:ascii="Arial" w:hAnsi="Arial" w:cs="Arial"/>
                <w:i/>
                <w:sz w:val="14"/>
                <w:szCs w:val="14"/>
                <w:lang w:val="en-US"/>
              </w:rPr>
              <w:t>, per pair</w:t>
            </w:r>
          </w:p>
        </w:tc>
      </w:tr>
      <w:tr w:rsidR="009401C1" w:rsidRPr="00CD47FC" w:rsidTr="00830608">
        <w:trPr>
          <w:trHeight w:val="23"/>
          <w:jc w:val="center"/>
        </w:trPr>
        <w:tc>
          <w:tcPr>
            <w:tcW w:w="2933" w:type="dxa"/>
            <w:shd w:val="clear" w:color="auto" w:fill="FFFFFF"/>
            <w:vAlign w:val="bottom"/>
          </w:tcPr>
          <w:p w:rsidR="009401C1" w:rsidRPr="005B1364" w:rsidRDefault="009401C1" w:rsidP="00307F45">
            <w:pPr>
              <w:spacing w:before="40" w:line="140" w:lineRule="exact"/>
              <w:rPr>
                <w:rFonts w:ascii="Arial" w:hAnsi="Arial" w:cs="Arial"/>
                <w:sz w:val="14"/>
                <w:szCs w:val="14"/>
              </w:rPr>
            </w:pPr>
            <w:r w:rsidRPr="005B1364">
              <w:rPr>
                <w:rFonts w:ascii="Arial" w:hAnsi="Arial" w:cs="Arial"/>
                <w:sz w:val="14"/>
                <w:szCs w:val="14"/>
              </w:rPr>
              <w:t>Колготки женские эластичные</w:t>
            </w:r>
            <w:proofErr w:type="gramStart"/>
            <w:r w:rsidRPr="005B1364">
              <w:rPr>
                <w:rFonts w:ascii="Arial" w:hAnsi="Arial" w:cs="Arial"/>
                <w:sz w:val="14"/>
                <w:szCs w:val="14"/>
                <w:vertAlign w:val="superscript"/>
              </w:rPr>
              <w:t>9</w:t>
            </w:r>
            <w:proofErr w:type="gramEnd"/>
            <w:r w:rsidRPr="005B1364">
              <w:rPr>
                <w:rFonts w:ascii="Arial" w:hAnsi="Arial" w:cs="Arial"/>
                <w:sz w:val="14"/>
                <w:szCs w:val="14"/>
                <w:vertAlign w:val="superscript"/>
              </w:rPr>
              <w:t>)</w:t>
            </w:r>
            <w:r w:rsidRPr="005B1364">
              <w:rPr>
                <w:rFonts w:ascii="Arial" w:hAnsi="Arial" w:cs="Arial"/>
                <w:sz w:val="14"/>
                <w:szCs w:val="14"/>
              </w:rPr>
              <w:t>, за шт.</w:t>
            </w:r>
          </w:p>
        </w:tc>
        <w:tc>
          <w:tcPr>
            <w:tcW w:w="824" w:type="dxa"/>
            <w:tcBorders>
              <w:left w:val="single" w:sz="6" w:space="0" w:color="000000"/>
            </w:tcBorders>
            <w:shd w:val="clear" w:color="auto" w:fill="FFFFFF"/>
            <w:vAlign w:val="bottom"/>
          </w:tcPr>
          <w:p w:rsidR="009401C1" w:rsidRPr="005B1364" w:rsidRDefault="009401C1" w:rsidP="00C90678">
            <w:pPr>
              <w:spacing w:before="40" w:line="140" w:lineRule="exact"/>
              <w:ind w:right="170"/>
              <w:jc w:val="right"/>
              <w:rPr>
                <w:rFonts w:ascii="Arial" w:hAnsi="Arial" w:cs="Arial"/>
                <w:sz w:val="14"/>
                <w:szCs w:val="14"/>
                <w:lang w:val="en-US"/>
              </w:rPr>
            </w:pPr>
            <w:r w:rsidRPr="005B1364">
              <w:rPr>
                <w:rFonts w:ascii="Arial" w:hAnsi="Arial" w:cs="Arial"/>
                <w:sz w:val="14"/>
                <w:szCs w:val="14"/>
                <w:lang w:val="en-US"/>
              </w:rPr>
              <w:t>30,85</w:t>
            </w:r>
          </w:p>
        </w:tc>
        <w:tc>
          <w:tcPr>
            <w:tcW w:w="826" w:type="dxa"/>
            <w:tcBorders>
              <w:left w:val="single" w:sz="6" w:space="0" w:color="000000"/>
            </w:tcBorders>
            <w:shd w:val="clear" w:color="auto" w:fill="FFFFFF"/>
            <w:vAlign w:val="bottom"/>
          </w:tcPr>
          <w:p w:rsidR="009401C1" w:rsidRPr="005B1364" w:rsidRDefault="009401C1" w:rsidP="00C90678">
            <w:pPr>
              <w:spacing w:before="40" w:line="140" w:lineRule="exact"/>
              <w:ind w:right="113"/>
              <w:jc w:val="right"/>
              <w:rPr>
                <w:rFonts w:ascii="Arial" w:hAnsi="Arial" w:cs="Arial"/>
                <w:sz w:val="14"/>
                <w:szCs w:val="14"/>
                <w:lang w:val="en-US"/>
              </w:rPr>
            </w:pPr>
            <w:r w:rsidRPr="005B1364">
              <w:rPr>
                <w:rFonts w:ascii="Arial" w:hAnsi="Arial" w:cs="Arial"/>
                <w:sz w:val="14"/>
                <w:szCs w:val="14"/>
                <w:lang w:val="en-US"/>
              </w:rPr>
              <w:t>95,76</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209,30</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217,75</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228,48</w:t>
            </w:r>
          </w:p>
        </w:tc>
        <w:tc>
          <w:tcPr>
            <w:tcW w:w="2860" w:type="dxa"/>
            <w:tcBorders>
              <w:left w:val="single" w:sz="6" w:space="0" w:color="000000"/>
            </w:tcBorders>
            <w:shd w:val="clear" w:color="auto" w:fill="FFFFFF"/>
            <w:vAlign w:val="bottom"/>
          </w:tcPr>
          <w:p w:rsidR="009401C1" w:rsidRPr="005B1364" w:rsidRDefault="009401C1" w:rsidP="00F120E6">
            <w:pPr>
              <w:spacing w:before="40" w:line="140" w:lineRule="exact"/>
              <w:ind w:left="57"/>
              <w:rPr>
                <w:rFonts w:ascii="Arial" w:hAnsi="Arial" w:cs="Arial"/>
                <w:i/>
                <w:sz w:val="14"/>
                <w:szCs w:val="14"/>
                <w:lang w:val="en-US"/>
              </w:rPr>
            </w:pPr>
            <w:r w:rsidRPr="005B1364">
              <w:rPr>
                <w:rFonts w:ascii="Arial" w:hAnsi="Arial" w:cs="Arial"/>
                <w:i/>
                <w:sz w:val="14"/>
                <w:szCs w:val="14"/>
                <w:lang w:val="en-US"/>
              </w:rPr>
              <w:t>Women’s tights, elastic</w:t>
            </w:r>
            <w:r w:rsidRPr="005B1364">
              <w:rPr>
                <w:rFonts w:ascii="Arial" w:hAnsi="Arial" w:cs="Arial"/>
                <w:i/>
                <w:sz w:val="14"/>
                <w:szCs w:val="14"/>
                <w:vertAlign w:val="superscript"/>
                <w:lang w:val="en-US"/>
              </w:rPr>
              <w:t>9)</w:t>
            </w:r>
            <w:r w:rsidRPr="005B1364">
              <w:rPr>
                <w:rFonts w:ascii="Arial" w:hAnsi="Arial" w:cs="Arial"/>
                <w:i/>
                <w:sz w:val="14"/>
                <w:szCs w:val="14"/>
                <w:lang w:val="en-US"/>
              </w:rPr>
              <w:t>, per piece</w:t>
            </w:r>
          </w:p>
        </w:tc>
      </w:tr>
      <w:tr w:rsidR="009401C1" w:rsidRPr="00CD47FC"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 xml:space="preserve">Полуботинки, туфли мужские с верхом </w:t>
            </w:r>
            <w:r w:rsidRPr="00781AA1">
              <w:rPr>
                <w:rFonts w:ascii="Arial" w:hAnsi="Arial" w:cs="Arial"/>
                <w:sz w:val="14"/>
                <w:szCs w:val="14"/>
              </w:rPr>
              <w:br/>
              <w:t>из натуральной кожи, за пару</w:t>
            </w:r>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814,33</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2</w:t>
            </w:r>
            <w:r>
              <w:rPr>
                <w:rFonts w:ascii="Arial" w:hAnsi="Arial" w:cs="Arial"/>
                <w:sz w:val="14"/>
                <w:szCs w:val="14"/>
                <w:lang w:val="en-US"/>
              </w:rPr>
              <w:t> </w:t>
            </w:r>
            <w:r w:rsidRPr="00795676">
              <w:rPr>
                <w:rFonts w:ascii="Arial" w:hAnsi="Arial" w:cs="Arial"/>
                <w:sz w:val="14"/>
                <w:szCs w:val="14"/>
                <w:lang w:val="en-US"/>
              </w:rPr>
              <w:t>200,32</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4</w:t>
            </w:r>
            <w:r>
              <w:rPr>
                <w:rFonts w:ascii="Arial" w:hAnsi="Arial" w:cs="Arial"/>
                <w:sz w:val="14"/>
                <w:szCs w:val="14"/>
                <w:lang w:val="en-US"/>
              </w:rPr>
              <w:t> </w:t>
            </w:r>
            <w:r w:rsidRPr="008A2525">
              <w:rPr>
                <w:rFonts w:ascii="Arial" w:hAnsi="Arial" w:cs="Arial"/>
                <w:sz w:val="14"/>
                <w:szCs w:val="14"/>
                <w:lang w:val="en-US"/>
              </w:rPr>
              <w:t>122,06</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4</w:t>
            </w:r>
            <w:r>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145,73</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4</w:t>
            </w:r>
            <w:r>
              <w:rPr>
                <w:rFonts w:ascii="Arial" w:hAnsi="Arial" w:cs="Arial"/>
                <w:color w:val="000000" w:themeColor="text1"/>
                <w:sz w:val="14"/>
                <w:szCs w:val="14"/>
              </w:rPr>
              <w:t> </w:t>
            </w:r>
            <w:r w:rsidRPr="009401C1">
              <w:rPr>
                <w:rFonts w:ascii="Arial" w:hAnsi="Arial" w:cs="Arial"/>
                <w:color w:val="000000" w:themeColor="text1"/>
                <w:sz w:val="14"/>
                <w:szCs w:val="14"/>
              </w:rPr>
              <w:t>336,61</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i/>
                <w:sz w:val="14"/>
                <w:szCs w:val="14"/>
                <w:lang w:val="en-US"/>
              </w:rPr>
            </w:pPr>
            <w:r w:rsidRPr="00781AA1">
              <w:rPr>
                <w:rFonts w:ascii="Arial" w:hAnsi="Arial" w:cs="Arial"/>
                <w:i/>
                <w:sz w:val="14"/>
                <w:szCs w:val="14"/>
                <w:lang w:val="en-US"/>
              </w:rPr>
              <w:t>Men's low shoes, shoes with top of natural leather, per pair</w:t>
            </w:r>
          </w:p>
        </w:tc>
      </w:tr>
      <w:tr w:rsidR="009401C1" w:rsidRPr="00CD47FC"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 xml:space="preserve">Сапоги женские зимние с верхом </w:t>
            </w:r>
            <w:r w:rsidRPr="00781AA1">
              <w:rPr>
                <w:rFonts w:ascii="Arial" w:hAnsi="Arial" w:cs="Arial"/>
                <w:sz w:val="14"/>
                <w:szCs w:val="14"/>
              </w:rPr>
              <w:br/>
              <w:t>из натуральной кожи, за пару</w:t>
            </w:r>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1</w:t>
            </w:r>
            <w:r>
              <w:rPr>
                <w:rFonts w:ascii="Arial" w:hAnsi="Arial" w:cs="Arial"/>
                <w:sz w:val="14"/>
                <w:szCs w:val="14"/>
                <w:lang w:val="en-US"/>
              </w:rPr>
              <w:t> </w:t>
            </w:r>
            <w:r w:rsidRPr="00795676">
              <w:rPr>
                <w:rFonts w:ascii="Arial" w:hAnsi="Arial" w:cs="Arial"/>
                <w:sz w:val="14"/>
                <w:szCs w:val="14"/>
                <w:lang w:val="en-US"/>
              </w:rPr>
              <w:t>629,60</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3</w:t>
            </w:r>
            <w:r>
              <w:rPr>
                <w:rFonts w:ascii="Arial" w:hAnsi="Arial" w:cs="Arial"/>
                <w:sz w:val="14"/>
                <w:szCs w:val="14"/>
                <w:lang w:val="en-US"/>
              </w:rPr>
              <w:t> </w:t>
            </w:r>
            <w:r w:rsidRPr="00795676">
              <w:rPr>
                <w:rFonts w:ascii="Arial" w:hAnsi="Arial" w:cs="Arial"/>
                <w:sz w:val="14"/>
                <w:szCs w:val="14"/>
                <w:lang w:val="en-US"/>
              </w:rPr>
              <w:t>852,56</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7</w:t>
            </w:r>
            <w:r>
              <w:rPr>
                <w:rFonts w:ascii="Arial" w:hAnsi="Arial" w:cs="Arial"/>
                <w:sz w:val="14"/>
                <w:szCs w:val="14"/>
                <w:lang w:val="en-US"/>
              </w:rPr>
              <w:t> </w:t>
            </w:r>
            <w:r w:rsidRPr="008A2525">
              <w:rPr>
                <w:rFonts w:ascii="Arial" w:hAnsi="Arial" w:cs="Arial"/>
                <w:sz w:val="14"/>
                <w:szCs w:val="14"/>
                <w:lang w:val="en-US"/>
              </w:rPr>
              <w:t>381,95</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7</w:t>
            </w:r>
            <w:r>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417,19</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7</w:t>
            </w:r>
            <w:r>
              <w:rPr>
                <w:rFonts w:ascii="Arial" w:hAnsi="Arial" w:cs="Arial"/>
                <w:color w:val="000000" w:themeColor="text1"/>
                <w:sz w:val="14"/>
                <w:szCs w:val="14"/>
              </w:rPr>
              <w:t> </w:t>
            </w:r>
            <w:r w:rsidRPr="009401C1">
              <w:rPr>
                <w:rFonts w:ascii="Arial" w:hAnsi="Arial" w:cs="Arial"/>
                <w:color w:val="000000" w:themeColor="text1"/>
                <w:sz w:val="14"/>
                <w:szCs w:val="14"/>
              </w:rPr>
              <w:t>515,85</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i/>
                <w:sz w:val="14"/>
                <w:szCs w:val="14"/>
                <w:lang w:val="en-US"/>
              </w:rPr>
            </w:pPr>
            <w:r w:rsidRPr="00781AA1">
              <w:rPr>
                <w:rFonts w:ascii="Arial" w:hAnsi="Arial" w:cs="Arial"/>
                <w:i/>
                <w:sz w:val="14"/>
                <w:szCs w:val="14"/>
                <w:lang w:val="en-US"/>
              </w:rPr>
              <w:t>Women's winter boots with top of natural leather, per pair</w:t>
            </w:r>
          </w:p>
        </w:tc>
      </w:tr>
      <w:tr w:rsidR="009401C1" w:rsidRPr="00CD47FC"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 xml:space="preserve">Туфли женские модельные с верхом </w:t>
            </w:r>
            <w:r w:rsidRPr="00781AA1">
              <w:rPr>
                <w:rFonts w:ascii="Arial" w:hAnsi="Arial" w:cs="Arial"/>
                <w:sz w:val="14"/>
                <w:szCs w:val="14"/>
              </w:rPr>
              <w:br/>
              <w:t>из натуральной кожи, за пару</w:t>
            </w:r>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932,04</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2</w:t>
            </w:r>
            <w:r>
              <w:rPr>
                <w:rFonts w:ascii="Arial" w:hAnsi="Arial" w:cs="Arial"/>
                <w:sz w:val="14"/>
                <w:szCs w:val="14"/>
                <w:lang w:val="en-US"/>
              </w:rPr>
              <w:t> </w:t>
            </w:r>
            <w:r w:rsidRPr="00795676">
              <w:rPr>
                <w:rFonts w:ascii="Arial" w:hAnsi="Arial" w:cs="Arial"/>
                <w:sz w:val="14"/>
                <w:szCs w:val="14"/>
                <w:lang w:val="en-US"/>
              </w:rPr>
              <w:t>420,32</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4</w:t>
            </w:r>
            <w:r>
              <w:rPr>
                <w:rFonts w:ascii="Arial" w:hAnsi="Arial" w:cs="Arial"/>
                <w:sz w:val="14"/>
                <w:szCs w:val="14"/>
                <w:lang w:val="en-US"/>
              </w:rPr>
              <w:t> </w:t>
            </w:r>
            <w:r w:rsidRPr="008A2525">
              <w:rPr>
                <w:rFonts w:ascii="Arial" w:hAnsi="Arial" w:cs="Arial"/>
                <w:sz w:val="14"/>
                <w:szCs w:val="14"/>
                <w:lang w:val="en-US"/>
              </w:rPr>
              <w:t>248,24</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4</w:t>
            </w:r>
            <w:r>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263,61</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4</w:t>
            </w:r>
            <w:r>
              <w:rPr>
                <w:rFonts w:ascii="Arial" w:hAnsi="Arial" w:cs="Arial"/>
                <w:color w:val="000000" w:themeColor="text1"/>
                <w:sz w:val="14"/>
                <w:szCs w:val="14"/>
              </w:rPr>
              <w:t> </w:t>
            </w:r>
            <w:r w:rsidRPr="009401C1">
              <w:rPr>
                <w:rFonts w:ascii="Arial" w:hAnsi="Arial" w:cs="Arial"/>
                <w:color w:val="000000" w:themeColor="text1"/>
                <w:sz w:val="14"/>
                <w:szCs w:val="14"/>
              </w:rPr>
              <w:t>394,70</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i/>
                <w:sz w:val="14"/>
                <w:szCs w:val="14"/>
                <w:lang w:val="en-US"/>
              </w:rPr>
            </w:pPr>
            <w:r w:rsidRPr="00781AA1">
              <w:rPr>
                <w:rFonts w:ascii="Arial" w:hAnsi="Arial" w:cs="Arial"/>
                <w:i/>
                <w:sz w:val="14"/>
                <w:szCs w:val="14"/>
                <w:lang w:val="en-US"/>
              </w:rPr>
              <w:t>Women's model shoes with top of natural leather, per pair</w:t>
            </w:r>
          </w:p>
        </w:tc>
      </w:tr>
      <w:tr w:rsidR="009401C1" w:rsidRPr="00EB1E64"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Мыло туалетное, за 100 г</w:t>
            </w:r>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8,17</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16,69</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34,07</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36,22</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39,41</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i/>
                <w:sz w:val="14"/>
                <w:szCs w:val="14"/>
              </w:rPr>
            </w:pPr>
            <w:r w:rsidRPr="00781AA1">
              <w:rPr>
                <w:rFonts w:ascii="Arial" w:hAnsi="Arial" w:cs="Arial"/>
                <w:i/>
                <w:sz w:val="14"/>
                <w:szCs w:val="14"/>
                <w:lang w:val="en-US"/>
              </w:rPr>
              <w:t>Toilet soap, 100 g</w:t>
            </w:r>
          </w:p>
        </w:tc>
      </w:tr>
      <w:tr w:rsidR="009401C1" w:rsidRPr="00EB1E64"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Шампунь, за 250 мл</w:t>
            </w:r>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37,43</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81,40</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141,34</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145,41</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155,74</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i/>
                <w:sz w:val="14"/>
                <w:szCs w:val="14"/>
              </w:rPr>
            </w:pPr>
            <w:r w:rsidRPr="00781AA1">
              <w:rPr>
                <w:rFonts w:ascii="Arial" w:hAnsi="Arial" w:cs="Arial"/>
                <w:i/>
                <w:sz w:val="14"/>
                <w:szCs w:val="14"/>
                <w:lang w:val="en-US"/>
              </w:rPr>
              <w:t>Shampoo, 250 ml</w:t>
            </w:r>
          </w:p>
        </w:tc>
      </w:tr>
      <w:tr w:rsidR="009401C1" w:rsidRPr="00CD47FC"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 xml:space="preserve">Сигареты с фильтром отечественные, </w:t>
            </w:r>
            <w:r w:rsidRPr="00781AA1">
              <w:rPr>
                <w:rFonts w:ascii="Arial" w:hAnsi="Arial" w:cs="Arial"/>
                <w:sz w:val="14"/>
                <w:szCs w:val="14"/>
              </w:rPr>
              <w:br/>
              <w:t>за пачку</w:t>
            </w:r>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6,48</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16,28</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93,18</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103,42</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119,95</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i/>
                <w:sz w:val="14"/>
                <w:szCs w:val="14"/>
                <w:lang w:val="en-US"/>
              </w:rPr>
            </w:pPr>
            <w:r w:rsidRPr="00781AA1">
              <w:rPr>
                <w:rFonts w:ascii="Arial" w:hAnsi="Arial" w:cs="Arial"/>
                <w:i/>
                <w:sz w:val="14"/>
                <w:szCs w:val="14"/>
                <w:lang w:val="en-US"/>
              </w:rPr>
              <w:t>Filter cigarettes, domestic, per pack</w:t>
            </w:r>
          </w:p>
        </w:tc>
      </w:tr>
      <w:tr w:rsidR="009401C1" w:rsidRPr="00CD47FC"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 xml:space="preserve">Ковер, ковровое покрытие (палас) </w:t>
            </w:r>
            <w:r w:rsidRPr="00781AA1">
              <w:rPr>
                <w:rFonts w:ascii="Arial" w:hAnsi="Arial" w:cs="Arial"/>
                <w:sz w:val="14"/>
                <w:szCs w:val="14"/>
              </w:rPr>
              <w:br/>
              <w:t>синтетический</w:t>
            </w:r>
            <w:r>
              <w:rPr>
                <w:rFonts w:ascii="Arial" w:hAnsi="Arial" w:cs="Arial"/>
                <w:sz w:val="14"/>
                <w:szCs w:val="14"/>
                <w:vertAlign w:val="superscript"/>
              </w:rPr>
              <w:t>10</w:t>
            </w:r>
            <w:r w:rsidRPr="00781AA1">
              <w:rPr>
                <w:rFonts w:ascii="Arial" w:hAnsi="Arial" w:cs="Arial"/>
                <w:sz w:val="14"/>
                <w:szCs w:val="14"/>
                <w:vertAlign w:val="superscript"/>
              </w:rPr>
              <w:t>)</w:t>
            </w:r>
            <w:r w:rsidRPr="00781AA1">
              <w:rPr>
                <w:rFonts w:ascii="Arial" w:hAnsi="Arial" w:cs="Arial"/>
                <w:sz w:val="14"/>
                <w:szCs w:val="14"/>
              </w:rPr>
              <w:t>, за м</w:t>
            </w:r>
            <w:proofErr w:type="gramStart"/>
            <w:r w:rsidRPr="00781AA1">
              <w:rPr>
                <w:rFonts w:ascii="Arial" w:hAnsi="Arial" w:cs="Arial"/>
                <w:sz w:val="14"/>
                <w:szCs w:val="14"/>
                <w:vertAlign w:val="superscript"/>
              </w:rPr>
              <w:t>2</w:t>
            </w:r>
            <w:proofErr w:type="gramEnd"/>
            <w:r w:rsidRPr="00781AA1">
              <w:rPr>
                <w:rFonts w:ascii="Arial" w:hAnsi="Arial" w:cs="Arial"/>
                <w:sz w:val="14"/>
                <w:szCs w:val="14"/>
                <w:vertAlign w:val="superscript"/>
              </w:rPr>
              <w:t xml:space="preserve"> </w:t>
            </w:r>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203,17</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559,10</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878,57</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880,28</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929,24</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i/>
                <w:sz w:val="14"/>
                <w:szCs w:val="14"/>
                <w:lang w:val="en-US"/>
              </w:rPr>
            </w:pPr>
            <w:r w:rsidRPr="00781AA1">
              <w:rPr>
                <w:rFonts w:ascii="Arial" w:hAnsi="Arial" w:cs="Arial"/>
                <w:i/>
                <w:sz w:val="14"/>
                <w:szCs w:val="14"/>
                <w:lang w:val="en-US"/>
              </w:rPr>
              <w:t>Carpet, carpeting (palace), synthetic</w:t>
            </w:r>
            <w:r w:rsidRPr="000D2D63">
              <w:rPr>
                <w:rFonts w:ascii="Arial" w:hAnsi="Arial" w:cs="Arial"/>
                <w:i/>
                <w:sz w:val="14"/>
                <w:szCs w:val="14"/>
                <w:vertAlign w:val="superscript"/>
                <w:lang w:val="en-US"/>
              </w:rPr>
              <w:t>10</w:t>
            </w:r>
            <w:r w:rsidRPr="00781AA1">
              <w:rPr>
                <w:rFonts w:ascii="Arial" w:hAnsi="Arial" w:cs="Arial"/>
                <w:i/>
                <w:sz w:val="14"/>
                <w:szCs w:val="14"/>
                <w:vertAlign w:val="superscript"/>
                <w:lang w:val="en-US"/>
              </w:rPr>
              <w:t>)</w:t>
            </w:r>
            <w:r w:rsidRPr="00781AA1">
              <w:rPr>
                <w:rFonts w:ascii="Arial" w:hAnsi="Arial" w:cs="Arial"/>
                <w:i/>
                <w:sz w:val="14"/>
                <w:szCs w:val="14"/>
                <w:lang w:val="en-US"/>
              </w:rPr>
              <w:t xml:space="preserve">, </w:t>
            </w:r>
            <w:r w:rsidRPr="00781AA1">
              <w:rPr>
                <w:rFonts w:ascii="Arial" w:hAnsi="Arial" w:cs="Arial"/>
                <w:i/>
                <w:sz w:val="14"/>
                <w:szCs w:val="14"/>
                <w:lang w:val="en-US"/>
              </w:rPr>
              <w:br/>
              <w:t xml:space="preserve">per sq. m </w:t>
            </w:r>
          </w:p>
        </w:tc>
      </w:tr>
      <w:tr w:rsidR="009401C1" w:rsidRPr="00CD47FC"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Электропылесос напольный, за шт.</w:t>
            </w:r>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2</w:t>
            </w:r>
            <w:r>
              <w:rPr>
                <w:rFonts w:ascii="Arial" w:hAnsi="Arial" w:cs="Arial"/>
                <w:sz w:val="14"/>
                <w:szCs w:val="14"/>
                <w:lang w:val="en-US"/>
              </w:rPr>
              <w:t> </w:t>
            </w:r>
            <w:r w:rsidRPr="00795676">
              <w:rPr>
                <w:rFonts w:ascii="Arial" w:hAnsi="Arial" w:cs="Arial"/>
                <w:sz w:val="14"/>
                <w:szCs w:val="14"/>
                <w:lang w:val="en-US"/>
              </w:rPr>
              <w:t>254,78</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3</w:t>
            </w:r>
            <w:r>
              <w:rPr>
                <w:rFonts w:ascii="Arial" w:hAnsi="Arial" w:cs="Arial"/>
                <w:sz w:val="14"/>
                <w:szCs w:val="14"/>
                <w:lang w:val="en-US"/>
              </w:rPr>
              <w:t> </w:t>
            </w:r>
            <w:r w:rsidRPr="00795676">
              <w:rPr>
                <w:rFonts w:ascii="Arial" w:hAnsi="Arial" w:cs="Arial"/>
                <w:sz w:val="14"/>
                <w:szCs w:val="14"/>
                <w:lang w:val="en-US"/>
              </w:rPr>
              <w:t>598,89</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7</w:t>
            </w:r>
            <w:r>
              <w:rPr>
                <w:rFonts w:ascii="Arial" w:hAnsi="Arial" w:cs="Arial"/>
                <w:sz w:val="14"/>
                <w:szCs w:val="14"/>
                <w:lang w:val="en-US"/>
              </w:rPr>
              <w:t> </w:t>
            </w:r>
            <w:r w:rsidRPr="008A2525">
              <w:rPr>
                <w:rFonts w:ascii="Arial" w:hAnsi="Arial" w:cs="Arial"/>
                <w:sz w:val="14"/>
                <w:szCs w:val="14"/>
                <w:lang w:val="en-US"/>
              </w:rPr>
              <w:t>301,16</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7</w:t>
            </w:r>
            <w:r>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749,94</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7</w:t>
            </w:r>
            <w:r>
              <w:rPr>
                <w:rFonts w:ascii="Arial" w:hAnsi="Arial" w:cs="Arial"/>
                <w:color w:val="000000" w:themeColor="text1"/>
                <w:sz w:val="14"/>
                <w:szCs w:val="14"/>
              </w:rPr>
              <w:t> </w:t>
            </w:r>
            <w:r w:rsidRPr="009401C1">
              <w:rPr>
                <w:rFonts w:ascii="Arial" w:hAnsi="Arial" w:cs="Arial"/>
                <w:color w:val="000000" w:themeColor="text1"/>
                <w:sz w:val="14"/>
                <w:szCs w:val="14"/>
              </w:rPr>
              <w:t>831,46</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i/>
                <w:sz w:val="14"/>
                <w:szCs w:val="14"/>
                <w:lang w:val="en-US"/>
              </w:rPr>
            </w:pPr>
            <w:r w:rsidRPr="00781AA1">
              <w:rPr>
                <w:rStyle w:val="13"/>
                <w:b w:val="0"/>
                <w:i/>
                <w:sz w:val="14"/>
                <w:szCs w:val="14"/>
                <w:lang w:val="en-US"/>
              </w:rPr>
              <w:t>Electric vacuum cleaner</w:t>
            </w:r>
            <w:r w:rsidRPr="00781AA1">
              <w:rPr>
                <w:rFonts w:ascii="Arial" w:hAnsi="Arial" w:cs="Arial"/>
                <w:i/>
                <w:sz w:val="14"/>
                <w:szCs w:val="14"/>
                <w:lang w:val="en-US"/>
              </w:rPr>
              <w:t>, per piece</w:t>
            </w:r>
          </w:p>
        </w:tc>
      </w:tr>
      <w:tr w:rsidR="009401C1" w:rsidRPr="00CD47FC"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Велосипед дорожный для взрослых, за шт.</w:t>
            </w:r>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1</w:t>
            </w:r>
            <w:r>
              <w:rPr>
                <w:rFonts w:ascii="Arial" w:hAnsi="Arial" w:cs="Arial"/>
                <w:sz w:val="14"/>
                <w:szCs w:val="14"/>
                <w:lang w:val="en-US"/>
              </w:rPr>
              <w:t> </w:t>
            </w:r>
            <w:r w:rsidRPr="00795676">
              <w:rPr>
                <w:rFonts w:ascii="Arial" w:hAnsi="Arial" w:cs="Arial"/>
                <w:sz w:val="14"/>
                <w:szCs w:val="14"/>
                <w:lang w:val="en-US"/>
              </w:rPr>
              <w:t>880,20</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5</w:t>
            </w:r>
            <w:r>
              <w:rPr>
                <w:rFonts w:ascii="Arial" w:hAnsi="Arial" w:cs="Arial"/>
                <w:sz w:val="14"/>
                <w:szCs w:val="14"/>
                <w:lang w:val="en-US"/>
              </w:rPr>
              <w:t> </w:t>
            </w:r>
            <w:r w:rsidRPr="00795676">
              <w:rPr>
                <w:rFonts w:ascii="Arial" w:hAnsi="Arial" w:cs="Arial"/>
                <w:sz w:val="14"/>
                <w:szCs w:val="14"/>
                <w:lang w:val="en-US"/>
              </w:rPr>
              <w:t>105,85</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11</w:t>
            </w:r>
            <w:r>
              <w:rPr>
                <w:rFonts w:ascii="Arial" w:hAnsi="Arial" w:cs="Arial"/>
                <w:sz w:val="14"/>
                <w:szCs w:val="14"/>
                <w:lang w:val="en-US"/>
              </w:rPr>
              <w:t> </w:t>
            </w:r>
            <w:r w:rsidRPr="008A2525">
              <w:rPr>
                <w:rFonts w:ascii="Arial" w:hAnsi="Arial" w:cs="Arial"/>
                <w:sz w:val="14"/>
                <w:szCs w:val="14"/>
                <w:lang w:val="en-US"/>
              </w:rPr>
              <w:t>831,36</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12</w:t>
            </w:r>
            <w:r>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158,21</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13</w:t>
            </w:r>
            <w:r>
              <w:rPr>
                <w:rFonts w:ascii="Arial" w:hAnsi="Arial" w:cs="Arial"/>
                <w:color w:val="000000" w:themeColor="text1"/>
                <w:sz w:val="14"/>
                <w:szCs w:val="14"/>
              </w:rPr>
              <w:t> </w:t>
            </w:r>
            <w:r w:rsidRPr="009401C1">
              <w:rPr>
                <w:rFonts w:ascii="Arial" w:hAnsi="Arial" w:cs="Arial"/>
                <w:color w:val="000000" w:themeColor="text1"/>
                <w:sz w:val="14"/>
                <w:szCs w:val="14"/>
              </w:rPr>
              <w:t>767,02</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i/>
                <w:sz w:val="14"/>
                <w:szCs w:val="14"/>
                <w:lang w:val="en-US"/>
              </w:rPr>
            </w:pPr>
            <w:r w:rsidRPr="00781AA1">
              <w:rPr>
                <w:rStyle w:val="13"/>
                <w:b w:val="0"/>
                <w:i/>
                <w:sz w:val="14"/>
                <w:szCs w:val="14"/>
                <w:lang w:val="en-US"/>
              </w:rPr>
              <w:t>Road</w:t>
            </w:r>
            <w:r w:rsidRPr="00781AA1">
              <w:rPr>
                <w:rFonts w:ascii="Arial" w:hAnsi="Arial" w:cs="Arial"/>
                <w:b/>
                <w:i/>
                <w:sz w:val="14"/>
                <w:szCs w:val="14"/>
                <w:lang w:val="en-US"/>
              </w:rPr>
              <w:t xml:space="preserve"> </w:t>
            </w:r>
            <w:r w:rsidRPr="00781AA1">
              <w:rPr>
                <w:rStyle w:val="13"/>
                <w:b w:val="0"/>
                <w:i/>
                <w:sz w:val="14"/>
                <w:szCs w:val="14"/>
                <w:lang w:val="en-US"/>
              </w:rPr>
              <w:t>bike</w:t>
            </w:r>
            <w:r w:rsidRPr="00781AA1">
              <w:rPr>
                <w:rFonts w:ascii="Arial" w:hAnsi="Arial" w:cs="Arial"/>
                <w:b/>
                <w:i/>
                <w:sz w:val="14"/>
                <w:szCs w:val="14"/>
                <w:lang w:val="en-US"/>
              </w:rPr>
              <w:t xml:space="preserve"> </w:t>
            </w:r>
            <w:r w:rsidRPr="00781AA1">
              <w:rPr>
                <w:rStyle w:val="13"/>
                <w:b w:val="0"/>
                <w:i/>
                <w:sz w:val="14"/>
                <w:szCs w:val="14"/>
                <w:lang w:val="en-US"/>
              </w:rPr>
              <w:t>for adults</w:t>
            </w:r>
            <w:r w:rsidRPr="00781AA1">
              <w:rPr>
                <w:rFonts w:ascii="Arial" w:hAnsi="Arial" w:cs="Arial"/>
                <w:b/>
                <w:i/>
                <w:sz w:val="14"/>
                <w:szCs w:val="14"/>
                <w:lang w:val="en-US"/>
              </w:rPr>
              <w:t xml:space="preserve">, </w:t>
            </w:r>
            <w:r w:rsidRPr="00781AA1">
              <w:rPr>
                <w:rFonts w:ascii="Arial" w:hAnsi="Arial" w:cs="Arial"/>
                <w:i/>
                <w:sz w:val="14"/>
                <w:szCs w:val="14"/>
                <w:lang w:val="en-US"/>
              </w:rPr>
              <w:t>per piece</w:t>
            </w:r>
          </w:p>
        </w:tc>
      </w:tr>
      <w:tr w:rsidR="009401C1" w:rsidRPr="00CD47FC"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Телевизор цветного изображения, за шт.</w:t>
            </w:r>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6</w:t>
            </w:r>
            <w:r>
              <w:rPr>
                <w:rFonts w:ascii="Arial" w:hAnsi="Arial" w:cs="Arial"/>
                <w:sz w:val="14"/>
                <w:szCs w:val="14"/>
                <w:lang w:val="en-US"/>
              </w:rPr>
              <w:t> </w:t>
            </w:r>
            <w:r w:rsidRPr="00795676">
              <w:rPr>
                <w:rFonts w:ascii="Arial" w:hAnsi="Arial" w:cs="Arial"/>
                <w:sz w:val="14"/>
                <w:szCs w:val="14"/>
                <w:lang w:val="en-US"/>
              </w:rPr>
              <w:t>534,76</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11</w:t>
            </w:r>
            <w:r>
              <w:rPr>
                <w:rFonts w:ascii="Arial" w:hAnsi="Arial" w:cs="Arial"/>
                <w:sz w:val="14"/>
                <w:szCs w:val="14"/>
                <w:lang w:val="en-US"/>
              </w:rPr>
              <w:t> </w:t>
            </w:r>
            <w:r w:rsidRPr="00795676">
              <w:rPr>
                <w:rFonts w:ascii="Arial" w:hAnsi="Arial" w:cs="Arial"/>
                <w:sz w:val="14"/>
                <w:szCs w:val="14"/>
                <w:lang w:val="en-US"/>
              </w:rPr>
              <w:t>385,67</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22</w:t>
            </w:r>
            <w:r>
              <w:rPr>
                <w:rFonts w:ascii="Arial" w:hAnsi="Arial" w:cs="Arial"/>
                <w:sz w:val="14"/>
                <w:szCs w:val="14"/>
                <w:lang w:val="en-US"/>
              </w:rPr>
              <w:t> </w:t>
            </w:r>
            <w:r w:rsidRPr="008A2525">
              <w:rPr>
                <w:rFonts w:ascii="Arial" w:hAnsi="Arial" w:cs="Arial"/>
                <w:sz w:val="14"/>
                <w:szCs w:val="14"/>
                <w:lang w:val="en-US"/>
              </w:rPr>
              <w:t>767,01</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27</w:t>
            </w:r>
            <w:r>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175,11</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29</w:t>
            </w:r>
            <w:r>
              <w:rPr>
                <w:rFonts w:ascii="Arial" w:hAnsi="Arial" w:cs="Arial"/>
                <w:color w:val="000000" w:themeColor="text1"/>
                <w:sz w:val="14"/>
                <w:szCs w:val="14"/>
              </w:rPr>
              <w:t> </w:t>
            </w:r>
            <w:r w:rsidRPr="009401C1">
              <w:rPr>
                <w:rFonts w:ascii="Arial" w:hAnsi="Arial" w:cs="Arial"/>
                <w:color w:val="000000" w:themeColor="text1"/>
                <w:sz w:val="14"/>
                <w:szCs w:val="14"/>
              </w:rPr>
              <w:t>547,52</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i/>
                <w:sz w:val="14"/>
                <w:szCs w:val="14"/>
                <w:lang w:val="en-US"/>
              </w:rPr>
            </w:pPr>
            <w:r w:rsidRPr="00781AA1">
              <w:rPr>
                <w:rFonts w:ascii="Arial" w:hAnsi="Arial" w:cs="Arial"/>
                <w:i/>
                <w:sz w:val="14"/>
                <w:szCs w:val="14"/>
                <w:lang w:val="en-US"/>
              </w:rPr>
              <w:t>Color TV set, per piece</w:t>
            </w:r>
          </w:p>
        </w:tc>
      </w:tr>
      <w:tr w:rsidR="009401C1" w:rsidRPr="00D2306D"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Еврошифер</w:t>
            </w:r>
            <w:r>
              <w:rPr>
                <w:rFonts w:ascii="Arial" w:hAnsi="Arial" w:cs="Arial"/>
                <w:sz w:val="14"/>
                <w:szCs w:val="14"/>
                <w:vertAlign w:val="superscript"/>
              </w:rPr>
              <w:t>11</w:t>
            </w:r>
            <w:r w:rsidRPr="00781AA1">
              <w:rPr>
                <w:rFonts w:ascii="Arial" w:hAnsi="Arial" w:cs="Arial"/>
                <w:sz w:val="14"/>
                <w:szCs w:val="14"/>
                <w:vertAlign w:val="superscript"/>
              </w:rPr>
              <w:t>)</w:t>
            </w:r>
            <w:r w:rsidRPr="00781AA1">
              <w:rPr>
                <w:rFonts w:ascii="Arial" w:hAnsi="Arial" w:cs="Arial"/>
                <w:sz w:val="14"/>
                <w:szCs w:val="14"/>
              </w:rPr>
              <w:t>, за 10 м</w:t>
            </w:r>
            <w:proofErr w:type="gramStart"/>
            <w:r w:rsidRPr="00781AA1">
              <w:rPr>
                <w:rFonts w:ascii="Arial" w:hAnsi="Arial" w:cs="Arial"/>
                <w:sz w:val="14"/>
                <w:szCs w:val="14"/>
                <w:vertAlign w:val="superscript"/>
              </w:rPr>
              <w:t>2</w:t>
            </w:r>
            <w:proofErr w:type="gramEnd"/>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238,07</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1</w:t>
            </w:r>
            <w:r>
              <w:rPr>
                <w:rFonts w:ascii="Arial" w:hAnsi="Arial" w:cs="Arial"/>
                <w:sz w:val="14"/>
                <w:szCs w:val="14"/>
                <w:lang w:val="en-US"/>
              </w:rPr>
              <w:t> </w:t>
            </w:r>
            <w:r w:rsidRPr="00795676">
              <w:rPr>
                <w:rFonts w:ascii="Arial" w:hAnsi="Arial" w:cs="Arial"/>
                <w:sz w:val="14"/>
                <w:szCs w:val="14"/>
                <w:lang w:val="en-US"/>
              </w:rPr>
              <w:t>151,31</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2</w:t>
            </w:r>
            <w:r>
              <w:rPr>
                <w:rFonts w:ascii="Arial" w:hAnsi="Arial" w:cs="Arial"/>
                <w:sz w:val="14"/>
                <w:szCs w:val="14"/>
                <w:lang w:val="en-US"/>
              </w:rPr>
              <w:t> </w:t>
            </w:r>
            <w:r w:rsidRPr="008A2525">
              <w:rPr>
                <w:rFonts w:ascii="Arial" w:hAnsi="Arial" w:cs="Arial"/>
                <w:sz w:val="14"/>
                <w:szCs w:val="14"/>
                <w:lang w:val="en-US"/>
              </w:rPr>
              <w:t>912,69</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3</w:t>
            </w:r>
            <w:r>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055,36</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3</w:t>
            </w:r>
            <w:r>
              <w:rPr>
                <w:rFonts w:ascii="Arial" w:hAnsi="Arial" w:cs="Arial"/>
                <w:color w:val="000000" w:themeColor="text1"/>
                <w:sz w:val="14"/>
                <w:szCs w:val="14"/>
              </w:rPr>
              <w:t> </w:t>
            </w:r>
            <w:r w:rsidRPr="009401C1">
              <w:rPr>
                <w:rFonts w:ascii="Arial" w:hAnsi="Arial" w:cs="Arial"/>
                <w:color w:val="000000" w:themeColor="text1"/>
                <w:sz w:val="14"/>
                <w:szCs w:val="14"/>
              </w:rPr>
              <w:t>725,31</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i/>
                <w:sz w:val="14"/>
                <w:szCs w:val="14"/>
                <w:lang w:val="en-US"/>
              </w:rPr>
            </w:pPr>
            <w:r w:rsidRPr="00781AA1">
              <w:rPr>
                <w:rFonts w:ascii="Arial" w:hAnsi="Arial" w:cs="Arial"/>
                <w:i/>
                <w:sz w:val="14"/>
                <w:szCs w:val="14"/>
                <w:lang w:val="en-US"/>
              </w:rPr>
              <w:t>Euroslate</w:t>
            </w:r>
            <w:r w:rsidRPr="00D2306D">
              <w:rPr>
                <w:rFonts w:ascii="Arial" w:hAnsi="Arial" w:cs="Arial"/>
                <w:sz w:val="14"/>
                <w:szCs w:val="14"/>
                <w:vertAlign w:val="superscript"/>
                <w:lang w:val="en-US"/>
              </w:rPr>
              <w:t>11</w:t>
            </w:r>
            <w:r w:rsidRPr="00781AA1">
              <w:rPr>
                <w:rFonts w:ascii="Arial" w:hAnsi="Arial" w:cs="Arial"/>
                <w:sz w:val="14"/>
                <w:szCs w:val="14"/>
                <w:vertAlign w:val="superscript"/>
                <w:lang w:val="en-US"/>
              </w:rPr>
              <w:t>)</w:t>
            </w:r>
            <w:r>
              <w:rPr>
                <w:rFonts w:ascii="Arial" w:hAnsi="Arial" w:cs="Arial"/>
                <w:sz w:val="14"/>
                <w:szCs w:val="14"/>
                <w:lang w:val="en-US"/>
              </w:rPr>
              <w:t>,</w:t>
            </w:r>
            <w:r w:rsidRPr="00781AA1">
              <w:rPr>
                <w:rFonts w:ascii="Arial" w:hAnsi="Arial" w:cs="Arial"/>
                <w:i/>
                <w:sz w:val="14"/>
                <w:szCs w:val="14"/>
                <w:lang w:val="en-US"/>
              </w:rPr>
              <w:t xml:space="preserve"> per 10 sq. m</w:t>
            </w:r>
          </w:p>
        </w:tc>
      </w:tr>
      <w:tr w:rsidR="009401C1" w:rsidRPr="00D2306D" w:rsidTr="00830608">
        <w:trPr>
          <w:trHeight w:val="23"/>
          <w:jc w:val="center"/>
        </w:trPr>
        <w:tc>
          <w:tcPr>
            <w:tcW w:w="2933" w:type="dxa"/>
            <w:shd w:val="clear" w:color="auto" w:fill="FFFFFF"/>
            <w:vAlign w:val="bottom"/>
          </w:tcPr>
          <w:p w:rsidR="009401C1" w:rsidRPr="00D2306D" w:rsidRDefault="009401C1" w:rsidP="00307F45">
            <w:pPr>
              <w:spacing w:before="40" w:line="140" w:lineRule="exact"/>
              <w:rPr>
                <w:rFonts w:ascii="Arial" w:hAnsi="Arial" w:cs="Arial"/>
                <w:sz w:val="14"/>
                <w:szCs w:val="14"/>
                <w:lang w:val="en-US"/>
              </w:rPr>
            </w:pPr>
            <w:r w:rsidRPr="00781AA1">
              <w:rPr>
                <w:rFonts w:ascii="Arial" w:hAnsi="Arial" w:cs="Arial"/>
                <w:sz w:val="14"/>
                <w:szCs w:val="14"/>
              </w:rPr>
              <w:t>Кирпич</w:t>
            </w:r>
            <w:r w:rsidRPr="00D2306D">
              <w:rPr>
                <w:rFonts w:ascii="Arial" w:hAnsi="Arial" w:cs="Arial"/>
                <w:sz w:val="14"/>
                <w:szCs w:val="14"/>
                <w:lang w:val="en-US"/>
              </w:rPr>
              <w:t xml:space="preserve"> </w:t>
            </w:r>
            <w:r w:rsidRPr="00781AA1">
              <w:rPr>
                <w:rFonts w:ascii="Arial" w:hAnsi="Arial" w:cs="Arial"/>
                <w:sz w:val="14"/>
                <w:szCs w:val="14"/>
              </w:rPr>
              <w:t>красный</w:t>
            </w:r>
            <w:r w:rsidRPr="00D2306D">
              <w:rPr>
                <w:rFonts w:ascii="Arial" w:hAnsi="Arial" w:cs="Arial"/>
                <w:sz w:val="14"/>
                <w:szCs w:val="14"/>
                <w:lang w:val="en-US"/>
              </w:rPr>
              <w:t xml:space="preserve">, </w:t>
            </w:r>
            <w:r w:rsidRPr="00781AA1">
              <w:rPr>
                <w:rFonts w:ascii="Arial" w:hAnsi="Arial" w:cs="Arial"/>
                <w:sz w:val="14"/>
                <w:szCs w:val="14"/>
              </w:rPr>
              <w:t>за</w:t>
            </w:r>
            <w:r w:rsidRPr="00D2306D">
              <w:rPr>
                <w:rFonts w:ascii="Arial" w:hAnsi="Arial" w:cs="Arial"/>
                <w:sz w:val="14"/>
                <w:szCs w:val="14"/>
                <w:lang w:val="en-US"/>
              </w:rPr>
              <w:t xml:space="preserve"> 1000 </w:t>
            </w:r>
            <w:r w:rsidRPr="00781AA1">
              <w:rPr>
                <w:rFonts w:ascii="Arial" w:hAnsi="Arial" w:cs="Arial"/>
                <w:sz w:val="14"/>
                <w:szCs w:val="14"/>
              </w:rPr>
              <w:t>шт</w:t>
            </w:r>
            <w:r w:rsidRPr="00D2306D">
              <w:rPr>
                <w:rFonts w:ascii="Arial" w:hAnsi="Arial" w:cs="Arial"/>
                <w:sz w:val="14"/>
                <w:szCs w:val="14"/>
                <w:lang w:val="en-US"/>
              </w:rPr>
              <w:t>.</w:t>
            </w:r>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1</w:t>
            </w:r>
            <w:r>
              <w:rPr>
                <w:rFonts w:ascii="Arial" w:hAnsi="Arial" w:cs="Arial"/>
                <w:sz w:val="14"/>
                <w:szCs w:val="14"/>
                <w:lang w:val="en-US"/>
              </w:rPr>
              <w:t> </w:t>
            </w:r>
            <w:r w:rsidRPr="00795676">
              <w:rPr>
                <w:rFonts w:ascii="Arial" w:hAnsi="Arial" w:cs="Arial"/>
                <w:sz w:val="14"/>
                <w:szCs w:val="14"/>
                <w:lang w:val="en-US"/>
              </w:rPr>
              <w:t>829,36</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8</w:t>
            </w:r>
            <w:r>
              <w:rPr>
                <w:rFonts w:ascii="Arial" w:hAnsi="Arial" w:cs="Arial"/>
                <w:sz w:val="14"/>
                <w:szCs w:val="14"/>
                <w:lang w:val="en-US"/>
              </w:rPr>
              <w:t> </w:t>
            </w:r>
            <w:r w:rsidRPr="00795676">
              <w:rPr>
                <w:rFonts w:ascii="Arial" w:hAnsi="Arial" w:cs="Arial"/>
                <w:sz w:val="14"/>
                <w:szCs w:val="14"/>
                <w:lang w:val="en-US"/>
              </w:rPr>
              <w:t>949,93</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13</w:t>
            </w:r>
            <w:r>
              <w:rPr>
                <w:rFonts w:ascii="Arial" w:hAnsi="Arial" w:cs="Arial"/>
                <w:sz w:val="14"/>
                <w:szCs w:val="14"/>
                <w:lang w:val="en-US"/>
              </w:rPr>
              <w:t> </w:t>
            </w:r>
            <w:r w:rsidRPr="008A2525">
              <w:rPr>
                <w:rFonts w:ascii="Arial" w:hAnsi="Arial" w:cs="Arial"/>
                <w:sz w:val="14"/>
                <w:szCs w:val="14"/>
                <w:lang w:val="en-US"/>
              </w:rPr>
              <w:t>607,11</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14</w:t>
            </w:r>
            <w:r>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231,38</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16</w:t>
            </w:r>
            <w:r>
              <w:rPr>
                <w:rFonts w:ascii="Arial" w:hAnsi="Arial" w:cs="Arial"/>
                <w:color w:val="000000" w:themeColor="text1"/>
                <w:sz w:val="14"/>
                <w:szCs w:val="14"/>
              </w:rPr>
              <w:t> </w:t>
            </w:r>
            <w:r w:rsidRPr="009401C1">
              <w:rPr>
                <w:rFonts w:ascii="Arial" w:hAnsi="Arial" w:cs="Arial"/>
                <w:color w:val="000000" w:themeColor="text1"/>
                <w:sz w:val="14"/>
                <w:szCs w:val="14"/>
              </w:rPr>
              <w:t>275,26</w:t>
            </w:r>
          </w:p>
        </w:tc>
        <w:tc>
          <w:tcPr>
            <w:tcW w:w="2860" w:type="dxa"/>
            <w:tcBorders>
              <w:left w:val="single" w:sz="6" w:space="0" w:color="000000"/>
            </w:tcBorders>
            <w:shd w:val="clear" w:color="auto" w:fill="FFFFFF"/>
            <w:vAlign w:val="bottom"/>
          </w:tcPr>
          <w:p w:rsidR="009401C1" w:rsidRPr="00D2306D" w:rsidRDefault="009401C1" w:rsidP="00F120E6">
            <w:pPr>
              <w:spacing w:before="40" w:line="140" w:lineRule="exact"/>
              <w:ind w:left="57"/>
              <w:rPr>
                <w:rFonts w:ascii="Arial" w:hAnsi="Arial" w:cs="Arial"/>
                <w:i/>
                <w:sz w:val="14"/>
                <w:szCs w:val="14"/>
                <w:lang w:val="en-US"/>
              </w:rPr>
            </w:pPr>
            <w:r w:rsidRPr="00781AA1">
              <w:rPr>
                <w:rFonts w:ascii="Arial" w:hAnsi="Arial" w:cs="Arial"/>
                <w:i/>
                <w:sz w:val="14"/>
                <w:szCs w:val="14"/>
                <w:lang w:val="en-US"/>
              </w:rPr>
              <w:t>Brick, red, per 1000 pcs.</w:t>
            </w:r>
          </w:p>
        </w:tc>
      </w:tr>
      <w:tr w:rsidR="009401C1" w:rsidRPr="00EB1E64" w:rsidTr="00830608">
        <w:trPr>
          <w:trHeight w:val="23"/>
          <w:jc w:val="center"/>
        </w:trPr>
        <w:tc>
          <w:tcPr>
            <w:tcW w:w="2933" w:type="dxa"/>
            <w:shd w:val="clear" w:color="auto" w:fill="FFFFFF"/>
            <w:vAlign w:val="bottom"/>
          </w:tcPr>
          <w:p w:rsidR="009401C1" w:rsidRPr="00D2306D" w:rsidRDefault="009401C1" w:rsidP="00307F45">
            <w:pPr>
              <w:spacing w:before="40" w:line="140" w:lineRule="exact"/>
              <w:rPr>
                <w:rFonts w:ascii="Arial" w:hAnsi="Arial" w:cs="Arial"/>
                <w:sz w:val="14"/>
                <w:szCs w:val="14"/>
                <w:lang w:val="en-US"/>
              </w:rPr>
            </w:pPr>
            <w:r w:rsidRPr="00781AA1">
              <w:rPr>
                <w:rFonts w:ascii="Arial" w:hAnsi="Arial" w:cs="Arial"/>
                <w:sz w:val="14"/>
                <w:szCs w:val="14"/>
              </w:rPr>
              <w:t>Линолеум</w:t>
            </w:r>
            <w:r w:rsidRPr="00D2306D">
              <w:rPr>
                <w:rFonts w:ascii="Arial" w:hAnsi="Arial" w:cs="Arial"/>
                <w:sz w:val="14"/>
                <w:szCs w:val="14"/>
                <w:lang w:val="en-US"/>
              </w:rPr>
              <w:t xml:space="preserve">, </w:t>
            </w:r>
            <w:r w:rsidRPr="00781AA1">
              <w:rPr>
                <w:rFonts w:ascii="Arial" w:hAnsi="Arial" w:cs="Arial"/>
                <w:sz w:val="14"/>
                <w:szCs w:val="14"/>
              </w:rPr>
              <w:t>за</w:t>
            </w:r>
            <w:r w:rsidRPr="00D2306D">
              <w:rPr>
                <w:rFonts w:ascii="Arial" w:hAnsi="Arial" w:cs="Arial"/>
                <w:sz w:val="14"/>
                <w:szCs w:val="14"/>
                <w:lang w:val="en-US"/>
              </w:rPr>
              <w:t xml:space="preserve"> </w:t>
            </w:r>
            <w:r w:rsidRPr="00781AA1">
              <w:rPr>
                <w:rFonts w:ascii="Arial" w:hAnsi="Arial" w:cs="Arial"/>
                <w:sz w:val="14"/>
                <w:szCs w:val="14"/>
              </w:rPr>
              <w:t>м</w:t>
            </w:r>
            <w:proofErr w:type="gramStart"/>
            <w:r w:rsidRPr="00D2306D">
              <w:rPr>
                <w:rFonts w:ascii="Arial" w:hAnsi="Arial" w:cs="Arial"/>
                <w:sz w:val="14"/>
                <w:szCs w:val="14"/>
                <w:vertAlign w:val="superscript"/>
                <w:lang w:val="en-US"/>
              </w:rPr>
              <w:t>2</w:t>
            </w:r>
            <w:proofErr w:type="gramEnd"/>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129,79</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294,92</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535,98</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540,77</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551,19</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i/>
                <w:sz w:val="14"/>
                <w:szCs w:val="14"/>
              </w:rPr>
            </w:pPr>
            <w:r w:rsidRPr="00781AA1">
              <w:rPr>
                <w:rStyle w:val="13"/>
                <w:b w:val="0"/>
                <w:i/>
                <w:sz w:val="14"/>
                <w:szCs w:val="14"/>
                <w:lang w:val="en-US"/>
              </w:rPr>
              <w:t>Linoleum</w:t>
            </w:r>
            <w:r w:rsidRPr="00781AA1">
              <w:rPr>
                <w:rFonts w:ascii="Arial" w:hAnsi="Arial" w:cs="Arial"/>
                <w:b/>
                <w:i/>
                <w:sz w:val="14"/>
                <w:szCs w:val="14"/>
                <w:lang w:val="en-US"/>
              </w:rPr>
              <w:t xml:space="preserve">, </w:t>
            </w:r>
            <w:r w:rsidRPr="00781AA1">
              <w:rPr>
                <w:rFonts w:ascii="Arial" w:hAnsi="Arial" w:cs="Arial"/>
                <w:i/>
                <w:sz w:val="14"/>
                <w:szCs w:val="14"/>
                <w:lang w:val="en-US"/>
              </w:rPr>
              <w:t>per sq. m</w:t>
            </w:r>
            <w:r w:rsidRPr="00781AA1">
              <w:rPr>
                <w:rFonts w:ascii="Arial" w:hAnsi="Arial" w:cs="Arial"/>
                <w:b/>
                <w:i/>
                <w:sz w:val="14"/>
                <w:szCs w:val="14"/>
                <w:lang w:val="en-US"/>
              </w:rPr>
              <w:t xml:space="preserve"> </w:t>
            </w:r>
          </w:p>
        </w:tc>
      </w:tr>
      <w:tr w:rsidR="009401C1" w:rsidRPr="00CD47FC"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Кольцо обручальное золотое, за грамм</w:t>
            </w:r>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373,82</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1</w:t>
            </w:r>
            <w:r>
              <w:rPr>
                <w:rFonts w:ascii="Arial" w:hAnsi="Arial" w:cs="Arial"/>
                <w:sz w:val="14"/>
                <w:szCs w:val="14"/>
                <w:lang w:val="en-US"/>
              </w:rPr>
              <w:t> </w:t>
            </w:r>
            <w:r w:rsidRPr="00795676">
              <w:rPr>
                <w:rFonts w:ascii="Arial" w:hAnsi="Arial" w:cs="Arial"/>
                <w:sz w:val="14"/>
                <w:szCs w:val="14"/>
                <w:lang w:val="en-US"/>
              </w:rPr>
              <w:t>358,38</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3</w:t>
            </w:r>
            <w:r>
              <w:rPr>
                <w:rFonts w:ascii="Arial" w:hAnsi="Arial" w:cs="Arial"/>
                <w:sz w:val="14"/>
                <w:szCs w:val="14"/>
                <w:lang w:val="en-US"/>
              </w:rPr>
              <w:t> </w:t>
            </w:r>
            <w:r w:rsidRPr="008A2525">
              <w:rPr>
                <w:rFonts w:ascii="Arial" w:hAnsi="Arial" w:cs="Arial"/>
                <w:sz w:val="14"/>
                <w:szCs w:val="14"/>
                <w:lang w:val="en-US"/>
              </w:rPr>
              <w:t>391,69</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3</w:t>
            </w:r>
            <w:r>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973,36</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4</w:t>
            </w:r>
            <w:r>
              <w:rPr>
                <w:rFonts w:ascii="Arial" w:hAnsi="Arial" w:cs="Arial"/>
                <w:color w:val="000000" w:themeColor="text1"/>
                <w:sz w:val="14"/>
                <w:szCs w:val="14"/>
              </w:rPr>
              <w:t> </w:t>
            </w:r>
            <w:r w:rsidRPr="009401C1">
              <w:rPr>
                <w:rFonts w:ascii="Arial" w:hAnsi="Arial" w:cs="Arial"/>
                <w:color w:val="000000" w:themeColor="text1"/>
                <w:sz w:val="14"/>
                <w:szCs w:val="14"/>
              </w:rPr>
              <w:t>953,16</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i/>
                <w:sz w:val="14"/>
                <w:szCs w:val="14"/>
                <w:lang w:val="en-US"/>
              </w:rPr>
            </w:pPr>
            <w:r w:rsidRPr="00781AA1">
              <w:rPr>
                <w:rStyle w:val="13"/>
                <w:b w:val="0"/>
                <w:i/>
                <w:sz w:val="14"/>
                <w:szCs w:val="14"/>
                <w:lang w:val="en-US"/>
              </w:rPr>
              <w:t>Wedding ring</w:t>
            </w:r>
            <w:r w:rsidRPr="00781AA1">
              <w:rPr>
                <w:rFonts w:ascii="Arial" w:hAnsi="Arial" w:cs="Arial"/>
                <w:b/>
                <w:i/>
                <w:sz w:val="14"/>
                <w:szCs w:val="14"/>
                <w:lang w:val="en-US"/>
              </w:rPr>
              <w:t xml:space="preserve">, </w:t>
            </w:r>
            <w:r w:rsidRPr="00781AA1">
              <w:rPr>
                <w:rFonts w:ascii="Arial" w:hAnsi="Arial" w:cs="Arial"/>
                <w:i/>
                <w:sz w:val="14"/>
                <w:szCs w:val="14"/>
                <w:lang w:val="en-US"/>
              </w:rPr>
              <w:t>gold</w:t>
            </w:r>
            <w:r w:rsidRPr="00781AA1">
              <w:rPr>
                <w:rFonts w:ascii="Arial" w:hAnsi="Arial" w:cs="Arial"/>
                <w:b/>
                <w:i/>
                <w:sz w:val="14"/>
                <w:szCs w:val="14"/>
                <w:lang w:val="en-US"/>
              </w:rPr>
              <w:t xml:space="preserve"> </w:t>
            </w:r>
            <w:r w:rsidRPr="00781AA1">
              <w:rPr>
                <w:rFonts w:ascii="Arial" w:hAnsi="Arial" w:cs="Arial"/>
                <w:i/>
                <w:sz w:val="14"/>
                <w:szCs w:val="14"/>
                <w:lang w:val="en-US"/>
              </w:rPr>
              <w:t>per g</w:t>
            </w:r>
          </w:p>
        </w:tc>
      </w:tr>
      <w:tr w:rsidR="009401C1" w:rsidRPr="00CD47FC" w:rsidTr="00830608">
        <w:trPr>
          <w:trHeight w:val="23"/>
          <w:jc w:val="center"/>
        </w:trPr>
        <w:tc>
          <w:tcPr>
            <w:tcW w:w="2933" w:type="dxa"/>
            <w:shd w:val="clear" w:color="auto" w:fill="FFFFFF"/>
            <w:vAlign w:val="bottom"/>
          </w:tcPr>
          <w:p w:rsidR="009401C1" w:rsidRPr="00781AA1" w:rsidRDefault="009401C1" w:rsidP="00406CAF">
            <w:pPr>
              <w:spacing w:before="40" w:line="140" w:lineRule="exact"/>
              <w:rPr>
                <w:rFonts w:ascii="Arial" w:hAnsi="Arial" w:cs="Arial"/>
                <w:sz w:val="14"/>
                <w:szCs w:val="14"/>
              </w:rPr>
            </w:pPr>
            <w:r w:rsidRPr="00781AA1">
              <w:rPr>
                <w:rFonts w:ascii="Arial" w:hAnsi="Arial" w:cs="Arial"/>
                <w:sz w:val="14"/>
                <w:szCs w:val="14"/>
              </w:rPr>
              <w:t>Бензин автомобильный марки АИ-</w:t>
            </w:r>
            <w:r>
              <w:rPr>
                <w:rFonts w:ascii="Arial" w:hAnsi="Arial" w:cs="Arial"/>
                <w:sz w:val="14"/>
                <w:szCs w:val="14"/>
              </w:rPr>
              <w:t>92</w:t>
            </w:r>
            <w:r w:rsidRPr="00781AA1">
              <w:rPr>
                <w:rFonts w:ascii="Arial" w:hAnsi="Arial" w:cs="Arial"/>
                <w:sz w:val="14"/>
                <w:szCs w:val="14"/>
              </w:rPr>
              <w:t xml:space="preserve">, за </w:t>
            </w:r>
            <w:proofErr w:type="gramStart"/>
            <w:r w:rsidRPr="00781AA1">
              <w:rPr>
                <w:rFonts w:ascii="Arial" w:hAnsi="Arial" w:cs="Arial"/>
                <w:sz w:val="14"/>
                <w:szCs w:val="14"/>
              </w:rPr>
              <w:t>л</w:t>
            </w:r>
            <w:proofErr w:type="gramEnd"/>
          </w:p>
        </w:tc>
        <w:tc>
          <w:tcPr>
            <w:tcW w:w="824" w:type="dxa"/>
            <w:tcBorders>
              <w:left w:val="single" w:sz="6" w:space="0" w:color="000000"/>
            </w:tcBorders>
            <w:shd w:val="clear" w:color="auto" w:fill="FFFFFF"/>
            <w:vAlign w:val="bottom"/>
          </w:tcPr>
          <w:p w:rsidR="009401C1" w:rsidRPr="00406CAF" w:rsidRDefault="009401C1" w:rsidP="00C90678">
            <w:pPr>
              <w:spacing w:before="40" w:line="140" w:lineRule="exact"/>
              <w:ind w:right="170"/>
              <w:jc w:val="right"/>
              <w:rPr>
                <w:rFonts w:ascii="Arial" w:hAnsi="Arial" w:cs="Arial"/>
                <w:sz w:val="14"/>
                <w:szCs w:val="14"/>
              </w:rPr>
            </w:pPr>
            <w:r>
              <w:rPr>
                <w:rFonts w:ascii="Arial" w:hAnsi="Arial" w:cs="Arial"/>
                <w:sz w:val="14"/>
                <w:szCs w:val="14"/>
              </w:rPr>
              <w:t>7,25</w:t>
            </w:r>
          </w:p>
        </w:tc>
        <w:tc>
          <w:tcPr>
            <w:tcW w:w="826" w:type="dxa"/>
            <w:tcBorders>
              <w:left w:val="single" w:sz="6" w:space="0" w:color="000000"/>
            </w:tcBorders>
            <w:shd w:val="clear" w:color="auto" w:fill="FFFFFF"/>
            <w:vAlign w:val="bottom"/>
          </w:tcPr>
          <w:p w:rsidR="009401C1" w:rsidRPr="00406CAF" w:rsidRDefault="009401C1" w:rsidP="00C90678">
            <w:pPr>
              <w:spacing w:before="40" w:line="140" w:lineRule="exact"/>
              <w:ind w:right="113"/>
              <w:jc w:val="right"/>
              <w:rPr>
                <w:rFonts w:ascii="Arial" w:hAnsi="Arial" w:cs="Arial"/>
                <w:sz w:val="14"/>
                <w:szCs w:val="14"/>
              </w:rPr>
            </w:pPr>
            <w:r>
              <w:rPr>
                <w:rFonts w:ascii="Arial" w:hAnsi="Arial" w:cs="Arial"/>
                <w:sz w:val="14"/>
                <w:szCs w:val="14"/>
              </w:rPr>
              <w:t>22,42</w:t>
            </w:r>
          </w:p>
        </w:tc>
        <w:tc>
          <w:tcPr>
            <w:tcW w:w="826" w:type="dxa"/>
            <w:tcBorders>
              <w:left w:val="single" w:sz="6" w:space="0" w:color="000000"/>
              <w:right w:val="single" w:sz="6" w:space="0" w:color="000000"/>
            </w:tcBorders>
            <w:shd w:val="clear" w:color="auto" w:fill="FFFFFF"/>
            <w:vAlign w:val="bottom"/>
          </w:tcPr>
          <w:p w:rsidR="009401C1" w:rsidRPr="00406CAF" w:rsidRDefault="009401C1" w:rsidP="00AC360A">
            <w:pPr>
              <w:spacing w:before="40" w:line="140" w:lineRule="exact"/>
              <w:ind w:right="113"/>
              <w:jc w:val="right"/>
              <w:rPr>
                <w:rFonts w:ascii="Arial" w:hAnsi="Arial" w:cs="Arial"/>
                <w:sz w:val="14"/>
                <w:szCs w:val="14"/>
              </w:rPr>
            </w:pPr>
            <w:r>
              <w:rPr>
                <w:rFonts w:ascii="Arial" w:hAnsi="Arial" w:cs="Arial"/>
                <w:sz w:val="14"/>
                <w:szCs w:val="14"/>
              </w:rPr>
              <w:t>42,05</w:t>
            </w:r>
          </w:p>
        </w:tc>
        <w:tc>
          <w:tcPr>
            <w:tcW w:w="826" w:type="dxa"/>
            <w:tcBorders>
              <w:left w:val="single" w:sz="6" w:space="0" w:color="000000"/>
            </w:tcBorders>
            <w:shd w:val="clear" w:color="auto" w:fill="FFFFFF"/>
            <w:vAlign w:val="bottom"/>
          </w:tcPr>
          <w:p w:rsidR="009401C1" w:rsidRPr="00406CAF" w:rsidRDefault="009401C1" w:rsidP="00AC360A">
            <w:pPr>
              <w:spacing w:before="40" w:line="140" w:lineRule="exact"/>
              <w:ind w:right="113"/>
              <w:jc w:val="right"/>
              <w:rPr>
                <w:rFonts w:ascii="Arial" w:hAnsi="Arial" w:cs="Arial"/>
                <w:color w:val="000000" w:themeColor="text1"/>
                <w:sz w:val="14"/>
                <w:szCs w:val="14"/>
              </w:rPr>
            </w:pPr>
            <w:r>
              <w:rPr>
                <w:rFonts w:ascii="Arial" w:hAnsi="Arial" w:cs="Arial"/>
                <w:color w:val="000000" w:themeColor="text1"/>
                <w:sz w:val="14"/>
                <w:szCs w:val="14"/>
              </w:rPr>
              <w:t>42,87</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45,52</w:t>
            </w:r>
          </w:p>
        </w:tc>
        <w:tc>
          <w:tcPr>
            <w:tcW w:w="2860" w:type="dxa"/>
            <w:tcBorders>
              <w:left w:val="single" w:sz="6" w:space="0" w:color="000000"/>
            </w:tcBorders>
            <w:shd w:val="clear" w:color="auto" w:fill="FFFFFF"/>
            <w:vAlign w:val="bottom"/>
          </w:tcPr>
          <w:p w:rsidR="009401C1" w:rsidRPr="000623EE" w:rsidRDefault="009401C1" w:rsidP="00406CAF">
            <w:pPr>
              <w:spacing w:before="40" w:line="140" w:lineRule="exact"/>
              <w:ind w:left="57"/>
              <w:rPr>
                <w:rFonts w:ascii="Arial" w:hAnsi="Arial" w:cs="Arial"/>
                <w:i/>
                <w:sz w:val="14"/>
                <w:szCs w:val="14"/>
                <w:lang w:val="en-US"/>
              </w:rPr>
            </w:pPr>
            <w:r w:rsidRPr="000623EE">
              <w:rPr>
                <w:rFonts w:ascii="Arial" w:hAnsi="Arial" w:cs="Arial"/>
                <w:i/>
                <w:sz w:val="14"/>
                <w:szCs w:val="14"/>
                <w:lang w:val="en-US"/>
              </w:rPr>
              <w:t>Motor gasoline, RON-</w:t>
            </w:r>
            <w:r w:rsidRPr="00406CAF">
              <w:rPr>
                <w:rFonts w:ascii="Arial" w:hAnsi="Arial" w:cs="Arial"/>
                <w:i/>
                <w:sz w:val="14"/>
                <w:szCs w:val="14"/>
                <w:lang w:val="en-US"/>
              </w:rPr>
              <w:t>92</w:t>
            </w:r>
            <w:r w:rsidRPr="000623EE">
              <w:rPr>
                <w:rFonts w:ascii="Arial" w:hAnsi="Arial" w:cs="Arial"/>
                <w:i/>
                <w:sz w:val="14"/>
                <w:szCs w:val="14"/>
                <w:lang w:val="en-US"/>
              </w:rPr>
              <w:t>, per liter</w:t>
            </w:r>
          </w:p>
        </w:tc>
      </w:tr>
      <w:tr w:rsidR="009401C1" w:rsidRPr="00A67CE4" w:rsidTr="00830608">
        <w:trPr>
          <w:trHeight w:val="23"/>
          <w:jc w:val="center"/>
        </w:trPr>
        <w:tc>
          <w:tcPr>
            <w:tcW w:w="2933" w:type="dxa"/>
            <w:shd w:val="clear" w:color="auto" w:fill="FFFFFF"/>
            <w:vAlign w:val="bottom"/>
          </w:tcPr>
          <w:p w:rsidR="009401C1" w:rsidRPr="00A67CE4" w:rsidRDefault="009401C1" w:rsidP="00307F45">
            <w:pPr>
              <w:spacing w:before="40" w:line="140" w:lineRule="exact"/>
              <w:rPr>
                <w:rFonts w:ascii="Arial" w:hAnsi="Arial" w:cs="Arial"/>
                <w:sz w:val="14"/>
                <w:szCs w:val="14"/>
                <w:lang w:val="en-US"/>
              </w:rPr>
            </w:pPr>
            <w:r w:rsidRPr="00781AA1">
              <w:rPr>
                <w:rFonts w:ascii="Arial" w:hAnsi="Arial" w:cs="Arial"/>
                <w:sz w:val="14"/>
                <w:szCs w:val="14"/>
              </w:rPr>
              <w:t>Корвалол</w:t>
            </w:r>
            <w:r w:rsidRPr="00A67CE4">
              <w:rPr>
                <w:rFonts w:ascii="Arial" w:hAnsi="Arial" w:cs="Arial"/>
                <w:sz w:val="14"/>
                <w:szCs w:val="14"/>
                <w:lang w:val="en-US"/>
              </w:rPr>
              <w:t xml:space="preserve">, </w:t>
            </w:r>
            <w:r w:rsidRPr="00781AA1">
              <w:rPr>
                <w:rFonts w:ascii="Arial" w:hAnsi="Arial" w:cs="Arial"/>
                <w:sz w:val="14"/>
                <w:szCs w:val="14"/>
              </w:rPr>
              <w:t>за</w:t>
            </w:r>
            <w:r w:rsidRPr="00A67CE4">
              <w:rPr>
                <w:rFonts w:ascii="Arial" w:hAnsi="Arial" w:cs="Arial"/>
                <w:sz w:val="14"/>
                <w:szCs w:val="14"/>
                <w:lang w:val="en-US"/>
              </w:rPr>
              <w:t xml:space="preserve"> 25 </w:t>
            </w:r>
            <w:r w:rsidRPr="00781AA1">
              <w:rPr>
                <w:rFonts w:ascii="Arial" w:hAnsi="Arial" w:cs="Arial"/>
                <w:sz w:val="14"/>
                <w:szCs w:val="14"/>
              </w:rPr>
              <w:t>мл</w:t>
            </w:r>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4,88</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8,77</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20,92</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23,08</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27,52</w:t>
            </w:r>
          </w:p>
        </w:tc>
        <w:tc>
          <w:tcPr>
            <w:tcW w:w="2860" w:type="dxa"/>
            <w:tcBorders>
              <w:left w:val="single" w:sz="6" w:space="0" w:color="000000"/>
            </w:tcBorders>
            <w:shd w:val="clear" w:color="auto" w:fill="FFFFFF"/>
            <w:vAlign w:val="bottom"/>
          </w:tcPr>
          <w:p w:rsidR="009401C1" w:rsidRPr="00A67CE4" w:rsidRDefault="009401C1" w:rsidP="00F120E6">
            <w:pPr>
              <w:spacing w:before="40" w:line="140" w:lineRule="exact"/>
              <w:ind w:left="57"/>
              <w:rPr>
                <w:rFonts w:ascii="Arial" w:hAnsi="Arial" w:cs="Arial"/>
                <w:i/>
                <w:sz w:val="14"/>
                <w:szCs w:val="14"/>
                <w:lang w:val="en-US"/>
              </w:rPr>
            </w:pPr>
            <w:r w:rsidRPr="00781AA1">
              <w:rPr>
                <w:rStyle w:val="13"/>
                <w:b w:val="0"/>
                <w:i/>
                <w:sz w:val="14"/>
                <w:szCs w:val="14"/>
                <w:lang w:val="en-US"/>
              </w:rPr>
              <w:t>Corvalol</w:t>
            </w:r>
            <w:r w:rsidRPr="00A67CE4">
              <w:rPr>
                <w:rStyle w:val="13"/>
                <w:b w:val="0"/>
                <w:i/>
                <w:sz w:val="14"/>
                <w:szCs w:val="14"/>
                <w:lang w:val="en-US"/>
              </w:rPr>
              <w:t>,</w:t>
            </w:r>
            <w:r w:rsidRPr="00A67CE4">
              <w:rPr>
                <w:rFonts w:ascii="Arial" w:hAnsi="Arial" w:cs="Arial"/>
                <w:b/>
                <w:i/>
                <w:sz w:val="14"/>
                <w:szCs w:val="14"/>
                <w:lang w:val="en-US"/>
              </w:rPr>
              <w:t xml:space="preserve"> </w:t>
            </w:r>
            <w:r w:rsidRPr="00781AA1">
              <w:rPr>
                <w:rFonts w:ascii="Arial" w:hAnsi="Arial" w:cs="Arial"/>
                <w:i/>
                <w:sz w:val="14"/>
                <w:szCs w:val="14"/>
                <w:lang w:val="en-US"/>
              </w:rPr>
              <w:t>per</w:t>
            </w:r>
            <w:r w:rsidRPr="00A67CE4">
              <w:rPr>
                <w:rFonts w:ascii="Arial" w:hAnsi="Arial" w:cs="Arial"/>
                <w:i/>
                <w:sz w:val="14"/>
                <w:szCs w:val="14"/>
                <w:lang w:val="en-US"/>
              </w:rPr>
              <w:t xml:space="preserve"> 25 </w:t>
            </w:r>
            <w:r w:rsidRPr="00781AA1">
              <w:rPr>
                <w:rFonts w:ascii="Arial" w:hAnsi="Arial" w:cs="Arial"/>
                <w:i/>
                <w:sz w:val="14"/>
                <w:szCs w:val="14"/>
                <w:lang w:val="en-US"/>
              </w:rPr>
              <w:t>ml</w:t>
            </w:r>
          </w:p>
        </w:tc>
      </w:tr>
      <w:tr w:rsidR="009401C1" w:rsidRPr="00CD47FC" w:rsidTr="00830608">
        <w:trPr>
          <w:trHeight w:val="23"/>
          <w:jc w:val="center"/>
        </w:trPr>
        <w:tc>
          <w:tcPr>
            <w:tcW w:w="2933" w:type="dxa"/>
            <w:shd w:val="clear" w:color="auto" w:fill="FFFFFF"/>
            <w:vAlign w:val="bottom"/>
          </w:tcPr>
          <w:p w:rsidR="009401C1" w:rsidRPr="00781AA1" w:rsidRDefault="009401C1" w:rsidP="00307F45">
            <w:pPr>
              <w:spacing w:before="40" w:line="140" w:lineRule="exact"/>
              <w:rPr>
                <w:rFonts w:ascii="Arial" w:hAnsi="Arial" w:cs="Arial"/>
                <w:sz w:val="14"/>
                <w:szCs w:val="14"/>
              </w:rPr>
            </w:pPr>
            <w:r w:rsidRPr="00781AA1">
              <w:rPr>
                <w:rFonts w:ascii="Arial" w:hAnsi="Arial" w:cs="Arial"/>
                <w:sz w:val="14"/>
                <w:szCs w:val="14"/>
              </w:rPr>
              <w:t>Метамизол</w:t>
            </w:r>
            <w:r w:rsidRPr="00AB4643">
              <w:rPr>
                <w:rFonts w:ascii="Arial" w:hAnsi="Arial" w:cs="Arial"/>
                <w:sz w:val="14"/>
                <w:szCs w:val="14"/>
              </w:rPr>
              <w:t xml:space="preserve"> </w:t>
            </w:r>
            <w:r w:rsidRPr="00781AA1">
              <w:rPr>
                <w:rFonts w:ascii="Arial" w:hAnsi="Arial" w:cs="Arial"/>
                <w:sz w:val="14"/>
                <w:szCs w:val="14"/>
              </w:rPr>
              <w:t>натрия</w:t>
            </w:r>
            <w:r w:rsidRPr="00AB4643">
              <w:rPr>
                <w:rFonts w:ascii="Arial" w:hAnsi="Arial" w:cs="Arial"/>
                <w:sz w:val="14"/>
                <w:szCs w:val="14"/>
              </w:rPr>
              <w:t xml:space="preserve"> </w:t>
            </w:r>
            <w:r w:rsidRPr="00781AA1">
              <w:rPr>
                <w:rFonts w:ascii="Arial" w:hAnsi="Arial" w:cs="Arial"/>
                <w:sz w:val="14"/>
                <w:szCs w:val="14"/>
              </w:rPr>
              <w:t xml:space="preserve">(Анальгин </w:t>
            </w:r>
            <w:r w:rsidRPr="005648A4">
              <w:rPr>
                <w:rFonts w:ascii="Arial" w:hAnsi="Arial" w:cs="Arial"/>
                <w:sz w:val="14"/>
                <w:szCs w:val="14"/>
              </w:rPr>
              <w:br/>
            </w:r>
            <w:r w:rsidRPr="00781AA1">
              <w:rPr>
                <w:rFonts w:ascii="Arial" w:hAnsi="Arial" w:cs="Arial"/>
                <w:sz w:val="14"/>
                <w:szCs w:val="14"/>
              </w:rPr>
              <w:t>отечественный), 500 мг, за 10 таблеток</w:t>
            </w:r>
          </w:p>
        </w:tc>
        <w:tc>
          <w:tcPr>
            <w:tcW w:w="824" w:type="dxa"/>
            <w:tcBorders>
              <w:left w:val="single" w:sz="6" w:space="0" w:color="000000"/>
            </w:tcBorders>
            <w:shd w:val="clear" w:color="auto" w:fill="FFFFFF"/>
            <w:vAlign w:val="bottom"/>
          </w:tcPr>
          <w:p w:rsidR="009401C1" w:rsidRPr="005648A4" w:rsidRDefault="009401C1" w:rsidP="00C90678">
            <w:pPr>
              <w:spacing w:before="40" w:line="140" w:lineRule="exact"/>
              <w:ind w:right="170"/>
              <w:jc w:val="right"/>
              <w:rPr>
                <w:rFonts w:ascii="Arial" w:hAnsi="Arial" w:cs="Arial"/>
                <w:sz w:val="14"/>
                <w:szCs w:val="14"/>
              </w:rPr>
            </w:pPr>
            <w:r w:rsidRPr="005648A4">
              <w:rPr>
                <w:rFonts w:ascii="Arial" w:hAnsi="Arial" w:cs="Arial"/>
                <w:sz w:val="14"/>
                <w:szCs w:val="14"/>
              </w:rPr>
              <w:t>2,59</w:t>
            </w:r>
          </w:p>
        </w:tc>
        <w:tc>
          <w:tcPr>
            <w:tcW w:w="826" w:type="dxa"/>
            <w:tcBorders>
              <w:left w:val="single" w:sz="6" w:space="0" w:color="000000"/>
            </w:tcBorders>
            <w:shd w:val="clear" w:color="auto" w:fill="FFFFFF"/>
            <w:vAlign w:val="bottom"/>
          </w:tcPr>
          <w:p w:rsidR="009401C1" w:rsidRPr="005648A4" w:rsidRDefault="009401C1" w:rsidP="00C90678">
            <w:pPr>
              <w:spacing w:before="40" w:line="140" w:lineRule="exact"/>
              <w:ind w:right="113"/>
              <w:jc w:val="right"/>
              <w:rPr>
                <w:rFonts w:ascii="Arial" w:hAnsi="Arial" w:cs="Arial"/>
                <w:sz w:val="14"/>
                <w:szCs w:val="14"/>
              </w:rPr>
            </w:pPr>
            <w:r w:rsidRPr="005648A4">
              <w:rPr>
                <w:rFonts w:ascii="Arial" w:hAnsi="Arial" w:cs="Arial"/>
                <w:sz w:val="14"/>
                <w:szCs w:val="14"/>
              </w:rPr>
              <w:t>5,09</w:t>
            </w:r>
          </w:p>
        </w:tc>
        <w:tc>
          <w:tcPr>
            <w:tcW w:w="826" w:type="dxa"/>
            <w:tcBorders>
              <w:left w:val="single" w:sz="6" w:space="0" w:color="000000"/>
              <w:right w:val="single" w:sz="6" w:space="0" w:color="000000"/>
            </w:tcBorders>
            <w:shd w:val="clear" w:color="auto" w:fill="FFFFFF"/>
            <w:vAlign w:val="bottom"/>
          </w:tcPr>
          <w:p w:rsidR="009401C1" w:rsidRPr="005648A4" w:rsidRDefault="009401C1" w:rsidP="00AC360A">
            <w:pPr>
              <w:spacing w:before="40" w:line="140" w:lineRule="exact"/>
              <w:ind w:right="113"/>
              <w:jc w:val="right"/>
              <w:rPr>
                <w:rFonts w:ascii="Arial" w:hAnsi="Arial" w:cs="Arial"/>
                <w:sz w:val="14"/>
                <w:szCs w:val="14"/>
              </w:rPr>
            </w:pPr>
            <w:r w:rsidRPr="005648A4">
              <w:rPr>
                <w:rFonts w:ascii="Arial" w:hAnsi="Arial" w:cs="Arial"/>
                <w:sz w:val="14"/>
                <w:szCs w:val="14"/>
              </w:rPr>
              <w:t>13,79</w:t>
            </w:r>
          </w:p>
        </w:tc>
        <w:tc>
          <w:tcPr>
            <w:tcW w:w="826" w:type="dxa"/>
            <w:tcBorders>
              <w:left w:val="single" w:sz="6" w:space="0" w:color="000000"/>
            </w:tcBorders>
            <w:shd w:val="clear" w:color="auto" w:fill="FFFFFF"/>
            <w:vAlign w:val="bottom"/>
          </w:tcPr>
          <w:p w:rsidR="009401C1" w:rsidRPr="005648A4" w:rsidRDefault="009401C1" w:rsidP="00AC360A">
            <w:pPr>
              <w:spacing w:before="40" w:line="140" w:lineRule="exact"/>
              <w:ind w:right="113"/>
              <w:jc w:val="right"/>
              <w:rPr>
                <w:rFonts w:ascii="Arial" w:hAnsi="Arial" w:cs="Arial"/>
                <w:color w:val="000000" w:themeColor="text1"/>
                <w:sz w:val="14"/>
                <w:szCs w:val="14"/>
              </w:rPr>
            </w:pPr>
            <w:r w:rsidRPr="005648A4">
              <w:rPr>
                <w:rFonts w:ascii="Arial" w:hAnsi="Arial" w:cs="Arial"/>
                <w:color w:val="000000" w:themeColor="text1"/>
                <w:sz w:val="14"/>
                <w:szCs w:val="14"/>
              </w:rPr>
              <w:t>16,98</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19,74</w:t>
            </w:r>
          </w:p>
        </w:tc>
        <w:tc>
          <w:tcPr>
            <w:tcW w:w="2860" w:type="dxa"/>
            <w:tcBorders>
              <w:left w:val="single" w:sz="6" w:space="0" w:color="000000"/>
            </w:tcBorders>
            <w:shd w:val="clear" w:color="auto" w:fill="FFFFFF"/>
            <w:vAlign w:val="bottom"/>
          </w:tcPr>
          <w:p w:rsidR="009401C1" w:rsidRPr="00D87936" w:rsidRDefault="009401C1" w:rsidP="00F120E6">
            <w:pPr>
              <w:spacing w:before="40" w:line="140" w:lineRule="exact"/>
              <w:ind w:left="57"/>
              <w:rPr>
                <w:rFonts w:ascii="Arial" w:hAnsi="Arial" w:cs="Arial"/>
                <w:i/>
                <w:sz w:val="14"/>
                <w:szCs w:val="14"/>
                <w:lang w:val="en-US"/>
              </w:rPr>
            </w:pPr>
            <w:r w:rsidRPr="00781AA1">
              <w:rPr>
                <w:rStyle w:val="13"/>
                <w:b w:val="0"/>
                <w:i/>
                <w:sz w:val="14"/>
                <w:szCs w:val="14"/>
                <w:lang w:val="en-US"/>
              </w:rPr>
              <w:t>Metamizole</w:t>
            </w:r>
            <w:r w:rsidRPr="00D87936">
              <w:rPr>
                <w:rStyle w:val="13"/>
                <w:b w:val="0"/>
                <w:i/>
                <w:sz w:val="14"/>
                <w:szCs w:val="14"/>
                <w:lang w:val="en-US"/>
              </w:rPr>
              <w:t xml:space="preserve"> </w:t>
            </w:r>
            <w:r w:rsidRPr="00781AA1">
              <w:rPr>
                <w:rStyle w:val="13"/>
                <w:b w:val="0"/>
                <w:i/>
                <w:sz w:val="14"/>
                <w:szCs w:val="14"/>
                <w:lang w:val="en-US"/>
              </w:rPr>
              <w:t>Sodium</w:t>
            </w:r>
            <w:r w:rsidRPr="00D87936">
              <w:rPr>
                <w:rStyle w:val="13"/>
                <w:b w:val="0"/>
                <w:i/>
                <w:sz w:val="14"/>
                <w:szCs w:val="14"/>
                <w:lang w:val="en-US"/>
              </w:rPr>
              <w:t xml:space="preserve"> (</w:t>
            </w:r>
            <w:r w:rsidRPr="00781AA1">
              <w:rPr>
                <w:rStyle w:val="13"/>
                <w:b w:val="0"/>
                <w:i/>
                <w:sz w:val="14"/>
                <w:szCs w:val="14"/>
                <w:lang w:val="en-US"/>
              </w:rPr>
              <w:t>Analginum</w:t>
            </w:r>
            <w:r w:rsidRPr="00D87936">
              <w:rPr>
                <w:rStyle w:val="13"/>
                <w:b w:val="0"/>
                <w:i/>
                <w:sz w:val="14"/>
                <w:szCs w:val="14"/>
                <w:lang w:val="en-US"/>
              </w:rPr>
              <w:t xml:space="preserve"> </w:t>
            </w:r>
            <w:r w:rsidRPr="00781AA1">
              <w:rPr>
                <w:rFonts w:ascii="Arial" w:hAnsi="Arial" w:cs="Arial"/>
                <w:i/>
                <w:sz w:val="14"/>
                <w:szCs w:val="14"/>
                <w:lang w:val="en-US"/>
              </w:rPr>
              <w:t>domestic</w:t>
            </w:r>
            <w:r w:rsidRPr="00D87936">
              <w:rPr>
                <w:rFonts w:ascii="Arial" w:hAnsi="Arial" w:cs="Arial"/>
                <w:i/>
                <w:sz w:val="14"/>
                <w:szCs w:val="14"/>
                <w:lang w:val="en-US"/>
              </w:rPr>
              <w:t xml:space="preserve">), 500 </w:t>
            </w:r>
            <w:r w:rsidRPr="00781AA1">
              <w:rPr>
                <w:rFonts w:ascii="Arial" w:hAnsi="Arial" w:cs="Arial"/>
                <w:i/>
                <w:sz w:val="14"/>
                <w:szCs w:val="14"/>
                <w:lang w:val="en-US"/>
              </w:rPr>
              <w:t>mg</w:t>
            </w:r>
            <w:r w:rsidRPr="00D87936">
              <w:rPr>
                <w:rFonts w:ascii="Arial" w:hAnsi="Arial" w:cs="Arial"/>
                <w:b/>
                <w:i/>
                <w:sz w:val="14"/>
                <w:szCs w:val="14"/>
                <w:lang w:val="en-US"/>
              </w:rPr>
              <w:t xml:space="preserve">, </w:t>
            </w:r>
            <w:r w:rsidRPr="00781AA1">
              <w:rPr>
                <w:rFonts w:ascii="Arial" w:hAnsi="Arial" w:cs="Arial"/>
                <w:i/>
                <w:sz w:val="14"/>
                <w:szCs w:val="14"/>
                <w:lang w:val="en-US"/>
              </w:rPr>
              <w:t>per</w:t>
            </w:r>
            <w:r w:rsidRPr="00D87936">
              <w:rPr>
                <w:rFonts w:ascii="Arial" w:hAnsi="Arial" w:cs="Arial"/>
                <w:i/>
                <w:sz w:val="14"/>
                <w:szCs w:val="14"/>
                <w:lang w:val="en-US"/>
              </w:rPr>
              <w:t xml:space="preserve"> 10</w:t>
            </w:r>
            <w:r w:rsidRPr="00D87936">
              <w:rPr>
                <w:rFonts w:ascii="Arial" w:hAnsi="Arial" w:cs="Arial"/>
                <w:b/>
                <w:i/>
                <w:sz w:val="14"/>
                <w:szCs w:val="14"/>
                <w:lang w:val="en-US"/>
              </w:rPr>
              <w:t xml:space="preserve"> </w:t>
            </w:r>
            <w:r w:rsidRPr="00781AA1">
              <w:rPr>
                <w:rStyle w:val="13"/>
                <w:b w:val="0"/>
                <w:i/>
                <w:sz w:val="14"/>
                <w:szCs w:val="14"/>
                <w:lang w:val="en-US"/>
              </w:rPr>
              <w:t>tablets</w:t>
            </w:r>
          </w:p>
        </w:tc>
      </w:tr>
      <w:tr w:rsidR="009401C1" w:rsidRPr="00CD47FC" w:rsidTr="00830608">
        <w:trPr>
          <w:trHeight w:val="23"/>
          <w:jc w:val="center"/>
        </w:trPr>
        <w:tc>
          <w:tcPr>
            <w:tcW w:w="2933" w:type="dxa"/>
            <w:shd w:val="clear" w:color="auto" w:fill="FFFFFF"/>
            <w:vAlign w:val="bottom"/>
          </w:tcPr>
          <w:p w:rsidR="009401C1" w:rsidRPr="00960860" w:rsidRDefault="009401C1" w:rsidP="00D87936">
            <w:pPr>
              <w:spacing w:before="40" w:line="140" w:lineRule="exact"/>
              <w:rPr>
                <w:rFonts w:ascii="Arial" w:hAnsi="Arial" w:cs="Arial"/>
                <w:sz w:val="14"/>
                <w:szCs w:val="14"/>
              </w:rPr>
            </w:pPr>
            <w:r w:rsidRPr="00781AA1">
              <w:rPr>
                <w:rFonts w:ascii="Arial" w:hAnsi="Arial" w:cs="Arial"/>
                <w:sz w:val="14"/>
                <w:szCs w:val="14"/>
              </w:rPr>
              <w:t>Ацетилсалициловая</w:t>
            </w:r>
            <w:r w:rsidRPr="00960860">
              <w:rPr>
                <w:rFonts w:ascii="Arial" w:hAnsi="Arial" w:cs="Arial"/>
                <w:sz w:val="14"/>
                <w:szCs w:val="14"/>
              </w:rPr>
              <w:t xml:space="preserve"> </w:t>
            </w:r>
            <w:r w:rsidRPr="00781AA1">
              <w:rPr>
                <w:rFonts w:ascii="Arial" w:hAnsi="Arial" w:cs="Arial"/>
                <w:sz w:val="14"/>
                <w:szCs w:val="14"/>
              </w:rPr>
              <w:t>кислота</w:t>
            </w:r>
            <w:r w:rsidRPr="00960860">
              <w:rPr>
                <w:rFonts w:ascii="Arial" w:hAnsi="Arial" w:cs="Arial"/>
                <w:sz w:val="14"/>
                <w:szCs w:val="14"/>
              </w:rPr>
              <w:t xml:space="preserve"> </w:t>
            </w:r>
            <w:r w:rsidRPr="00960860">
              <w:rPr>
                <w:rFonts w:ascii="Arial" w:hAnsi="Arial" w:cs="Arial"/>
                <w:sz w:val="14"/>
                <w:szCs w:val="14"/>
              </w:rPr>
              <w:br/>
              <w:t>(</w:t>
            </w:r>
            <w:r w:rsidRPr="00781AA1">
              <w:rPr>
                <w:rFonts w:ascii="Arial" w:hAnsi="Arial" w:cs="Arial"/>
                <w:sz w:val="14"/>
                <w:szCs w:val="14"/>
              </w:rPr>
              <w:t>Аспирин</w:t>
            </w:r>
            <w:r w:rsidRPr="00960860">
              <w:rPr>
                <w:rFonts w:ascii="Arial" w:hAnsi="Arial" w:cs="Arial"/>
                <w:sz w:val="14"/>
                <w:szCs w:val="14"/>
              </w:rPr>
              <w:t xml:space="preserve"> </w:t>
            </w:r>
            <w:r w:rsidRPr="00781AA1">
              <w:rPr>
                <w:rFonts w:ascii="Arial" w:hAnsi="Arial" w:cs="Arial"/>
                <w:sz w:val="14"/>
                <w:szCs w:val="14"/>
              </w:rPr>
              <w:t>отечественный</w:t>
            </w:r>
            <w:r w:rsidRPr="00960860">
              <w:rPr>
                <w:rFonts w:ascii="Arial" w:hAnsi="Arial" w:cs="Arial"/>
                <w:sz w:val="14"/>
                <w:szCs w:val="14"/>
              </w:rPr>
              <w:t xml:space="preserve">), 500 </w:t>
            </w:r>
            <w:r w:rsidRPr="00781AA1">
              <w:rPr>
                <w:rFonts w:ascii="Arial" w:hAnsi="Arial" w:cs="Arial"/>
                <w:sz w:val="14"/>
                <w:szCs w:val="14"/>
              </w:rPr>
              <w:t>мг</w:t>
            </w:r>
            <w:r w:rsidRPr="00960860">
              <w:rPr>
                <w:rFonts w:ascii="Arial" w:hAnsi="Arial" w:cs="Arial"/>
                <w:sz w:val="14"/>
                <w:szCs w:val="14"/>
              </w:rPr>
              <w:t xml:space="preserve">, </w:t>
            </w:r>
            <w:r w:rsidRPr="00960860">
              <w:rPr>
                <w:rFonts w:ascii="Arial" w:hAnsi="Arial" w:cs="Arial"/>
                <w:sz w:val="14"/>
                <w:szCs w:val="14"/>
              </w:rPr>
              <w:br/>
            </w:r>
            <w:r w:rsidRPr="00781AA1">
              <w:rPr>
                <w:rFonts w:ascii="Arial" w:hAnsi="Arial" w:cs="Arial"/>
                <w:sz w:val="14"/>
                <w:szCs w:val="14"/>
              </w:rPr>
              <w:t>за</w:t>
            </w:r>
            <w:r w:rsidRPr="00960860">
              <w:rPr>
                <w:rFonts w:ascii="Arial" w:hAnsi="Arial" w:cs="Arial"/>
                <w:sz w:val="14"/>
                <w:szCs w:val="14"/>
              </w:rPr>
              <w:t xml:space="preserve"> 10 </w:t>
            </w:r>
            <w:r w:rsidRPr="00781AA1">
              <w:rPr>
                <w:rFonts w:ascii="Arial" w:hAnsi="Arial" w:cs="Arial"/>
                <w:sz w:val="14"/>
                <w:szCs w:val="14"/>
              </w:rPr>
              <w:t>таблеток</w:t>
            </w:r>
          </w:p>
        </w:tc>
        <w:tc>
          <w:tcPr>
            <w:tcW w:w="824" w:type="dxa"/>
            <w:tcBorders>
              <w:left w:val="single" w:sz="6" w:space="0" w:color="000000"/>
            </w:tcBorders>
            <w:shd w:val="clear" w:color="auto" w:fill="FFFFFF"/>
            <w:vAlign w:val="bottom"/>
          </w:tcPr>
          <w:p w:rsidR="009401C1" w:rsidRPr="00795676" w:rsidRDefault="009401C1" w:rsidP="00C90678">
            <w:pPr>
              <w:spacing w:before="40" w:line="140" w:lineRule="exact"/>
              <w:ind w:right="170"/>
              <w:jc w:val="right"/>
              <w:rPr>
                <w:rFonts w:ascii="Arial" w:hAnsi="Arial" w:cs="Arial"/>
                <w:sz w:val="14"/>
                <w:szCs w:val="14"/>
                <w:lang w:val="en-US"/>
              </w:rPr>
            </w:pPr>
            <w:r w:rsidRPr="00795676">
              <w:rPr>
                <w:rFonts w:ascii="Arial" w:hAnsi="Arial" w:cs="Arial"/>
                <w:sz w:val="14"/>
                <w:szCs w:val="14"/>
                <w:lang w:val="en-US"/>
              </w:rPr>
              <w:t>1,61</w:t>
            </w:r>
          </w:p>
        </w:tc>
        <w:tc>
          <w:tcPr>
            <w:tcW w:w="826" w:type="dxa"/>
            <w:tcBorders>
              <w:left w:val="single" w:sz="6" w:space="0" w:color="000000"/>
            </w:tcBorders>
            <w:shd w:val="clear" w:color="auto" w:fill="FFFFFF"/>
            <w:vAlign w:val="bottom"/>
          </w:tcPr>
          <w:p w:rsidR="009401C1" w:rsidRPr="00795676" w:rsidRDefault="009401C1" w:rsidP="00C90678">
            <w:pPr>
              <w:spacing w:before="40" w:line="140" w:lineRule="exact"/>
              <w:ind w:right="113"/>
              <w:jc w:val="right"/>
              <w:rPr>
                <w:rFonts w:ascii="Arial" w:hAnsi="Arial" w:cs="Arial"/>
                <w:sz w:val="14"/>
                <w:szCs w:val="14"/>
                <w:lang w:val="en-US"/>
              </w:rPr>
            </w:pPr>
            <w:r w:rsidRPr="00795676">
              <w:rPr>
                <w:rFonts w:ascii="Arial" w:hAnsi="Arial" w:cs="Arial"/>
                <w:sz w:val="14"/>
                <w:szCs w:val="14"/>
                <w:lang w:val="en-US"/>
              </w:rPr>
              <w:t>4,61</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40" w:line="140" w:lineRule="exact"/>
              <w:ind w:right="113"/>
              <w:jc w:val="right"/>
              <w:rPr>
                <w:rFonts w:ascii="Arial" w:hAnsi="Arial" w:cs="Arial"/>
                <w:sz w:val="14"/>
                <w:szCs w:val="14"/>
                <w:lang w:val="en-US"/>
              </w:rPr>
            </w:pPr>
            <w:r w:rsidRPr="008A2525">
              <w:rPr>
                <w:rFonts w:ascii="Arial" w:hAnsi="Arial" w:cs="Arial"/>
                <w:sz w:val="14"/>
                <w:szCs w:val="14"/>
                <w:lang w:val="en-US"/>
              </w:rPr>
              <w:t>6,12</w:t>
            </w:r>
          </w:p>
        </w:tc>
        <w:tc>
          <w:tcPr>
            <w:tcW w:w="826" w:type="dxa"/>
            <w:tcBorders>
              <w:left w:val="single" w:sz="6" w:space="0" w:color="000000"/>
            </w:tcBorders>
            <w:shd w:val="clear" w:color="auto" w:fill="FFFFFF"/>
            <w:vAlign w:val="bottom"/>
          </w:tcPr>
          <w:p w:rsidR="009401C1" w:rsidRPr="00D453EF" w:rsidRDefault="009401C1" w:rsidP="00AC360A">
            <w:pPr>
              <w:spacing w:before="40" w:line="140" w:lineRule="exact"/>
              <w:ind w:right="113"/>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7,33</w:t>
            </w:r>
          </w:p>
        </w:tc>
        <w:tc>
          <w:tcPr>
            <w:tcW w:w="826" w:type="dxa"/>
            <w:tcBorders>
              <w:left w:val="single" w:sz="6" w:space="0" w:color="000000"/>
            </w:tcBorders>
            <w:shd w:val="clear" w:color="auto" w:fill="FFFFFF"/>
            <w:vAlign w:val="bottom"/>
          </w:tcPr>
          <w:p w:rsidR="009401C1" w:rsidRPr="009401C1" w:rsidRDefault="009401C1" w:rsidP="009401C1">
            <w:pPr>
              <w:spacing w:before="40" w:line="140"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9,32</w:t>
            </w:r>
          </w:p>
        </w:tc>
        <w:tc>
          <w:tcPr>
            <w:tcW w:w="2860" w:type="dxa"/>
            <w:tcBorders>
              <w:left w:val="single" w:sz="6" w:space="0" w:color="000000"/>
            </w:tcBorders>
            <w:shd w:val="clear" w:color="auto" w:fill="FFFFFF"/>
            <w:vAlign w:val="bottom"/>
          </w:tcPr>
          <w:p w:rsidR="009401C1" w:rsidRPr="00781AA1" w:rsidRDefault="009401C1" w:rsidP="00F120E6">
            <w:pPr>
              <w:spacing w:before="40" w:line="140" w:lineRule="exact"/>
              <w:ind w:left="57"/>
              <w:rPr>
                <w:rFonts w:ascii="Arial" w:hAnsi="Arial" w:cs="Arial"/>
                <w:i/>
                <w:sz w:val="14"/>
                <w:szCs w:val="14"/>
                <w:lang w:val="en-US"/>
              </w:rPr>
            </w:pPr>
            <w:r w:rsidRPr="00781AA1">
              <w:rPr>
                <w:rStyle w:val="13"/>
                <w:b w:val="0"/>
                <w:i/>
                <w:sz w:val="14"/>
                <w:szCs w:val="14"/>
                <w:lang w:val="en-US"/>
              </w:rPr>
              <w:t>Acetylsalicylic acid</w:t>
            </w:r>
            <w:r w:rsidRPr="00781AA1">
              <w:rPr>
                <w:rFonts w:ascii="Arial" w:hAnsi="Arial" w:cs="Arial"/>
                <w:i/>
                <w:sz w:val="14"/>
                <w:szCs w:val="14"/>
                <w:lang w:val="en-US"/>
              </w:rPr>
              <w:t xml:space="preserve"> </w:t>
            </w:r>
            <w:r w:rsidRPr="00781AA1">
              <w:rPr>
                <w:rStyle w:val="shorttext"/>
                <w:rFonts w:ascii="Arial" w:hAnsi="Arial" w:cs="Arial"/>
                <w:i/>
                <w:sz w:val="14"/>
                <w:szCs w:val="14"/>
                <w:lang w:val="en-US"/>
              </w:rPr>
              <w:t>(</w:t>
            </w:r>
            <w:r w:rsidRPr="00781AA1">
              <w:rPr>
                <w:rFonts w:ascii="Arial" w:hAnsi="Arial" w:cs="Arial"/>
                <w:i/>
                <w:sz w:val="14"/>
                <w:szCs w:val="14"/>
                <w:lang w:val="en-US"/>
              </w:rPr>
              <w:t xml:space="preserve">Aspirin </w:t>
            </w:r>
            <w:r w:rsidRPr="00781AA1">
              <w:rPr>
                <w:rStyle w:val="13"/>
                <w:b w:val="0"/>
                <w:i/>
                <w:sz w:val="14"/>
                <w:szCs w:val="14"/>
                <w:lang w:val="en-US"/>
              </w:rPr>
              <w:t>domestic</w:t>
            </w:r>
            <w:r w:rsidRPr="00781AA1">
              <w:rPr>
                <w:rFonts w:ascii="Arial" w:hAnsi="Arial" w:cs="Arial"/>
                <w:i/>
                <w:sz w:val="14"/>
                <w:szCs w:val="14"/>
                <w:lang w:val="en-US"/>
              </w:rPr>
              <w:t xml:space="preserve">), </w:t>
            </w:r>
            <w:r w:rsidRPr="00781AA1">
              <w:rPr>
                <w:rFonts w:ascii="Arial" w:hAnsi="Arial" w:cs="Arial"/>
                <w:i/>
                <w:sz w:val="14"/>
                <w:szCs w:val="14"/>
                <w:lang w:val="en-US"/>
              </w:rPr>
              <w:br/>
              <w:t xml:space="preserve">500 mg, per 10 </w:t>
            </w:r>
            <w:r w:rsidRPr="00781AA1">
              <w:rPr>
                <w:rStyle w:val="13"/>
                <w:b w:val="0"/>
                <w:i/>
                <w:sz w:val="14"/>
                <w:szCs w:val="14"/>
                <w:lang w:val="en-US"/>
              </w:rPr>
              <w:t>tablets</w:t>
            </w:r>
          </w:p>
        </w:tc>
      </w:tr>
    </w:tbl>
    <w:p w:rsidR="00307F45" w:rsidRPr="0076200A" w:rsidRDefault="00307F45" w:rsidP="00307F45">
      <w:pPr>
        <w:spacing w:before="40" w:line="140" w:lineRule="exact"/>
        <w:rPr>
          <w:lang w:val="en-US"/>
        </w:rPr>
      </w:pPr>
    </w:p>
    <w:p w:rsidR="00307F45" w:rsidRPr="00307F45" w:rsidRDefault="00307F45" w:rsidP="00307F45">
      <w:pPr>
        <w:pStyle w:val="1a"/>
        <w:pageBreakBefore/>
        <w:spacing w:before="0" w:after="60"/>
        <w:jc w:val="right"/>
        <w:rPr>
          <w:color w:val="000000"/>
        </w:rPr>
      </w:pPr>
      <w:proofErr w:type="gramStart"/>
      <w:r w:rsidRPr="006A5F79">
        <w:rPr>
          <w:rFonts w:ascii="Arial" w:hAnsi="Arial" w:cs="Arial"/>
          <w:color w:val="000000"/>
          <w:sz w:val="14"/>
          <w:szCs w:val="14"/>
          <w:lang w:val="en-US"/>
        </w:rPr>
        <w:lastRenderedPageBreak/>
        <w:t>Продолжение табл.</w:t>
      </w:r>
      <w:proofErr w:type="gramEnd"/>
      <w:r w:rsidRPr="006A5F79">
        <w:rPr>
          <w:rFonts w:ascii="Arial" w:hAnsi="Arial" w:cs="Arial"/>
          <w:color w:val="000000"/>
          <w:sz w:val="14"/>
          <w:szCs w:val="14"/>
          <w:lang w:val="en-US"/>
        </w:rPr>
        <w:t xml:space="preserve"> / </w:t>
      </w:r>
      <w:r w:rsidRPr="006A5F79">
        <w:rPr>
          <w:rFonts w:ascii="Arial" w:hAnsi="Arial" w:cs="Arial"/>
          <w:i/>
          <w:color w:val="000000"/>
          <w:sz w:val="14"/>
          <w:szCs w:val="14"/>
          <w:lang w:val="en-US"/>
        </w:rPr>
        <w:t>Continued table</w:t>
      </w:r>
      <w:r w:rsidRPr="006A5F79">
        <w:rPr>
          <w:rFonts w:ascii="Arial" w:hAnsi="Arial" w:cs="Arial"/>
          <w:color w:val="000000"/>
          <w:sz w:val="14"/>
          <w:szCs w:val="14"/>
          <w:lang w:val="en-US"/>
        </w:rPr>
        <w:t xml:space="preserve"> </w:t>
      </w:r>
      <w:r w:rsidR="00476F91">
        <w:rPr>
          <w:rFonts w:ascii="Arial" w:hAnsi="Arial" w:cs="Arial"/>
          <w:color w:val="000000"/>
          <w:sz w:val="14"/>
          <w:szCs w:val="14"/>
          <w:lang w:val="en-US"/>
        </w:rPr>
        <w:t>24.</w:t>
      </w:r>
      <w:r>
        <w:rPr>
          <w:rFonts w:ascii="Arial" w:hAnsi="Arial" w:cs="Arial"/>
          <w:color w:val="000000"/>
          <w:sz w:val="14"/>
          <w:szCs w:val="14"/>
        </w:rPr>
        <w:t>12</w:t>
      </w:r>
    </w:p>
    <w:tbl>
      <w:tblPr>
        <w:tblW w:w="5000" w:type="pct"/>
        <w:jc w:val="center"/>
        <w:tblLayout w:type="fixed"/>
        <w:tblCellMar>
          <w:left w:w="0" w:type="dxa"/>
          <w:right w:w="0" w:type="dxa"/>
        </w:tblCellMar>
        <w:tblLook w:val="0000" w:firstRow="0" w:lastRow="0" w:firstColumn="0" w:lastColumn="0" w:noHBand="0" w:noVBand="0"/>
      </w:tblPr>
      <w:tblGrid>
        <w:gridCol w:w="2933"/>
        <w:gridCol w:w="824"/>
        <w:gridCol w:w="826"/>
        <w:gridCol w:w="826"/>
        <w:gridCol w:w="826"/>
        <w:gridCol w:w="826"/>
        <w:gridCol w:w="2860"/>
      </w:tblGrid>
      <w:tr w:rsidR="006F01B9" w:rsidRPr="006A5F79" w:rsidTr="00830608">
        <w:trPr>
          <w:trHeight w:val="23"/>
          <w:jc w:val="center"/>
        </w:trPr>
        <w:tc>
          <w:tcPr>
            <w:tcW w:w="2933" w:type="dxa"/>
            <w:tcBorders>
              <w:top w:val="single" w:sz="4" w:space="0" w:color="000000"/>
              <w:bottom w:val="single" w:sz="6" w:space="0" w:color="000000"/>
            </w:tcBorders>
            <w:shd w:val="clear" w:color="auto" w:fill="FFFFFF"/>
          </w:tcPr>
          <w:p w:rsidR="006F01B9" w:rsidRPr="006A5F79" w:rsidRDefault="006F01B9" w:rsidP="0035259F">
            <w:pPr>
              <w:pStyle w:val="1a"/>
              <w:snapToGrid w:val="0"/>
              <w:spacing w:before="60" w:after="60"/>
              <w:jc w:val="center"/>
              <w:rPr>
                <w:rFonts w:ascii="Arial" w:hAnsi="Arial" w:cs="Arial"/>
                <w:color w:val="000000"/>
                <w:sz w:val="14"/>
                <w:szCs w:val="14"/>
                <w:lang w:val="en-US"/>
              </w:rPr>
            </w:pPr>
          </w:p>
        </w:tc>
        <w:tc>
          <w:tcPr>
            <w:tcW w:w="824" w:type="dxa"/>
            <w:tcBorders>
              <w:top w:val="single" w:sz="4" w:space="0" w:color="000000"/>
              <w:left w:val="single" w:sz="6" w:space="0" w:color="000000"/>
              <w:bottom w:val="single" w:sz="6" w:space="0" w:color="000000"/>
            </w:tcBorders>
            <w:shd w:val="clear" w:color="auto" w:fill="FFFFFF"/>
            <w:vAlign w:val="center"/>
          </w:tcPr>
          <w:p w:rsidR="006F01B9" w:rsidRPr="006A5F79" w:rsidRDefault="006F01B9" w:rsidP="0035259F">
            <w:pPr>
              <w:pStyle w:val="1a"/>
              <w:spacing w:before="60" w:after="60"/>
              <w:jc w:val="center"/>
              <w:rPr>
                <w:rFonts w:ascii="Arial" w:hAnsi="Arial" w:cs="Arial"/>
                <w:color w:val="000000"/>
                <w:sz w:val="14"/>
                <w:szCs w:val="14"/>
              </w:rPr>
            </w:pPr>
            <w:r w:rsidRPr="006A5F79">
              <w:rPr>
                <w:rFonts w:ascii="Arial" w:hAnsi="Arial" w:cs="Arial"/>
                <w:color w:val="000000"/>
                <w:sz w:val="14"/>
                <w:szCs w:val="14"/>
              </w:rPr>
              <w:t>2000</w:t>
            </w:r>
          </w:p>
        </w:tc>
        <w:tc>
          <w:tcPr>
            <w:tcW w:w="826" w:type="dxa"/>
            <w:tcBorders>
              <w:top w:val="single" w:sz="4" w:space="0" w:color="000000"/>
              <w:left w:val="single" w:sz="6" w:space="0" w:color="000000"/>
              <w:bottom w:val="single" w:sz="6" w:space="0" w:color="000000"/>
            </w:tcBorders>
            <w:shd w:val="clear" w:color="auto" w:fill="FFFFFF"/>
            <w:vAlign w:val="center"/>
          </w:tcPr>
          <w:p w:rsidR="006F01B9" w:rsidRPr="006A5F79" w:rsidRDefault="006F01B9" w:rsidP="0035259F">
            <w:pPr>
              <w:pStyle w:val="1a"/>
              <w:spacing w:before="60" w:after="60"/>
              <w:jc w:val="center"/>
              <w:rPr>
                <w:rFonts w:ascii="Arial" w:hAnsi="Arial" w:cs="Arial"/>
                <w:color w:val="000000"/>
                <w:sz w:val="14"/>
                <w:szCs w:val="14"/>
              </w:rPr>
            </w:pPr>
            <w:r w:rsidRPr="006A5F79">
              <w:rPr>
                <w:rFonts w:ascii="Arial" w:hAnsi="Arial" w:cs="Arial"/>
                <w:color w:val="000000"/>
                <w:sz w:val="14"/>
                <w:szCs w:val="14"/>
              </w:rPr>
              <w:t>2010</w:t>
            </w:r>
          </w:p>
        </w:tc>
        <w:tc>
          <w:tcPr>
            <w:tcW w:w="826" w:type="dxa"/>
            <w:tcBorders>
              <w:top w:val="single" w:sz="4" w:space="0" w:color="000000"/>
              <w:left w:val="single" w:sz="6" w:space="0" w:color="000000"/>
              <w:bottom w:val="single" w:sz="6" w:space="0" w:color="000000"/>
              <w:right w:val="single" w:sz="6" w:space="0" w:color="000000"/>
            </w:tcBorders>
            <w:shd w:val="clear" w:color="auto" w:fill="FFFFFF"/>
            <w:vAlign w:val="center"/>
          </w:tcPr>
          <w:p w:rsidR="006F01B9" w:rsidRPr="006A5F79" w:rsidRDefault="006F01B9" w:rsidP="00AC360A">
            <w:pPr>
              <w:pStyle w:val="1a"/>
              <w:spacing w:before="60" w:after="60"/>
              <w:jc w:val="center"/>
              <w:rPr>
                <w:rFonts w:ascii="Arial" w:hAnsi="Arial" w:cs="Arial"/>
                <w:color w:val="000000"/>
                <w:sz w:val="14"/>
                <w:szCs w:val="14"/>
              </w:rPr>
            </w:pPr>
            <w:r>
              <w:rPr>
                <w:rFonts w:ascii="Arial" w:hAnsi="Arial" w:cs="Arial"/>
                <w:color w:val="000000"/>
                <w:sz w:val="14"/>
                <w:szCs w:val="14"/>
              </w:rPr>
              <w:t>2019</w:t>
            </w:r>
          </w:p>
        </w:tc>
        <w:tc>
          <w:tcPr>
            <w:tcW w:w="826" w:type="dxa"/>
            <w:tcBorders>
              <w:top w:val="single" w:sz="4" w:space="0" w:color="000000"/>
              <w:left w:val="single" w:sz="6" w:space="0" w:color="000000"/>
              <w:bottom w:val="single" w:sz="6" w:space="0" w:color="000000"/>
            </w:tcBorders>
            <w:shd w:val="clear" w:color="auto" w:fill="FFFFFF"/>
            <w:vAlign w:val="center"/>
          </w:tcPr>
          <w:p w:rsidR="006F01B9" w:rsidRPr="00830608" w:rsidRDefault="006F01B9" w:rsidP="00AC360A">
            <w:pPr>
              <w:pStyle w:val="1a"/>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826" w:type="dxa"/>
            <w:tcBorders>
              <w:top w:val="single" w:sz="4" w:space="0" w:color="000000"/>
              <w:left w:val="single" w:sz="6" w:space="0" w:color="000000"/>
              <w:bottom w:val="single" w:sz="6" w:space="0" w:color="000000"/>
            </w:tcBorders>
            <w:shd w:val="clear" w:color="auto" w:fill="FFFFFF"/>
            <w:vAlign w:val="center"/>
          </w:tcPr>
          <w:p w:rsidR="006F01B9" w:rsidRPr="006F01B9" w:rsidRDefault="006F01B9" w:rsidP="000351F8">
            <w:pPr>
              <w:pStyle w:val="1a"/>
              <w:spacing w:before="60" w:after="60"/>
              <w:jc w:val="center"/>
              <w:rPr>
                <w:rFonts w:ascii="Arial" w:hAnsi="Arial" w:cs="Arial"/>
                <w:color w:val="000000"/>
                <w:sz w:val="14"/>
                <w:szCs w:val="14"/>
              </w:rPr>
            </w:pPr>
            <w:r>
              <w:rPr>
                <w:rFonts w:ascii="Arial" w:hAnsi="Arial" w:cs="Arial"/>
                <w:color w:val="000000"/>
                <w:sz w:val="14"/>
                <w:szCs w:val="14"/>
              </w:rPr>
              <w:t>2021</w:t>
            </w:r>
          </w:p>
        </w:tc>
        <w:tc>
          <w:tcPr>
            <w:tcW w:w="2860" w:type="dxa"/>
            <w:tcBorders>
              <w:top w:val="single" w:sz="4" w:space="0" w:color="000000"/>
              <w:left w:val="single" w:sz="6" w:space="0" w:color="000000"/>
              <w:bottom w:val="single" w:sz="6" w:space="0" w:color="000000"/>
            </w:tcBorders>
            <w:shd w:val="clear" w:color="auto" w:fill="FFFFFF"/>
          </w:tcPr>
          <w:p w:rsidR="006F01B9" w:rsidRPr="006A5F79" w:rsidRDefault="006F01B9" w:rsidP="0035259F">
            <w:pPr>
              <w:pStyle w:val="1a"/>
              <w:snapToGrid w:val="0"/>
              <w:spacing w:before="60" w:after="60"/>
              <w:jc w:val="center"/>
              <w:rPr>
                <w:rFonts w:ascii="Arial" w:hAnsi="Arial" w:cs="Arial"/>
                <w:i/>
                <w:color w:val="000000"/>
                <w:sz w:val="14"/>
                <w:szCs w:val="14"/>
              </w:rPr>
            </w:pPr>
          </w:p>
        </w:tc>
      </w:tr>
      <w:tr w:rsidR="006F01B9" w:rsidRPr="00307F45" w:rsidTr="00830608">
        <w:trPr>
          <w:trHeight w:val="23"/>
          <w:jc w:val="center"/>
        </w:trPr>
        <w:tc>
          <w:tcPr>
            <w:tcW w:w="2933" w:type="dxa"/>
            <w:tcBorders>
              <w:top w:val="single" w:sz="6" w:space="0" w:color="000000"/>
            </w:tcBorders>
            <w:shd w:val="clear" w:color="auto" w:fill="FFFFFF"/>
            <w:vAlign w:val="bottom"/>
          </w:tcPr>
          <w:p w:rsidR="006F01B9" w:rsidRPr="00307F45" w:rsidRDefault="006F01B9" w:rsidP="000D2D63">
            <w:pPr>
              <w:spacing w:before="50" w:line="140" w:lineRule="exact"/>
              <w:rPr>
                <w:rFonts w:ascii="Arial" w:hAnsi="Arial" w:cs="Arial"/>
                <w:sz w:val="14"/>
                <w:szCs w:val="14"/>
              </w:rPr>
            </w:pPr>
            <w:r w:rsidRPr="00307F45">
              <w:rPr>
                <w:rFonts w:ascii="Arial" w:hAnsi="Arial" w:cs="Arial"/>
                <w:b/>
                <w:sz w:val="14"/>
                <w:szCs w:val="14"/>
              </w:rPr>
              <w:t>Услуги</w:t>
            </w:r>
          </w:p>
        </w:tc>
        <w:tc>
          <w:tcPr>
            <w:tcW w:w="824" w:type="dxa"/>
            <w:tcBorders>
              <w:top w:val="single" w:sz="6" w:space="0" w:color="000000"/>
              <w:left w:val="single" w:sz="6" w:space="0" w:color="000000"/>
            </w:tcBorders>
            <w:shd w:val="clear" w:color="auto" w:fill="FFFFFF"/>
            <w:vAlign w:val="bottom"/>
          </w:tcPr>
          <w:p w:rsidR="006F01B9" w:rsidRPr="00307F45" w:rsidRDefault="006F01B9" w:rsidP="000D2D63">
            <w:pPr>
              <w:spacing w:before="50" w:line="140" w:lineRule="exact"/>
              <w:ind w:right="170"/>
              <w:jc w:val="right"/>
              <w:rPr>
                <w:rFonts w:ascii="Arial" w:hAnsi="Arial" w:cs="Arial"/>
                <w:sz w:val="14"/>
                <w:szCs w:val="14"/>
              </w:rPr>
            </w:pPr>
          </w:p>
        </w:tc>
        <w:tc>
          <w:tcPr>
            <w:tcW w:w="826" w:type="dxa"/>
            <w:tcBorders>
              <w:top w:val="single" w:sz="6" w:space="0" w:color="000000"/>
              <w:left w:val="single" w:sz="6" w:space="0" w:color="000000"/>
            </w:tcBorders>
            <w:shd w:val="clear" w:color="auto" w:fill="FFFFFF"/>
            <w:vAlign w:val="bottom"/>
          </w:tcPr>
          <w:p w:rsidR="006F01B9" w:rsidRPr="00307F45" w:rsidRDefault="006F01B9" w:rsidP="000D2D63">
            <w:pPr>
              <w:spacing w:before="50" w:line="140" w:lineRule="exact"/>
              <w:ind w:right="170"/>
              <w:jc w:val="right"/>
              <w:rPr>
                <w:rFonts w:ascii="Arial" w:hAnsi="Arial" w:cs="Arial"/>
                <w:sz w:val="14"/>
                <w:szCs w:val="14"/>
              </w:rPr>
            </w:pPr>
          </w:p>
        </w:tc>
        <w:tc>
          <w:tcPr>
            <w:tcW w:w="826" w:type="dxa"/>
            <w:tcBorders>
              <w:top w:val="single" w:sz="6" w:space="0" w:color="000000"/>
              <w:left w:val="single" w:sz="6" w:space="0" w:color="000000"/>
              <w:right w:val="single" w:sz="6" w:space="0" w:color="000000"/>
            </w:tcBorders>
            <w:shd w:val="clear" w:color="auto" w:fill="FFFFFF"/>
            <w:vAlign w:val="bottom"/>
          </w:tcPr>
          <w:p w:rsidR="006F01B9" w:rsidRPr="00307F45" w:rsidRDefault="006F01B9" w:rsidP="00830608">
            <w:pPr>
              <w:spacing w:before="50" w:line="140" w:lineRule="exact"/>
              <w:ind w:right="227"/>
              <w:jc w:val="right"/>
              <w:rPr>
                <w:rFonts w:ascii="Arial" w:hAnsi="Arial" w:cs="Arial"/>
                <w:sz w:val="14"/>
                <w:szCs w:val="14"/>
                <w:lang w:val="en-US"/>
              </w:rPr>
            </w:pPr>
          </w:p>
        </w:tc>
        <w:tc>
          <w:tcPr>
            <w:tcW w:w="826" w:type="dxa"/>
            <w:tcBorders>
              <w:top w:val="single" w:sz="6" w:space="0" w:color="000000"/>
              <w:left w:val="single" w:sz="6" w:space="0" w:color="000000"/>
            </w:tcBorders>
            <w:shd w:val="clear" w:color="auto" w:fill="FFFFFF"/>
            <w:vAlign w:val="bottom"/>
          </w:tcPr>
          <w:p w:rsidR="006F01B9" w:rsidRPr="00307F45" w:rsidRDefault="006F01B9" w:rsidP="00830608">
            <w:pPr>
              <w:spacing w:before="50" w:line="140" w:lineRule="exact"/>
              <w:ind w:right="227"/>
              <w:jc w:val="right"/>
              <w:rPr>
                <w:rFonts w:ascii="Arial" w:hAnsi="Arial" w:cs="Arial"/>
                <w:sz w:val="14"/>
                <w:szCs w:val="14"/>
                <w:lang w:val="en-US"/>
              </w:rPr>
            </w:pPr>
          </w:p>
        </w:tc>
        <w:tc>
          <w:tcPr>
            <w:tcW w:w="826" w:type="dxa"/>
            <w:tcBorders>
              <w:top w:val="single" w:sz="6" w:space="0" w:color="000000"/>
              <w:left w:val="single" w:sz="6" w:space="0" w:color="000000"/>
            </w:tcBorders>
            <w:shd w:val="clear" w:color="auto" w:fill="FFFFFF"/>
            <w:vAlign w:val="bottom"/>
          </w:tcPr>
          <w:p w:rsidR="006F01B9" w:rsidRPr="00307F45" w:rsidRDefault="006F01B9" w:rsidP="000351F8">
            <w:pPr>
              <w:spacing w:before="50" w:line="140" w:lineRule="exact"/>
              <w:ind w:right="170"/>
              <w:jc w:val="right"/>
              <w:rPr>
                <w:rFonts w:ascii="Arial" w:hAnsi="Arial" w:cs="Arial"/>
                <w:sz w:val="14"/>
                <w:szCs w:val="14"/>
                <w:lang w:val="en-US"/>
              </w:rPr>
            </w:pPr>
          </w:p>
        </w:tc>
        <w:tc>
          <w:tcPr>
            <w:tcW w:w="2860" w:type="dxa"/>
            <w:tcBorders>
              <w:top w:val="single" w:sz="6" w:space="0" w:color="000000"/>
              <w:left w:val="single" w:sz="6" w:space="0" w:color="000000"/>
            </w:tcBorders>
            <w:shd w:val="clear" w:color="auto" w:fill="FFFFFF"/>
            <w:vAlign w:val="bottom"/>
          </w:tcPr>
          <w:p w:rsidR="006F01B9" w:rsidRPr="00307F45" w:rsidRDefault="006F01B9" w:rsidP="00F120E6">
            <w:pPr>
              <w:spacing w:before="50" w:line="140" w:lineRule="exact"/>
              <w:ind w:left="57"/>
              <w:rPr>
                <w:rFonts w:ascii="Arial" w:hAnsi="Arial" w:cs="Arial"/>
                <w:i/>
                <w:sz w:val="14"/>
                <w:szCs w:val="14"/>
                <w:lang w:val="en-US"/>
              </w:rPr>
            </w:pPr>
            <w:r w:rsidRPr="00307F45">
              <w:rPr>
                <w:rFonts w:ascii="Arial" w:hAnsi="Arial" w:cs="Arial"/>
                <w:b/>
                <w:i/>
                <w:sz w:val="14"/>
                <w:szCs w:val="14"/>
                <w:lang w:val="en-US"/>
              </w:rPr>
              <w:t>S</w:t>
            </w:r>
            <w:r w:rsidRPr="00307F45">
              <w:rPr>
                <w:rFonts w:ascii="Arial" w:hAnsi="Arial" w:cs="Arial"/>
                <w:b/>
                <w:i/>
                <w:sz w:val="14"/>
                <w:szCs w:val="14"/>
              </w:rPr>
              <w:t>ervice</w:t>
            </w:r>
            <w:r w:rsidRPr="00307F45">
              <w:rPr>
                <w:rFonts w:ascii="Arial" w:hAnsi="Arial" w:cs="Arial"/>
                <w:b/>
                <w:i/>
                <w:sz w:val="14"/>
                <w:szCs w:val="14"/>
                <w:lang w:val="en-US"/>
              </w:rPr>
              <w:t>s</w:t>
            </w:r>
          </w:p>
        </w:tc>
      </w:tr>
      <w:tr w:rsidR="009401C1" w:rsidRPr="00CD47FC" w:rsidTr="00830608">
        <w:trPr>
          <w:trHeight w:val="23"/>
          <w:jc w:val="center"/>
        </w:trPr>
        <w:tc>
          <w:tcPr>
            <w:tcW w:w="2933" w:type="dxa"/>
            <w:shd w:val="clear" w:color="auto" w:fill="FFFFFF"/>
            <w:vAlign w:val="bottom"/>
          </w:tcPr>
          <w:p w:rsidR="009401C1" w:rsidRPr="00307F45" w:rsidRDefault="009401C1" w:rsidP="000D2D63">
            <w:pPr>
              <w:spacing w:before="50" w:line="140" w:lineRule="exact"/>
              <w:rPr>
                <w:rFonts w:ascii="Arial" w:hAnsi="Arial" w:cs="Arial"/>
                <w:sz w:val="14"/>
                <w:szCs w:val="14"/>
              </w:rPr>
            </w:pPr>
            <w:r w:rsidRPr="00307F45">
              <w:rPr>
                <w:rFonts w:ascii="Arial" w:hAnsi="Arial" w:cs="Arial"/>
                <w:sz w:val="14"/>
                <w:szCs w:val="14"/>
              </w:rPr>
              <w:t>Постановка набоек, за пару</w:t>
            </w:r>
          </w:p>
        </w:tc>
        <w:tc>
          <w:tcPr>
            <w:tcW w:w="824"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32,74</w:t>
            </w:r>
          </w:p>
        </w:tc>
        <w:tc>
          <w:tcPr>
            <w:tcW w:w="826"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174,23</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50" w:line="140" w:lineRule="exact"/>
              <w:ind w:right="170"/>
              <w:jc w:val="right"/>
              <w:rPr>
                <w:rFonts w:ascii="Arial" w:hAnsi="Arial" w:cs="Arial"/>
                <w:sz w:val="14"/>
                <w:szCs w:val="14"/>
                <w:lang w:val="en-US"/>
              </w:rPr>
            </w:pPr>
            <w:r w:rsidRPr="008A2525">
              <w:rPr>
                <w:rFonts w:ascii="Arial" w:hAnsi="Arial" w:cs="Arial"/>
                <w:sz w:val="14"/>
                <w:szCs w:val="14"/>
                <w:lang w:val="en-US"/>
              </w:rPr>
              <w:t>338,85</w:t>
            </w:r>
          </w:p>
        </w:tc>
        <w:tc>
          <w:tcPr>
            <w:tcW w:w="826" w:type="dxa"/>
            <w:tcBorders>
              <w:left w:val="single" w:sz="6" w:space="0" w:color="000000"/>
            </w:tcBorders>
            <w:shd w:val="clear" w:color="auto" w:fill="FFFFFF"/>
            <w:vAlign w:val="bottom"/>
          </w:tcPr>
          <w:p w:rsidR="009401C1" w:rsidRPr="00D453EF" w:rsidRDefault="009401C1" w:rsidP="00AC360A">
            <w:pPr>
              <w:spacing w:before="50" w:line="14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345,14</w:t>
            </w:r>
          </w:p>
        </w:tc>
        <w:tc>
          <w:tcPr>
            <w:tcW w:w="826" w:type="dxa"/>
            <w:tcBorders>
              <w:left w:val="single" w:sz="6" w:space="0" w:color="000000"/>
            </w:tcBorders>
            <w:shd w:val="clear" w:color="auto" w:fill="FFFFFF"/>
            <w:vAlign w:val="bottom"/>
          </w:tcPr>
          <w:p w:rsidR="009401C1" w:rsidRPr="009401C1" w:rsidRDefault="009401C1" w:rsidP="009401C1">
            <w:pPr>
              <w:spacing w:before="50" w:line="14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376,32</w:t>
            </w:r>
          </w:p>
        </w:tc>
        <w:tc>
          <w:tcPr>
            <w:tcW w:w="2860" w:type="dxa"/>
            <w:tcBorders>
              <w:left w:val="single" w:sz="6" w:space="0" w:color="000000"/>
            </w:tcBorders>
            <w:shd w:val="clear" w:color="auto" w:fill="FFFFFF"/>
            <w:vAlign w:val="bottom"/>
          </w:tcPr>
          <w:p w:rsidR="009401C1" w:rsidRPr="00307F45" w:rsidRDefault="009401C1" w:rsidP="00F120E6">
            <w:pPr>
              <w:spacing w:before="50" w:line="140" w:lineRule="exact"/>
              <w:ind w:left="57"/>
              <w:rPr>
                <w:rFonts w:ascii="Arial" w:hAnsi="Arial" w:cs="Arial"/>
                <w:i/>
                <w:sz w:val="14"/>
                <w:szCs w:val="14"/>
                <w:lang w:val="en-US"/>
              </w:rPr>
            </w:pPr>
            <w:r w:rsidRPr="00307F45">
              <w:rPr>
                <w:rFonts w:ascii="Arial" w:hAnsi="Arial" w:cs="Arial"/>
                <w:i/>
                <w:sz w:val="14"/>
                <w:szCs w:val="14"/>
                <w:lang w:val="en-US"/>
              </w:rPr>
              <w:t>Repair of shoe heels, per pair</w:t>
            </w:r>
          </w:p>
        </w:tc>
      </w:tr>
      <w:tr w:rsidR="009401C1" w:rsidRPr="00CD47FC" w:rsidTr="00830608">
        <w:trPr>
          <w:trHeight w:val="23"/>
          <w:jc w:val="center"/>
        </w:trPr>
        <w:tc>
          <w:tcPr>
            <w:tcW w:w="2933" w:type="dxa"/>
            <w:shd w:val="clear" w:color="auto" w:fill="FFFFFF"/>
            <w:vAlign w:val="bottom"/>
          </w:tcPr>
          <w:p w:rsidR="009401C1" w:rsidRPr="00307F45" w:rsidRDefault="009401C1" w:rsidP="000D2D63">
            <w:pPr>
              <w:spacing w:before="50" w:line="140" w:lineRule="exact"/>
              <w:rPr>
                <w:rFonts w:ascii="Arial" w:hAnsi="Arial" w:cs="Arial"/>
                <w:sz w:val="14"/>
                <w:szCs w:val="14"/>
              </w:rPr>
            </w:pPr>
            <w:proofErr w:type="gramStart"/>
            <w:r w:rsidRPr="00307F45">
              <w:rPr>
                <w:rFonts w:ascii="Arial" w:hAnsi="Arial" w:cs="Arial"/>
                <w:sz w:val="14"/>
                <w:szCs w:val="14"/>
              </w:rPr>
              <w:t xml:space="preserve">Ремонт телевизоров цветного </w:t>
            </w:r>
            <w:r w:rsidRPr="00307F45">
              <w:rPr>
                <w:rFonts w:ascii="Arial" w:hAnsi="Arial" w:cs="Arial"/>
                <w:sz w:val="14"/>
                <w:szCs w:val="14"/>
              </w:rPr>
              <w:br/>
              <w:t>изображения</w:t>
            </w:r>
            <w:r>
              <w:rPr>
                <w:rFonts w:ascii="Arial" w:hAnsi="Arial" w:cs="Arial"/>
                <w:sz w:val="14"/>
                <w:szCs w:val="14"/>
                <w:vertAlign w:val="superscript"/>
              </w:rPr>
              <w:t>12</w:t>
            </w:r>
            <w:r w:rsidRPr="00307F45">
              <w:rPr>
                <w:rFonts w:ascii="Arial" w:hAnsi="Arial" w:cs="Arial"/>
                <w:sz w:val="14"/>
                <w:szCs w:val="14"/>
                <w:vertAlign w:val="superscript"/>
              </w:rPr>
              <w:t>)</w:t>
            </w:r>
            <w:r w:rsidRPr="00307F45">
              <w:rPr>
                <w:rFonts w:ascii="Arial" w:hAnsi="Arial" w:cs="Arial"/>
                <w:sz w:val="14"/>
                <w:szCs w:val="14"/>
              </w:rPr>
              <w:t>,</w:t>
            </w:r>
            <w:r w:rsidRPr="00307F45">
              <w:rPr>
                <w:rFonts w:ascii="Arial" w:hAnsi="Arial" w:cs="Arial"/>
                <w:sz w:val="14"/>
                <w:szCs w:val="14"/>
                <w:vertAlign w:val="superscript"/>
              </w:rPr>
              <w:t xml:space="preserve"> </w:t>
            </w:r>
            <w:r w:rsidRPr="00307F45">
              <w:rPr>
                <w:rFonts w:ascii="Arial" w:hAnsi="Arial" w:cs="Arial"/>
                <w:sz w:val="14"/>
                <w:szCs w:val="14"/>
              </w:rPr>
              <w:t>один вид услуг</w:t>
            </w:r>
            <w:proofErr w:type="gramEnd"/>
          </w:p>
        </w:tc>
        <w:tc>
          <w:tcPr>
            <w:tcW w:w="824"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126,15</w:t>
            </w:r>
          </w:p>
        </w:tc>
        <w:tc>
          <w:tcPr>
            <w:tcW w:w="826"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739,42</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50" w:line="140" w:lineRule="exact"/>
              <w:ind w:right="170"/>
              <w:jc w:val="right"/>
              <w:rPr>
                <w:rFonts w:ascii="Arial" w:hAnsi="Arial" w:cs="Arial"/>
                <w:sz w:val="14"/>
                <w:szCs w:val="14"/>
                <w:lang w:val="en-US"/>
              </w:rPr>
            </w:pPr>
            <w:r w:rsidRPr="008A2525">
              <w:rPr>
                <w:rFonts w:ascii="Arial" w:hAnsi="Arial" w:cs="Arial"/>
                <w:sz w:val="14"/>
                <w:szCs w:val="14"/>
                <w:lang w:val="en-US"/>
              </w:rPr>
              <w:t>1</w:t>
            </w:r>
            <w:r>
              <w:rPr>
                <w:rFonts w:ascii="Arial" w:hAnsi="Arial" w:cs="Arial"/>
                <w:sz w:val="14"/>
                <w:szCs w:val="14"/>
                <w:lang w:val="en-US"/>
              </w:rPr>
              <w:t> </w:t>
            </w:r>
            <w:r w:rsidRPr="008A2525">
              <w:rPr>
                <w:rFonts w:ascii="Arial" w:hAnsi="Arial" w:cs="Arial"/>
                <w:sz w:val="14"/>
                <w:szCs w:val="14"/>
                <w:lang w:val="en-US"/>
              </w:rPr>
              <w:t>555,51</w:t>
            </w:r>
          </w:p>
        </w:tc>
        <w:tc>
          <w:tcPr>
            <w:tcW w:w="826" w:type="dxa"/>
            <w:tcBorders>
              <w:left w:val="single" w:sz="6" w:space="0" w:color="000000"/>
            </w:tcBorders>
            <w:shd w:val="clear" w:color="auto" w:fill="FFFFFF"/>
            <w:vAlign w:val="bottom"/>
          </w:tcPr>
          <w:p w:rsidR="009401C1" w:rsidRPr="00D453EF" w:rsidRDefault="009401C1" w:rsidP="00AC360A">
            <w:pPr>
              <w:spacing w:before="50" w:line="14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w:t>
            </w:r>
            <w:r w:rsidRPr="00D453EF">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684,55</w:t>
            </w:r>
          </w:p>
        </w:tc>
        <w:tc>
          <w:tcPr>
            <w:tcW w:w="826" w:type="dxa"/>
            <w:tcBorders>
              <w:left w:val="single" w:sz="6" w:space="0" w:color="000000"/>
            </w:tcBorders>
            <w:shd w:val="clear" w:color="auto" w:fill="FFFFFF"/>
            <w:vAlign w:val="bottom"/>
          </w:tcPr>
          <w:p w:rsidR="009401C1" w:rsidRPr="009401C1" w:rsidRDefault="009401C1" w:rsidP="009401C1">
            <w:pPr>
              <w:spacing w:before="50" w:line="14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1</w:t>
            </w:r>
            <w:r>
              <w:rPr>
                <w:rFonts w:ascii="Arial" w:hAnsi="Arial" w:cs="Arial"/>
                <w:color w:val="000000" w:themeColor="text1"/>
                <w:sz w:val="14"/>
                <w:szCs w:val="14"/>
              </w:rPr>
              <w:t> </w:t>
            </w:r>
            <w:r w:rsidRPr="009401C1">
              <w:rPr>
                <w:rFonts w:ascii="Arial" w:hAnsi="Arial" w:cs="Arial"/>
                <w:color w:val="000000" w:themeColor="text1"/>
                <w:sz w:val="14"/>
                <w:szCs w:val="14"/>
              </w:rPr>
              <w:t>815,54</w:t>
            </w:r>
          </w:p>
        </w:tc>
        <w:tc>
          <w:tcPr>
            <w:tcW w:w="2860" w:type="dxa"/>
            <w:tcBorders>
              <w:left w:val="single" w:sz="6" w:space="0" w:color="000000"/>
            </w:tcBorders>
            <w:shd w:val="clear" w:color="auto" w:fill="FFFFFF"/>
            <w:vAlign w:val="bottom"/>
          </w:tcPr>
          <w:p w:rsidR="009401C1" w:rsidRPr="00307F45" w:rsidRDefault="009401C1" w:rsidP="00F120E6">
            <w:pPr>
              <w:spacing w:before="50" w:line="140" w:lineRule="exact"/>
              <w:ind w:left="57"/>
              <w:rPr>
                <w:rFonts w:ascii="Arial" w:hAnsi="Arial" w:cs="Arial"/>
                <w:i/>
                <w:sz w:val="14"/>
                <w:szCs w:val="14"/>
                <w:lang w:val="en-US"/>
              </w:rPr>
            </w:pPr>
            <w:r w:rsidRPr="00307F45">
              <w:rPr>
                <w:rFonts w:ascii="Arial" w:hAnsi="Arial" w:cs="Arial"/>
                <w:i/>
                <w:sz w:val="14"/>
                <w:szCs w:val="14"/>
                <w:lang w:val="en-US"/>
              </w:rPr>
              <w:t xml:space="preserve">Repair of color TV sets </w:t>
            </w:r>
            <w:r>
              <w:rPr>
                <w:rFonts w:ascii="Arial" w:hAnsi="Arial" w:cs="Arial"/>
                <w:i/>
                <w:sz w:val="14"/>
                <w:szCs w:val="14"/>
                <w:vertAlign w:val="superscript"/>
                <w:lang w:val="en-US"/>
              </w:rPr>
              <w:t>1</w:t>
            </w:r>
            <w:r w:rsidRPr="000D2D63">
              <w:rPr>
                <w:rFonts w:ascii="Arial" w:hAnsi="Arial" w:cs="Arial"/>
                <w:i/>
                <w:sz w:val="14"/>
                <w:szCs w:val="14"/>
                <w:vertAlign w:val="superscript"/>
                <w:lang w:val="en-US"/>
              </w:rPr>
              <w:t>2</w:t>
            </w:r>
            <w:r w:rsidRPr="00307F45">
              <w:rPr>
                <w:rFonts w:ascii="Arial" w:hAnsi="Arial" w:cs="Arial"/>
                <w:i/>
                <w:sz w:val="14"/>
                <w:szCs w:val="14"/>
                <w:vertAlign w:val="superscript"/>
                <w:lang w:val="en-US"/>
              </w:rPr>
              <w:t>)</w:t>
            </w:r>
            <w:r w:rsidRPr="00307F45">
              <w:rPr>
                <w:rFonts w:ascii="Arial" w:hAnsi="Arial" w:cs="Arial"/>
                <w:i/>
                <w:sz w:val="14"/>
                <w:szCs w:val="14"/>
                <w:lang w:val="en-US"/>
              </w:rPr>
              <w:t xml:space="preserve">, </w:t>
            </w:r>
            <w:r w:rsidRPr="00307F45">
              <w:rPr>
                <w:rFonts w:ascii="Arial" w:hAnsi="Arial" w:cs="Arial"/>
                <w:sz w:val="14"/>
                <w:szCs w:val="14"/>
                <w:lang w:val="en-US"/>
              </w:rPr>
              <w:t xml:space="preserve">one type </w:t>
            </w:r>
            <w:r>
              <w:rPr>
                <w:rFonts w:ascii="Arial" w:hAnsi="Arial" w:cs="Arial"/>
                <w:sz w:val="14"/>
                <w:szCs w:val="14"/>
                <w:lang w:val="en-US"/>
              </w:rPr>
              <w:br/>
            </w:r>
            <w:r w:rsidRPr="00307F45">
              <w:rPr>
                <w:rFonts w:ascii="Arial" w:hAnsi="Arial" w:cs="Arial"/>
                <w:sz w:val="14"/>
                <w:szCs w:val="14"/>
                <w:lang w:val="en-US"/>
              </w:rPr>
              <w:t>of service</w:t>
            </w:r>
          </w:p>
        </w:tc>
      </w:tr>
      <w:tr w:rsidR="009401C1" w:rsidRPr="00CD47FC" w:rsidTr="00830608">
        <w:trPr>
          <w:trHeight w:val="23"/>
          <w:jc w:val="center"/>
        </w:trPr>
        <w:tc>
          <w:tcPr>
            <w:tcW w:w="2933" w:type="dxa"/>
            <w:shd w:val="clear" w:color="auto" w:fill="FFFFFF"/>
            <w:vAlign w:val="bottom"/>
          </w:tcPr>
          <w:p w:rsidR="009401C1" w:rsidRPr="00E61D10" w:rsidRDefault="009401C1" w:rsidP="000D2D63">
            <w:pPr>
              <w:spacing w:before="50" w:line="140" w:lineRule="exact"/>
              <w:rPr>
                <w:rFonts w:ascii="Arial" w:hAnsi="Arial" w:cs="Arial"/>
                <w:sz w:val="14"/>
                <w:szCs w:val="14"/>
              </w:rPr>
            </w:pPr>
            <w:proofErr w:type="gramStart"/>
            <w:r w:rsidRPr="00307F45">
              <w:rPr>
                <w:rFonts w:ascii="Arial" w:hAnsi="Arial" w:cs="Arial"/>
                <w:sz w:val="14"/>
                <w:szCs w:val="14"/>
              </w:rPr>
              <w:t>Ремонт</w:t>
            </w:r>
            <w:r w:rsidRPr="00E61D10">
              <w:rPr>
                <w:rFonts w:ascii="Arial" w:hAnsi="Arial" w:cs="Arial"/>
                <w:sz w:val="14"/>
                <w:szCs w:val="14"/>
              </w:rPr>
              <w:t xml:space="preserve"> </w:t>
            </w:r>
            <w:r w:rsidRPr="00307F45">
              <w:rPr>
                <w:rFonts w:ascii="Arial" w:hAnsi="Arial" w:cs="Arial"/>
                <w:sz w:val="14"/>
                <w:szCs w:val="14"/>
              </w:rPr>
              <w:t>холодильников</w:t>
            </w:r>
            <w:r w:rsidRPr="00E61D10">
              <w:rPr>
                <w:rFonts w:ascii="Arial" w:hAnsi="Arial" w:cs="Arial"/>
                <w:sz w:val="14"/>
                <w:szCs w:val="14"/>
              </w:rPr>
              <w:t xml:space="preserve"> </w:t>
            </w:r>
            <w:r w:rsidRPr="00307F45">
              <w:rPr>
                <w:rFonts w:ascii="Arial" w:hAnsi="Arial" w:cs="Arial"/>
                <w:sz w:val="14"/>
                <w:szCs w:val="14"/>
              </w:rPr>
              <w:t>всех</w:t>
            </w:r>
            <w:r w:rsidRPr="00E61D10">
              <w:rPr>
                <w:rFonts w:ascii="Arial" w:hAnsi="Arial" w:cs="Arial"/>
                <w:sz w:val="14"/>
                <w:szCs w:val="14"/>
              </w:rPr>
              <w:t xml:space="preserve"> </w:t>
            </w:r>
            <w:r w:rsidRPr="00307F45">
              <w:rPr>
                <w:rFonts w:ascii="Arial" w:hAnsi="Arial" w:cs="Arial"/>
                <w:sz w:val="14"/>
                <w:szCs w:val="14"/>
              </w:rPr>
              <w:t>марок</w:t>
            </w:r>
            <w:r w:rsidRPr="00E61D10">
              <w:rPr>
                <w:rFonts w:ascii="Arial" w:hAnsi="Arial" w:cs="Arial"/>
                <w:sz w:val="14"/>
                <w:szCs w:val="14"/>
                <w:vertAlign w:val="superscript"/>
              </w:rPr>
              <w:t>13)</w:t>
            </w:r>
            <w:r w:rsidRPr="00E61D10">
              <w:rPr>
                <w:rFonts w:ascii="Arial" w:hAnsi="Arial" w:cs="Arial"/>
                <w:sz w:val="14"/>
                <w:szCs w:val="14"/>
              </w:rPr>
              <w:t xml:space="preserve"> ,</w:t>
            </w:r>
            <w:r w:rsidRPr="00E61D10">
              <w:rPr>
                <w:rFonts w:ascii="Arial" w:hAnsi="Arial" w:cs="Arial"/>
                <w:sz w:val="14"/>
                <w:szCs w:val="14"/>
                <w:vertAlign w:val="superscript"/>
              </w:rPr>
              <w:t xml:space="preserve"> </w:t>
            </w:r>
            <w:r w:rsidRPr="00E61D10">
              <w:rPr>
                <w:rFonts w:ascii="Arial" w:hAnsi="Arial" w:cs="Arial"/>
                <w:sz w:val="14"/>
                <w:szCs w:val="14"/>
                <w:vertAlign w:val="superscript"/>
              </w:rPr>
              <w:br/>
            </w:r>
            <w:r w:rsidRPr="00307F45">
              <w:rPr>
                <w:rFonts w:ascii="Arial" w:hAnsi="Arial" w:cs="Arial"/>
                <w:sz w:val="14"/>
                <w:szCs w:val="14"/>
              </w:rPr>
              <w:t>один</w:t>
            </w:r>
            <w:r w:rsidRPr="00E61D10">
              <w:rPr>
                <w:rFonts w:ascii="Arial" w:hAnsi="Arial" w:cs="Arial"/>
                <w:sz w:val="14"/>
                <w:szCs w:val="14"/>
              </w:rPr>
              <w:t xml:space="preserve"> </w:t>
            </w:r>
            <w:r w:rsidRPr="00307F45">
              <w:rPr>
                <w:rFonts w:ascii="Arial" w:hAnsi="Arial" w:cs="Arial"/>
                <w:sz w:val="14"/>
                <w:szCs w:val="14"/>
              </w:rPr>
              <w:t>вид</w:t>
            </w:r>
            <w:r w:rsidRPr="00E61D10">
              <w:rPr>
                <w:rFonts w:ascii="Arial" w:hAnsi="Arial" w:cs="Arial"/>
                <w:sz w:val="14"/>
                <w:szCs w:val="14"/>
              </w:rPr>
              <w:t xml:space="preserve"> </w:t>
            </w:r>
            <w:r w:rsidRPr="00307F45">
              <w:rPr>
                <w:rFonts w:ascii="Arial" w:hAnsi="Arial" w:cs="Arial"/>
                <w:sz w:val="14"/>
                <w:szCs w:val="14"/>
              </w:rPr>
              <w:t>услуг</w:t>
            </w:r>
            <w:proofErr w:type="gramEnd"/>
          </w:p>
        </w:tc>
        <w:tc>
          <w:tcPr>
            <w:tcW w:w="824" w:type="dxa"/>
            <w:tcBorders>
              <w:left w:val="single" w:sz="6" w:space="0" w:color="000000"/>
            </w:tcBorders>
            <w:shd w:val="clear" w:color="auto" w:fill="FFFFFF"/>
            <w:vAlign w:val="bottom"/>
          </w:tcPr>
          <w:p w:rsidR="009401C1" w:rsidRPr="000D2D63" w:rsidRDefault="009401C1" w:rsidP="000D2D63">
            <w:pPr>
              <w:spacing w:before="50" w:line="140" w:lineRule="exact"/>
              <w:ind w:right="170"/>
              <w:jc w:val="right"/>
              <w:rPr>
                <w:rFonts w:ascii="Arial" w:hAnsi="Arial" w:cs="Arial"/>
                <w:sz w:val="14"/>
                <w:szCs w:val="14"/>
                <w:lang w:val="en-US"/>
              </w:rPr>
            </w:pPr>
            <w:r w:rsidRPr="000D2D63">
              <w:rPr>
                <w:rFonts w:ascii="Arial" w:hAnsi="Arial" w:cs="Arial"/>
                <w:sz w:val="14"/>
                <w:szCs w:val="14"/>
                <w:lang w:val="en-US"/>
              </w:rPr>
              <w:t>156,13</w:t>
            </w:r>
          </w:p>
        </w:tc>
        <w:tc>
          <w:tcPr>
            <w:tcW w:w="826" w:type="dxa"/>
            <w:tcBorders>
              <w:left w:val="single" w:sz="6" w:space="0" w:color="000000"/>
            </w:tcBorders>
            <w:shd w:val="clear" w:color="auto" w:fill="FFFFFF"/>
            <w:vAlign w:val="bottom"/>
          </w:tcPr>
          <w:p w:rsidR="009401C1" w:rsidRPr="000D2D63" w:rsidRDefault="009401C1" w:rsidP="000D2D63">
            <w:pPr>
              <w:spacing w:before="50" w:line="140" w:lineRule="exact"/>
              <w:ind w:right="170"/>
              <w:jc w:val="right"/>
              <w:rPr>
                <w:rFonts w:ascii="Arial" w:hAnsi="Arial" w:cs="Arial"/>
                <w:sz w:val="14"/>
                <w:szCs w:val="14"/>
                <w:lang w:val="en-US"/>
              </w:rPr>
            </w:pPr>
            <w:r w:rsidRPr="000D2D63">
              <w:rPr>
                <w:rFonts w:ascii="Arial" w:hAnsi="Arial" w:cs="Arial"/>
                <w:sz w:val="14"/>
                <w:szCs w:val="14"/>
                <w:lang w:val="en-US"/>
              </w:rPr>
              <w:t>1</w:t>
            </w:r>
            <w:r>
              <w:rPr>
                <w:rFonts w:ascii="Arial" w:hAnsi="Arial" w:cs="Arial"/>
                <w:sz w:val="14"/>
                <w:szCs w:val="14"/>
                <w:lang w:val="en-US"/>
              </w:rPr>
              <w:t> </w:t>
            </w:r>
            <w:r w:rsidRPr="000D2D63">
              <w:rPr>
                <w:rFonts w:ascii="Arial" w:hAnsi="Arial" w:cs="Arial"/>
                <w:sz w:val="14"/>
                <w:szCs w:val="14"/>
                <w:lang w:val="en-US"/>
              </w:rPr>
              <w:t>011,20</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50" w:line="140" w:lineRule="exact"/>
              <w:ind w:right="170"/>
              <w:jc w:val="right"/>
              <w:rPr>
                <w:rFonts w:ascii="Arial" w:hAnsi="Arial" w:cs="Arial"/>
                <w:sz w:val="14"/>
                <w:szCs w:val="14"/>
                <w:lang w:val="en-US"/>
              </w:rPr>
            </w:pPr>
            <w:r w:rsidRPr="008A2525">
              <w:rPr>
                <w:rFonts w:ascii="Arial" w:hAnsi="Arial" w:cs="Arial"/>
                <w:sz w:val="14"/>
                <w:szCs w:val="14"/>
                <w:lang w:val="en-US"/>
              </w:rPr>
              <w:t>1</w:t>
            </w:r>
            <w:r>
              <w:rPr>
                <w:rFonts w:ascii="Arial" w:hAnsi="Arial" w:cs="Arial"/>
                <w:sz w:val="14"/>
                <w:szCs w:val="14"/>
                <w:lang w:val="en-US"/>
              </w:rPr>
              <w:t> </w:t>
            </w:r>
            <w:r w:rsidRPr="008A2525">
              <w:rPr>
                <w:rFonts w:ascii="Arial" w:hAnsi="Arial" w:cs="Arial"/>
                <w:sz w:val="14"/>
                <w:szCs w:val="14"/>
                <w:lang w:val="en-US"/>
              </w:rPr>
              <w:t>549,20</w:t>
            </w:r>
          </w:p>
        </w:tc>
        <w:tc>
          <w:tcPr>
            <w:tcW w:w="826" w:type="dxa"/>
            <w:tcBorders>
              <w:left w:val="single" w:sz="6" w:space="0" w:color="000000"/>
            </w:tcBorders>
            <w:shd w:val="clear" w:color="auto" w:fill="FFFFFF"/>
            <w:vAlign w:val="bottom"/>
          </w:tcPr>
          <w:p w:rsidR="009401C1" w:rsidRPr="00D453EF" w:rsidRDefault="009401C1" w:rsidP="00AC360A">
            <w:pPr>
              <w:spacing w:before="50" w:line="14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w:t>
            </w:r>
            <w:r w:rsidRPr="00D453EF">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554,89</w:t>
            </w:r>
          </w:p>
        </w:tc>
        <w:tc>
          <w:tcPr>
            <w:tcW w:w="826" w:type="dxa"/>
            <w:tcBorders>
              <w:left w:val="single" w:sz="6" w:space="0" w:color="000000"/>
            </w:tcBorders>
            <w:shd w:val="clear" w:color="auto" w:fill="FFFFFF"/>
            <w:vAlign w:val="bottom"/>
          </w:tcPr>
          <w:p w:rsidR="009401C1" w:rsidRPr="009401C1" w:rsidRDefault="009401C1" w:rsidP="009401C1">
            <w:pPr>
              <w:spacing w:before="50" w:line="14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1</w:t>
            </w:r>
            <w:r>
              <w:rPr>
                <w:rFonts w:ascii="Arial" w:hAnsi="Arial" w:cs="Arial"/>
                <w:color w:val="000000" w:themeColor="text1"/>
                <w:sz w:val="14"/>
                <w:szCs w:val="14"/>
              </w:rPr>
              <w:t> </w:t>
            </w:r>
            <w:r w:rsidRPr="009401C1">
              <w:rPr>
                <w:rFonts w:ascii="Arial" w:hAnsi="Arial" w:cs="Arial"/>
                <w:color w:val="000000" w:themeColor="text1"/>
                <w:sz w:val="14"/>
                <w:szCs w:val="14"/>
              </w:rPr>
              <w:t>629,96</w:t>
            </w:r>
          </w:p>
        </w:tc>
        <w:tc>
          <w:tcPr>
            <w:tcW w:w="2860" w:type="dxa"/>
            <w:tcBorders>
              <w:left w:val="single" w:sz="6" w:space="0" w:color="000000"/>
            </w:tcBorders>
            <w:shd w:val="clear" w:color="auto" w:fill="FFFFFF"/>
            <w:vAlign w:val="bottom"/>
          </w:tcPr>
          <w:p w:rsidR="009401C1" w:rsidRPr="00307F45" w:rsidRDefault="009401C1" w:rsidP="00F120E6">
            <w:pPr>
              <w:spacing w:before="50" w:line="140" w:lineRule="exact"/>
              <w:ind w:left="57"/>
              <w:rPr>
                <w:rFonts w:ascii="Arial" w:hAnsi="Arial" w:cs="Arial"/>
                <w:i/>
                <w:sz w:val="14"/>
                <w:szCs w:val="14"/>
                <w:lang w:val="en-US"/>
              </w:rPr>
            </w:pPr>
            <w:r w:rsidRPr="00307F45">
              <w:rPr>
                <w:rFonts w:ascii="Arial" w:hAnsi="Arial" w:cs="Arial"/>
                <w:i/>
                <w:sz w:val="14"/>
                <w:szCs w:val="14"/>
                <w:lang w:val="en-US"/>
              </w:rPr>
              <w:t xml:space="preserve">Repair of refrigerators, all brands </w:t>
            </w:r>
            <w:r>
              <w:rPr>
                <w:rFonts w:ascii="Arial" w:hAnsi="Arial" w:cs="Arial"/>
                <w:i/>
                <w:sz w:val="14"/>
                <w:szCs w:val="14"/>
                <w:vertAlign w:val="superscript"/>
                <w:lang w:val="en-US"/>
              </w:rPr>
              <w:t>1</w:t>
            </w:r>
            <w:r w:rsidRPr="000D2D63">
              <w:rPr>
                <w:rFonts w:ascii="Arial" w:hAnsi="Arial" w:cs="Arial"/>
                <w:i/>
                <w:sz w:val="14"/>
                <w:szCs w:val="14"/>
                <w:vertAlign w:val="superscript"/>
                <w:lang w:val="en-US"/>
              </w:rPr>
              <w:t>3</w:t>
            </w:r>
            <w:r w:rsidRPr="00307F45">
              <w:rPr>
                <w:rFonts w:ascii="Arial" w:hAnsi="Arial" w:cs="Arial"/>
                <w:i/>
                <w:sz w:val="14"/>
                <w:szCs w:val="14"/>
                <w:vertAlign w:val="superscript"/>
                <w:lang w:val="en-US"/>
              </w:rPr>
              <w:t>)</w:t>
            </w:r>
            <w:r w:rsidRPr="00307F45">
              <w:rPr>
                <w:rFonts w:ascii="Arial" w:hAnsi="Arial" w:cs="Arial"/>
                <w:i/>
                <w:sz w:val="14"/>
                <w:szCs w:val="14"/>
                <w:lang w:val="en-US"/>
              </w:rPr>
              <w:t xml:space="preserve"> , </w:t>
            </w:r>
            <w:r w:rsidRPr="000D2D63">
              <w:rPr>
                <w:rFonts w:ascii="Arial" w:hAnsi="Arial" w:cs="Arial"/>
                <w:i/>
                <w:sz w:val="14"/>
                <w:szCs w:val="14"/>
                <w:lang w:val="en-US"/>
              </w:rPr>
              <w:br/>
            </w:r>
            <w:r w:rsidRPr="00307F45">
              <w:rPr>
                <w:rFonts w:ascii="Arial" w:hAnsi="Arial" w:cs="Arial"/>
                <w:sz w:val="14"/>
                <w:szCs w:val="14"/>
                <w:lang w:val="en-US"/>
              </w:rPr>
              <w:t>one type of service</w:t>
            </w:r>
          </w:p>
        </w:tc>
      </w:tr>
      <w:tr w:rsidR="009401C1" w:rsidRPr="00CD47FC" w:rsidTr="00830608">
        <w:trPr>
          <w:trHeight w:val="23"/>
          <w:jc w:val="center"/>
        </w:trPr>
        <w:tc>
          <w:tcPr>
            <w:tcW w:w="2933" w:type="dxa"/>
            <w:shd w:val="clear" w:color="auto" w:fill="FFFFFF"/>
            <w:vAlign w:val="bottom"/>
          </w:tcPr>
          <w:p w:rsidR="009401C1" w:rsidRPr="00307F45" w:rsidRDefault="009401C1" w:rsidP="000D2D63">
            <w:pPr>
              <w:spacing w:before="50" w:line="140" w:lineRule="exact"/>
              <w:rPr>
                <w:rFonts w:ascii="Arial" w:hAnsi="Arial" w:cs="Arial"/>
                <w:sz w:val="14"/>
                <w:szCs w:val="14"/>
              </w:rPr>
            </w:pPr>
            <w:r w:rsidRPr="00307F45">
              <w:rPr>
                <w:rFonts w:ascii="Arial" w:hAnsi="Arial" w:cs="Arial"/>
                <w:sz w:val="14"/>
                <w:szCs w:val="14"/>
              </w:rPr>
              <w:t>Химчистка</w:t>
            </w:r>
            <w:r w:rsidRPr="00E960F8">
              <w:rPr>
                <w:rFonts w:ascii="Arial" w:hAnsi="Arial" w:cs="Arial"/>
                <w:sz w:val="14"/>
                <w:szCs w:val="14"/>
              </w:rPr>
              <w:t xml:space="preserve"> </w:t>
            </w:r>
            <w:r w:rsidRPr="00307F45">
              <w:rPr>
                <w:rFonts w:ascii="Arial" w:hAnsi="Arial" w:cs="Arial"/>
                <w:sz w:val="14"/>
                <w:szCs w:val="14"/>
              </w:rPr>
              <w:t>мужского</w:t>
            </w:r>
            <w:r w:rsidRPr="00E960F8">
              <w:rPr>
                <w:rFonts w:ascii="Arial" w:hAnsi="Arial" w:cs="Arial"/>
                <w:sz w:val="14"/>
                <w:szCs w:val="14"/>
              </w:rPr>
              <w:t xml:space="preserve"> </w:t>
            </w:r>
            <w:r w:rsidRPr="00307F45">
              <w:rPr>
                <w:rFonts w:ascii="Arial" w:hAnsi="Arial" w:cs="Arial"/>
                <w:sz w:val="14"/>
                <w:szCs w:val="14"/>
              </w:rPr>
              <w:t>костюма,</w:t>
            </w:r>
            <w:r w:rsidRPr="00307F45">
              <w:rPr>
                <w:rFonts w:ascii="Arial" w:hAnsi="Arial" w:cs="Arial"/>
                <w:sz w:val="14"/>
                <w:szCs w:val="14"/>
                <w:vertAlign w:val="superscript"/>
              </w:rPr>
              <w:t xml:space="preserve"> </w:t>
            </w:r>
            <w:r w:rsidRPr="00307F45">
              <w:rPr>
                <w:rFonts w:ascii="Arial" w:hAnsi="Arial" w:cs="Arial"/>
                <w:sz w:val="14"/>
                <w:szCs w:val="14"/>
              </w:rPr>
              <w:t>один вид услуг</w:t>
            </w:r>
          </w:p>
        </w:tc>
        <w:tc>
          <w:tcPr>
            <w:tcW w:w="824"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109,56</w:t>
            </w:r>
          </w:p>
        </w:tc>
        <w:tc>
          <w:tcPr>
            <w:tcW w:w="826"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539,12</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50" w:line="140" w:lineRule="exact"/>
              <w:ind w:right="170"/>
              <w:jc w:val="right"/>
              <w:rPr>
                <w:rFonts w:ascii="Arial" w:hAnsi="Arial" w:cs="Arial"/>
                <w:sz w:val="14"/>
                <w:szCs w:val="14"/>
                <w:lang w:val="en-US"/>
              </w:rPr>
            </w:pPr>
            <w:r w:rsidRPr="008A2525">
              <w:rPr>
                <w:rFonts w:ascii="Arial" w:hAnsi="Arial" w:cs="Arial"/>
                <w:sz w:val="14"/>
                <w:szCs w:val="14"/>
                <w:lang w:val="en-US"/>
              </w:rPr>
              <w:t>1</w:t>
            </w:r>
            <w:r>
              <w:rPr>
                <w:rFonts w:ascii="Arial" w:hAnsi="Arial" w:cs="Arial"/>
                <w:sz w:val="14"/>
                <w:szCs w:val="14"/>
                <w:lang w:val="en-US"/>
              </w:rPr>
              <w:t> </w:t>
            </w:r>
            <w:r w:rsidRPr="008A2525">
              <w:rPr>
                <w:rFonts w:ascii="Arial" w:hAnsi="Arial" w:cs="Arial"/>
                <w:sz w:val="14"/>
                <w:szCs w:val="14"/>
                <w:lang w:val="en-US"/>
              </w:rPr>
              <w:t>091,06</w:t>
            </w:r>
          </w:p>
        </w:tc>
        <w:tc>
          <w:tcPr>
            <w:tcW w:w="826" w:type="dxa"/>
            <w:tcBorders>
              <w:left w:val="single" w:sz="6" w:space="0" w:color="000000"/>
            </w:tcBorders>
            <w:shd w:val="clear" w:color="auto" w:fill="FFFFFF"/>
            <w:vAlign w:val="bottom"/>
          </w:tcPr>
          <w:p w:rsidR="009401C1" w:rsidRPr="00D453EF" w:rsidRDefault="009401C1" w:rsidP="00AC360A">
            <w:pPr>
              <w:spacing w:before="50" w:line="14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w:t>
            </w:r>
            <w:r w:rsidRPr="00D453EF">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162,02</w:t>
            </w:r>
          </w:p>
        </w:tc>
        <w:tc>
          <w:tcPr>
            <w:tcW w:w="826" w:type="dxa"/>
            <w:tcBorders>
              <w:left w:val="single" w:sz="6" w:space="0" w:color="000000"/>
            </w:tcBorders>
            <w:shd w:val="clear" w:color="auto" w:fill="FFFFFF"/>
            <w:vAlign w:val="bottom"/>
          </w:tcPr>
          <w:p w:rsidR="009401C1" w:rsidRPr="009401C1" w:rsidRDefault="009401C1" w:rsidP="009401C1">
            <w:pPr>
              <w:spacing w:before="50" w:line="14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1</w:t>
            </w:r>
            <w:r>
              <w:rPr>
                <w:rFonts w:ascii="Arial" w:hAnsi="Arial" w:cs="Arial"/>
                <w:color w:val="000000" w:themeColor="text1"/>
                <w:sz w:val="14"/>
                <w:szCs w:val="14"/>
              </w:rPr>
              <w:t> </w:t>
            </w:r>
            <w:r w:rsidRPr="009401C1">
              <w:rPr>
                <w:rFonts w:ascii="Arial" w:hAnsi="Arial" w:cs="Arial"/>
                <w:color w:val="000000" w:themeColor="text1"/>
                <w:sz w:val="14"/>
                <w:szCs w:val="14"/>
              </w:rPr>
              <w:t>279,11</w:t>
            </w:r>
          </w:p>
        </w:tc>
        <w:tc>
          <w:tcPr>
            <w:tcW w:w="2860" w:type="dxa"/>
            <w:tcBorders>
              <w:left w:val="single" w:sz="6" w:space="0" w:color="000000"/>
            </w:tcBorders>
            <w:shd w:val="clear" w:color="auto" w:fill="FFFFFF"/>
            <w:vAlign w:val="bottom"/>
          </w:tcPr>
          <w:p w:rsidR="009401C1" w:rsidRPr="00307F45" w:rsidRDefault="009401C1" w:rsidP="00F120E6">
            <w:pPr>
              <w:spacing w:before="50" w:line="140" w:lineRule="exact"/>
              <w:ind w:left="57"/>
              <w:rPr>
                <w:rFonts w:ascii="Arial" w:hAnsi="Arial" w:cs="Arial"/>
                <w:i/>
                <w:sz w:val="14"/>
                <w:szCs w:val="14"/>
                <w:lang w:val="en-US"/>
              </w:rPr>
            </w:pPr>
            <w:r w:rsidRPr="00307F45">
              <w:rPr>
                <w:rFonts w:ascii="Arial" w:hAnsi="Arial" w:cs="Arial"/>
                <w:i/>
                <w:sz w:val="14"/>
                <w:szCs w:val="14"/>
                <w:lang w:val="en-US"/>
              </w:rPr>
              <w:t xml:space="preserve">Dry cleaning of men’s suit, </w:t>
            </w:r>
            <w:r w:rsidRPr="00307F45">
              <w:rPr>
                <w:rFonts w:ascii="Arial" w:hAnsi="Arial" w:cs="Arial"/>
                <w:sz w:val="14"/>
                <w:szCs w:val="14"/>
                <w:lang w:val="en-US"/>
              </w:rPr>
              <w:t xml:space="preserve">one type </w:t>
            </w:r>
            <w:r>
              <w:rPr>
                <w:rFonts w:ascii="Arial" w:hAnsi="Arial" w:cs="Arial"/>
                <w:sz w:val="14"/>
                <w:szCs w:val="14"/>
                <w:lang w:val="en-US"/>
              </w:rPr>
              <w:br/>
            </w:r>
            <w:r w:rsidRPr="00307F45">
              <w:rPr>
                <w:rFonts w:ascii="Arial" w:hAnsi="Arial" w:cs="Arial"/>
                <w:sz w:val="14"/>
                <w:szCs w:val="14"/>
                <w:lang w:val="en-US"/>
              </w:rPr>
              <w:t>of service</w:t>
            </w:r>
            <w:r w:rsidRPr="00307F45">
              <w:rPr>
                <w:rFonts w:ascii="Arial" w:hAnsi="Arial" w:cs="Arial"/>
                <w:i/>
                <w:sz w:val="14"/>
                <w:szCs w:val="14"/>
                <w:lang w:val="en-US"/>
              </w:rPr>
              <w:t xml:space="preserve"> </w:t>
            </w:r>
          </w:p>
        </w:tc>
      </w:tr>
      <w:tr w:rsidR="009401C1" w:rsidRPr="00CD47FC" w:rsidTr="00830608">
        <w:trPr>
          <w:trHeight w:val="23"/>
          <w:jc w:val="center"/>
        </w:trPr>
        <w:tc>
          <w:tcPr>
            <w:tcW w:w="2933" w:type="dxa"/>
            <w:shd w:val="clear" w:color="auto" w:fill="FFFFFF"/>
            <w:vAlign w:val="bottom"/>
          </w:tcPr>
          <w:p w:rsidR="009401C1" w:rsidRPr="00307F45" w:rsidRDefault="009401C1" w:rsidP="000D2D63">
            <w:pPr>
              <w:spacing w:before="50" w:line="140" w:lineRule="exact"/>
              <w:rPr>
                <w:rFonts w:ascii="Arial" w:hAnsi="Arial" w:cs="Arial"/>
                <w:sz w:val="14"/>
                <w:szCs w:val="14"/>
              </w:rPr>
            </w:pPr>
            <w:r w:rsidRPr="00307F45">
              <w:rPr>
                <w:rFonts w:ascii="Arial" w:hAnsi="Arial" w:cs="Arial"/>
                <w:sz w:val="14"/>
                <w:szCs w:val="14"/>
              </w:rPr>
              <w:t xml:space="preserve">Стирка и глажение белья прямого, за </w:t>
            </w:r>
            <w:proofErr w:type="gramStart"/>
            <w:r w:rsidRPr="00307F45">
              <w:rPr>
                <w:rFonts w:ascii="Arial" w:hAnsi="Arial" w:cs="Arial"/>
                <w:sz w:val="14"/>
                <w:szCs w:val="14"/>
              </w:rPr>
              <w:t>кг</w:t>
            </w:r>
            <w:proofErr w:type="gramEnd"/>
            <w:r w:rsidRPr="00307F45">
              <w:rPr>
                <w:rFonts w:ascii="Arial" w:hAnsi="Arial" w:cs="Arial"/>
                <w:sz w:val="14"/>
                <w:szCs w:val="14"/>
              </w:rPr>
              <w:t xml:space="preserve"> </w:t>
            </w:r>
          </w:p>
        </w:tc>
        <w:tc>
          <w:tcPr>
            <w:tcW w:w="824"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9,40</w:t>
            </w:r>
          </w:p>
        </w:tc>
        <w:tc>
          <w:tcPr>
            <w:tcW w:w="826"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55,56</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50" w:line="140" w:lineRule="exact"/>
              <w:ind w:right="170"/>
              <w:jc w:val="right"/>
              <w:rPr>
                <w:rFonts w:ascii="Arial" w:hAnsi="Arial" w:cs="Arial"/>
                <w:sz w:val="14"/>
                <w:szCs w:val="14"/>
                <w:lang w:val="en-US"/>
              </w:rPr>
            </w:pPr>
            <w:r w:rsidRPr="008A2525">
              <w:rPr>
                <w:rFonts w:ascii="Arial" w:hAnsi="Arial" w:cs="Arial"/>
                <w:sz w:val="14"/>
                <w:szCs w:val="14"/>
                <w:lang w:val="en-US"/>
              </w:rPr>
              <w:t>121,24</w:t>
            </w:r>
          </w:p>
        </w:tc>
        <w:tc>
          <w:tcPr>
            <w:tcW w:w="826" w:type="dxa"/>
            <w:tcBorders>
              <w:left w:val="single" w:sz="6" w:space="0" w:color="000000"/>
            </w:tcBorders>
            <w:shd w:val="clear" w:color="auto" w:fill="FFFFFF"/>
            <w:vAlign w:val="bottom"/>
          </w:tcPr>
          <w:p w:rsidR="009401C1" w:rsidRPr="00D453EF" w:rsidRDefault="009401C1" w:rsidP="00AC360A">
            <w:pPr>
              <w:spacing w:before="50" w:line="14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125,95</w:t>
            </w:r>
          </w:p>
        </w:tc>
        <w:tc>
          <w:tcPr>
            <w:tcW w:w="826" w:type="dxa"/>
            <w:tcBorders>
              <w:left w:val="single" w:sz="6" w:space="0" w:color="000000"/>
            </w:tcBorders>
            <w:shd w:val="clear" w:color="auto" w:fill="FFFFFF"/>
            <w:vAlign w:val="bottom"/>
          </w:tcPr>
          <w:p w:rsidR="009401C1" w:rsidRPr="009401C1" w:rsidRDefault="009401C1" w:rsidP="009401C1">
            <w:pPr>
              <w:spacing w:before="50" w:line="14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150,86</w:t>
            </w:r>
          </w:p>
        </w:tc>
        <w:tc>
          <w:tcPr>
            <w:tcW w:w="2860" w:type="dxa"/>
            <w:tcBorders>
              <w:left w:val="single" w:sz="6" w:space="0" w:color="000000"/>
            </w:tcBorders>
            <w:shd w:val="clear" w:color="auto" w:fill="FFFFFF"/>
            <w:vAlign w:val="bottom"/>
          </w:tcPr>
          <w:p w:rsidR="009401C1" w:rsidRPr="00307F45" w:rsidRDefault="009401C1" w:rsidP="00F120E6">
            <w:pPr>
              <w:spacing w:before="50" w:line="140" w:lineRule="exact"/>
              <w:ind w:left="57"/>
              <w:rPr>
                <w:rFonts w:ascii="Arial" w:hAnsi="Arial" w:cs="Arial"/>
                <w:i/>
                <w:sz w:val="14"/>
                <w:szCs w:val="14"/>
                <w:lang w:val="en-US"/>
              </w:rPr>
            </w:pPr>
            <w:r w:rsidRPr="00307F45">
              <w:rPr>
                <w:rStyle w:val="hps"/>
                <w:rFonts w:ascii="Arial" w:hAnsi="Arial" w:cs="Arial"/>
                <w:i/>
                <w:sz w:val="14"/>
                <w:szCs w:val="14"/>
                <w:lang w:val="en-US"/>
              </w:rPr>
              <w:t>Washing and ironing</w:t>
            </w:r>
            <w:r w:rsidRPr="00307F45">
              <w:rPr>
                <w:rStyle w:val="shorttext"/>
                <w:rFonts w:ascii="Arial" w:hAnsi="Arial" w:cs="Arial"/>
                <w:i/>
                <w:sz w:val="14"/>
                <w:szCs w:val="14"/>
                <w:lang w:val="en-US"/>
              </w:rPr>
              <w:t xml:space="preserve"> of </w:t>
            </w:r>
            <w:r w:rsidRPr="00307F45">
              <w:rPr>
                <w:rStyle w:val="hps"/>
                <w:rFonts w:ascii="Arial" w:hAnsi="Arial" w:cs="Arial"/>
                <w:i/>
                <w:sz w:val="14"/>
                <w:szCs w:val="14"/>
                <w:lang w:val="en-US"/>
              </w:rPr>
              <w:t>laundry</w:t>
            </w:r>
            <w:r w:rsidRPr="00307F45">
              <w:rPr>
                <w:rFonts w:ascii="Arial" w:hAnsi="Arial" w:cs="Arial"/>
                <w:i/>
                <w:sz w:val="14"/>
                <w:szCs w:val="14"/>
                <w:lang w:val="en-US"/>
              </w:rPr>
              <w:t>, per kg</w:t>
            </w:r>
          </w:p>
        </w:tc>
      </w:tr>
      <w:tr w:rsidR="009401C1" w:rsidRPr="00CD47FC" w:rsidTr="00830608">
        <w:trPr>
          <w:trHeight w:val="23"/>
          <w:jc w:val="center"/>
        </w:trPr>
        <w:tc>
          <w:tcPr>
            <w:tcW w:w="2933" w:type="dxa"/>
            <w:shd w:val="clear" w:color="auto" w:fill="FFFFFF"/>
            <w:vAlign w:val="bottom"/>
          </w:tcPr>
          <w:p w:rsidR="009401C1" w:rsidRPr="00D1005D" w:rsidRDefault="009401C1" w:rsidP="000D2D63">
            <w:pPr>
              <w:spacing w:before="50" w:line="140" w:lineRule="exact"/>
              <w:rPr>
                <w:rFonts w:ascii="Arial" w:hAnsi="Arial" w:cs="Arial"/>
                <w:sz w:val="14"/>
                <w:szCs w:val="14"/>
              </w:rPr>
            </w:pPr>
            <w:r w:rsidRPr="00307F45">
              <w:rPr>
                <w:rFonts w:ascii="Arial" w:hAnsi="Arial" w:cs="Arial"/>
                <w:sz w:val="14"/>
                <w:szCs w:val="14"/>
              </w:rPr>
              <w:t>Стрижка</w:t>
            </w:r>
            <w:r w:rsidRPr="00D1005D">
              <w:rPr>
                <w:rFonts w:ascii="Arial" w:hAnsi="Arial" w:cs="Arial"/>
                <w:sz w:val="14"/>
                <w:szCs w:val="14"/>
              </w:rPr>
              <w:t xml:space="preserve"> </w:t>
            </w:r>
            <w:r w:rsidRPr="00307F45">
              <w:rPr>
                <w:rFonts w:ascii="Arial" w:hAnsi="Arial" w:cs="Arial"/>
                <w:sz w:val="14"/>
                <w:szCs w:val="14"/>
              </w:rPr>
              <w:t>модельная</w:t>
            </w:r>
            <w:r w:rsidRPr="00D1005D">
              <w:rPr>
                <w:rFonts w:ascii="Arial" w:hAnsi="Arial" w:cs="Arial"/>
                <w:sz w:val="14"/>
                <w:szCs w:val="14"/>
              </w:rPr>
              <w:t xml:space="preserve"> </w:t>
            </w:r>
            <w:r w:rsidRPr="00307F45">
              <w:rPr>
                <w:rFonts w:ascii="Arial" w:hAnsi="Arial" w:cs="Arial"/>
                <w:sz w:val="14"/>
                <w:szCs w:val="14"/>
              </w:rPr>
              <w:t>в</w:t>
            </w:r>
            <w:r w:rsidRPr="00D1005D">
              <w:rPr>
                <w:rFonts w:ascii="Arial" w:hAnsi="Arial" w:cs="Arial"/>
                <w:sz w:val="14"/>
                <w:szCs w:val="14"/>
              </w:rPr>
              <w:t xml:space="preserve"> </w:t>
            </w:r>
            <w:r w:rsidRPr="00307F45">
              <w:rPr>
                <w:rFonts w:ascii="Arial" w:hAnsi="Arial" w:cs="Arial"/>
                <w:sz w:val="14"/>
                <w:szCs w:val="14"/>
              </w:rPr>
              <w:t>женском</w:t>
            </w:r>
            <w:r w:rsidRPr="00D1005D">
              <w:rPr>
                <w:rFonts w:ascii="Arial" w:hAnsi="Arial" w:cs="Arial"/>
                <w:sz w:val="14"/>
                <w:szCs w:val="14"/>
              </w:rPr>
              <w:t xml:space="preserve"> </w:t>
            </w:r>
            <w:r w:rsidRPr="00307F45">
              <w:rPr>
                <w:rFonts w:ascii="Arial" w:hAnsi="Arial" w:cs="Arial"/>
                <w:sz w:val="14"/>
                <w:szCs w:val="14"/>
              </w:rPr>
              <w:t>зале</w:t>
            </w:r>
            <w:r w:rsidRPr="00D1005D">
              <w:rPr>
                <w:rFonts w:ascii="Arial" w:hAnsi="Arial" w:cs="Arial"/>
                <w:sz w:val="14"/>
                <w:szCs w:val="14"/>
              </w:rPr>
              <w:t>,</w:t>
            </w:r>
            <w:r w:rsidRPr="00D1005D">
              <w:rPr>
                <w:rFonts w:ascii="Arial" w:hAnsi="Arial" w:cs="Arial"/>
                <w:sz w:val="14"/>
                <w:szCs w:val="14"/>
                <w:vertAlign w:val="superscript"/>
              </w:rPr>
              <w:t xml:space="preserve"> </w:t>
            </w:r>
            <w:r w:rsidRPr="00D1005D">
              <w:rPr>
                <w:rFonts w:ascii="Arial" w:hAnsi="Arial" w:cs="Arial"/>
                <w:sz w:val="14"/>
                <w:szCs w:val="14"/>
                <w:vertAlign w:val="superscript"/>
              </w:rPr>
              <w:br/>
            </w:r>
            <w:r w:rsidRPr="00307F45">
              <w:rPr>
                <w:rFonts w:ascii="Arial" w:hAnsi="Arial" w:cs="Arial"/>
                <w:sz w:val="14"/>
                <w:szCs w:val="14"/>
              </w:rPr>
              <w:t>один</w:t>
            </w:r>
            <w:r w:rsidRPr="00D1005D">
              <w:rPr>
                <w:rFonts w:ascii="Arial" w:hAnsi="Arial" w:cs="Arial"/>
                <w:sz w:val="14"/>
                <w:szCs w:val="14"/>
              </w:rPr>
              <w:t xml:space="preserve"> </w:t>
            </w:r>
            <w:r w:rsidRPr="00307F45">
              <w:rPr>
                <w:rFonts w:ascii="Arial" w:hAnsi="Arial" w:cs="Arial"/>
                <w:sz w:val="14"/>
                <w:szCs w:val="14"/>
              </w:rPr>
              <w:t>вид</w:t>
            </w:r>
            <w:r w:rsidRPr="00D1005D">
              <w:rPr>
                <w:rFonts w:ascii="Arial" w:hAnsi="Arial" w:cs="Arial"/>
                <w:sz w:val="14"/>
                <w:szCs w:val="14"/>
              </w:rPr>
              <w:t xml:space="preserve"> </w:t>
            </w:r>
            <w:r w:rsidRPr="00307F45">
              <w:rPr>
                <w:rFonts w:ascii="Arial" w:hAnsi="Arial" w:cs="Arial"/>
                <w:sz w:val="14"/>
                <w:szCs w:val="14"/>
              </w:rPr>
              <w:t>услуг</w:t>
            </w:r>
            <w:r w:rsidRPr="00D1005D">
              <w:rPr>
                <w:rFonts w:ascii="Arial" w:hAnsi="Arial" w:cs="Arial"/>
                <w:sz w:val="14"/>
                <w:szCs w:val="14"/>
              </w:rPr>
              <w:t xml:space="preserve"> </w:t>
            </w:r>
          </w:p>
        </w:tc>
        <w:tc>
          <w:tcPr>
            <w:tcW w:w="824" w:type="dxa"/>
            <w:tcBorders>
              <w:left w:val="single" w:sz="6" w:space="0" w:color="000000"/>
            </w:tcBorders>
            <w:shd w:val="clear" w:color="auto" w:fill="FFFFFF"/>
            <w:vAlign w:val="bottom"/>
          </w:tcPr>
          <w:p w:rsidR="009401C1" w:rsidRPr="005A519D" w:rsidRDefault="009401C1" w:rsidP="000D2D63">
            <w:pPr>
              <w:spacing w:before="50" w:line="140" w:lineRule="exact"/>
              <w:ind w:right="170"/>
              <w:jc w:val="right"/>
              <w:rPr>
                <w:rFonts w:ascii="Arial" w:hAnsi="Arial" w:cs="Arial"/>
                <w:sz w:val="14"/>
                <w:szCs w:val="14"/>
                <w:lang w:val="en-US"/>
              </w:rPr>
            </w:pPr>
            <w:r w:rsidRPr="005A519D">
              <w:rPr>
                <w:rFonts w:ascii="Arial" w:hAnsi="Arial" w:cs="Arial"/>
                <w:sz w:val="14"/>
                <w:szCs w:val="14"/>
                <w:lang w:val="en-US"/>
              </w:rPr>
              <w:t>46,24</w:t>
            </w:r>
          </w:p>
        </w:tc>
        <w:tc>
          <w:tcPr>
            <w:tcW w:w="826" w:type="dxa"/>
            <w:tcBorders>
              <w:left w:val="single" w:sz="6" w:space="0" w:color="000000"/>
            </w:tcBorders>
            <w:shd w:val="clear" w:color="auto" w:fill="FFFFFF"/>
            <w:vAlign w:val="bottom"/>
          </w:tcPr>
          <w:p w:rsidR="009401C1" w:rsidRPr="005A519D" w:rsidRDefault="009401C1" w:rsidP="000D2D63">
            <w:pPr>
              <w:spacing w:before="50" w:line="140" w:lineRule="exact"/>
              <w:ind w:right="170"/>
              <w:jc w:val="right"/>
              <w:rPr>
                <w:rFonts w:ascii="Arial" w:hAnsi="Arial" w:cs="Arial"/>
                <w:sz w:val="14"/>
                <w:szCs w:val="14"/>
                <w:lang w:val="en-US"/>
              </w:rPr>
            </w:pPr>
            <w:r w:rsidRPr="005A519D">
              <w:rPr>
                <w:rFonts w:ascii="Arial" w:hAnsi="Arial" w:cs="Arial"/>
                <w:sz w:val="14"/>
                <w:szCs w:val="14"/>
                <w:lang w:val="en-US"/>
              </w:rPr>
              <w:t>262,68</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50" w:line="140" w:lineRule="exact"/>
              <w:ind w:right="170"/>
              <w:jc w:val="right"/>
              <w:rPr>
                <w:rFonts w:ascii="Arial" w:hAnsi="Arial" w:cs="Arial"/>
                <w:sz w:val="14"/>
                <w:szCs w:val="14"/>
                <w:lang w:val="en-US"/>
              </w:rPr>
            </w:pPr>
            <w:r w:rsidRPr="008A2525">
              <w:rPr>
                <w:rFonts w:ascii="Arial" w:hAnsi="Arial" w:cs="Arial"/>
                <w:sz w:val="14"/>
                <w:szCs w:val="14"/>
                <w:lang w:val="en-US"/>
              </w:rPr>
              <w:t>532,40</w:t>
            </w:r>
          </w:p>
        </w:tc>
        <w:tc>
          <w:tcPr>
            <w:tcW w:w="826" w:type="dxa"/>
            <w:tcBorders>
              <w:left w:val="single" w:sz="6" w:space="0" w:color="000000"/>
            </w:tcBorders>
            <w:shd w:val="clear" w:color="auto" w:fill="FFFFFF"/>
            <w:vAlign w:val="bottom"/>
          </w:tcPr>
          <w:p w:rsidR="009401C1" w:rsidRPr="00D453EF" w:rsidRDefault="009401C1" w:rsidP="00AC360A">
            <w:pPr>
              <w:spacing w:before="50" w:line="14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567,02</w:t>
            </w:r>
          </w:p>
        </w:tc>
        <w:tc>
          <w:tcPr>
            <w:tcW w:w="826" w:type="dxa"/>
            <w:tcBorders>
              <w:left w:val="single" w:sz="6" w:space="0" w:color="000000"/>
            </w:tcBorders>
            <w:shd w:val="clear" w:color="auto" w:fill="FFFFFF"/>
            <w:vAlign w:val="bottom"/>
          </w:tcPr>
          <w:p w:rsidR="009401C1" w:rsidRPr="009401C1" w:rsidRDefault="009401C1" w:rsidP="009401C1">
            <w:pPr>
              <w:spacing w:before="50" w:line="14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598,33</w:t>
            </w:r>
          </w:p>
        </w:tc>
        <w:tc>
          <w:tcPr>
            <w:tcW w:w="2860" w:type="dxa"/>
            <w:tcBorders>
              <w:left w:val="single" w:sz="6" w:space="0" w:color="000000"/>
            </w:tcBorders>
            <w:shd w:val="clear" w:color="auto" w:fill="FFFFFF"/>
            <w:vAlign w:val="bottom"/>
          </w:tcPr>
          <w:p w:rsidR="009401C1" w:rsidRPr="00307F45" w:rsidRDefault="009401C1" w:rsidP="00F120E6">
            <w:pPr>
              <w:spacing w:before="50" w:line="140" w:lineRule="exact"/>
              <w:ind w:left="57"/>
              <w:rPr>
                <w:rFonts w:ascii="Arial" w:hAnsi="Arial" w:cs="Arial"/>
                <w:i/>
                <w:sz w:val="14"/>
                <w:szCs w:val="14"/>
                <w:lang w:val="en-US"/>
              </w:rPr>
            </w:pPr>
            <w:r w:rsidRPr="00307F45">
              <w:rPr>
                <w:rFonts w:ascii="Arial" w:hAnsi="Arial" w:cs="Arial"/>
                <w:i/>
                <w:sz w:val="14"/>
                <w:szCs w:val="14"/>
                <w:lang w:val="en-US"/>
              </w:rPr>
              <w:t xml:space="preserve">Fancy haircut, in a women’s hair salon, </w:t>
            </w:r>
            <w:r>
              <w:rPr>
                <w:rFonts w:ascii="Arial" w:hAnsi="Arial" w:cs="Arial"/>
                <w:sz w:val="14"/>
                <w:szCs w:val="14"/>
                <w:lang w:val="en-US"/>
              </w:rPr>
              <w:br/>
            </w:r>
            <w:r w:rsidRPr="00307F45">
              <w:rPr>
                <w:rFonts w:ascii="Arial" w:hAnsi="Arial" w:cs="Arial"/>
                <w:sz w:val="14"/>
                <w:szCs w:val="14"/>
                <w:lang w:val="en-US"/>
              </w:rPr>
              <w:t>one type of service</w:t>
            </w:r>
          </w:p>
        </w:tc>
      </w:tr>
      <w:tr w:rsidR="009401C1" w:rsidRPr="00CD47FC" w:rsidTr="00830608">
        <w:trPr>
          <w:trHeight w:val="23"/>
          <w:jc w:val="center"/>
        </w:trPr>
        <w:tc>
          <w:tcPr>
            <w:tcW w:w="2933" w:type="dxa"/>
            <w:shd w:val="clear" w:color="auto" w:fill="FFFFFF"/>
            <w:vAlign w:val="bottom"/>
          </w:tcPr>
          <w:p w:rsidR="009401C1" w:rsidRPr="00307F45" w:rsidRDefault="009401C1" w:rsidP="000D2D63">
            <w:pPr>
              <w:spacing w:before="50" w:line="140" w:lineRule="exact"/>
              <w:rPr>
                <w:rFonts w:ascii="Arial" w:hAnsi="Arial" w:cs="Arial"/>
                <w:sz w:val="14"/>
                <w:szCs w:val="14"/>
              </w:rPr>
            </w:pPr>
            <w:r w:rsidRPr="00307F45">
              <w:rPr>
                <w:rFonts w:ascii="Arial" w:hAnsi="Arial" w:cs="Arial"/>
                <w:sz w:val="14"/>
                <w:szCs w:val="14"/>
              </w:rPr>
              <w:t>Стрижка</w:t>
            </w:r>
            <w:r w:rsidRPr="00D1005D">
              <w:rPr>
                <w:rFonts w:ascii="Arial" w:hAnsi="Arial" w:cs="Arial"/>
                <w:sz w:val="14"/>
                <w:szCs w:val="14"/>
              </w:rPr>
              <w:t xml:space="preserve"> </w:t>
            </w:r>
            <w:r w:rsidRPr="00307F45">
              <w:rPr>
                <w:rFonts w:ascii="Arial" w:hAnsi="Arial" w:cs="Arial"/>
                <w:sz w:val="14"/>
                <w:szCs w:val="14"/>
              </w:rPr>
              <w:t>модельная</w:t>
            </w:r>
            <w:r w:rsidRPr="00D1005D">
              <w:rPr>
                <w:rFonts w:ascii="Arial" w:hAnsi="Arial" w:cs="Arial"/>
                <w:sz w:val="14"/>
                <w:szCs w:val="14"/>
              </w:rPr>
              <w:t xml:space="preserve"> </w:t>
            </w:r>
            <w:r w:rsidRPr="00307F45">
              <w:rPr>
                <w:rFonts w:ascii="Arial" w:hAnsi="Arial" w:cs="Arial"/>
                <w:sz w:val="14"/>
                <w:szCs w:val="14"/>
              </w:rPr>
              <w:t>в</w:t>
            </w:r>
            <w:r w:rsidRPr="00D1005D">
              <w:rPr>
                <w:rFonts w:ascii="Arial" w:hAnsi="Arial" w:cs="Arial"/>
                <w:sz w:val="14"/>
                <w:szCs w:val="14"/>
              </w:rPr>
              <w:t xml:space="preserve"> </w:t>
            </w:r>
            <w:r w:rsidRPr="00307F45">
              <w:rPr>
                <w:rFonts w:ascii="Arial" w:hAnsi="Arial" w:cs="Arial"/>
                <w:sz w:val="14"/>
                <w:szCs w:val="14"/>
              </w:rPr>
              <w:t>мужском</w:t>
            </w:r>
            <w:r w:rsidRPr="00D1005D">
              <w:rPr>
                <w:rFonts w:ascii="Arial" w:hAnsi="Arial" w:cs="Arial"/>
                <w:sz w:val="14"/>
                <w:szCs w:val="14"/>
              </w:rPr>
              <w:t xml:space="preserve"> </w:t>
            </w:r>
            <w:r w:rsidRPr="00307F45">
              <w:rPr>
                <w:rFonts w:ascii="Arial" w:hAnsi="Arial" w:cs="Arial"/>
                <w:sz w:val="14"/>
                <w:szCs w:val="14"/>
              </w:rPr>
              <w:t>зале,</w:t>
            </w:r>
            <w:r w:rsidRPr="00307F45">
              <w:rPr>
                <w:rFonts w:ascii="Arial" w:hAnsi="Arial" w:cs="Arial"/>
                <w:sz w:val="14"/>
                <w:szCs w:val="14"/>
                <w:vertAlign w:val="superscript"/>
              </w:rPr>
              <w:t xml:space="preserve"> </w:t>
            </w:r>
            <w:r w:rsidRPr="00D1005D">
              <w:rPr>
                <w:rFonts w:ascii="Arial" w:hAnsi="Arial" w:cs="Arial"/>
                <w:sz w:val="14"/>
                <w:szCs w:val="14"/>
                <w:vertAlign w:val="superscript"/>
              </w:rPr>
              <w:br/>
            </w:r>
            <w:r w:rsidRPr="00307F45">
              <w:rPr>
                <w:rFonts w:ascii="Arial" w:hAnsi="Arial" w:cs="Arial"/>
                <w:sz w:val="14"/>
                <w:szCs w:val="14"/>
              </w:rPr>
              <w:t>один вид услуг</w:t>
            </w:r>
          </w:p>
        </w:tc>
        <w:tc>
          <w:tcPr>
            <w:tcW w:w="824"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41,57</w:t>
            </w:r>
          </w:p>
        </w:tc>
        <w:tc>
          <w:tcPr>
            <w:tcW w:w="826"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219,39</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50" w:line="140" w:lineRule="exact"/>
              <w:ind w:right="170"/>
              <w:jc w:val="right"/>
              <w:rPr>
                <w:rFonts w:ascii="Arial" w:hAnsi="Arial" w:cs="Arial"/>
                <w:sz w:val="14"/>
                <w:szCs w:val="14"/>
                <w:lang w:val="en-US"/>
              </w:rPr>
            </w:pPr>
            <w:r w:rsidRPr="008A2525">
              <w:rPr>
                <w:rFonts w:ascii="Arial" w:hAnsi="Arial" w:cs="Arial"/>
                <w:sz w:val="14"/>
                <w:szCs w:val="14"/>
                <w:lang w:val="en-US"/>
              </w:rPr>
              <w:t>417,40</w:t>
            </w:r>
          </w:p>
        </w:tc>
        <w:tc>
          <w:tcPr>
            <w:tcW w:w="826" w:type="dxa"/>
            <w:tcBorders>
              <w:left w:val="single" w:sz="6" w:space="0" w:color="000000"/>
            </w:tcBorders>
            <w:shd w:val="clear" w:color="auto" w:fill="FFFFFF"/>
            <w:vAlign w:val="bottom"/>
          </w:tcPr>
          <w:p w:rsidR="009401C1" w:rsidRPr="00D453EF" w:rsidRDefault="009401C1" w:rsidP="00AC360A">
            <w:pPr>
              <w:spacing w:before="50" w:line="14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436,55</w:t>
            </w:r>
          </w:p>
        </w:tc>
        <w:tc>
          <w:tcPr>
            <w:tcW w:w="826" w:type="dxa"/>
            <w:tcBorders>
              <w:left w:val="single" w:sz="6" w:space="0" w:color="000000"/>
            </w:tcBorders>
            <w:shd w:val="clear" w:color="auto" w:fill="FFFFFF"/>
            <w:vAlign w:val="bottom"/>
          </w:tcPr>
          <w:p w:rsidR="009401C1" w:rsidRPr="009401C1" w:rsidRDefault="009401C1" w:rsidP="009401C1">
            <w:pPr>
              <w:spacing w:before="50" w:line="14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464,77</w:t>
            </w:r>
          </w:p>
        </w:tc>
        <w:tc>
          <w:tcPr>
            <w:tcW w:w="2860" w:type="dxa"/>
            <w:tcBorders>
              <w:left w:val="single" w:sz="6" w:space="0" w:color="000000"/>
            </w:tcBorders>
            <w:shd w:val="clear" w:color="auto" w:fill="FFFFFF"/>
            <w:vAlign w:val="bottom"/>
          </w:tcPr>
          <w:p w:rsidR="009401C1" w:rsidRPr="00307F45" w:rsidRDefault="009401C1" w:rsidP="00F120E6">
            <w:pPr>
              <w:spacing w:before="50" w:line="140" w:lineRule="exact"/>
              <w:ind w:left="57"/>
              <w:rPr>
                <w:rFonts w:ascii="Arial" w:hAnsi="Arial" w:cs="Arial"/>
                <w:i/>
                <w:sz w:val="14"/>
                <w:szCs w:val="14"/>
                <w:lang w:val="en-US"/>
              </w:rPr>
            </w:pPr>
            <w:r w:rsidRPr="00307F45">
              <w:rPr>
                <w:rFonts w:ascii="Arial" w:hAnsi="Arial" w:cs="Arial"/>
                <w:i/>
                <w:sz w:val="14"/>
                <w:szCs w:val="14"/>
                <w:lang w:val="en-US"/>
              </w:rPr>
              <w:t xml:space="preserve">Fancy haircut, in a men’s hair salon, </w:t>
            </w:r>
            <w:r>
              <w:rPr>
                <w:rFonts w:ascii="Arial" w:hAnsi="Arial" w:cs="Arial"/>
                <w:sz w:val="14"/>
                <w:szCs w:val="14"/>
                <w:lang w:val="en-US"/>
              </w:rPr>
              <w:br/>
            </w:r>
            <w:r w:rsidRPr="00307F45">
              <w:rPr>
                <w:rFonts w:ascii="Arial" w:hAnsi="Arial" w:cs="Arial"/>
                <w:sz w:val="14"/>
                <w:szCs w:val="14"/>
                <w:lang w:val="en-US"/>
              </w:rPr>
              <w:t>one type of service</w:t>
            </w:r>
          </w:p>
        </w:tc>
      </w:tr>
      <w:tr w:rsidR="009401C1" w:rsidRPr="00CD47FC" w:rsidTr="00830608">
        <w:trPr>
          <w:trHeight w:val="23"/>
          <w:jc w:val="center"/>
        </w:trPr>
        <w:tc>
          <w:tcPr>
            <w:tcW w:w="2933" w:type="dxa"/>
            <w:shd w:val="clear" w:color="auto" w:fill="FFFFFF"/>
            <w:vAlign w:val="bottom"/>
          </w:tcPr>
          <w:p w:rsidR="009401C1" w:rsidRPr="005B1364" w:rsidRDefault="009401C1" w:rsidP="000D2D63">
            <w:pPr>
              <w:spacing w:before="50" w:line="140" w:lineRule="exact"/>
              <w:rPr>
                <w:rFonts w:ascii="Arial" w:hAnsi="Arial" w:cs="Arial"/>
                <w:sz w:val="14"/>
                <w:szCs w:val="14"/>
              </w:rPr>
            </w:pPr>
            <w:proofErr w:type="gramStart"/>
            <w:r w:rsidRPr="005B1364">
              <w:rPr>
                <w:rFonts w:ascii="Arial" w:hAnsi="Arial" w:cs="Arial"/>
                <w:sz w:val="14"/>
                <w:szCs w:val="14"/>
              </w:rPr>
              <w:t>Рытье могилы</w:t>
            </w:r>
            <w:r w:rsidRPr="005B1364">
              <w:rPr>
                <w:rFonts w:ascii="Arial" w:hAnsi="Arial" w:cs="Arial"/>
                <w:sz w:val="14"/>
                <w:szCs w:val="14"/>
                <w:vertAlign w:val="superscript"/>
              </w:rPr>
              <w:t>14)</w:t>
            </w:r>
            <w:r w:rsidRPr="005B1364">
              <w:rPr>
                <w:rFonts w:ascii="Arial" w:hAnsi="Arial" w:cs="Arial"/>
                <w:sz w:val="14"/>
                <w:szCs w:val="14"/>
              </w:rPr>
              <w:t>,</w:t>
            </w:r>
            <w:r w:rsidRPr="005B1364">
              <w:rPr>
                <w:rFonts w:ascii="Arial" w:hAnsi="Arial" w:cs="Arial"/>
                <w:sz w:val="14"/>
                <w:szCs w:val="14"/>
                <w:vertAlign w:val="superscript"/>
              </w:rPr>
              <w:t xml:space="preserve"> </w:t>
            </w:r>
            <w:r w:rsidRPr="005B1364">
              <w:rPr>
                <w:rFonts w:ascii="Arial" w:hAnsi="Arial" w:cs="Arial"/>
                <w:sz w:val="14"/>
                <w:szCs w:val="14"/>
              </w:rPr>
              <w:t>один вид услуг</w:t>
            </w:r>
            <w:proofErr w:type="gramEnd"/>
          </w:p>
        </w:tc>
        <w:tc>
          <w:tcPr>
            <w:tcW w:w="824"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513,85</w:t>
            </w:r>
          </w:p>
        </w:tc>
        <w:tc>
          <w:tcPr>
            <w:tcW w:w="826"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3</w:t>
            </w:r>
            <w:r>
              <w:rPr>
                <w:rFonts w:ascii="Arial" w:hAnsi="Arial" w:cs="Arial"/>
                <w:sz w:val="14"/>
                <w:szCs w:val="14"/>
                <w:lang w:val="en-US"/>
              </w:rPr>
              <w:t> </w:t>
            </w:r>
            <w:r w:rsidRPr="00795676">
              <w:rPr>
                <w:rFonts w:ascii="Arial" w:hAnsi="Arial" w:cs="Arial"/>
                <w:sz w:val="14"/>
                <w:szCs w:val="14"/>
              </w:rPr>
              <w:t>337,56</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50" w:line="140" w:lineRule="exact"/>
              <w:ind w:right="170"/>
              <w:jc w:val="right"/>
              <w:rPr>
                <w:rFonts w:ascii="Arial" w:hAnsi="Arial" w:cs="Arial"/>
                <w:sz w:val="14"/>
                <w:szCs w:val="14"/>
                <w:lang w:val="en-US"/>
              </w:rPr>
            </w:pPr>
            <w:r w:rsidRPr="008A2525">
              <w:rPr>
                <w:rFonts w:ascii="Arial" w:hAnsi="Arial" w:cs="Arial"/>
                <w:sz w:val="14"/>
                <w:szCs w:val="14"/>
                <w:lang w:val="en-US"/>
              </w:rPr>
              <w:t>6</w:t>
            </w:r>
            <w:r>
              <w:rPr>
                <w:rFonts w:ascii="Arial" w:hAnsi="Arial" w:cs="Arial"/>
                <w:sz w:val="14"/>
                <w:szCs w:val="14"/>
                <w:lang w:val="en-US"/>
              </w:rPr>
              <w:t> </w:t>
            </w:r>
            <w:r w:rsidRPr="008A2525">
              <w:rPr>
                <w:rFonts w:ascii="Arial" w:hAnsi="Arial" w:cs="Arial"/>
                <w:sz w:val="14"/>
                <w:szCs w:val="14"/>
                <w:lang w:val="en-US"/>
              </w:rPr>
              <w:t>394,91</w:t>
            </w:r>
          </w:p>
        </w:tc>
        <w:tc>
          <w:tcPr>
            <w:tcW w:w="826" w:type="dxa"/>
            <w:tcBorders>
              <w:left w:val="single" w:sz="6" w:space="0" w:color="000000"/>
            </w:tcBorders>
            <w:shd w:val="clear" w:color="auto" w:fill="FFFFFF"/>
            <w:vAlign w:val="bottom"/>
          </w:tcPr>
          <w:p w:rsidR="009401C1" w:rsidRPr="00D453EF" w:rsidRDefault="009401C1" w:rsidP="00AC360A">
            <w:pPr>
              <w:spacing w:before="50" w:line="14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6</w:t>
            </w:r>
            <w:r w:rsidRPr="00D453EF">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628,90</w:t>
            </w:r>
          </w:p>
        </w:tc>
        <w:tc>
          <w:tcPr>
            <w:tcW w:w="826" w:type="dxa"/>
            <w:tcBorders>
              <w:left w:val="single" w:sz="6" w:space="0" w:color="000000"/>
            </w:tcBorders>
            <w:shd w:val="clear" w:color="auto" w:fill="FFFFFF"/>
            <w:vAlign w:val="bottom"/>
          </w:tcPr>
          <w:p w:rsidR="009401C1" w:rsidRPr="009401C1" w:rsidRDefault="009401C1" w:rsidP="009401C1">
            <w:pPr>
              <w:spacing w:before="50" w:line="14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7</w:t>
            </w:r>
            <w:r>
              <w:rPr>
                <w:rFonts w:ascii="Arial" w:hAnsi="Arial" w:cs="Arial"/>
                <w:color w:val="000000" w:themeColor="text1"/>
                <w:sz w:val="14"/>
                <w:szCs w:val="14"/>
              </w:rPr>
              <w:t> </w:t>
            </w:r>
            <w:r w:rsidRPr="009401C1">
              <w:rPr>
                <w:rFonts w:ascii="Arial" w:hAnsi="Arial" w:cs="Arial"/>
                <w:color w:val="000000" w:themeColor="text1"/>
                <w:sz w:val="14"/>
                <w:szCs w:val="14"/>
              </w:rPr>
              <w:t>494,74</w:t>
            </w:r>
          </w:p>
        </w:tc>
        <w:tc>
          <w:tcPr>
            <w:tcW w:w="2860" w:type="dxa"/>
            <w:tcBorders>
              <w:left w:val="single" w:sz="6" w:space="0" w:color="000000"/>
            </w:tcBorders>
            <w:shd w:val="clear" w:color="auto" w:fill="FFFFFF"/>
            <w:vAlign w:val="bottom"/>
          </w:tcPr>
          <w:p w:rsidR="009401C1" w:rsidRPr="005B1364" w:rsidRDefault="009401C1" w:rsidP="00137999">
            <w:pPr>
              <w:spacing w:before="50" w:line="140" w:lineRule="exact"/>
              <w:ind w:left="57"/>
              <w:rPr>
                <w:rFonts w:ascii="Arial" w:hAnsi="Arial" w:cs="Arial"/>
                <w:i/>
                <w:sz w:val="14"/>
                <w:szCs w:val="14"/>
                <w:lang w:val="en-US"/>
              </w:rPr>
            </w:pPr>
            <w:r w:rsidRPr="005B1364">
              <w:rPr>
                <w:rStyle w:val="hps"/>
                <w:rFonts w:ascii="Arial" w:hAnsi="Arial" w:cs="Arial"/>
                <w:i/>
                <w:sz w:val="14"/>
                <w:szCs w:val="14"/>
                <w:lang w:val="en-US"/>
              </w:rPr>
              <w:t>Digging of grave</w:t>
            </w:r>
            <w:r w:rsidRPr="005B1364">
              <w:rPr>
                <w:rStyle w:val="hps"/>
                <w:rFonts w:ascii="Arial" w:hAnsi="Arial" w:cs="Arial"/>
                <w:i/>
                <w:sz w:val="14"/>
                <w:szCs w:val="14"/>
                <w:vertAlign w:val="superscript"/>
                <w:lang w:val="en-US"/>
              </w:rPr>
              <w:t>14)</w:t>
            </w:r>
            <w:r w:rsidRPr="005B1364">
              <w:rPr>
                <w:rFonts w:ascii="Arial" w:hAnsi="Arial" w:cs="Arial"/>
                <w:i/>
                <w:sz w:val="14"/>
                <w:szCs w:val="14"/>
                <w:lang w:val="en-US"/>
              </w:rPr>
              <w:t xml:space="preserve">, one type of service </w:t>
            </w:r>
          </w:p>
        </w:tc>
      </w:tr>
      <w:tr w:rsidR="009401C1" w:rsidRPr="00CD47FC" w:rsidTr="00830608">
        <w:trPr>
          <w:trHeight w:val="23"/>
          <w:jc w:val="center"/>
        </w:trPr>
        <w:tc>
          <w:tcPr>
            <w:tcW w:w="2933" w:type="dxa"/>
            <w:shd w:val="clear" w:color="auto" w:fill="FFFFFF"/>
            <w:vAlign w:val="bottom"/>
          </w:tcPr>
          <w:p w:rsidR="009401C1" w:rsidRPr="005B1364" w:rsidRDefault="009401C1" w:rsidP="000D2D63">
            <w:pPr>
              <w:spacing w:before="50" w:line="140" w:lineRule="exact"/>
              <w:rPr>
                <w:rFonts w:ascii="Arial" w:hAnsi="Arial" w:cs="Arial"/>
                <w:sz w:val="14"/>
                <w:szCs w:val="14"/>
              </w:rPr>
            </w:pPr>
            <w:r w:rsidRPr="005B1364">
              <w:rPr>
                <w:rFonts w:ascii="Arial" w:hAnsi="Arial" w:cs="Arial"/>
                <w:sz w:val="14"/>
                <w:szCs w:val="14"/>
              </w:rPr>
              <w:t>Изготовление гроба,</w:t>
            </w:r>
            <w:r w:rsidRPr="005B1364">
              <w:rPr>
                <w:rFonts w:ascii="Arial" w:hAnsi="Arial" w:cs="Arial"/>
                <w:sz w:val="14"/>
                <w:szCs w:val="14"/>
                <w:vertAlign w:val="superscript"/>
              </w:rPr>
              <w:t xml:space="preserve"> </w:t>
            </w:r>
            <w:r w:rsidRPr="005B1364">
              <w:rPr>
                <w:rFonts w:ascii="Arial" w:hAnsi="Arial" w:cs="Arial"/>
                <w:sz w:val="14"/>
                <w:szCs w:val="14"/>
              </w:rPr>
              <w:t xml:space="preserve">один вид услуг </w:t>
            </w:r>
          </w:p>
        </w:tc>
        <w:tc>
          <w:tcPr>
            <w:tcW w:w="824"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481,94</w:t>
            </w:r>
          </w:p>
        </w:tc>
        <w:tc>
          <w:tcPr>
            <w:tcW w:w="826"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2</w:t>
            </w:r>
            <w:r>
              <w:rPr>
                <w:rFonts w:ascii="Arial" w:hAnsi="Arial" w:cs="Arial"/>
                <w:sz w:val="14"/>
                <w:szCs w:val="14"/>
                <w:lang w:val="en-US"/>
              </w:rPr>
              <w:t> </w:t>
            </w:r>
            <w:r w:rsidRPr="00795676">
              <w:rPr>
                <w:rFonts w:ascii="Arial" w:hAnsi="Arial" w:cs="Arial"/>
                <w:sz w:val="14"/>
                <w:szCs w:val="14"/>
              </w:rPr>
              <w:t>156,58</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50" w:line="140" w:lineRule="exact"/>
              <w:ind w:right="170"/>
              <w:jc w:val="right"/>
              <w:rPr>
                <w:rFonts w:ascii="Arial" w:hAnsi="Arial" w:cs="Arial"/>
                <w:sz w:val="14"/>
                <w:szCs w:val="14"/>
                <w:lang w:val="en-US"/>
              </w:rPr>
            </w:pPr>
            <w:r w:rsidRPr="008A2525">
              <w:rPr>
                <w:rFonts w:ascii="Arial" w:hAnsi="Arial" w:cs="Arial"/>
                <w:sz w:val="14"/>
                <w:szCs w:val="14"/>
                <w:lang w:val="en-US"/>
              </w:rPr>
              <w:t>3</w:t>
            </w:r>
            <w:r>
              <w:rPr>
                <w:rFonts w:ascii="Arial" w:hAnsi="Arial" w:cs="Arial"/>
                <w:sz w:val="14"/>
                <w:szCs w:val="14"/>
                <w:lang w:val="en-US"/>
              </w:rPr>
              <w:t> </w:t>
            </w:r>
            <w:r w:rsidRPr="008A2525">
              <w:rPr>
                <w:rFonts w:ascii="Arial" w:hAnsi="Arial" w:cs="Arial"/>
                <w:sz w:val="14"/>
                <w:szCs w:val="14"/>
                <w:lang w:val="en-US"/>
              </w:rPr>
              <w:t>818,20</w:t>
            </w:r>
          </w:p>
        </w:tc>
        <w:tc>
          <w:tcPr>
            <w:tcW w:w="826" w:type="dxa"/>
            <w:tcBorders>
              <w:left w:val="single" w:sz="6" w:space="0" w:color="000000"/>
            </w:tcBorders>
            <w:shd w:val="clear" w:color="auto" w:fill="FFFFFF"/>
            <w:vAlign w:val="bottom"/>
          </w:tcPr>
          <w:p w:rsidR="009401C1" w:rsidRPr="00D453EF" w:rsidRDefault="009401C1" w:rsidP="00AC360A">
            <w:pPr>
              <w:spacing w:before="50" w:line="14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3</w:t>
            </w:r>
            <w:r w:rsidRPr="00D453EF">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931,88</w:t>
            </w:r>
          </w:p>
        </w:tc>
        <w:tc>
          <w:tcPr>
            <w:tcW w:w="826" w:type="dxa"/>
            <w:tcBorders>
              <w:left w:val="single" w:sz="6" w:space="0" w:color="000000"/>
            </w:tcBorders>
            <w:shd w:val="clear" w:color="auto" w:fill="FFFFFF"/>
            <w:vAlign w:val="bottom"/>
          </w:tcPr>
          <w:p w:rsidR="009401C1" w:rsidRPr="009401C1" w:rsidRDefault="009401C1" w:rsidP="009401C1">
            <w:pPr>
              <w:spacing w:before="50" w:line="14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4</w:t>
            </w:r>
            <w:r>
              <w:rPr>
                <w:rFonts w:ascii="Arial" w:hAnsi="Arial" w:cs="Arial"/>
                <w:color w:val="000000" w:themeColor="text1"/>
                <w:sz w:val="14"/>
                <w:szCs w:val="14"/>
              </w:rPr>
              <w:t> </w:t>
            </w:r>
            <w:r w:rsidRPr="009401C1">
              <w:rPr>
                <w:rFonts w:ascii="Arial" w:hAnsi="Arial" w:cs="Arial"/>
                <w:color w:val="000000" w:themeColor="text1"/>
                <w:sz w:val="14"/>
                <w:szCs w:val="14"/>
              </w:rPr>
              <w:t>199,25</w:t>
            </w:r>
          </w:p>
        </w:tc>
        <w:tc>
          <w:tcPr>
            <w:tcW w:w="2860" w:type="dxa"/>
            <w:tcBorders>
              <w:left w:val="single" w:sz="6" w:space="0" w:color="000000"/>
            </w:tcBorders>
            <w:shd w:val="clear" w:color="auto" w:fill="FFFFFF"/>
            <w:vAlign w:val="bottom"/>
          </w:tcPr>
          <w:p w:rsidR="009401C1" w:rsidRPr="005B1364" w:rsidRDefault="009401C1" w:rsidP="00137999">
            <w:pPr>
              <w:spacing w:before="50" w:line="140" w:lineRule="exact"/>
              <w:ind w:left="57"/>
              <w:rPr>
                <w:rFonts w:ascii="Arial" w:hAnsi="Arial" w:cs="Arial"/>
                <w:i/>
                <w:sz w:val="14"/>
                <w:szCs w:val="14"/>
                <w:lang w:val="en-US"/>
              </w:rPr>
            </w:pPr>
            <w:r w:rsidRPr="005B1364">
              <w:rPr>
                <w:rFonts w:ascii="Arial" w:hAnsi="Arial" w:cs="Arial"/>
                <w:i/>
                <w:sz w:val="14"/>
                <w:szCs w:val="14"/>
                <w:lang w:val="en-US"/>
              </w:rPr>
              <w:t>C</w:t>
            </w:r>
            <w:r w:rsidRPr="005B1364">
              <w:rPr>
                <w:rStyle w:val="hpsalt-edited"/>
                <w:rFonts w:ascii="Arial" w:hAnsi="Arial" w:cs="Arial"/>
                <w:i/>
                <w:sz w:val="14"/>
                <w:szCs w:val="14"/>
                <w:lang w:val="en-US"/>
              </w:rPr>
              <w:t>offin</w:t>
            </w:r>
            <w:r w:rsidRPr="005B1364">
              <w:rPr>
                <w:rFonts w:ascii="Arial" w:hAnsi="Arial" w:cs="Arial"/>
                <w:i/>
                <w:sz w:val="14"/>
                <w:szCs w:val="14"/>
                <w:lang w:val="en-US"/>
              </w:rPr>
              <w:t xml:space="preserve"> manufacture, one type of service</w:t>
            </w:r>
          </w:p>
        </w:tc>
      </w:tr>
      <w:tr w:rsidR="009401C1" w:rsidRPr="00CD47FC" w:rsidTr="00830608">
        <w:trPr>
          <w:trHeight w:val="23"/>
          <w:jc w:val="center"/>
        </w:trPr>
        <w:tc>
          <w:tcPr>
            <w:tcW w:w="2933" w:type="dxa"/>
            <w:shd w:val="clear" w:color="auto" w:fill="FFFFFF"/>
            <w:vAlign w:val="bottom"/>
          </w:tcPr>
          <w:p w:rsidR="009401C1" w:rsidRPr="005B1364" w:rsidRDefault="009401C1" w:rsidP="000D2D63">
            <w:pPr>
              <w:spacing w:before="50" w:line="140" w:lineRule="exact"/>
              <w:rPr>
                <w:rFonts w:ascii="Arial" w:hAnsi="Arial" w:cs="Arial"/>
                <w:sz w:val="14"/>
                <w:szCs w:val="14"/>
              </w:rPr>
            </w:pPr>
            <w:proofErr w:type="gramStart"/>
            <w:r w:rsidRPr="005B1364">
              <w:rPr>
                <w:rFonts w:ascii="Arial" w:hAnsi="Arial" w:cs="Arial"/>
                <w:sz w:val="14"/>
                <w:szCs w:val="14"/>
              </w:rPr>
              <w:t>Проезд в городском автобусе</w:t>
            </w:r>
            <w:r w:rsidRPr="005B1364">
              <w:rPr>
                <w:rFonts w:ascii="Arial" w:hAnsi="Arial" w:cs="Arial"/>
                <w:sz w:val="14"/>
                <w:szCs w:val="14"/>
                <w:vertAlign w:val="superscript"/>
              </w:rPr>
              <w:t>15)</w:t>
            </w:r>
            <w:r w:rsidRPr="005B1364">
              <w:rPr>
                <w:rFonts w:ascii="Arial" w:hAnsi="Arial" w:cs="Arial"/>
                <w:sz w:val="14"/>
                <w:szCs w:val="14"/>
              </w:rPr>
              <w:t>, за поездку</w:t>
            </w:r>
            <w:proofErr w:type="gramEnd"/>
          </w:p>
        </w:tc>
        <w:tc>
          <w:tcPr>
            <w:tcW w:w="824"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2,30</w:t>
            </w:r>
          </w:p>
        </w:tc>
        <w:tc>
          <w:tcPr>
            <w:tcW w:w="826"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12,52</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50" w:line="140" w:lineRule="exact"/>
              <w:ind w:right="170"/>
              <w:jc w:val="right"/>
              <w:rPr>
                <w:rFonts w:ascii="Arial" w:hAnsi="Arial" w:cs="Arial"/>
                <w:sz w:val="14"/>
                <w:szCs w:val="14"/>
                <w:lang w:val="en-US"/>
              </w:rPr>
            </w:pPr>
            <w:r w:rsidRPr="008A2525">
              <w:rPr>
                <w:rFonts w:ascii="Arial" w:hAnsi="Arial" w:cs="Arial"/>
                <w:sz w:val="14"/>
                <w:szCs w:val="14"/>
                <w:lang w:val="en-US"/>
              </w:rPr>
              <w:t>25,22</w:t>
            </w:r>
          </w:p>
        </w:tc>
        <w:tc>
          <w:tcPr>
            <w:tcW w:w="826" w:type="dxa"/>
            <w:tcBorders>
              <w:left w:val="single" w:sz="6" w:space="0" w:color="000000"/>
            </w:tcBorders>
            <w:shd w:val="clear" w:color="auto" w:fill="FFFFFF"/>
            <w:vAlign w:val="bottom"/>
          </w:tcPr>
          <w:p w:rsidR="009401C1" w:rsidRPr="00D453EF" w:rsidRDefault="009401C1" w:rsidP="00AC360A">
            <w:pPr>
              <w:spacing w:before="50" w:line="14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27,39</w:t>
            </w:r>
          </w:p>
        </w:tc>
        <w:tc>
          <w:tcPr>
            <w:tcW w:w="826" w:type="dxa"/>
            <w:tcBorders>
              <w:left w:val="single" w:sz="6" w:space="0" w:color="000000"/>
            </w:tcBorders>
            <w:shd w:val="clear" w:color="auto" w:fill="FFFFFF"/>
            <w:vAlign w:val="bottom"/>
          </w:tcPr>
          <w:p w:rsidR="009401C1" w:rsidRPr="009401C1" w:rsidRDefault="009401C1" w:rsidP="009401C1">
            <w:pPr>
              <w:spacing w:before="50" w:line="14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28,63</w:t>
            </w:r>
          </w:p>
        </w:tc>
        <w:tc>
          <w:tcPr>
            <w:tcW w:w="2860" w:type="dxa"/>
            <w:tcBorders>
              <w:left w:val="single" w:sz="6" w:space="0" w:color="000000"/>
            </w:tcBorders>
            <w:shd w:val="clear" w:color="auto" w:fill="FFFFFF"/>
            <w:vAlign w:val="bottom"/>
          </w:tcPr>
          <w:p w:rsidR="009401C1" w:rsidRPr="005B1364" w:rsidRDefault="009401C1" w:rsidP="00137999">
            <w:pPr>
              <w:spacing w:before="50" w:line="140" w:lineRule="exact"/>
              <w:ind w:left="57"/>
              <w:rPr>
                <w:rFonts w:ascii="Arial" w:hAnsi="Arial" w:cs="Arial"/>
                <w:i/>
                <w:sz w:val="14"/>
                <w:szCs w:val="14"/>
                <w:lang w:val="en-US"/>
              </w:rPr>
            </w:pPr>
            <w:r w:rsidRPr="005B1364">
              <w:rPr>
                <w:rFonts w:ascii="Arial" w:hAnsi="Arial" w:cs="Arial"/>
                <w:i/>
                <w:sz w:val="14"/>
                <w:szCs w:val="14"/>
                <w:lang w:val="en-US"/>
              </w:rPr>
              <w:t>City bus fare</w:t>
            </w:r>
            <w:r w:rsidRPr="005B1364">
              <w:rPr>
                <w:rFonts w:ascii="Arial" w:hAnsi="Arial" w:cs="Arial"/>
                <w:i/>
                <w:sz w:val="14"/>
                <w:szCs w:val="14"/>
                <w:vertAlign w:val="superscript"/>
                <w:lang w:val="en-US"/>
              </w:rPr>
              <w:t>15)</w:t>
            </w:r>
            <w:r w:rsidRPr="005B1364">
              <w:rPr>
                <w:rFonts w:ascii="Arial" w:hAnsi="Arial" w:cs="Arial"/>
                <w:i/>
                <w:sz w:val="14"/>
                <w:szCs w:val="14"/>
                <w:lang w:val="en-US"/>
              </w:rPr>
              <w:t>, per trip</w:t>
            </w:r>
          </w:p>
        </w:tc>
      </w:tr>
      <w:tr w:rsidR="009401C1" w:rsidRPr="00307F45" w:rsidTr="00830608">
        <w:trPr>
          <w:trHeight w:val="23"/>
          <w:jc w:val="center"/>
        </w:trPr>
        <w:tc>
          <w:tcPr>
            <w:tcW w:w="2933" w:type="dxa"/>
            <w:shd w:val="clear" w:color="auto" w:fill="FFFFFF"/>
            <w:vAlign w:val="bottom"/>
          </w:tcPr>
          <w:p w:rsidR="009401C1" w:rsidRPr="00307F45" w:rsidRDefault="009401C1" w:rsidP="000D2D63">
            <w:pPr>
              <w:spacing w:before="50" w:line="140" w:lineRule="exact"/>
              <w:rPr>
                <w:rFonts w:ascii="Arial" w:hAnsi="Arial" w:cs="Arial"/>
                <w:sz w:val="14"/>
                <w:szCs w:val="14"/>
              </w:rPr>
            </w:pPr>
            <w:r w:rsidRPr="00307F45">
              <w:rPr>
                <w:rFonts w:ascii="Arial" w:hAnsi="Arial" w:cs="Arial"/>
                <w:sz w:val="14"/>
                <w:szCs w:val="14"/>
              </w:rPr>
              <w:t>Прое</w:t>
            </w:r>
            <w:proofErr w:type="gramStart"/>
            <w:r w:rsidRPr="00307F45">
              <w:rPr>
                <w:rFonts w:ascii="Arial" w:hAnsi="Arial" w:cs="Arial"/>
                <w:sz w:val="14"/>
                <w:szCs w:val="14"/>
              </w:rPr>
              <w:t>зд в тр</w:t>
            </w:r>
            <w:proofErr w:type="gramEnd"/>
            <w:r w:rsidRPr="00307F45">
              <w:rPr>
                <w:rFonts w:ascii="Arial" w:hAnsi="Arial" w:cs="Arial"/>
                <w:sz w:val="14"/>
                <w:szCs w:val="14"/>
              </w:rPr>
              <w:t>амвае, за поездку</w:t>
            </w:r>
          </w:p>
        </w:tc>
        <w:tc>
          <w:tcPr>
            <w:tcW w:w="824"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2,28</w:t>
            </w:r>
          </w:p>
        </w:tc>
        <w:tc>
          <w:tcPr>
            <w:tcW w:w="826"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12,67</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50" w:line="140" w:lineRule="exact"/>
              <w:ind w:right="170"/>
              <w:jc w:val="right"/>
              <w:rPr>
                <w:rFonts w:ascii="Arial" w:hAnsi="Arial" w:cs="Arial"/>
                <w:sz w:val="14"/>
                <w:szCs w:val="14"/>
                <w:lang w:val="en-US"/>
              </w:rPr>
            </w:pPr>
            <w:r w:rsidRPr="008A2525">
              <w:rPr>
                <w:rFonts w:ascii="Arial" w:hAnsi="Arial" w:cs="Arial"/>
                <w:sz w:val="14"/>
                <w:szCs w:val="14"/>
                <w:lang w:val="en-US"/>
              </w:rPr>
              <w:t>29,51</w:t>
            </w:r>
          </w:p>
        </w:tc>
        <w:tc>
          <w:tcPr>
            <w:tcW w:w="826" w:type="dxa"/>
            <w:tcBorders>
              <w:left w:val="single" w:sz="6" w:space="0" w:color="000000"/>
            </w:tcBorders>
            <w:shd w:val="clear" w:color="auto" w:fill="FFFFFF"/>
            <w:vAlign w:val="bottom"/>
          </w:tcPr>
          <w:p w:rsidR="009401C1" w:rsidRPr="00D453EF" w:rsidRDefault="009401C1" w:rsidP="00AC360A">
            <w:pPr>
              <w:spacing w:before="50" w:line="14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32,89</w:t>
            </w:r>
          </w:p>
        </w:tc>
        <w:tc>
          <w:tcPr>
            <w:tcW w:w="826" w:type="dxa"/>
            <w:tcBorders>
              <w:left w:val="single" w:sz="6" w:space="0" w:color="000000"/>
            </w:tcBorders>
            <w:shd w:val="clear" w:color="auto" w:fill="FFFFFF"/>
            <w:vAlign w:val="bottom"/>
          </w:tcPr>
          <w:p w:rsidR="009401C1" w:rsidRPr="009401C1" w:rsidRDefault="009401C1" w:rsidP="009401C1">
            <w:pPr>
              <w:spacing w:before="50" w:line="14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34,40</w:t>
            </w:r>
          </w:p>
        </w:tc>
        <w:tc>
          <w:tcPr>
            <w:tcW w:w="2860" w:type="dxa"/>
            <w:tcBorders>
              <w:left w:val="single" w:sz="6" w:space="0" w:color="000000"/>
            </w:tcBorders>
            <w:shd w:val="clear" w:color="auto" w:fill="FFFFFF"/>
            <w:vAlign w:val="bottom"/>
          </w:tcPr>
          <w:p w:rsidR="009401C1" w:rsidRPr="00307F45" w:rsidRDefault="009401C1" w:rsidP="00F120E6">
            <w:pPr>
              <w:spacing w:before="50" w:line="140" w:lineRule="exact"/>
              <w:ind w:left="57"/>
              <w:rPr>
                <w:rFonts w:ascii="Arial" w:hAnsi="Arial" w:cs="Arial"/>
                <w:i/>
                <w:sz w:val="14"/>
                <w:szCs w:val="14"/>
              </w:rPr>
            </w:pPr>
            <w:r w:rsidRPr="00307F45">
              <w:rPr>
                <w:rFonts w:ascii="Arial" w:hAnsi="Arial" w:cs="Arial"/>
                <w:i/>
                <w:sz w:val="14"/>
                <w:szCs w:val="14"/>
                <w:lang w:val="en-US"/>
              </w:rPr>
              <w:t>Tram fare, per trip</w:t>
            </w:r>
          </w:p>
        </w:tc>
      </w:tr>
      <w:tr w:rsidR="009401C1" w:rsidRPr="00307F45" w:rsidTr="00830608">
        <w:trPr>
          <w:trHeight w:val="23"/>
          <w:jc w:val="center"/>
        </w:trPr>
        <w:tc>
          <w:tcPr>
            <w:tcW w:w="2933" w:type="dxa"/>
            <w:shd w:val="clear" w:color="auto" w:fill="FFFFFF"/>
            <w:vAlign w:val="bottom"/>
          </w:tcPr>
          <w:p w:rsidR="009401C1" w:rsidRPr="00307F45" w:rsidRDefault="009401C1" w:rsidP="000D2D63">
            <w:pPr>
              <w:spacing w:before="50" w:line="140" w:lineRule="exact"/>
              <w:rPr>
                <w:rFonts w:ascii="Arial" w:hAnsi="Arial" w:cs="Arial"/>
                <w:sz w:val="14"/>
                <w:szCs w:val="14"/>
              </w:rPr>
            </w:pPr>
            <w:r w:rsidRPr="00307F45">
              <w:rPr>
                <w:rFonts w:ascii="Arial" w:hAnsi="Arial" w:cs="Arial"/>
                <w:sz w:val="14"/>
                <w:szCs w:val="14"/>
              </w:rPr>
              <w:t>Прое</w:t>
            </w:r>
            <w:proofErr w:type="gramStart"/>
            <w:r w:rsidRPr="00307F45">
              <w:rPr>
                <w:rFonts w:ascii="Arial" w:hAnsi="Arial" w:cs="Arial"/>
                <w:sz w:val="14"/>
                <w:szCs w:val="14"/>
              </w:rPr>
              <w:t>зд в тр</w:t>
            </w:r>
            <w:proofErr w:type="gramEnd"/>
            <w:r w:rsidRPr="00307F45">
              <w:rPr>
                <w:rFonts w:ascii="Arial" w:hAnsi="Arial" w:cs="Arial"/>
                <w:sz w:val="14"/>
                <w:szCs w:val="14"/>
              </w:rPr>
              <w:t>оллейбусе, за поездку</w:t>
            </w:r>
          </w:p>
        </w:tc>
        <w:tc>
          <w:tcPr>
            <w:tcW w:w="824"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2,21</w:t>
            </w:r>
          </w:p>
        </w:tc>
        <w:tc>
          <w:tcPr>
            <w:tcW w:w="826"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12,01</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50" w:line="140" w:lineRule="exact"/>
              <w:ind w:right="170"/>
              <w:jc w:val="right"/>
              <w:rPr>
                <w:rFonts w:ascii="Arial" w:hAnsi="Arial" w:cs="Arial"/>
                <w:sz w:val="14"/>
                <w:szCs w:val="14"/>
                <w:lang w:val="en-US"/>
              </w:rPr>
            </w:pPr>
            <w:r w:rsidRPr="008A2525">
              <w:rPr>
                <w:rFonts w:ascii="Arial" w:hAnsi="Arial" w:cs="Arial"/>
                <w:sz w:val="14"/>
                <w:szCs w:val="14"/>
                <w:lang w:val="en-US"/>
              </w:rPr>
              <w:t>28,35</w:t>
            </w:r>
          </w:p>
        </w:tc>
        <w:tc>
          <w:tcPr>
            <w:tcW w:w="826" w:type="dxa"/>
            <w:tcBorders>
              <w:left w:val="single" w:sz="6" w:space="0" w:color="000000"/>
            </w:tcBorders>
            <w:shd w:val="clear" w:color="auto" w:fill="FFFFFF"/>
            <w:vAlign w:val="bottom"/>
          </w:tcPr>
          <w:p w:rsidR="009401C1" w:rsidRPr="00D453EF" w:rsidRDefault="009401C1" w:rsidP="00AC360A">
            <w:pPr>
              <w:spacing w:before="50" w:line="14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30,84</w:t>
            </w:r>
          </w:p>
        </w:tc>
        <w:tc>
          <w:tcPr>
            <w:tcW w:w="826" w:type="dxa"/>
            <w:tcBorders>
              <w:left w:val="single" w:sz="6" w:space="0" w:color="000000"/>
            </w:tcBorders>
            <w:shd w:val="clear" w:color="auto" w:fill="FFFFFF"/>
            <w:vAlign w:val="bottom"/>
          </w:tcPr>
          <w:p w:rsidR="009401C1" w:rsidRPr="009401C1" w:rsidRDefault="009401C1" w:rsidP="009401C1">
            <w:pPr>
              <w:spacing w:before="50" w:line="14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32,57</w:t>
            </w:r>
          </w:p>
        </w:tc>
        <w:tc>
          <w:tcPr>
            <w:tcW w:w="2860" w:type="dxa"/>
            <w:tcBorders>
              <w:left w:val="single" w:sz="6" w:space="0" w:color="000000"/>
            </w:tcBorders>
            <w:shd w:val="clear" w:color="auto" w:fill="FFFFFF"/>
            <w:vAlign w:val="bottom"/>
          </w:tcPr>
          <w:p w:rsidR="009401C1" w:rsidRPr="00307F45" w:rsidRDefault="009401C1" w:rsidP="00F120E6">
            <w:pPr>
              <w:spacing w:before="50" w:line="140" w:lineRule="exact"/>
              <w:ind w:left="57"/>
              <w:rPr>
                <w:rFonts w:ascii="Arial" w:hAnsi="Arial" w:cs="Arial"/>
                <w:i/>
                <w:sz w:val="14"/>
                <w:szCs w:val="14"/>
              </w:rPr>
            </w:pPr>
            <w:r w:rsidRPr="00307F45">
              <w:rPr>
                <w:rFonts w:ascii="Arial" w:hAnsi="Arial" w:cs="Arial"/>
                <w:i/>
                <w:sz w:val="14"/>
                <w:szCs w:val="14"/>
                <w:lang w:val="en-US"/>
              </w:rPr>
              <w:t>Trolleybus fare, per trip</w:t>
            </w:r>
          </w:p>
        </w:tc>
      </w:tr>
      <w:tr w:rsidR="009401C1" w:rsidRPr="00307F45" w:rsidTr="00830608">
        <w:trPr>
          <w:trHeight w:val="23"/>
          <w:jc w:val="center"/>
        </w:trPr>
        <w:tc>
          <w:tcPr>
            <w:tcW w:w="2933" w:type="dxa"/>
            <w:shd w:val="clear" w:color="auto" w:fill="FFFFFF"/>
            <w:vAlign w:val="bottom"/>
          </w:tcPr>
          <w:p w:rsidR="009401C1" w:rsidRPr="00307F45" w:rsidRDefault="009401C1" w:rsidP="000D2D63">
            <w:pPr>
              <w:spacing w:before="50" w:line="140" w:lineRule="exact"/>
              <w:rPr>
                <w:rFonts w:ascii="Arial" w:hAnsi="Arial" w:cs="Arial"/>
                <w:sz w:val="14"/>
                <w:szCs w:val="14"/>
              </w:rPr>
            </w:pPr>
            <w:r w:rsidRPr="00307F45">
              <w:rPr>
                <w:rFonts w:ascii="Arial" w:hAnsi="Arial" w:cs="Arial"/>
                <w:sz w:val="14"/>
                <w:szCs w:val="14"/>
              </w:rPr>
              <w:t>Проезд в метро, за поездку</w:t>
            </w:r>
          </w:p>
        </w:tc>
        <w:tc>
          <w:tcPr>
            <w:tcW w:w="824"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3,66</w:t>
            </w:r>
          </w:p>
        </w:tc>
        <w:tc>
          <w:tcPr>
            <w:tcW w:w="826"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19,96</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50" w:line="140" w:lineRule="exact"/>
              <w:ind w:right="170"/>
              <w:jc w:val="right"/>
              <w:rPr>
                <w:rFonts w:ascii="Arial" w:hAnsi="Arial" w:cs="Arial"/>
                <w:sz w:val="14"/>
                <w:szCs w:val="14"/>
                <w:lang w:val="en-US"/>
              </w:rPr>
            </w:pPr>
            <w:r w:rsidRPr="008A2525">
              <w:rPr>
                <w:rFonts w:ascii="Arial" w:hAnsi="Arial" w:cs="Arial"/>
                <w:sz w:val="14"/>
                <w:szCs w:val="14"/>
                <w:lang w:val="en-US"/>
              </w:rPr>
              <w:t>38,25</w:t>
            </w:r>
          </w:p>
        </w:tc>
        <w:tc>
          <w:tcPr>
            <w:tcW w:w="826" w:type="dxa"/>
            <w:tcBorders>
              <w:left w:val="single" w:sz="6" w:space="0" w:color="000000"/>
            </w:tcBorders>
            <w:shd w:val="clear" w:color="auto" w:fill="FFFFFF"/>
            <w:vAlign w:val="bottom"/>
          </w:tcPr>
          <w:p w:rsidR="009401C1" w:rsidRPr="00D453EF" w:rsidRDefault="009401C1" w:rsidP="00AC360A">
            <w:pPr>
              <w:spacing w:before="50" w:line="14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40,43</w:t>
            </w:r>
          </w:p>
        </w:tc>
        <w:tc>
          <w:tcPr>
            <w:tcW w:w="826" w:type="dxa"/>
            <w:tcBorders>
              <w:left w:val="single" w:sz="6" w:space="0" w:color="000000"/>
            </w:tcBorders>
            <w:shd w:val="clear" w:color="auto" w:fill="FFFFFF"/>
            <w:vAlign w:val="bottom"/>
          </w:tcPr>
          <w:p w:rsidR="009401C1" w:rsidRPr="009401C1" w:rsidRDefault="009401C1" w:rsidP="009401C1">
            <w:pPr>
              <w:spacing w:before="50" w:line="14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42,65</w:t>
            </w:r>
          </w:p>
        </w:tc>
        <w:tc>
          <w:tcPr>
            <w:tcW w:w="2860" w:type="dxa"/>
            <w:tcBorders>
              <w:left w:val="single" w:sz="6" w:space="0" w:color="000000"/>
            </w:tcBorders>
            <w:shd w:val="clear" w:color="auto" w:fill="FFFFFF"/>
            <w:vAlign w:val="bottom"/>
          </w:tcPr>
          <w:p w:rsidR="009401C1" w:rsidRPr="00307F45" w:rsidRDefault="009401C1" w:rsidP="00F120E6">
            <w:pPr>
              <w:spacing w:before="50" w:line="140" w:lineRule="exact"/>
              <w:ind w:left="57"/>
              <w:rPr>
                <w:rFonts w:ascii="Arial" w:hAnsi="Arial" w:cs="Arial"/>
                <w:i/>
                <w:sz w:val="14"/>
                <w:szCs w:val="14"/>
              </w:rPr>
            </w:pPr>
            <w:r w:rsidRPr="00307F45">
              <w:rPr>
                <w:rFonts w:ascii="Arial" w:hAnsi="Arial" w:cs="Arial"/>
                <w:i/>
                <w:sz w:val="14"/>
                <w:szCs w:val="14"/>
                <w:lang w:val="en-US"/>
              </w:rPr>
              <w:t>Metro fare, per trip</w:t>
            </w:r>
          </w:p>
        </w:tc>
      </w:tr>
      <w:tr w:rsidR="009401C1" w:rsidRPr="00CD47FC" w:rsidTr="00830608">
        <w:trPr>
          <w:trHeight w:val="23"/>
          <w:jc w:val="center"/>
        </w:trPr>
        <w:tc>
          <w:tcPr>
            <w:tcW w:w="2933" w:type="dxa"/>
            <w:shd w:val="clear" w:color="auto" w:fill="FFFFFF"/>
            <w:vAlign w:val="bottom"/>
          </w:tcPr>
          <w:p w:rsidR="009401C1" w:rsidRPr="00307F45" w:rsidRDefault="009401C1" w:rsidP="000D2D63">
            <w:pPr>
              <w:spacing w:before="50" w:line="140" w:lineRule="exact"/>
              <w:rPr>
                <w:rFonts w:ascii="Arial" w:hAnsi="Arial" w:cs="Arial"/>
                <w:sz w:val="14"/>
                <w:szCs w:val="14"/>
              </w:rPr>
            </w:pPr>
            <w:r w:rsidRPr="00307F45">
              <w:rPr>
                <w:rFonts w:ascii="Arial" w:hAnsi="Arial" w:cs="Arial"/>
                <w:sz w:val="14"/>
                <w:szCs w:val="14"/>
              </w:rPr>
              <w:t>Пересылка простого письма внутри России, массой до 20 г, за шт.</w:t>
            </w:r>
          </w:p>
        </w:tc>
        <w:tc>
          <w:tcPr>
            <w:tcW w:w="824"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1,96</w:t>
            </w:r>
          </w:p>
        </w:tc>
        <w:tc>
          <w:tcPr>
            <w:tcW w:w="826"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10,37</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50" w:line="140" w:lineRule="exact"/>
              <w:ind w:right="170"/>
              <w:jc w:val="right"/>
              <w:rPr>
                <w:rFonts w:ascii="Arial" w:hAnsi="Arial" w:cs="Arial"/>
                <w:sz w:val="14"/>
                <w:szCs w:val="14"/>
                <w:lang w:val="en-US"/>
              </w:rPr>
            </w:pPr>
            <w:r w:rsidRPr="008A2525">
              <w:rPr>
                <w:rFonts w:ascii="Arial" w:hAnsi="Arial" w:cs="Arial"/>
                <w:sz w:val="14"/>
                <w:szCs w:val="14"/>
                <w:lang w:val="en-US"/>
              </w:rPr>
              <w:t>22,90</w:t>
            </w:r>
          </w:p>
        </w:tc>
        <w:tc>
          <w:tcPr>
            <w:tcW w:w="826" w:type="dxa"/>
            <w:tcBorders>
              <w:left w:val="single" w:sz="6" w:space="0" w:color="000000"/>
            </w:tcBorders>
            <w:shd w:val="clear" w:color="auto" w:fill="FFFFFF"/>
            <w:vAlign w:val="bottom"/>
          </w:tcPr>
          <w:p w:rsidR="009401C1" w:rsidRPr="00D453EF" w:rsidRDefault="009401C1" w:rsidP="00AC360A">
            <w:pPr>
              <w:spacing w:before="50" w:line="14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23,16</w:t>
            </w:r>
          </w:p>
        </w:tc>
        <w:tc>
          <w:tcPr>
            <w:tcW w:w="826" w:type="dxa"/>
            <w:tcBorders>
              <w:left w:val="single" w:sz="6" w:space="0" w:color="000000"/>
            </w:tcBorders>
            <w:shd w:val="clear" w:color="auto" w:fill="FFFFFF"/>
            <w:vAlign w:val="bottom"/>
          </w:tcPr>
          <w:p w:rsidR="009401C1" w:rsidRPr="009401C1" w:rsidRDefault="009401C1" w:rsidP="009401C1">
            <w:pPr>
              <w:spacing w:before="50" w:line="14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24,14</w:t>
            </w:r>
          </w:p>
        </w:tc>
        <w:tc>
          <w:tcPr>
            <w:tcW w:w="2860" w:type="dxa"/>
            <w:tcBorders>
              <w:left w:val="single" w:sz="6" w:space="0" w:color="000000"/>
            </w:tcBorders>
            <w:shd w:val="clear" w:color="auto" w:fill="FFFFFF"/>
            <w:vAlign w:val="bottom"/>
          </w:tcPr>
          <w:p w:rsidR="009401C1" w:rsidRPr="00307F45" w:rsidRDefault="009401C1" w:rsidP="00F120E6">
            <w:pPr>
              <w:spacing w:before="50" w:line="140" w:lineRule="exact"/>
              <w:ind w:left="57"/>
              <w:rPr>
                <w:rFonts w:ascii="Arial" w:hAnsi="Arial" w:cs="Arial"/>
                <w:i/>
                <w:sz w:val="14"/>
                <w:szCs w:val="14"/>
                <w:lang w:val="en-US"/>
              </w:rPr>
            </w:pPr>
            <w:r w:rsidRPr="00307F45">
              <w:rPr>
                <w:rFonts w:ascii="Arial" w:hAnsi="Arial" w:cs="Arial"/>
                <w:i/>
                <w:sz w:val="14"/>
                <w:szCs w:val="14"/>
                <w:lang w:val="en-US"/>
              </w:rPr>
              <w:t xml:space="preserve">Mailing </w:t>
            </w:r>
            <w:r w:rsidRPr="00307F45">
              <w:rPr>
                <w:rStyle w:val="13"/>
                <w:b w:val="0"/>
                <w:i/>
                <w:sz w:val="14"/>
                <w:szCs w:val="14"/>
                <w:lang w:val="en-US"/>
              </w:rPr>
              <w:t>a regular letter</w:t>
            </w:r>
            <w:r w:rsidRPr="00307F45">
              <w:rPr>
                <w:rFonts w:ascii="Arial" w:hAnsi="Arial" w:cs="Arial"/>
                <w:b/>
                <w:i/>
                <w:sz w:val="14"/>
                <w:szCs w:val="14"/>
                <w:lang w:val="en-US"/>
              </w:rPr>
              <w:t xml:space="preserve"> </w:t>
            </w:r>
            <w:r w:rsidRPr="00307F45">
              <w:rPr>
                <w:rStyle w:val="13"/>
                <w:b w:val="0"/>
                <w:i/>
                <w:sz w:val="14"/>
                <w:szCs w:val="14"/>
                <w:lang w:val="en-US"/>
              </w:rPr>
              <w:t>within</w:t>
            </w:r>
            <w:r w:rsidRPr="00307F45">
              <w:rPr>
                <w:rFonts w:ascii="Arial" w:hAnsi="Arial" w:cs="Arial"/>
                <w:b/>
                <w:i/>
                <w:sz w:val="14"/>
                <w:szCs w:val="14"/>
                <w:lang w:val="en-US"/>
              </w:rPr>
              <w:t xml:space="preserve"> </w:t>
            </w:r>
            <w:r w:rsidRPr="00307F45">
              <w:rPr>
                <w:rStyle w:val="13"/>
                <w:b w:val="0"/>
                <w:i/>
                <w:sz w:val="14"/>
                <w:szCs w:val="14"/>
                <w:lang w:val="en-US"/>
              </w:rPr>
              <w:t>Russia</w:t>
            </w:r>
            <w:r w:rsidRPr="00307F45">
              <w:rPr>
                <w:rFonts w:ascii="Arial" w:hAnsi="Arial" w:cs="Arial"/>
                <w:b/>
                <w:i/>
                <w:sz w:val="14"/>
                <w:szCs w:val="14"/>
                <w:lang w:val="en-US"/>
              </w:rPr>
              <w:t xml:space="preserve">, </w:t>
            </w:r>
            <w:r>
              <w:rPr>
                <w:rFonts w:ascii="Arial" w:hAnsi="Arial" w:cs="Arial"/>
                <w:b/>
                <w:i/>
                <w:sz w:val="14"/>
                <w:szCs w:val="14"/>
                <w:lang w:val="en-US"/>
              </w:rPr>
              <w:br/>
            </w:r>
            <w:r w:rsidRPr="00307F45">
              <w:rPr>
                <w:rStyle w:val="13"/>
                <w:b w:val="0"/>
                <w:i/>
                <w:sz w:val="14"/>
                <w:szCs w:val="14"/>
                <w:lang w:val="en-US"/>
              </w:rPr>
              <w:t>weight up to</w:t>
            </w:r>
            <w:r w:rsidRPr="00307F45">
              <w:rPr>
                <w:rFonts w:ascii="Arial" w:hAnsi="Arial" w:cs="Arial"/>
                <w:i/>
                <w:sz w:val="14"/>
                <w:szCs w:val="14"/>
                <w:lang w:val="en-US"/>
              </w:rPr>
              <w:t xml:space="preserve"> 20 g, per piece</w:t>
            </w:r>
          </w:p>
        </w:tc>
      </w:tr>
      <w:tr w:rsidR="009401C1" w:rsidRPr="00CD47FC" w:rsidTr="00830608">
        <w:trPr>
          <w:trHeight w:val="23"/>
          <w:jc w:val="center"/>
        </w:trPr>
        <w:tc>
          <w:tcPr>
            <w:tcW w:w="2933" w:type="dxa"/>
            <w:shd w:val="clear" w:color="auto" w:fill="FFFFFF"/>
            <w:vAlign w:val="bottom"/>
          </w:tcPr>
          <w:p w:rsidR="009401C1" w:rsidRPr="00D87936" w:rsidRDefault="009401C1" w:rsidP="000D2D63">
            <w:pPr>
              <w:spacing w:before="50" w:line="140" w:lineRule="exact"/>
              <w:rPr>
                <w:rFonts w:ascii="Arial" w:hAnsi="Arial" w:cs="Arial"/>
                <w:sz w:val="14"/>
                <w:szCs w:val="14"/>
              </w:rPr>
            </w:pPr>
            <w:r w:rsidRPr="00307F45">
              <w:rPr>
                <w:rFonts w:ascii="Arial" w:hAnsi="Arial" w:cs="Arial"/>
                <w:sz w:val="14"/>
                <w:szCs w:val="14"/>
              </w:rPr>
              <w:t>Абонентская</w:t>
            </w:r>
            <w:r w:rsidRPr="00D87936">
              <w:rPr>
                <w:rFonts w:ascii="Arial" w:hAnsi="Arial" w:cs="Arial"/>
                <w:sz w:val="14"/>
                <w:szCs w:val="14"/>
              </w:rPr>
              <w:t xml:space="preserve"> </w:t>
            </w:r>
            <w:r w:rsidRPr="00307F45">
              <w:rPr>
                <w:rFonts w:ascii="Arial" w:hAnsi="Arial" w:cs="Arial"/>
                <w:sz w:val="14"/>
                <w:szCs w:val="14"/>
              </w:rPr>
              <w:t>плата</w:t>
            </w:r>
            <w:r w:rsidRPr="00D87936">
              <w:rPr>
                <w:rFonts w:ascii="Arial" w:hAnsi="Arial" w:cs="Arial"/>
                <w:sz w:val="14"/>
                <w:szCs w:val="14"/>
              </w:rPr>
              <w:t xml:space="preserve"> </w:t>
            </w:r>
            <w:r w:rsidRPr="00307F45">
              <w:rPr>
                <w:rFonts w:ascii="Arial" w:hAnsi="Arial" w:cs="Arial"/>
                <w:sz w:val="14"/>
                <w:szCs w:val="14"/>
              </w:rPr>
              <w:t>за</w:t>
            </w:r>
            <w:r w:rsidRPr="00D87936">
              <w:rPr>
                <w:rFonts w:ascii="Arial" w:hAnsi="Arial" w:cs="Arial"/>
                <w:sz w:val="14"/>
                <w:szCs w:val="14"/>
              </w:rPr>
              <w:t xml:space="preserve"> </w:t>
            </w:r>
            <w:r w:rsidRPr="00307F45">
              <w:rPr>
                <w:rFonts w:ascii="Arial" w:hAnsi="Arial" w:cs="Arial"/>
                <w:sz w:val="14"/>
                <w:szCs w:val="14"/>
              </w:rPr>
              <w:t>неограниченный</w:t>
            </w:r>
            <w:r w:rsidRPr="00D87936">
              <w:rPr>
                <w:rFonts w:ascii="Arial" w:hAnsi="Arial" w:cs="Arial"/>
                <w:sz w:val="14"/>
                <w:szCs w:val="14"/>
              </w:rPr>
              <w:t xml:space="preserve"> </w:t>
            </w:r>
            <w:r w:rsidRPr="00307F45">
              <w:rPr>
                <w:rFonts w:ascii="Arial" w:hAnsi="Arial" w:cs="Arial"/>
                <w:sz w:val="14"/>
                <w:szCs w:val="14"/>
              </w:rPr>
              <w:t>объем</w:t>
            </w:r>
            <w:r w:rsidRPr="00D87936">
              <w:rPr>
                <w:rFonts w:ascii="Arial" w:hAnsi="Arial" w:cs="Arial"/>
                <w:sz w:val="14"/>
                <w:szCs w:val="14"/>
              </w:rPr>
              <w:t xml:space="preserve"> </w:t>
            </w:r>
            <w:r w:rsidRPr="00307F45">
              <w:rPr>
                <w:rFonts w:ascii="Arial" w:hAnsi="Arial" w:cs="Arial"/>
                <w:sz w:val="14"/>
                <w:szCs w:val="14"/>
              </w:rPr>
              <w:t>местных</w:t>
            </w:r>
            <w:r w:rsidRPr="00D87936">
              <w:rPr>
                <w:rFonts w:ascii="Arial" w:hAnsi="Arial" w:cs="Arial"/>
                <w:sz w:val="14"/>
                <w:szCs w:val="14"/>
              </w:rPr>
              <w:t xml:space="preserve"> </w:t>
            </w:r>
            <w:r w:rsidRPr="00307F45">
              <w:rPr>
                <w:rFonts w:ascii="Arial" w:hAnsi="Arial" w:cs="Arial"/>
                <w:sz w:val="14"/>
                <w:szCs w:val="14"/>
              </w:rPr>
              <w:t>телефонных</w:t>
            </w:r>
            <w:r w:rsidRPr="00D87936">
              <w:rPr>
                <w:rFonts w:ascii="Arial" w:hAnsi="Arial" w:cs="Arial"/>
                <w:sz w:val="14"/>
                <w:szCs w:val="14"/>
              </w:rPr>
              <w:t xml:space="preserve"> </w:t>
            </w:r>
            <w:r w:rsidRPr="00307F45">
              <w:rPr>
                <w:rFonts w:ascii="Arial" w:hAnsi="Arial" w:cs="Arial"/>
                <w:sz w:val="14"/>
                <w:szCs w:val="14"/>
              </w:rPr>
              <w:t>соединений</w:t>
            </w:r>
            <w:r w:rsidRPr="00D87936">
              <w:rPr>
                <w:rFonts w:ascii="Arial" w:hAnsi="Arial" w:cs="Arial"/>
                <w:sz w:val="14"/>
                <w:szCs w:val="14"/>
              </w:rPr>
              <w:t xml:space="preserve">, </w:t>
            </w:r>
            <w:r w:rsidRPr="00D87936">
              <w:rPr>
                <w:rFonts w:ascii="Arial" w:hAnsi="Arial" w:cs="Arial"/>
                <w:sz w:val="14"/>
                <w:szCs w:val="14"/>
              </w:rPr>
              <w:br/>
            </w:r>
            <w:r w:rsidRPr="00307F45">
              <w:rPr>
                <w:rFonts w:ascii="Arial" w:hAnsi="Arial" w:cs="Arial"/>
                <w:sz w:val="14"/>
                <w:szCs w:val="14"/>
              </w:rPr>
              <w:t>за</w:t>
            </w:r>
            <w:r w:rsidRPr="00D87936">
              <w:rPr>
                <w:rFonts w:ascii="Arial" w:hAnsi="Arial" w:cs="Arial"/>
                <w:sz w:val="14"/>
                <w:szCs w:val="14"/>
              </w:rPr>
              <w:t xml:space="preserve"> </w:t>
            </w:r>
            <w:r w:rsidRPr="00307F45">
              <w:rPr>
                <w:rFonts w:ascii="Arial" w:hAnsi="Arial" w:cs="Arial"/>
                <w:sz w:val="14"/>
                <w:szCs w:val="14"/>
              </w:rPr>
              <w:t>месяц</w:t>
            </w:r>
          </w:p>
        </w:tc>
        <w:tc>
          <w:tcPr>
            <w:tcW w:w="824" w:type="dxa"/>
            <w:tcBorders>
              <w:left w:val="single" w:sz="6" w:space="0" w:color="000000"/>
            </w:tcBorders>
            <w:shd w:val="clear" w:color="auto" w:fill="FFFFFF"/>
            <w:vAlign w:val="bottom"/>
          </w:tcPr>
          <w:p w:rsidR="009401C1" w:rsidRPr="005648A4" w:rsidRDefault="009401C1" w:rsidP="000D2D63">
            <w:pPr>
              <w:spacing w:before="50" w:line="140" w:lineRule="exact"/>
              <w:ind w:right="170"/>
              <w:jc w:val="right"/>
              <w:rPr>
                <w:rFonts w:ascii="Arial" w:hAnsi="Arial" w:cs="Arial"/>
                <w:sz w:val="14"/>
                <w:szCs w:val="14"/>
                <w:lang w:val="en-US"/>
              </w:rPr>
            </w:pPr>
            <w:r w:rsidRPr="005648A4">
              <w:rPr>
                <w:rFonts w:ascii="Arial" w:hAnsi="Arial" w:cs="Arial"/>
                <w:sz w:val="14"/>
                <w:szCs w:val="14"/>
                <w:lang w:val="en-US"/>
              </w:rPr>
              <w:t>49,01</w:t>
            </w:r>
          </w:p>
        </w:tc>
        <w:tc>
          <w:tcPr>
            <w:tcW w:w="826" w:type="dxa"/>
            <w:tcBorders>
              <w:left w:val="single" w:sz="6" w:space="0" w:color="000000"/>
            </w:tcBorders>
            <w:shd w:val="clear" w:color="auto" w:fill="FFFFFF"/>
            <w:vAlign w:val="bottom"/>
          </w:tcPr>
          <w:p w:rsidR="009401C1" w:rsidRPr="005648A4" w:rsidRDefault="009401C1" w:rsidP="000D2D63">
            <w:pPr>
              <w:spacing w:before="50" w:line="140" w:lineRule="exact"/>
              <w:ind w:right="170"/>
              <w:jc w:val="right"/>
              <w:rPr>
                <w:rFonts w:ascii="Arial" w:hAnsi="Arial" w:cs="Arial"/>
                <w:sz w:val="14"/>
                <w:szCs w:val="14"/>
                <w:lang w:val="en-US"/>
              </w:rPr>
            </w:pPr>
            <w:r w:rsidRPr="005648A4">
              <w:rPr>
                <w:rFonts w:ascii="Arial" w:hAnsi="Arial" w:cs="Arial"/>
                <w:sz w:val="14"/>
                <w:szCs w:val="14"/>
                <w:lang w:val="en-US"/>
              </w:rPr>
              <w:t>346,10</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50" w:line="140" w:lineRule="exact"/>
              <w:ind w:right="170"/>
              <w:jc w:val="right"/>
              <w:rPr>
                <w:rFonts w:ascii="Arial" w:hAnsi="Arial" w:cs="Arial"/>
                <w:sz w:val="14"/>
                <w:szCs w:val="14"/>
                <w:lang w:val="en-US"/>
              </w:rPr>
            </w:pPr>
            <w:r w:rsidRPr="008A2525">
              <w:rPr>
                <w:rFonts w:ascii="Arial" w:hAnsi="Arial" w:cs="Arial"/>
                <w:sz w:val="14"/>
                <w:szCs w:val="14"/>
                <w:lang w:val="en-US"/>
              </w:rPr>
              <w:t>460,98</w:t>
            </w:r>
          </w:p>
        </w:tc>
        <w:tc>
          <w:tcPr>
            <w:tcW w:w="826" w:type="dxa"/>
            <w:tcBorders>
              <w:left w:val="single" w:sz="6" w:space="0" w:color="000000"/>
            </w:tcBorders>
            <w:shd w:val="clear" w:color="auto" w:fill="FFFFFF"/>
            <w:vAlign w:val="bottom"/>
          </w:tcPr>
          <w:p w:rsidR="009401C1" w:rsidRPr="00D453EF" w:rsidRDefault="009401C1" w:rsidP="00AC360A">
            <w:pPr>
              <w:spacing w:before="50" w:line="14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465,00</w:t>
            </w:r>
          </w:p>
        </w:tc>
        <w:tc>
          <w:tcPr>
            <w:tcW w:w="826" w:type="dxa"/>
            <w:tcBorders>
              <w:left w:val="single" w:sz="6" w:space="0" w:color="000000"/>
            </w:tcBorders>
            <w:shd w:val="clear" w:color="auto" w:fill="FFFFFF"/>
            <w:vAlign w:val="bottom"/>
          </w:tcPr>
          <w:p w:rsidR="009401C1" w:rsidRPr="009401C1" w:rsidRDefault="009401C1" w:rsidP="009401C1">
            <w:pPr>
              <w:spacing w:before="50" w:line="14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466,92</w:t>
            </w:r>
          </w:p>
        </w:tc>
        <w:tc>
          <w:tcPr>
            <w:tcW w:w="2860" w:type="dxa"/>
            <w:tcBorders>
              <w:left w:val="single" w:sz="6" w:space="0" w:color="000000"/>
            </w:tcBorders>
            <w:shd w:val="clear" w:color="auto" w:fill="FFFFFF"/>
            <w:vAlign w:val="bottom"/>
          </w:tcPr>
          <w:p w:rsidR="009401C1" w:rsidRPr="00307F45" w:rsidRDefault="009401C1" w:rsidP="00F120E6">
            <w:pPr>
              <w:spacing w:before="50" w:line="140" w:lineRule="exact"/>
              <w:ind w:left="57"/>
              <w:rPr>
                <w:rFonts w:ascii="Arial" w:hAnsi="Arial" w:cs="Arial"/>
                <w:i/>
                <w:sz w:val="14"/>
                <w:szCs w:val="14"/>
                <w:lang w:val="en-US"/>
              </w:rPr>
            </w:pPr>
            <w:r w:rsidRPr="00307F45">
              <w:rPr>
                <w:rStyle w:val="13"/>
                <w:b w:val="0"/>
                <w:i/>
                <w:sz w:val="14"/>
                <w:szCs w:val="14"/>
                <w:lang w:val="en-US"/>
              </w:rPr>
              <w:t>Subscription fee</w:t>
            </w:r>
            <w:r w:rsidRPr="00307F45">
              <w:rPr>
                <w:rFonts w:ascii="Arial" w:hAnsi="Arial" w:cs="Arial"/>
                <w:b/>
                <w:i/>
                <w:sz w:val="14"/>
                <w:szCs w:val="14"/>
                <w:lang w:val="en-US"/>
              </w:rPr>
              <w:t xml:space="preserve"> </w:t>
            </w:r>
            <w:r w:rsidRPr="00307F45">
              <w:rPr>
                <w:rStyle w:val="13"/>
                <w:b w:val="0"/>
                <w:i/>
                <w:sz w:val="14"/>
                <w:szCs w:val="14"/>
                <w:lang w:val="en-US"/>
              </w:rPr>
              <w:t>for unlimited local telephone connections</w:t>
            </w:r>
            <w:r w:rsidRPr="00307F45">
              <w:rPr>
                <w:rFonts w:ascii="Arial" w:hAnsi="Arial" w:cs="Arial"/>
                <w:i/>
                <w:sz w:val="14"/>
                <w:szCs w:val="14"/>
                <w:lang w:val="en-US"/>
              </w:rPr>
              <w:t>, monthly</w:t>
            </w:r>
          </w:p>
        </w:tc>
      </w:tr>
      <w:tr w:rsidR="009401C1" w:rsidRPr="00CD47FC" w:rsidTr="00830608">
        <w:trPr>
          <w:trHeight w:val="23"/>
          <w:jc w:val="center"/>
        </w:trPr>
        <w:tc>
          <w:tcPr>
            <w:tcW w:w="2933" w:type="dxa"/>
            <w:shd w:val="clear" w:color="auto" w:fill="FFFFFF"/>
            <w:vAlign w:val="bottom"/>
          </w:tcPr>
          <w:p w:rsidR="009401C1" w:rsidRPr="00307F45" w:rsidRDefault="009401C1" w:rsidP="000D2D63">
            <w:pPr>
              <w:spacing w:before="50" w:line="140" w:lineRule="exact"/>
              <w:rPr>
                <w:rFonts w:ascii="Arial" w:hAnsi="Arial" w:cs="Arial"/>
                <w:sz w:val="14"/>
                <w:szCs w:val="14"/>
              </w:rPr>
            </w:pPr>
            <w:r w:rsidRPr="00307F45">
              <w:rPr>
                <w:rFonts w:ascii="Arial" w:hAnsi="Arial" w:cs="Arial"/>
                <w:sz w:val="14"/>
                <w:szCs w:val="14"/>
              </w:rPr>
              <w:t xml:space="preserve">Плата за жилье в домах государственного </w:t>
            </w:r>
            <w:r w:rsidRPr="00307F45">
              <w:rPr>
                <w:rFonts w:ascii="Arial" w:hAnsi="Arial" w:cs="Arial"/>
                <w:sz w:val="14"/>
                <w:szCs w:val="14"/>
              </w:rPr>
              <w:br/>
              <w:t>и муниципального жилищных фондов</w:t>
            </w:r>
            <w:r>
              <w:rPr>
                <w:rFonts w:ascii="Arial" w:hAnsi="Arial" w:cs="Arial"/>
                <w:sz w:val="14"/>
                <w:szCs w:val="14"/>
                <w:vertAlign w:val="superscript"/>
              </w:rPr>
              <w:t>16</w:t>
            </w:r>
            <w:r w:rsidRPr="00307F45">
              <w:rPr>
                <w:rFonts w:ascii="Arial" w:hAnsi="Arial" w:cs="Arial"/>
                <w:sz w:val="14"/>
                <w:szCs w:val="14"/>
                <w:vertAlign w:val="superscript"/>
              </w:rPr>
              <w:t>)</w:t>
            </w:r>
            <w:r w:rsidRPr="00307F45">
              <w:rPr>
                <w:rFonts w:ascii="Arial" w:hAnsi="Arial" w:cs="Arial"/>
                <w:sz w:val="14"/>
                <w:szCs w:val="14"/>
              </w:rPr>
              <w:t xml:space="preserve">, </w:t>
            </w:r>
            <w:r w:rsidRPr="00307F45">
              <w:rPr>
                <w:rFonts w:ascii="Arial" w:hAnsi="Arial" w:cs="Arial"/>
                <w:sz w:val="14"/>
                <w:szCs w:val="14"/>
              </w:rPr>
              <w:br/>
              <w:t>за м</w:t>
            </w:r>
            <w:proofErr w:type="gramStart"/>
            <w:r w:rsidRPr="00307F45">
              <w:rPr>
                <w:rFonts w:ascii="Arial" w:hAnsi="Arial" w:cs="Arial"/>
                <w:sz w:val="14"/>
                <w:szCs w:val="14"/>
                <w:vertAlign w:val="superscript"/>
              </w:rPr>
              <w:t>2</w:t>
            </w:r>
            <w:proofErr w:type="gramEnd"/>
            <w:r w:rsidRPr="00307F45">
              <w:rPr>
                <w:rFonts w:ascii="Arial" w:hAnsi="Arial" w:cs="Arial"/>
                <w:sz w:val="14"/>
                <w:szCs w:val="14"/>
                <w:vertAlign w:val="superscript"/>
              </w:rPr>
              <w:t xml:space="preserve"> </w:t>
            </w:r>
            <w:r w:rsidRPr="00307F45">
              <w:rPr>
                <w:rFonts w:ascii="Arial" w:hAnsi="Arial" w:cs="Arial"/>
                <w:sz w:val="14"/>
                <w:szCs w:val="14"/>
              </w:rPr>
              <w:t>общей площади</w:t>
            </w:r>
          </w:p>
        </w:tc>
        <w:tc>
          <w:tcPr>
            <w:tcW w:w="824"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1,12</w:t>
            </w:r>
          </w:p>
        </w:tc>
        <w:tc>
          <w:tcPr>
            <w:tcW w:w="826"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14,23</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50" w:line="140" w:lineRule="exact"/>
              <w:ind w:right="170"/>
              <w:jc w:val="right"/>
              <w:rPr>
                <w:rFonts w:ascii="Arial" w:hAnsi="Arial" w:cs="Arial"/>
                <w:sz w:val="14"/>
                <w:szCs w:val="14"/>
                <w:lang w:val="en-US"/>
              </w:rPr>
            </w:pPr>
            <w:r w:rsidRPr="008A2525">
              <w:rPr>
                <w:rFonts w:ascii="Arial" w:hAnsi="Arial" w:cs="Arial"/>
                <w:sz w:val="14"/>
                <w:szCs w:val="14"/>
                <w:lang w:val="en-US"/>
              </w:rPr>
              <w:t>30,27</w:t>
            </w:r>
          </w:p>
        </w:tc>
        <w:tc>
          <w:tcPr>
            <w:tcW w:w="826" w:type="dxa"/>
            <w:tcBorders>
              <w:left w:val="single" w:sz="6" w:space="0" w:color="000000"/>
            </w:tcBorders>
            <w:shd w:val="clear" w:color="auto" w:fill="FFFFFF"/>
            <w:vAlign w:val="bottom"/>
          </w:tcPr>
          <w:p w:rsidR="009401C1" w:rsidRPr="00D453EF" w:rsidRDefault="009401C1" w:rsidP="00AC360A">
            <w:pPr>
              <w:spacing w:before="50" w:line="14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31,00</w:t>
            </w:r>
          </w:p>
        </w:tc>
        <w:tc>
          <w:tcPr>
            <w:tcW w:w="826" w:type="dxa"/>
            <w:tcBorders>
              <w:left w:val="single" w:sz="6" w:space="0" w:color="000000"/>
            </w:tcBorders>
            <w:shd w:val="clear" w:color="auto" w:fill="FFFFFF"/>
            <w:vAlign w:val="bottom"/>
          </w:tcPr>
          <w:p w:rsidR="009401C1" w:rsidRPr="009401C1" w:rsidRDefault="009401C1" w:rsidP="009401C1">
            <w:pPr>
              <w:spacing w:before="50" w:line="14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32,32</w:t>
            </w:r>
          </w:p>
        </w:tc>
        <w:tc>
          <w:tcPr>
            <w:tcW w:w="2860" w:type="dxa"/>
            <w:tcBorders>
              <w:left w:val="single" w:sz="6" w:space="0" w:color="000000"/>
            </w:tcBorders>
            <w:shd w:val="clear" w:color="auto" w:fill="FFFFFF"/>
            <w:vAlign w:val="bottom"/>
          </w:tcPr>
          <w:p w:rsidR="009401C1" w:rsidRPr="00307F45" w:rsidRDefault="009401C1" w:rsidP="00F120E6">
            <w:pPr>
              <w:spacing w:before="50" w:line="140" w:lineRule="exact"/>
              <w:ind w:left="57"/>
              <w:rPr>
                <w:rFonts w:ascii="Arial" w:hAnsi="Arial" w:cs="Arial"/>
                <w:i/>
                <w:sz w:val="14"/>
                <w:szCs w:val="14"/>
                <w:lang w:val="en-US"/>
              </w:rPr>
            </w:pPr>
            <w:r w:rsidRPr="00307F45">
              <w:rPr>
                <w:rFonts w:ascii="Arial" w:hAnsi="Arial" w:cs="Arial"/>
                <w:i/>
                <w:sz w:val="14"/>
                <w:szCs w:val="14"/>
                <w:lang w:val="en-US"/>
              </w:rPr>
              <w:t xml:space="preserve">Payment for housing in the state </w:t>
            </w:r>
            <w:r w:rsidRPr="00307F45">
              <w:rPr>
                <w:rFonts w:ascii="Arial" w:hAnsi="Arial" w:cs="Arial"/>
                <w:i/>
                <w:sz w:val="14"/>
                <w:szCs w:val="14"/>
                <w:lang w:val="en-US"/>
              </w:rPr>
              <w:br/>
              <w:t xml:space="preserve">and municipal housing stock </w:t>
            </w:r>
            <w:r>
              <w:rPr>
                <w:rFonts w:ascii="Arial" w:hAnsi="Arial" w:cs="Arial"/>
                <w:i/>
                <w:sz w:val="14"/>
                <w:szCs w:val="14"/>
                <w:vertAlign w:val="superscript"/>
                <w:lang w:val="en-US"/>
              </w:rPr>
              <w:t>1</w:t>
            </w:r>
            <w:r w:rsidRPr="00D12333">
              <w:rPr>
                <w:rFonts w:ascii="Arial" w:hAnsi="Arial" w:cs="Arial"/>
                <w:i/>
                <w:sz w:val="14"/>
                <w:szCs w:val="14"/>
                <w:vertAlign w:val="superscript"/>
                <w:lang w:val="en-US"/>
              </w:rPr>
              <w:t>6</w:t>
            </w:r>
            <w:r w:rsidRPr="00307F45">
              <w:rPr>
                <w:rFonts w:ascii="Arial" w:hAnsi="Arial" w:cs="Arial"/>
                <w:i/>
                <w:sz w:val="14"/>
                <w:szCs w:val="14"/>
                <w:vertAlign w:val="superscript"/>
                <w:lang w:val="en-US"/>
              </w:rPr>
              <w:t>)</w:t>
            </w:r>
            <w:r w:rsidRPr="00307F45">
              <w:rPr>
                <w:rFonts w:ascii="Arial" w:hAnsi="Arial" w:cs="Arial"/>
                <w:i/>
                <w:sz w:val="14"/>
                <w:szCs w:val="14"/>
                <w:lang w:val="en-US"/>
              </w:rPr>
              <w:t xml:space="preserve">, </w:t>
            </w:r>
            <w:r w:rsidRPr="00307F45">
              <w:rPr>
                <w:rFonts w:ascii="Arial" w:hAnsi="Arial" w:cs="Arial"/>
                <w:i/>
                <w:sz w:val="14"/>
                <w:szCs w:val="14"/>
                <w:lang w:val="en-US"/>
              </w:rPr>
              <w:br/>
              <w:t>per sq. m</w:t>
            </w:r>
            <w:r w:rsidRPr="00307F45">
              <w:rPr>
                <w:rFonts w:ascii="Arial" w:hAnsi="Arial" w:cs="Arial"/>
                <w:i/>
                <w:sz w:val="14"/>
                <w:szCs w:val="14"/>
                <w:vertAlign w:val="superscript"/>
                <w:lang w:val="en-US"/>
              </w:rPr>
              <w:t xml:space="preserve"> </w:t>
            </w:r>
            <w:r w:rsidRPr="00307F45">
              <w:rPr>
                <w:rFonts w:ascii="Arial" w:hAnsi="Arial" w:cs="Arial"/>
                <w:i/>
                <w:sz w:val="14"/>
                <w:szCs w:val="14"/>
                <w:lang w:val="en-US"/>
              </w:rPr>
              <w:t>of total area</w:t>
            </w:r>
          </w:p>
        </w:tc>
      </w:tr>
      <w:tr w:rsidR="009401C1" w:rsidRPr="00CD47FC" w:rsidTr="00830608">
        <w:trPr>
          <w:trHeight w:val="23"/>
          <w:jc w:val="center"/>
        </w:trPr>
        <w:tc>
          <w:tcPr>
            <w:tcW w:w="2933" w:type="dxa"/>
            <w:shd w:val="clear" w:color="auto" w:fill="FFFFFF"/>
            <w:vAlign w:val="bottom"/>
          </w:tcPr>
          <w:p w:rsidR="009401C1" w:rsidRPr="00307F45" w:rsidRDefault="009401C1" w:rsidP="000D2D63">
            <w:pPr>
              <w:spacing w:before="50" w:line="140" w:lineRule="exact"/>
              <w:rPr>
                <w:rFonts w:ascii="Arial" w:hAnsi="Arial" w:cs="Arial"/>
                <w:sz w:val="14"/>
                <w:szCs w:val="14"/>
              </w:rPr>
            </w:pPr>
            <w:r w:rsidRPr="00307F45">
              <w:rPr>
                <w:rFonts w:ascii="Arial" w:hAnsi="Arial" w:cs="Arial"/>
                <w:sz w:val="14"/>
                <w:szCs w:val="14"/>
              </w:rPr>
              <w:t>Водоснабжение</w:t>
            </w:r>
            <w:r w:rsidRPr="00307F45">
              <w:rPr>
                <w:rFonts w:ascii="Arial" w:hAnsi="Arial" w:cs="Arial"/>
                <w:sz w:val="14"/>
                <w:szCs w:val="14"/>
                <w:lang w:val="en-US"/>
              </w:rPr>
              <w:t xml:space="preserve"> </w:t>
            </w:r>
            <w:r w:rsidRPr="00307F45">
              <w:rPr>
                <w:rFonts w:ascii="Arial" w:hAnsi="Arial" w:cs="Arial"/>
                <w:sz w:val="14"/>
                <w:szCs w:val="14"/>
              </w:rPr>
              <w:t>холодное</w:t>
            </w:r>
            <w:r w:rsidRPr="00307F45">
              <w:rPr>
                <w:rFonts w:ascii="Arial" w:hAnsi="Arial" w:cs="Arial"/>
                <w:sz w:val="14"/>
                <w:szCs w:val="14"/>
                <w:lang w:val="en-US"/>
              </w:rPr>
              <w:t xml:space="preserve">, </w:t>
            </w:r>
            <w:r w:rsidRPr="00307F45">
              <w:rPr>
                <w:rFonts w:ascii="Arial" w:hAnsi="Arial" w:cs="Arial"/>
                <w:sz w:val="14"/>
                <w:szCs w:val="14"/>
              </w:rPr>
              <w:t>за</w:t>
            </w:r>
            <w:r w:rsidRPr="00307F45">
              <w:rPr>
                <w:rFonts w:ascii="Arial" w:hAnsi="Arial" w:cs="Arial"/>
                <w:sz w:val="14"/>
                <w:szCs w:val="14"/>
                <w:lang w:val="en-US"/>
              </w:rPr>
              <w:t xml:space="preserve"> </w:t>
            </w:r>
            <w:r w:rsidRPr="00307F45">
              <w:rPr>
                <w:rFonts w:ascii="Arial" w:hAnsi="Arial" w:cs="Arial"/>
                <w:sz w:val="14"/>
                <w:szCs w:val="14"/>
              </w:rPr>
              <w:t>м</w:t>
            </w:r>
            <w:r w:rsidRPr="00307F45">
              <w:rPr>
                <w:rFonts w:ascii="Arial" w:hAnsi="Arial" w:cs="Arial"/>
                <w:sz w:val="14"/>
                <w:szCs w:val="14"/>
                <w:vertAlign w:val="superscript"/>
                <w:lang w:val="en-US"/>
              </w:rPr>
              <w:t>3</w:t>
            </w:r>
          </w:p>
        </w:tc>
        <w:tc>
          <w:tcPr>
            <w:tcW w:w="824"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w:t>
            </w:r>
          </w:p>
        </w:tc>
        <w:tc>
          <w:tcPr>
            <w:tcW w:w="826"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50" w:line="140" w:lineRule="exact"/>
              <w:ind w:right="170"/>
              <w:jc w:val="right"/>
              <w:rPr>
                <w:rFonts w:ascii="Arial" w:hAnsi="Arial" w:cs="Arial"/>
                <w:sz w:val="14"/>
                <w:szCs w:val="14"/>
                <w:lang w:val="en-US"/>
              </w:rPr>
            </w:pPr>
            <w:r w:rsidRPr="008A2525">
              <w:rPr>
                <w:rFonts w:ascii="Arial" w:hAnsi="Arial" w:cs="Arial"/>
                <w:sz w:val="14"/>
                <w:szCs w:val="14"/>
                <w:lang w:val="en-US"/>
              </w:rPr>
              <w:t>28,97</w:t>
            </w:r>
          </w:p>
        </w:tc>
        <w:tc>
          <w:tcPr>
            <w:tcW w:w="826" w:type="dxa"/>
            <w:tcBorders>
              <w:left w:val="single" w:sz="6" w:space="0" w:color="000000"/>
            </w:tcBorders>
            <w:shd w:val="clear" w:color="auto" w:fill="FFFFFF"/>
            <w:vAlign w:val="bottom"/>
          </w:tcPr>
          <w:p w:rsidR="009401C1" w:rsidRPr="00D453EF" w:rsidRDefault="009401C1" w:rsidP="00AC360A">
            <w:pPr>
              <w:spacing w:before="50" w:line="14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29,88</w:t>
            </w:r>
          </w:p>
        </w:tc>
        <w:tc>
          <w:tcPr>
            <w:tcW w:w="826" w:type="dxa"/>
            <w:tcBorders>
              <w:left w:val="single" w:sz="6" w:space="0" w:color="000000"/>
            </w:tcBorders>
            <w:shd w:val="clear" w:color="auto" w:fill="FFFFFF"/>
            <w:vAlign w:val="bottom"/>
          </w:tcPr>
          <w:p w:rsidR="009401C1" w:rsidRPr="009401C1" w:rsidRDefault="009401C1" w:rsidP="009401C1">
            <w:pPr>
              <w:spacing w:before="50" w:line="14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31,04</w:t>
            </w:r>
          </w:p>
        </w:tc>
        <w:tc>
          <w:tcPr>
            <w:tcW w:w="2860" w:type="dxa"/>
            <w:tcBorders>
              <w:left w:val="single" w:sz="6" w:space="0" w:color="000000"/>
            </w:tcBorders>
            <w:shd w:val="clear" w:color="auto" w:fill="FFFFFF"/>
            <w:vAlign w:val="bottom"/>
          </w:tcPr>
          <w:p w:rsidR="009401C1" w:rsidRPr="000623EE" w:rsidRDefault="009401C1" w:rsidP="001B4DCD">
            <w:pPr>
              <w:spacing w:before="54" w:line="140" w:lineRule="exact"/>
              <w:ind w:left="57"/>
              <w:rPr>
                <w:rFonts w:ascii="Arial" w:hAnsi="Arial" w:cs="Arial"/>
                <w:i/>
                <w:sz w:val="14"/>
                <w:szCs w:val="14"/>
                <w:lang w:val="en-US"/>
              </w:rPr>
            </w:pPr>
            <w:r w:rsidRPr="000623EE">
              <w:rPr>
                <w:rFonts w:ascii="Arial" w:hAnsi="Arial" w:cs="Arial"/>
                <w:i/>
                <w:sz w:val="14"/>
                <w:szCs w:val="14"/>
                <w:lang w:val="en-US"/>
              </w:rPr>
              <w:t>Cold water supply, per cu. m</w:t>
            </w:r>
          </w:p>
        </w:tc>
      </w:tr>
      <w:tr w:rsidR="009401C1" w:rsidRPr="00307F45" w:rsidTr="00830608">
        <w:trPr>
          <w:trHeight w:val="23"/>
          <w:jc w:val="center"/>
        </w:trPr>
        <w:tc>
          <w:tcPr>
            <w:tcW w:w="2933" w:type="dxa"/>
            <w:shd w:val="clear" w:color="auto" w:fill="FFFFFF"/>
            <w:vAlign w:val="bottom"/>
          </w:tcPr>
          <w:p w:rsidR="009401C1" w:rsidRPr="00307F45" w:rsidRDefault="009401C1" w:rsidP="000D2D63">
            <w:pPr>
              <w:spacing w:before="50" w:line="140" w:lineRule="exact"/>
              <w:rPr>
                <w:rFonts w:ascii="Arial" w:hAnsi="Arial" w:cs="Arial"/>
                <w:sz w:val="14"/>
                <w:szCs w:val="14"/>
              </w:rPr>
            </w:pPr>
            <w:r w:rsidRPr="00307F45">
              <w:rPr>
                <w:rFonts w:ascii="Arial" w:hAnsi="Arial" w:cs="Arial"/>
                <w:sz w:val="14"/>
                <w:szCs w:val="14"/>
              </w:rPr>
              <w:t>Водоотведение</w:t>
            </w:r>
            <w:r w:rsidRPr="00307F45">
              <w:rPr>
                <w:rFonts w:ascii="Arial" w:hAnsi="Arial" w:cs="Arial"/>
                <w:sz w:val="14"/>
                <w:szCs w:val="14"/>
                <w:lang w:val="en-US"/>
              </w:rPr>
              <w:t xml:space="preserve">, </w:t>
            </w:r>
            <w:r w:rsidRPr="00307F45">
              <w:rPr>
                <w:rFonts w:ascii="Arial" w:hAnsi="Arial" w:cs="Arial"/>
                <w:sz w:val="14"/>
                <w:szCs w:val="14"/>
              </w:rPr>
              <w:t>за</w:t>
            </w:r>
            <w:r w:rsidRPr="00307F45">
              <w:rPr>
                <w:rFonts w:ascii="Arial" w:hAnsi="Arial" w:cs="Arial"/>
                <w:sz w:val="14"/>
                <w:szCs w:val="14"/>
                <w:lang w:val="en-US"/>
              </w:rPr>
              <w:t xml:space="preserve"> </w:t>
            </w:r>
            <w:r w:rsidRPr="00307F45">
              <w:rPr>
                <w:rFonts w:ascii="Arial" w:hAnsi="Arial" w:cs="Arial"/>
                <w:sz w:val="14"/>
                <w:szCs w:val="14"/>
              </w:rPr>
              <w:t>м</w:t>
            </w:r>
            <w:r w:rsidRPr="00307F45">
              <w:rPr>
                <w:rFonts w:ascii="Arial" w:hAnsi="Arial" w:cs="Arial"/>
                <w:sz w:val="14"/>
                <w:szCs w:val="14"/>
                <w:vertAlign w:val="superscript"/>
                <w:lang w:val="en-US"/>
              </w:rPr>
              <w:t>3</w:t>
            </w:r>
          </w:p>
        </w:tc>
        <w:tc>
          <w:tcPr>
            <w:tcW w:w="824"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w:t>
            </w:r>
          </w:p>
        </w:tc>
        <w:tc>
          <w:tcPr>
            <w:tcW w:w="826"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50" w:line="140" w:lineRule="exact"/>
              <w:ind w:right="170"/>
              <w:jc w:val="right"/>
              <w:rPr>
                <w:rFonts w:ascii="Arial" w:hAnsi="Arial" w:cs="Arial"/>
                <w:sz w:val="14"/>
                <w:szCs w:val="14"/>
                <w:lang w:val="en-US"/>
              </w:rPr>
            </w:pPr>
            <w:r w:rsidRPr="008A2525">
              <w:rPr>
                <w:rFonts w:ascii="Arial" w:hAnsi="Arial" w:cs="Arial"/>
                <w:sz w:val="14"/>
                <w:szCs w:val="14"/>
                <w:lang w:val="en-US"/>
              </w:rPr>
              <w:t>24,65</w:t>
            </w:r>
          </w:p>
        </w:tc>
        <w:tc>
          <w:tcPr>
            <w:tcW w:w="826" w:type="dxa"/>
            <w:tcBorders>
              <w:left w:val="single" w:sz="6" w:space="0" w:color="000000"/>
            </w:tcBorders>
            <w:shd w:val="clear" w:color="auto" w:fill="FFFFFF"/>
            <w:vAlign w:val="bottom"/>
          </w:tcPr>
          <w:p w:rsidR="009401C1" w:rsidRPr="00D453EF" w:rsidRDefault="009401C1" w:rsidP="00AC360A">
            <w:pPr>
              <w:spacing w:before="50" w:line="14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25,65</w:t>
            </w:r>
          </w:p>
        </w:tc>
        <w:tc>
          <w:tcPr>
            <w:tcW w:w="826" w:type="dxa"/>
            <w:tcBorders>
              <w:left w:val="single" w:sz="6" w:space="0" w:color="000000"/>
            </w:tcBorders>
            <w:shd w:val="clear" w:color="auto" w:fill="FFFFFF"/>
            <w:vAlign w:val="bottom"/>
          </w:tcPr>
          <w:p w:rsidR="009401C1" w:rsidRPr="009401C1" w:rsidRDefault="009401C1" w:rsidP="009401C1">
            <w:pPr>
              <w:spacing w:before="50" w:line="14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26,49</w:t>
            </w:r>
          </w:p>
        </w:tc>
        <w:tc>
          <w:tcPr>
            <w:tcW w:w="2860" w:type="dxa"/>
            <w:tcBorders>
              <w:left w:val="single" w:sz="6" w:space="0" w:color="000000"/>
            </w:tcBorders>
            <w:shd w:val="clear" w:color="auto" w:fill="FFFFFF"/>
            <w:vAlign w:val="bottom"/>
          </w:tcPr>
          <w:p w:rsidR="009401C1" w:rsidRPr="000623EE" w:rsidRDefault="009401C1" w:rsidP="001B4DCD">
            <w:pPr>
              <w:spacing w:before="54" w:line="140" w:lineRule="exact"/>
              <w:ind w:left="57"/>
              <w:rPr>
                <w:rFonts w:ascii="Arial" w:hAnsi="Arial" w:cs="Arial"/>
                <w:i/>
                <w:sz w:val="14"/>
                <w:szCs w:val="14"/>
              </w:rPr>
            </w:pPr>
            <w:r w:rsidRPr="000623EE">
              <w:rPr>
                <w:rFonts w:ascii="Arial" w:hAnsi="Arial" w:cs="Arial"/>
                <w:i/>
                <w:sz w:val="14"/>
                <w:szCs w:val="14"/>
                <w:lang w:val="en-US"/>
              </w:rPr>
              <w:t>Sewerage, per cu. m</w:t>
            </w:r>
          </w:p>
        </w:tc>
      </w:tr>
      <w:tr w:rsidR="009401C1" w:rsidRPr="00CD47FC" w:rsidTr="00830608">
        <w:trPr>
          <w:trHeight w:val="23"/>
          <w:jc w:val="center"/>
        </w:trPr>
        <w:tc>
          <w:tcPr>
            <w:tcW w:w="2933" w:type="dxa"/>
            <w:shd w:val="clear" w:color="auto" w:fill="FFFFFF"/>
            <w:vAlign w:val="bottom"/>
          </w:tcPr>
          <w:p w:rsidR="009401C1" w:rsidRPr="00307F45" w:rsidRDefault="009401C1" w:rsidP="000D2D63">
            <w:pPr>
              <w:spacing w:before="50" w:line="140" w:lineRule="exact"/>
              <w:rPr>
                <w:rFonts w:ascii="Arial" w:hAnsi="Arial" w:cs="Arial"/>
                <w:sz w:val="14"/>
                <w:szCs w:val="14"/>
              </w:rPr>
            </w:pPr>
            <w:r w:rsidRPr="00307F45">
              <w:rPr>
                <w:rFonts w:ascii="Arial" w:hAnsi="Arial" w:cs="Arial"/>
                <w:sz w:val="14"/>
                <w:szCs w:val="14"/>
              </w:rPr>
              <w:t>Водоснабжение горячее, за м</w:t>
            </w:r>
            <w:r w:rsidRPr="00307F45">
              <w:rPr>
                <w:rFonts w:ascii="Arial" w:hAnsi="Arial" w:cs="Arial"/>
                <w:sz w:val="14"/>
                <w:szCs w:val="14"/>
                <w:vertAlign w:val="superscript"/>
              </w:rPr>
              <w:t>3</w:t>
            </w:r>
          </w:p>
        </w:tc>
        <w:tc>
          <w:tcPr>
            <w:tcW w:w="824" w:type="dxa"/>
            <w:tcBorders>
              <w:left w:val="single" w:sz="6" w:space="0" w:color="000000"/>
            </w:tcBorders>
            <w:shd w:val="clear" w:color="auto" w:fill="FFFFFF"/>
            <w:vAlign w:val="bottom"/>
          </w:tcPr>
          <w:p w:rsidR="009401C1" w:rsidRPr="00307F45"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w:t>
            </w:r>
          </w:p>
        </w:tc>
        <w:tc>
          <w:tcPr>
            <w:tcW w:w="826"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70,74</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50" w:line="140" w:lineRule="exact"/>
              <w:ind w:right="170"/>
              <w:jc w:val="right"/>
              <w:rPr>
                <w:rFonts w:ascii="Arial" w:hAnsi="Arial" w:cs="Arial"/>
                <w:sz w:val="14"/>
                <w:szCs w:val="14"/>
                <w:lang w:val="en-US"/>
              </w:rPr>
            </w:pPr>
            <w:r w:rsidRPr="008A2525">
              <w:rPr>
                <w:rFonts w:ascii="Arial" w:hAnsi="Arial" w:cs="Arial"/>
                <w:sz w:val="14"/>
                <w:szCs w:val="14"/>
                <w:lang w:val="en-US"/>
              </w:rPr>
              <w:t>149,12</w:t>
            </w:r>
          </w:p>
        </w:tc>
        <w:tc>
          <w:tcPr>
            <w:tcW w:w="826" w:type="dxa"/>
            <w:tcBorders>
              <w:left w:val="single" w:sz="6" w:space="0" w:color="000000"/>
            </w:tcBorders>
            <w:shd w:val="clear" w:color="auto" w:fill="FFFFFF"/>
            <w:vAlign w:val="bottom"/>
          </w:tcPr>
          <w:p w:rsidR="009401C1" w:rsidRPr="00D453EF" w:rsidRDefault="009401C1" w:rsidP="00AC360A">
            <w:pPr>
              <w:spacing w:before="50" w:line="14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153,00</w:t>
            </w:r>
          </w:p>
        </w:tc>
        <w:tc>
          <w:tcPr>
            <w:tcW w:w="826" w:type="dxa"/>
            <w:tcBorders>
              <w:left w:val="single" w:sz="6" w:space="0" w:color="000000"/>
            </w:tcBorders>
            <w:shd w:val="clear" w:color="auto" w:fill="FFFFFF"/>
            <w:vAlign w:val="bottom"/>
          </w:tcPr>
          <w:p w:rsidR="009401C1" w:rsidRPr="009401C1" w:rsidRDefault="009401C1" w:rsidP="009401C1">
            <w:pPr>
              <w:spacing w:before="50" w:line="14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153,03</w:t>
            </w:r>
          </w:p>
        </w:tc>
        <w:tc>
          <w:tcPr>
            <w:tcW w:w="2860" w:type="dxa"/>
            <w:tcBorders>
              <w:left w:val="single" w:sz="6" w:space="0" w:color="000000"/>
            </w:tcBorders>
            <w:shd w:val="clear" w:color="auto" w:fill="FFFFFF"/>
            <w:vAlign w:val="bottom"/>
          </w:tcPr>
          <w:p w:rsidR="009401C1" w:rsidRPr="000623EE" w:rsidRDefault="009401C1" w:rsidP="001B4DCD">
            <w:pPr>
              <w:spacing w:before="54" w:line="140" w:lineRule="exact"/>
              <w:ind w:left="57"/>
              <w:rPr>
                <w:rFonts w:ascii="Arial" w:hAnsi="Arial" w:cs="Arial"/>
                <w:i/>
                <w:sz w:val="14"/>
                <w:szCs w:val="14"/>
                <w:lang w:val="en-US"/>
              </w:rPr>
            </w:pPr>
            <w:r w:rsidRPr="000623EE">
              <w:rPr>
                <w:rFonts w:ascii="Arial" w:hAnsi="Arial" w:cs="Arial"/>
                <w:i/>
                <w:sz w:val="14"/>
                <w:szCs w:val="14"/>
                <w:lang w:val="en-US"/>
              </w:rPr>
              <w:t>Hot water supply, per cu. m</w:t>
            </w:r>
          </w:p>
        </w:tc>
      </w:tr>
      <w:tr w:rsidR="009401C1" w:rsidRPr="00307F45" w:rsidTr="00830608">
        <w:trPr>
          <w:trHeight w:val="23"/>
          <w:jc w:val="center"/>
        </w:trPr>
        <w:tc>
          <w:tcPr>
            <w:tcW w:w="2933" w:type="dxa"/>
            <w:shd w:val="clear" w:color="auto" w:fill="FFFFFF"/>
            <w:vAlign w:val="bottom"/>
          </w:tcPr>
          <w:p w:rsidR="009401C1" w:rsidRPr="00307F45" w:rsidRDefault="009401C1" w:rsidP="000D2D63">
            <w:pPr>
              <w:spacing w:before="50" w:line="140" w:lineRule="exact"/>
              <w:rPr>
                <w:rFonts w:ascii="Arial" w:hAnsi="Arial" w:cs="Arial"/>
                <w:sz w:val="14"/>
                <w:szCs w:val="14"/>
              </w:rPr>
            </w:pPr>
            <w:r w:rsidRPr="00307F45">
              <w:rPr>
                <w:rFonts w:ascii="Arial" w:hAnsi="Arial" w:cs="Arial"/>
                <w:sz w:val="14"/>
                <w:szCs w:val="14"/>
              </w:rPr>
              <w:t>Отопление, за Гкал</w:t>
            </w:r>
          </w:p>
        </w:tc>
        <w:tc>
          <w:tcPr>
            <w:tcW w:w="824"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w:t>
            </w:r>
          </w:p>
        </w:tc>
        <w:tc>
          <w:tcPr>
            <w:tcW w:w="826" w:type="dxa"/>
            <w:tcBorders>
              <w:left w:val="single" w:sz="6" w:space="0" w:color="000000"/>
            </w:tcBorders>
            <w:shd w:val="clear" w:color="auto" w:fill="FFFFFF"/>
            <w:vAlign w:val="bottom"/>
          </w:tcPr>
          <w:p w:rsidR="009401C1" w:rsidRPr="00307F45" w:rsidRDefault="009401C1" w:rsidP="000D2D63">
            <w:pPr>
              <w:spacing w:before="50" w:line="140" w:lineRule="exact"/>
              <w:ind w:right="170"/>
              <w:jc w:val="right"/>
              <w:rPr>
                <w:rFonts w:ascii="Arial" w:hAnsi="Arial" w:cs="Arial"/>
                <w:sz w:val="14"/>
                <w:szCs w:val="14"/>
              </w:rPr>
            </w:pPr>
            <w:r>
              <w:rPr>
                <w:rFonts w:ascii="Arial" w:hAnsi="Arial" w:cs="Arial"/>
                <w:sz w:val="14"/>
                <w:szCs w:val="14"/>
              </w:rPr>
              <w:t>…</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50" w:line="140" w:lineRule="exact"/>
              <w:ind w:right="170"/>
              <w:jc w:val="right"/>
              <w:rPr>
                <w:rFonts w:ascii="Arial" w:hAnsi="Arial" w:cs="Arial"/>
                <w:sz w:val="14"/>
                <w:szCs w:val="14"/>
                <w:lang w:val="en-US"/>
              </w:rPr>
            </w:pPr>
            <w:r w:rsidRPr="008A2525">
              <w:rPr>
                <w:rFonts w:ascii="Arial" w:hAnsi="Arial" w:cs="Arial"/>
                <w:sz w:val="14"/>
                <w:szCs w:val="14"/>
                <w:lang w:val="en-US"/>
              </w:rPr>
              <w:t>1</w:t>
            </w:r>
            <w:r>
              <w:rPr>
                <w:rFonts w:ascii="Arial" w:hAnsi="Arial" w:cs="Arial"/>
                <w:sz w:val="14"/>
                <w:szCs w:val="14"/>
                <w:lang w:val="en-US"/>
              </w:rPr>
              <w:t> </w:t>
            </w:r>
            <w:r w:rsidRPr="008A2525">
              <w:rPr>
                <w:rFonts w:ascii="Arial" w:hAnsi="Arial" w:cs="Arial"/>
                <w:sz w:val="14"/>
                <w:szCs w:val="14"/>
                <w:lang w:val="en-US"/>
              </w:rPr>
              <w:t>873,78</w:t>
            </w:r>
          </w:p>
        </w:tc>
        <w:tc>
          <w:tcPr>
            <w:tcW w:w="826" w:type="dxa"/>
            <w:tcBorders>
              <w:left w:val="single" w:sz="6" w:space="0" w:color="000000"/>
            </w:tcBorders>
            <w:shd w:val="clear" w:color="auto" w:fill="FFFFFF"/>
            <w:vAlign w:val="bottom"/>
          </w:tcPr>
          <w:p w:rsidR="009401C1" w:rsidRPr="00D453EF" w:rsidRDefault="009401C1" w:rsidP="00AC360A">
            <w:pPr>
              <w:spacing w:before="50" w:line="14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w:t>
            </w:r>
            <w:r w:rsidRPr="00D453EF">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897,63</w:t>
            </w:r>
          </w:p>
        </w:tc>
        <w:tc>
          <w:tcPr>
            <w:tcW w:w="826" w:type="dxa"/>
            <w:tcBorders>
              <w:left w:val="single" w:sz="6" w:space="0" w:color="000000"/>
            </w:tcBorders>
            <w:shd w:val="clear" w:color="auto" w:fill="FFFFFF"/>
            <w:vAlign w:val="bottom"/>
          </w:tcPr>
          <w:p w:rsidR="009401C1" w:rsidRPr="009401C1" w:rsidRDefault="009401C1" w:rsidP="009401C1">
            <w:pPr>
              <w:spacing w:before="50" w:line="14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2</w:t>
            </w:r>
            <w:r>
              <w:rPr>
                <w:rFonts w:ascii="Arial" w:hAnsi="Arial" w:cs="Arial"/>
                <w:color w:val="000000" w:themeColor="text1"/>
                <w:sz w:val="14"/>
                <w:szCs w:val="14"/>
              </w:rPr>
              <w:t> </w:t>
            </w:r>
            <w:r w:rsidRPr="009401C1">
              <w:rPr>
                <w:rFonts w:ascii="Arial" w:hAnsi="Arial" w:cs="Arial"/>
                <w:color w:val="000000" w:themeColor="text1"/>
                <w:sz w:val="14"/>
                <w:szCs w:val="14"/>
              </w:rPr>
              <w:t>049,45</w:t>
            </w:r>
          </w:p>
        </w:tc>
        <w:tc>
          <w:tcPr>
            <w:tcW w:w="2860" w:type="dxa"/>
            <w:tcBorders>
              <w:left w:val="single" w:sz="6" w:space="0" w:color="000000"/>
            </w:tcBorders>
            <w:shd w:val="clear" w:color="auto" w:fill="FFFFFF"/>
            <w:vAlign w:val="bottom"/>
          </w:tcPr>
          <w:p w:rsidR="009401C1" w:rsidRPr="00307F45" w:rsidRDefault="009401C1" w:rsidP="00F120E6">
            <w:pPr>
              <w:spacing w:before="50" w:line="140" w:lineRule="exact"/>
              <w:ind w:left="57"/>
              <w:rPr>
                <w:rFonts w:ascii="Arial" w:hAnsi="Arial" w:cs="Arial"/>
                <w:i/>
                <w:sz w:val="14"/>
                <w:szCs w:val="14"/>
              </w:rPr>
            </w:pPr>
            <w:r w:rsidRPr="00307F45">
              <w:rPr>
                <w:rFonts w:ascii="Arial" w:hAnsi="Arial" w:cs="Arial"/>
                <w:i/>
                <w:sz w:val="14"/>
                <w:szCs w:val="14"/>
                <w:lang w:val="en-US"/>
              </w:rPr>
              <w:t xml:space="preserve">Heating, per </w:t>
            </w:r>
            <w:r w:rsidRPr="00307F45">
              <w:rPr>
                <w:rFonts w:ascii="Arial" w:hAnsi="Arial" w:cs="Arial"/>
                <w:i/>
                <w:sz w:val="14"/>
                <w:szCs w:val="14"/>
              </w:rPr>
              <w:t>Gcal</w:t>
            </w:r>
          </w:p>
        </w:tc>
      </w:tr>
      <w:tr w:rsidR="009401C1" w:rsidRPr="00CD47FC" w:rsidTr="00830608">
        <w:trPr>
          <w:trHeight w:val="23"/>
          <w:jc w:val="center"/>
        </w:trPr>
        <w:tc>
          <w:tcPr>
            <w:tcW w:w="2933" w:type="dxa"/>
            <w:shd w:val="clear" w:color="auto" w:fill="FFFFFF"/>
            <w:vAlign w:val="bottom"/>
          </w:tcPr>
          <w:p w:rsidR="009401C1" w:rsidRPr="00307F45" w:rsidRDefault="009401C1" w:rsidP="000D2D63">
            <w:pPr>
              <w:spacing w:before="50" w:line="140" w:lineRule="exact"/>
              <w:rPr>
                <w:rFonts w:ascii="Arial" w:hAnsi="Arial" w:cs="Arial"/>
                <w:sz w:val="14"/>
                <w:szCs w:val="14"/>
              </w:rPr>
            </w:pPr>
            <w:r w:rsidRPr="00307F45">
              <w:rPr>
                <w:rFonts w:ascii="Arial" w:hAnsi="Arial" w:cs="Arial"/>
                <w:sz w:val="14"/>
                <w:szCs w:val="14"/>
              </w:rPr>
              <w:t>Газ сетевой, за месяц с человека</w:t>
            </w:r>
          </w:p>
        </w:tc>
        <w:tc>
          <w:tcPr>
            <w:tcW w:w="824"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5,06</w:t>
            </w:r>
          </w:p>
        </w:tc>
        <w:tc>
          <w:tcPr>
            <w:tcW w:w="826"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42,91</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50" w:line="140" w:lineRule="exact"/>
              <w:ind w:right="170"/>
              <w:jc w:val="right"/>
              <w:rPr>
                <w:rFonts w:ascii="Arial" w:hAnsi="Arial" w:cs="Arial"/>
                <w:sz w:val="14"/>
                <w:szCs w:val="14"/>
                <w:lang w:val="en-US"/>
              </w:rPr>
            </w:pPr>
            <w:r w:rsidRPr="008A2525">
              <w:rPr>
                <w:rFonts w:ascii="Arial" w:hAnsi="Arial" w:cs="Arial"/>
                <w:sz w:val="14"/>
                <w:szCs w:val="14"/>
                <w:lang w:val="en-US"/>
              </w:rPr>
              <w:t>77,26</w:t>
            </w:r>
          </w:p>
        </w:tc>
        <w:tc>
          <w:tcPr>
            <w:tcW w:w="826" w:type="dxa"/>
            <w:tcBorders>
              <w:left w:val="single" w:sz="6" w:space="0" w:color="000000"/>
            </w:tcBorders>
            <w:shd w:val="clear" w:color="auto" w:fill="FFFFFF"/>
            <w:vAlign w:val="bottom"/>
          </w:tcPr>
          <w:p w:rsidR="009401C1" w:rsidRPr="00D453EF" w:rsidRDefault="009401C1" w:rsidP="00AC360A">
            <w:pPr>
              <w:spacing w:before="50" w:line="14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79,16</w:t>
            </w:r>
          </w:p>
        </w:tc>
        <w:tc>
          <w:tcPr>
            <w:tcW w:w="826" w:type="dxa"/>
            <w:tcBorders>
              <w:left w:val="single" w:sz="6" w:space="0" w:color="000000"/>
            </w:tcBorders>
            <w:shd w:val="clear" w:color="auto" w:fill="FFFFFF"/>
            <w:vAlign w:val="bottom"/>
          </w:tcPr>
          <w:p w:rsidR="009401C1" w:rsidRPr="009401C1" w:rsidRDefault="009401C1" w:rsidP="009401C1">
            <w:pPr>
              <w:spacing w:before="50" w:line="14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82,60</w:t>
            </w:r>
          </w:p>
        </w:tc>
        <w:tc>
          <w:tcPr>
            <w:tcW w:w="2860" w:type="dxa"/>
            <w:tcBorders>
              <w:left w:val="single" w:sz="6" w:space="0" w:color="000000"/>
            </w:tcBorders>
            <w:shd w:val="clear" w:color="auto" w:fill="FFFFFF"/>
            <w:vAlign w:val="bottom"/>
          </w:tcPr>
          <w:p w:rsidR="009401C1" w:rsidRPr="00307F45" w:rsidRDefault="009401C1" w:rsidP="00F120E6">
            <w:pPr>
              <w:spacing w:before="50" w:line="140" w:lineRule="exact"/>
              <w:ind w:left="57"/>
              <w:rPr>
                <w:rFonts w:ascii="Arial" w:hAnsi="Arial" w:cs="Arial"/>
                <w:i/>
                <w:sz w:val="14"/>
                <w:szCs w:val="14"/>
                <w:lang w:val="en-US"/>
              </w:rPr>
            </w:pPr>
            <w:r w:rsidRPr="00307F45">
              <w:rPr>
                <w:rFonts w:ascii="Arial" w:hAnsi="Arial" w:cs="Arial"/>
                <w:i/>
                <w:sz w:val="14"/>
                <w:szCs w:val="14"/>
                <w:lang w:val="en-US"/>
              </w:rPr>
              <w:t>Gas (pipe line), monthly per person</w:t>
            </w:r>
          </w:p>
        </w:tc>
      </w:tr>
      <w:tr w:rsidR="009401C1" w:rsidRPr="00CD47FC" w:rsidTr="00830608">
        <w:trPr>
          <w:trHeight w:val="23"/>
          <w:jc w:val="center"/>
        </w:trPr>
        <w:tc>
          <w:tcPr>
            <w:tcW w:w="2933" w:type="dxa"/>
            <w:shd w:val="clear" w:color="auto" w:fill="FFFFFF"/>
            <w:vAlign w:val="bottom"/>
          </w:tcPr>
          <w:p w:rsidR="009401C1" w:rsidRPr="00960860" w:rsidRDefault="009401C1" w:rsidP="000D2D63">
            <w:pPr>
              <w:spacing w:before="50" w:line="140" w:lineRule="exact"/>
              <w:rPr>
                <w:rFonts w:ascii="Arial" w:hAnsi="Arial" w:cs="Arial"/>
                <w:sz w:val="14"/>
                <w:szCs w:val="14"/>
              </w:rPr>
            </w:pPr>
            <w:proofErr w:type="gramStart"/>
            <w:r w:rsidRPr="00307F45">
              <w:rPr>
                <w:rFonts w:ascii="Arial" w:hAnsi="Arial" w:cs="Arial"/>
                <w:sz w:val="14"/>
                <w:szCs w:val="14"/>
              </w:rPr>
              <w:t>Электроэнергия</w:t>
            </w:r>
            <w:r w:rsidRPr="00960860">
              <w:rPr>
                <w:rFonts w:ascii="Arial" w:hAnsi="Arial" w:cs="Arial"/>
                <w:sz w:val="14"/>
                <w:szCs w:val="14"/>
              </w:rPr>
              <w:t xml:space="preserve"> </w:t>
            </w:r>
            <w:r w:rsidRPr="00307F45">
              <w:rPr>
                <w:rFonts w:ascii="Arial" w:hAnsi="Arial" w:cs="Arial"/>
                <w:sz w:val="14"/>
                <w:szCs w:val="14"/>
              </w:rPr>
              <w:t>в</w:t>
            </w:r>
            <w:r w:rsidRPr="00960860">
              <w:rPr>
                <w:rFonts w:ascii="Arial" w:hAnsi="Arial" w:cs="Arial"/>
                <w:sz w:val="14"/>
                <w:szCs w:val="14"/>
              </w:rPr>
              <w:t xml:space="preserve"> </w:t>
            </w:r>
            <w:r w:rsidRPr="00307F45">
              <w:rPr>
                <w:rFonts w:ascii="Arial" w:hAnsi="Arial" w:cs="Arial"/>
                <w:sz w:val="14"/>
                <w:szCs w:val="14"/>
              </w:rPr>
              <w:t>квартирах</w:t>
            </w:r>
            <w:r w:rsidRPr="00960860">
              <w:rPr>
                <w:rFonts w:ascii="Arial" w:hAnsi="Arial" w:cs="Arial"/>
                <w:sz w:val="14"/>
                <w:szCs w:val="14"/>
              </w:rPr>
              <w:t xml:space="preserve"> </w:t>
            </w:r>
            <w:r w:rsidRPr="00960860">
              <w:rPr>
                <w:rFonts w:ascii="Arial" w:hAnsi="Arial" w:cs="Arial"/>
                <w:sz w:val="14"/>
                <w:szCs w:val="14"/>
              </w:rPr>
              <w:br/>
            </w:r>
            <w:r w:rsidRPr="00307F45">
              <w:rPr>
                <w:rFonts w:ascii="Arial" w:hAnsi="Arial" w:cs="Arial"/>
                <w:sz w:val="14"/>
                <w:szCs w:val="14"/>
              </w:rPr>
              <w:t>без</w:t>
            </w:r>
            <w:r w:rsidRPr="00960860">
              <w:rPr>
                <w:rFonts w:ascii="Arial" w:hAnsi="Arial" w:cs="Arial"/>
                <w:sz w:val="14"/>
                <w:szCs w:val="14"/>
              </w:rPr>
              <w:t xml:space="preserve"> </w:t>
            </w:r>
            <w:r w:rsidRPr="00307F45">
              <w:rPr>
                <w:rFonts w:ascii="Arial" w:hAnsi="Arial" w:cs="Arial"/>
                <w:sz w:val="14"/>
                <w:szCs w:val="14"/>
              </w:rPr>
              <w:t>электроплит</w:t>
            </w:r>
            <w:r w:rsidRPr="00960860">
              <w:rPr>
                <w:rFonts w:ascii="Arial" w:hAnsi="Arial" w:cs="Arial"/>
                <w:sz w:val="14"/>
                <w:szCs w:val="14"/>
              </w:rPr>
              <w:t xml:space="preserve"> </w:t>
            </w:r>
            <w:r w:rsidRPr="00307F45">
              <w:rPr>
                <w:rFonts w:ascii="Arial" w:hAnsi="Arial" w:cs="Arial"/>
                <w:sz w:val="14"/>
                <w:szCs w:val="14"/>
              </w:rPr>
              <w:t>за</w:t>
            </w:r>
            <w:r w:rsidRPr="00960860">
              <w:rPr>
                <w:rFonts w:ascii="Arial" w:hAnsi="Arial" w:cs="Arial"/>
                <w:sz w:val="14"/>
                <w:szCs w:val="14"/>
              </w:rPr>
              <w:t xml:space="preserve"> </w:t>
            </w:r>
            <w:r w:rsidRPr="00307F45">
              <w:rPr>
                <w:rFonts w:ascii="Arial" w:hAnsi="Arial" w:cs="Arial"/>
                <w:sz w:val="14"/>
                <w:szCs w:val="14"/>
              </w:rPr>
              <w:t>минимальный</w:t>
            </w:r>
            <w:r w:rsidRPr="00960860">
              <w:rPr>
                <w:rFonts w:ascii="Arial" w:hAnsi="Arial" w:cs="Arial"/>
                <w:sz w:val="14"/>
                <w:szCs w:val="14"/>
              </w:rPr>
              <w:t xml:space="preserve"> </w:t>
            </w:r>
            <w:r w:rsidRPr="00307F45">
              <w:rPr>
                <w:rFonts w:ascii="Arial" w:hAnsi="Arial" w:cs="Arial"/>
                <w:sz w:val="14"/>
                <w:szCs w:val="14"/>
              </w:rPr>
              <w:t>объем</w:t>
            </w:r>
            <w:r w:rsidRPr="00960860">
              <w:rPr>
                <w:rFonts w:ascii="Arial" w:hAnsi="Arial" w:cs="Arial"/>
                <w:sz w:val="14"/>
                <w:szCs w:val="14"/>
              </w:rPr>
              <w:t xml:space="preserve"> </w:t>
            </w:r>
            <w:r w:rsidRPr="00960860">
              <w:rPr>
                <w:rFonts w:ascii="Arial" w:hAnsi="Arial" w:cs="Arial"/>
                <w:sz w:val="14"/>
                <w:szCs w:val="14"/>
              </w:rPr>
              <w:br/>
            </w:r>
            <w:r w:rsidRPr="00307F45">
              <w:rPr>
                <w:rFonts w:ascii="Arial" w:hAnsi="Arial" w:cs="Arial"/>
                <w:sz w:val="14"/>
                <w:szCs w:val="14"/>
              </w:rPr>
              <w:t>потребления</w:t>
            </w:r>
            <w:r w:rsidRPr="00960860">
              <w:rPr>
                <w:rFonts w:ascii="Arial" w:hAnsi="Arial" w:cs="Arial"/>
                <w:sz w:val="14"/>
                <w:szCs w:val="14"/>
                <w:vertAlign w:val="superscript"/>
              </w:rPr>
              <w:t>17)</w:t>
            </w:r>
            <w:r w:rsidRPr="00960860">
              <w:rPr>
                <w:rFonts w:ascii="Arial" w:hAnsi="Arial" w:cs="Arial"/>
                <w:sz w:val="14"/>
                <w:szCs w:val="14"/>
              </w:rPr>
              <w:t xml:space="preserve">, </w:t>
            </w:r>
            <w:r w:rsidRPr="00307F45">
              <w:rPr>
                <w:rFonts w:ascii="Arial" w:hAnsi="Arial" w:cs="Arial"/>
                <w:sz w:val="14"/>
                <w:szCs w:val="14"/>
              </w:rPr>
              <w:t>в</w:t>
            </w:r>
            <w:r w:rsidRPr="00960860">
              <w:rPr>
                <w:rFonts w:ascii="Arial" w:hAnsi="Arial" w:cs="Arial"/>
                <w:sz w:val="14"/>
                <w:szCs w:val="14"/>
              </w:rPr>
              <w:t xml:space="preserve"> </w:t>
            </w:r>
            <w:r w:rsidRPr="00307F45">
              <w:rPr>
                <w:rFonts w:ascii="Arial" w:hAnsi="Arial" w:cs="Arial"/>
                <w:sz w:val="14"/>
                <w:szCs w:val="14"/>
              </w:rPr>
              <w:t>расчете</w:t>
            </w:r>
            <w:r w:rsidRPr="00960860">
              <w:rPr>
                <w:rFonts w:ascii="Arial" w:hAnsi="Arial" w:cs="Arial"/>
                <w:sz w:val="14"/>
                <w:szCs w:val="14"/>
              </w:rPr>
              <w:t xml:space="preserve"> </w:t>
            </w:r>
            <w:r w:rsidRPr="00307F45">
              <w:rPr>
                <w:rFonts w:ascii="Arial" w:hAnsi="Arial" w:cs="Arial"/>
                <w:sz w:val="14"/>
                <w:szCs w:val="14"/>
              </w:rPr>
              <w:t>за</w:t>
            </w:r>
            <w:r w:rsidRPr="00960860">
              <w:rPr>
                <w:rFonts w:ascii="Arial" w:hAnsi="Arial" w:cs="Arial"/>
                <w:sz w:val="14"/>
                <w:szCs w:val="14"/>
              </w:rPr>
              <w:t xml:space="preserve"> 100 </w:t>
            </w:r>
            <w:r w:rsidRPr="00307F45">
              <w:rPr>
                <w:rFonts w:ascii="Arial" w:hAnsi="Arial" w:cs="Arial"/>
                <w:sz w:val="14"/>
                <w:szCs w:val="14"/>
              </w:rPr>
              <w:t>кВт</w:t>
            </w:r>
            <w:r w:rsidRPr="00960860">
              <w:rPr>
                <w:rFonts w:ascii="Arial" w:hAnsi="Arial" w:cs="Arial"/>
                <w:sz w:val="14"/>
                <w:szCs w:val="14"/>
              </w:rPr>
              <w:t>·</w:t>
            </w:r>
            <w:r w:rsidRPr="00307F45">
              <w:rPr>
                <w:rFonts w:ascii="Arial" w:hAnsi="Arial" w:cs="Arial"/>
                <w:sz w:val="14"/>
                <w:szCs w:val="14"/>
              </w:rPr>
              <w:t>ч</w:t>
            </w:r>
            <w:proofErr w:type="gramEnd"/>
          </w:p>
        </w:tc>
        <w:tc>
          <w:tcPr>
            <w:tcW w:w="824" w:type="dxa"/>
            <w:tcBorders>
              <w:left w:val="single" w:sz="6" w:space="0" w:color="000000"/>
            </w:tcBorders>
            <w:shd w:val="clear" w:color="auto" w:fill="FFFFFF"/>
            <w:vAlign w:val="bottom"/>
          </w:tcPr>
          <w:p w:rsidR="009401C1" w:rsidRPr="005648A4" w:rsidRDefault="009401C1" w:rsidP="000D2D63">
            <w:pPr>
              <w:spacing w:before="50" w:line="140" w:lineRule="exact"/>
              <w:ind w:right="170"/>
              <w:jc w:val="right"/>
              <w:rPr>
                <w:rFonts w:ascii="Arial" w:hAnsi="Arial" w:cs="Arial"/>
                <w:sz w:val="14"/>
                <w:szCs w:val="14"/>
                <w:lang w:val="en-US"/>
              </w:rPr>
            </w:pPr>
            <w:r w:rsidRPr="005648A4">
              <w:rPr>
                <w:rFonts w:ascii="Arial" w:hAnsi="Arial" w:cs="Arial"/>
                <w:sz w:val="14"/>
                <w:szCs w:val="14"/>
                <w:lang w:val="en-US"/>
              </w:rPr>
              <w:t>33,76</w:t>
            </w:r>
          </w:p>
        </w:tc>
        <w:tc>
          <w:tcPr>
            <w:tcW w:w="826" w:type="dxa"/>
            <w:tcBorders>
              <w:left w:val="single" w:sz="6" w:space="0" w:color="000000"/>
            </w:tcBorders>
            <w:shd w:val="clear" w:color="auto" w:fill="FFFFFF"/>
            <w:vAlign w:val="bottom"/>
          </w:tcPr>
          <w:p w:rsidR="009401C1" w:rsidRPr="005648A4" w:rsidRDefault="009401C1" w:rsidP="000D2D63">
            <w:pPr>
              <w:spacing w:before="50" w:line="140" w:lineRule="exact"/>
              <w:ind w:right="170"/>
              <w:jc w:val="right"/>
              <w:rPr>
                <w:rFonts w:ascii="Arial" w:hAnsi="Arial" w:cs="Arial"/>
                <w:sz w:val="14"/>
                <w:szCs w:val="14"/>
                <w:lang w:val="en-US"/>
              </w:rPr>
            </w:pPr>
            <w:r w:rsidRPr="005648A4">
              <w:rPr>
                <w:rFonts w:ascii="Arial" w:hAnsi="Arial" w:cs="Arial"/>
                <w:sz w:val="14"/>
                <w:szCs w:val="14"/>
                <w:lang w:val="en-US"/>
              </w:rPr>
              <w:t>231,53</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50" w:line="140" w:lineRule="exact"/>
              <w:ind w:right="170"/>
              <w:jc w:val="right"/>
              <w:rPr>
                <w:rFonts w:ascii="Arial" w:hAnsi="Arial" w:cs="Arial"/>
                <w:sz w:val="14"/>
                <w:szCs w:val="14"/>
                <w:lang w:val="en-US"/>
              </w:rPr>
            </w:pPr>
            <w:r w:rsidRPr="008A2525">
              <w:rPr>
                <w:rFonts w:ascii="Arial" w:hAnsi="Arial" w:cs="Arial"/>
                <w:sz w:val="14"/>
                <w:szCs w:val="14"/>
                <w:lang w:val="en-US"/>
              </w:rPr>
              <w:t>396,52</w:t>
            </w:r>
          </w:p>
        </w:tc>
        <w:tc>
          <w:tcPr>
            <w:tcW w:w="826" w:type="dxa"/>
            <w:tcBorders>
              <w:left w:val="single" w:sz="6" w:space="0" w:color="000000"/>
            </w:tcBorders>
            <w:shd w:val="clear" w:color="auto" w:fill="FFFFFF"/>
            <w:vAlign w:val="bottom"/>
          </w:tcPr>
          <w:p w:rsidR="009401C1" w:rsidRPr="00D453EF" w:rsidRDefault="009401C1" w:rsidP="00AC360A">
            <w:pPr>
              <w:spacing w:before="50" w:line="14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407,83</w:t>
            </w:r>
          </w:p>
        </w:tc>
        <w:tc>
          <w:tcPr>
            <w:tcW w:w="826" w:type="dxa"/>
            <w:tcBorders>
              <w:left w:val="single" w:sz="6" w:space="0" w:color="000000"/>
            </w:tcBorders>
            <w:shd w:val="clear" w:color="auto" w:fill="FFFFFF"/>
            <w:vAlign w:val="bottom"/>
          </w:tcPr>
          <w:p w:rsidR="009401C1" w:rsidRPr="009401C1" w:rsidRDefault="009401C1" w:rsidP="009401C1">
            <w:pPr>
              <w:spacing w:before="50" w:line="14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416,67</w:t>
            </w:r>
          </w:p>
        </w:tc>
        <w:tc>
          <w:tcPr>
            <w:tcW w:w="2860" w:type="dxa"/>
            <w:tcBorders>
              <w:left w:val="single" w:sz="6" w:space="0" w:color="000000"/>
            </w:tcBorders>
            <w:shd w:val="clear" w:color="auto" w:fill="FFFFFF"/>
            <w:vAlign w:val="bottom"/>
          </w:tcPr>
          <w:p w:rsidR="009401C1" w:rsidRPr="00307F45" w:rsidRDefault="009401C1" w:rsidP="00F120E6">
            <w:pPr>
              <w:spacing w:before="50" w:line="140" w:lineRule="exact"/>
              <w:ind w:left="57"/>
              <w:rPr>
                <w:rFonts w:ascii="Arial" w:hAnsi="Arial" w:cs="Arial"/>
                <w:i/>
                <w:sz w:val="14"/>
                <w:szCs w:val="14"/>
                <w:lang w:val="en-US"/>
              </w:rPr>
            </w:pPr>
            <w:r w:rsidRPr="00307F45">
              <w:rPr>
                <w:rFonts w:ascii="Arial" w:hAnsi="Arial" w:cs="Arial"/>
                <w:i/>
                <w:sz w:val="14"/>
                <w:szCs w:val="14"/>
                <w:lang w:val="en-US"/>
              </w:rPr>
              <w:t xml:space="preserve">Electricity supply, dwellings without </w:t>
            </w:r>
            <w:r w:rsidRPr="00307F45">
              <w:rPr>
                <w:rFonts w:ascii="Arial" w:hAnsi="Arial" w:cs="Arial"/>
                <w:i/>
                <w:sz w:val="14"/>
                <w:szCs w:val="14"/>
                <w:lang w:val="en-US"/>
              </w:rPr>
              <w:br/>
              <w:t>electric stove, for a minimum consumption volume</w:t>
            </w:r>
            <w:r>
              <w:rPr>
                <w:rFonts w:ascii="Arial" w:hAnsi="Arial" w:cs="Arial"/>
                <w:i/>
                <w:sz w:val="14"/>
                <w:szCs w:val="14"/>
                <w:vertAlign w:val="superscript"/>
                <w:lang w:val="en-US"/>
              </w:rPr>
              <w:t>1</w:t>
            </w:r>
            <w:r w:rsidRPr="00D12333">
              <w:rPr>
                <w:rFonts w:ascii="Arial" w:hAnsi="Arial" w:cs="Arial"/>
                <w:i/>
                <w:sz w:val="14"/>
                <w:szCs w:val="14"/>
                <w:vertAlign w:val="superscript"/>
                <w:lang w:val="en-US"/>
              </w:rPr>
              <w:t>7</w:t>
            </w:r>
            <w:r w:rsidRPr="00307F45">
              <w:rPr>
                <w:rFonts w:ascii="Arial" w:hAnsi="Arial" w:cs="Arial"/>
                <w:i/>
                <w:sz w:val="14"/>
                <w:szCs w:val="14"/>
                <w:vertAlign w:val="superscript"/>
                <w:lang w:val="en-US"/>
              </w:rPr>
              <w:t>)</w:t>
            </w:r>
            <w:r w:rsidRPr="00307F45">
              <w:rPr>
                <w:rFonts w:ascii="Arial" w:hAnsi="Arial" w:cs="Arial"/>
                <w:i/>
                <w:sz w:val="14"/>
                <w:szCs w:val="14"/>
                <w:lang w:val="en-US"/>
              </w:rPr>
              <w:t>, per 100 kWh</w:t>
            </w:r>
          </w:p>
        </w:tc>
      </w:tr>
      <w:tr w:rsidR="009401C1" w:rsidRPr="00307F45" w:rsidTr="00830608">
        <w:trPr>
          <w:trHeight w:val="23"/>
          <w:jc w:val="center"/>
        </w:trPr>
        <w:tc>
          <w:tcPr>
            <w:tcW w:w="2933" w:type="dxa"/>
            <w:shd w:val="clear" w:color="auto" w:fill="FFFFFF"/>
            <w:vAlign w:val="bottom"/>
          </w:tcPr>
          <w:p w:rsidR="009401C1" w:rsidRPr="00307F45" w:rsidRDefault="009401C1" w:rsidP="000D2D63">
            <w:pPr>
              <w:spacing w:before="50" w:line="140" w:lineRule="exact"/>
              <w:rPr>
                <w:rFonts w:ascii="Arial" w:hAnsi="Arial" w:cs="Arial"/>
                <w:sz w:val="14"/>
                <w:szCs w:val="14"/>
                <w:lang w:val="en-US"/>
              </w:rPr>
            </w:pPr>
            <w:r w:rsidRPr="00307F45">
              <w:rPr>
                <w:rFonts w:ascii="Arial" w:hAnsi="Arial" w:cs="Arial"/>
                <w:sz w:val="14"/>
                <w:szCs w:val="14"/>
              </w:rPr>
              <w:t>Кинотеатры</w:t>
            </w:r>
            <w:r w:rsidRPr="00307F45">
              <w:rPr>
                <w:rFonts w:ascii="Arial" w:hAnsi="Arial" w:cs="Arial"/>
                <w:sz w:val="14"/>
                <w:szCs w:val="14"/>
                <w:lang w:val="en-US"/>
              </w:rPr>
              <w:t xml:space="preserve">, </w:t>
            </w:r>
            <w:r w:rsidRPr="00307F45">
              <w:rPr>
                <w:rFonts w:ascii="Arial" w:hAnsi="Arial" w:cs="Arial"/>
                <w:sz w:val="14"/>
                <w:szCs w:val="14"/>
              </w:rPr>
              <w:t>за</w:t>
            </w:r>
            <w:r w:rsidRPr="00307F45">
              <w:rPr>
                <w:rFonts w:ascii="Arial" w:hAnsi="Arial" w:cs="Arial"/>
                <w:sz w:val="14"/>
                <w:szCs w:val="14"/>
                <w:lang w:val="en-US"/>
              </w:rPr>
              <w:t xml:space="preserve"> </w:t>
            </w:r>
            <w:r w:rsidRPr="00307F45">
              <w:rPr>
                <w:rFonts w:ascii="Arial" w:hAnsi="Arial" w:cs="Arial"/>
                <w:sz w:val="14"/>
                <w:szCs w:val="14"/>
              </w:rPr>
              <w:t>билет</w:t>
            </w:r>
          </w:p>
        </w:tc>
        <w:tc>
          <w:tcPr>
            <w:tcW w:w="824"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18,11</w:t>
            </w:r>
          </w:p>
        </w:tc>
        <w:tc>
          <w:tcPr>
            <w:tcW w:w="826"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162,33</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50" w:line="140" w:lineRule="exact"/>
              <w:ind w:right="170"/>
              <w:jc w:val="right"/>
              <w:rPr>
                <w:rFonts w:ascii="Arial" w:hAnsi="Arial" w:cs="Arial"/>
                <w:sz w:val="14"/>
                <w:szCs w:val="14"/>
                <w:lang w:val="en-US"/>
              </w:rPr>
            </w:pPr>
            <w:r w:rsidRPr="008A2525">
              <w:rPr>
                <w:rFonts w:ascii="Arial" w:hAnsi="Arial" w:cs="Arial"/>
                <w:sz w:val="14"/>
                <w:szCs w:val="14"/>
                <w:lang w:val="en-US"/>
              </w:rPr>
              <w:t>263,93</w:t>
            </w:r>
          </w:p>
        </w:tc>
        <w:tc>
          <w:tcPr>
            <w:tcW w:w="826" w:type="dxa"/>
            <w:tcBorders>
              <w:left w:val="single" w:sz="6" w:space="0" w:color="000000"/>
            </w:tcBorders>
            <w:shd w:val="clear" w:color="auto" w:fill="FFFFFF"/>
            <w:vAlign w:val="bottom"/>
          </w:tcPr>
          <w:p w:rsidR="009401C1" w:rsidRPr="00D453EF" w:rsidRDefault="009401C1" w:rsidP="00AC360A">
            <w:pPr>
              <w:spacing w:before="50" w:line="14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270,63</w:t>
            </w:r>
          </w:p>
        </w:tc>
        <w:tc>
          <w:tcPr>
            <w:tcW w:w="826" w:type="dxa"/>
            <w:tcBorders>
              <w:left w:val="single" w:sz="6" w:space="0" w:color="000000"/>
            </w:tcBorders>
            <w:shd w:val="clear" w:color="auto" w:fill="FFFFFF"/>
            <w:vAlign w:val="bottom"/>
          </w:tcPr>
          <w:p w:rsidR="009401C1" w:rsidRPr="009401C1" w:rsidRDefault="009401C1" w:rsidP="009401C1">
            <w:pPr>
              <w:spacing w:before="50" w:line="14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287,09</w:t>
            </w:r>
          </w:p>
        </w:tc>
        <w:tc>
          <w:tcPr>
            <w:tcW w:w="2860" w:type="dxa"/>
            <w:tcBorders>
              <w:left w:val="single" w:sz="6" w:space="0" w:color="000000"/>
            </w:tcBorders>
            <w:shd w:val="clear" w:color="auto" w:fill="FFFFFF"/>
            <w:vAlign w:val="bottom"/>
          </w:tcPr>
          <w:p w:rsidR="009401C1" w:rsidRPr="00307F45" w:rsidRDefault="009401C1" w:rsidP="00F120E6">
            <w:pPr>
              <w:spacing w:before="50" w:line="140" w:lineRule="exact"/>
              <w:ind w:left="57"/>
              <w:rPr>
                <w:rFonts w:ascii="Arial" w:hAnsi="Arial" w:cs="Arial"/>
                <w:i/>
                <w:sz w:val="14"/>
                <w:szCs w:val="14"/>
                <w:lang w:val="en-US"/>
              </w:rPr>
            </w:pPr>
            <w:r w:rsidRPr="00307F45">
              <w:rPr>
                <w:rFonts w:ascii="Arial" w:hAnsi="Arial" w:cs="Arial"/>
                <w:i/>
                <w:sz w:val="14"/>
                <w:szCs w:val="14"/>
                <w:lang w:val="en-US"/>
              </w:rPr>
              <w:t>Cinema ticket</w:t>
            </w:r>
          </w:p>
        </w:tc>
      </w:tr>
      <w:tr w:rsidR="009401C1" w:rsidRPr="00307F45" w:rsidTr="00830608">
        <w:trPr>
          <w:trHeight w:val="23"/>
          <w:jc w:val="center"/>
        </w:trPr>
        <w:tc>
          <w:tcPr>
            <w:tcW w:w="2933" w:type="dxa"/>
            <w:shd w:val="clear" w:color="auto" w:fill="FFFFFF"/>
            <w:vAlign w:val="bottom"/>
          </w:tcPr>
          <w:p w:rsidR="009401C1" w:rsidRPr="00307F45" w:rsidRDefault="009401C1" w:rsidP="000D2D63">
            <w:pPr>
              <w:spacing w:before="50" w:line="140" w:lineRule="exact"/>
              <w:rPr>
                <w:rFonts w:ascii="Arial" w:hAnsi="Arial" w:cs="Arial"/>
                <w:sz w:val="14"/>
                <w:szCs w:val="14"/>
                <w:lang w:val="en-US"/>
              </w:rPr>
            </w:pPr>
            <w:r w:rsidRPr="00307F45">
              <w:rPr>
                <w:rFonts w:ascii="Arial" w:hAnsi="Arial" w:cs="Arial"/>
                <w:sz w:val="14"/>
                <w:szCs w:val="14"/>
              </w:rPr>
              <w:t>Театры</w:t>
            </w:r>
            <w:r w:rsidRPr="00307F45">
              <w:rPr>
                <w:rFonts w:ascii="Arial" w:hAnsi="Arial" w:cs="Arial"/>
                <w:sz w:val="14"/>
                <w:szCs w:val="14"/>
                <w:lang w:val="en-US"/>
              </w:rPr>
              <w:t xml:space="preserve">, </w:t>
            </w:r>
            <w:r w:rsidRPr="00307F45">
              <w:rPr>
                <w:rFonts w:ascii="Arial" w:hAnsi="Arial" w:cs="Arial"/>
                <w:sz w:val="14"/>
                <w:szCs w:val="14"/>
              </w:rPr>
              <w:t>за</w:t>
            </w:r>
            <w:r w:rsidRPr="00307F45">
              <w:rPr>
                <w:rFonts w:ascii="Arial" w:hAnsi="Arial" w:cs="Arial"/>
                <w:sz w:val="14"/>
                <w:szCs w:val="14"/>
                <w:lang w:val="en-US"/>
              </w:rPr>
              <w:t xml:space="preserve"> </w:t>
            </w:r>
            <w:r w:rsidRPr="00307F45">
              <w:rPr>
                <w:rFonts w:ascii="Arial" w:hAnsi="Arial" w:cs="Arial"/>
                <w:sz w:val="14"/>
                <w:szCs w:val="14"/>
              </w:rPr>
              <w:t>билет</w:t>
            </w:r>
          </w:p>
        </w:tc>
        <w:tc>
          <w:tcPr>
            <w:tcW w:w="824"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28,80</w:t>
            </w:r>
          </w:p>
        </w:tc>
        <w:tc>
          <w:tcPr>
            <w:tcW w:w="826"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263,60</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50" w:line="140" w:lineRule="exact"/>
              <w:ind w:right="170"/>
              <w:jc w:val="right"/>
              <w:rPr>
                <w:rFonts w:ascii="Arial" w:hAnsi="Arial" w:cs="Arial"/>
                <w:sz w:val="14"/>
                <w:szCs w:val="14"/>
                <w:lang w:val="en-US"/>
              </w:rPr>
            </w:pPr>
            <w:r w:rsidRPr="008A2525">
              <w:rPr>
                <w:rFonts w:ascii="Arial" w:hAnsi="Arial" w:cs="Arial"/>
                <w:sz w:val="14"/>
                <w:szCs w:val="14"/>
                <w:lang w:val="en-US"/>
              </w:rPr>
              <w:t>697,48</w:t>
            </w:r>
          </w:p>
        </w:tc>
        <w:tc>
          <w:tcPr>
            <w:tcW w:w="826" w:type="dxa"/>
            <w:tcBorders>
              <w:left w:val="single" w:sz="6" w:space="0" w:color="000000"/>
            </w:tcBorders>
            <w:shd w:val="clear" w:color="auto" w:fill="FFFFFF"/>
            <w:vAlign w:val="bottom"/>
          </w:tcPr>
          <w:p w:rsidR="009401C1" w:rsidRPr="00D453EF" w:rsidRDefault="009401C1" w:rsidP="00AC360A">
            <w:pPr>
              <w:spacing w:before="50" w:line="14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701,77</w:t>
            </w:r>
          </w:p>
        </w:tc>
        <w:tc>
          <w:tcPr>
            <w:tcW w:w="826" w:type="dxa"/>
            <w:tcBorders>
              <w:left w:val="single" w:sz="6" w:space="0" w:color="000000"/>
            </w:tcBorders>
            <w:shd w:val="clear" w:color="auto" w:fill="FFFFFF"/>
            <w:vAlign w:val="bottom"/>
          </w:tcPr>
          <w:p w:rsidR="009401C1" w:rsidRPr="009401C1" w:rsidRDefault="009401C1" w:rsidP="009401C1">
            <w:pPr>
              <w:spacing w:before="50" w:line="14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723,99</w:t>
            </w:r>
          </w:p>
        </w:tc>
        <w:tc>
          <w:tcPr>
            <w:tcW w:w="2860" w:type="dxa"/>
            <w:tcBorders>
              <w:left w:val="single" w:sz="6" w:space="0" w:color="000000"/>
            </w:tcBorders>
            <w:shd w:val="clear" w:color="auto" w:fill="FFFFFF"/>
            <w:vAlign w:val="bottom"/>
          </w:tcPr>
          <w:p w:rsidR="009401C1" w:rsidRPr="00307F45" w:rsidRDefault="009401C1" w:rsidP="00F120E6">
            <w:pPr>
              <w:spacing w:before="50" w:line="140" w:lineRule="exact"/>
              <w:ind w:left="57"/>
              <w:rPr>
                <w:rFonts w:ascii="Arial" w:hAnsi="Arial" w:cs="Arial"/>
                <w:i/>
                <w:sz w:val="14"/>
                <w:szCs w:val="14"/>
              </w:rPr>
            </w:pPr>
            <w:r w:rsidRPr="00307F45">
              <w:rPr>
                <w:rFonts w:ascii="Arial" w:hAnsi="Arial" w:cs="Arial"/>
                <w:i/>
                <w:sz w:val="14"/>
                <w:szCs w:val="14"/>
                <w:lang w:val="en-US"/>
              </w:rPr>
              <w:t>Theater ticket</w:t>
            </w:r>
          </w:p>
        </w:tc>
      </w:tr>
      <w:tr w:rsidR="009401C1" w:rsidRPr="00CD47FC" w:rsidTr="00830608">
        <w:trPr>
          <w:trHeight w:val="23"/>
          <w:jc w:val="center"/>
        </w:trPr>
        <w:tc>
          <w:tcPr>
            <w:tcW w:w="2933" w:type="dxa"/>
            <w:shd w:val="clear" w:color="auto" w:fill="FFFFFF"/>
            <w:vAlign w:val="bottom"/>
          </w:tcPr>
          <w:p w:rsidR="009401C1" w:rsidRPr="00307F45" w:rsidRDefault="009401C1" w:rsidP="000D2D63">
            <w:pPr>
              <w:spacing w:before="50" w:line="140" w:lineRule="exact"/>
              <w:rPr>
                <w:rFonts w:ascii="Arial" w:hAnsi="Arial" w:cs="Arial"/>
                <w:sz w:val="14"/>
                <w:szCs w:val="14"/>
              </w:rPr>
            </w:pPr>
            <w:proofErr w:type="gramStart"/>
            <w:r w:rsidRPr="00307F45">
              <w:rPr>
                <w:rFonts w:ascii="Arial" w:hAnsi="Arial" w:cs="Arial"/>
                <w:sz w:val="14"/>
                <w:szCs w:val="14"/>
              </w:rPr>
              <w:t>Посещение детского ясли-сада</w:t>
            </w:r>
            <w:r>
              <w:rPr>
                <w:rFonts w:ascii="Arial" w:hAnsi="Arial" w:cs="Arial"/>
                <w:sz w:val="14"/>
                <w:szCs w:val="14"/>
                <w:vertAlign w:val="superscript"/>
              </w:rPr>
              <w:t>18</w:t>
            </w:r>
            <w:r w:rsidRPr="00307F45">
              <w:rPr>
                <w:rFonts w:ascii="Arial" w:hAnsi="Arial" w:cs="Arial"/>
                <w:sz w:val="14"/>
                <w:szCs w:val="14"/>
                <w:vertAlign w:val="superscript"/>
              </w:rPr>
              <w:t>)</w:t>
            </w:r>
            <w:r w:rsidRPr="00307F45">
              <w:rPr>
                <w:rFonts w:ascii="Arial" w:hAnsi="Arial" w:cs="Arial"/>
                <w:sz w:val="14"/>
                <w:szCs w:val="14"/>
              </w:rPr>
              <w:t>, за день</w:t>
            </w:r>
            <w:proofErr w:type="gramEnd"/>
          </w:p>
        </w:tc>
        <w:tc>
          <w:tcPr>
            <w:tcW w:w="824"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8,64</w:t>
            </w:r>
          </w:p>
        </w:tc>
        <w:tc>
          <w:tcPr>
            <w:tcW w:w="826"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53,50</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50" w:line="140" w:lineRule="exact"/>
              <w:ind w:right="170"/>
              <w:jc w:val="right"/>
              <w:rPr>
                <w:rFonts w:ascii="Arial" w:hAnsi="Arial" w:cs="Arial"/>
                <w:sz w:val="14"/>
                <w:szCs w:val="14"/>
                <w:lang w:val="en-US"/>
              </w:rPr>
            </w:pPr>
            <w:r w:rsidRPr="008A2525">
              <w:rPr>
                <w:rFonts w:ascii="Arial" w:hAnsi="Arial" w:cs="Arial"/>
                <w:sz w:val="14"/>
                <w:szCs w:val="14"/>
                <w:lang w:val="en-US"/>
              </w:rPr>
              <w:t>104,33</w:t>
            </w:r>
          </w:p>
        </w:tc>
        <w:tc>
          <w:tcPr>
            <w:tcW w:w="826" w:type="dxa"/>
            <w:tcBorders>
              <w:left w:val="single" w:sz="6" w:space="0" w:color="000000"/>
            </w:tcBorders>
            <w:shd w:val="clear" w:color="auto" w:fill="FFFFFF"/>
            <w:vAlign w:val="bottom"/>
          </w:tcPr>
          <w:p w:rsidR="009401C1" w:rsidRPr="00D453EF" w:rsidRDefault="009401C1" w:rsidP="00AC360A">
            <w:pPr>
              <w:spacing w:before="50" w:line="14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104,55</w:t>
            </w:r>
          </w:p>
        </w:tc>
        <w:tc>
          <w:tcPr>
            <w:tcW w:w="826" w:type="dxa"/>
            <w:tcBorders>
              <w:left w:val="single" w:sz="6" w:space="0" w:color="000000"/>
            </w:tcBorders>
            <w:shd w:val="clear" w:color="auto" w:fill="FFFFFF"/>
            <w:vAlign w:val="bottom"/>
          </w:tcPr>
          <w:p w:rsidR="009401C1" w:rsidRPr="009401C1" w:rsidRDefault="009401C1" w:rsidP="009401C1">
            <w:pPr>
              <w:spacing w:before="50" w:line="14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109,90</w:t>
            </w:r>
          </w:p>
        </w:tc>
        <w:tc>
          <w:tcPr>
            <w:tcW w:w="2860" w:type="dxa"/>
            <w:tcBorders>
              <w:left w:val="single" w:sz="6" w:space="0" w:color="000000"/>
            </w:tcBorders>
            <w:shd w:val="clear" w:color="auto" w:fill="FFFFFF"/>
            <w:vAlign w:val="bottom"/>
          </w:tcPr>
          <w:p w:rsidR="009401C1" w:rsidRPr="00307F45" w:rsidRDefault="009401C1" w:rsidP="00F120E6">
            <w:pPr>
              <w:spacing w:before="50" w:line="140" w:lineRule="exact"/>
              <w:ind w:left="57"/>
              <w:rPr>
                <w:rFonts w:ascii="Arial" w:hAnsi="Arial" w:cs="Arial"/>
                <w:i/>
                <w:sz w:val="14"/>
                <w:szCs w:val="14"/>
                <w:lang w:val="en-US"/>
              </w:rPr>
            </w:pPr>
            <w:r w:rsidRPr="00307F45">
              <w:rPr>
                <w:rFonts w:ascii="Arial" w:hAnsi="Arial" w:cs="Arial"/>
                <w:i/>
                <w:sz w:val="14"/>
                <w:szCs w:val="14"/>
                <w:lang w:val="en-US"/>
              </w:rPr>
              <w:t>Child care center</w:t>
            </w:r>
            <w:r>
              <w:rPr>
                <w:rFonts w:ascii="Arial" w:hAnsi="Arial" w:cs="Arial"/>
                <w:i/>
                <w:sz w:val="14"/>
                <w:szCs w:val="14"/>
                <w:vertAlign w:val="superscript"/>
                <w:lang w:val="en-US"/>
              </w:rPr>
              <w:t>1</w:t>
            </w:r>
            <w:r w:rsidRPr="00D12333">
              <w:rPr>
                <w:rFonts w:ascii="Arial" w:hAnsi="Arial" w:cs="Arial"/>
                <w:i/>
                <w:sz w:val="14"/>
                <w:szCs w:val="14"/>
                <w:vertAlign w:val="superscript"/>
                <w:lang w:val="en-US"/>
              </w:rPr>
              <w:t>8</w:t>
            </w:r>
            <w:r w:rsidRPr="00307F45">
              <w:rPr>
                <w:rFonts w:ascii="Arial" w:hAnsi="Arial" w:cs="Arial"/>
                <w:i/>
                <w:sz w:val="14"/>
                <w:szCs w:val="14"/>
                <w:vertAlign w:val="superscript"/>
                <w:lang w:val="en-US"/>
              </w:rPr>
              <w:t>)</w:t>
            </w:r>
            <w:r w:rsidRPr="00307F45">
              <w:rPr>
                <w:rFonts w:ascii="Arial" w:hAnsi="Arial" w:cs="Arial"/>
                <w:i/>
                <w:sz w:val="14"/>
                <w:szCs w:val="14"/>
                <w:lang w:val="en-US"/>
              </w:rPr>
              <w:t>, per day</w:t>
            </w:r>
            <w:r w:rsidRPr="00307F45">
              <w:rPr>
                <w:rFonts w:ascii="Arial" w:hAnsi="Arial" w:cs="Arial"/>
                <w:i/>
                <w:sz w:val="14"/>
                <w:szCs w:val="14"/>
                <w:vertAlign w:val="superscript"/>
                <w:lang w:val="en-US"/>
              </w:rPr>
              <w:t xml:space="preserve"> </w:t>
            </w:r>
          </w:p>
        </w:tc>
      </w:tr>
      <w:tr w:rsidR="009401C1" w:rsidRPr="00307F45" w:rsidTr="00830608">
        <w:trPr>
          <w:trHeight w:val="23"/>
          <w:jc w:val="center"/>
        </w:trPr>
        <w:tc>
          <w:tcPr>
            <w:tcW w:w="2933" w:type="dxa"/>
            <w:shd w:val="clear" w:color="auto" w:fill="FFFFFF"/>
            <w:vAlign w:val="bottom"/>
          </w:tcPr>
          <w:p w:rsidR="009401C1" w:rsidRPr="00307F45" w:rsidRDefault="009401C1" w:rsidP="000D2D63">
            <w:pPr>
              <w:spacing w:before="50" w:line="140" w:lineRule="exact"/>
              <w:rPr>
                <w:rFonts w:ascii="Arial" w:hAnsi="Arial" w:cs="Arial"/>
                <w:sz w:val="14"/>
                <w:szCs w:val="14"/>
              </w:rPr>
            </w:pPr>
            <w:proofErr w:type="gramStart"/>
            <w:r w:rsidRPr="00307F45">
              <w:rPr>
                <w:rFonts w:ascii="Arial" w:hAnsi="Arial" w:cs="Arial"/>
                <w:sz w:val="14"/>
                <w:szCs w:val="14"/>
              </w:rPr>
              <w:t>Санаторий</w:t>
            </w:r>
            <w:r>
              <w:rPr>
                <w:rFonts w:ascii="Arial" w:hAnsi="Arial" w:cs="Arial"/>
                <w:sz w:val="14"/>
                <w:szCs w:val="14"/>
                <w:vertAlign w:val="superscript"/>
              </w:rPr>
              <w:t>19</w:t>
            </w:r>
            <w:r w:rsidRPr="00307F45">
              <w:rPr>
                <w:rFonts w:ascii="Arial" w:hAnsi="Arial" w:cs="Arial"/>
                <w:sz w:val="14"/>
                <w:szCs w:val="14"/>
                <w:vertAlign w:val="superscript"/>
              </w:rPr>
              <w:t>)</w:t>
            </w:r>
            <w:r w:rsidRPr="00307F45">
              <w:rPr>
                <w:rFonts w:ascii="Arial" w:hAnsi="Arial" w:cs="Arial"/>
                <w:sz w:val="14"/>
                <w:szCs w:val="14"/>
              </w:rPr>
              <w:t xml:space="preserve">, за день </w:t>
            </w:r>
            <w:proofErr w:type="gramEnd"/>
          </w:p>
        </w:tc>
        <w:tc>
          <w:tcPr>
            <w:tcW w:w="824"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318,94</w:t>
            </w:r>
          </w:p>
        </w:tc>
        <w:tc>
          <w:tcPr>
            <w:tcW w:w="826"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1</w:t>
            </w:r>
            <w:r>
              <w:rPr>
                <w:rFonts w:ascii="Arial" w:hAnsi="Arial" w:cs="Arial"/>
                <w:sz w:val="14"/>
                <w:szCs w:val="14"/>
                <w:lang w:val="en-US"/>
              </w:rPr>
              <w:t> </w:t>
            </w:r>
            <w:r w:rsidRPr="00795676">
              <w:rPr>
                <w:rFonts w:ascii="Arial" w:hAnsi="Arial" w:cs="Arial"/>
                <w:sz w:val="14"/>
                <w:szCs w:val="14"/>
              </w:rPr>
              <w:t>553,82</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50" w:line="140" w:lineRule="exact"/>
              <w:ind w:right="170"/>
              <w:jc w:val="right"/>
              <w:rPr>
                <w:rFonts w:ascii="Arial" w:hAnsi="Arial" w:cs="Arial"/>
                <w:sz w:val="14"/>
                <w:szCs w:val="14"/>
                <w:lang w:val="en-US"/>
              </w:rPr>
            </w:pPr>
            <w:r w:rsidRPr="008A2525">
              <w:rPr>
                <w:rFonts w:ascii="Arial" w:hAnsi="Arial" w:cs="Arial"/>
                <w:sz w:val="14"/>
                <w:szCs w:val="14"/>
                <w:lang w:val="en-US"/>
              </w:rPr>
              <w:t>3</w:t>
            </w:r>
            <w:r>
              <w:rPr>
                <w:rFonts w:ascii="Arial" w:hAnsi="Arial" w:cs="Arial"/>
                <w:sz w:val="14"/>
                <w:szCs w:val="14"/>
                <w:lang w:val="en-US"/>
              </w:rPr>
              <w:t> </w:t>
            </w:r>
            <w:r w:rsidRPr="008A2525">
              <w:rPr>
                <w:rFonts w:ascii="Arial" w:hAnsi="Arial" w:cs="Arial"/>
                <w:sz w:val="14"/>
                <w:szCs w:val="14"/>
                <w:lang w:val="en-US"/>
              </w:rPr>
              <w:t>088,98</w:t>
            </w:r>
          </w:p>
        </w:tc>
        <w:tc>
          <w:tcPr>
            <w:tcW w:w="826" w:type="dxa"/>
            <w:tcBorders>
              <w:left w:val="single" w:sz="6" w:space="0" w:color="000000"/>
            </w:tcBorders>
            <w:shd w:val="clear" w:color="auto" w:fill="FFFFFF"/>
            <w:vAlign w:val="bottom"/>
          </w:tcPr>
          <w:p w:rsidR="009401C1" w:rsidRPr="00D453EF" w:rsidRDefault="009401C1" w:rsidP="00AC360A">
            <w:pPr>
              <w:spacing w:before="50" w:line="14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3</w:t>
            </w:r>
            <w:r w:rsidRPr="00D453EF">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042,14</w:t>
            </w:r>
          </w:p>
        </w:tc>
        <w:tc>
          <w:tcPr>
            <w:tcW w:w="826" w:type="dxa"/>
            <w:tcBorders>
              <w:left w:val="single" w:sz="6" w:space="0" w:color="000000"/>
            </w:tcBorders>
            <w:shd w:val="clear" w:color="auto" w:fill="FFFFFF"/>
            <w:vAlign w:val="bottom"/>
          </w:tcPr>
          <w:p w:rsidR="009401C1" w:rsidRPr="009401C1" w:rsidRDefault="009401C1" w:rsidP="009401C1">
            <w:pPr>
              <w:spacing w:before="50" w:line="14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3</w:t>
            </w:r>
            <w:r>
              <w:rPr>
                <w:rFonts w:ascii="Arial" w:hAnsi="Arial" w:cs="Arial"/>
                <w:color w:val="000000" w:themeColor="text1"/>
                <w:sz w:val="14"/>
                <w:szCs w:val="14"/>
              </w:rPr>
              <w:t> </w:t>
            </w:r>
            <w:r w:rsidRPr="009401C1">
              <w:rPr>
                <w:rFonts w:ascii="Arial" w:hAnsi="Arial" w:cs="Arial"/>
                <w:color w:val="000000" w:themeColor="text1"/>
                <w:sz w:val="14"/>
                <w:szCs w:val="14"/>
              </w:rPr>
              <w:t>157,75</w:t>
            </w:r>
          </w:p>
        </w:tc>
        <w:tc>
          <w:tcPr>
            <w:tcW w:w="2860" w:type="dxa"/>
            <w:tcBorders>
              <w:left w:val="single" w:sz="6" w:space="0" w:color="000000"/>
            </w:tcBorders>
            <w:shd w:val="clear" w:color="auto" w:fill="FFFFFF"/>
            <w:vAlign w:val="bottom"/>
          </w:tcPr>
          <w:p w:rsidR="009401C1" w:rsidRPr="00307F45" w:rsidRDefault="009401C1" w:rsidP="00F120E6">
            <w:pPr>
              <w:spacing w:before="50" w:line="140" w:lineRule="exact"/>
              <w:ind w:left="57"/>
              <w:rPr>
                <w:rFonts w:ascii="Arial" w:hAnsi="Arial" w:cs="Arial"/>
                <w:i/>
                <w:sz w:val="14"/>
                <w:szCs w:val="14"/>
              </w:rPr>
            </w:pPr>
            <w:r w:rsidRPr="00307F45">
              <w:rPr>
                <w:rFonts w:ascii="Arial" w:hAnsi="Arial" w:cs="Arial"/>
                <w:i/>
                <w:sz w:val="14"/>
                <w:szCs w:val="14"/>
                <w:lang w:val="en-US"/>
              </w:rPr>
              <w:t xml:space="preserve">Sanatorium </w:t>
            </w:r>
            <w:r>
              <w:rPr>
                <w:rFonts w:ascii="Arial" w:hAnsi="Arial" w:cs="Arial"/>
                <w:i/>
                <w:sz w:val="14"/>
                <w:szCs w:val="14"/>
                <w:vertAlign w:val="superscript"/>
              </w:rPr>
              <w:t>19</w:t>
            </w:r>
            <w:r w:rsidRPr="00307F45">
              <w:rPr>
                <w:rFonts w:ascii="Arial" w:hAnsi="Arial" w:cs="Arial"/>
                <w:i/>
                <w:sz w:val="14"/>
                <w:szCs w:val="14"/>
                <w:vertAlign w:val="superscript"/>
                <w:lang w:val="en-US"/>
              </w:rPr>
              <w:t>)</w:t>
            </w:r>
            <w:r w:rsidRPr="00307F45">
              <w:rPr>
                <w:rFonts w:ascii="Arial" w:hAnsi="Arial" w:cs="Arial"/>
                <w:i/>
                <w:sz w:val="14"/>
                <w:szCs w:val="14"/>
                <w:lang w:val="en-US"/>
              </w:rPr>
              <w:t>, per day</w:t>
            </w:r>
          </w:p>
        </w:tc>
      </w:tr>
      <w:tr w:rsidR="009401C1" w:rsidRPr="00CD47FC" w:rsidTr="00830608">
        <w:trPr>
          <w:trHeight w:val="23"/>
          <w:jc w:val="center"/>
        </w:trPr>
        <w:tc>
          <w:tcPr>
            <w:tcW w:w="2933" w:type="dxa"/>
            <w:shd w:val="clear" w:color="auto" w:fill="FFFFFF"/>
            <w:vAlign w:val="bottom"/>
          </w:tcPr>
          <w:p w:rsidR="009401C1" w:rsidRPr="00307F45" w:rsidRDefault="009401C1" w:rsidP="000D2D63">
            <w:pPr>
              <w:spacing w:before="50" w:line="140" w:lineRule="exact"/>
              <w:rPr>
                <w:rFonts w:ascii="Arial" w:hAnsi="Arial" w:cs="Arial"/>
                <w:sz w:val="14"/>
                <w:szCs w:val="14"/>
              </w:rPr>
            </w:pPr>
            <w:proofErr w:type="gramStart"/>
            <w:r w:rsidRPr="00307F45">
              <w:rPr>
                <w:rFonts w:ascii="Arial" w:hAnsi="Arial" w:cs="Arial"/>
                <w:sz w:val="14"/>
                <w:szCs w:val="14"/>
              </w:rPr>
              <w:t>Дом отдыха, пансионат</w:t>
            </w:r>
            <w:r>
              <w:rPr>
                <w:rFonts w:ascii="Arial" w:hAnsi="Arial" w:cs="Arial"/>
                <w:sz w:val="14"/>
                <w:szCs w:val="14"/>
                <w:vertAlign w:val="superscript"/>
              </w:rPr>
              <w:t>20</w:t>
            </w:r>
            <w:r w:rsidRPr="00307F45">
              <w:rPr>
                <w:rFonts w:ascii="Arial" w:hAnsi="Arial" w:cs="Arial"/>
                <w:sz w:val="14"/>
                <w:szCs w:val="14"/>
                <w:vertAlign w:val="superscript"/>
              </w:rPr>
              <w:t>)</w:t>
            </w:r>
            <w:r w:rsidRPr="00307F45">
              <w:rPr>
                <w:rFonts w:ascii="Arial" w:hAnsi="Arial" w:cs="Arial"/>
                <w:sz w:val="14"/>
                <w:szCs w:val="14"/>
              </w:rPr>
              <w:t xml:space="preserve">, за день </w:t>
            </w:r>
            <w:proofErr w:type="gramEnd"/>
          </w:p>
        </w:tc>
        <w:tc>
          <w:tcPr>
            <w:tcW w:w="824"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251,84</w:t>
            </w:r>
          </w:p>
        </w:tc>
        <w:tc>
          <w:tcPr>
            <w:tcW w:w="826"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1</w:t>
            </w:r>
            <w:r>
              <w:rPr>
                <w:rFonts w:ascii="Arial" w:hAnsi="Arial" w:cs="Arial"/>
                <w:sz w:val="14"/>
                <w:szCs w:val="14"/>
                <w:lang w:val="en-US"/>
              </w:rPr>
              <w:t> </w:t>
            </w:r>
            <w:r w:rsidRPr="00795676">
              <w:rPr>
                <w:rFonts w:ascii="Arial" w:hAnsi="Arial" w:cs="Arial"/>
                <w:sz w:val="14"/>
                <w:szCs w:val="14"/>
              </w:rPr>
              <w:t>158,28</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50" w:line="140" w:lineRule="exact"/>
              <w:ind w:right="170"/>
              <w:jc w:val="right"/>
              <w:rPr>
                <w:rFonts w:ascii="Arial" w:hAnsi="Arial" w:cs="Arial"/>
                <w:sz w:val="14"/>
                <w:szCs w:val="14"/>
                <w:lang w:val="en-US"/>
              </w:rPr>
            </w:pPr>
            <w:r w:rsidRPr="008A2525">
              <w:rPr>
                <w:rFonts w:ascii="Arial" w:hAnsi="Arial" w:cs="Arial"/>
                <w:sz w:val="14"/>
                <w:szCs w:val="14"/>
                <w:lang w:val="en-US"/>
              </w:rPr>
              <w:t>1</w:t>
            </w:r>
            <w:r>
              <w:rPr>
                <w:rFonts w:ascii="Arial" w:hAnsi="Arial" w:cs="Arial"/>
                <w:sz w:val="14"/>
                <w:szCs w:val="14"/>
                <w:lang w:val="en-US"/>
              </w:rPr>
              <w:t> </w:t>
            </w:r>
            <w:r w:rsidRPr="008A2525">
              <w:rPr>
                <w:rFonts w:ascii="Arial" w:hAnsi="Arial" w:cs="Arial"/>
                <w:sz w:val="14"/>
                <w:szCs w:val="14"/>
                <w:lang w:val="en-US"/>
              </w:rPr>
              <w:t>949,38</w:t>
            </w:r>
          </w:p>
        </w:tc>
        <w:tc>
          <w:tcPr>
            <w:tcW w:w="826" w:type="dxa"/>
            <w:tcBorders>
              <w:left w:val="single" w:sz="6" w:space="0" w:color="000000"/>
            </w:tcBorders>
            <w:shd w:val="clear" w:color="auto" w:fill="FFFFFF"/>
            <w:vAlign w:val="bottom"/>
          </w:tcPr>
          <w:p w:rsidR="009401C1" w:rsidRPr="00D453EF" w:rsidRDefault="009401C1" w:rsidP="00AC360A">
            <w:pPr>
              <w:spacing w:before="50" w:line="14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2</w:t>
            </w:r>
            <w:r w:rsidRPr="00D453EF">
              <w:rPr>
                <w:rFonts w:ascii="Arial" w:hAnsi="Arial" w:cs="Arial"/>
                <w:color w:val="000000" w:themeColor="text1"/>
                <w:sz w:val="14"/>
                <w:szCs w:val="14"/>
              </w:rPr>
              <w:t xml:space="preserve"> </w:t>
            </w:r>
            <w:r w:rsidRPr="00D453EF">
              <w:rPr>
                <w:rFonts w:ascii="Arial" w:hAnsi="Arial" w:cs="Arial"/>
                <w:color w:val="000000" w:themeColor="text1"/>
                <w:sz w:val="14"/>
                <w:szCs w:val="14"/>
                <w:lang w:val="en-US"/>
              </w:rPr>
              <w:t>008,97</w:t>
            </w:r>
          </w:p>
        </w:tc>
        <w:tc>
          <w:tcPr>
            <w:tcW w:w="826" w:type="dxa"/>
            <w:tcBorders>
              <w:left w:val="single" w:sz="6" w:space="0" w:color="000000"/>
            </w:tcBorders>
            <w:shd w:val="clear" w:color="auto" w:fill="FFFFFF"/>
            <w:vAlign w:val="bottom"/>
          </w:tcPr>
          <w:p w:rsidR="009401C1" w:rsidRPr="009401C1" w:rsidRDefault="009401C1" w:rsidP="009401C1">
            <w:pPr>
              <w:spacing w:before="50" w:line="14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1</w:t>
            </w:r>
            <w:r>
              <w:rPr>
                <w:rFonts w:ascii="Arial" w:hAnsi="Arial" w:cs="Arial"/>
                <w:color w:val="000000" w:themeColor="text1"/>
                <w:sz w:val="14"/>
                <w:szCs w:val="14"/>
              </w:rPr>
              <w:t> </w:t>
            </w:r>
            <w:r w:rsidRPr="009401C1">
              <w:rPr>
                <w:rFonts w:ascii="Arial" w:hAnsi="Arial" w:cs="Arial"/>
                <w:color w:val="000000" w:themeColor="text1"/>
                <w:sz w:val="14"/>
                <w:szCs w:val="14"/>
              </w:rPr>
              <w:t>995,39</w:t>
            </w:r>
          </w:p>
        </w:tc>
        <w:tc>
          <w:tcPr>
            <w:tcW w:w="2860" w:type="dxa"/>
            <w:tcBorders>
              <w:left w:val="single" w:sz="6" w:space="0" w:color="000000"/>
            </w:tcBorders>
            <w:shd w:val="clear" w:color="auto" w:fill="FFFFFF"/>
            <w:vAlign w:val="bottom"/>
          </w:tcPr>
          <w:p w:rsidR="009401C1" w:rsidRPr="00307F45" w:rsidRDefault="009401C1" w:rsidP="00F120E6">
            <w:pPr>
              <w:spacing w:before="50" w:line="140" w:lineRule="exact"/>
              <w:ind w:left="57"/>
              <w:rPr>
                <w:rFonts w:ascii="Arial" w:hAnsi="Arial" w:cs="Arial"/>
                <w:i/>
                <w:sz w:val="14"/>
                <w:szCs w:val="14"/>
                <w:lang w:val="en-US"/>
              </w:rPr>
            </w:pPr>
            <w:r w:rsidRPr="00307F45">
              <w:rPr>
                <w:rFonts w:ascii="Arial" w:hAnsi="Arial" w:cs="Arial"/>
                <w:i/>
                <w:sz w:val="14"/>
                <w:szCs w:val="14"/>
                <w:lang w:val="en-US"/>
              </w:rPr>
              <w:t>Holiday house, boarding house</w:t>
            </w:r>
            <w:r w:rsidRPr="00D12333">
              <w:rPr>
                <w:rFonts w:ascii="Arial" w:hAnsi="Arial" w:cs="Arial"/>
                <w:i/>
                <w:sz w:val="14"/>
                <w:szCs w:val="14"/>
                <w:vertAlign w:val="superscript"/>
                <w:lang w:val="en-US"/>
              </w:rPr>
              <w:t>20</w:t>
            </w:r>
            <w:r w:rsidRPr="00307F45">
              <w:rPr>
                <w:rFonts w:ascii="Arial" w:hAnsi="Arial" w:cs="Arial"/>
                <w:i/>
                <w:sz w:val="14"/>
                <w:szCs w:val="14"/>
                <w:vertAlign w:val="superscript"/>
                <w:lang w:val="en-US"/>
              </w:rPr>
              <w:t>)</w:t>
            </w:r>
            <w:r w:rsidRPr="00307F45">
              <w:rPr>
                <w:rFonts w:ascii="Arial" w:hAnsi="Arial" w:cs="Arial"/>
                <w:i/>
                <w:sz w:val="14"/>
                <w:szCs w:val="14"/>
                <w:lang w:val="en-US"/>
              </w:rPr>
              <w:t>,per day</w:t>
            </w:r>
          </w:p>
        </w:tc>
      </w:tr>
      <w:tr w:rsidR="009401C1" w:rsidRPr="00CD47FC" w:rsidTr="00830608">
        <w:trPr>
          <w:trHeight w:val="23"/>
          <w:jc w:val="center"/>
        </w:trPr>
        <w:tc>
          <w:tcPr>
            <w:tcW w:w="2933" w:type="dxa"/>
            <w:shd w:val="clear" w:color="auto" w:fill="FFFFFF"/>
            <w:vAlign w:val="bottom"/>
          </w:tcPr>
          <w:p w:rsidR="009401C1" w:rsidRPr="00307F45" w:rsidRDefault="009401C1" w:rsidP="000D2D63">
            <w:pPr>
              <w:spacing w:before="50" w:line="140" w:lineRule="exact"/>
              <w:rPr>
                <w:rFonts w:ascii="Arial" w:hAnsi="Arial" w:cs="Arial"/>
                <w:sz w:val="14"/>
                <w:szCs w:val="14"/>
              </w:rPr>
            </w:pPr>
            <w:r w:rsidRPr="00307F45">
              <w:rPr>
                <w:rFonts w:ascii="Arial" w:hAnsi="Arial" w:cs="Arial"/>
                <w:sz w:val="14"/>
                <w:szCs w:val="14"/>
              </w:rPr>
              <w:t xml:space="preserve">Первичный консультативный прием </w:t>
            </w:r>
            <w:r w:rsidRPr="00307F45">
              <w:rPr>
                <w:rFonts w:ascii="Arial" w:hAnsi="Arial" w:cs="Arial"/>
                <w:sz w:val="14"/>
                <w:szCs w:val="14"/>
              </w:rPr>
              <w:br/>
              <w:t>у врача-специалиста,</w:t>
            </w:r>
            <w:r w:rsidRPr="00307F45">
              <w:rPr>
                <w:rFonts w:ascii="Arial" w:hAnsi="Arial" w:cs="Arial"/>
                <w:sz w:val="14"/>
                <w:szCs w:val="14"/>
                <w:vertAlign w:val="superscript"/>
              </w:rPr>
              <w:t xml:space="preserve"> </w:t>
            </w:r>
            <w:r w:rsidRPr="00307F45">
              <w:rPr>
                <w:rFonts w:ascii="Arial" w:hAnsi="Arial" w:cs="Arial"/>
                <w:sz w:val="14"/>
                <w:szCs w:val="14"/>
              </w:rPr>
              <w:t>один вид услуг</w:t>
            </w:r>
          </w:p>
        </w:tc>
        <w:tc>
          <w:tcPr>
            <w:tcW w:w="824"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58,31</w:t>
            </w:r>
          </w:p>
        </w:tc>
        <w:tc>
          <w:tcPr>
            <w:tcW w:w="826" w:type="dxa"/>
            <w:tcBorders>
              <w:left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331,43</w:t>
            </w:r>
          </w:p>
        </w:tc>
        <w:tc>
          <w:tcPr>
            <w:tcW w:w="826" w:type="dxa"/>
            <w:tcBorders>
              <w:left w:val="single" w:sz="6" w:space="0" w:color="000000"/>
              <w:right w:val="single" w:sz="6" w:space="0" w:color="000000"/>
            </w:tcBorders>
            <w:shd w:val="clear" w:color="auto" w:fill="FFFFFF"/>
            <w:vAlign w:val="bottom"/>
          </w:tcPr>
          <w:p w:rsidR="009401C1" w:rsidRPr="008A2525" w:rsidRDefault="009401C1" w:rsidP="00AC360A">
            <w:pPr>
              <w:spacing w:before="50" w:line="140" w:lineRule="exact"/>
              <w:ind w:right="170"/>
              <w:jc w:val="right"/>
              <w:rPr>
                <w:rFonts w:ascii="Arial" w:hAnsi="Arial" w:cs="Arial"/>
                <w:sz w:val="14"/>
                <w:szCs w:val="14"/>
                <w:lang w:val="en-US"/>
              </w:rPr>
            </w:pPr>
            <w:r w:rsidRPr="008A2525">
              <w:rPr>
                <w:rFonts w:ascii="Arial" w:hAnsi="Arial" w:cs="Arial"/>
                <w:sz w:val="14"/>
                <w:szCs w:val="14"/>
                <w:lang w:val="en-US"/>
              </w:rPr>
              <w:t>766,71</w:t>
            </w:r>
          </w:p>
        </w:tc>
        <w:tc>
          <w:tcPr>
            <w:tcW w:w="826" w:type="dxa"/>
            <w:tcBorders>
              <w:left w:val="single" w:sz="6" w:space="0" w:color="000000"/>
            </w:tcBorders>
            <w:shd w:val="clear" w:color="auto" w:fill="FFFFFF"/>
            <w:vAlign w:val="bottom"/>
          </w:tcPr>
          <w:p w:rsidR="009401C1" w:rsidRPr="00D453EF" w:rsidRDefault="009401C1" w:rsidP="00AC360A">
            <w:pPr>
              <w:spacing w:before="50" w:line="14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794,98</w:t>
            </w:r>
          </w:p>
        </w:tc>
        <w:tc>
          <w:tcPr>
            <w:tcW w:w="826" w:type="dxa"/>
            <w:tcBorders>
              <w:left w:val="single" w:sz="6" w:space="0" w:color="000000"/>
            </w:tcBorders>
            <w:shd w:val="clear" w:color="auto" w:fill="FFFFFF"/>
            <w:vAlign w:val="bottom"/>
          </w:tcPr>
          <w:p w:rsidR="009401C1" w:rsidRPr="009401C1" w:rsidRDefault="009401C1" w:rsidP="009401C1">
            <w:pPr>
              <w:spacing w:before="50" w:line="14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871,10</w:t>
            </w:r>
          </w:p>
        </w:tc>
        <w:tc>
          <w:tcPr>
            <w:tcW w:w="2860" w:type="dxa"/>
            <w:tcBorders>
              <w:left w:val="single" w:sz="6" w:space="0" w:color="000000"/>
            </w:tcBorders>
            <w:shd w:val="clear" w:color="auto" w:fill="FFFFFF"/>
            <w:vAlign w:val="bottom"/>
          </w:tcPr>
          <w:p w:rsidR="009401C1" w:rsidRPr="00307F45" w:rsidRDefault="009401C1" w:rsidP="00F120E6">
            <w:pPr>
              <w:spacing w:before="50" w:line="140" w:lineRule="exact"/>
              <w:ind w:left="57"/>
              <w:rPr>
                <w:rFonts w:ascii="Arial" w:hAnsi="Arial" w:cs="Arial"/>
                <w:i/>
                <w:sz w:val="14"/>
                <w:szCs w:val="14"/>
                <w:lang w:val="en-US"/>
              </w:rPr>
            </w:pPr>
            <w:r w:rsidRPr="00307F45">
              <w:rPr>
                <w:rFonts w:ascii="Arial" w:hAnsi="Arial" w:cs="Arial"/>
                <w:i/>
                <w:sz w:val="14"/>
                <w:szCs w:val="14"/>
                <w:lang w:val="en-US"/>
              </w:rPr>
              <w:t xml:space="preserve">Primary consultative visit to a medical </w:t>
            </w:r>
            <w:r w:rsidRPr="00307F45">
              <w:rPr>
                <w:rFonts w:ascii="Arial" w:hAnsi="Arial" w:cs="Arial"/>
                <w:i/>
                <w:sz w:val="14"/>
                <w:szCs w:val="14"/>
                <w:lang w:val="en-US"/>
              </w:rPr>
              <w:br/>
              <w:t xml:space="preserve">specialist, </w:t>
            </w:r>
            <w:r w:rsidRPr="00307F45">
              <w:rPr>
                <w:rFonts w:ascii="Arial" w:hAnsi="Arial" w:cs="Arial"/>
                <w:sz w:val="14"/>
                <w:szCs w:val="14"/>
                <w:lang w:val="en-US"/>
              </w:rPr>
              <w:t>one type of service</w:t>
            </w:r>
          </w:p>
        </w:tc>
      </w:tr>
      <w:tr w:rsidR="009401C1" w:rsidRPr="00CD47FC" w:rsidTr="00830608">
        <w:trPr>
          <w:trHeight w:val="23"/>
          <w:jc w:val="center"/>
        </w:trPr>
        <w:tc>
          <w:tcPr>
            <w:tcW w:w="2933" w:type="dxa"/>
            <w:tcBorders>
              <w:bottom w:val="single" w:sz="6" w:space="0" w:color="000000"/>
            </w:tcBorders>
            <w:shd w:val="clear" w:color="auto" w:fill="FFFFFF"/>
            <w:vAlign w:val="bottom"/>
          </w:tcPr>
          <w:p w:rsidR="009401C1" w:rsidRPr="00307F45" w:rsidRDefault="009401C1" w:rsidP="000D2D63">
            <w:pPr>
              <w:spacing w:before="50" w:line="140" w:lineRule="exact"/>
              <w:rPr>
                <w:rFonts w:ascii="Arial" w:hAnsi="Arial" w:cs="Arial"/>
                <w:sz w:val="14"/>
                <w:szCs w:val="14"/>
              </w:rPr>
            </w:pPr>
            <w:r w:rsidRPr="00307F45">
              <w:rPr>
                <w:rFonts w:ascii="Arial" w:hAnsi="Arial" w:cs="Arial"/>
                <w:sz w:val="14"/>
                <w:szCs w:val="14"/>
              </w:rPr>
              <w:t>Общий анализ крови,</w:t>
            </w:r>
            <w:r w:rsidRPr="00307F45">
              <w:rPr>
                <w:rFonts w:ascii="Arial" w:hAnsi="Arial" w:cs="Arial"/>
                <w:sz w:val="14"/>
                <w:szCs w:val="14"/>
                <w:vertAlign w:val="superscript"/>
              </w:rPr>
              <w:t xml:space="preserve"> </w:t>
            </w:r>
            <w:r w:rsidRPr="00307F45">
              <w:rPr>
                <w:rFonts w:ascii="Arial" w:hAnsi="Arial" w:cs="Arial"/>
                <w:sz w:val="14"/>
                <w:szCs w:val="14"/>
              </w:rPr>
              <w:t>один вид услуг</w:t>
            </w:r>
          </w:p>
        </w:tc>
        <w:tc>
          <w:tcPr>
            <w:tcW w:w="824" w:type="dxa"/>
            <w:tcBorders>
              <w:left w:val="single" w:sz="6" w:space="0" w:color="000000"/>
              <w:bottom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35,01</w:t>
            </w:r>
          </w:p>
        </w:tc>
        <w:tc>
          <w:tcPr>
            <w:tcW w:w="826" w:type="dxa"/>
            <w:tcBorders>
              <w:left w:val="single" w:sz="6" w:space="0" w:color="000000"/>
              <w:bottom w:val="single" w:sz="6" w:space="0" w:color="000000"/>
            </w:tcBorders>
            <w:shd w:val="clear" w:color="auto" w:fill="FFFFFF"/>
            <w:vAlign w:val="bottom"/>
          </w:tcPr>
          <w:p w:rsidR="009401C1" w:rsidRPr="00795676" w:rsidRDefault="009401C1" w:rsidP="000D2D63">
            <w:pPr>
              <w:spacing w:before="50" w:line="140" w:lineRule="exact"/>
              <w:ind w:right="170"/>
              <w:jc w:val="right"/>
              <w:rPr>
                <w:rFonts w:ascii="Arial" w:hAnsi="Arial" w:cs="Arial"/>
                <w:sz w:val="14"/>
                <w:szCs w:val="14"/>
              </w:rPr>
            </w:pPr>
            <w:r w:rsidRPr="00795676">
              <w:rPr>
                <w:rFonts w:ascii="Arial" w:hAnsi="Arial" w:cs="Arial"/>
                <w:sz w:val="14"/>
                <w:szCs w:val="14"/>
              </w:rPr>
              <w:t>190,49</w:t>
            </w:r>
          </w:p>
        </w:tc>
        <w:tc>
          <w:tcPr>
            <w:tcW w:w="826" w:type="dxa"/>
            <w:tcBorders>
              <w:left w:val="single" w:sz="6" w:space="0" w:color="000000"/>
              <w:bottom w:val="single" w:sz="6" w:space="0" w:color="000000"/>
              <w:right w:val="single" w:sz="6" w:space="0" w:color="000000"/>
            </w:tcBorders>
            <w:shd w:val="clear" w:color="auto" w:fill="FFFFFF"/>
            <w:vAlign w:val="bottom"/>
          </w:tcPr>
          <w:p w:rsidR="009401C1" w:rsidRPr="008A2525" w:rsidRDefault="009401C1" w:rsidP="00AC360A">
            <w:pPr>
              <w:spacing w:before="50" w:line="140" w:lineRule="exact"/>
              <w:ind w:right="170"/>
              <w:jc w:val="right"/>
              <w:rPr>
                <w:rFonts w:ascii="Arial" w:hAnsi="Arial" w:cs="Arial"/>
                <w:sz w:val="14"/>
                <w:szCs w:val="14"/>
                <w:lang w:val="en-US"/>
              </w:rPr>
            </w:pPr>
            <w:r w:rsidRPr="008A2525">
              <w:rPr>
                <w:rFonts w:ascii="Arial" w:hAnsi="Arial" w:cs="Arial"/>
                <w:sz w:val="14"/>
                <w:szCs w:val="14"/>
                <w:lang w:val="en-US"/>
              </w:rPr>
              <w:t>394,26</w:t>
            </w:r>
          </w:p>
        </w:tc>
        <w:tc>
          <w:tcPr>
            <w:tcW w:w="826" w:type="dxa"/>
            <w:tcBorders>
              <w:left w:val="single" w:sz="6" w:space="0" w:color="000000"/>
              <w:bottom w:val="single" w:sz="6" w:space="0" w:color="000000"/>
            </w:tcBorders>
            <w:shd w:val="clear" w:color="auto" w:fill="FFFFFF"/>
            <w:vAlign w:val="bottom"/>
          </w:tcPr>
          <w:p w:rsidR="009401C1" w:rsidRPr="00D453EF" w:rsidRDefault="009401C1" w:rsidP="00AC360A">
            <w:pPr>
              <w:spacing w:before="50" w:line="14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394,50</w:t>
            </w:r>
          </w:p>
        </w:tc>
        <w:tc>
          <w:tcPr>
            <w:tcW w:w="826" w:type="dxa"/>
            <w:tcBorders>
              <w:left w:val="single" w:sz="6" w:space="0" w:color="000000"/>
              <w:bottom w:val="single" w:sz="6" w:space="0" w:color="000000"/>
            </w:tcBorders>
            <w:shd w:val="clear" w:color="auto" w:fill="FFFFFF"/>
            <w:vAlign w:val="bottom"/>
          </w:tcPr>
          <w:p w:rsidR="009401C1" w:rsidRPr="009401C1" w:rsidRDefault="009401C1" w:rsidP="009401C1">
            <w:pPr>
              <w:spacing w:before="50" w:line="140" w:lineRule="exact"/>
              <w:ind w:right="170"/>
              <w:jc w:val="right"/>
              <w:rPr>
                <w:rFonts w:ascii="Arial" w:hAnsi="Arial" w:cs="Arial"/>
                <w:color w:val="000000" w:themeColor="text1"/>
                <w:sz w:val="14"/>
                <w:szCs w:val="14"/>
              </w:rPr>
            </w:pPr>
            <w:r w:rsidRPr="009401C1">
              <w:rPr>
                <w:rFonts w:ascii="Arial" w:hAnsi="Arial" w:cs="Arial"/>
                <w:color w:val="000000" w:themeColor="text1"/>
                <w:sz w:val="14"/>
                <w:szCs w:val="14"/>
              </w:rPr>
              <w:t>454,40</w:t>
            </w:r>
          </w:p>
        </w:tc>
        <w:tc>
          <w:tcPr>
            <w:tcW w:w="2860" w:type="dxa"/>
            <w:tcBorders>
              <w:left w:val="single" w:sz="6" w:space="0" w:color="000000"/>
              <w:bottom w:val="single" w:sz="6" w:space="0" w:color="000000"/>
            </w:tcBorders>
            <w:shd w:val="clear" w:color="auto" w:fill="FFFFFF"/>
            <w:vAlign w:val="bottom"/>
          </w:tcPr>
          <w:p w:rsidR="009401C1" w:rsidRPr="00307F45" w:rsidRDefault="009401C1" w:rsidP="00F120E6">
            <w:pPr>
              <w:spacing w:before="50" w:line="140" w:lineRule="exact"/>
              <w:ind w:left="57"/>
              <w:rPr>
                <w:rFonts w:ascii="Arial" w:hAnsi="Arial" w:cs="Arial"/>
                <w:i/>
                <w:sz w:val="14"/>
                <w:szCs w:val="14"/>
                <w:lang w:val="en-US"/>
              </w:rPr>
            </w:pPr>
            <w:r w:rsidRPr="00307F45">
              <w:rPr>
                <w:rFonts w:ascii="Arial" w:hAnsi="Arial" w:cs="Arial"/>
                <w:i/>
                <w:sz w:val="14"/>
                <w:szCs w:val="14"/>
                <w:lang w:val="en-US"/>
              </w:rPr>
              <w:t xml:space="preserve">General blood analysis, </w:t>
            </w:r>
            <w:r w:rsidRPr="00307F45">
              <w:rPr>
                <w:rFonts w:ascii="Arial" w:hAnsi="Arial" w:cs="Arial"/>
                <w:sz w:val="14"/>
                <w:szCs w:val="14"/>
                <w:lang w:val="en-US"/>
              </w:rPr>
              <w:t>one type of service</w:t>
            </w:r>
          </w:p>
        </w:tc>
      </w:tr>
    </w:tbl>
    <w:p w:rsidR="00307F45" w:rsidRPr="00BD4A45" w:rsidRDefault="00307F45" w:rsidP="00307F45">
      <w:pPr>
        <w:spacing w:before="60"/>
        <w:rPr>
          <w:rFonts w:ascii="Arial" w:hAnsi="Arial" w:cs="Arial"/>
          <w:color w:val="000000"/>
          <w:sz w:val="12"/>
          <w:szCs w:val="12"/>
        </w:rPr>
      </w:pPr>
      <w:r w:rsidRPr="00BD4A45">
        <w:rPr>
          <w:rFonts w:ascii="Arial" w:hAnsi="Arial" w:cs="Arial"/>
          <w:color w:val="000000"/>
          <w:sz w:val="12"/>
          <w:szCs w:val="12"/>
          <w:vertAlign w:val="superscript"/>
        </w:rPr>
        <w:t>1)</w:t>
      </w:r>
      <w:r w:rsidRPr="00BD4A45">
        <w:rPr>
          <w:rFonts w:ascii="Arial" w:hAnsi="Arial" w:cs="Arial"/>
          <w:color w:val="000000"/>
          <w:sz w:val="12"/>
          <w:szCs w:val="12"/>
        </w:rPr>
        <w:t xml:space="preserve"> Среднегодовые </w:t>
      </w:r>
      <w:r>
        <w:rPr>
          <w:rFonts w:ascii="Arial" w:hAnsi="Arial" w:cs="Arial"/>
          <w:color w:val="000000"/>
          <w:sz w:val="12"/>
          <w:szCs w:val="12"/>
        </w:rPr>
        <w:t xml:space="preserve">потребительские </w:t>
      </w:r>
      <w:r w:rsidRPr="00BD4A45">
        <w:rPr>
          <w:rFonts w:ascii="Arial" w:hAnsi="Arial" w:cs="Arial"/>
          <w:color w:val="000000"/>
          <w:sz w:val="12"/>
          <w:szCs w:val="12"/>
        </w:rPr>
        <w:t>цены рассчитаны, как среднеарифметические величины</w:t>
      </w:r>
      <w:r>
        <w:rPr>
          <w:rFonts w:ascii="Arial" w:hAnsi="Arial" w:cs="Arial"/>
          <w:color w:val="000000"/>
          <w:sz w:val="12"/>
          <w:szCs w:val="12"/>
        </w:rPr>
        <w:t>,</w:t>
      </w:r>
      <w:r w:rsidRPr="00BD4A45">
        <w:rPr>
          <w:rFonts w:ascii="Arial" w:hAnsi="Arial" w:cs="Arial"/>
          <w:color w:val="000000"/>
          <w:sz w:val="12"/>
          <w:szCs w:val="12"/>
        </w:rPr>
        <w:t xml:space="preserve"> на основе ежемесячных данных о средних ценах</w:t>
      </w:r>
      <w:r>
        <w:rPr>
          <w:rFonts w:ascii="Arial" w:hAnsi="Arial" w:cs="Arial"/>
          <w:color w:val="000000"/>
          <w:sz w:val="12"/>
          <w:szCs w:val="12"/>
        </w:rPr>
        <w:t>.</w:t>
      </w:r>
    </w:p>
    <w:p w:rsidR="00307F45" w:rsidRPr="00BD4A45" w:rsidRDefault="00307F45" w:rsidP="00307F45">
      <w:pPr>
        <w:spacing w:before="20"/>
        <w:ind w:firstLine="284"/>
        <w:rPr>
          <w:rFonts w:ascii="Arial" w:hAnsi="Arial" w:cs="Arial"/>
          <w:color w:val="000000"/>
          <w:sz w:val="14"/>
          <w:szCs w:val="14"/>
        </w:rPr>
      </w:pPr>
      <w:r w:rsidRPr="00BD4A45">
        <w:rPr>
          <w:rFonts w:ascii="Arial" w:hAnsi="Arial" w:cs="Arial"/>
          <w:color w:val="000000"/>
          <w:sz w:val="14"/>
          <w:szCs w:val="14"/>
        </w:rPr>
        <w:t>Регистрировались цены на следующие товары и услуги:</w:t>
      </w:r>
    </w:p>
    <w:p w:rsidR="000D2D63" w:rsidRPr="005020EB" w:rsidRDefault="000D2D63" w:rsidP="000D2D63">
      <w:pPr>
        <w:spacing w:line="120" w:lineRule="exact"/>
        <w:rPr>
          <w:rFonts w:ascii="Arial" w:hAnsi="Arial" w:cs="Arial"/>
          <w:sz w:val="12"/>
          <w:szCs w:val="24"/>
        </w:rPr>
      </w:pPr>
      <w:r>
        <w:rPr>
          <w:rFonts w:ascii="Arial" w:hAnsi="Arial" w:cs="Arial"/>
          <w:sz w:val="12"/>
          <w:szCs w:val="24"/>
          <w:vertAlign w:val="superscript"/>
        </w:rPr>
        <w:t>2</w:t>
      </w:r>
      <w:r w:rsidRPr="005020EB">
        <w:rPr>
          <w:rFonts w:ascii="Arial" w:hAnsi="Arial" w:cs="Arial"/>
          <w:sz w:val="12"/>
          <w:szCs w:val="24"/>
          <w:vertAlign w:val="superscript"/>
        </w:rPr>
        <w:t xml:space="preserve">) </w:t>
      </w:r>
      <w:r w:rsidRPr="005020EB">
        <w:rPr>
          <w:rFonts w:ascii="Arial" w:hAnsi="Arial" w:cs="Arial"/>
          <w:sz w:val="12"/>
          <w:szCs w:val="24"/>
        </w:rPr>
        <w:t>в 2000</w:t>
      </w:r>
      <w:r w:rsidR="00AF3DF6">
        <w:rPr>
          <w:rFonts w:ascii="Arial" w:hAnsi="Arial" w:cs="Arial"/>
          <w:sz w:val="12"/>
          <w:szCs w:val="24"/>
        </w:rPr>
        <w:t xml:space="preserve"> </w:t>
      </w:r>
      <w:r w:rsidR="00A304DF">
        <w:rPr>
          <w:rFonts w:ascii="Arial" w:hAnsi="Arial" w:cs="Arial"/>
          <w:sz w:val="12"/>
          <w:szCs w:val="24"/>
        </w:rPr>
        <w:t>–</w:t>
      </w:r>
      <w:r w:rsidR="00AF3DF6">
        <w:rPr>
          <w:rFonts w:ascii="Arial" w:hAnsi="Arial" w:cs="Arial"/>
          <w:sz w:val="12"/>
          <w:szCs w:val="24"/>
        </w:rPr>
        <w:t xml:space="preserve"> </w:t>
      </w:r>
      <w:r w:rsidRPr="005020EB">
        <w:rPr>
          <w:rFonts w:ascii="Arial" w:hAnsi="Arial" w:cs="Arial"/>
          <w:sz w:val="12"/>
          <w:szCs w:val="24"/>
        </w:rPr>
        <w:t>2010 гг. – колбаса вареная высшего сорта;</w:t>
      </w:r>
    </w:p>
    <w:p w:rsidR="000D2D63" w:rsidRDefault="000D2D63" w:rsidP="000D2D63">
      <w:pPr>
        <w:spacing w:line="120" w:lineRule="exact"/>
        <w:rPr>
          <w:rFonts w:ascii="Arial" w:hAnsi="Arial" w:cs="Arial"/>
          <w:sz w:val="12"/>
          <w:szCs w:val="24"/>
        </w:rPr>
      </w:pPr>
      <w:r>
        <w:rPr>
          <w:rFonts w:ascii="Arial" w:hAnsi="Arial" w:cs="Arial"/>
          <w:sz w:val="12"/>
          <w:szCs w:val="24"/>
          <w:vertAlign w:val="superscript"/>
        </w:rPr>
        <w:t>3</w:t>
      </w:r>
      <w:r w:rsidRPr="005020EB">
        <w:rPr>
          <w:rFonts w:ascii="Arial" w:hAnsi="Arial" w:cs="Arial"/>
          <w:sz w:val="12"/>
          <w:szCs w:val="24"/>
          <w:vertAlign w:val="superscript"/>
        </w:rPr>
        <w:t xml:space="preserve">) </w:t>
      </w:r>
      <w:r w:rsidRPr="005020EB">
        <w:rPr>
          <w:rFonts w:ascii="Arial" w:hAnsi="Arial" w:cs="Arial"/>
          <w:sz w:val="12"/>
          <w:szCs w:val="24"/>
        </w:rPr>
        <w:t>в 2000</w:t>
      </w:r>
      <w:r w:rsidR="00AF3DF6">
        <w:rPr>
          <w:rFonts w:ascii="Arial" w:hAnsi="Arial" w:cs="Arial"/>
          <w:sz w:val="12"/>
          <w:szCs w:val="24"/>
        </w:rPr>
        <w:t xml:space="preserve"> </w:t>
      </w:r>
      <w:r w:rsidR="00A304DF">
        <w:rPr>
          <w:rFonts w:ascii="Arial" w:hAnsi="Arial" w:cs="Arial"/>
          <w:sz w:val="12"/>
          <w:szCs w:val="24"/>
        </w:rPr>
        <w:t>–</w:t>
      </w:r>
      <w:r w:rsidR="00AF3DF6">
        <w:rPr>
          <w:rFonts w:ascii="Arial" w:hAnsi="Arial" w:cs="Arial"/>
          <w:sz w:val="12"/>
          <w:szCs w:val="24"/>
        </w:rPr>
        <w:t xml:space="preserve"> </w:t>
      </w:r>
      <w:r w:rsidRPr="005020EB">
        <w:rPr>
          <w:rFonts w:ascii="Arial" w:hAnsi="Arial" w:cs="Arial"/>
          <w:sz w:val="12"/>
          <w:szCs w:val="24"/>
        </w:rPr>
        <w:t>201</w:t>
      </w:r>
      <w:r w:rsidR="00575FE5">
        <w:rPr>
          <w:rFonts w:ascii="Arial" w:hAnsi="Arial" w:cs="Arial"/>
          <w:sz w:val="12"/>
          <w:szCs w:val="24"/>
        </w:rPr>
        <w:t>0</w:t>
      </w:r>
      <w:r w:rsidRPr="005020EB">
        <w:rPr>
          <w:rFonts w:ascii="Arial" w:hAnsi="Arial" w:cs="Arial"/>
          <w:sz w:val="12"/>
          <w:szCs w:val="24"/>
        </w:rPr>
        <w:t xml:space="preserve"> гг. –  говядина, свинина тушеная консервированная;</w:t>
      </w:r>
    </w:p>
    <w:p w:rsidR="000D2D63" w:rsidRPr="005B1364" w:rsidRDefault="000D2D63" w:rsidP="000D2D63">
      <w:pPr>
        <w:spacing w:line="120" w:lineRule="exact"/>
        <w:rPr>
          <w:rFonts w:ascii="Arial" w:hAnsi="Arial" w:cs="Arial"/>
          <w:sz w:val="12"/>
          <w:szCs w:val="24"/>
        </w:rPr>
      </w:pPr>
      <w:r w:rsidRPr="005B1364">
        <w:rPr>
          <w:rFonts w:ascii="Arial" w:hAnsi="Arial" w:cs="Arial"/>
          <w:sz w:val="12"/>
          <w:szCs w:val="24"/>
          <w:vertAlign w:val="superscript"/>
        </w:rPr>
        <w:t xml:space="preserve">4) </w:t>
      </w:r>
      <w:r w:rsidRPr="005B1364">
        <w:rPr>
          <w:rFonts w:ascii="Arial" w:hAnsi="Arial" w:cs="Arial"/>
          <w:sz w:val="12"/>
          <w:szCs w:val="24"/>
        </w:rPr>
        <w:t>в 2000</w:t>
      </w:r>
      <w:r w:rsidR="00AF3DF6">
        <w:rPr>
          <w:rFonts w:ascii="Arial" w:hAnsi="Arial" w:cs="Arial"/>
          <w:sz w:val="12"/>
          <w:szCs w:val="24"/>
        </w:rPr>
        <w:t xml:space="preserve"> </w:t>
      </w:r>
      <w:r w:rsidR="00A304DF" w:rsidRPr="005B1364">
        <w:rPr>
          <w:rFonts w:ascii="Arial" w:hAnsi="Arial" w:cs="Arial"/>
          <w:sz w:val="12"/>
          <w:szCs w:val="24"/>
        </w:rPr>
        <w:t>–</w:t>
      </w:r>
      <w:r w:rsidR="00AF3DF6">
        <w:rPr>
          <w:rFonts w:ascii="Arial" w:hAnsi="Arial" w:cs="Arial"/>
          <w:sz w:val="12"/>
          <w:szCs w:val="24"/>
        </w:rPr>
        <w:t xml:space="preserve"> </w:t>
      </w:r>
      <w:r w:rsidRPr="005B1364">
        <w:rPr>
          <w:rFonts w:ascii="Arial" w:hAnsi="Arial" w:cs="Arial"/>
          <w:sz w:val="12"/>
          <w:szCs w:val="24"/>
        </w:rPr>
        <w:t>2010 гг. – водка крепостью 40% об</w:t>
      </w:r>
      <w:proofErr w:type="gramStart"/>
      <w:r w:rsidRPr="005B1364">
        <w:rPr>
          <w:rFonts w:ascii="Arial" w:hAnsi="Arial" w:cs="Arial"/>
          <w:sz w:val="12"/>
          <w:szCs w:val="24"/>
        </w:rPr>
        <w:t>.</w:t>
      </w:r>
      <w:proofErr w:type="gramEnd"/>
      <w:r w:rsidRPr="005B1364">
        <w:rPr>
          <w:rFonts w:ascii="Arial" w:hAnsi="Arial" w:cs="Arial"/>
          <w:sz w:val="12"/>
          <w:szCs w:val="24"/>
        </w:rPr>
        <w:t xml:space="preserve"> </w:t>
      </w:r>
      <w:proofErr w:type="gramStart"/>
      <w:r w:rsidRPr="005B1364">
        <w:rPr>
          <w:rFonts w:ascii="Arial" w:hAnsi="Arial" w:cs="Arial"/>
          <w:sz w:val="12"/>
          <w:szCs w:val="24"/>
        </w:rPr>
        <w:t>с</w:t>
      </w:r>
      <w:proofErr w:type="gramEnd"/>
      <w:r w:rsidRPr="005B1364">
        <w:rPr>
          <w:rFonts w:ascii="Arial" w:hAnsi="Arial" w:cs="Arial"/>
          <w:sz w:val="12"/>
          <w:szCs w:val="24"/>
        </w:rPr>
        <w:t>пирта и выше обыкновенного качества;</w:t>
      </w:r>
    </w:p>
    <w:p w:rsidR="000D2D63" w:rsidRPr="005B1364" w:rsidRDefault="000D2D63" w:rsidP="000D2D63">
      <w:pPr>
        <w:spacing w:line="120" w:lineRule="exact"/>
      </w:pPr>
      <w:r w:rsidRPr="005B1364">
        <w:rPr>
          <w:rFonts w:ascii="Arial" w:hAnsi="Arial" w:cs="Arial"/>
          <w:sz w:val="12"/>
          <w:szCs w:val="24"/>
          <w:vertAlign w:val="superscript"/>
        </w:rPr>
        <w:t xml:space="preserve">5) </w:t>
      </w:r>
      <w:r w:rsidRPr="005B1364">
        <w:rPr>
          <w:rFonts w:ascii="Arial" w:hAnsi="Arial" w:cs="Arial"/>
          <w:sz w:val="12"/>
          <w:szCs w:val="24"/>
        </w:rPr>
        <w:t>в 2000 г. – коньяк ординарный отечественный и производства стран СНГ;</w:t>
      </w:r>
    </w:p>
    <w:p w:rsidR="000D2D63" w:rsidRPr="005B1364" w:rsidRDefault="000D2D63" w:rsidP="000D2D63">
      <w:pPr>
        <w:spacing w:line="120" w:lineRule="exact"/>
        <w:rPr>
          <w:rFonts w:ascii="Arial" w:hAnsi="Arial" w:cs="Arial"/>
          <w:sz w:val="12"/>
          <w:szCs w:val="24"/>
        </w:rPr>
      </w:pPr>
      <w:r w:rsidRPr="005B1364">
        <w:rPr>
          <w:rFonts w:ascii="Arial" w:hAnsi="Arial" w:cs="Arial"/>
          <w:sz w:val="12"/>
          <w:szCs w:val="24"/>
          <w:vertAlign w:val="superscript"/>
        </w:rPr>
        <w:t>6)</w:t>
      </w:r>
      <w:r w:rsidRPr="005B1364">
        <w:rPr>
          <w:rFonts w:ascii="Arial" w:hAnsi="Arial" w:cs="Arial"/>
          <w:sz w:val="12"/>
          <w:szCs w:val="24"/>
        </w:rPr>
        <w:t xml:space="preserve"> в 2000 г. – вино игристое отечест</w:t>
      </w:r>
      <w:r w:rsidR="00FF5646">
        <w:rPr>
          <w:rFonts w:ascii="Arial" w:hAnsi="Arial" w:cs="Arial"/>
          <w:sz w:val="12"/>
          <w:szCs w:val="24"/>
        </w:rPr>
        <w:t>венное и производства стран СНГ;</w:t>
      </w:r>
      <w:r w:rsidRPr="005B1364">
        <w:rPr>
          <w:rFonts w:ascii="Arial" w:hAnsi="Arial" w:cs="Arial"/>
          <w:sz w:val="12"/>
          <w:szCs w:val="24"/>
        </w:rPr>
        <w:t xml:space="preserve"> </w:t>
      </w:r>
    </w:p>
    <w:p w:rsidR="000D2D63" w:rsidRPr="005B1364" w:rsidRDefault="000D2D63" w:rsidP="000D2D63">
      <w:pPr>
        <w:spacing w:line="120" w:lineRule="exact"/>
        <w:rPr>
          <w:rFonts w:ascii="Arial" w:hAnsi="Arial" w:cs="Arial"/>
          <w:sz w:val="12"/>
          <w:szCs w:val="12"/>
        </w:rPr>
      </w:pPr>
      <w:r w:rsidRPr="005B1364">
        <w:rPr>
          <w:rFonts w:ascii="Arial" w:hAnsi="Arial" w:cs="Arial"/>
          <w:sz w:val="12"/>
          <w:szCs w:val="12"/>
          <w:vertAlign w:val="superscript"/>
        </w:rPr>
        <w:t>7)</w:t>
      </w:r>
      <w:r w:rsidRPr="005B1364">
        <w:rPr>
          <w:rFonts w:ascii="Arial" w:hAnsi="Arial" w:cs="Arial"/>
          <w:sz w:val="12"/>
          <w:szCs w:val="12"/>
        </w:rPr>
        <w:t xml:space="preserve"> в 2010 г. – пальто (полупальто) демисезонное женское с верхом из плащевых тканей;</w:t>
      </w:r>
    </w:p>
    <w:p w:rsidR="000D2D63" w:rsidRPr="005B1364" w:rsidRDefault="000D2D63" w:rsidP="000D2D63">
      <w:pPr>
        <w:spacing w:line="120" w:lineRule="exact"/>
        <w:rPr>
          <w:rFonts w:ascii="Arial" w:hAnsi="Arial" w:cs="Arial"/>
          <w:sz w:val="12"/>
          <w:szCs w:val="12"/>
        </w:rPr>
      </w:pPr>
      <w:r w:rsidRPr="005B1364">
        <w:rPr>
          <w:rFonts w:ascii="Arial" w:hAnsi="Arial" w:cs="Arial"/>
          <w:sz w:val="12"/>
          <w:szCs w:val="12"/>
          <w:vertAlign w:val="superscript"/>
        </w:rPr>
        <w:t>8)</w:t>
      </w:r>
      <w:r w:rsidRPr="005B1364">
        <w:rPr>
          <w:rFonts w:ascii="Arial" w:hAnsi="Arial" w:cs="Arial"/>
          <w:sz w:val="12"/>
          <w:szCs w:val="12"/>
        </w:rPr>
        <w:t xml:space="preserve"> в 2000</w:t>
      </w:r>
      <w:r w:rsidR="005A519D" w:rsidRPr="005A519D">
        <w:rPr>
          <w:rFonts w:ascii="Arial" w:hAnsi="Arial" w:cs="Arial"/>
          <w:sz w:val="12"/>
          <w:szCs w:val="12"/>
        </w:rPr>
        <w:t xml:space="preserve"> </w:t>
      </w:r>
      <w:r w:rsidR="00A304DF" w:rsidRPr="005B1364">
        <w:rPr>
          <w:rFonts w:ascii="Arial" w:hAnsi="Arial" w:cs="Arial"/>
          <w:sz w:val="12"/>
          <w:szCs w:val="12"/>
        </w:rPr>
        <w:t>–</w:t>
      </w:r>
      <w:r w:rsidR="005A519D" w:rsidRPr="005A519D">
        <w:rPr>
          <w:rFonts w:ascii="Arial" w:hAnsi="Arial" w:cs="Arial"/>
          <w:sz w:val="12"/>
          <w:szCs w:val="12"/>
        </w:rPr>
        <w:t xml:space="preserve"> </w:t>
      </w:r>
      <w:r w:rsidRPr="005B1364">
        <w:rPr>
          <w:rFonts w:ascii="Arial" w:hAnsi="Arial" w:cs="Arial"/>
          <w:sz w:val="12"/>
          <w:szCs w:val="12"/>
        </w:rPr>
        <w:t>201</w:t>
      </w:r>
      <w:r w:rsidR="00575FE5">
        <w:rPr>
          <w:rFonts w:ascii="Arial" w:hAnsi="Arial" w:cs="Arial"/>
          <w:sz w:val="12"/>
          <w:szCs w:val="12"/>
        </w:rPr>
        <w:t>0</w:t>
      </w:r>
      <w:r w:rsidRPr="005B1364">
        <w:rPr>
          <w:rFonts w:ascii="Arial" w:hAnsi="Arial" w:cs="Arial"/>
          <w:sz w:val="12"/>
          <w:szCs w:val="12"/>
        </w:rPr>
        <w:t xml:space="preserve"> гг. – носки мужские из хлопчатобумажной или смесовой пряжи;</w:t>
      </w:r>
    </w:p>
    <w:p w:rsidR="000D2D63" w:rsidRPr="005B1364" w:rsidRDefault="000D2D63" w:rsidP="000D2D63">
      <w:pPr>
        <w:spacing w:line="120" w:lineRule="exact"/>
        <w:rPr>
          <w:sz w:val="12"/>
          <w:szCs w:val="12"/>
        </w:rPr>
      </w:pPr>
      <w:r w:rsidRPr="005B1364">
        <w:rPr>
          <w:rFonts w:ascii="Arial" w:hAnsi="Arial" w:cs="Arial"/>
          <w:sz w:val="12"/>
          <w:szCs w:val="12"/>
          <w:vertAlign w:val="superscript"/>
        </w:rPr>
        <w:t xml:space="preserve">9) </w:t>
      </w:r>
      <w:r w:rsidRPr="005B1364">
        <w:rPr>
          <w:rFonts w:ascii="Arial" w:hAnsi="Arial" w:cs="Arial"/>
          <w:sz w:val="12"/>
          <w:szCs w:val="12"/>
        </w:rPr>
        <w:t>в 2000</w:t>
      </w:r>
      <w:r w:rsidR="00D63563" w:rsidRPr="00D63563">
        <w:rPr>
          <w:rFonts w:ascii="Arial" w:hAnsi="Arial" w:cs="Arial"/>
          <w:sz w:val="12"/>
          <w:szCs w:val="12"/>
        </w:rPr>
        <w:t xml:space="preserve"> г</w:t>
      </w:r>
      <w:r w:rsidRPr="005B1364">
        <w:rPr>
          <w:rFonts w:ascii="Arial" w:hAnsi="Arial" w:cs="Arial"/>
          <w:sz w:val="12"/>
          <w:szCs w:val="12"/>
        </w:rPr>
        <w:t xml:space="preserve">. </w:t>
      </w:r>
      <w:r w:rsidR="00A304DF" w:rsidRPr="005B1364">
        <w:rPr>
          <w:rFonts w:ascii="Arial" w:hAnsi="Arial" w:cs="Arial"/>
          <w:sz w:val="12"/>
          <w:szCs w:val="12"/>
        </w:rPr>
        <w:t>–</w:t>
      </w:r>
      <w:r w:rsidRPr="005B1364">
        <w:rPr>
          <w:rFonts w:ascii="Arial" w:hAnsi="Arial" w:cs="Arial"/>
          <w:sz w:val="12"/>
          <w:szCs w:val="12"/>
        </w:rPr>
        <w:t xml:space="preserve"> колготки женские эластичные плотностью 15</w:t>
      </w:r>
      <w:r w:rsidR="005A519D" w:rsidRPr="00D1005D">
        <w:rPr>
          <w:rFonts w:ascii="Arial" w:hAnsi="Arial" w:cs="Arial"/>
          <w:sz w:val="12"/>
          <w:szCs w:val="12"/>
        </w:rPr>
        <w:t xml:space="preserve"> </w:t>
      </w:r>
      <w:r w:rsidR="00A304DF" w:rsidRPr="005B1364">
        <w:rPr>
          <w:rFonts w:ascii="Arial" w:hAnsi="Arial" w:cs="Arial"/>
          <w:sz w:val="12"/>
          <w:szCs w:val="12"/>
        </w:rPr>
        <w:t>–</w:t>
      </w:r>
      <w:r w:rsidR="005A519D" w:rsidRPr="00D1005D">
        <w:rPr>
          <w:rFonts w:ascii="Arial" w:hAnsi="Arial" w:cs="Arial"/>
          <w:sz w:val="12"/>
          <w:szCs w:val="12"/>
        </w:rPr>
        <w:t xml:space="preserve"> </w:t>
      </w:r>
      <w:r w:rsidRPr="005B1364">
        <w:rPr>
          <w:rFonts w:ascii="Arial" w:hAnsi="Arial" w:cs="Arial"/>
          <w:sz w:val="12"/>
          <w:szCs w:val="12"/>
        </w:rPr>
        <w:t>20 DEN;</w:t>
      </w:r>
    </w:p>
    <w:p w:rsidR="000D2D63" w:rsidRPr="005B1364" w:rsidRDefault="000D2D63" w:rsidP="000D2D63">
      <w:pPr>
        <w:spacing w:line="120" w:lineRule="exact"/>
        <w:rPr>
          <w:rFonts w:ascii="Arial" w:hAnsi="Arial" w:cs="Arial"/>
          <w:sz w:val="12"/>
          <w:szCs w:val="12"/>
        </w:rPr>
      </w:pPr>
      <w:r w:rsidRPr="005B1364">
        <w:rPr>
          <w:rFonts w:ascii="Arial" w:hAnsi="Arial" w:cs="Arial"/>
          <w:sz w:val="12"/>
          <w:szCs w:val="12"/>
          <w:vertAlign w:val="superscript"/>
        </w:rPr>
        <w:t xml:space="preserve">10) </w:t>
      </w:r>
      <w:r w:rsidRPr="005B1364">
        <w:rPr>
          <w:rFonts w:ascii="Arial" w:hAnsi="Arial" w:cs="Arial"/>
          <w:sz w:val="12"/>
          <w:szCs w:val="12"/>
        </w:rPr>
        <w:t>в 2000, 2010 гг. – ковер (палас) синтетический;</w:t>
      </w:r>
    </w:p>
    <w:p w:rsidR="000D2D63" w:rsidRPr="005B1364" w:rsidRDefault="000D2D63" w:rsidP="000D2D63">
      <w:pPr>
        <w:spacing w:line="120" w:lineRule="exact"/>
        <w:rPr>
          <w:rFonts w:ascii="Arial" w:hAnsi="Arial" w:cs="Arial"/>
          <w:sz w:val="12"/>
          <w:szCs w:val="12"/>
        </w:rPr>
      </w:pPr>
      <w:r w:rsidRPr="005B1364">
        <w:rPr>
          <w:rFonts w:ascii="Arial" w:hAnsi="Arial" w:cs="Arial"/>
          <w:sz w:val="12"/>
          <w:szCs w:val="12"/>
          <w:vertAlign w:val="superscript"/>
        </w:rPr>
        <w:t xml:space="preserve">11) </w:t>
      </w:r>
      <w:r w:rsidRPr="005B1364">
        <w:rPr>
          <w:rFonts w:ascii="Arial" w:hAnsi="Arial" w:cs="Arial"/>
          <w:sz w:val="12"/>
          <w:szCs w:val="12"/>
        </w:rPr>
        <w:t xml:space="preserve"> 2000</w:t>
      </w:r>
      <w:r w:rsidR="005A519D" w:rsidRPr="00D1005D">
        <w:rPr>
          <w:rFonts w:ascii="Arial" w:hAnsi="Arial" w:cs="Arial"/>
          <w:sz w:val="12"/>
          <w:szCs w:val="12"/>
        </w:rPr>
        <w:t xml:space="preserve"> </w:t>
      </w:r>
      <w:r w:rsidR="00A304DF" w:rsidRPr="005B1364">
        <w:rPr>
          <w:rFonts w:ascii="Arial" w:hAnsi="Arial" w:cs="Arial"/>
          <w:sz w:val="12"/>
          <w:szCs w:val="12"/>
        </w:rPr>
        <w:t>–</w:t>
      </w:r>
      <w:r w:rsidR="005A519D" w:rsidRPr="00D1005D">
        <w:rPr>
          <w:rFonts w:ascii="Arial" w:hAnsi="Arial" w:cs="Arial"/>
          <w:sz w:val="12"/>
          <w:szCs w:val="12"/>
        </w:rPr>
        <w:t xml:space="preserve"> </w:t>
      </w:r>
      <w:r w:rsidRPr="005B1364">
        <w:rPr>
          <w:rFonts w:ascii="Arial" w:hAnsi="Arial" w:cs="Arial"/>
          <w:sz w:val="12"/>
          <w:szCs w:val="12"/>
        </w:rPr>
        <w:t>201</w:t>
      </w:r>
      <w:r w:rsidR="00575FE5">
        <w:rPr>
          <w:rFonts w:ascii="Arial" w:hAnsi="Arial" w:cs="Arial"/>
          <w:sz w:val="12"/>
          <w:szCs w:val="12"/>
        </w:rPr>
        <w:t>0</w:t>
      </w:r>
      <w:r w:rsidRPr="005B1364">
        <w:rPr>
          <w:rFonts w:ascii="Arial" w:hAnsi="Arial" w:cs="Arial"/>
          <w:sz w:val="12"/>
          <w:szCs w:val="12"/>
        </w:rPr>
        <w:t xml:space="preserve"> гг. – шифер;</w:t>
      </w:r>
    </w:p>
    <w:p w:rsidR="000D2D63" w:rsidRPr="005B1364" w:rsidRDefault="000D2D63" w:rsidP="000D2D63">
      <w:pPr>
        <w:tabs>
          <w:tab w:val="left" w:pos="147"/>
        </w:tabs>
        <w:spacing w:line="120" w:lineRule="exact"/>
        <w:rPr>
          <w:sz w:val="12"/>
          <w:szCs w:val="12"/>
        </w:rPr>
      </w:pPr>
      <w:r w:rsidRPr="005B1364">
        <w:rPr>
          <w:rFonts w:ascii="Arial" w:hAnsi="Arial" w:cs="Arial"/>
          <w:sz w:val="12"/>
          <w:szCs w:val="12"/>
          <w:vertAlign w:val="superscript"/>
        </w:rPr>
        <w:t xml:space="preserve">12) </w:t>
      </w:r>
      <w:r w:rsidRPr="005B1364">
        <w:rPr>
          <w:rFonts w:ascii="Arial" w:hAnsi="Arial" w:cs="Arial"/>
          <w:sz w:val="12"/>
          <w:szCs w:val="12"/>
        </w:rPr>
        <w:t>в 2000 г. – ремонт отечественных телевизоров цветного изображения (без стоимости деталей);</w:t>
      </w:r>
    </w:p>
    <w:p w:rsidR="000D2D63" w:rsidRPr="005B1364" w:rsidRDefault="000D2D63" w:rsidP="000D2D63">
      <w:pPr>
        <w:tabs>
          <w:tab w:val="left" w:pos="147"/>
        </w:tabs>
        <w:spacing w:line="120" w:lineRule="exact"/>
        <w:rPr>
          <w:rFonts w:ascii="Arial" w:hAnsi="Arial" w:cs="Arial"/>
          <w:sz w:val="12"/>
          <w:szCs w:val="12"/>
        </w:rPr>
      </w:pPr>
      <w:r w:rsidRPr="005B1364">
        <w:rPr>
          <w:rFonts w:ascii="Arial" w:hAnsi="Arial" w:cs="Arial"/>
          <w:sz w:val="12"/>
          <w:szCs w:val="12"/>
          <w:vertAlign w:val="superscript"/>
        </w:rPr>
        <w:t>13)</w:t>
      </w:r>
      <w:r w:rsidRPr="005B1364">
        <w:rPr>
          <w:rFonts w:ascii="Arial" w:hAnsi="Arial" w:cs="Arial"/>
          <w:sz w:val="12"/>
          <w:szCs w:val="12"/>
        </w:rPr>
        <w:t xml:space="preserve"> в 2000 г. – ремонт холодильников (без стоимости деталей);</w:t>
      </w:r>
    </w:p>
    <w:p w:rsidR="000D2D63" w:rsidRPr="005B1364" w:rsidRDefault="000D2D63" w:rsidP="000D2D63">
      <w:pPr>
        <w:tabs>
          <w:tab w:val="left" w:pos="147"/>
        </w:tabs>
        <w:spacing w:line="120" w:lineRule="exact"/>
        <w:rPr>
          <w:rFonts w:ascii="Arial" w:hAnsi="Arial" w:cs="Arial"/>
          <w:sz w:val="12"/>
          <w:szCs w:val="12"/>
        </w:rPr>
      </w:pPr>
      <w:r w:rsidRPr="005B1364">
        <w:rPr>
          <w:rFonts w:ascii="Arial" w:hAnsi="Arial" w:cs="Arial"/>
          <w:sz w:val="12"/>
          <w:szCs w:val="12"/>
          <w:vertAlign w:val="superscript"/>
        </w:rPr>
        <w:t>14)</w:t>
      </w:r>
      <w:r w:rsidRPr="005B1364">
        <w:rPr>
          <w:rFonts w:ascii="Arial" w:hAnsi="Arial" w:cs="Arial"/>
          <w:sz w:val="12"/>
          <w:szCs w:val="12"/>
        </w:rPr>
        <w:t xml:space="preserve"> в 2000</w:t>
      </w:r>
      <w:r w:rsidR="00AF3DF6">
        <w:rPr>
          <w:rFonts w:ascii="Arial" w:hAnsi="Arial" w:cs="Arial"/>
          <w:sz w:val="12"/>
          <w:szCs w:val="12"/>
        </w:rPr>
        <w:t xml:space="preserve"> </w:t>
      </w:r>
      <w:r w:rsidR="00D63563" w:rsidRPr="00D63563">
        <w:rPr>
          <w:rFonts w:ascii="Arial" w:hAnsi="Arial" w:cs="Arial"/>
          <w:sz w:val="12"/>
          <w:szCs w:val="12"/>
        </w:rPr>
        <w:t>г</w:t>
      </w:r>
      <w:r w:rsidRPr="005B1364">
        <w:rPr>
          <w:rFonts w:ascii="Arial" w:hAnsi="Arial" w:cs="Arial"/>
          <w:sz w:val="12"/>
          <w:szCs w:val="12"/>
        </w:rPr>
        <w:t xml:space="preserve">. </w:t>
      </w:r>
      <w:r w:rsidR="00A304DF" w:rsidRPr="005B1364">
        <w:rPr>
          <w:rFonts w:ascii="Arial" w:hAnsi="Arial" w:cs="Arial"/>
          <w:sz w:val="12"/>
          <w:szCs w:val="12"/>
        </w:rPr>
        <w:t>–</w:t>
      </w:r>
      <w:r w:rsidRPr="005B1364">
        <w:rPr>
          <w:rFonts w:ascii="Arial" w:hAnsi="Arial" w:cs="Arial"/>
          <w:sz w:val="12"/>
          <w:szCs w:val="12"/>
        </w:rPr>
        <w:t xml:space="preserve"> рытье могилы ручным способом на новом месте захоронения;</w:t>
      </w:r>
    </w:p>
    <w:p w:rsidR="000D2D63" w:rsidRPr="005B1364" w:rsidRDefault="000D2D63" w:rsidP="000D2D63">
      <w:pPr>
        <w:tabs>
          <w:tab w:val="left" w:pos="147"/>
        </w:tabs>
        <w:spacing w:line="120" w:lineRule="exact"/>
        <w:rPr>
          <w:rFonts w:ascii="Arial" w:hAnsi="Arial" w:cs="Arial"/>
          <w:sz w:val="12"/>
          <w:szCs w:val="12"/>
        </w:rPr>
      </w:pPr>
      <w:r w:rsidRPr="005B1364">
        <w:rPr>
          <w:rFonts w:ascii="Arial" w:hAnsi="Arial" w:cs="Arial"/>
          <w:sz w:val="12"/>
          <w:szCs w:val="12"/>
          <w:vertAlign w:val="superscript"/>
        </w:rPr>
        <w:t>15)</w:t>
      </w:r>
      <w:r w:rsidRPr="005B1364">
        <w:rPr>
          <w:rFonts w:ascii="Arial" w:hAnsi="Arial" w:cs="Arial"/>
          <w:sz w:val="12"/>
          <w:szCs w:val="12"/>
        </w:rPr>
        <w:t xml:space="preserve"> в 2000</w:t>
      </w:r>
      <w:r w:rsidR="00AF3DF6">
        <w:rPr>
          <w:rFonts w:ascii="Arial" w:hAnsi="Arial" w:cs="Arial"/>
          <w:sz w:val="12"/>
          <w:szCs w:val="12"/>
        </w:rPr>
        <w:t xml:space="preserve"> </w:t>
      </w:r>
      <w:r w:rsidR="00D63563" w:rsidRPr="00D63563">
        <w:rPr>
          <w:rFonts w:ascii="Arial" w:hAnsi="Arial" w:cs="Arial"/>
          <w:sz w:val="12"/>
          <w:szCs w:val="12"/>
        </w:rPr>
        <w:t>г</w:t>
      </w:r>
      <w:r w:rsidRPr="005B1364">
        <w:rPr>
          <w:rFonts w:ascii="Arial" w:hAnsi="Arial" w:cs="Arial"/>
          <w:sz w:val="12"/>
          <w:szCs w:val="12"/>
        </w:rPr>
        <w:t xml:space="preserve">. </w:t>
      </w:r>
      <w:r w:rsidR="00A304DF" w:rsidRPr="005B1364">
        <w:rPr>
          <w:rFonts w:ascii="Arial" w:hAnsi="Arial" w:cs="Arial"/>
          <w:sz w:val="12"/>
          <w:szCs w:val="12"/>
        </w:rPr>
        <w:t>–</w:t>
      </w:r>
      <w:r w:rsidRPr="005B1364">
        <w:rPr>
          <w:rFonts w:ascii="Arial" w:hAnsi="Arial" w:cs="Arial"/>
          <w:sz w:val="12"/>
          <w:szCs w:val="12"/>
        </w:rPr>
        <w:t xml:space="preserve"> проезд в городском муниципальном автобусе;</w:t>
      </w:r>
    </w:p>
    <w:p w:rsidR="000D2D63" w:rsidRPr="005B1364" w:rsidRDefault="000D2D63" w:rsidP="000D2D63">
      <w:pPr>
        <w:tabs>
          <w:tab w:val="left" w:pos="147"/>
        </w:tabs>
        <w:spacing w:line="120" w:lineRule="exact"/>
        <w:rPr>
          <w:rFonts w:ascii="Arial" w:hAnsi="Arial" w:cs="Arial"/>
          <w:sz w:val="12"/>
          <w:szCs w:val="12"/>
        </w:rPr>
      </w:pPr>
      <w:r w:rsidRPr="005B1364">
        <w:rPr>
          <w:rFonts w:ascii="Arial" w:hAnsi="Arial" w:cs="Arial"/>
          <w:sz w:val="12"/>
          <w:szCs w:val="12"/>
          <w:vertAlign w:val="superscript"/>
        </w:rPr>
        <w:t xml:space="preserve">16) </w:t>
      </w:r>
      <w:r w:rsidRPr="005B1364">
        <w:rPr>
          <w:rFonts w:ascii="Arial" w:hAnsi="Arial" w:cs="Arial"/>
          <w:sz w:val="12"/>
          <w:szCs w:val="12"/>
        </w:rPr>
        <w:t>в 2000 г. – плата за жилье в домах муниципального жилищного фонда;</w:t>
      </w:r>
    </w:p>
    <w:p w:rsidR="000D2D63" w:rsidRPr="005B1364" w:rsidRDefault="000D2D63" w:rsidP="000D2D63">
      <w:pPr>
        <w:tabs>
          <w:tab w:val="left" w:pos="147"/>
        </w:tabs>
        <w:spacing w:line="120" w:lineRule="exact"/>
        <w:rPr>
          <w:sz w:val="12"/>
          <w:szCs w:val="12"/>
        </w:rPr>
      </w:pPr>
      <w:r w:rsidRPr="005B1364">
        <w:rPr>
          <w:rFonts w:ascii="Arial" w:hAnsi="Arial" w:cs="Arial"/>
          <w:sz w:val="12"/>
          <w:szCs w:val="12"/>
          <w:vertAlign w:val="superscript"/>
        </w:rPr>
        <w:t>17)</w:t>
      </w:r>
      <w:r w:rsidRPr="005B1364">
        <w:rPr>
          <w:rFonts w:ascii="Arial" w:hAnsi="Arial" w:cs="Arial"/>
          <w:sz w:val="12"/>
          <w:szCs w:val="12"/>
        </w:rPr>
        <w:t xml:space="preserve"> в 2000, 2010 гг. – электроэнергия в квартирах без электроплит;</w:t>
      </w:r>
    </w:p>
    <w:p w:rsidR="000D2D63" w:rsidRPr="005B1364" w:rsidRDefault="000D2D63" w:rsidP="000D2D63">
      <w:pPr>
        <w:tabs>
          <w:tab w:val="left" w:pos="147"/>
        </w:tabs>
        <w:spacing w:line="120" w:lineRule="exact"/>
        <w:rPr>
          <w:sz w:val="12"/>
          <w:szCs w:val="12"/>
        </w:rPr>
      </w:pPr>
      <w:r w:rsidRPr="005B1364">
        <w:rPr>
          <w:rFonts w:ascii="Arial" w:hAnsi="Arial" w:cs="Arial"/>
          <w:sz w:val="12"/>
          <w:szCs w:val="12"/>
          <w:vertAlign w:val="superscript"/>
        </w:rPr>
        <w:t>18)</w:t>
      </w:r>
      <w:r w:rsidRPr="005B1364">
        <w:rPr>
          <w:rFonts w:ascii="Arial" w:hAnsi="Arial" w:cs="Arial"/>
          <w:sz w:val="12"/>
          <w:szCs w:val="12"/>
        </w:rPr>
        <w:t xml:space="preserve"> в 2000 г. – детский </w:t>
      </w:r>
      <w:proofErr w:type="gramStart"/>
      <w:r w:rsidRPr="005B1364">
        <w:rPr>
          <w:rFonts w:ascii="Arial" w:hAnsi="Arial" w:cs="Arial"/>
          <w:sz w:val="12"/>
          <w:szCs w:val="12"/>
        </w:rPr>
        <w:t>ясли-сад</w:t>
      </w:r>
      <w:proofErr w:type="gramEnd"/>
      <w:r w:rsidRPr="005B1364">
        <w:rPr>
          <w:rFonts w:ascii="Arial" w:hAnsi="Arial" w:cs="Arial"/>
          <w:sz w:val="12"/>
          <w:szCs w:val="12"/>
        </w:rPr>
        <w:t xml:space="preserve"> муниципальный, ведомственный;</w:t>
      </w:r>
    </w:p>
    <w:p w:rsidR="000D2D63" w:rsidRPr="005B1364" w:rsidRDefault="000D2D63" w:rsidP="000D2D63">
      <w:pPr>
        <w:tabs>
          <w:tab w:val="left" w:pos="147"/>
        </w:tabs>
        <w:spacing w:line="120" w:lineRule="exact"/>
        <w:rPr>
          <w:rFonts w:ascii="Arial" w:hAnsi="Arial" w:cs="Arial"/>
          <w:sz w:val="12"/>
          <w:szCs w:val="12"/>
        </w:rPr>
      </w:pPr>
      <w:r w:rsidRPr="005B1364">
        <w:rPr>
          <w:rFonts w:ascii="Arial" w:hAnsi="Arial" w:cs="Arial"/>
          <w:sz w:val="12"/>
          <w:szCs w:val="12"/>
          <w:vertAlign w:val="superscript"/>
        </w:rPr>
        <w:t>19)</w:t>
      </w:r>
      <w:r w:rsidRPr="005B1364">
        <w:rPr>
          <w:rFonts w:ascii="Arial" w:hAnsi="Arial" w:cs="Arial"/>
          <w:sz w:val="12"/>
          <w:szCs w:val="12"/>
        </w:rPr>
        <w:t xml:space="preserve"> в 2000 г. – санаторий (профсоюзный, ведомственный);</w:t>
      </w:r>
    </w:p>
    <w:p w:rsidR="000D2D63" w:rsidRPr="005B1364" w:rsidRDefault="000D2D63" w:rsidP="000D2D63">
      <w:pPr>
        <w:tabs>
          <w:tab w:val="left" w:pos="147"/>
        </w:tabs>
        <w:spacing w:line="120" w:lineRule="exact"/>
        <w:rPr>
          <w:rFonts w:ascii="Arial" w:hAnsi="Arial" w:cs="Arial"/>
          <w:sz w:val="12"/>
          <w:szCs w:val="12"/>
        </w:rPr>
      </w:pPr>
      <w:r w:rsidRPr="005B1364">
        <w:rPr>
          <w:rFonts w:ascii="Arial" w:hAnsi="Arial" w:cs="Arial"/>
          <w:sz w:val="12"/>
          <w:szCs w:val="12"/>
          <w:vertAlign w:val="superscript"/>
        </w:rPr>
        <w:t>20)</w:t>
      </w:r>
      <w:r w:rsidRPr="005B1364">
        <w:rPr>
          <w:rFonts w:ascii="Arial" w:hAnsi="Arial" w:cs="Arial"/>
          <w:sz w:val="12"/>
          <w:szCs w:val="12"/>
        </w:rPr>
        <w:t xml:space="preserve"> в 2000 г. – дом отдыха, пансионат (профсоюзный, ведомственный).</w:t>
      </w:r>
    </w:p>
    <w:p w:rsidR="000D2D63" w:rsidRPr="00D2306D" w:rsidRDefault="000D2D63" w:rsidP="000D2D63">
      <w:pPr>
        <w:spacing w:before="60"/>
        <w:rPr>
          <w:rFonts w:ascii="Arial" w:hAnsi="Arial" w:cs="Arial"/>
          <w:i/>
          <w:sz w:val="12"/>
          <w:szCs w:val="12"/>
          <w:lang w:val="en-US"/>
        </w:rPr>
      </w:pPr>
      <w:r w:rsidRPr="00D2306D">
        <w:rPr>
          <w:rFonts w:ascii="Arial" w:hAnsi="Arial" w:cs="Arial"/>
          <w:i/>
          <w:sz w:val="12"/>
          <w:szCs w:val="12"/>
          <w:vertAlign w:val="superscript"/>
          <w:lang w:val="en-US"/>
        </w:rPr>
        <w:t>1)</w:t>
      </w:r>
      <w:r w:rsidRPr="00D2306D">
        <w:rPr>
          <w:rFonts w:ascii="Arial" w:hAnsi="Arial" w:cs="Arial"/>
          <w:i/>
          <w:sz w:val="12"/>
          <w:szCs w:val="12"/>
          <w:lang w:val="en-US"/>
        </w:rPr>
        <w:t xml:space="preserve"> The average annual consumer prices are calculated as arithmetic mean, on the basis of monthly data on the average prices.</w:t>
      </w:r>
    </w:p>
    <w:p w:rsidR="000D2D63" w:rsidRPr="00D2306D" w:rsidRDefault="000D2D63" w:rsidP="000D2D63">
      <w:pPr>
        <w:spacing w:before="20"/>
        <w:ind w:firstLine="284"/>
        <w:rPr>
          <w:rFonts w:ascii="Arial" w:hAnsi="Arial" w:cs="Arial"/>
          <w:i/>
          <w:sz w:val="12"/>
          <w:szCs w:val="12"/>
          <w:lang w:val="en-US"/>
        </w:rPr>
      </w:pPr>
      <w:r w:rsidRPr="00D2306D">
        <w:rPr>
          <w:rFonts w:ascii="Arial" w:hAnsi="Arial" w:cs="Arial"/>
          <w:i/>
          <w:sz w:val="12"/>
          <w:szCs w:val="12"/>
          <w:lang w:val="en-US"/>
        </w:rPr>
        <w:t>Prices were registered for the following products and services:</w:t>
      </w:r>
    </w:p>
    <w:p w:rsidR="000D2D63" w:rsidRPr="00D2306D" w:rsidRDefault="000D2D63" w:rsidP="000D2D63">
      <w:pPr>
        <w:spacing w:line="120" w:lineRule="exact"/>
        <w:rPr>
          <w:rFonts w:ascii="Arial" w:hAnsi="Arial" w:cs="Arial"/>
          <w:i/>
          <w:sz w:val="12"/>
          <w:szCs w:val="12"/>
          <w:lang w:val="en-US"/>
        </w:rPr>
      </w:pPr>
      <w:r w:rsidRPr="00D2306D">
        <w:rPr>
          <w:rFonts w:ascii="Arial" w:hAnsi="Arial" w:cs="Arial"/>
          <w:i/>
          <w:sz w:val="12"/>
          <w:szCs w:val="12"/>
          <w:vertAlign w:val="superscript"/>
          <w:lang w:val="en-US"/>
        </w:rPr>
        <w:t xml:space="preserve">2) </w:t>
      </w:r>
      <w:proofErr w:type="gramStart"/>
      <w:r w:rsidRPr="00D2306D">
        <w:rPr>
          <w:rFonts w:ascii="Arial" w:hAnsi="Arial" w:cs="Arial"/>
          <w:i/>
          <w:sz w:val="12"/>
          <w:szCs w:val="12"/>
          <w:lang w:val="en-US"/>
        </w:rPr>
        <w:t>in</w:t>
      </w:r>
      <w:proofErr w:type="gramEnd"/>
      <w:r w:rsidRPr="00D2306D">
        <w:rPr>
          <w:rFonts w:ascii="Arial" w:hAnsi="Arial" w:cs="Arial"/>
          <w:i/>
          <w:sz w:val="12"/>
          <w:szCs w:val="12"/>
          <w:vertAlign w:val="superscript"/>
          <w:lang w:val="en-US"/>
        </w:rPr>
        <w:t xml:space="preserve"> </w:t>
      </w:r>
      <w:r w:rsidRPr="00D2306D">
        <w:rPr>
          <w:rFonts w:ascii="Arial" w:hAnsi="Arial" w:cs="Arial"/>
          <w:i/>
          <w:sz w:val="12"/>
          <w:szCs w:val="12"/>
          <w:lang w:val="en-US"/>
        </w:rPr>
        <w:t>2000</w:t>
      </w:r>
      <w:r w:rsidR="00AF3DF6" w:rsidRPr="00D2306D">
        <w:rPr>
          <w:rFonts w:ascii="Arial" w:hAnsi="Arial" w:cs="Arial"/>
          <w:i/>
          <w:sz w:val="12"/>
          <w:szCs w:val="12"/>
          <w:lang w:val="en-US"/>
        </w:rPr>
        <w:t xml:space="preserve"> </w:t>
      </w:r>
      <w:r w:rsidR="00A304DF" w:rsidRPr="00D2306D">
        <w:rPr>
          <w:rFonts w:ascii="Arial" w:hAnsi="Arial" w:cs="Arial"/>
          <w:i/>
          <w:sz w:val="12"/>
          <w:szCs w:val="12"/>
          <w:lang w:val="en-US"/>
        </w:rPr>
        <w:t>–</w:t>
      </w:r>
      <w:r w:rsidR="00AF3DF6" w:rsidRPr="00D2306D">
        <w:rPr>
          <w:rFonts w:ascii="Arial" w:hAnsi="Arial" w:cs="Arial"/>
          <w:i/>
          <w:sz w:val="12"/>
          <w:szCs w:val="12"/>
          <w:lang w:val="en-US"/>
        </w:rPr>
        <w:t xml:space="preserve"> </w:t>
      </w:r>
      <w:r w:rsidRPr="00D2306D">
        <w:rPr>
          <w:rFonts w:ascii="Arial" w:hAnsi="Arial" w:cs="Arial"/>
          <w:i/>
          <w:sz w:val="12"/>
          <w:szCs w:val="12"/>
          <w:lang w:val="en-US"/>
        </w:rPr>
        <w:t>2010  – sausage, cooked, highest grade;</w:t>
      </w:r>
    </w:p>
    <w:p w:rsidR="000D2D63" w:rsidRPr="00D2306D" w:rsidRDefault="000D2D63" w:rsidP="000D2D63">
      <w:pPr>
        <w:spacing w:line="120" w:lineRule="exact"/>
        <w:rPr>
          <w:rFonts w:ascii="Arial" w:hAnsi="Arial" w:cs="Arial"/>
          <w:i/>
          <w:sz w:val="12"/>
          <w:szCs w:val="12"/>
          <w:lang w:val="en-US"/>
        </w:rPr>
      </w:pPr>
      <w:r w:rsidRPr="00D2306D">
        <w:rPr>
          <w:rFonts w:ascii="Arial" w:hAnsi="Arial" w:cs="Arial"/>
          <w:i/>
          <w:sz w:val="12"/>
          <w:szCs w:val="12"/>
          <w:vertAlign w:val="superscript"/>
          <w:lang w:val="en-US"/>
        </w:rPr>
        <w:t>3)</w:t>
      </w:r>
      <w:r w:rsidRPr="00D2306D">
        <w:rPr>
          <w:rFonts w:ascii="Arial" w:hAnsi="Arial" w:cs="Arial"/>
          <w:i/>
          <w:sz w:val="12"/>
          <w:szCs w:val="12"/>
          <w:lang w:val="en-US"/>
        </w:rPr>
        <w:t xml:space="preserve"> </w:t>
      </w:r>
      <w:proofErr w:type="gramStart"/>
      <w:r w:rsidRPr="00D2306D">
        <w:rPr>
          <w:rFonts w:ascii="Arial" w:hAnsi="Arial" w:cs="Arial"/>
          <w:i/>
          <w:sz w:val="12"/>
          <w:szCs w:val="12"/>
          <w:lang w:val="en-US"/>
        </w:rPr>
        <w:t>in</w:t>
      </w:r>
      <w:proofErr w:type="gramEnd"/>
      <w:r w:rsidRPr="00D2306D">
        <w:rPr>
          <w:rFonts w:ascii="Arial" w:hAnsi="Arial" w:cs="Arial"/>
          <w:i/>
          <w:sz w:val="12"/>
          <w:szCs w:val="12"/>
          <w:lang w:val="en-US"/>
        </w:rPr>
        <w:t xml:space="preserve"> 2000</w:t>
      </w:r>
      <w:r w:rsidR="00AF3DF6" w:rsidRPr="00D2306D">
        <w:rPr>
          <w:rFonts w:ascii="Arial" w:hAnsi="Arial" w:cs="Arial"/>
          <w:i/>
          <w:sz w:val="12"/>
          <w:szCs w:val="12"/>
          <w:lang w:val="en-US"/>
        </w:rPr>
        <w:t xml:space="preserve"> </w:t>
      </w:r>
      <w:r w:rsidR="00A304DF" w:rsidRPr="00D2306D">
        <w:rPr>
          <w:rFonts w:ascii="Arial" w:hAnsi="Arial" w:cs="Arial"/>
          <w:i/>
          <w:sz w:val="12"/>
          <w:szCs w:val="12"/>
          <w:lang w:val="en-US"/>
        </w:rPr>
        <w:t>–</w:t>
      </w:r>
      <w:r w:rsidR="00AF3DF6" w:rsidRPr="00D2306D">
        <w:rPr>
          <w:rFonts w:ascii="Arial" w:hAnsi="Arial" w:cs="Arial"/>
          <w:i/>
          <w:sz w:val="12"/>
          <w:szCs w:val="12"/>
          <w:lang w:val="en-US"/>
        </w:rPr>
        <w:t xml:space="preserve"> </w:t>
      </w:r>
      <w:r w:rsidRPr="00D2306D">
        <w:rPr>
          <w:rFonts w:ascii="Arial" w:hAnsi="Arial" w:cs="Arial"/>
          <w:i/>
          <w:sz w:val="12"/>
          <w:szCs w:val="12"/>
          <w:lang w:val="en-US"/>
        </w:rPr>
        <w:t>201</w:t>
      </w:r>
      <w:r w:rsidR="00575FE5" w:rsidRPr="00575FE5">
        <w:rPr>
          <w:rFonts w:ascii="Arial" w:hAnsi="Arial" w:cs="Arial"/>
          <w:i/>
          <w:sz w:val="12"/>
          <w:szCs w:val="12"/>
          <w:lang w:val="en-US"/>
        </w:rPr>
        <w:t>0</w:t>
      </w:r>
      <w:r w:rsidRPr="00D2306D">
        <w:rPr>
          <w:rFonts w:ascii="Arial" w:hAnsi="Arial" w:cs="Arial"/>
          <w:i/>
          <w:sz w:val="12"/>
          <w:szCs w:val="12"/>
          <w:lang w:val="en-US"/>
        </w:rPr>
        <w:t xml:space="preserve"> – beef, pork canned stewed;</w:t>
      </w:r>
    </w:p>
    <w:p w:rsidR="000D2D63" w:rsidRPr="00D2306D" w:rsidRDefault="000D2D63" w:rsidP="000D2D63">
      <w:pPr>
        <w:spacing w:line="120" w:lineRule="exact"/>
        <w:rPr>
          <w:rFonts w:ascii="Arial" w:hAnsi="Arial" w:cs="Arial"/>
          <w:i/>
          <w:sz w:val="12"/>
          <w:szCs w:val="12"/>
          <w:lang w:val="en-US"/>
        </w:rPr>
      </w:pPr>
      <w:r w:rsidRPr="00D2306D">
        <w:rPr>
          <w:rFonts w:ascii="Arial" w:hAnsi="Arial" w:cs="Arial"/>
          <w:i/>
          <w:sz w:val="12"/>
          <w:szCs w:val="12"/>
          <w:vertAlign w:val="superscript"/>
          <w:lang w:val="en-US"/>
        </w:rPr>
        <w:t xml:space="preserve">4) </w:t>
      </w:r>
      <w:proofErr w:type="gramStart"/>
      <w:r w:rsidRPr="00D2306D">
        <w:rPr>
          <w:rFonts w:ascii="Arial" w:hAnsi="Arial" w:cs="Arial"/>
          <w:i/>
          <w:sz w:val="12"/>
          <w:szCs w:val="12"/>
          <w:lang w:val="en-US"/>
        </w:rPr>
        <w:t>in</w:t>
      </w:r>
      <w:proofErr w:type="gramEnd"/>
      <w:r w:rsidRPr="00D2306D">
        <w:rPr>
          <w:rFonts w:ascii="Arial" w:hAnsi="Arial" w:cs="Arial"/>
          <w:i/>
          <w:sz w:val="12"/>
          <w:szCs w:val="12"/>
          <w:lang w:val="en-US"/>
        </w:rPr>
        <w:t xml:space="preserve"> 2000</w:t>
      </w:r>
      <w:r w:rsidR="00AF3DF6" w:rsidRPr="00D2306D">
        <w:rPr>
          <w:rFonts w:ascii="Arial" w:hAnsi="Arial" w:cs="Arial"/>
          <w:i/>
          <w:sz w:val="12"/>
          <w:szCs w:val="12"/>
          <w:lang w:val="en-US"/>
        </w:rPr>
        <w:t xml:space="preserve"> </w:t>
      </w:r>
      <w:r w:rsidR="00A304DF" w:rsidRPr="00D2306D">
        <w:rPr>
          <w:rFonts w:ascii="Arial" w:hAnsi="Arial" w:cs="Arial"/>
          <w:i/>
          <w:sz w:val="12"/>
          <w:szCs w:val="12"/>
          <w:lang w:val="en-US"/>
        </w:rPr>
        <w:t>–</w:t>
      </w:r>
      <w:r w:rsidR="00AF3DF6" w:rsidRPr="00D2306D">
        <w:rPr>
          <w:rFonts w:ascii="Arial" w:hAnsi="Arial" w:cs="Arial"/>
          <w:i/>
          <w:sz w:val="12"/>
          <w:szCs w:val="12"/>
          <w:lang w:val="en-US"/>
        </w:rPr>
        <w:t xml:space="preserve"> </w:t>
      </w:r>
      <w:r w:rsidRPr="00D2306D">
        <w:rPr>
          <w:rFonts w:ascii="Arial" w:hAnsi="Arial" w:cs="Arial"/>
          <w:i/>
          <w:sz w:val="12"/>
          <w:szCs w:val="12"/>
          <w:lang w:val="en-US"/>
        </w:rPr>
        <w:t>2010 – vodka, 40% and over, ordinary;</w:t>
      </w:r>
    </w:p>
    <w:p w:rsidR="000623EE" w:rsidRPr="00D2306D" w:rsidRDefault="000623EE" w:rsidP="000623EE">
      <w:pPr>
        <w:spacing w:line="120" w:lineRule="exact"/>
        <w:rPr>
          <w:rFonts w:ascii="Arial" w:hAnsi="Arial" w:cs="Arial"/>
          <w:i/>
          <w:sz w:val="12"/>
          <w:szCs w:val="12"/>
          <w:lang w:val="en-US"/>
        </w:rPr>
      </w:pPr>
      <w:r w:rsidRPr="00D2306D">
        <w:rPr>
          <w:rFonts w:ascii="Arial" w:hAnsi="Arial" w:cs="Arial"/>
          <w:i/>
          <w:sz w:val="12"/>
          <w:szCs w:val="12"/>
          <w:vertAlign w:val="superscript"/>
          <w:lang w:val="en-US"/>
        </w:rPr>
        <w:t xml:space="preserve">5) </w:t>
      </w:r>
      <w:proofErr w:type="gramStart"/>
      <w:r w:rsidRPr="00D2306D">
        <w:rPr>
          <w:rFonts w:ascii="Arial" w:hAnsi="Arial" w:cs="Arial"/>
          <w:i/>
          <w:sz w:val="12"/>
          <w:szCs w:val="12"/>
          <w:lang w:val="en-US"/>
        </w:rPr>
        <w:t>in</w:t>
      </w:r>
      <w:proofErr w:type="gramEnd"/>
      <w:r w:rsidRPr="00D2306D">
        <w:rPr>
          <w:rFonts w:ascii="Arial" w:hAnsi="Arial" w:cs="Arial"/>
          <w:i/>
          <w:sz w:val="12"/>
          <w:szCs w:val="12"/>
          <w:lang w:val="en-US"/>
        </w:rPr>
        <w:t xml:space="preserve"> 2000 – cognac (brandy), ordinary, domestic and production of CIS countries;</w:t>
      </w:r>
    </w:p>
    <w:p w:rsidR="000623EE" w:rsidRPr="00FF5646" w:rsidRDefault="000623EE" w:rsidP="000623EE">
      <w:pPr>
        <w:spacing w:line="120" w:lineRule="exact"/>
        <w:rPr>
          <w:rFonts w:ascii="Arial" w:hAnsi="Arial" w:cs="Arial"/>
          <w:i/>
          <w:sz w:val="12"/>
          <w:szCs w:val="12"/>
          <w:lang w:val="en-US"/>
        </w:rPr>
      </w:pPr>
      <w:r w:rsidRPr="00D2306D">
        <w:rPr>
          <w:rFonts w:ascii="Arial" w:hAnsi="Arial" w:cs="Arial"/>
          <w:i/>
          <w:sz w:val="12"/>
          <w:szCs w:val="12"/>
          <w:vertAlign w:val="superscript"/>
          <w:lang w:val="en-US"/>
        </w:rPr>
        <w:t>6)</w:t>
      </w:r>
      <w:r w:rsidRPr="00D2306D">
        <w:rPr>
          <w:rFonts w:ascii="Arial" w:hAnsi="Arial" w:cs="Arial"/>
          <w:i/>
          <w:sz w:val="12"/>
          <w:szCs w:val="12"/>
          <w:lang w:val="en-US"/>
        </w:rPr>
        <w:t xml:space="preserve"> </w:t>
      </w:r>
      <w:proofErr w:type="gramStart"/>
      <w:r w:rsidRPr="00D2306D">
        <w:rPr>
          <w:rFonts w:ascii="Arial" w:hAnsi="Arial" w:cs="Arial"/>
          <w:i/>
          <w:sz w:val="12"/>
          <w:szCs w:val="12"/>
          <w:lang w:val="en-US"/>
        </w:rPr>
        <w:t>in</w:t>
      </w:r>
      <w:proofErr w:type="gramEnd"/>
      <w:r w:rsidRPr="00D2306D">
        <w:rPr>
          <w:rFonts w:ascii="Arial" w:hAnsi="Arial" w:cs="Arial"/>
          <w:i/>
          <w:sz w:val="12"/>
          <w:szCs w:val="12"/>
          <w:lang w:val="en-US"/>
        </w:rPr>
        <w:t xml:space="preserve"> 2000 – sparkling wine, domestic </w:t>
      </w:r>
      <w:r w:rsidR="00FF5646">
        <w:rPr>
          <w:rFonts w:ascii="Arial" w:hAnsi="Arial" w:cs="Arial"/>
          <w:i/>
          <w:sz w:val="12"/>
          <w:szCs w:val="12"/>
          <w:lang w:val="en-US"/>
        </w:rPr>
        <w:t>and production of CIS countries</w:t>
      </w:r>
      <w:r w:rsidR="00FF5646" w:rsidRPr="00FF5646">
        <w:rPr>
          <w:rFonts w:ascii="Arial" w:hAnsi="Arial" w:cs="Arial"/>
          <w:i/>
          <w:sz w:val="12"/>
          <w:szCs w:val="12"/>
          <w:lang w:val="en-US"/>
        </w:rPr>
        <w:t>;</w:t>
      </w:r>
    </w:p>
    <w:p w:rsidR="000623EE" w:rsidRPr="00D2306D" w:rsidRDefault="000623EE" w:rsidP="000623EE">
      <w:pPr>
        <w:spacing w:line="120" w:lineRule="exact"/>
        <w:rPr>
          <w:rFonts w:ascii="Arial" w:hAnsi="Arial" w:cs="Arial"/>
          <w:i/>
          <w:sz w:val="12"/>
          <w:szCs w:val="12"/>
          <w:lang w:val="en-US"/>
        </w:rPr>
      </w:pPr>
      <w:r w:rsidRPr="00D2306D">
        <w:rPr>
          <w:rFonts w:ascii="Arial" w:hAnsi="Arial" w:cs="Arial"/>
          <w:i/>
          <w:sz w:val="12"/>
          <w:szCs w:val="12"/>
          <w:vertAlign w:val="superscript"/>
          <w:lang w:val="en-US"/>
        </w:rPr>
        <w:t>7</w:t>
      </w:r>
      <w:r w:rsidR="00D2306D" w:rsidRPr="00D2306D">
        <w:rPr>
          <w:rFonts w:ascii="Arial" w:hAnsi="Arial" w:cs="Arial"/>
          <w:i/>
          <w:sz w:val="12"/>
          <w:szCs w:val="12"/>
          <w:vertAlign w:val="superscript"/>
          <w:lang w:val="en-US"/>
        </w:rPr>
        <w:t>)</w:t>
      </w:r>
      <w:r w:rsidRPr="00D2306D">
        <w:rPr>
          <w:rFonts w:ascii="Arial" w:hAnsi="Arial" w:cs="Arial"/>
          <w:i/>
          <w:sz w:val="12"/>
          <w:szCs w:val="12"/>
          <w:lang w:val="en-US"/>
        </w:rPr>
        <w:t xml:space="preserve"> </w:t>
      </w:r>
      <w:proofErr w:type="gramStart"/>
      <w:r w:rsidR="00D2306D" w:rsidRPr="00D2306D">
        <w:rPr>
          <w:rFonts w:ascii="Arial" w:hAnsi="Arial" w:cs="Arial"/>
          <w:i/>
          <w:sz w:val="12"/>
          <w:szCs w:val="12"/>
          <w:lang w:val="en-US"/>
        </w:rPr>
        <w:t>in</w:t>
      </w:r>
      <w:r w:rsidRPr="00D2306D">
        <w:rPr>
          <w:rFonts w:ascii="Arial" w:hAnsi="Arial" w:cs="Arial"/>
          <w:i/>
          <w:sz w:val="12"/>
          <w:szCs w:val="12"/>
          <w:lang w:val="en-US"/>
        </w:rPr>
        <w:t>2010</w:t>
      </w:r>
      <w:proofErr w:type="gramEnd"/>
      <w:r w:rsidRPr="00D2306D">
        <w:rPr>
          <w:rFonts w:ascii="Arial" w:hAnsi="Arial" w:cs="Arial"/>
          <w:i/>
          <w:sz w:val="12"/>
          <w:szCs w:val="12"/>
          <w:lang w:val="en-US"/>
        </w:rPr>
        <w:t xml:space="preserve"> – women’s overcoat (for spring and autumn) ) with top of raincoat fabrics;</w:t>
      </w:r>
    </w:p>
    <w:p w:rsidR="000D2D63" w:rsidRPr="00D2306D" w:rsidRDefault="000D2D63" w:rsidP="000D2D63">
      <w:pPr>
        <w:spacing w:line="120" w:lineRule="exact"/>
        <w:rPr>
          <w:rFonts w:ascii="Arial" w:hAnsi="Arial" w:cs="Arial"/>
          <w:i/>
          <w:sz w:val="12"/>
          <w:szCs w:val="12"/>
          <w:lang w:val="en-US"/>
        </w:rPr>
      </w:pPr>
      <w:r w:rsidRPr="00D2306D">
        <w:rPr>
          <w:rFonts w:ascii="Arial" w:hAnsi="Arial" w:cs="Arial"/>
          <w:i/>
          <w:sz w:val="12"/>
          <w:szCs w:val="12"/>
          <w:vertAlign w:val="superscript"/>
          <w:lang w:val="en-US"/>
        </w:rPr>
        <w:t>8)</w:t>
      </w:r>
      <w:r w:rsidRPr="00D2306D">
        <w:rPr>
          <w:rFonts w:ascii="Arial" w:hAnsi="Arial" w:cs="Arial"/>
          <w:i/>
          <w:sz w:val="12"/>
          <w:szCs w:val="12"/>
          <w:lang w:val="en-US"/>
        </w:rPr>
        <w:t xml:space="preserve"> </w:t>
      </w:r>
      <w:proofErr w:type="gramStart"/>
      <w:r w:rsidR="00D2306D" w:rsidRPr="00D2306D">
        <w:rPr>
          <w:rFonts w:ascii="Arial" w:hAnsi="Arial" w:cs="Arial"/>
          <w:i/>
          <w:sz w:val="12"/>
          <w:szCs w:val="12"/>
          <w:lang w:val="en-US"/>
        </w:rPr>
        <w:t>in</w:t>
      </w:r>
      <w:proofErr w:type="gramEnd"/>
      <w:r w:rsidR="00D2306D" w:rsidRPr="00D2306D">
        <w:rPr>
          <w:rFonts w:ascii="Arial" w:hAnsi="Arial" w:cs="Arial"/>
          <w:i/>
          <w:sz w:val="12"/>
          <w:szCs w:val="12"/>
          <w:lang w:val="en-US"/>
        </w:rPr>
        <w:t xml:space="preserve"> </w:t>
      </w:r>
      <w:r w:rsidRPr="00D2306D">
        <w:rPr>
          <w:rFonts w:ascii="Arial" w:hAnsi="Arial" w:cs="Arial"/>
          <w:i/>
          <w:sz w:val="12"/>
          <w:szCs w:val="12"/>
          <w:lang w:val="en-US"/>
        </w:rPr>
        <w:t>2000</w:t>
      </w:r>
      <w:r w:rsidR="00AF3DF6" w:rsidRPr="00D2306D">
        <w:rPr>
          <w:rFonts w:ascii="Arial" w:hAnsi="Arial" w:cs="Arial"/>
          <w:i/>
          <w:sz w:val="12"/>
          <w:szCs w:val="12"/>
          <w:lang w:val="en-US"/>
        </w:rPr>
        <w:t xml:space="preserve"> </w:t>
      </w:r>
      <w:r w:rsidR="00A304DF" w:rsidRPr="00D2306D">
        <w:rPr>
          <w:rFonts w:ascii="Arial" w:hAnsi="Arial" w:cs="Arial"/>
          <w:i/>
          <w:sz w:val="12"/>
          <w:szCs w:val="12"/>
          <w:lang w:val="en-US"/>
        </w:rPr>
        <w:t>–</w:t>
      </w:r>
      <w:r w:rsidR="00AF3DF6" w:rsidRPr="00D2306D">
        <w:rPr>
          <w:rFonts w:ascii="Arial" w:hAnsi="Arial" w:cs="Arial"/>
          <w:i/>
          <w:sz w:val="12"/>
          <w:szCs w:val="12"/>
          <w:lang w:val="en-US"/>
        </w:rPr>
        <w:t xml:space="preserve"> </w:t>
      </w:r>
      <w:r w:rsidRPr="00D2306D">
        <w:rPr>
          <w:rFonts w:ascii="Arial" w:hAnsi="Arial" w:cs="Arial"/>
          <w:i/>
          <w:sz w:val="12"/>
          <w:szCs w:val="12"/>
          <w:lang w:val="en-US"/>
        </w:rPr>
        <w:t>201</w:t>
      </w:r>
      <w:r w:rsidR="00575FE5" w:rsidRPr="00575FE5">
        <w:rPr>
          <w:rFonts w:ascii="Arial" w:hAnsi="Arial" w:cs="Arial"/>
          <w:i/>
          <w:sz w:val="12"/>
          <w:szCs w:val="12"/>
          <w:lang w:val="en-US"/>
        </w:rPr>
        <w:t>0</w:t>
      </w:r>
      <w:r w:rsidRPr="00D2306D">
        <w:rPr>
          <w:rFonts w:ascii="Arial" w:hAnsi="Arial" w:cs="Arial"/>
          <w:i/>
          <w:sz w:val="12"/>
          <w:szCs w:val="12"/>
          <w:lang w:val="en-US"/>
        </w:rPr>
        <w:t xml:space="preserve"> men’s socks of cotton or mixed fabrics;</w:t>
      </w:r>
    </w:p>
    <w:p w:rsidR="005B1364" w:rsidRPr="00D2306D" w:rsidRDefault="005B1364" w:rsidP="005B1364">
      <w:pPr>
        <w:rPr>
          <w:rFonts w:ascii="Arial" w:hAnsi="Arial" w:cs="Arial"/>
          <w:i/>
          <w:sz w:val="12"/>
          <w:szCs w:val="12"/>
          <w:lang w:val="en-US"/>
        </w:rPr>
      </w:pPr>
      <w:r w:rsidRPr="00D2306D">
        <w:rPr>
          <w:rFonts w:ascii="Arial" w:hAnsi="Arial" w:cs="Arial"/>
          <w:i/>
          <w:sz w:val="12"/>
          <w:szCs w:val="12"/>
          <w:vertAlign w:val="superscript"/>
          <w:lang w:val="en-US"/>
        </w:rPr>
        <w:t>9)</w:t>
      </w:r>
      <w:r w:rsidRPr="00D2306D">
        <w:rPr>
          <w:rFonts w:ascii="Arial" w:hAnsi="Arial" w:cs="Arial"/>
          <w:sz w:val="12"/>
          <w:szCs w:val="12"/>
          <w:vertAlign w:val="superscript"/>
          <w:lang w:val="en-US"/>
        </w:rPr>
        <w:t xml:space="preserve"> </w:t>
      </w:r>
      <w:proofErr w:type="gramStart"/>
      <w:r w:rsidRPr="00D2306D">
        <w:rPr>
          <w:rFonts w:ascii="Arial" w:hAnsi="Arial" w:cs="Arial"/>
          <w:i/>
          <w:sz w:val="12"/>
          <w:szCs w:val="12"/>
          <w:lang w:val="en-US"/>
        </w:rPr>
        <w:t>in</w:t>
      </w:r>
      <w:proofErr w:type="gramEnd"/>
      <w:r w:rsidRPr="00D2306D">
        <w:rPr>
          <w:rFonts w:ascii="Arial" w:hAnsi="Arial" w:cs="Arial"/>
          <w:i/>
          <w:sz w:val="12"/>
          <w:szCs w:val="12"/>
          <w:lang w:val="en-US"/>
        </w:rPr>
        <w:t xml:space="preserve"> 2000</w:t>
      </w:r>
      <w:r w:rsidR="00D63563">
        <w:rPr>
          <w:rFonts w:ascii="Arial" w:hAnsi="Arial" w:cs="Arial"/>
          <w:i/>
          <w:sz w:val="12"/>
          <w:szCs w:val="12"/>
          <w:lang w:val="en-US"/>
        </w:rPr>
        <w:t xml:space="preserve"> </w:t>
      </w:r>
      <w:r w:rsidRPr="00D2306D">
        <w:rPr>
          <w:rFonts w:ascii="Arial" w:hAnsi="Arial" w:cs="Arial"/>
          <w:i/>
          <w:sz w:val="12"/>
          <w:szCs w:val="12"/>
          <w:lang w:val="en-US"/>
        </w:rPr>
        <w:t>– women's elastic tights with a density of 15</w:t>
      </w:r>
      <w:r w:rsidR="00E960F8" w:rsidRPr="00D2306D">
        <w:rPr>
          <w:rFonts w:ascii="Arial" w:hAnsi="Arial" w:cs="Arial"/>
          <w:i/>
          <w:sz w:val="12"/>
          <w:szCs w:val="12"/>
          <w:lang w:val="en-US"/>
        </w:rPr>
        <w:t xml:space="preserve"> – </w:t>
      </w:r>
      <w:r w:rsidRPr="00D2306D">
        <w:rPr>
          <w:rFonts w:ascii="Arial" w:hAnsi="Arial" w:cs="Arial"/>
          <w:i/>
          <w:sz w:val="12"/>
          <w:szCs w:val="12"/>
          <w:lang w:val="en-US"/>
        </w:rPr>
        <w:t>20 DEN;</w:t>
      </w:r>
    </w:p>
    <w:p w:rsidR="005B1364" w:rsidRPr="00D2306D" w:rsidRDefault="005B1364" w:rsidP="005B1364">
      <w:pPr>
        <w:spacing w:line="120" w:lineRule="exact"/>
        <w:rPr>
          <w:rFonts w:ascii="Arial" w:hAnsi="Arial" w:cs="Arial"/>
          <w:i/>
          <w:sz w:val="12"/>
          <w:szCs w:val="12"/>
          <w:lang w:val="en-US"/>
        </w:rPr>
      </w:pPr>
      <w:r w:rsidRPr="00D2306D">
        <w:rPr>
          <w:rFonts w:ascii="Arial" w:hAnsi="Arial" w:cs="Arial"/>
          <w:i/>
          <w:sz w:val="12"/>
          <w:szCs w:val="12"/>
          <w:vertAlign w:val="superscript"/>
          <w:lang w:val="en-US"/>
        </w:rPr>
        <w:t>10)</w:t>
      </w:r>
      <w:r w:rsidRPr="00D2306D">
        <w:rPr>
          <w:rFonts w:ascii="Arial" w:hAnsi="Arial" w:cs="Arial"/>
          <w:i/>
          <w:sz w:val="12"/>
          <w:szCs w:val="12"/>
          <w:lang w:val="en-US"/>
        </w:rPr>
        <w:t xml:space="preserve"> </w:t>
      </w:r>
      <w:proofErr w:type="gramStart"/>
      <w:r w:rsidR="00D2306D" w:rsidRPr="00D2306D">
        <w:rPr>
          <w:rFonts w:ascii="Arial" w:hAnsi="Arial" w:cs="Arial"/>
          <w:i/>
          <w:sz w:val="12"/>
          <w:szCs w:val="12"/>
          <w:lang w:val="en-US"/>
        </w:rPr>
        <w:t>in</w:t>
      </w:r>
      <w:proofErr w:type="gramEnd"/>
      <w:r w:rsidR="00D2306D" w:rsidRPr="00D2306D">
        <w:rPr>
          <w:rFonts w:ascii="Arial" w:hAnsi="Arial" w:cs="Arial"/>
          <w:i/>
          <w:sz w:val="12"/>
          <w:szCs w:val="12"/>
          <w:lang w:val="en-US"/>
        </w:rPr>
        <w:t xml:space="preserve"> </w:t>
      </w:r>
      <w:r w:rsidRPr="00D2306D">
        <w:rPr>
          <w:rFonts w:ascii="Arial" w:hAnsi="Arial" w:cs="Arial"/>
          <w:i/>
          <w:sz w:val="12"/>
          <w:szCs w:val="12"/>
          <w:lang w:val="en-US"/>
        </w:rPr>
        <w:t>2000, 2010 – carpet roll, synthetic;</w:t>
      </w:r>
    </w:p>
    <w:p w:rsidR="005B1364" w:rsidRPr="00D2306D" w:rsidRDefault="005B1364" w:rsidP="005B1364">
      <w:pPr>
        <w:spacing w:line="120" w:lineRule="exact"/>
        <w:rPr>
          <w:rFonts w:ascii="Arial" w:hAnsi="Arial" w:cs="Arial"/>
          <w:i/>
          <w:sz w:val="12"/>
          <w:szCs w:val="12"/>
          <w:lang w:val="en-US"/>
        </w:rPr>
      </w:pPr>
      <w:r w:rsidRPr="00D2306D">
        <w:rPr>
          <w:rFonts w:ascii="Arial" w:hAnsi="Arial" w:cs="Arial"/>
          <w:i/>
          <w:sz w:val="12"/>
          <w:szCs w:val="12"/>
          <w:vertAlign w:val="superscript"/>
          <w:lang w:val="en-US"/>
        </w:rPr>
        <w:t>11)</w:t>
      </w:r>
      <w:r w:rsidRPr="00D2306D">
        <w:rPr>
          <w:rFonts w:ascii="Arial" w:hAnsi="Arial" w:cs="Arial"/>
          <w:i/>
          <w:sz w:val="12"/>
          <w:szCs w:val="12"/>
          <w:lang w:val="en-US"/>
        </w:rPr>
        <w:t xml:space="preserve"> 2000</w:t>
      </w:r>
      <w:r w:rsidR="00E960F8" w:rsidRPr="00D2306D">
        <w:rPr>
          <w:rFonts w:ascii="Arial" w:hAnsi="Arial" w:cs="Arial"/>
          <w:i/>
          <w:sz w:val="12"/>
          <w:szCs w:val="12"/>
          <w:lang w:val="en-US"/>
        </w:rPr>
        <w:t xml:space="preserve"> – </w:t>
      </w:r>
      <w:r w:rsidRPr="00D2306D">
        <w:rPr>
          <w:rFonts w:ascii="Arial" w:hAnsi="Arial" w:cs="Arial"/>
          <w:i/>
          <w:sz w:val="12"/>
          <w:szCs w:val="12"/>
          <w:lang w:val="en-US"/>
        </w:rPr>
        <w:t>201</w:t>
      </w:r>
      <w:r w:rsidR="00575FE5" w:rsidRPr="00806E3B">
        <w:rPr>
          <w:rFonts w:ascii="Arial" w:hAnsi="Arial" w:cs="Arial"/>
          <w:i/>
          <w:sz w:val="12"/>
          <w:szCs w:val="12"/>
          <w:lang w:val="en-US"/>
        </w:rPr>
        <w:t>0</w:t>
      </w:r>
      <w:r w:rsidRPr="00D2306D">
        <w:rPr>
          <w:rFonts w:ascii="Arial" w:hAnsi="Arial" w:cs="Arial"/>
          <w:i/>
          <w:sz w:val="12"/>
          <w:szCs w:val="12"/>
          <w:lang w:val="en-US"/>
        </w:rPr>
        <w:t xml:space="preserve"> – slate;</w:t>
      </w:r>
    </w:p>
    <w:p w:rsidR="005B1364" w:rsidRPr="00D2306D" w:rsidRDefault="005B1364" w:rsidP="005B1364">
      <w:pPr>
        <w:tabs>
          <w:tab w:val="left" w:pos="147"/>
        </w:tabs>
        <w:spacing w:line="120" w:lineRule="exact"/>
        <w:rPr>
          <w:rFonts w:ascii="Arial" w:hAnsi="Arial" w:cs="Arial"/>
          <w:i/>
          <w:sz w:val="12"/>
          <w:szCs w:val="12"/>
          <w:lang w:val="en-US"/>
        </w:rPr>
      </w:pPr>
      <w:r w:rsidRPr="00D2306D">
        <w:rPr>
          <w:rFonts w:ascii="Arial" w:hAnsi="Arial" w:cs="Arial"/>
          <w:i/>
          <w:sz w:val="12"/>
          <w:szCs w:val="12"/>
          <w:vertAlign w:val="superscript"/>
          <w:lang w:val="en-US"/>
        </w:rPr>
        <w:t xml:space="preserve">12) </w:t>
      </w:r>
      <w:proofErr w:type="gramStart"/>
      <w:r w:rsidRPr="00D2306D">
        <w:rPr>
          <w:rFonts w:ascii="Arial" w:hAnsi="Arial" w:cs="Arial"/>
          <w:i/>
          <w:sz w:val="12"/>
          <w:szCs w:val="12"/>
          <w:lang w:val="en-US"/>
        </w:rPr>
        <w:t>in</w:t>
      </w:r>
      <w:proofErr w:type="gramEnd"/>
      <w:r w:rsidRPr="00D2306D">
        <w:rPr>
          <w:rFonts w:ascii="Arial" w:hAnsi="Arial" w:cs="Arial"/>
          <w:i/>
          <w:sz w:val="12"/>
          <w:szCs w:val="12"/>
          <w:lang w:val="en-US"/>
        </w:rPr>
        <w:t xml:space="preserve"> 2000</w:t>
      </w:r>
      <w:r w:rsidRPr="00D2306D">
        <w:rPr>
          <w:rFonts w:ascii="Arial" w:hAnsi="Arial" w:cs="Arial"/>
          <w:i/>
          <w:sz w:val="12"/>
          <w:szCs w:val="12"/>
          <w:vertAlign w:val="superscript"/>
          <w:lang w:val="en-US"/>
        </w:rPr>
        <w:t xml:space="preserve"> </w:t>
      </w:r>
      <w:r w:rsidRPr="00D2306D">
        <w:rPr>
          <w:rFonts w:ascii="Arial" w:hAnsi="Arial" w:cs="Arial"/>
          <w:i/>
          <w:sz w:val="12"/>
          <w:szCs w:val="12"/>
          <w:lang w:val="en-US"/>
        </w:rPr>
        <w:t>– repair of domestic-made color TV sets (excluding the cost of spare parts);</w:t>
      </w:r>
    </w:p>
    <w:p w:rsidR="005B1364" w:rsidRPr="00D2306D" w:rsidRDefault="005B1364" w:rsidP="005B1364">
      <w:pPr>
        <w:tabs>
          <w:tab w:val="left" w:pos="147"/>
        </w:tabs>
        <w:spacing w:line="120" w:lineRule="exact"/>
        <w:rPr>
          <w:rFonts w:ascii="Arial" w:hAnsi="Arial" w:cs="Arial"/>
          <w:i/>
          <w:sz w:val="12"/>
          <w:szCs w:val="12"/>
          <w:lang w:val="en-US"/>
        </w:rPr>
      </w:pPr>
      <w:r w:rsidRPr="00D2306D">
        <w:rPr>
          <w:rFonts w:ascii="Arial" w:hAnsi="Arial" w:cs="Arial"/>
          <w:i/>
          <w:sz w:val="12"/>
          <w:szCs w:val="12"/>
          <w:vertAlign w:val="superscript"/>
          <w:lang w:val="en-US"/>
        </w:rPr>
        <w:t>13)</w:t>
      </w:r>
      <w:r w:rsidRPr="00D2306D">
        <w:rPr>
          <w:rFonts w:ascii="Arial" w:hAnsi="Arial" w:cs="Arial"/>
          <w:i/>
          <w:sz w:val="12"/>
          <w:szCs w:val="12"/>
          <w:lang w:val="en-US"/>
        </w:rPr>
        <w:t xml:space="preserve"> </w:t>
      </w:r>
      <w:proofErr w:type="gramStart"/>
      <w:r w:rsidRPr="00D2306D">
        <w:rPr>
          <w:rFonts w:ascii="Arial" w:hAnsi="Arial" w:cs="Arial"/>
          <w:i/>
          <w:sz w:val="12"/>
          <w:szCs w:val="12"/>
          <w:lang w:val="en-US"/>
        </w:rPr>
        <w:t>in</w:t>
      </w:r>
      <w:proofErr w:type="gramEnd"/>
      <w:r w:rsidRPr="00D2306D">
        <w:rPr>
          <w:rFonts w:ascii="Arial" w:hAnsi="Arial" w:cs="Arial"/>
          <w:i/>
          <w:sz w:val="12"/>
          <w:szCs w:val="12"/>
          <w:lang w:val="en-US"/>
        </w:rPr>
        <w:t xml:space="preserve"> 2000 – repair of refrigerators (excluding the cost of spare parts);</w:t>
      </w:r>
    </w:p>
    <w:p w:rsidR="005B1364" w:rsidRPr="00D2306D" w:rsidRDefault="005B1364" w:rsidP="005B1364">
      <w:pPr>
        <w:tabs>
          <w:tab w:val="left" w:pos="147"/>
        </w:tabs>
        <w:rPr>
          <w:rFonts w:ascii="Arial" w:hAnsi="Arial" w:cs="Arial"/>
          <w:sz w:val="12"/>
          <w:szCs w:val="12"/>
          <w:lang w:val="en-US"/>
        </w:rPr>
      </w:pPr>
      <w:r w:rsidRPr="00D2306D">
        <w:rPr>
          <w:rFonts w:ascii="Arial" w:hAnsi="Arial" w:cs="Arial"/>
          <w:sz w:val="12"/>
          <w:szCs w:val="12"/>
          <w:vertAlign w:val="superscript"/>
          <w:lang w:val="en-US"/>
        </w:rPr>
        <w:t>14)</w:t>
      </w:r>
      <w:r w:rsidRPr="00D2306D">
        <w:rPr>
          <w:rFonts w:ascii="Arial" w:hAnsi="Arial" w:cs="Arial"/>
          <w:sz w:val="12"/>
          <w:szCs w:val="12"/>
          <w:lang w:val="en-US"/>
        </w:rPr>
        <w:t xml:space="preserve"> </w:t>
      </w:r>
      <w:proofErr w:type="gramStart"/>
      <w:r w:rsidRPr="00D2306D">
        <w:rPr>
          <w:rFonts w:ascii="Arial" w:hAnsi="Arial" w:cs="Arial"/>
          <w:i/>
          <w:sz w:val="12"/>
          <w:szCs w:val="12"/>
          <w:lang w:val="en-US"/>
        </w:rPr>
        <w:t>in</w:t>
      </w:r>
      <w:proofErr w:type="gramEnd"/>
      <w:r w:rsidRPr="00D2306D">
        <w:rPr>
          <w:rFonts w:ascii="Arial" w:hAnsi="Arial" w:cs="Arial"/>
          <w:i/>
          <w:sz w:val="12"/>
          <w:szCs w:val="12"/>
          <w:lang w:val="en-US"/>
        </w:rPr>
        <w:t xml:space="preserve"> 2000</w:t>
      </w:r>
      <w:r w:rsidR="00D63563">
        <w:rPr>
          <w:rFonts w:ascii="Arial" w:hAnsi="Arial" w:cs="Arial"/>
          <w:i/>
          <w:sz w:val="12"/>
          <w:szCs w:val="12"/>
          <w:lang w:val="en-US"/>
        </w:rPr>
        <w:t xml:space="preserve"> </w:t>
      </w:r>
      <w:r w:rsidR="00E960F8" w:rsidRPr="00D2306D">
        <w:rPr>
          <w:rFonts w:ascii="Arial" w:hAnsi="Arial" w:cs="Arial"/>
          <w:i/>
          <w:sz w:val="12"/>
          <w:szCs w:val="12"/>
          <w:lang w:val="en-US"/>
        </w:rPr>
        <w:t>–</w:t>
      </w:r>
      <w:r w:rsidRPr="00D2306D">
        <w:rPr>
          <w:rFonts w:ascii="Arial" w:hAnsi="Arial" w:cs="Arial"/>
          <w:i/>
          <w:sz w:val="12"/>
          <w:szCs w:val="12"/>
          <w:lang w:val="en-US"/>
        </w:rPr>
        <w:t xml:space="preserve"> digging of grave manually in new burial place;</w:t>
      </w:r>
    </w:p>
    <w:p w:rsidR="005B1364" w:rsidRPr="00D2306D" w:rsidRDefault="005B1364" w:rsidP="005B1364">
      <w:pPr>
        <w:spacing w:line="276" w:lineRule="auto"/>
        <w:rPr>
          <w:rFonts w:ascii="Arial" w:hAnsi="Arial" w:cs="Arial"/>
          <w:i/>
          <w:sz w:val="12"/>
          <w:szCs w:val="12"/>
          <w:lang w:val="en-US"/>
        </w:rPr>
      </w:pPr>
      <w:r w:rsidRPr="00D2306D">
        <w:rPr>
          <w:rFonts w:ascii="Arial" w:hAnsi="Arial" w:cs="Arial"/>
          <w:sz w:val="12"/>
          <w:szCs w:val="12"/>
          <w:vertAlign w:val="superscript"/>
          <w:lang w:val="en-US"/>
        </w:rPr>
        <w:t xml:space="preserve">15) </w:t>
      </w:r>
      <w:proofErr w:type="gramStart"/>
      <w:r w:rsidRPr="00D2306D">
        <w:rPr>
          <w:rFonts w:ascii="Arial" w:hAnsi="Arial" w:cs="Arial"/>
          <w:i/>
          <w:sz w:val="12"/>
          <w:szCs w:val="12"/>
          <w:lang w:val="en-US"/>
        </w:rPr>
        <w:t>in</w:t>
      </w:r>
      <w:proofErr w:type="gramEnd"/>
      <w:r w:rsidRPr="00D2306D">
        <w:rPr>
          <w:rFonts w:ascii="Arial" w:hAnsi="Arial" w:cs="Arial"/>
          <w:i/>
          <w:sz w:val="12"/>
          <w:szCs w:val="12"/>
          <w:lang w:val="en-US"/>
        </w:rPr>
        <w:t xml:space="preserve"> 2000</w:t>
      </w:r>
      <w:r w:rsidR="00E960F8" w:rsidRPr="00D2306D">
        <w:rPr>
          <w:rFonts w:ascii="Arial" w:hAnsi="Arial" w:cs="Arial"/>
          <w:i/>
          <w:sz w:val="12"/>
          <w:szCs w:val="12"/>
          <w:lang w:val="en-US"/>
        </w:rPr>
        <w:t xml:space="preserve"> </w:t>
      </w:r>
      <w:r w:rsidRPr="00D2306D">
        <w:rPr>
          <w:rFonts w:ascii="Arial" w:hAnsi="Arial" w:cs="Arial"/>
          <w:i/>
          <w:sz w:val="12"/>
          <w:szCs w:val="12"/>
          <w:lang w:val="en-US"/>
        </w:rPr>
        <w:t xml:space="preserve"> </w:t>
      </w:r>
      <w:r w:rsidR="00E960F8" w:rsidRPr="00D2306D">
        <w:rPr>
          <w:rFonts w:ascii="Arial" w:hAnsi="Arial" w:cs="Arial"/>
          <w:i/>
          <w:sz w:val="12"/>
          <w:szCs w:val="12"/>
          <w:lang w:val="en-US"/>
        </w:rPr>
        <w:t>–</w:t>
      </w:r>
      <w:r w:rsidRPr="00D2306D">
        <w:rPr>
          <w:rFonts w:ascii="Arial" w:hAnsi="Arial" w:cs="Arial"/>
          <w:i/>
          <w:sz w:val="12"/>
          <w:szCs w:val="12"/>
          <w:lang w:val="en-US"/>
        </w:rPr>
        <w:t xml:space="preserve"> fare in the city municipal bus;</w:t>
      </w:r>
    </w:p>
    <w:p w:rsidR="005B1364" w:rsidRPr="00D2306D" w:rsidRDefault="005B1364" w:rsidP="005B1364">
      <w:pPr>
        <w:tabs>
          <w:tab w:val="left" w:pos="147"/>
        </w:tabs>
        <w:spacing w:line="120" w:lineRule="exact"/>
        <w:rPr>
          <w:rFonts w:ascii="Arial" w:hAnsi="Arial" w:cs="Arial"/>
          <w:i/>
          <w:sz w:val="12"/>
          <w:szCs w:val="12"/>
          <w:lang w:val="en-US"/>
        </w:rPr>
      </w:pPr>
      <w:r w:rsidRPr="00D2306D">
        <w:rPr>
          <w:rFonts w:ascii="Arial" w:hAnsi="Arial" w:cs="Arial"/>
          <w:i/>
          <w:sz w:val="12"/>
          <w:szCs w:val="12"/>
          <w:vertAlign w:val="superscript"/>
          <w:lang w:val="en-US"/>
        </w:rPr>
        <w:t>16)</w:t>
      </w:r>
      <w:r w:rsidRPr="00D2306D">
        <w:rPr>
          <w:rFonts w:ascii="Arial" w:hAnsi="Arial" w:cs="Arial"/>
          <w:i/>
          <w:sz w:val="12"/>
          <w:szCs w:val="12"/>
          <w:lang w:val="en-US"/>
        </w:rPr>
        <w:t xml:space="preserve"> </w:t>
      </w:r>
      <w:proofErr w:type="gramStart"/>
      <w:r w:rsidRPr="00D2306D">
        <w:rPr>
          <w:rFonts w:ascii="Arial" w:hAnsi="Arial" w:cs="Arial"/>
          <w:i/>
          <w:sz w:val="12"/>
          <w:szCs w:val="12"/>
          <w:lang w:val="en-US"/>
        </w:rPr>
        <w:t>in</w:t>
      </w:r>
      <w:proofErr w:type="gramEnd"/>
      <w:r w:rsidRPr="00D2306D">
        <w:rPr>
          <w:rFonts w:ascii="Arial" w:hAnsi="Arial" w:cs="Arial"/>
          <w:i/>
          <w:sz w:val="12"/>
          <w:szCs w:val="12"/>
          <w:lang w:val="en-US"/>
        </w:rPr>
        <w:t xml:space="preserve"> 2000 – </w:t>
      </w:r>
      <w:r w:rsidRPr="00D2306D">
        <w:rPr>
          <w:rFonts w:ascii="Arial" w:hAnsi="Arial" w:cs="Arial"/>
          <w:i/>
          <w:sz w:val="12"/>
          <w:szCs w:val="12"/>
          <w:vertAlign w:val="superscript"/>
          <w:lang w:val="en-US"/>
        </w:rPr>
        <w:t xml:space="preserve"> </w:t>
      </w:r>
      <w:r w:rsidRPr="00D2306D">
        <w:rPr>
          <w:rFonts w:ascii="Arial" w:hAnsi="Arial" w:cs="Arial"/>
          <w:i/>
          <w:sz w:val="12"/>
          <w:szCs w:val="12"/>
          <w:lang w:val="en-US"/>
        </w:rPr>
        <w:t>payment for housing in the municipal housing stock;</w:t>
      </w:r>
    </w:p>
    <w:p w:rsidR="005B1364" w:rsidRPr="00D2306D" w:rsidRDefault="005B1364" w:rsidP="005B1364">
      <w:pPr>
        <w:tabs>
          <w:tab w:val="left" w:pos="147"/>
        </w:tabs>
        <w:spacing w:line="120" w:lineRule="exact"/>
        <w:rPr>
          <w:rFonts w:ascii="Arial" w:hAnsi="Arial" w:cs="Arial"/>
          <w:i/>
          <w:sz w:val="12"/>
          <w:szCs w:val="12"/>
          <w:lang w:val="en-US"/>
        </w:rPr>
      </w:pPr>
      <w:r w:rsidRPr="00D2306D">
        <w:rPr>
          <w:rFonts w:ascii="Arial" w:hAnsi="Arial" w:cs="Arial"/>
          <w:i/>
          <w:sz w:val="12"/>
          <w:szCs w:val="12"/>
          <w:vertAlign w:val="superscript"/>
          <w:lang w:val="en-US"/>
        </w:rPr>
        <w:t>17)</w:t>
      </w:r>
      <w:r w:rsidRPr="00D2306D">
        <w:rPr>
          <w:rFonts w:ascii="Arial" w:hAnsi="Arial" w:cs="Arial"/>
          <w:i/>
          <w:sz w:val="12"/>
          <w:szCs w:val="12"/>
          <w:lang w:val="en-US"/>
        </w:rPr>
        <w:t xml:space="preserve"> </w:t>
      </w:r>
      <w:proofErr w:type="gramStart"/>
      <w:r w:rsidRPr="00D2306D">
        <w:rPr>
          <w:rFonts w:ascii="Arial" w:hAnsi="Arial" w:cs="Arial"/>
          <w:i/>
          <w:sz w:val="12"/>
          <w:szCs w:val="12"/>
          <w:lang w:val="en-US"/>
        </w:rPr>
        <w:t>in</w:t>
      </w:r>
      <w:proofErr w:type="gramEnd"/>
      <w:r w:rsidRPr="00D2306D">
        <w:rPr>
          <w:rFonts w:ascii="Arial" w:hAnsi="Arial" w:cs="Arial"/>
          <w:i/>
          <w:sz w:val="12"/>
          <w:szCs w:val="12"/>
          <w:lang w:val="en-US"/>
        </w:rPr>
        <w:t xml:space="preserve"> 2000, 2010 – electricity supply  for dwellings without electric stove;</w:t>
      </w:r>
    </w:p>
    <w:p w:rsidR="005B1364" w:rsidRPr="00D2306D" w:rsidRDefault="005B1364" w:rsidP="005B1364">
      <w:pPr>
        <w:tabs>
          <w:tab w:val="left" w:pos="147"/>
        </w:tabs>
        <w:spacing w:line="120" w:lineRule="exact"/>
        <w:rPr>
          <w:rFonts w:ascii="Arial" w:hAnsi="Arial" w:cs="Arial"/>
          <w:i/>
          <w:sz w:val="12"/>
          <w:szCs w:val="12"/>
          <w:lang w:val="en-US"/>
        </w:rPr>
      </w:pPr>
      <w:r w:rsidRPr="00D2306D">
        <w:rPr>
          <w:rFonts w:ascii="Arial" w:hAnsi="Arial" w:cs="Arial"/>
          <w:i/>
          <w:sz w:val="12"/>
          <w:szCs w:val="12"/>
          <w:vertAlign w:val="superscript"/>
          <w:lang w:val="en-US"/>
        </w:rPr>
        <w:t>18)</w:t>
      </w:r>
      <w:r w:rsidRPr="00D2306D">
        <w:rPr>
          <w:rFonts w:ascii="Arial" w:hAnsi="Arial" w:cs="Arial"/>
          <w:i/>
          <w:sz w:val="12"/>
          <w:szCs w:val="12"/>
          <w:lang w:val="en-US"/>
        </w:rPr>
        <w:t xml:space="preserve"> </w:t>
      </w:r>
      <w:proofErr w:type="gramStart"/>
      <w:r w:rsidRPr="00D2306D">
        <w:rPr>
          <w:rFonts w:ascii="Arial" w:hAnsi="Arial" w:cs="Arial"/>
          <w:i/>
          <w:sz w:val="12"/>
          <w:szCs w:val="12"/>
          <w:lang w:val="en-US"/>
        </w:rPr>
        <w:t>in</w:t>
      </w:r>
      <w:proofErr w:type="gramEnd"/>
      <w:r w:rsidRPr="00D2306D">
        <w:rPr>
          <w:rFonts w:ascii="Arial" w:hAnsi="Arial" w:cs="Arial"/>
          <w:i/>
          <w:sz w:val="12"/>
          <w:szCs w:val="12"/>
          <w:lang w:val="en-US"/>
        </w:rPr>
        <w:t xml:space="preserve"> 2000 – child care centers, municipal, industry-sponsored;</w:t>
      </w:r>
    </w:p>
    <w:p w:rsidR="005B1364" w:rsidRPr="00D2306D" w:rsidRDefault="005B1364" w:rsidP="005B1364">
      <w:pPr>
        <w:tabs>
          <w:tab w:val="left" w:pos="147"/>
        </w:tabs>
        <w:spacing w:line="120" w:lineRule="exact"/>
        <w:rPr>
          <w:rFonts w:ascii="Arial" w:hAnsi="Arial" w:cs="Arial"/>
          <w:i/>
          <w:sz w:val="12"/>
          <w:szCs w:val="12"/>
          <w:lang w:val="en-US"/>
        </w:rPr>
      </w:pPr>
      <w:r w:rsidRPr="00D2306D">
        <w:rPr>
          <w:rFonts w:ascii="Arial" w:hAnsi="Arial" w:cs="Arial"/>
          <w:i/>
          <w:sz w:val="12"/>
          <w:szCs w:val="12"/>
          <w:vertAlign w:val="superscript"/>
          <w:lang w:val="en-US"/>
        </w:rPr>
        <w:t>19)</w:t>
      </w:r>
      <w:r w:rsidRPr="00D2306D">
        <w:rPr>
          <w:rFonts w:ascii="Arial" w:hAnsi="Arial" w:cs="Arial"/>
          <w:i/>
          <w:sz w:val="12"/>
          <w:szCs w:val="12"/>
          <w:lang w:val="en-US"/>
        </w:rPr>
        <w:t xml:space="preserve"> </w:t>
      </w:r>
      <w:proofErr w:type="gramStart"/>
      <w:r w:rsidRPr="00D2306D">
        <w:rPr>
          <w:rFonts w:ascii="Arial" w:hAnsi="Arial" w:cs="Arial"/>
          <w:i/>
          <w:sz w:val="12"/>
          <w:szCs w:val="12"/>
          <w:lang w:val="en-US"/>
        </w:rPr>
        <w:t>in</w:t>
      </w:r>
      <w:proofErr w:type="gramEnd"/>
      <w:r w:rsidRPr="00D2306D">
        <w:rPr>
          <w:rFonts w:ascii="Arial" w:hAnsi="Arial" w:cs="Arial"/>
          <w:i/>
          <w:sz w:val="12"/>
          <w:szCs w:val="12"/>
          <w:lang w:val="en-US"/>
        </w:rPr>
        <w:t xml:space="preserve"> 2000 – sanatorium (trade-union, industry-sponsored);</w:t>
      </w:r>
    </w:p>
    <w:p w:rsidR="005B1364" w:rsidRPr="00D2306D" w:rsidRDefault="005B1364" w:rsidP="005B1364">
      <w:pPr>
        <w:tabs>
          <w:tab w:val="left" w:pos="147"/>
        </w:tabs>
        <w:spacing w:line="120" w:lineRule="exact"/>
        <w:rPr>
          <w:rFonts w:ascii="Arial" w:hAnsi="Arial" w:cs="Arial"/>
          <w:i/>
          <w:sz w:val="12"/>
          <w:szCs w:val="12"/>
          <w:lang w:val="en-US"/>
        </w:rPr>
      </w:pPr>
      <w:r w:rsidRPr="00D2306D">
        <w:rPr>
          <w:rFonts w:ascii="Arial" w:hAnsi="Arial" w:cs="Arial"/>
          <w:i/>
          <w:sz w:val="12"/>
          <w:szCs w:val="12"/>
          <w:vertAlign w:val="superscript"/>
          <w:lang w:val="en-US"/>
        </w:rPr>
        <w:t>20)</w:t>
      </w:r>
      <w:r w:rsidRPr="00D2306D">
        <w:rPr>
          <w:rFonts w:ascii="Arial" w:hAnsi="Arial" w:cs="Arial"/>
          <w:i/>
          <w:sz w:val="12"/>
          <w:szCs w:val="12"/>
          <w:lang w:val="en-US"/>
        </w:rPr>
        <w:t xml:space="preserve"> </w:t>
      </w:r>
      <w:proofErr w:type="gramStart"/>
      <w:r w:rsidRPr="00D2306D">
        <w:rPr>
          <w:rFonts w:ascii="Arial" w:hAnsi="Arial" w:cs="Arial"/>
          <w:i/>
          <w:sz w:val="12"/>
          <w:szCs w:val="12"/>
          <w:lang w:val="en-US"/>
        </w:rPr>
        <w:t>in</w:t>
      </w:r>
      <w:proofErr w:type="gramEnd"/>
      <w:r w:rsidRPr="00D2306D">
        <w:rPr>
          <w:rFonts w:ascii="Arial" w:hAnsi="Arial" w:cs="Arial"/>
          <w:i/>
          <w:sz w:val="12"/>
          <w:szCs w:val="12"/>
          <w:lang w:val="en-US"/>
        </w:rPr>
        <w:t xml:space="preserve"> 2000 – holiday house, boarding house (trade-union, industry-sponsored).</w:t>
      </w:r>
    </w:p>
    <w:p w:rsidR="00EE01A2" w:rsidRPr="006A5F79" w:rsidRDefault="00476F91">
      <w:pPr>
        <w:pageBreakBefore/>
        <w:spacing w:after="60"/>
        <w:rPr>
          <w:color w:val="000000"/>
        </w:rPr>
      </w:pPr>
      <w:r>
        <w:rPr>
          <w:rFonts w:ascii="Arial" w:hAnsi="Arial" w:cs="Arial"/>
          <w:b/>
          <w:caps/>
          <w:color w:val="000000"/>
          <w:sz w:val="16"/>
          <w:szCs w:val="24"/>
        </w:rPr>
        <w:lastRenderedPageBreak/>
        <w:t>24.</w:t>
      </w:r>
      <w:r w:rsidR="00EE01A2" w:rsidRPr="006A5F79">
        <w:rPr>
          <w:rFonts w:ascii="Arial" w:hAnsi="Arial" w:cs="Arial"/>
          <w:b/>
          <w:caps/>
          <w:color w:val="000000"/>
          <w:sz w:val="16"/>
          <w:szCs w:val="24"/>
        </w:rPr>
        <w:t>1</w:t>
      </w:r>
      <w:r w:rsidR="0062683B">
        <w:rPr>
          <w:rFonts w:ascii="Arial" w:hAnsi="Arial" w:cs="Arial"/>
          <w:b/>
          <w:caps/>
          <w:color w:val="000000"/>
          <w:sz w:val="16"/>
          <w:szCs w:val="24"/>
        </w:rPr>
        <w:t>3</w:t>
      </w:r>
      <w:r w:rsidR="00EE01A2" w:rsidRPr="006A5F79">
        <w:rPr>
          <w:rFonts w:ascii="Arial" w:hAnsi="Arial" w:cs="Arial"/>
          <w:b/>
          <w:caps/>
          <w:color w:val="000000"/>
          <w:sz w:val="16"/>
          <w:szCs w:val="24"/>
        </w:rPr>
        <w:t>. Индекс стоимости жизни по отдельным городам Российской Федерации</w:t>
      </w:r>
    </w:p>
    <w:p w:rsidR="008E18F9" w:rsidRPr="006A5F79" w:rsidRDefault="008E18F9" w:rsidP="008E18F9">
      <w:pPr>
        <w:spacing w:after="60"/>
        <w:ind w:firstLine="454"/>
        <w:rPr>
          <w:color w:val="000000"/>
          <w:lang w:val="en-US"/>
        </w:rPr>
      </w:pPr>
      <w:r w:rsidRPr="006A5F79">
        <w:rPr>
          <w:rFonts w:ascii="Arial" w:hAnsi="Arial" w:cs="Arial"/>
          <w:b/>
          <w:i/>
          <w:caps/>
          <w:color w:val="000000"/>
          <w:sz w:val="16"/>
          <w:szCs w:val="24"/>
          <w:lang w:val="en-US"/>
        </w:rPr>
        <w:t>Cost of living INDEX for CERTAIN cities and towns of the russian federation</w:t>
      </w:r>
    </w:p>
    <w:p w:rsidR="00EE01A2" w:rsidRPr="006A5F79" w:rsidRDefault="008E18F9" w:rsidP="008E18F9">
      <w:pPr>
        <w:spacing w:after="60"/>
        <w:ind w:firstLine="397"/>
        <w:jc w:val="right"/>
        <w:rPr>
          <w:color w:val="000000"/>
          <w:sz w:val="14"/>
          <w:szCs w:val="14"/>
        </w:rPr>
      </w:pPr>
      <w:r w:rsidRPr="006A5F79">
        <w:rPr>
          <w:rFonts w:ascii="Arial" w:hAnsi="Arial" w:cs="Arial"/>
          <w:color w:val="000000"/>
          <w:sz w:val="14"/>
          <w:szCs w:val="14"/>
          <w:lang w:val="en-US"/>
        </w:rPr>
        <w:t xml:space="preserve"> </w:t>
      </w:r>
      <w:r w:rsidR="00EE01A2" w:rsidRPr="006A5F79">
        <w:rPr>
          <w:rFonts w:ascii="Arial" w:hAnsi="Arial" w:cs="Arial"/>
          <w:color w:val="000000"/>
          <w:sz w:val="14"/>
          <w:szCs w:val="14"/>
        </w:rPr>
        <w:t xml:space="preserve">(в среднем за год; в разах / </w:t>
      </w:r>
      <w:r w:rsidR="00EE01A2" w:rsidRPr="006A5F79">
        <w:rPr>
          <w:rFonts w:ascii="Arial" w:hAnsi="Arial" w:cs="Arial"/>
          <w:i/>
          <w:color w:val="000000"/>
          <w:sz w:val="14"/>
          <w:szCs w:val="14"/>
          <w:lang w:val="en-US"/>
        </w:rPr>
        <w:t>average</w:t>
      </w:r>
      <w:r w:rsidR="00EE01A2" w:rsidRPr="006A5F79">
        <w:rPr>
          <w:rFonts w:ascii="Arial" w:hAnsi="Arial" w:cs="Arial"/>
          <w:i/>
          <w:color w:val="000000"/>
          <w:sz w:val="14"/>
          <w:szCs w:val="14"/>
        </w:rPr>
        <w:t xml:space="preserve"> </w:t>
      </w:r>
      <w:r w:rsidR="00EE01A2" w:rsidRPr="006A5F79">
        <w:rPr>
          <w:rFonts w:ascii="Arial" w:hAnsi="Arial" w:cs="Arial"/>
          <w:i/>
          <w:color w:val="000000"/>
          <w:sz w:val="14"/>
          <w:szCs w:val="14"/>
          <w:lang w:val="en-US"/>
        </w:rPr>
        <w:t>per</w:t>
      </w:r>
      <w:r w:rsidR="00EE01A2" w:rsidRPr="006A5F79">
        <w:rPr>
          <w:rFonts w:ascii="Arial" w:hAnsi="Arial" w:cs="Arial"/>
          <w:i/>
          <w:color w:val="000000"/>
          <w:sz w:val="14"/>
          <w:szCs w:val="14"/>
        </w:rPr>
        <w:t xml:space="preserve"> </w:t>
      </w:r>
      <w:r w:rsidR="00EE01A2" w:rsidRPr="006A5F79">
        <w:rPr>
          <w:rFonts w:ascii="Arial" w:hAnsi="Arial" w:cs="Arial"/>
          <w:i/>
          <w:color w:val="000000"/>
          <w:sz w:val="14"/>
          <w:szCs w:val="14"/>
          <w:lang w:val="en-US"/>
        </w:rPr>
        <w:t>year</w:t>
      </w:r>
      <w:r w:rsidR="00EE01A2" w:rsidRPr="006A5F79">
        <w:rPr>
          <w:rFonts w:ascii="Arial" w:hAnsi="Arial" w:cs="Arial"/>
          <w:i/>
          <w:color w:val="000000"/>
          <w:sz w:val="14"/>
          <w:szCs w:val="14"/>
        </w:rPr>
        <w:t xml:space="preserve">; </w:t>
      </w:r>
      <w:r w:rsidR="00E47C2A" w:rsidRPr="006A5F79">
        <w:rPr>
          <w:rFonts w:ascii="Arial" w:hAnsi="Arial" w:cs="Arial"/>
          <w:i/>
          <w:color w:val="000000"/>
          <w:sz w:val="14"/>
          <w:szCs w:val="14"/>
          <w:lang w:val="en-US"/>
        </w:rPr>
        <w:t>in times</w:t>
      </w:r>
      <w:r w:rsidR="00EE01A2" w:rsidRPr="006A5F79">
        <w:rPr>
          <w:rFonts w:ascii="Arial" w:hAnsi="Arial" w:cs="Arial"/>
          <w:i/>
          <w:color w:val="000000"/>
          <w:sz w:val="14"/>
          <w:szCs w:val="14"/>
        </w:rPr>
        <w:t>)</w:t>
      </w:r>
    </w:p>
    <w:tbl>
      <w:tblPr>
        <w:tblW w:w="9922" w:type="dxa"/>
        <w:tblLayout w:type="fixed"/>
        <w:tblCellMar>
          <w:left w:w="0" w:type="dxa"/>
          <w:right w:w="0" w:type="dxa"/>
        </w:tblCellMar>
        <w:tblLook w:val="0000" w:firstRow="0" w:lastRow="0" w:firstColumn="0" w:lastColumn="0" w:noHBand="0" w:noVBand="0"/>
      </w:tblPr>
      <w:tblGrid>
        <w:gridCol w:w="3290"/>
        <w:gridCol w:w="588"/>
        <w:gridCol w:w="588"/>
        <w:gridCol w:w="589"/>
        <w:gridCol w:w="3288"/>
        <w:gridCol w:w="526"/>
        <w:gridCol w:w="526"/>
        <w:gridCol w:w="527"/>
      </w:tblGrid>
      <w:tr w:rsidR="00897AFB" w:rsidRPr="00307F45">
        <w:trPr>
          <w:cantSplit/>
        </w:trPr>
        <w:tc>
          <w:tcPr>
            <w:tcW w:w="3290" w:type="dxa"/>
            <w:tcBorders>
              <w:top w:val="single" w:sz="6" w:space="0" w:color="000000"/>
              <w:bottom w:val="single" w:sz="4" w:space="0" w:color="000000"/>
            </w:tcBorders>
            <w:shd w:val="clear" w:color="auto" w:fill="auto"/>
            <w:vAlign w:val="bottom"/>
          </w:tcPr>
          <w:p w:rsidR="00897AFB" w:rsidRPr="00307F45" w:rsidRDefault="00897AFB" w:rsidP="002317B7">
            <w:pPr>
              <w:snapToGrid w:val="0"/>
              <w:spacing w:before="60" w:after="60" w:line="160" w:lineRule="exact"/>
              <w:ind w:left="113"/>
              <w:jc w:val="center"/>
              <w:rPr>
                <w:rFonts w:ascii="Arial" w:hAnsi="Arial" w:cs="Arial"/>
                <w:color w:val="000000"/>
                <w:sz w:val="14"/>
                <w:szCs w:val="14"/>
              </w:rPr>
            </w:pPr>
          </w:p>
        </w:tc>
        <w:tc>
          <w:tcPr>
            <w:tcW w:w="588" w:type="dxa"/>
            <w:tcBorders>
              <w:top w:val="single" w:sz="6" w:space="0" w:color="000000"/>
              <w:left w:val="single" w:sz="6" w:space="0" w:color="000000"/>
              <w:bottom w:val="single" w:sz="6" w:space="0" w:color="000000"/>
            </w:tcBorders>
            <w:shd w:val="clear" w:color="auto" w:fill="auto"/>
          </w:tcPr>
          <w:p w:rsidR="00897AFB" w:rsidRPr="00307F45" w:rsidRDefault="00897AFB" w:rsidP="00AC360A">
            <w:pPr>
              <w:spacing w:before="60" w:after="60"/>
              <w:jc w:val="center"/>
              <w:rPr>
                <w:rFonts w:ascii="Arial" w:hAnsi="Arial" w:cs="Arial"/>
                <w:color w:val="000000"/>
                <w:sz w:val="14"/>
                <w:szCs w:val="14"/>
              </w:rPr>
            </w:pPr>
            <w:r>
              <w:rPr>
                <w:rFonts w:ascii="Arial" w:hAnsi="Arial" w:cs="Arial"/>
                <w:color w:val="000000"/>
                <w:sz w:val="14"/>
                <w:szCs w:val="14"/>
              </w:rPr>
              <w:t>2019</w:t>
            </w:r>
          </w:p>
        </w:tc>
        <w:tc>
          <w:tcPr>
            <w:tcW w:w="588" w:type="dxa"/>
            <w:tcBorders>
              <w:top w:val="single" w:sz="6" w:space="0" w:color="000000"/>
              <w:left w:val="single" w:sz="6" w:space="0" w:color="000000"/>
              <w:bottom w:val="single" w:sz="6" w:space="0" w:color="000000"/>
            </w:tcBorders>
            <w:shd w:val="clear" w:color="auto" w:fill="auto"/>
          </w:tcPr>
          <w:p w:rsidR="00897AFB" w:rsidRPr="00D63563" w:rsidRDefault="00897AFB" w:rsidP="00AC360A">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589" w:type="dxa"/>
            <w:tcBorders>
              <w:top w:val="single" w:sz="6" w:space="0" w:color="000000"/>
              <w:left w:val="single" w:sz="6" w:space="0" w:color="000000"/>
              <w:bottom w:val="single" w:sz="6" w:space="0" w:color="000000"/>
            </w:tcBorders>
            <w:shd w:val="clear" w:color="auto" w:fill="auto"/>
          </w:tcPr>
          <w:p w:rsidR="00897AFB" w:rsidRPr="00897AFB" w:rsidRDefault="00897AFB" w:rsidP="002317B7">
            <w:pPr>
              <w:spacing w:before="60" w:after="60"/>
              <w:jc w:val="center"/>
              <w:rPr>
                <w:rFonts w:ascii="Arial" w:hAnsi="Arial" w:cs="Arial"/>
                <w:color w:val="000000"/>
                <w:sz w:val="14"/>
                <w:szCs w:val="14"/>
              </w:rPr>
            </w:pPr>
            <w:r>
              <w:rPr>
                <w:rFonts w:ascii="Arial" w:hAnsi="Arial" w:cs="Arial"/>
                <w:color w:val="000000"/>
                <w:sz w:val="14"/>
                <w:szCs w:val="14"/>
              </w:rPr>
              <w:t>2021</w:t>
            </w:r>
          </w:p>
        </w:tc>
        <w:tc>
          <w:tcPr>
            <w:tcW w:w="3288" w:type="dxa"/>
            <w:tcBorders>
              <w:top w:val="single" w:sz="6" w:space="0" w:color="000000"/>
              <w:left w:val="double" w:sz="4" w:space="0" w:color="000000"/>
              <w:bottom w:val="single" w:sz="6" w:space="0" w:color="000000"/>
            </w:tcBorders>
            <w:shd w:val="clear" w:color="auto" w:fill="auto"/>
            <w:vAlign w:val="bottom"/>
          </w:tcPr>
          <w:p w:rsidR="00897AFB" w:rsidRPr="00307F45" w:rsidRDefault="00897AFB" w:rsidP="002317B7">
            <w:pPr>
              <w:pStyle w:val="01-golovka"/>
              <w:snapToGrid w:val="0"/>
              <w:spacing w:before="60" w:after="60" w:line="160" w:lineRule="exact"/>
              <w:rPr>
                <w:rFonts w:ascii="Arial" w:hAnsi="Arial" w:cs="Arial"/>
                <w:color w:val="000000"/>
                <w:szCs w:val="14"/>
              </w:rPr>
            </w:pPr>
          </w:p>
        </w:tc>
        <w:tc>
          <w:tcPr>
            <w:tcW w:w="526" w:type="dxa"/>
            <w:tcBorders>
              <w:top w:val="single" w:sz="6" w:space="0" w:color="000000"/>
              <w:left w:val="single" w:sz="6" w:space="0" w:color="000000"/>
              <w:bottom w:val="single" w:sz="6" w:space="0" w:color="000000"/>
            </w:tcBorders>
            <w:shd w:val="clear" w:color="auto" w:fill="auto"/>
          </w:tcPr>
          <w:p w:rsidR="00897AFB" w:rsidRPr="00307F45" w:rsidRDefault="00897AFB" w:rsidP="00AC360A">
            <w:pPr>
              <w:spacing w:before="60" w:after="60"/>
              <w:jc w:val="center"/>
              <w:rPr>
                <w:rFonts w:ascii="Arial" w:hAnsi="Arial" w:cs="Arial"/>
                <w:color w:val="000000"/>
                <w:sz w:val="14"/>
                <w:szCs w:val="14"/>
              </w:rPr>
            </w:pPr>
            <w:r>
              <w:rPr>
                <w:rFonts w:ascii="Arial" w:hAnsi="Arial" w:cs="Arial"/>
                <w:color w:val="000000"/>
                <w:sz w:val="14"/>
                <w:szCs w:val="14"/>
              </w:rPr>
              <w:t>2019</w:t>
            </w:r>
          </w:p>
        </w:tc>
        <w:tc>
          <w:tcPr>
            <w:tcW w:w="526" w:type="dxa"/>
            <w:tcBorders>
              <w:top w:val="single" w:sz="6" w:space="0" w:color="000000"/>
              <w:left w:val="single" w:sz="6" w:space="0" w:color="000000"/>
              <w:bottom w:val="single" w:sz="6" w:space="0" w:color="000000"/>
            </w:tcBorders>
            <w:shd w:val="clear" w:color="auto" w:fill="auto"/>
          </w:tcPr>
          <w:p w:rsidR="00897AFB" w:rsidRPr="00D63563" w:rsidRDefault="00897AFB" w:rsidP="00AC360A">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527" w:type="dxa"/>
            <w:tcBorders>
              <w:top w:val="single" w:sz="6" w:space="0" w:color="000000"/>
              <w:left w:val="single" w:sz="6" w:space="0" w:color="000000"/>
              <w:bottom w:val="single" w:sz="6" w:space="0" w:color="000000"/>
            </w:tcBorders>
            <w:shd w:val="clear" w:color="auto" w:fill="auto"/>
          </w:tcPr>
          <w:p w:rsidR="00897AFB" w:rsidRPr="00897AFB" w:rsidRDefault="00897AFB" w:rsidP="002317B7">
            <w:pPr>
              <w:spacing w:before="60" w:after="60"/>
              <w:jc w:val="center"/>
              <w:rPr>
                <w:rFonts w:ascii="Arial" w:hAnsi="Arial" w:cs="Arial"/>
                <w:color w:val="000000"/>
                <w:sz w:val="14"/>
                <w:szCs w:val="14"/>
              </w:rPr>
            </w:pPr>
            <w:r>
              <w:rPr>
                <w:rFonts w:ascii="Arial" w:hAnsi="Arial" w:cs="Arial"/>
                <w:color w:val="000000"/>
                <w:sz w:val="14"/>
                <w:szCs w:val="14"/>
              </w:rPr>
              <w:t>2021</w:t>
            </w:r>
          </w:p>
        </w:tc>
      </w:tr>
      <w:tr w:rsidR="009401C1" w:rsidRPr="00307F45" w:rsidTr="009401C1">
        <w:trPr>
          <w:cantSplit/>
        </w:trPr>
        <w:tc>
          <w:tcPr>
            <w:tcW w:w="3290" w:type="dxa"/>
            <w:shd w:val="clear" w:color="auto" w:fill="auto"/>
            <w:vAlign w:val="bottom"/>
          </w:tcPr>
          <w:p w:rsidR="009401C1" w:rsidRPr="009401C1" w:rsidRDefault="009401C1" w:rsidP="009401C1">
            <w:pPr>
              <w:pStyle w:val="4"/>
              <w:spacing w:line="174" w:lineRule="exact"/>
              <w:rPr>
                <w:rFonts w:ascii="Arial" w:hAnsi="Arial" w:cs="Arial"/>
                <w:color w:val="000000" w:themeColor="text1"/>
                <w:sz w:val="14"/>
                <w:szCs w:val="14"/>
              </w:rPr>
            </w:pPr>
            <w:r w:rsidRPr="009401C1">
              <w:rPr>
                <w:rFonts w:ascii="Arial" w:hAnsi="Arial" w:cs="Arial"/>
                <w:b/>
                <w:bCs/>
                <w:color w:val="000000" w:themeColor="text1"/>
                <w:sz w:val="14"/>
                <w:szCs w:val="14"/>
                <w:u w:val="none"/>
              </w:rPr>
              <w:t xml:space="preserve">Российская Федерация / </w:t>
            </w:r>
            <w:r w:rsidRPr="009401C1">
              <w:rPr>
                <w:rFonts w:ascii="Arial" w:hAnsi="Arial" w:cs="Arial"/>
                <w:b/>
                <w:i/>
                <w:color w:val="000000" w:themeColor="text1"/>
                <w:sz w:val="14"/>
                <w:szCs w:val="14"/>
                <w:u w:val="none"/>
                <w:lang w:val="en-US"/>
              </w:rPr>
              <w:t>Russian Federation</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1,00</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1,00</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1,00</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Архангельск / </w:t>
            </w:r>
            <w:r w:rsidRPr="009401C1">
              <w:rPr>
                <w:rFonts w:ascii="Arial" w:hAnsi="Arial" w:cs="Arial"/>
                <w:b/>
                <w:bCs/>
                <w:i/>
                <w:color w:val="000000" w:themeColor="text1"/>
                <w:sz w:val="14"/>
                <w:szCs w:val="14"/>
                <w:lang w:val="en-US"/>
              </w:rPr>
              <w:t>Arkhangelsk</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1,12</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1,14</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1,12</w:t>
            </w:r>
          </w:p>
        </w:tc>
      </w:tr>
      <w:tr w:rsidR="009401C1" w:rsidRPr="00307F45" w:rsidTr="009401C1">
        <w:trPr>
          <w:cantSplit/>
        </w:trPr>
        <w:tc>
          <w:tcPr>
            <w:tcW w:w="3290" w:type="dxa"/>
            <w:shd w:val="clear" w:color="auto" w:fill="auto"/>
            <w:vAlign w:val="bottom"/>
          </w:tcPr>
          <w:p w:rsidR="009401C1" w:rsidRPr="009401C1" w:rsidRDefault="009401C1" w:rsidP="009401C1">
            <w:pPr>
              <w:pStyle w:val="4"/>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u w:val="none"/>
              </w:rPr>
              <w:t xml:space="preserve">Белгород / </w:t>
            </w:r>
            <w:r w:rsidRPr="009401C1">
              <w:rPr>
                <w:rFonts w:ascii="Arial" w:hAnsi="Arial" w:cs="Arial"/>
                <w:b/>
                <w:bCs/>
                <w:i/>
                <w:color w:val="000000" w:themeColor="text1"/>
                <w:sz w:val="14"/>
                <w:szCs w:val="14"/>
                <w:u w:val="none"/>
                <w:lang w:val="en-US"/>
              </w:rPr>
              <w:t>Belgorod</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0,86</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0,86</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0,86</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Северодвинск / </w:t>
            </w:r>
            <w:r w:rsidRPr="009401C1">
              <w:rPr>
                <w:rFonts w:ascii="Arial" w:hAnsi="Arial" w:cs="Arial"/>
                <w:i/>
                <w:color w:val="000000" w:themeColor="text1"/>
                <w:sz w:val="14"/>
                <w:szCs w:val="14"/>
                <w:lang w:val="en-US"/>
              </w:rPr>
              <w:t>Severodvinsk</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1,09</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1,10</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1,09</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Губкин / </w:t>
            </w:r>
            <w:r w:rsidRPr="009401C1">
              <w:rPr>
                <w:rFonts w:ascii="Arial" w:hAnsi="Arial" w:cs="Arial"/>
                <w:i/>
                <w:color w:val="000000" w:themeColor="text1"/>
                <w:sz w:val="14"/>
                <w:szCs w:val="14"/>
                <w:lang w:val="en-US"/>
              </w:rPr>
              <w:t>Gubkin</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0,85</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0,86</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0,86</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Котлас / </w:t>
            </w:r>
            <w:r w:rsidRPr="009401C1">
              <w:rPr>
                <w:rFonts w:ascii="Arial" w:hAnsi="Arial" w:cs="Arial"/>
                <w:i/>
                <w:color w:val="000000" w:themeColor="text1"/>
                <w:sz w:val="14"/>
                <w:szCs w:val="14"/>
                <w:lang w:val="en-US"/>
              </w:rPr>
              <w:t>Kotlas</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1,07</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1,06</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1,03</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Старый Оскол / </w:t>
            </w:r>
            <w:r w:rsidRPr="009401C1">
              <w:rPr>
                <w:rFonts w:ascii="Arial" w:hAnsi="Arial" w:cs="Arial"/>
                <w:i/>
                <w:color w:val="000000" w:themeColor="text1"/>
                <w:sz w:val="14"/>
                <w:szCs w:val="14"/>
                <w:lang w:val="en-US"/>
              </w:rPr>
              <w:t>Stary Oskol</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0,87</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0,87</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0,86</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lang w:val="en-US"/>
              </w:rPr>
            </w:pPr>
            <w:r w:rsidRPr="009401C1">
              <w:rPr>
                <w:rFonts w:ascii="Arial" w:hAnsi="Arial" w:cs="Arial"/>
                <w:color w:val="000000" w:themeColor="text1"/>
                <w:sz w:val="14"/>
                <w:szCs w:val="14"/>
              </w:rPr>
              <w:t xml:space="preserve">Няндома / </w:t>
            </w:r>
            <w:r w:rsidRPr="009401C1">
              <w:rPr>
                <w:rFonts w:ascii="Arial" w:hAnsi="Arial" w:cs="Arial"/>
                <w:color w:val="000000" w:themeColor="text1"/>
                <w:sz w:val="14"/>
                <w:szCs w:val="14"/>
                <w:lang w:val="en-US"/>
              </w:rPr>
              <w:t>Nyandoma</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1,03</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1,03</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1,02</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Брянск / </w:t>
            </w:r>
            <w:r w:rsidRPr="009401C1">
              <w:rPr>
                <w:rFonts w:ascii="Arial" w:hAnsi="Arial" w:cs="Arial"/>
                <w:b/>
                <w:bCs/>
                <w:i/>
                <w:color w:val="000000" w:themeColor="text1"/>
                <w:sz w:val="14"/>
                <w:szCs w:val="14"/>
                <w:lang w:val="en-US"/>
              </w:rPr>
              <w:t>Bryansk</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0,96</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0,96</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0,95</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Нарьян-Мар / </w:t>
            </w:r>
            <w:r w:rsidRPr="009401C1">
              <w:rPr>
                <w:rFonts w:ascii="Arial" w:hAnsi="Arial" w:cs="Arial"/>
                <w:b/>
                <w:bCs/>
                <w:i/>
                <w:color w:val="000000" w:themeColor="text1"/>
                <w:sz w:val="14"/>
                <w:szCs w:val="14"/>
                <w:lang w:val="en-US"/>
              </w:rPr>
              <w:t>Nariyan-Mar</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1,41</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1,39</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1,32</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Клинцы / </w:t>
            </w:r>
            <w:r w:rsidRPr="009401C1">
              <w:rPr>
                <w:rFonts w:ascii="Arial" w:hAnsi="Arial" w:cs="Arial"/>
                <w:i/>
                <w:color w:val="000000" w:themeColor="text1"/>
                <w:sz w:val="14"/>
                <w:szCs w:val="14"/>
                <w:lang w:val="en-US"/>
              </w:rPr>
              <w:t>Klintsy</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0,91</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0,91</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Вологда / </w:t>
            </w:r>
            <w:r w:rsidRPr="009401C1">
              <w:rPr>
                <w:rFonts w:ascii="Arial" w:hAnsi="Arial" w:cs="Arial"/>
                <w:b/>
                <w:bCs/>
                <w:i/>
                <w:color w:val="000000" w:themeColor="text1"/>
                <w:sz w:val="14"/>
                <w:szCs w:val="14"/>
                <w:lang w:val="en-US"/>
              </w:rPr>
              <w:t>Vologda</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1,01</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1,04</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1,03</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Новозыбков / </w:t>
            </w:r>
            <w:r w:rsidRPr="009401C1">
              <w:rPr>
                <w:rFonts w:ascii="Arial" w:hAnsi="Arial" w:cs="Arial"/>
                <w:i/>
                <w:color w:val="000000" w:themeColor="text1"/>
                <w:sz w:val="14"/>
                <w:szCs w:val="14"/>
                <w:lang w:val="en-US"/>
              </w:rPr>
              <w:t>Novozybkov</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0,96</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0,96</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0,94</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Великий Устюг / </w:t>
            </w:r>
            <w:r w:rsidRPr="009401C1">
              <w:rPr>
                <w:rFonts w:ascii="Arial" w:hAnsi="Arial" w:cs="Arial"/>
                <w:i/>
                <w:color w:val="000000" w:themeColor="text1"/>
                <w:sz w:val="14"/>
                <w:szCs w:val="14"/>
                <w:lang w:val="en-US"/>
              </w:rPr>
              <w:t>Velikiy Ustyug</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1,03</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1,03</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1,02</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lang w:val="en-US"/>
              </w:rPr>
            </w:pPr>
            <w:r w:rsidRPr="009401C1">
              <w:rPr>
                <w:rFonts w:ascii="Arial" w:hAnsi="Arial" w:cs="Arial"/>
                <w:color w:val="000000" w:themeColor="text1"/>
                <w:sz w:val="14"/>
                <w:szCs w:val="14"/>
              </w:rPr>
              <w:t>пгт</w:t>
            </w:r>
            <w:r w:rsidRPr="009401C1">
              <w:rPr>
                <w:rFonts w:ascii="Arial" w:hAnsi="Arial" w:cs="Arial"/>
                <w:color w:val="000000" w:themeColor="text1"/>
                <w:sz w:val="14"/>
                <w:szCs w:val="14"/>
                <w:lang w:val="en-US"/>
              </w:rPr>
              <w:t xml:space="preserve">. </w:t>
            </w:r>
            <w:r w:rsidRPr="009401C1">
              <w:rPr>
                <w:rFonts w:ascii="Arial" w:hAnsi="Arial" w:cs="Arial"/>
                <w:color w:val="000000" w:themeColor="text1"/>
                <w:sz w:val="14"/>
                <w:szCs w:val="14"/>
              </w:rPr>
              <w:t>Навля</w:t>
            </w:r>
            <w:r w:rsidRPr="009401C1">
              <w:rPr>
                <w:rFonts w:ascii="Arial" w:hAnsi="Arial" w:cs="Arial"/>
                <w:color w:val="000000" w:themeColor="text1"/>
                <w:sz w:val="14"/>
                <w:szCs w:val="14"/>
                <w:lang w:val="en-US"/>
              </w:rPr>
              <w:t xml:space="preserve"> / </w:t>
            </w:r>
            <w:r w:rsidRPr="009401C1">
              <w:rPr>
                <w:rFonts w:ascii="Arial" w:hAnsi="Arial" w:cs="Arial"/>
                <w:i/>
                <w:color w:val="000000" w:themeColor="text1"/>
                <w:sz w:val="14"/>
                <w:szCs w:val="14"/>
                <w:lang w:val="en-US"/>
              </w:rPr>
              <w:t>Navlya, urban type settlement</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0,91</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0,91</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0,91</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Череповец / </w:t>
            </w:r>
            <w:r w:rsidRPr="009401C1">
              <w:rPr>
                <w:rFonts w:ascii="Arial" w:hAnsi="Arial" w:cs="Arial"/>
                <w:i/>
                <w:color w:val="000000" w:themeColor="text1"/>
                <w:sz w:val="14"/>
                <w:szCs w:val="14"/>
                <w:lang w:val="en-US"/>
              </w:rPr>
              <w:t>Cherepovets</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1,01</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1,01</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1,03</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Владимир / </w:t>
            </w:r>
            <w:r w:rsidRPr="009401C1">
              <w:rPr>
                <w:rFonts w:ascii="Arial" w:hAnsi="Arial" w:cs="Arial"/>
                <w:b/>
                <w:bCs/>
                <w:i/>
                <w:color w:val="000000" w:themeColor="text1"/>
                <w:sz w:val="14"/>
                <w:szCs w:val="14"/>
                <w:lang w:val="en-US"/>
              </w:rPr>
              <w:t>Vladimir</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1,02</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1,01</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1,00</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Калининград / </w:t>
            </w:r>
            <w:r w:rsidRPr="009401C1">
              <w:rPr>
                <w:rFonts w:ascii="Arial" w:hAnsi="Arial" w:cs="Arial"/>
                <w:b/>
                <w:bCs/>
                <w:i/>
                <w:color w:val="000000" w:themeColor="text1"/>
                <w:sz w:val="14"/>
                <w:szCs w:val="14"/>
                <w:lang w:val="en-US"/>
              </w:rPr>
              <w:t>Kaliningrad</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1,03</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1,04</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1,02</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Гусь-Хрустальный / </w:t>
            </w:r>
            <w:r w:rsidRPr="009401C1">
              <w:rPr>
                <w:rFonts w:ascii="Arial" w:hAnsi="Arial" w:cs="Arial"/>
                <w:i/>
                <w:color w:val="000000" w:themeColor="text1"/>
                <w:sz w:val="14"/>
                <w:szCs w:val="14"/>
                <w:lang w:val="en-US"/>
              </w:rPr>
              <w:t>Gus-Khrustal’nyi</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0,98</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0,98</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0,96</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Советск / </w:t>
            </w:r>
            <w:r w:rsidRPr="009401C1">
              <w:rPr>
                <w:rFonts w:ascii="Arial" w:hAnsi="Arial" w:cs="Arial"/>
                <w:i/>
                <w:color w:val="000000" w:themeColor="text1"/>
                <w:sz w:val="14"/>
                <w:szCs w:val="14"/>
                <w:lang w:val="en-US"/>
              </w:rPr>
              <w:t>Sovetsk</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1,00</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1,00</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1,03</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Ковров / </w:t>
            </w:r>
            <w:r w:rsidRPr="009401C1">
              <w:rPr>
                <w:rFonts w:ascii="Arial" w:hAnsi="Arial" w:cs="Arial"/>
                <w:i/>
                <w:color w:val="000000" w:themeColor="text1"/>
                <w:sz w:val="14"/>
                <w:szCs w:val="14"/>
                <w:lang w:val="en-US"/>
              </w:rPr>
              <w:t>Kovrov</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0,97</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0,96</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0,94</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Черняховск / </w:t>
            </w:r>
            <w:r w:rsidRPr="009401C1">
              <w:rPr>
                <w:rFonts w:ascii="Arial" w:hAnsi="Arial" w:cs="Arial"/>
                <w:i/>
                <w:color w:val="000000" w:themeColor="text1"/>
                <w:sz w:val="14"/>
                <w:szCs w:val="14"/>
                <w:lang w:val="en-US"/>
              </w:rPr>
              <w:t>Chernyakhovsk</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1,00</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1,01</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1,01</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Муром /</w:t>
            </w:r>
            <w:r w:rsidRPr="009401C1">
              <w:rPr>
                <w:rFonts w:ascii="Arial" w:hAnsi="Arial" w:cs="Arial"/>
                <w:i/>
                <w:color w:val="000000" w:themeColor="text1"/>
                <w:sz w:val="14"/>
                <w:szCs w:val="14"/>
              </w:rPr>
              <w:t xml:space="preserve"> </w:t>
            </w:r>
            <w:r w:rsidRPr="009401C1">
              <w:rPr>
                <w:rFonts w:ascii="Arial" w:hAnsi="Arial" w:cs="Arial"/>
                <w:i/>
                <w:color w:val="000000" w:themeColor="text1"/>
                <w:sz w:val="14"/>
                <w:szCs w:val="14"/>
                <w:lang w:val="en-US"/>
              </w:rPr>
              <w:t>Murom</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0,96</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0,96</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0,95</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Зеленоградск / </w:t>
            </w:r>
            <w:r w:rsidRPr="009401C1">
              <w:rPr>
                <w:rFonts w:ascii="Arial" w:hAnsi="Arial" w:cs="Arial"/>
                <w:i/>
                <w:color w:val="000000" w:themeColor="text1"/>
                <w:sz w:val="14"/>
                <w:szCs w:val="14"/>
                <w:lang w:val="en-US"/>
              </w:rPr>
              <w:t>Zelenogradsk</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1,05</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1,06</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1,05</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Воронеж / </w:t>
            </w:r>
            <w:r w:rsidRPr="009401C1">
              <w:rPr>
                <w:rFonts w:ascii="Arial" w:hAnsi="Arial" w:cs="Arial"/>
                <w:b/>
                <w:bCs/>
                <w:i/>
                <w:color w:val="000000" w:themeColor="text1"/>
                <w:sz w:val="14"/>
                <w:szCs w:val="14"/>
                <w:lang w:val="en-US"/>
              </w:rPr>
              <w:t>Voronezh</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0,92</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0,92</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0,92</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b/>
                <w:iCs/>
                <w:color w:val="000000" w:themeColor="text1"/>
                <w:sz w:val="14"/>
                <w:szCs w:val="14"/>
              </w:rPr>
              <w:t>Ленинградская область</w:t>
            </w:r>
            <w:r w:rsidRPr="009401C1">
              <w:rPr>
                <w:rFonts w:ascii="Arial" w:hAnsi="Arial" w:cs="Arial"/>
                <w:b/>
                <w:bCs/>
                <w:color w:val="000000" w:themeColor="text1"/>
                <w:sz w:val="14"/>
                <w:szCs w:val="14"/>
              </w:rPr>
              <w:t xml:space="preserve"> / </w:t>
            </w:r>
            <w:r w:rsidRPr="009401C1">
              <w:rPr>
                <w:rFonts w:ascii="Arial" w:hAnsi="Arial" w:cs="Arial"/>
                <w:b/>
                <w:i/>
                <w:iCs/>
                <w:color w:val="000000" w:themeColor="text1"/>
                <w:sz w:val="14"/>
                <w:szCs w:val="14"/>
                <w:lang w:val="en-US"/>
              </w:rPr>
              <w:t>Leningrad  region</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Борисоглебск / </w:t>
            </w:r>
            <w:r w:rsidRPr="009401C1">
              <w:rPr>
                <w:rFonts w:ascii="Arial" w:hAnsi="Arial" w:cs="Arial"/>
                <w:i/>
                <w:color w:val="000000" w:themeColor="text1"/>
                <w:sz w:val="14"/>
                <w:szCs w:val="14"/>
                <w:lang w:val="en-US"/>
              </w:rPr>
              <w:t>Borisoglebsk</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0,89</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0,88</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0,87</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Волхов / </w:t>
            </w:r>
            <w:r w:rsidRPr="009401C1">
              <w:rPr>
                <w:rFonts w:ascii="Arial" w:hAnsi="Arial" w:cs="Arial"/>
                <w:i/>
                <w:color w:val="000000" w:themeColor="text1"/>
                <w:sz w:val="14"/>
                <w:szCs w:val="14"/>
                <w:lang w:val="en-US"/>
              </w:rPr>
              <w:t>Volkhov</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1,01</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1,02</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1,02</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lang w:val="en-US"/>
              </w:rPr>
            </w:pPr>
            <w:r w:rsidRPr="009401C1">
              <w:rPr>
                <w:rFonts w:ascii="Arial" w:hAnsi="Arial" w:cs="Arial"/>
                <w:color w:val="000000" w:themeColor="text1"/>
                <w:sz w:val="14"/>
                <w:szCs w:val="14"/>
              </w:rPr>
              <w:t xml:space="preserve">Россошь / </w:t>
            </w:r>
            <w:r w:rsidRPr="009401C1">
              <w:rPr>
                <w:rFonts w:ascii="Arial" w:hAnsi="Arial" w:cs="Arial"/>
                <w:color w:val="000000" w:themeColor="text1"/>
                <w:sz w:val="14"/>
                <w:szCs w:val="14"/>
                <w:lang w:val="en-US"/>
              </w:rPr>
              <w:t>Rossosh</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0,96</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0,95</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Выборг / </w:t>
            </w:r>
            <w:r w:rsidRPr="009401C1">
              <w:rPr>
                <w:rFonts w:ascii="Arial" w:hAnsi="Arial" w:cs="Arial"/>
                <w:i/>
                <w:color w:val="000000" w:themeColor="text1"/>
                <w:sz w:val="14"/>
                <w:szCs w:val="14"/>
                <w:lang w:val="en-US"/>
              </w:rPr>
              <w:t>Vyborg</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1,02</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1,02</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1,00</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Иваново /</w:t>
            </w:r>
            <w:r w:rsidRPr="009401C1">
              <w:rPr>
                <w:rFonts w:ascii="Arial" w:hAnsi="Arial" w:cs="Arial"/>
                <w:b/>
                <w:bCs/>
                <w:i/>
                <w:color w:val="000000" w:themeColor="text1"/>
                <w:sz w:val="14"/>
                <w:szCs w:val="14"/>
              </w:rPr>
              <w:t xml:space="preserve"> </w:t>
            </w:r>
            <w:r w:rsidRPr="009401C1">
              <w:rPr>
                <w:rFonts w:ascii="Arial" w:hAnsi="Arial" w:cs="Arial"/>
                <w:b/>
                <w:bCs/>
                <w:i/>
                <w:color w:val="000000" w:themeColor="text1"/>
                <w:sz w:val="14"/>
                <w:szCs w:val="14"/>
                <w:lang w:val="en-US"/>
              </w:rPr>
              <w:t>Ivanovo</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0,99</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0,98</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0,96</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Гатчина / </w:t>
            </w:r>
            <w:r w:rsidRPr="009401C1">
              <w:rPr>
                <w:rFonts w:ascii="Arial" w:hAnsi="Arial" w:cs="Arial"/>
                <w:i/>
                <w:color w:val="000000" w:themeColor="text1"/>
                <w:sz w:val="14"/>
                <w:szCs w:val="14"/>
                <w:lang w:val="en-US"/>
              </w:rPr>
              <w:t>Gatchina</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1,07</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1,08</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1,05</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lang w:val="en-US"/>
              </w:rPr>
            </w:pPr>
            <w:r w:rsidRPr="009401C1">
              <w:rPr>
                <w:rFonts w:ascii="Arial" w:hAnsi="Arial" w:cs="Arial"/>
                <w:color w:val="000000" w:themeColor="text1"/>
                <w:sz w:val="14"/>
                <w:szCs w:val="14"/>
              </w:rPr>
              <w:t xml:space="preserve">Кинешма / </w:t>
            </w:r>
            <w:r w:rsidRPr="009401C1">
              <w:rPr>
                <w:rFonts w:ascii="Arial" w:hAnsi="Arial" w:cs="Arial"/>
                <w:color w:val="000000" w:themeColor="text1"/>
                <w:sz w:val="14"/>
                <w:szCs w:val="14"/>
                <w:lang w:val="en-US"/>
              </w:rPr>
              <w:t>Kineshma</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0,90</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0,91</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0,90</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Кингисепп / </w:t>
            </w:r>
            <w:r w:rsidRPr="009401C1">
              <w:rPr>
                <w:rFonts w:ascii="Arial" w:hAnsi="Arial" w:cs="Arial"/>
                <w:i/>
                <w:color w:val="000000" w:themeColor="text1"/>
                <w:sz w:val="14"/>
                <w:szCs w:val="14"/>
                <w:lang w:val="en-US"/>
              </w:rPr>
              <w:t>Kingisepp</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1,09</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1,08</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1,04</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Калуга </w:t>
            </w:r>
            <w:r w:rsidRPr="009401C1">
              <w:rPr>
                <w:rFonts w:ascii="Arial" w:hAnsi="Arial" w:cs="Arial"/>
                <w:b/>
                <w:bCs/>
                <w:i/>
                <w:color w:val="000000" w:themeColor="text1"/>
                <w:sz w:val="14"/>
                <w:szCs w:val="14"/>
              </w:rPr>
              <w:t xml:space="preserve">/ </w:t>
            </w:r>
            <w:r w:rsidRPr="009401C1">
              <w:rPr>
                <w:rFonts w:ascii="Arial" w:hAnsi="Arial" w:cs="Arial"/>
                <w:b/>
                <w:bCs/>
                <w:i/>
                <w:color w:val="000000" w:themeColor="text1"/>
                <w:sz w:val="14"/>
                <w:szCs w:val="14"/>
                <w:lang w:val="en-US"/>
              </w:rPr>
              <w:t>Kaluga</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0,98</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0,98</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0,99</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Кириши / </w:t>
            </w:r>
            <w:r w:rsidRPr="009401C1">
              <w:rPr>
                <w:rFonts w:ascii="Arial" w:hAnsi="Arial" w:cs="Arial"/>
                <w:i/>
                <w:color w:val="000000" w:themeColor="text1"/>
                <w:sz w:val="14"/>
                <w:szCs w:val="14"/>
                <w:lang w:val="en-US"/>
              </w:rPr>
              <w:t>Kirishi</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0,98</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0,98</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0,97</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Обнинск / </w:t>
            </w:r>
            <w:r w:rsidRPr="009401C1">
              <w:rPr>
                <w:rFonts w:ascii="Arial" w:hAnsi="Arial" w:cs="Arial"/>
                <w:i/>
                <w:color w:val="000000" w:themeColor="text1"/>
                <w:sz w:val="14"/>
                <w:szCs w:val="14"/>
                <w:lang w:val="en-US"/>
              </w:rPr>
              <w:t>Obninsk</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0,98</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0,97</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0,96</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Тихвин / </w:t>
            </w:r>
            <w:r w:rsidRPr="009401C1">
              <w:rPr>
                <w:rFonts w:ascii="Arial" w:hAnsi="Arial" w:cs="Arial"/>
                <w:i/>
                <w:color w:val="000000" w:themeColor="text1"/>
                <w:sz w:val="14"/>
                <w:szCs w:val="14"/>
                <w:lang w:val="en-US"/>
              </w:rPr>
              <w:t>Tikhvin</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1,03</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1,02</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1,01</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Людиново / </w:t>
            </w:r>
            <w:r w:rsidRPr="009401C1">
              <w:rPr>
                <w:rFonts w:ascii="Arial" w:hAnsi="Arial" w:cs="Arial"/>
                <w:i/>
                <w:color w:val="000000" w:themeColor="text1"/>
                <w:sz w:val="14"/>
                <w:szCs w:val="14"/>
                <w:lang w:val="en-US"/>
              </w:rPr>
              <w:t>Lyudinivo</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0,92</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0,93</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0,95</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Тосно / </w:t>
            </w:r>
            <w:r w:rsidRPr="009401C1">
              <w:rPr>
                <w:rFonts w:ascii="Arial" w:hAnsi="Arial" w:cs="Arial"/>
                <w:i/>
                <w:color w:val="000000" w:themeColor="text1"/>
                <w:sz w:val="14"/>
                <w:szCs w:val="14"/>
                <w:lang w:val="en-US"/>
              </w:rPr>
              <w:t>Tosno</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1,08</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1,07</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1,08</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Кострома / </w:t>
            </w:r>
            <w:r w:rsidRPr="009401C1">
              <w:rPr>
                <w:rFonts w:ascii="Arial" w:hAnsi="Arial" w:cs="Arial"/>
                <w:b/>
                <w:bCs/>
                <w:i/>
                <w:color w:val="000000" w:themeColor="text1"/>
                <w:sz w:val="14"/>
                <w:szCs w:val="14"/>
                <w:lang w:val="en-US"/>
              </w:rPr>
              <w:t>Kostroma</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0,90</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0,95</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0,95</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Мурманск / </w:t>
            </w:r>
            <w:r w:rsidRPr="009401C1">
              <w:rPr>
                <w:rFonts w:ascii="Arial" w:hAnsi="Arial" w:cs="Arial"/>
                <w:b/>
                <w:bCs/>
                <w:i/>
                <w:color w:val="000000" w:themeColor="text1"/>
                <w:sz w:val="14"/>
                <w:szCs w:val="14"/>
                <w:lang w:val="en-US"/>
              </w:rPr>
              <w:t>Murmansk</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1,23</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1,24</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1,20</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Шарья / </w:t>
            </w:r>
            <w:r w:rsidRPr="009401C1">
              <w:rPr>
                <w:rFonts w:ascii="Arial" w:hAnsi="Arial" w:cs="Arial"/>
                <w:i/>
                <w:color w:val="000000" w:themeColor="text1"/>
                <w:sz w:val="14"/>
                <w:szCs w:val="14"/>
                <w:lang w:val="en-US"/>
              </w:rPr>
              <w:t>Shar’ya</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0,90</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0,96</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0,96</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Апатиты / </w:t>
            </w:r>
            <w:r w:rsidRPr="009401C1">
              <w:rPr>
                <w:rFonts w:ascii="Arial" w:hAnsi="Arial" w:cs="Arial"/>
                <w:i/>
                <w:color w:val="000000" w:themeColor="text1"/>
                <w:sz w:val="14"/>
                <w:szCs w:val="14"/>
                <w:lang w:val="en-US"/>
              </w:rPr>
              <w:t>Apatity</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1,13</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1,15</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1,13</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Курск</w:t>
            </w:r>
            <w:r w:rsidRPr="009401C1">
              <w:rPr>
                <w:rFonts w:ascii="Arial" w:hAnsi="Arial" w:cs="Arial"/>
                <w:b/>
                <w:bCs/>
                <w:color w:val="000000" w:themeColor="text1"/>
                <w:sz w:val="14"/>
                <w:szCs w:val="14"/>
                <w:lang w:val="en-US"/>
              </w:rPr>
              <w:t xml:space="preserve"> / Kursk</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0,89</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0,89</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0,90</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Североморск / </w:t>
            </w:r>
            <w:r w:rsidRPr="009401C1">
              <w:rPr>
                <w:rFonts w:ascii="Arial" w:hAnsi="Arial" w:cs="Arial"/>
                <w:i/>
                <w:color w:val="000000" w:themeColor="text1"/>
                <w:sz w:val="14"/>
                <w:szCs w:val="14"/>
                <w:lang w:val="en-US"/>
              </w:rPr>
              <w:t>Severomorsk</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1,21</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1,19</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1,17</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Железногорск / </w:t>
            </w:r>
            <w:r w:rsidRPr="009401C1">
              <w:rPr>
                <w:rFonts w:ascii="Arial" w:hAnsi="Arial" w:cs="Arial"/>
                <w:i/>
                <w:color w:val="000000" w:themeColor="text1"/>
                <w:sz w:val="14"/>
                <w:szCs w:val="14"/>
                <w:lang w:val="en-US"/>
              </w:rPr>
              <w:t>Zheleznogorsk</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0,88</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0,88</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0,89</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Великий Новгород / </w:t>
            </w:r>
            <w:r w:rsidRPr="009401C1">
              <w:rPr>
                <w:rFonts w:ascii="Arial" w:hAnsi="Arial" w:cs="Arial"/>
                <w:b/>
                <w:bCs/>
                <w:i/>
                <w:color w:val="000000" w:themeColor="text1"/>
                <w:sz w:val="14"/>
                <w:szCs w:val="14"/>
                <w:lang w:val="en-US"/>
              </w:rPr>
              <w:t>Velikiy Novgorod</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0,99</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0,99</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0,97</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lang w:val="en-US"/>
              </w:rPr>
            </w:pPr>
            <w:r w:rsidRPr="009401C1">
              <w:rPr>
                <w:rFonts w:ascii="Arial" w:hAnsi="Arial" w:cs="Arial"/>
                <w:color w:val="000000" w:themeColor="text1"/>
                <w:sz w:val="14"/>
                <w:szCs w:val="14"/>
              </w:rPr>
              <w:t xml:space="preserve">Обоянь / </w:t>
            </w:r>
            <w:r w:rsidRPr="009401C1">
              <w:rPr>
                <w:rFonts w:ascii="Arial" w:hAnsi="Arial" w:cs="Arial"/>
                <w:color w:val="000000" w:themeColor="text1"/>
                <w:sz w:val="14"/>
                <w:szCs w:val="14"/>
                <w:lang w:val="en-US"/>
              </w:rPr>
              <w:t>Oboyan</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0,92</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0,91</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0,90</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Боровичи / </w:t>
            </w:r>
            <w:r w:rsidRPr="009401C1">
              <w:rPr>
                <w:rFonts w:ascii="Arial" w:hAnsi="Arial" w:cs="Arial"/>
                <w:i/>
                <w:color w:val="000000" w:themeColor="text1"/>
                <w:sz w:val="14"/>
                <w:szCs w:val="14"/>
                <w:lang w:val="en-US"/>
              </w:rPr>
              <w:t>Borovichi</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0,89</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0,88</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0,88</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Липецк / </w:t>
            </w:r>
            <w:r w:rsidRPr="009401C1">
              <w:rPr>
                <w:rFonts w:ascii="Arial" w:hAnsi="Arial" w:cs="Arial"/>
                <w:b/>
                <w:bCs/>
                <w:i/>
                <w:color w:val="000000" w:themeColor="text1"/>
                <w:sz w:val="14"/>
                <w:szCs w:val="14"/>
                <w:lang w:val="en-US"/>
              </w:rPr>
              <w:t>Lipetsk</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0,89</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0,89</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0,89</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Старая Русса / </w:t>
            </w:r>
            <w:r w:rsidRPr="009401C1">
              <w:rPr>
                <w:rFonts w:ascii="Arial" w:hAnsi="Arial" w:cs="Arial"/>
                <w:i/>
                <w:color w:val="000000" w:themeColor="text1"/>
                <w:sz w:val="14"/>
                <w:szCs w:val="14"/>
                <w:lang w:val="en-US"/>
              </w:rPr>
              <w:t>Staray Russa</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0,95</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0,95</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0,94</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Елец / </w:t>
            </w:r>
            <w:r w:rsidRPr="009401C1">
              <w:rPr>
                <w:rFonts w:ascii="Arial" w:hAnsi="Arial" w:cs="Arial"/>
                <w:i/>
                <w:color w:val="000000" w:themeColor="text1"/>
                <w:sz w:val="14"/>
                <w:szCs w:val="14"/>
                <w:lang w:val="en-US"/>
              </w:rPr>
              <w:t>Elets</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0,86</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0,87</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0,87</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Валдай / </w:t>
            </w:r>
            <w:r w:rsidRPr="009401C1">
              <w:rPr>
                <w:rFonts w:ascii="Arial" w:hAnsi="Arial" w:cs="Arial"/>
                <w:i/>
                <w:color w:val="000000" w:themeColor="text1"/>
                <w:sz w:val="14"/>
                <w:szCs w:val="14"/>
                <w:lang w:val="en-US"/>
              </w:rPr>
              <w:t>Valday</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0,96</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0,96</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0,95</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iCs/>
                <w:color w:val="000000" w:themeColor="text1"/>
                <w:sz w:val="14"/>
                <w:szCs w:val="14"/>
              </w:rPr>
              <w:t xml:space="preserve">Московская область / </w:t>
            </w:r>
            <w:r w:rsidRPr="009401C1">
              <w:rPr>
                <w:rFonts w:ascii="Arial" w:hAnsi="Arial" w:cs="Arial"/>
                <w:b/>
                <w:i/>
                <w:iCs/>
                <w:color w:val="000000" w:themeColor="text1"/>
                <w:sz w:val="14"/>
                <w:szCs w:val="14"/>
                <w:lang w:val="en-US"/>
              </w:rPr>
              <w:t>Moscow region</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Псков / </w:t>
            </w:r>
            <w:r w:rsidRPr="009401C1">
              <w:rPr>
                <w:rFonts w:ascii="Arial" w:hAnsi="Arial" w:cs="Arial"/>
                <w:b/>
                <w:bCs/>
                <w:i/>
                <w:color w:val="000000" w:themeColor="text1"/>
                <w:sz w:val="14"/>
                <w:szCs w:val="14"/>
                <w:lang w:val="en-US"/>
              </w:rPr>
              <w:t>Pskov</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1,00</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0,99</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0,98</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Воскресенск / </w:t>
            </w:r>
            <w:r w:rsidRPr="009401C1">
              <w:rPr>
                <w:rFonts w:ascii="Arial" w:hAnsi="Arial" w:cs="Arial"/>
                <w:i/>
                <w:color w:val="000000" w:themeColor="text1"/>
                <w:sz w:val="14"/>
                <w:szCs w:val="14"/>
                <w:lang w:val="en-US"/>
              </w:rPr>
              <w:t>Voskresensk</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1,08</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1,08</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1,05</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Великие Луки / </w:t>
            </w:r>
            <w:r w:rsidRPr="009401C1">
              <w:rPr>
                <w:rFonts w:ascii="Arial" w:hAnsi="Arial" w:cs="Arial"/>
                <w:i/>
                <w:color w:val="000000" w:themeColor="text1"/>
                <w:sz w:val="14"/>
                <w:szCs w:val="14"/>
                <w:lang w:val="en-US"/>
              </w:rPr>
              <w:t>Velikie Luki</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0,97</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0,97</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0,96</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Сергиев Посад / </w:t>
            </w:r>
            <w:r w:rsidRPr="009401C1">
              <w:rPr>
                <w:rFonts w:ascii="Arial" w:hAnsi="Arial" w:cs="Arial"/>
                <w:i/>
                <w:color w:val="000000" w:themeColor="text1"/>
                <w:sz w:val="14"/>
                <w:szCs w:val="14"/>
                <w:lang w:val="en-US"/>
              </w:rPr>
              <w:t>Sergiev Posad</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1,04</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1,03</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1,06</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Остров / </w:t>
            </w:r>
            <w:r w:rsidRPr="009401C1">
              <w:rPr>
                <w:rFonts w:ascii="Arial" w:hAnsi="Arial" w:cs="Arial"/>
                <w:i/>
                <w:color w:val="000000" w:themeColor="text1"/>
                <w:sz w:val="14"/>
                <w:szCs w:val="14"/>
                <w:lang w:val="en-US"/>
              </w:rPr>
              <w:t>Ostrov</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0,98</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0,97</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0,95</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Истра /</w:t>
            </w:r>
            <w:r w:rsidRPr="009401C1">
              <w:rPr>
                <w:rFonts w:ascii="Arial" w:hAnsi="Arial" w:cs="Arial"/>
                <w:i/>
                <w:color w:val="000000" w:themeColor="text1"/>
                <w:sz w:val="14"/>
                <w:szCs w:val="14"/>
              </w:rPr>
              <w:t xml:space="preserve"> </w:t>
            </w:r>
            <w:r w:rsidRPr="009401C1">
              <w:rPr>
                <w:rFonts w:ascii="Arial" w:hAnsi="Arial" w:cs="Arial"/>
                <w:i/>
                <w:color w:val="000000" w:themeColor="text1"/>
                <w:sz w:val="14"/>
                <w:szCs w:val="14"/>
                <w:lang w:val="en-US"/>
              </w:rPr>
              <w:t>Istra</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1,10</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1,11</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1,11</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г</w:t>
            </w:r>
            <w:proofErr w:type="gramStart"/>
            <w:r w:rsidRPr="009401C1">
              <w:rPr>
                <w:rFonts w:ascii="Arial" w:hAnsi="Arial" w:cs="Arial"/>
                <w:b/>
                <w:bCs/>
                <w:color w:val="000000" w:themeColor="text1"/>
                <w:sz w:val="14"/>
                <w:szCs w:val="14"/>
              </w:rPr>
              <w:t>.С</w:t>
            </w:r>
            <w:proofErr w:type="gramEnd"/>
            <w:r w:rsidRPr="009401C1">
              <w:rPr>
                <w:rFonts w:ascii="Arial" w:hAnsi="Arial" w:cs="Arial"/>
                <w:b/>
                <w:bCs/>
                <w:color w:val="000000" w:themeColor="text1"/>
                <w:sz w:val="14"/>
                <w:szCs w:val="14"/>
              </w:rPr>
              <w:t xml:space="preserve">анкт-Петербург / </w:t>
            </w:r>
            <w:r w:rsidRPr="009401C1">
              <w:rPr>
                <w:rFonts w:ascii="Arial" w:hAnsi="Arial" w:cs="Arial"/>
                <w:b/>
                <w:bCs/>
                <w:i/>
                <w:color w:val="000000" w:themeColor="text1"/>
                <w:sz w:val="14"/>
                <w:szCs w:val="14"/>
                <w:lang w:val="en-US"/>
              </w:rPr>
              <w:t>St</w:t>
            </w:r>
            <w:r w:rsidRPr="009401C1">
              <w:rPr>
                <w:rFonts w:ascii="Arial" w:hAnsi="Arial" w:cs="Arial"/>
                <w:b/>
                <w:bCs/>
                <w:i/>
                <w:color w:val="000000" w:themeColor="text1"/>
                <w:sz w:val="14"/>
                <w:szCs w:val="14"/>
              </w:rPr>
              <w:t xml:space="preserve">. </w:t>
            </w:r>
            <w:r w:rsidRPr="009401C1">
              <w:rPr>
                <w:rFonts w:ascii="Arial" w:hAnsi="Arial" w:cs="Arial"/>
                <w:b/>
                <w:bCs/>
                <w:i/>
                <w:color w:val="000000" w:themeColor="text1"/>
                <w:sz w:val="14"/>
                <w:szCs w:val="14"/>
                <w:lang w:val="en-US"/>
              </w:rPr>
              <w:t>Petersburg</w:t>
            </w:r>
            <w:r w:rsidRPr="009401C1">
              <w:rPr>
                <w:rFonts w:ascii="Arial" w:hAnsi="Arial" w:cs="Arial"/>
                <w:b/>
                <w:bCs/>
                <w:i/>
                <w:color w:val="000000" w:themeColor="text1"/>
                <w:sz w:val="14"/>
                <w:szCs w:val="14"/>
              </w:rPr>
              <w:t xml:space="preserve"> </w:t>
            </w:r>
            <w:r w:rsidRPr="009401C1">
              <w:rPr>
                <w:rFonts w:ascii="Arial" w:hAnsi="Arial" w:cs="Arial"/>
                <w:b/>
                <w:bCs/>
                <w:i/>
                <w:color w:val="000000" w:themeColor="text1"/>
                <w:sz w:val="14"/>
                <w:szCs w:val="14"/>
                <w:lang w:val="en-US"/>
              </w:rPr>
              <w:t>city</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1,12</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1,13</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1,12</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Клин / </w:t>
            </w:r>
            <w:r w:rsidRPr="009401C1">
              <w:rPr>
                <w:rFonts w:ascii="Arial" w:hAnsi="Arial" w:cs="Arial"/>
                <w:i/>
                <w:color w:val="000000" w:themeColor="text1"/>
                <w:sz w:val="14"/>
                <w:szCs w:val="14"/>
                <w:lang w:val="en-US"/>
              </w:rPr>
              <w:t>Klin</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1,09</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1,08</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1,07</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Майкоп / </w:t>
            </w:r>
            <w:r w:rsidRPr="009401C1">
              <w:rPr>
                <w:rFonts w:ascii="Arial" w:hAnsi="Arial" w:cs="Arial"/>
                <w:b/>
                <w:bCs/>
                <w:i/>
                <w:color w:val="000000" w:themeColor="text1"/>
                <w:sz w:val="14"/>
                <w:szCs w:val="14"/>
                <w:lang w:val="en-US"/>
              </w:rPr>
              <w:t>Maikon</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0,93</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0,93</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0,93</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Красногорск / </w:t>
            </w:r>
            <w:r w:rsidRPr="009401C1">
              <w:rPr>
                <w:rFonts w:ascii="Arial" w:hAnsi="Arial" w:cs="Arial"/>
                <w:i/>
                <w:color w:val="000000" w:themeColor="text1"/>
                <w:sz w:val="14"/>
                <w:szCs w:val="14"/>
                <w:lang w:val="en-US"/>
              </w:rPr>
              <w:t>Krasnogorsk</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1,08</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1,09</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1,08</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Элиста / </w:t>
            </w:r>
            <w:r w:rsidRPr="009401C1">
              <w:rPr>
                <w:rFonts w:ascii="Arial" w:hAnsi="Arial" w:cs="Arial"/>
                <w:b/>
                <w:bCs/>
                <w:i/>
                <w:color w:val="000000" w:themeColor="text1"/>
                <w:sz w:val="14"/>
                <w:szCs w:val="14"/>
                <w:lang w:val="en-US"/>
              </w:rPr>
              <w:t>Elista</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0,92</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0,92</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0,96</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Люберцы / </w:t>
            </w:r>
            <w:r w:rsidRPr="009401C1">
              <w:rPr>
                <w:rFonts w:ascii="Arial" w:hAnsi="Arial" w:cs="Arial"/>
                <w:i/>
                <w:color w:val="000000" w:themeColor="text1"/>
                <w:sz w:val="14"/>
                <w:szCs w:val="14"/>
                <w:lang w:val="en-US"/>
              </w:rPr>
              <w:t>Lyubertsy</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1,14</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1,14</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1,13</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Городовиковск / </w:t>
            </w:r>
            <w:r w:rsidRPr="009401C1">
              <w:rPr>
                <w:rFonts w:ascii="Arial" w:hAnsi="Arial" w:cs="Arial"/>
                <w:i/>
                <w:color w:val="000000" w:themeColor="text1"/>
                <w:sz w:val="14"/>
                <w:szCs w:val="14"/>
                <w:lang w:val="en-US"/>
              </w:rPr>
              <w:t>Gorodovikovsk</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0,94</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Ногинск / </w:t>
            </w:r>
            <w:r w:rsidRPr="009401C1">
              <w:rPr>
                <w:rFonts w:ascii="Arial" w:hAnsi="Arial" w:cs="Arial"/>
                <w:i/>
                <w:color w:val="000000" w:themeColor="text1"/>
                <w:sz w:val="14"/>
                <w:szCs w:val="14"/>
                <w:lang w:val="en-US"/>
              </w:rPr>
              <w:t>Noginsk</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1,05</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1,05</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1,07</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Лагань / </w:t>
            </w:r>
            <w:r w:rsidRPr="009401C1">
              <w:rPr>
                <w:rFonts w:ascii="Arial" w:hAnsi="Arial" w:cs="Arial"/>
                <w:i/>
                <w:color w:val="000000" w:themeColor="text1"/>
                <w:sz w:val="14"/>
                <w:szCs w:val="14"/>
                <w:lang w:val="en-US"/>
              </w:rPr>
              <w:t>Lagan’</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0,94</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0,94</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0,94</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Одинцово /</w:t>
            </w:r>
            <w:r w:rsidRPr="009401C1">
              <w:rPr>
                <w:rFonts w:ascii="Arial" w:hAnsi="Arial" w:cs="Arial"/>
                <w:i/>
                <w:color w:val="000000" w:themeColor="text1"/>
                <w:sz w:val="14"/>
                <w:szCs w:val="14"/>
                <w:lang w:val="en-US"/>
              </w:rPr>
              <w:t>Odintsovo</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1,13</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1,11</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1,12</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color w:val="000000" w:themeColor="text1"/>
                <w:sz w:val="14"/>
                <w:szCs w:val="14"/>
              </w:rPr>
              <w:t>Симферополь</w:t>
            </w:r>
            <w:r w:rsidRPr="009401C1">
              <w:rPr>
                <w:rFonts w:ascii="Arial" w:hAnsi="Arial" w:cs="Arial"/>
                <w:b/>
                <w:bCs/>
                <w:color w:val="000000" w:themeColor="text1"/>
                <w:sz w:val="14"/>
                <w:szCs w:val="14"/>
              </w:rPr>
              <w:t xml:space="preserve"> /</w:t>
            </w:r>
            <w:r w:rsidRPr="009401C1">
              <w:rPr>
                <w:rFonts w:ascii="Arial" w:hAnsi="Arial" w:cs="Arial"/>
                <w:b/>
                <w:bCs/>
                <w:color w:val="000000" w:themeColor="text1"/>
                <w:sz w:val="14"/>
                <w:szCs w:val="14"/>
                <w:lang w:val="en-US"/>
              </w:rPr>
              <w:t xml:space="preserve"> </w:t>
            </w:r>
            <w:r w:rsidRPr="009401C1">
              <w:rPr>
                <w:rFonts w:ascii="Arial" w:hAnsi="Arial" w:cs="Arial"/>
                <w:b/>
                <w:bCs/>
                <w:i/>
                <w:color w:val="000000" w:themeColor="text1"/>
                <w:sz w:val="14"/>
                <w:szCs w:val="14"/>
                <w:lang w:val="en-US"/>
              </w:rPr>
              <w:t>Simferopol</w:t>
            </w:r>
            <w:r w:rsidRPr="009401C1">
              <w:rPr>
                <w:rFonts w:ascii="Arial" w:hAnsi="Arial" w:cs="Arial"/>
                <w:b/>
                <w:bCs/>
                <w:color w:val="000000" w:themeColor="text1"/>
                <w:sz w:val="14"/>
                <w:szCs w:val="14"/>
              </w:rPr>
              <w:t xml:space="preserve"> </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0,99</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0,97</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0,98</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Павловский Посад / </w:t>
            </w:r>
            <w:r w:rsidRPr="009401C1">
              <w:rPr>
                <w:rFonts w:ascii="Arial" w:hAnsi="Arial" w:cs="Arial"/>
                <w:i/>
                <w:color w:val="000000" w:themeColor="text1"/>
                <w:sz w:val="14"/>
                <w:szCs w:val="14"/>
                <w:lang w:val="en-US"/>
              </w:rPr>
              <w:t>Pavlovskiy Posad</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1,12</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1,11</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1,10</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Евпатория / </w:t>
            </w:r>
            <w:r w:rsidRPr="009401C1">
              <w:rPr>
                <w:rFonts w:ascii="Arial" w:hAnsi="Arial" w:cs="Arial"/>
                <w:i/>
                <w:color w:val="000000" w:themeColor="text1"/>
                <w:sz w:val="14"/>
                <w:szCs w:val="14"/>
                <w:lang w:val="en-US"/>
              </w:rPr>
              <w:t>Evpatoria</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0,99</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0,99</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0,98</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Раменское / </w:t>
            </w:r>
            <w:r w:rsidRPr="009401C1">
              <w:rPr>
                <w:rFonts w:ascii="Arial" w:hAnsi="Arial" w:cs="Arial"/>
                <w:i/>
                <w:color w:val="000000" w:themeColor="text1"/>
                <w:sz w:val="14"/>
                <w:szCs w:val="14"/>
                <w:lang w:val="en-US"/>
              </w:rPr>
              <w:t>Ramenskoe</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1,10</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1,10</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1,11</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Керчь / </w:t>
            </w:r>
            <w:r w:rsidRPr="009401C1">
              <w:rPr>
                <w:rFonts w:ascii="Arial" w:hAnsi="Arial" w:cs="Arial"/>
                <w:i/>
                <w:color w:val="000000" w:themeColor="text1"/>
                <w:sz w:val="14"/>
                <w:szCs w:val="14"/>
                <w:lang w:val="en-US"/>
              </w:rPr>
              <w:t>Kerch</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1,00</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0,98</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0,99</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Ступино </w:t>
            </w:r>
            <w:r w:rsidRPr="009401C1">
              <w:rPr>
                <w:rFonts w:ascii="Arial" w:hAnsi="Arial" w:cs="Arial"/>
                <w:i/>
                <w:color w:val="000000" w:themeColor="text1"/>
                <w:sz w:val="14"/>
                <w:szCs w:val="14"/>
              </w:rPr>
              <w:t xml:space="preserve">/ </w:t>
            </w:r>
            <w:r w:rsidRPr="009401C1">
              <w:rPr>
                <w:rFonts w:ascii="Arial" w:hAnsi="Arial" w:cs="Arial"/>
                <w:i/>
                <w:color w:val="000000" w:themeColor="text1"/>
                <w:sz w:val="14"/>
                <w:szCs w:val="14"/>
                <w:lang w:val="en-US"/>
              </w:rPr>
              <w:t>Stupino</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1,07</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1,07</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1,07</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Ялта / </w:t>
            </w:r>
            <w:r w:rsidRPr="009401C1">
              <w:rPr>
                <w:rFonts w:ascii="Arial" w:hAnsi="Arial" w:cs="Arial"/>
                <w:i/>
                <w:color w:val="000000" w:themeColor="text1"/>
                <w:sz w:val="14"/>
                <w:szCs w:val="14"/>
                <w:lang w:val="en-US"/>
              </w:rPr>
              <w:t>Yalta</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1,04</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1,01</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1,00</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Орехово-Зуево / </w:t>
            </w:r>
            <w:r w:rsidRPr="009401C1">
              <w:rPr>
                <w:rFonts w:ascii="Arial" w:hAnsi="Arial" w:cs="Arial"/>
                <w:i/>
                <w:color w:val="000000" w:themeColor="text1"/>
                <w:sz w:val="14"/>
                <w:szCs w:val="14"/>
                <w:lang w:val="en-US"/>
              </w:rPr>
              <w:t>Orekhovo-Zuevo</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1,05</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1,04</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1,03</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Краснодар / </w:t>
            </w:r>
            <w:r w:rsidRPr="009401C1">
              <w:rPr>
                <w:rFonts w:ascii="Arial" w:hAnsi="Arial" w:cs="Arial"/>
                <w:b/>
                <w:bCs/>
                <w:i/>
                <w:color w:val="000000" w:themeColor="text1"/>
                <w:sz w:val="14"/>
                <w:szCs w:val="14"/>
                <w:lang w:val="en-US"/>
              </w:rPr>
              <w:t>Krasnodar</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0,98</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0,98</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0,97</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Подольск / </w:t>
            </w:r>
            <w:r w:rsidRPr="009401C1">
              <w:rPr>
                <w:rFonts w:ascii="Arial" w:hAnsi="Arial" w:cs="Arial"/>
                <w:i/>
                <w:color w:val="000000" w:themeColor="text1"/>
                <w:sz w:val="14"/>
                <w:szCs w:val="14"/>
                <w:lang w:val="en-US"/>
              </w:rPr>
              <w:t>Pogol’sk</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1,10</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1,11</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1,11</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Армавир / </w:t>
            </w:r>
            <w:r w:rsidRPr="009401C1">
              <w:rPr>
                <w:rFonts w:ascii="Arial" w:hAnsi="Arial" w:cs="Arial"/>
                <w:i/>
                <w:color w:val="000000" w:themeColor="text1"/>
                <w:sz w:val="14"/>
                <w:szCs w:val="14"/>
                <w:lang w:val="en-US"/>
              </w:rPr>
              <w:t>Armavir</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1,00</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1,00</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0,96</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Серпухов /</w:t>
            </w:r>
            <w:r w:rsidRPr="009401C1">
              <w:rPr>
                <w:rFonts w:ascii="Arial" w:hAnsi="Arial" w:cs="Arial"/>
                <w:i/>
                <w:color w:val="000000" w:themeColor="text1"/>
                <w:sz w:val="14"/>
                <w:szCs w:val="14"/>
              </w:rPr>
              <w:t xml:space="preserve"> </w:t>
            </w:r>
            <w:r w:rsidRPr="009401C1">
              <w:rPr>
                <w:rFonts w:ascii="Arial" w:hAnsi="Arial" w:cs="Arial"/>
                <w:i/>
                <w:color w:val="000000" w:themeColor="text1"/>
                <w:sz w:val="14"/>
                <w:szCs w:val="14"/>
                <w:lang w:val="en-US"/>
              </w:rPr>
              <w:t>Serpukhov</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1,08</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1,08</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1,07</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Ейск / </w:t>
            </w:r>
            <w:r w:rsidRPr="009401C1">
              <w:rPr>
                <w:rFonts w:ascii="Arial" w:hAnsi="Arial" w:cs="Arial"/>
                <w:i/>
                <w:color w:val="000000" w:themeColor="text1"/>
                <w:sz w:val="14"/>
                <w:szCs w:val="14"/>
                <w:lang w:val="en-US"/>
              </w:rPr>
              <w:t>Eysk</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1,02</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1,02</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1,00</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Электросталь </w:t>
            </w:r>
            <w:r w:rsidRPr="009401C1">
              <w:rPr>
                <w:rFonts w:ascii="Arial" w:hAnsi="Arial" w:cs="Arial"/>
                <w:i/>
                <w:color w:val="000000" w:themeColor="text1"/>
                <w:sz w:val="14"/>
                <w:szCs w:val="14"/>
              </w:rPr>
              <w:t xml:space="preserve">/ </w:t>
            </w:r>
            <w:r w:rsidRPr="009401C1">
              <w:rPr>
                <w:rFonts w:ascii="Arial" w:hAnsi="Arial" w:cs="Arial"/>
                <w:i/>
                <w:color w:val="000000" w:themeColor="text1"/>
                <w:sz w:val="14"/>
                <w:szCs w:val="14"/>
                <w:lang w:val="en-US"/>
              </w:rPr>
              <w:t>Electrostal’</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1,04</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1,03</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1,02</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Новороссийск / </w:t>
            </w:r>
            <w:r w:rsidRPr="009401C1">
              <w:rPr>
                <w:rFonts w:ascii="Arial" w:hAnsi="Arial" w:cs="Arial"/>
                <w:i/>
                <w:color w:val="000000" w:themeColor="text1"/>
                <w:sz w:val="14"/>
                <w:szCs w:val="14"/>
                <w:lang w:val="en-US"/>
              </w:rPr>
              <w:t>Novorossiysk</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1,05</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1,04</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1,02</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Орел /</w:t>
            </w:r>
            <w:r w:rsidRPr="009401C1">
              <w:rPr>
                <w:rFonts w:ascii="Arial" w:hAnsi="Arial" w:cs="Arial"/>
                <w:b/>
                <w:bCs/>
                <w:i/>
                <w:color w:val="000000" w:themeColor="text1"/>
                <w:sz w:val="14"/>
                <w:szCs w:val="14"/>
              </w:rPr>
              <w:t xml:space="preserve"> </w:t>
            </w:r>
            <w:r w:rsidRPr="009401C1">
              <w:rPr>
                <w:rFonts w:ascii="Arial" w:hAnsi="Arial" w:cs="Arial"/>
                <w:b/>
                <w:bCs/>
                <w:i/>
                <w:color w:val="000000" w:themeColor="text1"/>
                <w:sz w:val="14"/>
                <w:szCs w:val="14"/>
                <w:lang w:val="en-US"/>
              </w:rPr>
              <w:t>Orel</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0,90</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0,91</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0,91</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Сочи / </w:t>
            </w:r>
            <w:r w:rsidRPr="009401C1">
              <w:rPr>
                <w:rFonts w:ascii="Arial" w:hAnsi="Arial" w:cs="Arial"/>
                <w:i/>
                <w:color w:val="000000" w:themeColor="text1"/>
                <w:sz w:val="14"/>
                <w:szCs w:val="14"/>
                <w:lang w:val="en-US"/>
              </w:rPr>
              <w:t>Sochi</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1,08</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1,08</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1,06</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Ливны / </w:t>
            </w:r>
            <w:r w:rsidRPr="009401C1">
              <w:rPr>
                <w:rFonts w:ascii="Arial" w:hAnsi="Arial" w:cs="Arial"/>
                <w:i/>
                <w:color w:val="000000" w:themeColor="text1"/>
                <w:sz w:val="14"/>
                <w:szCs w:val="14"/>
                <w:lang w:val="en-US"/>
              </w:rPr>
              <w:t>Livny</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0,90</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0,90</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0,87</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Туапсе</w:t>
            </w:r>
            <w:r w:rsidRPr="009401C1">
              <w:rPr>
                <w:rFonts w:ascii="Arial" w:hAnsi="Arial" w:cs="Arial"/>
                <w:color w:val="000000" w:themeColor="text1"/>
                <w:sz w:val="14"/>
                <w:szCs w:val="14"/>
                <w:lang w:val="en-US"/>
              </w:rPr>
              <w:t xml:space="preserve"> / </w:t>
            </w:r>
            <w:r w:rsidRPr="009401C1">
              <w:rPr>
                <w:rFonts w:ascii="Arial" w:hAnsi="Arial" w:cs="Arial"/>
                <w:i/>
                <w:color w:val="000000" w:themeColor="text1"/>
                <w:sz w:val="14"/>
                <w:szCs w:val="14"/>
                <w:lang w:val="en-US"/>
              </w:rPr>
              <w:t>Tuapse</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1,02</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1,02</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1,00</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Мценск / </w:t>
            </w:r>
            <w:r w:rsidRPr="009401C1">
              <w:rPr>
                <w:rFonts w:ascii="Arial" w:hAnsi="Arial" w:cs="Arial"/>
                <w:i/>
                <w:color w:val="000000" w:themeColor="text1"/>
                <w:sz w:val="14"/>
                <w:szCs w:val="14"/>
                <w:lang w:val="en-US"/>
              </w:rPr>
              <w:t>Mtsensk</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0,87</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0,87</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0,87</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Астрахань / </w:t>
            </w:r>
            <w:r w:rsidRPr="009401C1">
              <w:rPr>
                <w:rFonts w:ascii="Arial" w:hAnsi="Arial" w:cs="Arial"/>
                <w:b/>
                <w:bCs/>
                <w:i/>
                <w:color w:val="000000" w:themeColor="text1"/>
                <w:sz w:val="14"/>
                <w:szCs w:val="14"/>
                <w:lang w:val="en-US"/>
              </w:rPr>
              <w:t>Astrakhan’</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0,96</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0,95</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0,95</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Рязань / </w:t>
            </w:r>
            <w:r w:rsidRPr="009401C1">
              <w:rPr>
                <w:rFonts w:ascii="Arial" w:hAnsi="Arial" w:cs="Arial"/>
                <w:b/>
                <w:bCs/>
                <w:i/>
                <w:color w:val="000000" w:themeColor="text1"/>
                <w:sz w:val="14"/>
                <w:szCs w:val="14"/>
                <w:lang w:val="en-US"/>
              </w:rPr>
              <w:t>Ryazan’</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0,95</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0,97</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0,97</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227"/>
              <w:rPr>
                <w:rFonts w:ascii="Arial" w:hAnsi="Arial" w:cs="Arial"/>
                <w:bCs/>
                <w:color w:val="000000" w:themeColor="text1"/>
                <w:sz w:val="14"/>
                <w:szCs w:val="14"/>
                <w:lang w:val="en-US"/>
              </w:rPr>
            </w:pPr>
            <w:r w:rsidRPr="009401C1">
              <w:rPr>
                <w:rFonts w:ascii="Arial" w:hAnsi="Arial" w:cs="Arial"/>
                <w:bCs/>
                <w:color w:val="000000" w:themeColor="text1"/>
                <w:sz w:val="14"/>
                <w:szCs w:val="14"/>
              </w:rPr>
              <w:t xml:space="preserve">Ахтубинск / </w:t>
            </w:r>
            <w:r w:rsidRPr="009401C1">
              <w:rPr>
                <w:rFonts w:ascii="Arial" w:hAnsi="Arial" w:cs="Arial"/>
                <w:bCs/>
                <w:color w:val="000000" w:themeColor="text1"/>
                <w:sz w:val="14"/>
                <w:szCs w:val="14"/>
                <w:lang w:val="en-US"/>
              </w:rPr>
              <w:t>Akhtubimsk</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0,99</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0,98</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1,00</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Касимов / </w:t>
            </w:r>
            <w:r w:rsidRPr="009401C1">
              <w:rPr>
                <w:rFonts w:ascii="Arial" w:hAnsi="Arial" w:cs="Arial"/>
                <w:i/>
                <w:color w:val="000000" w:themeColor="text1"/>
                <w:sz w:val="14"/>
                <w:szCs w:val="14"/>
                <w:lang w:val="en-US"/>
              </w:rPr>
              <w:t>Kasimov</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0,94</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0,94</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0,94</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Волгоград / </w:t>
            </w:r>
            <w:r w:rsidRPr="009401C1">
              <w:rPr>
                <w:rFonts w:ascii="Arial" w:hAnsi="Arial" w:cs="Arial"/>
                <w:b/>
                <w:bCs/>
                <w:i/>
                <w:color w:val="000000" w:themeColor="text1"/>
                <w:sz w:val="14"/>
                <w:szCs w:val="14"/>
                <w:lang w:val="en-US"/>
              </w:rPr>
              <w:t>Volgograd</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0,91</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0,91</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0,90</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Сасово / </w:t>
            </w:r>
            <w:r w:rsidRPr="009401C1">
              <w:rPr>
                <w:rFonts w:ascii="Arial" w:hAnsi="Arial" w:cs="Arial"/>
                <w:i/>
                <w:color w:val="000000" w:themeColor="text1"/>
                <w:sz w:val="14"/>
                <w:szCs w:val="14"/>
                <w:lang w:val="en-US"/>
              </w:rPr>
              <w:t>Sasovo</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0,90</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0,89</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0,88</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Камышин</w:t>
            </w:r>
            <w:r w:rsidRPr="009401C1">
              <w:rPr>
                <w:rFonts w:ascii="Arial" w:hAnsi="Arial" w:cs="Arial"/>
                <w:color w:val="000000" w:themeColor="text1"/>
                <w:sz w:val="14"/>
                <w:szCs w:val="14"/>
                <w:lang w:val="en-US"/>
              </w:rPr>
              <w:t xml:space="preserve"> / </w:t>
            </w:r>
            <w:r w:rsidRPr="009401C1">
              <w:rPr>
                <w:rFonts w:ascii="Arial" w:hAnsi="Arial" w:cs="Arial"/>
                <w:i/>
                <w:color w:val="000000" w:themeColor="text1"/>
                <w:sz w:val="14"/>
                <w:szCs w:val="14"/>
                <w:lang w:val="en-US"/>
              </w:rPr>
              <w:t>Kamyshin</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0,90</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0,90</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0,90</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Скопин / </w:t>
            </w:r>
            <w:r w:rsidRPr="009401C1">
              <w:rPr>
                <w:rFonts w:ascii="Arial" w:hAnsi="Arial" w:cs="Arial"/>
                <w:i/>
                <w:color w:val="000000" w:themeColor="text1"/>
                <w:sz w:val="14"/>
                <w:szCs w:val="14"/>
                <w:lang w:val="en-US"/>
              </w:rPr>
              <w:t>Skopin</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0,92</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0,93</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0,94</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lang w:val="en-US"/>
              </w:rPr>
            </w:pPr>
            <w:r w:rsidRPr="009401C1">
              <w:rPr>
                <w:rFonts w:ascii="Arial" w:hAnsi="Arial" w:cs="Arial"/>
                <w:color w:val="000000" w:themeColor="text1"/>
                <w:sz w:val="14"/>
                <w:szCs w:val="14"/>
              </w:rPr>
              <w:t xml:space="preserve">Михайловка / </w:t>
            </w:r>
            <w:r w:rsidRPr="009401C1">
              <w:rPr>
                <w:rFonts w:ascii="Arial" w:hAnsi="Arial" w:cs="Arial"/>
                <w:color w:val="000000" w:themeColor="text1"/>
                <w:sz w:val="14"/>
                <w:szCs w:val="14"/>
                <w:lang w:val="en-US"/>
              </w:rPr>
              <w:t>Mikhailovka</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0,91</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0,90</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0,89</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Смоленск / </w:t>
            </w:r>
            <w:r w:rsidRPr="009401C1">
              <w:rPr>
                <w:rFonts w:ascii="Arial" w:hAnsi="Arial" w:cs="Arial"/>
                <w:b/>
                <w:bCs/>
                <w:i/>
                <w:color w:val="000000" w:themeColor="text1"/>
                <w:sz w:val="14"/>
                <w:szCs w:val="14"/>
                <w:lang w:val="en-US"/>
              </w:rPr>
              <w:t>Smolensk</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1,01</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1,01</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0,98</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Ростов-на-Дону / </w:t>
            </w:r>
            <w:r w:rsidRPr="009401C1">
              <w:rPr>
                <w:rFonts w:ascii="Arial" w:hAnsi="Arial" w:cs="Arial"/>
                <w:b/>
                <w:bCs/>
                <w:i/>
                <w:color w:val="000000" w:themeColor="text1"/>
                <w:sz w:val="14"/>
                <w:szCs w:val="14"/>
                <w:lang w:val="en-US"/>
              </w:rPr>
              <w:t>Rostov</w:t>
            </w:r>
            <w:r w:rsidRPr="009401C1">
              <w:rPr>
                <w:rFonts w:ascii="Arial" w:hAnsi="Arial" w:cs="Arial"/>
                <w:b/>
                <w:bCs/>
                <w:i/>
                <w:color w:val="000000" w:themeColor="text1"/>
                <w:sz w:val="14"/>
                <w:szCs w:val="14"/>
              </w:rPr>
              <w:t>-</w:t>
            </w:r>
            <w:r w:rsidRPr="009401C1">
              <w:rPr>
                <w:rFonts w:ascii="Arial" w:hAnsi="Arial" w:cs="Arial"/>
                <w:b/>
                <w:bCs/>
                <w:i/>
                <w:color w:val="000000" w:themeColor="text1"/>
                <w:sz w:val="14"/>
                <w:szCs w:val="14"/>
                <w:lang w:val="en-US"/>
              </w:rPr>
              <w:t>on</w:t>
            </w:r>
            <w:r w:rsidRPr="009401C1">
              <w:rPr>
                <w:rFonts w:ascii="Arial" w:hAnsi="Arial" w:cs="Arial"/>
                <w:b/>
                <w:bCs/>
                <w:i/>
                <w:color w:val="000000" w:themeColor="text1"/>
                <w:sz w:val="14"/>
                <w:szCs w:val="14"/>
              </w:rPr>
              <w:t>-</w:t>
            </w:r>
            <w:r w:rsidRPr="009401C1">
              <w:rPr>
                <w:rFonts w:ascii="Arial" w:hAnsi="Arial" w:cs="Arial"/>
                <w:b/>
                <w:bCs/>
                <w:i/>
                <w:color w:val="000000" w:themeColor="text1"/>
                <w:sz w:val="14"/>
                <w:szCs w:val="14"/>
                <w:lang w:val="en-US"/>
              </w:rPr>
              <w:t>Don</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0,96</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0,96</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0,96</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Рославль / </w:t>
            </w:r>
            <w:r w:rsidRPr="009401C1">
              <w:rPr>
                <w:rFonts w:ascii="Arial" w:hAnsi="Arial" w:cs="Arial"/>
                <w:i/>
                <w:color w:val="000000" w:themeColor="text1"/>
                <w:sz w:val="14"/>
                <w:szCs w:val="14"/>
                <w:lang w:val="en-US"/>
              </w:rPr>
              <w:t>Roslavl’</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0,96</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0,96</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0,95</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Волгодонск</w:t>
            </w:r>
            <w:r w:rsidRPr="009401C1">
              <w:rPr>
                <w:rFonts w:ascii="Arial" w:hAnsi="Arial" w:cs="Arial"/>
                <w:color w:val="000000" w:themeColor="text1"/>
                <w:sz w:val="14"/>
                <w:szCs w:val="14"/>
                <w:lang w:val="en-US"/>
              </w:rPr>
              <w:t xml:space="preserve"> / </w:t>
            </w:r>
            <w:r w:rsidRPr="009401C1">
              <w:rPr>
                <w:rFonts w:ascii="Arial" w:hAnsi="Arial" w:cs="Arial"/>
                <w:i/>
                <w:color w:val="000000" w:themeColor="text1"/>
                <w:sz w:val="14"/>
                <w:szCs w:val="14"/>
                <w:lang w:val="en-US"/>
              </w:rPr>
              <w:t>Volgodonsk</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0,93</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0,93</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0,94</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Гагарин / </w:t>
            </w:r>
            <w:r w:rsidRPr="009401C1">
              <w:rPr>
                <w:rFonts w:ascii="Arial" w:hAnsi="Arial" w:cs="Arial"/>
                <w:i/>
                <w:color w:val="000000" w:themeColor="text1"/>
                <w:sz w:val="14"/>
                <w:szCs w:val="14"/>
                <w:lang w:val="en-US"/>
              </w:rPr>
              <w:t>Gagarin</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0,98</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0,97</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0,95</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Миллерово</w:t>
            </w:r>
            <w:r w:rsidRPr="009401C1">
              <w:rPr>
                <w:rFonts w:ascii="Arial" w:hAnsi="Arial" w:cs="Arial"/>
                <w:color w:val="000000" w:themeColor="text1"/>
                <w:sz w:val="14"/>
                <w:szCs w:val="14"/>
                <w:lang w:val="en-US"/>
              </w:rPr>
              <w:t xml:space="preserve"> / </w:t>
            </w:r>
            <w:r w:rsidRPr="009401C1">
              <w:rPr>
                <w:rFonts w:ascii="Arial" w:hAnsi="Arial" w:cs="Arial"/>
                <w:i/>
                <w:color w:val="000000" w:themeColor="text1"/>
                <w:sz w:val="14"/>
                <w:szCs w:val="14"/>
                <w:lang w:val="en-US"/>
              </w:rPr>
              <w:t>Millerovo</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0,98</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0,99</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0,97</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Ярцево / </w:t>
            </w:r>
            <w:r w:rsidRPr="009401C1">
              <w:rPr>
                <w:rFonts w:ascii="Arial" w:hAnsi="Arial" w:cs="Arial"/>
                <w:i/>
                <w:color w:val="000000" w:themeColor="text1"/>
                <w:sz w:val="14"/>
                <w:szCs w:val="14"/>
                <w:lang w:val="en-US"/>
              </w:rPr>
              <w:t>Yartsevo</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0,96</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0,95</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0,94</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lang w:val="en-US"/>
              </w:rPr>
            </w:pPr>
            <w:r w:rsidRPr="009401C1">
              <w:rPr>
                <w:rFonts w:ascii="Arial" w:hAnsi="Arial" w:cs="Arial"/>
                <w:color w:val="000000" w:themeColor="text1"/>
                <w:sz w:val="14"/>
                <w:szCs w:val="14"/>
              </w:rPr>
              <w:t xml:space="preserve">Сальск / </w:t>
            </w:r>
            <w:r w:rsidRPr="009401C1">
              <w:rPr>
                <w:rFonts w:ascii="Arial" w:hAnsi="Arial" w:cs="Arial"/>
                <w:color w:val="000000" w:themeColor="text1"/>
                <w:sz w:val="14"/>
                <w:szCs w:val="14"/>
                <w:lang w:val="en-US"/>
              </w:rPr>
              <w:t>Salsk</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0,98</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0,97</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0,96</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Тамбов / </w:t>
            </w:r>
            <w:r w:rsidRPr="009401C1">
              <w:rPr>
                <w:rFonts w:ascii="Arial" w:hAnsi="Arial" w:cs="Arial"/>
                <w:b/>
                <w:bCs/>
                <w:i/>
                <w:color w:val="000000" w:themeColor="text1"/>
                <w:sz w:val="14"/>
                <w:szCs w:val="14"/>
                <w:lang w:val="en-US"/>
              </w:rPr>
              <w:t>Tambov</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0,90</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0,90</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0,91</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Таганрог</w:t>
            </w:r>
            <w:r w:rsidRPr="009401C1">
              <w:rPr>
                <w:rFonts w:ascii="Arial" w:hAnsi="Arial" w:cs="Arial"/>
                <w:color w:val="000000" w:themeColor="text1"/>
                <w:sz w:val="14"/>
                <w:szCs w:val="14"/>
                <w:lang w:val="en-US"/>
              </w:rPr>
              <w:t xml:space="preserve"> / </w:t>
            </w:r>
            <w:r w:rsidRPr="009401C1">
              <w:rPr>
                <w:rFonts w:ascii="Arial" w:hAnsi="Arial" w:cs="Arial"/>
                <w:i/>
                <w:color w:val="000000" w:themeColor="text1"/>
                <w:sz w:val="14"/>
                <w:szCs w:val="14"/>
                <w:lang w:val="en-US"/>
              </w:rPr>
              <w:t>Taganrog</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0,94</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0,95</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0,94</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Мичуринск / </w:t>
            </w:r>
            <w:r w:rsidRPr="009401C1">
              <w:rPr>
                <w:rFonts w:ascii="Arial" w:hAnsi="Arial" w:cs="Arial"/>
                <w:i/>
                <w:color w:val="000000" w:themeColor="text1"/>
                <w:sz w:val="14"/>
                <w:szCs w:val="14"/>
                <w:lang w:val="en-US"/>
              </w:rPr>
              <w:t>Michurinsk</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0,89</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0,89</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0,89</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Шахты</w:t>
            </w:r>
            <w:r w:rsidRPr="009401C1">
              <w:rPr>
                <w:rFonts w:ascii="Arial" w:hAnsi="Arial" w:cs="Arial"/>
                <w:color w:val="000000" w:themeColor="text1"/>
                <w:sz w:val="14"/>
                <w:szCs w:val="14"/>
                <w:lang w:val="en-US"/>
              </w:rPr>
              <w:t xml:space="preserve"> / </w:t>
            </w:r>
            <w:r w:rsidRPr="009401C1">
              <w:rPr>
                <w:rFonts w:ascii="Arial" w:hAnsi="Arial" w:cs="Arial"/>
                <w:i/>
                <w:color w:val="000000" w:themeColor="text1"/>
                <w:sz w:val="14"/>
                <w:szCs w:val="14"/>
                <w:lang w:val="en-US"/>
              </w:rPr>
              <w:t>Shakhty</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1,03</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1,03</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1,01</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Тверь / </w:t>
            </w:r>
            <w:r w:rsidRPr="009401C1">
              <w:rPr>
                <w:rFonts w:ascii="Arial" w:hAnsi="Arial" w:cs="Arial"/>
                <w:b/>
                <w:bCs/>
                <w:i/>
                <w:color w:val="000000" w:themeColor="text1"/>
                <w:sz w:val="14"/>
                <w:szCs w:val="14"/>
                <w:lang w:val="en-US"/>
              </w:rPr>
              <w:t>Tver’</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0,98</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0,98</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0,97</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г. Севастополь / </w:t>
            </w:r>
            <w:r w:rsidRPr="009401C1">
              <w:rPr>
                <w:rFonts w:ascii="Arial" w:hAnsi="Arial" w:cs="Arial"/>
                <w:b/>
                <w:i/>
                <w:color w:val="000000" w:themeColor="text1"/>
                <w:sz w:val="14"/>
                <w:szCs w:val="14"/>
                <w:lang w:val="en-US"/>
              </w:rPr>
              <w:t>Sevastopol</w:t>
            </w:r>
            <w:r w:rsidRPr="009401C1">
              <w:rPr>
                <w:rFonts w:ascii="Arial" w:hAnsi="Arial" w:cs="Arial"/>
                <w:b/>
                <w:i/>
                <w:color w:val="000000" w:themeColor="text1"/>
                <w:sz w:val="14"/>
                <w:szCs w:val="14"/>
              </w:rPr>
              <w:t xml:space="preserve"> </w:t>
            </w:r>
            <w:r w:rsidRPr="009401C1">
              <w:rPr>
                <w:rFonts w:ascii="Arial" w:hAnsi="Arial" w:cs="Arial"/>
                <w:b/>
                <w:i/>
                <w:color w:val="000000" w:themeColor="text1"/>
                <w:sz w:val="14"/>
                <w:szCs w:val="14"/>
                <w:lang w:val="en-US"/>
              </w:rPr>
              <w:t>city</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1,04</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1,04</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1,01</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Бежецк / </w:t>
            </w:r>
            <w:r w:rsidRPr="009401C1">
              <w:rPr>
                <w:rFonts w:ascii="Arial" w:hAnsi="Arial" w:cs="Arial"/>
                <w:i/>
                <w:color w:val="000000" w:themeColor="text1"/>
                <w:sz w:val="14"/>
                <w:szCs w:val="14"/>
                <w:lang w:val="en-US"/>
              </w:rPr>
              <w:t>Bezhetsk</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0,93</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0,92</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0,91</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Махачкала / </w:t>
            </w:r>
            <w:r w:rsidRPr="009401C1">
              <w:rPr>
                <w:rFonts w:ascii="Arial" w:hAnsi="Arial" w:cs="Arial"/>
                <w:b/>
                <w:bCs/>
                <w:i/>
                <w:color w:val="000000" w:themeColor="text1"/>
                <w:sz w:val="14"/>
                <w:szCs w:val="14"/>
                <w:lang w:val="en-US"/>
              </w:rPr>
              <w:t>Makhachkala</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0,92</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0,94</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0,97</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Кимры / </w:t>
            </w:r>
            <w:r w:rsidRPr="009401C1">
              <w:rPr>
                <w:rFonts w:ascii="Arial" w:hAnsi="Arial" w:cs="Arial"/>
                <w:i/>
                <w:color w:val="000000" w:themeColor="text1"/>
                <w:sz w:val="14"/>
                <w:szCs w:val="14"/>
                <w:lang w:val="en-US"/>
              </w:rPr>
              <w:t>Kimry</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0,93</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0,93</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0,91</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Дербент / </w:t>
            </w:r>
            <w:r w:rsidRPr="009401C1">
              <w:rPr>
                <w:rFonts w:ascii="Arial" w:hAnsi="Arial" w:cs="Arial"/>
                <w:i/>
                <w:color w:val="000000" w:themeColor="text1"/>
                <w:sz w:val="14"/>
                <w:szCs w:val="14"/>
                <w:lang w:val="en-US"/>
              </w:rPr>
              <w:t>Derbent</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0,85</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0,86</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0,91</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Ржев / </w:t>
            </w:r>
            <w:r w:rsidRPr="009401C1">
              <w:rPr>
                <w:rFonts w:ascii="Arial" w:hAnsi="Arial" w:cs="Arial"/>
                <w:i/>
                <w:color w:val="000000" w:themeColor="text1"/>
                <w:sz w:val="14"/>
                <w:szCs w:val="14"/>
                <w:lang w:val="en-US"/>
              </w:rPr>
              <w:t>Rzhev</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0,87</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0,86</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0,88</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Кизляр</w:t>
            </w:r>
            <w:r w:rsidRPr="009401C1">
              <w:rPr>
                <w:rFonts w:ascii="Arial" w:hAnsi="Arial" w:cs="Arial"/>
                <w:color w:val="000000" w:themeColor="text1"/>
                <w:sz w:val="14"/>
                <w:szCs w:val="14"/>
                <w:lang w:val="en-US"/>
              </w:rPr>
              <w:t xml:space="preserve"> / </w:t>
            </w:r>
            <w:r w:rsidRPr="009401C1">
              <w:rPr>
                <w:rFonts w:ascii="Arial" w:hAnsi="Arial" w:cs="Arial"/>
                <w:i/>
                <w:color w:val="000000" w:themeColor="text1"/>
                <w:sz w:val="14"/>
                <w:szCs w:val="14"/>
                <w:lang w:val="en-US"/>
              </w:rPr>
              <w:t>Kizlyar</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0,79</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0,79</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0,86</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Тула / </w:t>
            </w:r>
            <w:r w:rsidRPr="009401C1">
              <w:rPr>
                <w:rFonts w:ascii="Arial" w:hAnsi="Arial" w:cs="Arial"/>
                <w:b/>
                <w:bCs/>
                <w:i/>
                <w:color w:val="000000" w:themeColor="text1"/>
                <w:sz w:val="14"/>
                <w:szCs w:val="14"/>
                <w:lang w:val="en-US"/>
              </w:rPr>
              <w:t>Tula</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0,96</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0,96</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0,97</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Хасавюрт</w:t>
            </w:r>
            <w:r w:rsidRPr="009401C1">
              <w:rPr>
                <w:rFonts w:ascii="Arial" w:hAnsi="Arial" w:cs="Arial"/>
                <w:color w:val="000000" w:themeColor="text1"/>
                <w:sz w:val="14"/>
                <w:szCs w:val="14"/>
                <w:lang w:val="en-US"/>
              </w:rPr>
              <w:t xml:space="preserve"> / </w:t>
            </w:r>
            <w:r w:rsidRPr="009401C1">
              <w:rPr>
                <w:rFonts w:ascii="Arial" w:hAnsi="Arial" w:cs="Arial"/>
                <w:i/>
                <w:color w:val="000000" w:themeColor="text1"/>
                <w:sz w:val="14"/>
                <w:szCs w:val="14"/>
                <w:lang w:val="en-US"/>
              </w:rPr>
              <w:t>Khasavyurt</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0,80</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0,82</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0,87</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Новомосковск / </w:t>
            </w:r>
            <w:r w:rsidRPr="009401C1">
              <w:rPr>
                <w:rFonts w:ascii="Arial" w:hAnsi="Arial" w:cs="Arial"/>
                <w:i/>
                <w:color w:val="000000" w:themeColor="text1"/>
                <w:sz w:val="14"/>
                <w:szCs w:val="14"/>
                <w:lang w:val="en-US"/>
              </w:rPr>
              <w:t>Novomoskovsk</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1,01</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1,03</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1,02</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227"/>
              <w:rPr>
                <w:rFonts w:ascii="Arial" w:hAnsi="Arial" w:cs="Arial"/>
                <w:b/>
                <w:color w:val="000000" w:themeColor="text1"/>
                <w:sz w:val="14"/>
                <w:szCs w:val="14"/>
              </w:rPr>
            </w:pPr>
            <w:r w:rsidRPr="009401C1">
              <w:rPr>
                <w:rFonts w:ascii="Arial" w:hAnsi="Arial" w:cs="Arial"/>
                <w:b/>
                <w:color w:val="000000" w:themeColor="text1"/>
                <w:sz w:val="14"/>
                <w:szCs w:val="14"/>
              </w:rPr>
              <w:t>Магас</w:t>
            </w:r>
            <w:r w:rsidRPr="009401C1">
              <w:rPr>
                <w:rFonts w:ascii="Arial" w:hAnsi="Arial" w:cs="Arial"/>
                <w:b/>
                <w:color w:val="000000" w:themeColor="text1"/>
                <w:sz w:val="14"/>
                <w:szCs w:val="14"/>
                <w:lang w:val="en-US"/>
              </w:rPr>
              <w:t xml:space="preserve"> / </w:t>
            </w:r>
            <w:r w:rsidRPr="009401C1">
              <w:rPr>
                <w:rFonts w:ascii="Arial" w:hAnsi="Arial" w:cs="Arial"/>
                <w:b/>
                <w:i/>
                <w:color w:val="000000" w:themeColor="text1"/>
                <w:sz w:val="14"/>
                <w:szCs w:val="14"/>
                <w:lang w:val="en-US"/>
              </w:rPr>
              <w:t>Magaz</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0,78</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0,77</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0,77</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lang w:val="en-US"/>
              </w:rPr>
            </w:pPr>
            <w:r w:rsidRPr="009401C1">
              <w:rPr>
                <w:rFonts w:ascii="Arial" w:hAnsi="Arial" w:cs="Arial"/>
                <w:color w:val="000000" w:themeColor="text1"/>
                <w:sz w:val="14"/>
                <w:szCs w:val="14"/>
              </w:rPr>
              <w:t xml:space="preserve">Алексин / </w:t>
            </w:r>
            <w:r w:rsidRPr="009401C1">
              <w:rPr>
                <w:rFonts w:ascii="Arial" w:hAnsi="Arial" w:cs="Arial"/>
                <w:color w:val="000000" w:themeColor="text1"/>
                <w:sz w:val="14"/>
                <w:szCs w:val="14"/>
                <w:lang w:val="en-US"/>
              </w:rPr>
              <w:t>Aleksin</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0,92</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0,92</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0,94</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bCs/>
                <w:color w:val="000000" w:themeColor="text1"/>
                <w:sz w:val="14"/>
                <w:szCs w:val="14"/>
              </w:rPr>
              <w:t xml:space="preserve">Назрань / </w:t>
            </w:r>
            <w:r w:rsidRPr="009401C1">
              <w:rPr>
                <w:rFonts w:ascii="Arial" w:hAnsi="Arial" w:cs="Arial"/>
                <w:bCs/>
                <w:i/>
                <w:color w:val="000000" w:themeColor="text1"/>
                <w:sz w:val="14"/>
                <w:szCs w:val="14"/>
                <w:lang w:val="en-US"/>
              </w:rPr>
              <w:t>Nazran’</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0,73</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0,74</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0,75</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Ярославль / </w:t>
            </w:r>
            <w:r w:rsidRPr="009401C1">
              <w:rPr>
                <w:rFonts w:ascii="Arial" w:hAnsi="Arial" w:cs="Arial"/>
                <w:b/>
                <w:bCs/>
                <w:i/>
                <w:color w:val="000000" w:themeColor="text1"/>
                <w:sz w:val="14"/>
                <w:szCs w:val="14"/>
                <w:lang w:val="en-US"/>
              </w:rPr>
              <w:t>Yaroslavl</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1,02</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1,01</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1,00</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Малгобек</w:t>
            </w:r>
            <w:r w:rsidRPr="009401C1">
              <w:rPr>
                <w:rFonts w:ascii="Arial" w:hAnsi="Arial" w:cs="Arial"/>
                <w:color w:val="000000" w:themeColor="text1"/>
                <w:sz w:val="14"/>
                <w:szCs w:val="14"/>
                <w:lang w:val="en-US"/>
              </w:rPr>
              <w:t xml:space="preserve"> / </w:t>
            </w:r>
            <w:r w:rsidRPr="009401C1">
              <w:rPr>
                <w:rFonts w:ascii="Arial" w:hAnsi="Arial" w:cs="Arial"/>
                <w:i/>
                <w:color w:val="000000" w:themeColor="text1"/>
                <w:sz w:val="14"/>
                <w:szCs w:val="14"/>
                <w:lang w:val="en-US"/>
              </w:rPr>
              <w:t>Malgobek</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0,79</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0,80</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0,83</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Рыбинск / </w:t>
            </w:r>
            <w:r w:rsidRPr="009401C1">
              <w:rPr>
                <w:rFonts w:ascii="Arial" w:hAnsi="Arial" w:cs="Arial"/>
                <w:i/>
                <w:color w:val="000000" w:themeColor="text1"/>
                <w:sz w:val="14"/>
                <w:szCs w:val="14"/>
                <w:lang w:val="en-US"/>
              </w:rPr>
              <w:t>Rybinsk</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0,93</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0,94</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0,93</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proofErr w:type="gramStart"/>
            <w:r w:rsidRPr="009401C1">
              <w:rPr>
                <w:rFonts w:ascii="Arial" w:hAnsi="Arial" w:cs="Arial"/>
                <w:b/>
                <w:bCs/>
                <w:color w:val="000000" w:themeColor="text1"/>
                <w:sz w:val="14"/>
                <w:szCs w:val="14"/>
              </w:rPr>
              <w:t>H</w:t>
            </w:r>
            <w:proofErr w:type="gramEnd"/>
            <w:r w:rsidRPr="009401C1">
              <w:rPr>
                <w:rFonts w:ascii="Arial" w:hAnsi="Arial" w:cs="Arial"/>
                <w:b/>
                <w:bCs/>
                <w:color w:val="000000" w:themeColor="text1"/>
                <w:sz w:val="14"/>
                <w:szCs w:val="14"/>
              </w:rPr>
              <w:t xml:space="preserve">альчик / </w:t>
            </w:r>
            <w:r w:rsidRPr="009401C1">
              <w:rPr>
                <w:rFonts w:ascii="Arial" w:hAnsi="Arial" w:cs="Arial"/>
                <w:b/>
                <w:bCs/>
                <w:i/>
                <w:color w:val="000000" w:themeColor="text1"/>
                <w:sz w:val="14"/>
                <w:szCs w:val="14"/>
                <w:lang w:val="en-US"/>
              </w:rPr>
              <w:t>Nal’chik</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0,88</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0,89</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0,90</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г. Москва / </w:t>
            </w:r>
            <w:r w:rsidRPr="009401C1">
              <w:rPr>
                <w:rFonts w:ascii="Arial" w:hAnsi="Arial" w:cs="Arial"/>
                <w:b/>
                <w:bCs/>
                <w:i/>
                <w:color w:val="000000" w:themeColor="text1"/>
                <w:sz w:val="14"/>
                <w:szCs w:val="14"/>
                <w:lang w:val="en-US"/>
              </w:rPr>
              <w:t>Moscow city</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1,29</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1,28</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1,28</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Прохладный</w:t>
            </w:r>
            <w:r w:rsidRPr="009401C1">
              <w:rPr>
                <w:rFonts w:ascii="Arial" w:hAnsi="Arial" w:cs="Arial"/>
                <w:color w:val="000000" w:themeColor="text1"/>
                <w:sz w:val="14"/>
                <w:szCs w:val="14"/>
                <w:lang w:val="en-US"/>
              </w:rPr>
              <w:t xml:space="preserve"> / </w:t>
            </w:r>
            <w:r w:rsidRPr="009401C1">
              <w:rPr>
                <w:rFonts w:ascii="Arial" w:hAnsi="Arial" w:cs="Arial"/>
                <w:i/>
                <w:color w:val="000000" w:themeColor="text1"/>
                <w:sz w:val="14"/>
                <w:szCs w:val="14"/>
                <w:lang w:val="en-US"/>
              </w:rPr>
              <w:t>Prokhlandny</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0,89</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0,90</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0,91</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Петрозаводск / </w:t>
            </w:r>
            <w:r w:rsidRPr="009401C1">
              <w:rPr>
                <w:rFonts w:ascii="Arial" w:hAnsi="Arial" w:cs="Arial"/>
                <w:b/>
                <w:bCs/>
                <w:i/>
                <w:color w:val="000000" w:themeColor="text1"/>
                <w:sz w:val="14"/>
                <w:szCs w:val="14"/>
                <w:lang w:val="en-US"/>
              </w:rPr>
              <w:t>Petrozavodsk</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1,08</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1,09</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1,08</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Черкесск / </w:t>
            </w:r>
            <w:r w:rsidRPr="009401C1">
              <w:rPr>
                <w:rFonts w:ascii="Arial" w:hAnsi="Arial" w:cs="Arial"/>
                <w:b/>
                <w:bCs/>
                <w:i/>
                <w:color w:val="000000" w:themeColor="text1"/>
                <w:sz w:val="14"/>
                <w:szCs w:val="14"/>
                <w:lang w:val="en-US"/>
              </w:rPr>
              <w:t>Cherkessk</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0,91</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0,92</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0,92</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Костомукша / </w:t>
            </w:r>
            <w:r w:rsidRPr="009401C1">
              <w:rPr>
                <w:rFonts w:ascii="Arial" w:hAnsi="Arial" w:cs="Arial"/>
                <w:i/>
                <w:color w:val="000000" w:themeColor="text1"/>
                <w:sz w:val="14"/>
                <w:szCs w:val="14"/>
                <w:lang w:val="en-US"/>
              </w:rPr>
              <w:t>Kostomuksha</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1,06</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1,06</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1,04</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Карачаевск</w:t>
            </w:r>
            <w:r w:rsidRPr="009401C1">
              <w:rPr>
                <w:rFonts w:ascii="Arial" w:hAnsi="Arial" w:cs="Arial"/>
                <w:color w:val="000000" w:themeColor="text1"/>
                <w:sz w:val="14"/>
                <w:szCs w:val="14"/>
                <w:lang w:val="en-US"/>
              </w:rPr>
              <w:t xml:space="preserve"> / </w:t>
            </w:r>
            <w:r w:rsidRPr="009401C1">
              <w:rPr>
                <w:rFonts w:ascii="Arial" w:hAnsi="Arial" w:cs="Arial"/>
                <w:i/>
                <w:color w:val="000000" w:themeColor="text1"/>
                <w:sz w:val="14"/>
                <w:szCs w:val="14"/>
                <w:lang w:val="en-US"/>
              </w:rPr>
              <w:t>Karachaevsk</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0,90</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0,90</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proofErr w:type="gramStart"/>
            <w:r w:rsidRPr="009401C1">
              <w:rPr>
                <w:rFonts w:ascii="Arial" w:hAnsi="Arial" w:cs="Arial"/>
                <w:color w:val="000000" w:themeColor="text1"/>
                <w:sz w:val="14"/>
                <w:szCs w:val="14"/>
              </w:rPr>
              <w:t>C</w:t>
            </w:r>
            <w:proofErr w:type="gramEnd"/>
            <w:r w:rsidRPr="009401C1">
              <w:rPr>
                <w:rFonts w:ascii="Arial" w:hAnsi="Arial" w:cs="Arial"/>
                <w:color w:val="000000" w:themeColor="text1"/>
                <w:sz w:val="14"/>
                <w:szCs w:val="14"/>
              </w:rPr>
              <w:t xml:space="preserve">егежа / </w:t>
            </w:r>
            <w:r w:rsidRPr="009401C1">
              <w:rPr>
                <w:rFonts w:ascii="Arial" w:hAnsi="Arial" w:cs="Arial"/>
                <w:i/>
                <w:color w:val="000000" w:themeColor="text1"/>
                <w:sz w:val="14"/>
                <w:szCs w:val="14"/>
                <w:lang w:val="en-US"/>
              </w:rPr>
              <w:t>Segezha</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1,07</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1,07</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1,08</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Владикавказ / </w:t>
            </w:r>
            <w:r w:rsidRPr="009401C1">
              <w:rPr>
                <w:rFonts w:ascii="Arial" w:hAnsi="Arial" w:cs="Arial"/>
                <w:b/>
                <w:bCs/>
                <w:i/>
                <w:color w:val="000000" w:themeColor="text1"/>
                <w:sz w:val="14"/>
                <w:szCs w:val="14"/>
                <w:lang w:val="en-US"/>
              </w:rPr>
              <w:t>Vladikavkaz</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0,88</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0,88</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0,89</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Сыктывкар / </w:t>
            </w:r>
            <w:r w:rsidRPr="009401C1">
              <w:rPr>
                <w:rFonts w:ascii="Arial" w:hAnsi="Arial" w:cs="Arial"/>
                <w:b/>
                <w:bCs/>
                <w:i/>
                <w:color w:val="000000" w:themeColor="text1"/>
                <w:sz w:val="14"/>
                <w:szCs w:val="14"/>
                <w:lang w:val="en-US"/>
              </w:rPr>
              <w:t>Syktyvkar</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1,08</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bCs/>
                <w:color w:val="000000" w:themeColor="text1"/>
                <w:sz w:val="14"/>
                <w:szCs w:val="14"/>
              </w:rPr>
            </w:pPr>
            <w:r w:rsidRPr="009401C1">
              <w:rPr>
                <w:rFonts w:ascii="Arial" w:hAnsi="Arial" w:cs="Arial"/>
                <w:b/>
                <w:bCs/>
                <w:color w:val="000000" w:themeColor="text1"/>
                <w:sz w:val="14"/>
                <w:szCs w:val="14"/>
              </w:rPr>
              <w:t>1,07</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1,05</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Грозный / </w:t>
            </w:r>
            <w:r w:rsidRPr="009401C1">
              <w:rPr>
                <w:rFonts w:ascii="Arial" w:hAnsi="Arial" w:cs="Arial"/>
                <w:b/>
                <w:bCs/>
                <w:i/>
                <w:color w:val="000000" w:themeColor="text1"/>
                <w:sz w:val="14"/>
                <w:szCs w:val="14"/>
                <w:lang w:val="en-US"/>
              </w:rPr>
              <w:t>Grozny</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0,87</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0,86</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0,89</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Воркута / </w:t>
            </w:r>
            <w:r w:rsidRPr="009401C1">
              <w:rPr>
                <w:rFonts w:ascii="Arial" w:hAnsi="Arial" w:cs="Arial"/>
                <w:i/>
                <w:color w:val="000000" w:themeColor="text1"/>
                <w:sz w:val="14"/>
                <w:szCs w:val="14"/>
                <w:lang w:val="en-US"/>
              </w:rPr>
              <w:t>Vorkuta</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1,17</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1,18</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1,17</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Гудермес</w:t>
            </w:r>
            <w:r w:rsidRPr="009401C1">
              <w:rPr>
                <w:rFonts w:ascii="Arial" w:hAnsi="Arial" w:cs="Arial"/>
                <w:color w:val="000000" w:themeColor="text1"/>
                <w:sz w:val="14"/>
                <w:szCs w:val="14"/>
                <w:lang w:val="en-US"/>
              </w:rPr>
              <w:t xml:space="preserve"> / </w:t>
            </w:r>
            <w:r w:rsidRPr="009401C1">
              <w:rPr>
                <w:rFonts w:ascii="Arial" w:hAnsi="Arial" w:cs="Arial"/>
                <w:i/>
                <w:color w:val="000000" w:themeColor="text1"/>
                <w:sz w:val="14"/>
                <w:szCs w:val="14"/>
                <w:lang w:val="en-US"/>
              </w:rPr>
              <w:t>Gudermes</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0,85</w:t>
            </w: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0,86</w:t>
            </w: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0,87</w:t>
            </w:r>
          </w:p>
        </w:tc>
      </w:tr>
      <w:tr w:rsidR="009401C1" w:rsidRPr="00307F45" w:rsidTr="009401C1">
        <w:trPr>
          <w:cantSplit/>
        </w:trPr>
        <w:tc>
          <w:tcPr>
            <w:tcW w:w="3290" w:type="dxa"/>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Ухта / </w:t>
            </w:r>
            <w:r w:rsidRPr="009401C1">
              <w:rPr>
                <w:rFonts w:ascii="Arial" w:hAnsi="Arial" w:cs="Arial"/>
                <w:i/>
                <w:color w:val="000000" w:themeColor="text1"/>
                <w:sz w:val="14"/>
                <w:szCs w:val="14"/>
                <w:lang w:val="en-US"/>
              </w:rPr>
              <w:t>Ukhta</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1,11</w:t>
            </w:r>
          </w:p>
        </w:tc>
        <w:tc>
          <w:tcPr>
            <w:tcW w:w="588"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bCs/>
                <w:color w:val="000000" w:themeColor="text1"/>
                <w:sz w:val="14"/>
                <w:szCs w:val="14"/>
              </w:rPr>
            </w:pPr>
            <w:r w:rsidRPr="009401C1">
              <w:rPr>
                <w:rFonts w:ascii="Arial" w:hAnsi="Arial" w:cs="Arial"/>
                <w:bCs/>
                <w:color w:val="000000" w:themeColor="text1"/>
                <w:sz w:val="14"/>
                <w:szCs w:val="14"/>
              </w:rPr>
              <w:t>1,10</w:t>
            </w:r>
          </w:p>
        </w:tc>
        <w:tc>
          <w:tcPr>
            <w:tcW w:w="589"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1,10</w:t>
            </w:r>
          </w:p>
        </w:tc>
        <w:tc>
          <w:tcPr>
            <w:tcW w:w="3288" w:type="dxa"/>
            <w:tcBorders>
              <w:left w:val="double" w:sz="4" w:space="0" w:color="000000"/>
            </w:tcBorders>
            <w:shd w:val="clear" w:color="auto" w:fill="auto"/>
            <w:vAlign w:val="bottom"/>
          </w:tcPr>
          <w:p w:rsidR="009401C1" w:rsidRPr="009401C1" w:rsidRDefault="009401C1" w:rsidP="009401C1">
            <w:pPr>
              <w:spacing w:line="174" w:lineRule="exact"/>
              <w:ind w:left="113"/>
              <w:rPr>
                <w:rFonts w:ascii="Arial" w:hAnsi="Arial" w:cs="Arial"/>
                <w:color w:val="000000" w:themeColor="text1"/>
                <w:sz w:val="14"/>
                <w:szCs w:val="14"/>
              </w:rPr>
            </w:pP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p>
        </w:tc>
        <w:tc>
          <w:tcPr>
            <w:tcW w:w="526"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p>
        </w:tc>
        <w:tc>
          <w:tcPr>
            <w:tcW w:w="527" w:type="dxa"/>
            <w:tcBorders>
              <w:left w:val="single" w:sz="6" w:space="0" w:color="000000"/>
            </w:tcBorders>
            <w:shd w:val="clear" w:color="auto" w:fill="auto"/>
            <w:vAlign w:val="bottom"/>
          </w:tcPr>
          <w:p w:rsidR="009401C1" w:rsidRPr="009401C1" w:rsidRDefault="009401C1" w:rsidP="009401C1">
            <w:pPr>
              <w:snapToGrid w:val="0"/>
              <w:spacing w:line="174" w:lineRule="exact"/>
              <w:ind w:right="113"/>
              <w:jc w:val="right"/>
              <w:rPr>
                <w:rFonts w:ascii="Arial" w:hAnsi="Arial" w:cs="Arial"/>
                <w:color w:val="000000" w:themeColor="text1"/>
                <w:sz w:val="14"/>
                <w:szCs w:val="14"/>
              </w:rPr>
            </w:pPr>
          </w:p>
        </w:tc>
      </w:tr>
    </w:tbl>
    <w:p w:rsidR="00EE01A2" w:rsidRPr="0035259F" w:rsidRDefault="00EE01A2">
      <w:pPr>
        <w:pStyle w:val="1a"/>
        <w:pageBreakBefore/>
        <w:spacing w:before="0" w:after="60"/>
        <w:jc w:val="right"/>
        <w:rPr>
          <w:color w:val="000000"/>
        </w:rPr>
      </w:pPr>
      <w:proofErr w:type="gramStart"/>
      <w:r w:rsidRPr="006A5F79">
        <w:rPr>
          <w:rFonts w:ascii="Arial" w:hAnsi="Arial" w:cs="Arial"/>
          <w:color w:val="000000"/>
          <w:sz w:val="14"/>
          <w:szCs w:val="14"/>
          <w:lang w:val="en-US"/>
        </w:rPr>
        <w:lastRenderedPageBreak/>
        <w:t>Продолжение табл.</w:t>
      </w:r>
      <w:proofErr w:type="gramEnd"/>
      <w:r w:rsidRPr="006A5F79">
        <w:rPr>
          <w:rFonts w:ascii="Arial" w:hAnsi="Arial" w:cs="Arial"/>
          <w:color w:val="000000"/>
          <w:sz w:val="14"/>
          <w:szCs w:val="14"/>
          <w:lang w:val="en-US"/>
        </w:rPr>
        <w:t xml:space="preserve"> / </w:t>
      </w:r>
      <w:r w:rsidRPr="006A5F79">
        <w:rPr>
          <w:rFonts w:ascii="Arial" w:hAnsi="Arial" w:cs="Arial"/>
          <w:i/>
          <w:color w:val="000000"/>
          <w:sz w:val="14"/>
          <w:szCs w:val="14"/>
          <w:lang w:val="en-US"/>
        </w:rPr>
        <w:t>Continued table</w:t>
      </w:r>
      <w:r w:rsidRPr="006A5F79">
        <w:rPr>
          <w:rFonts w:ascii="Arial" w:hAnsi="Arial" w:cs="Arial"/>
          <w:color w:val="000000"/>
          <w:sz w:val="14"/>
          <w:szCs w:val="14"/>
          <w:lang w:val="en-US"/>
        </w:rPr>
        <w:t xml:space="preserve"> </w:t>
      </w:r>
      <w:r w:rsidR="00476F91">
        <w:rPr>
          <w:rFonts w:ascii="Arial" w:hAnsi="Arial" w:cs="Arial"/>
          <w:color w:val="000000"/>
          <w:sz w:val="14"/>
          <w:szCs w:val="14"/>
          <w:lang w:val="en-US"/>
        </w:rPr>
        <w:t>24.</w:t>
      </w:r>
      <w:r w:rsidRPr="006A5F79">
        <w:rPr>
          <w:rFonts w:ascii="Arial" w:hAnsi="Arial" w:cs="Arial"/>
          <w:color w:val="000000"/>
          <w:sz w:val="14"/>
          <w:szCs w:val="14"/>
          <w:lang w:val="en-US"/>
        </w:rPr>
        <w:t>1</w:t>
      </w:r>
      <w:r w:rsidR="0035259F">
        <w:rPr>
          <w:rFonts w:ascii="Arial" w:hAnsi="Arial" w:cs="Arial"/>
          <w:color w:val="000000"/>
          <w:sz w:val="14"/>
          <w:szCs w:val="14"/>
        </w:rPr>
        <w:t>3</w:t>
      </w:r>
    </w:p>
    <w:tbl>
      <w:tblPr>
        <w:tblW w:w="9922" w:type="dxa"/>
        <w:tblLayout w:type="fixed"/>
        <w:tblCellMar>
          <w:left w:w="0" w:type="dxa"/>
          <w:right w:w="0" w:type="dxa"/>
        </w:tblCellMar>
        <w:tblLook w:val="0000" w:firstRow="0" w:lastRow="0" w:firstColumn="0" w:lastColumn="0" w:noHBand="0" w:noVBand="0"/>
      </w:tblPr>
      <w:tblGrid>
        <w:gridCol w:w="3290"/>
        <w:gridCol w:w="588"/>
        <w:gridCol w:w="588"/>
        <w:gridCol w:w="589"/>
        <w:gridCol w:w="3288"/>
        <w:gridCol w:w="526"/>
        <w:gridCol w:w="526"/>
        <w:gridCol w:w="527"/>
      </w:tblGrid>
      <w:tr w:rsidR="00897AFB" w:rsidRPr="006A5F79">
        <w:trPr>
          <w:cantSplit/>
        </w:trPr>
        <w:tc>
          <w:tcPr>
            <w:tcW w:w="3290" w:type="dxa"/>
            <w:tcBorders>
              <w:top w:val="single" w:sz="6" w:space="0" w:color="000000"/>
              <w:bottom w:val="single" w:sz="4" w:space="0" w:color="000000"/>
            </w:tcBorders>
            <w:shd w:val="clear" w:color="auto" w:fill="auto"/>
            <w:vAlign w:val="bottom"/>
          </w:tcPr>
          <w:p w:rsidR="00897AFB" w:rsidRPr="006A5F79" w:rsidRDefault="00897AFB">
            <w:pPr>
              <w:snapToGrid w:val="0"/>
              <w:spacing w:before="60" w:after="60" w:line="160" w:lineRule="exact"/>
              <w:ind w:left="113"/>
              <w:jc w:val="center"/>
              <w:rPr>
                <w:color w:val="000000"/>
                <w:sz w:val="14"/>
              </w:rPr>
            </w:pPr>
          </w:p>
        </w:tc>
        <w:tc>
          <w:tcPr>
            <w:tcW w:w="588" w:type="dxa"/>
            <w:tcBorders>
              <w:top w:val="single" w:sz="6" w:space="0" w:color="000000"/>
              <w:left w:val="single" w:sz="6" w:space="0" w:color="000000"/>
              <w:bottom w:val="single" w:sz="6" w:space="0" w:color="000000"/>
            </w:tcBorders>
            <w:shd w:val="clear" w:color="auto" w:fill="auto"/>
          </w:tcPr>
          <w:p w:rsidR="00897AFB" w:rsidRPr="00307F45" w:rsidRDefault="00897AFB" w:rsidP="00AC360A">
            <w:pPr>
              <w:spacing w:before="60" w:after="60"/>
              <w:jc w:val="center"/>
              <w:rPr>
                <w:rFonts w:ascii="Arial" w:hAnsi="Arial" w:cs="Arial"/>
                <w:color w:val="000000"/>
                <w:sz w:val="14"/>
                <w:szCs w:val="14"/>
              </w:rPr>
            </w:pPr>
            <w:r>
              <w:rPr>
                <w:rFonts w:ascii="Arial" w:hAnsi="Arial" w:cs="Arial"/>
                <w:color w:val="000000"/>
                <w:sz w:val="14"/>
                <w:szCs w:val="14"/>
              </w:rPr>
              <w:t>2019</w:t>
            </w:r>
          </w:p>
        </w:tc>
        <w:tc>
          <w:tcPr>
            <w:tcW w:w="588" w:type="dxa"/>
            <w:tcBorders>
              <w:top w:val="single" w:sz="6" w:space="0" w:color="000000"/>
              <w:left w:val="single" w:sz="6" w:space="0" w:color="000000"/>
              <w:bottom w:val="single" w:sz="6" w:space="0" w:color="000000"/>
            </w:tcBorders>
            <w:shd w:val="clear" w:color="auto" w:fill="auto"/>
          </w:tcPr>
          <w:p w:rsidR="00897AFB" w:rsidRPr="00D63563" w:rsidRDefault="00897AFB" w:rsidP="00AC360A">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589" w:type="dxa"/>
            <w:tcBorders>
              <w:top w:val="single" w:sz="6" w:space="0" w:color="000000"/>
              <w:left w:val="single" w:sz="6" w:space="0" w:color="000000"/>
              <w:bottom w:val="single" w:sz="6" w:space="0" w:color="000000"/>
            </w:tcBorders>
            <w:shd w:val="clear" w:color="auto" w:fill="auto"/>
          </w:tcPr>
          <w:p w:rsidR="00897AFB" w:rsidRPr="00897AFB" w:rsidRDefault="00897AFB" w:rsidP="0035259F">
            <w:pPr>
              <w:spacing w:before="60" w:after="60"/>
              <w:jc w:val="center"/>
              <w:rPr>
                <w:rFonts w:ascii="Arial" w:hAnsi="Arial" w:cs="Arial"/>
                <w:color w:val="000000"/>
                <w:sz w:val="14"/>
                <w:szCs w:val="14"/>
              </w:rPr>
            </w:pPr>
            <w:r>
              <w:rPr>
                <w:rFonts w:ascii="Arial" w:hAnsi="Arial" w:cs="Arial"/>
                <w:color w:val="000000"/>
                <w:sz w:val="14"/>
                <w:szCs w:val="14"/>
              </w:rPr>
              <w:t>2021</w:t>
            </w:r>
          </w:p>
        </w:tc>
        <w:tc>
          <w:tcPr>
            <w:tcW w:w="3288" w:type="dxa"/>
            <w:tcBorders>
              <w:top w:val="single" w:sz="6" w:space="0" w:color="000000"/>
              <w:left w:val="double" w:sz="4" w:space="0" w:color="000000"/>
              <w:bottom w:val="single" w:sz="6" w:space="0" w:color="000000"/>
            </w:tcBorders>
            <w:shd w:val="clear" w:color="auto" w:fill="auto"/>
            <w:vAlign w:val="bottom"/>
          </w:tcPr>
          <w:p w:rsidR="00897AFB" w:rsidRPr="006A5F79" w:rsidRDefault="00897AFB">
            <w:pPr>
              <w:pStyle w:val="01-golovka"/>
              <w:snapToGrid w:val="0"/>
              <w:spacing w:before="60" w:after="60" w:line="160" w:lineRule="exact"/>
              <w:rPr>
                <w:rFonts w:ascii="Arial" w:hAnsi="Arial" w:cs="Arial"/>
                <w:color w:val="000000"/>
                <w:szCs w:val="24"/>
              </w:rPr>
            </w:pPr>
          </w:p>
        </w:tc>
        <w:tc>
          <w:tcPr>
            <w:tcW w:w="526" w:type="dxa"/>
            <w:tcBorders>
              <w:top w:val="single" w:sz="6" w:space="0" w:color="000000"/>
              <w:left w:val="single" w:sz="6" w:space="0" w:color="000000"/>
              <w:bottom w:val="single" w:sz="6" w:space="0" w:color="000000"/>
            </w:tcBorders>
            <w:shd w:val="clear" w:color="auto" w:fill="auto"/>
          </w:tcPr>
          <w:p w:rsidR="00897AFB" w:rsidRPr="00307F45" w:rsidRDefault="00897AFB" w:rsidP="00AC360A">
            <w:pPr>
              <w:spacing w:before="60" w:after="60"/>
              <w:jc w:val="center"/>
              <w:rPr>
                <w:rFonts w:ascii="Arial" w:hAnsi="Arial" w:cs="Arial"/>
                <w:color w:val="000000"/>
                <w:sz w:val="14"/>
                <w:szCs w:val="14"/>
              </w:rPr>
            </w:pPr>
            <w:r>
              <w:rPr>
                <w:rFonts w:ascii="Arial" w:hAnsi="Arial" w:cs="Arial"/>
                <w:color w:val="000000"/>
                <w:sz w:val="14"/>
                <w:szCs w:val="14"/>
              </w:rPr>
              <w:t>2019</w:t>
            </w:r>
          </w:p>
        </w:tc>
        <w:tc>
          <w:tcPr>
            <w:tcW w:w="526" w:type="dxa"/>
            <w:tcBorders>
              <w:top w:val="single" w:sz="6" w:space="0" w:color="000000"/>
              <w:left w:val="single" w:sz="6" w:space="0" w:color="000000"/>
              <w:bottom w:val="single" w:sz="6" w:space="0" w:color="000000"/>
            </w:tcBorders>
            <w:shd w:val="clear" w:color="auto" w:fill="auto"/>
          </w:tcPr>
          <w:p w:rsidR="00897AFB" w:rsidRPr="00D63563" w:rsidRDefault="00897AFB" w:rsidP="00AC360A">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527" w:type="dxa"/>
            <w:tcBorders>
              <w:top w:val="single" w:sz="6" w:space="0" w:color="000000"/>
              <w:left w:val="single" w:sz="6" w:space="0" w:color="000000"/>
              <w:bottom w:val="single" w:sz="6" w:space="0" w:color="000000"/>
            </w:tcBorders>
            <w:shd w:val="clear" w:color="auto" w:fill="auto"/>
          </w:tcPr>
          <w:p w:rsidR="00897AFB" w:rsidRPr="00897AFB" w:rsidRDefault="00897AFB" w:rsidP="0035259F">
            <w:pPr>
              <w:spacing w:before="60" w:after="60"/>
              <w:jc w:val="center"/>
              <w:rPr>
                <w:rFonts w:ascii="Arial" w:hAnsi="Arial" w:cs="Arial"/>
                <w:color w:val="000000"/>
                <w:sz w:val="14"/>
                <w:szCs w:val="14"/>
              </w:rPr>
            </w:pPr>
            <w:r>
              <w:rPr>
                <w:rFonts w:ascii="Arial" w:hAnsi="Arial" w:cs="Arial"/>
                <w:color w:val="000000"/>
                <w:sz w:val="14"/>
                <w:szCs w:val="14"/>
              </w:rPr>
              <w:t>2021</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Ставрополь / </w:t>
            </w:r>
            <w:r w:rsidRPr="009401C1">
              <w:rPr>
                <w:rFonts w:ascii="Arial" w:hAnsi="Arial" w:cs="Arial"/>
                <w:b/>
                <w:bCs/>
                <w:i/>
                <w:color w:val="000000" w:themeColor="text1"/>
                <w:sz w:val="14"/>
                <w:szCs w:val="14"/>
                <w:lang w:val="en-US"/>
              </w:rPr>
              <w:t>Stavropol’</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0,96</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0,97</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0,97</w:t>
            </w:r>
          </w:p>
        </w:tc>
        <w:tc>
          <w:tcPr>
            <w:tcW w:w="3288" w:type="dxa"/>
            <w:tcBorders>
              <w:left w:val="double" w:sz="4" w:space="0" w:color="000000"/>
            </w:tcBorders>
            <w:shd w:val="clear" w:color="auto" w:fill="auto"/>
            <w:vAlign w:val="bottom"/>
          </w:tcPr>
          <w:p w:rsidR="009401C1" w:rsidRPr="009401C1" w:rsidRDefault="009401C1" w:rsidP="005C50F8">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Кызыл / </w:t>
            </w:r>
            <w:r w:rsidRPr="009401C1">
              <w:rPr>
                <w:rFonts w:ascii="Arial" w:hAnsi="Arial" w:cs="Arial"/>
                <w:b/>
                <w:bCs/>
                <w:i/>
                <w:color w:val="000000" w:themeColor="text1"/>
                <w:sz w:val="14"/>
                <w:szCs w:val="14"/>
                <w:lang w:val="en-US"/>
              </w:rPr>
              <w:t>Kyzyl</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0,95</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0,95</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0,95</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Буденновск / </w:t>
            </w:r>
            <w:r w:rsidRPr="009401C1">
              <w:rPr>
                <w:rFonts w:ascii="Arial" w:hAnsi="Arial" w:cs="Arial"/>
                <w:i/>
                <w:color w:val="000000" w:themeColor="text1"/>
                <w:sz w:val="14"/>
                <w:szCs w:val="14"/>
                <w:lang w:val="en-US"/>
              </w:rPr>
              <w:t>Budennovsk</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0,97</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0,98</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0,97</w:t>
            </w:r>
          </w:p>
        </w:tc>
        <w:tc>
          <w:tcPr>
            <w:tcW w:w="3288" w:type="dxa"/>
            <w:tcBorders>
              <w:left w:val="double" w:sz="4" w:space="0" w:color="000000"/>
            </w:tcBorders>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Шагонар / </w:t>
            </w:r>
            <w:r w:rsidRPr="009401C1">
              <w:rPr>
                <w:rFonts w:ascii="Arial" w:hAnsi="Arial" w:cs="Arial"/>
                <w:i/>
                <w:color w:val="000000" w:themeColor="text1"/>
                <w:sz w:val="14"/>
                <w:szCs w:val="14"/>
                <w:lang w:val="en-US"/>
              </w:rPr>
              <w:t>Shagonar</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0,87</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0,88</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0,89</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Невинномысск / </w:t>
            </w:r>
            <w:r w:rsidRPr="009401C1">
              <w:rPr>
                <w:rFonts w:ascii="Arial" w:hAnsi="Arial" w:cs="Arial"/>
                <w:i/>
                <w:color w:val="000000" w:themeColor="text1"/>
                <w:sz w:val="14"/>
                <w:szCs w:val="14"/>
                <w:lang w:val="en-US"/>
              </w:rPr>
              <w:t>Nevinnomyssk</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0,89</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0,91</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0,91</w:t>
            </w:r>
          </w:p>
        </w:tc>
        <w:tc>
          <w:tcPr>
            <w:tcW w:w="3288" w:type="dxa"/>
            <w:tcBorders>
              <w:left w:val="double" w:sz="4" w:space="0" w:color="000000"/>
            </w:tcBorders>
            <w:shd w:val="clear" w:color="auto" w:fill="auto"/>
            <w:vAlign w:val="bottom"/>
          </w:tcPr>
          <w:p w:rsidR="009401C1" w:rsidRPr="009401C1" w:rsidRDefault="009401C1" w:rsidP="005C50F8">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Абакан / </w:t>
            </w:r>
            <w:r w:rsidRPr="009401C1">
              <w:rPr>
                <w:rFonts w:ascii="Arial" w:hAnsi="Arial" w:cs="Arial"/>
                <w:b/>
                <w:bCs/>
                <w:i/>
                <w:color w:val="000000" w:themeColor="text1"/>
                <w:sz w:val="14"/>
                <w:szCs w:val="14"/>
                <w:lang w:val="en-US"/>
              </w:rPr>
              <w:t>Abakan</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0,95</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0,95</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0,98</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Пятигорск / </w:t>
            </w:r>
            <w:r w:rsidRPr="009401C1">
              <w:rPr>
                <w:rFonts w:ascii="Arial" w:hAnsi="Arial" w:cs="Arial"/>
                <w:i/>
                <w:color w:val="000000" w:themeColor="text1"/>
                <w:sz w:val="14"/>
                <w:szCs w:val="14"/>
                <w:lang w:val="en-US"/>
              </w:rPr>
              <w:t>Pyatigorsk</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1,00</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1,01</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1,01</w:t>
            </w:r>
          </w:p>
        </w:tc>
        <w:tc>
          <w:tcPr>
            <w:tcW w:w="3288" w:type="dxa"/>
            <w:tcBorders>
              <w:left w:val="double" w:sz="4" w:space="0" w:color="000000"/>
            </w:tcBorders>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Черногорск / </w:t>
            </w:r>
            <w:r w:rsidRPr="009401C1">
              <w:rPr>
                <w:rFonts w:ascii="Arial" w:hAnsi="Arial" w:cs="Arial"/>
                <w:i/>
                <w:color w:val="000000" w:themeColor="text1"/>
                <w:sz w:val="14"/>
                <w:szCs w:val="14"/>
                <w:lang w:val="en-US"/>
              </w:rPr>
              <w:t>Chernogorsk</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0,94</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Уфа / </w:t>
            </w:r>
            <w:r w:rsidRPr="009401C1">
              <w:rPr>
                <w:rFonts w:ascii="Arial" w:hAnsi="Arial" w:cs="Arial"/>
                <w:b/>
                <w:bCs/>
                <w:i/>
                <w:color w:val="000000" w:themeColor="text1"/>
                <w:sz w:val="14"/>
                <w:szCs w:val="14"/>
                <w:lang w:val="en-US"/>
              </w:rPr>
              <w:t>Ufa</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0,97</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0,96</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0,93</w:t>
            </w:r>
          </w:p>
        </w:tc>
        <w:tc>
          <w:tcPr>
            <w:tcW w:w="3288" w:type="dxa"/>
            <w:tcBorders>
              <w:left w:val="double" w:sz="4" w:space="0" w:color="000000"/>
            </w:tcBorders>
            <w:shd w:val="clear" w:color="auto" w:fill="auto"/>
            <w:vAlign w:val="bottom"/>
          </w:tcPr>
          <w:p w:rsidR="009401C1" w:rsidRPr="009401C1" w:rsidRDefault="009401C1" w:rsidP="005C50F8">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Барнаул / </w:t>
            </w:r>
            <w:r w:rsidRPr="009401C1">
              <w:rPr>
                <w:rFonts w:ascii="Arial" w:hAnsi="Arial" w:cs="Arial"/>
                <w:b/>
                <w:bCs/>
                <w:i/>
                <w:color w:val="000000" w:themeColor="text1"/>
                <w:sz w:val="14"/>
                <w:szCs w:val="14"/>
                <w:lang w:val="en-US"/>
              </w:rPr>
              <w:t>Barnaul</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0,91</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0,92</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0,93</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Нефтекамск / </w:t>
            </w:r>
            <w:r w:rsidRPr="009401C1">
              <w:rPr>
                <w:rFonts w:ascii="Arial" w:hAnsi="Arial" w:cs="Arial"/>
                <w:i/>
                <w:color w:val="000000" w:themeColor="text1"/>
                <w:sz w:val="14"/>
                <w:szCs w:val="14"/>
                <w:lang w:val="en-US"/>
              </w:rPr>
              <w:t>Neftekamsk</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0,93</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0,93</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0,91</w:t>
            </w:r>
          </w:p>
        </w:tc>
        <w:tc>
          <w:tcPr>
            <w:tcW w:w="3288" w:type="dxa"/>
            <w:tcBorders>
              <w:left w:val="double" w:sz="4" w:space="0" w:color="000000"/>
            </w:tcBorders>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Бийск / </w:t>
            </w:r>
            <w:r w:rsidRPr="009401C1">
              <w:rPr>
                <w:rFonts w:ascii="Arial" w:hAnsi="Arial" w:cs="Arial"/>
                <w:i/>
                <w:color w:val="000000" w:themeColor="text1"/>
                <w:sz w:val="14"/>
                <w:szCs w:val="14"/>
                <w:lang w:val="en-US"/>
              </w:rPr>
              <w:t>Biysk</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0,89</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0,91</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0,93</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Сибай / </w:t>
            </w:r>
            <w:r w:rsidRPr="009401C1">
              <w:rPr>
                <w:rFonts w:ascii="Arial" w:hAnsi="Arial" w:cs="Arial"/>
                <w:i/>
                <w:color w:val="000000" w:themeColor="text1"/>
                <w:sz w:val="14"/>
                <w:szCs w:val="14"/>
                <w:lang w:val="en-US"/>
              </w:rPr>
              <w:t>Sibai</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0,91</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c>
          <w:tcPr>
            <w:tcW w:w="3288" w:type="dxa"/>
            <w:tcBorders>
              <w:left w:val="double" w:sz="4" w:space="0" w:color="000000"/>
            </w:tcBorders>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Рубцовск / </w:t>
            </w:r>
            <w:r w:rsidRPr="009401C1">
              <w:rPr>
                <w:rFonts w:ascii="Arial" w:hAnsi="Arial" w:cs="Arial"/>
                <w:i/>
                <w:color w:val="000000" w:themeColor="text1"/>
                <w:sz w:val="14"/>
                <w:szCs w:val="14"/>
              </w:rPr>
              <w:t>Rubtsovsk</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0,88</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0,90</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Стерлитамак / </w:t>
            </w:r>
            <w:r w:rsidRPr="009401C1">
              <w:rPr>
                <w:rFonts w:ascii="Arial" w:hAnsi="Arial" w:cs="Arial"/>
                <w:i/>
                <w:color w:val="000000" w:themeColor="text1"/>
                <w:sz w:val="14"/>
                <w:szCs w:val="14"/>
                <w:lang w:val="en-US"/>
              </w:rPr>
              <w:t>Sterlitamak</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0,87</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0,88</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0,88</w:t>
            </w:r>
          </w:p>
        </w:tc>
        <w:tc>
          <w:tcPr>
            <w:tcW w:w="3288" w:type="dxa"/>
            <w:tcBorders>
              <w:left w:val="double" w:sz="4" w:space="0" w:color="000000"/>
            </w:tcBorders>
            <w:shd w:val="clear" w:color="auto" w:fill="auto"/>
            <w:vAlign w:val="bottom"/>
          </w:tcPr>
          <w:p w:rsidR="009401C1" w:rsidRPr="009401C1" w:rsidRDefault="009401C1" w:rsidP="005C50F8">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Чита / </w:t>
            </w:r>
            <w:r w:rsidRPr="009401C1">
              <w:rPr>
                <w:rFonts w:ascii="Arial" w:hAnsi="Arial" w:cs="Arial"/>
                <w:b/>
                <w:bCs/>
                <w:i/>
                <w:color w:val="000000" w:themeColor="text1"/>
                <w:sz w:val="14"/>
                <w:szCs w:val="14"/>
                <w:lang w:val="en-US"/>
              </w:rPr>
              <w:t>Chita</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1,00</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1,02</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1,03</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Йошкар-Ола / </w:t>
            </w:r>
            <w:r w:rsidRPr="009401C1">
              <w:rPr>
                <w:rFonts w:ascii="Arial" w:hAnsi="Arial" w:cs="Arial"/>
                <w:b/>
                <w:bCs/>
                <w:i/>
                <w:color w:val="000000" w:themeColor="text1"/>
                <w:sz w:val="14"/>
                <w:szCs w:val="14"/>
                <w:lang w:val="en-US"/>
              </w:rPr>
              <w:t>Yioshkar-Ola</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0,89</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0,88</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0,87</w:t>
            </w:r>
          </w:p>
        </w:tc>
        <w:tc>
          <w:tcPr>
            <w:tcW w:w="3288" w:type="dxa"/>
            <w:tcBorders>
              <w:left w:val="double" w:sz="4" w:space="0" w:color="000000"/>
            </w:tcBorders>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Краснокаменск / </w:t>
            </w:r>
            <w:r w:rsidRPr="009401C1">
              <w:rPr>
                <w:rFonts w:ascii="Arial" w:hAnsi="Arial" w:cs="Arial"/>
                <w:i/>
                <w:color w:val="000000" w:themeColor="text1"/>
                <w:sz w:val="14"/>
                <w:szCs w:val="14"/>
                <w:lang w:val="en-US"/>
              </w:rPr>
              <w:t>Krasnokamensk</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0,91</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0,91</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Волжск / </w:t>
            </w:r>
            <w:r w:rsidRPr="009401C1">
              <w:rPr>
                <w:rFonts w:ascii="Arial" w:hAnsi="Arial" w:cs="Arial"/>
                <w:i/>
                <w:color w:val="000000" w:themeColor="text1"/>
                <w:sz w:val="14"/>
                <w:szCs w:val="14"/>
                <w:lang w:val="en-US"/>
              </w:rPr>
              <w:t>Volzhsk</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0,89</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0,90</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0,88</w:t>
            </w:r>
          </w:p>
        </w:tc>
        <w:tc>
          <w:tcPr>
            <w:tcW w:w="3288" w:type="dxa"/>
            <w:tcBorders>
              <w:left w:val="double" w:sz="4" w:space="0" w:color="000000"/>
            </w:tcBorders>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Могоча / Mogocha</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1,10</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1,10</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1,08</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Саранск / </w:t>
            </w:r>
            <w:r w:rsidRPr="009401C1">
              <w:rPr>
                <w:rFonts w:ascii="Arial" w:hAnsi="Arial" w:cs="Arial"/>
                <w:b/>
                <w:bCs/>
                <w:i/>
                <w:color w:val="000000" w:themeColor="text1"/>
                <w:sz w:val="14"/>
                <w:szCs w:val="14"/>
                <w:lang w:val="en-US"/>
              </w:rPr>
              <w:t>Saransk</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0,86</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0,86</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0,84</w:t>
            </w:r>
          </w:p>
        </w:tc>
        <w:tc>
          <w:tcPr>
            <w:tcW w:w="3288" w:type="dxa"/>
            <w:tcBorders>
              <w:left w:val="double" w:sz="4" w:space="0" w:color="000000"/>
            </w:tcBorders>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lang w:val="en-US"/>
              </w:rPr>
            </w:pPr>
            <w:r w:rsidRPr="009401C1">
              <w:rPr>
                <w:rFonts w:ascii="Arial" w:hAnsi="Arial" w:cs="Arial"/>
                <w:color w:val="000000" w:themeColor="text1"/>
                <w:sz w:val="14"/>
                <w:szCs w:val="14"/>
              </w:rPr>
              <w:t>пгт</w:t>
            </w:r>
            <w:r w:rsidRPr="009401C1">
              <w:rPr>
                <w:rFonts w:ascii="Arial" w:hAnsi="Arial" w:cs="Arial"/>
                <w:color w:val="000000" w:themeColor="text1"/>
                <w:sz w:val="14"/>
                <w:szCs w:val="14"/>
                <w:lang w:val="en-US"/>
              </w:rPr>
              <w:t xml:space="preserve">. </w:t>
            </w:r>
            <w:r w:rsidRPr="009401C1">
              <w:rPr>
                <w:rFonts w:ascii="Arial" w:hAnsi="Arial" w:cs="Arial"/>
                <w:color w:val="000000" w:themeColor="text1"/>
                <w:sz w:val="14"/>
                <w:szCs w:val="14"/>
              </w:rPr>
              <w:t>Агинское</w:t>
            </w:r>
            <w:r w:rsidRPr="009401C1">
              <w:rPr>
                <w:rFonts w:ascii="Arial" w:hAnsi="Arial" w:cs="Arial"/>
                <w:color w:val="000000" w:themeColor="text1"/>
                <w:sz w:val="14"/>
                <w:szCs w:val="14"/>
                <w:lang w:val="en-US"/>
              </w:rPr>
              <w:t xml:space="preserve"> / </w:t>
            </w:r>
            <w:r w:rsidRPr="009401C1">
              <w:rPr>
                <w:rFonts w:ascii="Arial" w:hAnsi="Arial" w:cs="Arial"/>
                <w:i/>
                <w:color w:val="000000" w:themeColor="text1"/>
                <w:sz w:val="14"/>
                <w:szCs w:val="14"/>
                <w:lang w:val="en-US"/>
              </w:rPr>
              <w:t>Aginsskoe, urban type settlement</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1,06</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1,08</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1,08</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Ковылкино / </w:t>
            </w:r>
            <w:r w:rsidRPr="009401C1">
              <w:rPr>
                <w:rFonts w:ascii="Arial" w:hAnsi="Arial" w:cs="Arial"/>
                <w:i/>
                <w:color w:val="000000" w:themeColor="text1"/>
                <w:sz w:val="14"/>
                <w:szCs w:val="14"/>
                <w:lang w:val="en-US"/>
              </w:rPr>
              <w:t>Kovylkino</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0,83</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0,83</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0,83</w:t>
            </w:r>
          </w:p>
        </w:tc>
        <w:tc>
          <w:tcPr>
            <w:tcW w:w="3288" w:type="dxa"/>
            <w:tcBorders>
              <w:left w:val="double" w:sz="4" w:space="0" w:color="000000"/>
            </w:tcBorders>
            <w:shd w:val="clear" w:color="auto" w:fill="auto"/>
            <w:vAlign w:val="bottom"/>
          </w:tcPr>
          <w:p w:rsidR="009401C1" w:rsidRPr="009401C1" w:rsidRDefault="009401C1" w:rsidP="005C50F8">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Красноярск / </w:t>
            </w:r>
            <w:r w:rsidRPr="009401C1">
              <w:rPr>
                <w:rFonts w:ascii="Arial" w:hAnsi="Arial" w:cs="Arial"/>
                <w:b/>
                <w:bCs/>
                <w:i/>
                <w:color w:val="000000" w:themeColor="text1"/>
                <w:sz w:val="14"/>
                <w:szCs w:val="14"/>
                <w:lang w:val="en-US"/>
              </w:rPr>
              <w:t>Krasnoyarsk</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1,00</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1,00</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1,01</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Казань / </w:t>
            </w:r>
            <w:r w:rsidRPr="009401C1">
              <w:rPr>
                <w:rFonts w:ascii="Arial" w:hAnsi="Arial" w:cs="Arial"/>
                <w:b/>
                <w:bCs/>
                <w:i/>
                <w:color w:val="000000" w:themeColor="text1"/>
                <w:sz w:val="14"/>
                <w:szCs w:val="14"/>
                <w:lang w:val="en-US"/>
              </w:rPr>
              <w:t>Kazan’</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0,90</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0,91</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0,90</w:t>
            </w:r>
          </w:p>
        </w:tc>
        <w:tc>
          <w:tcPr>
            <w:tcW w:w="3288" w:type="dxa"/>
            <w:tcBorders>
              <w:left w:val="double" w:sz="4" w:space="0" w:color="000000"/>
            </w:tcBorders>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Ачинск / </w:t>
            </w:r>
            <w:r w:rsidRPr="009401C1">
              <w:rPr>
                <w:rFonts w:ascii="Arial" w:hAnsi="Arial" w:cs="Arial"/>
                <w:i/>
                <w:color w:val="000000" w:themeColor="text1"/>
                <w:sz w:val="14"/>
                <w:szCs w:val="14"/>
                <w:lang w:val="en-US"/>
              </w:rPr>
              <w:t>Achinsk</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0,97</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0,97</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0,99</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Зеленодольск / </w:t>
            </w:r>
            <w:r w:rsidRPr="009401C1">
              <w:rPr>
                <w:rFonts w:ascii="Arial" w:hAnsi="Arial" w:cs="Arial"/>
                <w:i/>
                <w:color w:val="000000" w:themeColor="text1"/>
                <w:sz w:val="14"/>
                <w:szCs w:val="14"/>
                <w:lang w:val="en-US"/>
              </w:rPr>
              <w:t>Zelenodolsk</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0,89</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0,89</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0,89</w:t>
            </w:r>
          </w:p>
        </w:tc>
        <w:tc>
          <w:tcPr>
            <w:tcW w:w="3288" w:type="dxa"/>
            <w:tcBorders>
              <w:left w:val="double" w:sz="4" w:space="0" w:color="000000"/>
            </w:tcBorders>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Канск / </w:t>
            </w:r>
            <w:r w:rsidRPr="009401C1">
              <w:rPr>
                <w:rFonts w:ascii="Arial" w:hAnsi="Arial" w:cs="Arial"/>
                <w:i/>
                <w:color w:val="000000" w:themeColor="text1"/>
                <w:sz w:val="14"/>
                <w:szCs w:val="14"/>
                <w:lang w:val="en-US"/>
              </w:rPr>
              <w:t>Kansk</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0,97</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0,97</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0,98</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Набережные Челны / </w:t>
            </w:r>
            <w:r w:rsidRPr="009401C1">
              <w:rPr>
                <w:rFonts w:ascii="Arial" w:hAnsi="Arial" w:cs="Arial"/>
                <w:i/>
                <w:color w:val="000000" w:themeColor="text1"/>
                <w:sz w:val="14"/>
                <w:szCs w:val="14"/>
                <w:lang w:val="en-US"/>
              </w:rPr>
              <w:t>Naberezhnye Chelny</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0,87</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0,87</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0,88</w:t>
            </w:r>
          </w:p>
        </w:tc>
        <w:tc>
          <w:tcPr>
            <w:tcW w:w="3288" w:type="dxa"/>
            <w:tcBorders>
              <w:left w:val="double" w:sz="4" w:space="0" w:color="000000"/>
            </w:tcBorders>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Минусинск / </w:t>
            </w:r>
            <w:r w:rsidRPr="009401C1">
              <w:rPr>
                <w:rFonts w:ascii="Arial" w:hAnsi="Arial" w:cs="Arial"/>
                <w:i/>
                <w:color w:val="000000" w:themeColor="text1"/>
                <w:sz w:val="14"/>
                <w:szCs w:val="14"/>
                <w:lang w:val="en-US"/>
              </w:rPr>
              <w:t>Minusinsk</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0,97</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0,98</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0,98</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Ижевск / </w:t>
            </w:r>
            <w:r w:rsidRPr="009401C1">
              <w:rPr>
                <w:rFonts w:ascii="Arial" w:hAnsi="Arial" w:cs="Arial"/>
                <w:b/>
                <w:bCs/>
                <w:i/>
                <w:color w:val="000000" w:themeColor="text1"/>
                <w:sz w:val="14"/>
                <w:szCs w:val="14"/>
                <w:lang w:val="en-US"/>
              </w:rPr>
              <w:t>Izhevsk</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0,94</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0,95</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0,95</w:t>
            </w:r>
          </w:p>
        </w:tc>
        <w:tc>
          <w:tcPr>
            <w:tcW w:w="3288" w:type="dxa"/>
            <w:tcBorders>
              <w:left w:val="double" w:sz="4" w:space="0" w:color="000000"/>
            </w:tcBorders>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Лесосибирск / </w:t>
            </w:r>
            <w:r w:rsidRPr="009401C1">
              <w:rPr>
                <w:rFonts w:ascii="Arial" w:hAnsi="Arial" w:cs="Arial"/>
                <w:i/>
                <w:color w:val="000000" w:themeColor="text1"/>
                <w:sz w:val="14"/>
                <w:szCs w:val="14"/>
                <w:lang w:val="en-US"/>
              </w:rPr>
              <w:t>Lesosibirsk</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1,03</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1,03</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1,04</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Воткинск / </w:t>
            </w:r>
            <w:r w:rsidRPr="009401C1">
              <w:rPr>
                <w:rFonts w:ascii="Arial" w:hAnsi="Arial" w:cs="Arial"/>
                <w:i/>
                <w:color w:val="000000" w:themeColor="text1"/>
                <w:sz w:val="14"/>
                <w:szCs w:val="14"/>
                <w:lang w:val="en-US"/>
              </w:rPr>
              <w:t>Votkinsk</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0,89</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0,90</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0,90</w:t>
            </w:r>
          </w:p>
        </w:tc>
        <w:tc>
          <w:tcPr>
            <w:tcW w:w="3288" w:type="dxa"/>
            <w:tcBorders>
              <w:left w:val="double" w:sz="4" w:space="0" w:color="000000"/>
            </w:tcBorders>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Норильск / Norilsk</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1,32</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1,32</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1,34</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Можга / </w:t>
            </w:r>
            <w:r w:rsidRPr="009401C1">
              <w:rPr>
                <w:rFonts w:ascii="Arial" w:hAnsi="Arial" w:cs="Arial"/>
                <w:i/>
                <w:color w:val="000000" w:themeColor="text1"/>
                <w:sz w:val="14"/>
                <w:szCs w:val="14"/>
                <w:lang w:val="en-US"/>
              </w:rPr>
              <w:t>Mozhga</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0,84</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0,84</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0,83</w:t>
            </w:r>
          </w:p>
        </w:tc>
        <w:tc>
          <w:tcPr>
            <w:tcW w:w="3288" w:type="dxa"/>
            <w:tcBorders>
              <w:left w:val="double" w:sz="4" w:space="0" w:color="000000"/>
            </w:tcBorders>
            <w:shd w:val="clear" w:color="auto" w:fill="auto"/>
            <w:vAlign w:val="bottom"/>
          </w:tcPr>
          <w:p w:rsidR="009401C1" w:rsidRPr="009401C1" w:rsidRDefault="009401C1" w:rsidP="005C50F8">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Иркутск / </w:t>
            </w:r>
            <w:r w:rsidRPr="009401C1">
              <w:rPr>
                <w:rFonts w:ascii="Arial" w:hAnsi="Arial" w:cs="Arial"/>
                <w:b/>
                <w:bCs/>
                <w:i/>
                <w:color w:val="000000" w:themeColor="text1"/>
                <w:sz w:val="14"/>
                <w:szCs w:val="14"/>
                <w:lang w:val="en-US"/>
              </w:rPr>
              <w:t>Irkutsk</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0,98</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0,99</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0,98</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Чебоксары / </w:t>
            </w:r>
            <w:r w:rsidRPr="009401C1">
              <w:rPr>
                <w:rFonts w:ascii="Arial" w:hAnsi="Arial" w:cs="Arial"/>
                <w:b/>
                <w:bCs/>
                <w:i/>
                <w:color w:val="000000" w:themeColor="text1"/>
                <w:sz w:val="14"/>
                <w:szCs w:val="14"/>
                <w:lang w:val="en-US"/>
              </w:rPr>
              <w:t>Cheboksary</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0,88</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0,88</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0,88</w:t>
            </w:r>
          </w:p>
        </w:tc>
        <w:tc>
          <w:tcPr>
            <w:tcW w:w="3288" w:type="dxa"/>
            <w:tcBorders>
              <w:left w:val="double" w:sz="4" w:space="0" w:color="000000"/>
            </w:tcBorders>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Ангарск / </w:t>
            </w:r>
            <w:r w:rsidRPr="009401C1">
              <w:rPr>
                <w:rFonts w:ascii="Arial" w:hAnsi="Arial" w:cs="Arial"/>
                <w:i/>
                <w:color w:val="000000" w:themeColor="text1"/>
                <w:sz w:val="14"/>
                <w:szCs w:val="14"/>
                <w:lang w:val="en-US"/>
              </w:rPr>
              <w:t>Angarsk</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0,90</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0,91</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Канаш / </w:t>
            </w:r>
            <w:r w:rsidRPr="009401C1">
              <w:rPr>
                <w:rFonts w:ascii="Arial" w:hAnsi="Arial" w:cs="Arial"/>
                <w:i/>
                <w:color w:val="000000" w:themeColor="text1"/>
                <w:sz w:val="14"/>
                <w:szCs w:val="14"/>
                <w:lang w:val="en-US"/>
              </w:rPr>
              <w:t>Kanash</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0,83</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0,83</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0,82</w:t>
            </w:r>
          </w:p>
        </w:tc>
        <w:tc>
          <w:tcPr>
            <w:tcW w:w="3288" w:type="dxa"/>
            <w:tcBorders>
              <w:left w:val="double" w:sz="4" w:space="0" w:color="000000"/>
            </w:tcBorders>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Братск / </w:t>
            </w:r>
            <w:r w:rsidRPr="009401C1">
              <w:rPr>
                <w:rFonts w:ascii="Arial" w:hAnsi="Arial" w:cs="Arial"/>
                <w:i/>
                <w:color w:val="000000" w:themeColor="text1"/>
                <w:sz w:val="14"/>
                <w:szCs w:val="14"/>
                <w:lang w:val="en-US"/>
              </w:rPr>
              <w:t>Bratsk</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0,96</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0,96</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0,99</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Пермь / </w:t>
            </w:r>
            <w:r w:rsidRPr="009401C1">
              <w:rPr>
                <w:rFonts w:ascii="Arial" w:hAnsi="Arial" w:cs="Arial"/>
                <w:b/>
                <w:bCs/>
                <w:i/>
                <w:color w:val="000000" w:themeColor="text1"/>
                <w:sz w:val="14"/>
                <w:szCs w:val="14"/>
                <w:lang w:val="en-US"/>
              </w:rPr>
              <w:t>Perm</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1,00</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1,02</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1,04</w:t>
            </w:r>
          </w:p>
        </w:tc>
        <w:tc>
          <w:tcPr>
            <w:tcW w:w="3288" w:type="dxa"/>
            <w:tcBorders>
              <w:left w:val="double" w:sz="4" w:space="0" w:color="000000"/>
            </w:tcBorders>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Тайшет / </w:t>
            </w:r>
            <w:r w:rsidRPr="009401C1">
              <w:rPr>
                <w:rFonts w:ascii="Arial" w:hAnsi="Arial" w:cs="Arial"/>
                <w:i/>
                <w:color w:val="000000" w:themeColor="text1"/>
                <w:sz w:val="14"/>
                <w:szCs w:val="14"/>
                <w:lang w:val="en-US"/>
              </w:rPr>
              <w:t>Taishet</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0,91</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0,91</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0,93</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Березники / </w:t>
            </w:r>
            <w:r w:rsidRPr="009401C1">
              <w:rPr>
                <w:rFonts w:ascii="Arial" w:hAnsi="Arial" w:cs="Arial"/>
                <w:i/>
                <w:color w:val="000000" w:themeColor="text1"/>
                <w:sz w:val="14"/>
                <w:szCs w:val="14"/>
                <w:lang w:val="en-US"/>
              </w:rPr>
              <w:t>Berezniki</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c>
          <w:tcPr>
            <w:tcW w:w="3288" w:type="dxa"/>
            <w:tcBorders>
              <w:left w:val="double" w:sz="4" w:space="0" w:color="000000"/>
            </w:tcBorders>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Усть-Илимск / </w:t>
            </w:r>
            <w:r w:rsidRPr="009401C1">
              <w:rPr>
                <w:rFonts w:ascii="Arial" w:hAnsi="Arial" w:cs="Arial"/>
                <w:i/>
                <w:color w:val="000000" w:themeColor="text1"/>
                <w:sz w:val="14"/>
                <w:szCs w:val="14"/>
                <w:lang w:val="en-US"/>
              </w:rPr>
              <w:t>Ust</w:t>
            </w:r>
            <w:r w:rsidRPr="009401C1">
              <w:rPr>
                <w:rFonts w:ascii="Arial" w:hAnsi="Arial" w:cs="Arial"/>
                <w:i/>
                <w:color w:val="000000" w:themeColor="text1"/>
                <w:sz w:val="14"/>
                <w:szCs w:val="14"/>
              </w:rPr>
              <w:t>-</w:t>
            </w:r>
            <w:r w:rsidRPr="009401C1">
              <w:rPr>
                <w:rFonts w:ascii="Arial" w:hAnsi="Arial" w:cs="Arial"/>
                <w:i/>
                <w:color w:val="000000" w:themeColor="text1"/>
                <w:sz w:val="14"/>
                <w:szCs w:val="14"/>
                <w:lang w:val="en-US"/>
              </w:rPr>
              <w:t>Ilimsk</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0,95</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0,95</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0,95</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Чайковский / </w:t>
            </w:r>
            <w:r w:rsidRPr="009401C1">
              <w:rPr>
                <w:rFonts w:ascii="Arial" w:hAnsi="Arial" w:cs="Arial"/>
                <w:i/>
                <w:color w:val="000000" w:themeColor="text1"/>
                <w:sz w:val="14"/>
                <w:szCs w:val="14"/>
                <w:lang w:val="en-US"/>
              </w:rPr>
              <w:t>Chaikovsky</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0,87</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0,87</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0,86</w:t>
            </w:r>
          </w:p>
        </w:tc>
        <w:tc>
          <w:tcPr>
            <w:tcW w:w="3288" w:type="dxa"/>
            <w:tcBorders>
              <w:left w:val="double" w:sz="4" w:space="0" w:color="000000"/>
            </w:tcBorders>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Зима / </w:t>
            </w:r>
            <w:r w:rsidRPr="009401C1">
              <w:rPr>
                <w:rFonts w:ascii="Arial" w:hAnsi="Arial" w:cs="Arial"/>
                <w:i/>
                <w:color w:val="000000" w:themeColor="text1"/>
                <w:sz w:val="14"/>
                <w:szCs w:val="14"/>
                <w:lang w:val="en-US"/>
              </w:rPr>
              <w:t>Zima</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0,91</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Кудымкар / </w:t>
            </w:r>
            <w:r w:rsidRPr="009401C1">
              <w:rPr>
                <w:rFonts w:ascii="Arial" w:hAnsi="Arial" w:cs="Arial"/>
                <w:i/>
                <w:color w:val="000000" w:themeColor="text1"/>
                <w:sz w:val="14"/>
                <w:szCs w:val="14"/>
                <w:lang w:val="en-US"/>
              </w:rPr>
              <w:t>Kudymkar</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0,89</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0,89</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0,90</w:t>
            </w:r>
          </w:p>
        </w:tc>
        <w:tc>
          <w:tcPr>
            <w:tcW w:w="3288" w:type="dxa"/>
            <w:tcBorders>
              <w:left w:val="double" w:sz="4" w:space="0" w:color="000000"/>
            </w:tcBorders>
            <w:shd w:val="clear" w:color="auto" w:fill="auto"/>
            <w:vAlign w:val="bottom"/>
          </w:tcPr>
          <w:p w:rsidR="009401C1" w:rsidRPr="009401C1" w:rsidRDefault="009401C1" w:rsidP="005C50F8">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Кемерово / </w:t>
            </w:r>
            <w:r w:rsidRPr="009401C1">
              <w:rPr>
                <w:rFonts w:ascii="Arial" w:hAnsi="Arial" w:cs="Arial"/>
                <w:b/>
                <w:bCs/>
                <w:i/>
                <w:color w:val="000000" w:themeColor="text1"/>
                <w:sz w:val="14"/>
                <w:szCs w:val="14"/>
                <w:lang w:val="en-US"/>
              </w:rPr>
              <w:t>Kemerovo</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0,88</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0,88</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0,91</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Киров / </w:t>
            </w:r>
            <w:r w:rsidRPr="009401C1">
              <w:rPr>
                <w:rFonts w:ascii="Arial" w:hAnsi="Arial" w:cs="Arial"/>
                <w:b/>
                <w:bCs/>
                <w:i/>
                <w:color w:val="000000" w:themeColor="text1"/>
                <w:sz w:val="14"/>
                <w:szCs w:val="14"/>
                <w:lang w:val="en-US"/>
              </w:rPr>
              <w:t>Kirov</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0,94</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0,93</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0,92</w:t>
            </w:r>
          </w:p>
        </w:tc>
        <w:tc>
          <w:tcPr>
            <w:tcW w:w="3288" w:type="dxa"/>
            <w:tcBorders>
              <w:left w:val="double" w:sz="4" w:space="0" w:color="000000"/>
            </w:tcBorders>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Новокузнецк / </w:t>
            </w:r>
            <w:r w:rsidRPr="009401C1">
              <w:rPr>
                <w:rFonts w:ascii="Arial" w:hAnsi="Arial" w:cs="Arial"/>
                <w:i/>
                <w:color w:val="000000" w:themeColor="text1"/>
                <w:sz w:val="14"/>
                <w:szCs w:val="14"/>
                <w:lang w:val="en-US"/>
              </w:rPr>
              <w:t>Novokuznetsk</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0,93</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0,93</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Кирово-Чепецк / </w:t>
            </w:r>
            <w:r w:rsidRPr="009401C1">
              <w:rPr>
                <w:rFonts w:ascii="Arial" w:hAnsi="Arial" w:cs="Arial"/>
                <w:i/>
                <w:color w:val="000000" w:themeColor="text1"/>
                <w:sz w:val="14"/>
                <w:szCs w:val="14"/>
                <w:lang w:val="en-US"/>
              </w:rPr>
              <w:t>Kirovo-Chepetsk</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0,91</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0,91</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Прокопьевск / </w:t>
            </w:r>
            <w:r w:rsidRPr="009401C1">
              <w:rPr>
                <w:rFonts w:ascii="Arial" w:hAnsi="Arial" w:cs="Arial"/>
                <w:i/>
                <w:color w:val="000000" w:themeColor="text1"/>
                <w:sz w:val="14"/>
                <w:szCs w:val="14"/>
                <w:lang w:val="en-US"/>
              </w:rPr>
              <w:t>Prokopievsk</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0,83</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0,84</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0,87</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lang w:val="en-US"/>
              </w:rPr>
            </w:pPr>
            <w:r w:rsidRPr="009401C1">
              <w:rPr>
                <w:rFonts w:ascii="Arial" w:hAnsi="Arial" w:cs="Arial"/>
                <w:color w:val="000000" w:themeColor="text1"/>
                <w:sz w:val="14"/>
                <w:szCs w:val="14"/>
              </w:rPr>
              <w:t xml:space="preserve">Вятские Поляны / </w:t>
            </w:r>
            <w:r w:rsidRPr="009401C1">
              <w:rPr>
                <w:rFonts w:ascii="Arial" w:hAnsi="Arial" w:cs="Arial"/>
                <w:color w:val="000000" w:themeColor="text1"/>
                <w:sz w:val="14"/>
                <w:szCs w:val="14"/>
                <w:lang w:val="en-US"/>
              </w:rPr>
              <w:t>Vyatskiye Polyany</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0,89</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Юрга / </w:t>
            </w:r>
            <w:r w:rsidRPr="009401C1">
              <w:rPr>
                <w:rFonts w:ascii="Arial" w:hAnsi="Arial" w:cs="Arial"/>
                <w:i/>
                <w:color w:val="000000" w:themeColor="text1"/>
                <w:sz w:val="14"/>
                <w:szCs w:val="14"/>
                <w:lang w:val="en-US"/>
              </w:rPr>
              <w:t>Yurga</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0,86</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0,86</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0,86</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227"/>
              <w:rPr>
                <w:rFonts w:ascii="Arial" w:hAnsi="Arial" w:cs="Arial"/>
                <w:color w:val="000000" w:themeColor="text1"/>
                <w:sz w:val="14"/>
                <w:szCs w:val="14"/>
              </w:rPr>
            </w:pPr>
            <w:proofErr w:type="gramStart"/>
            <w:r w:rsidRPr="009401C1">
              <w:rPr>
                <w:rFonts w:ascii="Arial" w:hAnsi="Arial" w:cs="Arial"/>
                <w:b/>
                <w:bCs/>
                <w:color w:val="000000" w:themeColor="text1"/>
                <w:sz w:val="14"/>
                <w:szCs w:val="14"/>
              </w:rPr>
              <w:t>H</w:t>
            </w:r>
            <w:proofErr w:type="gramEnd"/>
            <w:r w:rsidRPr="009401C1">
              <w:rPr>
                <w:rFonts w:ascii="Arial" w:hAnsi="Arial" w:cs="Arial"/>
                <w:b/>
                <w:bCs/>
                <w:color w:val="000000" w:themeColor="text1"/>
                <w:sz w:val="14"/>
                <w:szCs w:val="14"/>
              </w:rPr>
              <w:t xml:space="preserve">ижний Hовгород / </w:t>
            </w:r>
            <w:r w:rsidRPr="009401C1">
              <w:rPr>
                <w:rFonts w:ascii="Arial" w:hAnsi="Arial" w:cs="Arial"/>
                <w:b/>
                <w:bCs/>
                <w:i/>
                <w:color w:val="000000" w:themeColor="text1"/>
                <w:sz w:val="14"/>
                <w:szCs w:val="14"/>
                <w:lang w:val="en-US"/>
              </w:rPr>
              <w:t>Nizhny Novgorod</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1,01</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1,01</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0,99</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Новосибирск / </w:t>
            </w:r>
            <w:r w:rsidRPr="009401C1">
              <w:rPr>
                <w:rFonts w:ascii="Arial" w:hAnsi="Arial" w:cs="Arial"/>
                <w:b/>
                <w:bCs/>
                <w:i/>
                <w:color w:val="000000" w:themeColor="text1"/>
                <w:sz w:val="14"/>
                <w:szCs w:val="14"/>
                <w:lang w:val="en-US"/>
              </w:rPr>
              <w:t>Novosibirsk</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0,98</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0,99</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0,99</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Арзамас / </w:t>
            </w:r>
            <w:r w:rsidRPr="009401C1">
              <w:rPr>
                <w:rFonts w:ascii="Arial" w:hAnsi="Arial" w:cs="Arial"/>
                <w:i/>
                <w:color w:val="000000" w:themeColor="text1"/>
                <w:sz w:val="14"/>
                <w:szCs w:val="14"/>
                <w:lang w:val="en-US"/>
              </w:rPr>
              <w:t>Arzamas</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Бердск / </w:t>
            </w:r>
            <w:r w:rsidRPr="009401C1">
              <w:rPr>
                <w:rFonts w:ascii="Arial" w:hAnsi="Arial" w:cs="Arial"/>
                <w:i/>
                <w:color w:val="000000" w:themeColor="text1"/>
                <w:sz w:val="14"/>
                <w:szCs w:val="14"/>
                <w:lang w:val="en-US"/>
              </w:rPr>
              <w:t>Berdsk</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0,96</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0,96</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0,97</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Дзержинск / </w:t>
            </w:r>
            <w:r w:rsidRPr="009401C1">
              <w:rPr>
                <w:rFonts w:ascii="Arial" w:hAnsi="Arial" w:cs="Arial"/>
                <w:i/>
                <w:color w:val="000000" w:themeColor="text1"/>
                <w:sz w:val="14"/>
                <w:szCs w:val="14"/>
                <w:lang w:val="en-US"/>
              </w:rPr>
              <w:t>Dzerzhinsk</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0,98</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0,99</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0,97</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Куйбышев / </w:t>
            </w:r>
            <w:r w:rsidRPr="009401C1">
              <w:rPr>
                <w:rFonts w:ascii="Arial" w:hAnsi="Arial" w:cs="Arial"/>
                <w:i/>
                <w:color w:val="000000" w:themeColor="text1"/>
                <w:sz w:val="14"/>
                <w:szCs w:val="14"/>
                <w:lang w:val="en-US"/>
              </w:rPr>
              <w:t>Kuibyshev</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0,83</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0,83</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0,83</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Городец / </w:t>
            </w:r>
            <w:r w:rsidRPr="009401C1">
              <w:rPr>
                <w:rFonts w:ascii="Arial" w:hAnsi="Arial" w:cs="Arial"/>
                <w:i/>
                <w:color w:val="000000" w:themeColor="text1"/>
                <w:sz w:val="14"/>
                <w:szCs w:val="14"/>
                <w:lang w:val="en-US"/>
              </w:rPr>
              <w:t>Gorodets</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0,94</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0,94</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0,93</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Омск / </w:t>
            </w:r>
            <w:r w:rsidRPr="009401C1">
              <w:rPr>
                <w:rFonts w:ascii="Arial" w:hAnsi="Arial" w:cs="Arial"/>
                <w:b/>
                <w:bCs/>
                <w:i/>
                <w:color w:val="000000" w:themeColor="text1"/>
                <w:sz w:val="14"/>
                <w:szCs w:val="14"/>
                <w:lang w:val="en-US"/>
              </w:rPr>
              <w:t>Omsk</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0,88</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0,89</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0,88</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Лысково / </w:t>
            </w:r>
            <w:r w:rsidRPr="009401C1">
              <w:rPr>
                <w:rFonts w:ascii="Arial" w:hAnsi="Arial" w:cs="Arial"/>
                <w:i/>
                <w:color w:val="000000" w:themeColor="text1"/>
                <w:sz w:val="14"/>
                <w:szCs w:val="14"/>
                <w:lang w:val="en-US"/>
              </w:rPr>
              <w:t>Lyskovo</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0,91</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0,91</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0,90</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Исилькуль / </w:t>
            </w:r>
            <w:r w:rsidRPr="009401C1">
              <w:rPr>
                <w:rFonts w:ascii="Arial" w:hAnsi="Arial" w:cs="Arial"/>
                <w:i/>
                <w:color w:val="000000" w:themeColor="text1"/>
                <w:sz w:val="14"/>
                <w:szCs w:val="14"/>
                <w:lang w:val="en-US"/>
              </w:rPr>
              <w:t>Isilkul’</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0,91</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0,91</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0,88</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Семенов / </w:t>
            </w:r>
            <w:r w:rsidRPr="009401C1">
              <w:rPr>
                <w:rFonts w:ascii="Arial" w:hAnsi="Arial" w:cs="Arial"/>
                <w:i/>
                <w:color w:val="000000" w:themeColor="text1"/>
                <w:sz w:val="14"/>
                <w:szCs w:val="14"/>
                <w:lang w:val="en-US"/>
              </w:rPr>
              <w:t>Semenov</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0,93</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0,93</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Калачинск / </w:t>
            </w:r>
            <w:r w:rsidRPr="009401C1">
              <w:rPr>
                <w:rFonts w:ascii="Arial" w:hAnsi="Arial" w:cs="Arial"/>
                <w:i/>
                <w:color w:val="000000" w:themeColor="text1"/>
                <w:sz w:val="14"/>
                <w:szCs w:val="14"/>
                <w:lang w:val="en-US"/>
              </w:rPr>
              <w:t>Kalachinsk</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0,86</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0,87</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0,86</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Урень / </w:t>
            </w:r>
            <w:r w:rsidRPr="009401C1">
              <w:rPr>
                <w:rFonts w:ascii="Arial" w:hAnsi="Arial" w:cs="Arial"/>
                <w:i/>
                <w:color w:val="000000" w:themeColor="text1"/>
                <w:sz w:val="14"/>
                <w:szCs w:val="14"/>
                <w:lang w:val="en-US"/>
              </w:rPr>
              <w:t>Uren’</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0,96</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0,96</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0,95</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Тара / </w:t>
            </w:r>
            <w:r w:rsidRPr="009401C1">
              <w:rPr>
                <w:rFonts w:ascii="Arial" w:hAnsi="Arial" w:cs="Arial"/>
                <w:i/>
                <w:color w:val="000000" w:themeColor="text1"/>
                <w:sz w:val="14"/>
                <w:szCs w:val="14"/>
                <w:lang w:val="en-US"/>
              </w:rPr>
              <w:t>Tara</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0,95</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0,96</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Оренбург / </w:t>
            </w:r>
            <w:r w:rsidRPr="009401C1">
              <w:rPr>
                <w:rFonts w:ascii="Arial" w:hAnsi="Arial" w:cs="Arial"/>
                <w:b/>
                <w:bCs/>
                <w:i/>
                <w:color w:val="000000" w:themeColor="text1"/>
                <w:sz w:val="14"/>
                <w:szCs w:val="14"/>
                <w:lang w:val="en-US"/>
              </w:rPr>
              <w:t>Orenburg</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0,90</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0,89</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0,90</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Томск / </w:t>
            </w:r>
            <w:r w:rsidRPr="009401C1">
              <w:rPr>
                <w:rFonts w:ascii="Arial" w:hAnsi="Arial" w:cs="Arial"/>
                <w:b/>
                <w:bCs/>
                <w:i/>
                <w:color w:val="000000" w:themeColor="text1"/>
                <w:sz w:val="14"/>
                <w:szCs w:val="14"/>
                <w:lang w:val="en-US"/>
              </w:rPr>
              <w:t>Tomsk</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0,98</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0,99</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0,98</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Бузулук / </w:t>
            </w:r>
            <w:r w:rsidRPr="009401C1">
              <w:rPr>
                <w:rFonts w:ascii="Arial" w:hAnsi="Arial" w:cs="Arial"/>
                <w:i/>
                <w:color w:val="000000" w:themeColor="text1"/>
                <w:sz w:val="14"/>
                <w:szCs w:val="14"/>
                <w:lang w:val="en-US"/>
              </w:rPr>
              <w:t>Buzuluk</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0,89</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0,89</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0,89</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Колпашево / </w:t>
            </w:r>
            <w:r w:rsidRPr="009401C1">
              <w:rPr>
                <w:rFonts w:ascii="Arial" w:hAnsi="Arial" w:cs="Arial"/>
                <w:i/>
                <w:color w:val="000000" w:themeColor="text1"/>
                <w:sz w:val="14"/>
                <w:szCs w:val="14"/>
                <w:lang w:val="en-US"/>
              </w:rPr>
              <w:t>Kolpashevo</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1,03</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1,03</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1,00</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Орск / </w:t>
            </w:r>
            <w:r w:rsidRPr="009401C1">
              <w:rPr>
                <w:rFonts w:ascii="Arial" w:hAnsi="Arial" w:cs="Arial"/>
                <w:i/>
                <w:color w:val="000000" w:themeColor="text1"/>
                <w:sz w:val="14"/>
                <w:szCs w:val="14"/>
                <w:lang w:val="en-US"/>
              </w:rPr>
              <w:t>Orsk</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0,87</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0,87</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0,88</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Асино / </w:t>
            </w:r>
            <w:r w:rsidRPr="009401C1">
              <w:rPr>
                <w:rFonts w:ascii="Arial" w:hAnsi="Arial" w:cs="Arial"/>
                <w:i/>
                <w:color w:val="000000" w:themeColor="text1"/>
                <w:sz w:val="14"/>
                <w:szCs w:val="14"/>
                <w:lang w:val="en-US"/>
              </w:rPr>
              <w:t>Asino</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0,93</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0,93</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0,91</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Пенза / </w:t>
            </w:r>
            <w:r w:rsidRPr="009401C1">
              <w:rPr>
                <w:rFonts w:ascii="Arial" w:hAnsi="Arial" w:cs="Arial"/>
                <w:b/>
                <w:bCs/>
                <w:i/>
                <w:color w:val="000000" w:themeColor="text1"/>
                <w:sz w:val="14"/>
                <w:szCs w:val="14"/>
                <w:lang w:val="en-US"/>
              </w:rPr>
              <w:t>Penza</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0,88</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0,89</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0,89</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Стрежевой / </w:t>
            </w:r>
            <w:r w:rsidRPr="009401C1">
              <w:rPr>
                <w:rFonts w:ascii="Arial" w:hAnsi="Arial" w:cs="Arial"/>
                <w:i/>
                <w:color w:val="000000" w:themeColor="text1"/>
                <w:sz w:val="14"/>
                <w:szCs w:val="14"/>
                <w:lang w:val="en-US"/>
              </w:rPr>
              <w:t>Strezhevoy</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1,10</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1,11</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1,12</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Кузнецк / </w:t>
            </w:r>
            <w:r w:rsidRPr="009401C1">
              <w:rPr>
                <w:rFonts w:ascii="Arial" w:hAnsi="Arial" w:cs="Arial"/>
                <w:i/>
                <w:color w:val="000000" w:themeColor="text1"/>
                <w:sz w:val="14"/>
                <w:szCs w:val="14"/>
                <w:lang w:val="en-US"/>
              </w:rPr>
              <w:t>Kuznetsk</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0,86</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0,86</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0,88</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Якутск / </w:t>
            </w:r>
            <w:r w:rsidRPr="009401C1">
              <w:rPr>
                <w:rFonts w:ascii="Arial" w:hAnsi="Arial" w:cs="Arial"/>
                <w:b/>
                <w:bCs/>
                <w:i/>
                <w:color w:val="000000" w:themeColor="text1"/>
                <w:sz w:val="14"/>
                <w:szCs w:val="14"/>
                <w:lang w:val="en-US"/>
              </w:rPr>
              <w:t>Yakutsk</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1,31</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1,30</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1,31</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Сердобск / </w:t>
            </w:r>
            <w:r w:rsidRPr="009401C1">
              <w:rPr>
                <w:rFonts w:ascii="Arial" w:hAnsi="Arial" w:cs="Arial"/>
                <w:i/>
                <w:color w:val="000000" w:themeColor="text1"/>
                <w:sz w:val="14"/>
                <w:szCs w:val="14"/>
                <w:lang w:val="en-US"/>
              </w:rPr>
              <w:t>Serdobsk</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0,89</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0,89</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0,90</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Мирный / </w:t>
            </w:r>
            <w:r w:rsidRPr="009401C1">
              <w:rPr>
                <w:rFonts w:ascii="Arial" w:hAnsi="Arial" w:cs="Arial"/>
                <w:i/>
                <w:color w:val="000000" w:themeColor="text1"/>
                <w:sz w:val="14"/>
                <w:szCs w:val="14"/>
                <w:lang w:val="en-US"/>
              </w:rPr>
              <w:t>Mirnyi</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1,48</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1,47</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1,46</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Самара / </w:t>
            </w:r>
            <w:r w:rsidRPr="009401C1">
              <w:rPr>
                <w:rFonts w:ascii="Arial" w:hAnsi="Arial" w:cs="Arial"/>
                <w:b/>
                <w:bCs/>
                <w:i/>
                <w:color w:val="000000" w:themeColor="text1"/>
                <w:sz w:val="14"/>
                <w:szCs w:val="14"/>
                <w:lang w:val="en-US"/>
              </w:rPr>
              <w:t>Samara</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0,96</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0,97</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0,97</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Нерюнгри / </w:t>
            </w:r>
            <w:r w:rsidRPr="009401C1">
              <w:rPr>
                <w:rFonts w:ascii="Arial" w:hAnsi="Arial" w:cs="Arial"/>
                <w:i/>
                <w:color w:val="000000" w:themeColor="text1"/>
                <w:sz w:val="14"/>
                <w:szCs w:val="14"/>
                <w:lang w:val="en-US"/>
              </w:rPr>
              <w:t>Neryungri</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1,21</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1,22</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1,23</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Сызрань / </w:t>
            </w:r>
            <w:r w:rsidRPr="009401C1">
              <w:rPr>
                <w:rFonts w:ascii="Arial" w:hAnsi="Arial" w:cs="Arial"/>
                <w:i/>
                <w:color w:val="000000" w:themeColor="text1"/>
                <w:sz w:val="14"/>
                <w:szCs w:val="14"/>
                <w:lang w:val="en-US"/>
              </w:rPr>
              <w:t>Syzran’</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0,91</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0,91</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Олекминск / </w:t>
            </w:r>
            <w:r w:rsidRPr="009401C1">
              <w:rPr>
                <w:rFonts w:ascii="Arial" w:hAnsi="Arial" w:cs="Arial"/>
                <w:i/>
                <w:color w:val="000000" w:themeColor="text1"/>
                <w:sz w:val="14"/>
                <w:szCs w:val="14"/>
                <w:lang w:val="en-US"/>
              </w:rPr>
              <w:t>Olekminsk</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1,21</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1,23</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1,26</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Тольятти / </w:t>
            </w:r>
            <w:r w:rsidRPr="009401C1">
              <w:rPr>
                <w:rFonts w:ascii="Arial" w:hAnsi="Arial" w:cs="Arial"/>
                <w:i/>
                <w:color w:val="000000" w:themeColor="text1"/>
                <w:sz w:val="14"/>
                <w:szCs w:val="14"/>
                <w:lang w:val="en-US"/>
              </w:rPr>
              <w:t>Togliatti</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0,94</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0,93</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113"/>
              <w:rPr>
                <w:rFonts w:ascii="Arial" w:hAnsi="Arial" w:cs="Arial"/>
                <w:color w:val="000000" w:themeColor="text1"/>
                <w:sz w:val="14"/>
                <w:szCs w:val="14"/>
                <w:lang w:val="en-US"/>
              </w:rPr>
            </w:pPr>
            <w:r w:rsidRPr="009401C1">
              <w:rPr>
                <w:rFonts w:ascii="Arial" w:hAnsi="Arial" w:cs="Arial"/>
                <w:color w:val="000000" w:themeColor="text1"/>
                <w:sz w:val="14"/>
                <w:szCs w:val="14"/>
              </w:rPr>
              <w:t xml:space="preserve">Вилюйск / </w:t>
            </w:r>
            <w:r w:rsidRPr="009401C1">
              <w:rPr>
                <w:rFonts w:ascii="Arial" w:hAnsi="Arial" w:cs="Arial"/>
                <w:i/>
                <w:color w:val="000000" w:themeColor="text1"/>
                <w:sz w:val="14"/>
                <w:szCs w:val="14"/>
                <w:lang w:val="en-US"/>
              </w:rPr>
              <w:t>Vilyuisk</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1,17</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1,17</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1,21</w:t>
            </w:r>
          </w:p>
        </w:tc>
      </w:tr>
      <w:tr w:rsidR="009401C1" w:rsidRPr="00D453EF" w:rsidTr="009401C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lang w:val="en-US"/>
              </w:rPr>
            </w:pPr>
            <w:r w:rsidRPr="009401C1">
              <w:rPr>
                <w:rFonts w:ascii="Arial" w:hAnsi="Arial" w:cs="Arial"/>
                <w:color w:val="000000" w:themeColor="text1"/>
                <w:sz w:val="14"/>
                <w:szCs w:val="14"/>
              </w:rPr>
              <w:t xml:space="preserve">Отрадный / </w:t>
            </w:r>
            <w:r w:rsidRPr="009401C1">
              <w:rPr>
                <w:rFonts w:ascii="Arial" w:hAnsi="Arial" w:cs="Arial"/>
                <w:color w:val="000000" w:themeColor="text1"/>
                <w:sz w:val="14"/>
                <w:szCs w:val="14"/>
                <w:lang w:val="en-US"/>
              </w:rPr>
              <w:t>Otradnyy</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0,95</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0,96</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0,95</w:t>
            </w:r>
          </w:p>
        </w:tc>
        <w:tc>
          <w:tcPr>
            <w:tcW w:w="3288" w:type="dxa"/>
            <w:tcBorders>
              <w:left w:val="double" w:sz="4" w:space="0" w:color="000000"/>
            </w:tcBorders>
            <w:shd w:val="clear" w:color="auto" w:fill="auto"/>
            <w:vAlign w:val="bottom"/>
          </w:tcPr>
          <w:p w:rsidR="009401C1" w:rsidRPr="009401C1" w:rsidRDefault="009401C1" w:rsidP="00B5708B">
            <w:pPr>
              <w:spacing w:line="172" w:lineRule="exact"/>
              <w:ind w:left="113"/>
              <w:rPr>
                <w:rFonts w:ascii="Arial" w:hAnsi="Arial" w:cs="Arial"/>
                <w:color w:val="000000" w:themeColor="text1"/>
                <w:sz w:val="14"/>
                <w:szCs w:val="14"/>
                <w:lang w:val="en-US"/>
              </w:rPr>
            </w:pPr>
            <w:r w:rsidRPr="009401C1">
              <w:rPr>
                <w:rFonts w:ascii="Arial" w:hAnsi="Arial" w:cs="Arial"/>
                <w:color w:val="000000" w:themeColor="text1"/>
                <w:sz w:val="14"/>
                <w:szCs w:val="14"/>
              </w:rPr>
              <w:t>пгт</w:t>
            </w:r>
            <w:proofErr w:type="gramStart"/>
            <w:r w:rsidRPr="009401C1">
              <w:rPr>
                <w:rFonts w:ascii="Arial" w:hAnsi="Arial" w:cs="Arial"/>
                <w:color w:val="000000" w:themeColor="text1"/>
                <w:sz w:val="14"/>
                <w:szCs w:val="14"/>
                <w:lang w:val="en-US"/>
              </w:rPr>
              <w:t>.</w:t>
            </w:r>
            <w:r w:rsidRPr="009401C1">
              <w:rPr>
                <w:rFonts w:ascii="Arial" w:hAnsi="Arial" w:cs="Arial"/>
                <w:color w:val="000000" w:themeColor="text1"/>
                <w:sz w:val="14"/>
                <w:szCs w:val="14"/>
              </w:rPr>
              <w:t>З</w:t>
            </w:r>
            <w:proofErr w:type="gramEnd"/>
            <w:r w:rsidRPr="009401C1">
              <w:rPr>
                <w:rFonts w:ascii="Arial" w:hAnsi="Arial" w:cs="Arial"/>
                <w:color w:val="000000" w:themeColor="text1"/>
                <w:sz w:val="14"/>
                <w:szCs w:val="14"/>
              </w:rPr>
              <w:t>ырянка</w:t>
            </w:r>
            <w:r w:rsidRPr="009401C1">
              <w:rPr>
                <w:rFonts w:ascii="Arial" w:hAnsi="Arial" w:cs="Arial"/>
                <w:color w:val="000000" w:themeColor="text1"/>
                <w:sz w:val="14"/>
                <w:szCs w:val="14"/>
                <w:lang w:val="en-US"/>
              </w:rPr>
              <w:t xml:space="preserve"> / </w:t>
            </w:r>
            <w:r w:rsidRPr="009401C1">
              <w:rPr>
                <w:rFonts w:ascii="Arial" w:hAnsi="Arial" w:cs="Arial"/>
                <w:i/>
                <w:color w:val="000000" w:themeColor="text1"/>
                <w:sz w:val="14"/>
                <w:szCs w:val="14"/>
                <w:lang w:val="en-US"/>
              </w:rPr>
              <w:t>Zyryanka, urban type settlement</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1,43</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1,43</w:t>
            </w:r>
          </w:p>
        </w:tc>
        <w:tc>
          <w:tcPr>
            <w:tcW w:w="527" w:type="dxa"/>
            <w:tcBorders>
              <w:left w:val="single" w:sz="6" w:space="0" w:color="000000"/>
            </w:tcBorders>
            <w:shd w:val="clear" w:color="auto" w:fill="auto"/>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1,46</w:t>
            </w:r>
          </w:p>
        </w:tc>
      </w:tr>
      <w:tr w:rsidR="009401C1" w:rsidRPr="00D453EF" w:rsidTr="009401C1">
        <w:trPr>
          <w:cantSplit/>
        </w:trPr>
        <w:tc>
          <w:tcPr>
            <w:tcW w:w="3290" w:type="dxa"/>
            <w:shd w:val="clear" w:color="auto" w:fill="auto"/>
            <w:vAlign w:val="bottom"/>
          </w:tcPr>
          <w:p w:rsidR="009401C1" w:rsidRPr="009401C1" w:rsidRDefault="009401C1" w:rsidP="005C50F8">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Саратов / </w:t>
            </w:r>
            <w:r w:rsidRPr="009401C1">
              <w:rPr>
                <w:rFonts w:ascii="Arial" w:hAnsi="Arial" w:cs="Arial"/>
                <w:b/>
                <w:bCs/>
                <w:i/>
                <w:color w:val="000000" w:themeColor="text1"/>
                <w:sz w:val="14"/>
                <w:szCs w:val="14"/>
                <w:lang w:val="en-US"/>
              </w:rPr>
              <w:t>Saratov</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0,89</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0,89</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0,91</w:t>
            </w:r>
          </w:p>
        </w:tc>
        <w:tc>
          <w:tcPr>
            <w:tcW w:w="3288" w:type="dxa"/>
            <w:tcBorders>
              <w:left w:val="double" w:sz="4" w:space="0" w:color="000000"/>
            </w:tcBorders>
            <w:shd w:val="clear" w:color="auto" w:fill="auto"/>
            <w:vAlign w:val="bottom"/>
          </w:tcPr>
          <w:p w:rsidR="009401C1" w:rsidRPr="009401C1" w:rsidRDefault="009401C1" w:rsidP="00B5708B">
            <w:pPr>
              <w:spacing w:line="172" w:lineRule="exact"/>
              <w:ind w:left="113"/>
              <w:rPr>
                <w:rFonts w:ascii="Arial" w:hAnsi="Arial" w:cs="Arial"/>
                <w:color w:val="000000" w:themeColor="text1"/>
                <w:sz w:val="14"/>
                <w:szCs w:val="14"/>
                <w:lang w:val="en-US"/>
              </w:rPr>
            </w:pPr>
            <w:r w:rsidRPr="009401C1">
              <w:rPr>
                <w:rFonts w:ascii="Arial" w:hAnsi="Arial" w:cs="Arial"/>
                <w:color w:val="000000" w:themeColor="text1"/>
                <w:sz w:val="14"/>
                <w:szCs w:val="14"/>
              </w:rPr>
              <w:t>пгт</w:t>
            </w:r>
            <w:proofErr w:type="gramStart"/>
            <w:r w:rsidRPr="009401C1">
              <w:rPr>
                <w:rFonts w:ascii="Arial" w:hAnsi="Arial" w:cs="Arial"/>
                <w:color w:val="000000" w:themeColor="text1"/>
                <w:sz w:val="14"/>
                <w:szCs w:val="14"/>
                <w:lang w:val="en-US"/>
              </w:rPr>
              <w:t>.</w:t>
            </w:r>
            <w:r w:rsidRPr="009401C1">
              <w:rPr>
                <w:rFonts w:ascii="Arial" w:hAnsi="Arial" w:cs="Arial"/>
                <w:color w:val="000000" w:themeColor="text1"/>
                <w:sz w:val="14"/>
                <w:szCs w:val="14"/>
              </w:rPr>
              <w:t>У</w:t>
            </w:r>
            <w:proofErr w:type="gramEnd"/>
            <w:r w:rsidRPr="009401C1">
              <w:rPr>
                <w:rFonts w:ascii="Arial" w:hAnsi="Arial" w:cs="Arial"/>
                <w:color w:val="000000" w:themeColor="text1"/>
                <w:sz w:val="14"/>
                <w:szCs w:val="14"/>
              </w:rPr>
              <w:t>сть</w:t>
            </w:r>
            <w:r w:rsidRPr="009401C1">
              <w:rPr>
                <w:rFonts w:ascii="Arial" w:hAnsi="Arial" w:cs="Arial"/>
                <w:color w:val="000000" w:themeColor="text1"/>
                <w:sz w:val="14"/>
                <w:szCs w:val="14"/>
                <w:lang w:val="en-US"/>
              </w:rPr>
              <w:t>-</w:t>
            </w:r>
            <w:r w:rsidRPr="009401C1">
              <w:rPr>
                <w:rFonts w:ascii="Arial" w:hAnsi="Arial" w:cs="Arial"/>
                <w:color w:val="000000" w:themeColor="text1"/>
                <w:sz w:val="14"/>
                <w:szCs w:val="14"/>
              </w:rPr>
              <w:t>Нера</w:t>
            </w:r>
            <w:r w:rsidRPr="009401C1">
              <w:rPr>
                <w:rFonts w:ascii="Arial" w:hAnsi="Arial" w:cs="Arial"/>
                <w:color w:val="000000" w:themeColor="text1"/>
                <w:sz w:val="14"/>
                <w:szCs w:val="14"/>
                <w:lang w:val="en-US"/>
              </w:rPr>
              <w:t xml:space="preserve"> / </w:t>
            </w:r>
            <w:r w:rsidRPr="009401C1">
              <w:rPr>
                <w:rFonts w:ascii="Arial" w:hAnsi="Arial" w:cs="Arial"/>
                <w:i/>
                <w:color w:val="000000" w:themeColor="text1"/>
                <w:sz w:val="14"/>
                <w:szCs w:val="14"/>
                <w:lang w:val="en-US"/>
              </w:rPr>
              <w:t>Ust-Nera, urban type settlement</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1,36</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1,34</w:t>
            </w:r>
          </w:p>
        </w:tc>
        <w:tc>
          <w:tcPr>
            <w:tcW w:w="527" w:type="dxa"/>
            <w:tcBorders>
              <w:left w:val="single" w:sz="6" w:space="0" w:color="000000"/>
            </w:tcBorders>
            <w:shd w:val="clear" w:color="auto" w:fill="auto"/>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1,37</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Балаково / </w:t>
            </w:r>
            <w:r w:rsidRPr="009401C1">
              <w:rPr>
                <w:rFonts w:ascii="Arial" w:hAnsi="Arial" w:cs="Arial"/>
                <w:i/>
                <w:color w:val="000000" w:themeColor="text1"/>
                <w:sz w:val="14"/>
                <w:szCs w:val="14"/>
                <w:lang w:val="en-US"/>
              </w:rPr>
              <w:t>Balakovo</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0,82</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0,84</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0,86</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227"/>
              <w:rPr>
                <w:rFonts w:ascii="Arial" w:hAnsi="Arial" w:cs="Arial"/>
                <w:b/>
                <w:bCs/>
                <w:color w:val="000000" w:themeColor="text1"/>
                <w:sz w:val="14"/>
                <w:szCs w:val="14"/>
              </w:rPr>
            </w:pPr>
            <w:r w:rsidRPr="009401C1">
              <w:rPr>
                <w:rFonts w:ascii="Arial" w:hAnsi="Arial" w:cs="Arial"/>
                <w:b/>
                <w:bCs/>
                <w:color w:val="000000" w:themeColor="text1"/>
                <w:sz w:val="14"/>
                <w:szCs w:val="14"/>
              </w:rPr>
              <w:t>Петропавловск-Камчатский /</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Балашов / </w:t>
            </w:r>
            <w:r w:rsidRPr="009401C1">
              <w:rPr>
                <w:rFonts w:ascii="Arial" w:hAnsi="Arial" w:cs="Arial"/>
                <w:i/>
                <w:color w:val="000000" w:themeColor="text1"/>
                <w:sz w:val="14"/>
                <w:szCs w:val="14"/>
                <w:lang w:val="en-US"/>
              </w:rPr>
              <w:t>Balashov</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0,80</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0,82</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0,84</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227"/>
              <w:rPr>
                <w:rFonts w:ascii="Arial" w:hAnsi="Arial" w:cs="Arial"/>
                <w:color w:val="000000" w:themeColor="text1"/>
                <w:sz w:val="14"/>
                <w:szCs w:val="14"/>
                <w:lang w:val="en-US"/>
              </w:rPr>
            </w:pPr>
            <w:r w:rsidRPr="009401C1">
              <w:rPr>
                <w:rFonts w:ascii="Arial" w:hAnsi="Arial" w:cs="Arial"/>
                <w:b/>
                <w:bCs/>
                <w:i/>
                <w:color w:val="000000" w:themeColor="text1"/>
                <w:sz w:val="14"/>
                <w:szCs w:val="14"/>
                <w:lang w:val="en-US"/>
              </w:rPr>
              <w:t>Petropavlovsk</w:t>
            </w:r>
            <w:r w:rsidRPr="009401C1">
              <w:rPr>
                <w:rFonts w:ascii="Arial" w:hAnsi="Arial" w:cs="Arial"/>
                <w:b/>
                <w:bCs/>
                <w:i/>
                <w:color w:val="000000" w:themeColor="text1"/>
                <w:sz w:val="14"/>
                <w:szCs w:val="14"/>
              </w:rPr>
              <w:t>-</w:t>
            </w:r>
            <w:r w:rsidRPr="009401C1">
              <w:rPr>
                <w:rFonts w:ascii="Arial" w:hAnsi="Arial" w:cs="Arial"/>
                <w:b/>
                <w:bCs/>
                <w:i/>
                <w:color w:val="000000" w:themeColor="text1"/>
                <w:sz w:val="14"/>
                <w:szCs w:val="14"/>
                <w:lang w:val="en-US"/>
              </w:rPr>
              <w:t>Kamchatsky</w:t>
            </w:r>
          </w:p>
        </w:tc>
        <w:tc>
          <w:tcPr>
            <w:tcW w:w="526"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1,52</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1,49</w:t>
            </w:r>
          </w:p>
        </w:tc>
        <w:tc>
          <w:tcPr>
            <w:tcW w:w="527" w:type="dxa"/>
            <w:tcBorders>
              <w:left w:val="single" w:sz="6" w:space="0" w:color="000000"/>
            </w:tcBorders>
            <w:shd w:val="clear" w:color="auto" w:fill="auto"/>
            <w:vAlign w:val="bottom"/>
          </w:tcPr>
          <w:p w:rsidR="009401C1" w:rsidRPr="009401C1" w:rsidRDefault="009401C1" w:rsidP="009401C1">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1,41</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Ртищево / </w:t>
            </w:r>
            <w:r w:rsidRPr="009401C1">
              <w:rPr>
                <w:rFonts w:ascii="Arial" w:hAnsi="Arial" w:cs="Arial"/>
                <w:i/>
                <w:color w:val="000000" w:themeColor="text1"/>
                <w:sz w:val="14"/>
                <w:szCs w:val="14"/>
                <w:lang w:val="en-US"/>
              </w:rPr>
              <w:t>Rtischevo</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0,84</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0,84</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0,84</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113"/>
              <w:rPr>
                <w:rFonts w:ascii="Arial" w:hAnsi="Arial" w:cs="Arial"/>
                <w:color w:val="000000" w:themeColor="text1"/>
                <w:sz w:val="14"/>
                <w:szCs w:val="14"/>
                <w:lang w:val="en-US"/>
              </w:rPr>
            </w:pPr>
            <w:r w:rsidRPr="009401C1">
              <w:rPr>
                <w:rFonts w:ascii="Arial" w:hAnsi="Arial" w:cs="Arial"/>
                <w:color w:val="000000" w:themeColor="text1"/>
                <w:sz w:val="14"/>
                <w:szCs w:val="14"/>
              </w:rPr>
              <w:t>пгт</w:t>
            </w:r>
            <w:r w:rsidRPr="009401C1">
              <w:rPr>
                <w:rFonts w:ascii="Arial" w:hAnsi="Arial" w:cs="Arial"/>
                <w:color w:val="000000" w:themeColor="text1"/>
                <w:sz w:val="14"/>
                <w:szCs w:val="14"/>
                <w:lang w:val="en-US"/>
              </w:rPr>
              <w:t xml:space="preserve">. </w:t>
            </w:r>
            <w:r w:rsidRPr="009401C1">
              <w:rPr>
                <w:rFonts w:ascii="Arial" w:hAnsi="Arial" w:cs="Arial"/>
                <w:color w:val="000000" w:themeColor="text1"/>
                <w:sz w:val="14"/>
                <w:szCs w:val="14"/>
              </w:rPr>
              <w:t>Палана</w:t>
            </w:r>
            <w:r w:rsidRPr="009401C1">
              <w:rPr>
                <w:rFonts w:ascii="Arial" w:hAnsi="Arial" w:cs="Arial"/>
                <w:color w:val="000000" w:themeColor="text1"/>
                <w:sz w:val="14"/>
                <w:szCs w:val="14"/>
                <w:lang w:val="en-US"/>
              </w:rPr>
              <w:t xml:space="preserve"> / </w:t>
            </w:r>
            <w:r w:rsidRPr="009401C1">
              <w:rPr>
                <w:rFonts w:ascii="Arial" w:hAnsi="Arial" w:cs="Arial"/>
                <w:i/>
                <w:color w:val="000000" w:themeColor="text1"/>
                <w:sz w:val="14"/>
                <w:szCs w:val="14"/>
                <w:lang w:val="en-US"/>
              </w:rPr>
              <w:t>Palana, urban type settlement</w:t>
            </w:r>
          </w:p>
        </w:tc>
        <w:tc>
          <w:tcPr>
            <w:tcW w:w="526"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1,53</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1,51</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1,43</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Ульяновск / </w:t>
            </w:r>
            <w:r w:rsidRPr="009401C1">
              <w:rPr>
                <w:rFonts w:ascii="Arial" w:hAnsi="Arial" w:cs="Arial"/>
                <w:b/>
                <w:bCs/>
                <w:i/>
                <w:color w:val="000000" w:themeColor="text1"/>
                <w:sz w:val="14"/>
                <w:szCs w:val="14"/>
                <w:lang w:val="en-US"/>
              </w:rPr>
              <w:t>Ulyanovsk</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0,95</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0,95</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0,94</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Владивосток / </w:t>
            </w:r>
            <w:r w:rsidRPr="009401C1">
              <w:rPr>
                <w:rFonts w:ascii="Arial" w:hAnsi="Arial" w:cs="Arial"/>
                <w:b/>
                <w:bCs/>
                <w:i/>
                <w:color w:val="000000" w:themeColor="text1"/>
                <w:sz w:val="14"/>
                <w:szCs w:val="14"/>
                <w:lang w:val="en-US"/>
              </w:rPr>
              <w:t>Vladivostok</w:t>
            </w:r>
          </w:p>
        </w:tc>
        <w:tc>
          <w:tcPr>
            <w:tcW w:w="526"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1,19</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1,19</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1,15</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Димитровград / </w:t>
            </w:r>
            <w:r w:rsidRPr="009401C1">
              <w:rPr>
                <w:rFonts w:ascii="Arial" w:hAnsi="Arial" w:cs="Arial"/>
                <w:i/>
                <w:color w:val="000000" w:themeColor="text1"/>
                <w:sz w:val="14"/>
                <w:szCs w:val="14"/>
                <w:lang w:val="en-US"/>
              </w:rPr>
              <w:t>Dimitrovgrad</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0,91</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Находка / </w:t>
            </w:r>
            <w:r w:rsidRPr="009401C1">
              <w:rPr>
                <w:rFonts w:ascii="Arial" w:hAnsi="Arial" w:cs="Arial"/>
                <w:i/>
                <w:color w:val="000000" w:themeColor="text1"/>
                <w:sz w:val="14"/>
                <w:szCs w:val="14"/>
                <w:lang w:val="en-US"/>
              </w:rPr>
              <w:t>Nakhodka</w:t>
            </w:r>
          </w:p>
        </w:tc>
        <w:tc>
          <w:tcPr>
            <w:tcW w:w="526"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1,12</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1,12</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1,11</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Курган / </w:t>
            </w:r>
            <w:r w:rsidRPr="009401C1">
              <w:rPr>
                <w:rFonts w:ascii="Arial" w:hAnsi="Arial" w:cs="Arial"/>
                <w:b/>
                <w:bCs/>
                <w:i/>
                <w:color w:val="000000" w:themeColor="text1"/>
                <w:sz w:val="14"/>
                <w:szCs w:val="14"/>
                <w:lang w:val="en-US"/>
              </w:rPr>
              <w:t>Kurgan</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0,98</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0,98</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0,98</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113"/>
              <w:rPr>
                <w:rFonts w:ascii="Arial" w:hAnsi="Arial" w:cs="Arial"/>
                <w:color w:val="000000" w:themeColor="text1"/>
                <w:sz w:val="14"/>
                <w:szCs w:val="14"/>
              </w:rPr>
            </w:pPr>
            <w:proofErr w:type="gramStart"/>
            <w:r w:rsidRPr="009401C1">
              <w:rPr>
                <w:rFonts w:ascii="Arial" w:hAnsi="Arial" w:cs="Arial"/>
                <w:color w:val="000000" w:themeColor="text1"/>
                <w:sz w:val="14"/>
                <w:szCs w:val="14"/>
              </w:rPr>
              <w:t>Спасск-Дальний</w:t>
            </w:r>
            <w:proofErr w:type="gramEnd"/>
            <w:r w:rsidRPr="009401C1">
              <w:rPr>
                <w:rFonts w:ascii="Arial" w:hAnsi="Arial" w:cs="Arial"/>
                <w:color w:val="000000" w:themeColor="text1"/>
                <w:sz w:val="14"/>
                <w:szCs w:val="14"/>
              </w:rPr>
              <w:t xml:space="preserve"> / </w:t>
            </w:r>
            <w:r w:rsidRPr="009401C1">
              <w:rPr>
                <w:rFonts w:ascii="Arial" w:hAnsi="Arial" w:cs="Arial"/>
                <w:i/>
                <w:color w:val="000000" w:themeColor="text1"/>
                <w:sz w:val="14"/>
                <w:szCs w:val="14"/>
                <w:lang w:val="en-US"/>
              </w:rPr>
              <w:t>Spask</w:t>
            </w:r>
            <w:r w:rsidRPr="009401C1">
              <w:rPr>
                <w:rFonts w:ascii="Arial" w:hAnsi="Arial" w:cs="Arial"/>
                <w:i/>
                <w:color w:val="000000" w:themeColor="text1"/>
                <w:sz w:val="14"/>
                <w:szCs w:val="14"/>
              </w:rPr>
              <w:t>-</w:t>
            </w:r>
            <w:r w:rsidRPr="009401C1">
              <w:rPr>
                <w:rFonts w:ascii="Arial" w:hAnsi="Arial" w:cs="Arial"/>
                <w:i/>
                <w:color w:val="000000" w:themeColor="text1"/>
                <w:sz w:val="14"/>
                <w:szCs w:val="14"/>
                <w:lang w:val="en-US"/>
              </w:rPr>
              <w:t>Dal’niy</w:t>
            </w:r>
          </w:p>
        </w:tc>
        <w:tc>
          <w:tcPr>
            <w:tcW w:w="526"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1,00</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1,01</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1,00</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Шадринск / </w:t>
            </w:r>
            <w:r w:rsidRPr="009401C1">
              <w:rPr>
                <w:rFonts w:ascii="Arial" w:hAnsi="Arial" w:cs="Arial"/>
                <w:i/>
                <w:color w:val="000000" w:themeColor="text1"/>
                <w:sz w:val="14"/>
                <w:szCs w:val="14"/>
                <w:lang w:val="en-US"/>
              </w:rPr>
              <w:t>Shadrinsk</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0,92</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Уссурийск / </w:t>
            </w:r>
            <w:r w:rsidRPr="009401C1">
              <w:rPr>
                <w:rFonts w:ascii="Arial" w:hAnsi="Arial" w:cs="Arial"/>
                <w:i/>
                <w:color w:val="000000" w:themeColor="text1"/>
                <w:sz w:val="14"/>
                <w:szCs w:val="14"/>
                <w:lang w:val="en-US"/>
              </w:rPr>
              <w:t>Ussuriysk</w:t>
            </w:r>
          </w:p>
        </w:tc>
        <w:tc>
          <w:tcPr>
            <w:tcW w:w="526"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1,08</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1,10</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1,09</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Екатеринбург / </w:t>
            </w:r>
            <w:r w:rsidRPr="009401C1">
              <w:rPr>
                <w:rFonts w:ascii="Arial" w:hAnsi="Arial" w:cs="Arial"/>
                <w:b/>
                <w:bCs/>
                <w:i/>
                <w:color w:val="000000" w:themeColor="text1"/>
                <w:sz w:val="14"/>
                <w:szCs w:val="14"/>
                <w:lang w:val="en-US"/>
              </w:rPr>
              <w:t>Ekaterinburg</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1,01</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0,98</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0,98</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289" w:hanging="62"/>
              <w:rPr>
                <w:rFonts w:ascii="Arial" w:hAnsi="Arial" w:cs="Arial"/>
                <w:color w:val="000000" w:themeColor="text1"/>
                <w:sz w:val="14"/>
                <w:szCs w:val="14"/>
              </w:rPr>
            </w:pPr>
            <w:r w:rsidRPr="009401C1">
              <w:rPr>
                <w:rFonts w:ascii="Arial" w:hAnsi="Arial" w:cs="Arial"/>
                <w:b/>
                <w:bCs/>
                <w:color w:val="000000" w:themeColor="text1"/>
                <w:sz w:val="14"/>
                <w:szCs w:val="14"/>
              </w:rPr>
              <w:t xml:space="preserve">Хабаровск / </w:t>
            </w:r>
            <w:r w:rsidRPr="009401C1">
              <w:rPr>
                <w:rFonts w:ascii="Arial" w:hAnsi="Arial" w:cs="Arial"/>
                <w:b/>
                <w:bCs/>
                <w:i/>
                <w:color w:val="000000" w:themeColor="text1"/>
                <w:sz w:val="14"/>
                <w:szCs w:val="14"/>
                <w:lang w:val="en-US"/>
              </w:rPr>
              <w:t>Khabarovsk</w:t>
            </w:r>
          </w:p>
        </w:tc>
        <w:tc>
          <w:tcPr>
            <w:tcW w:w="526"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1,27</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1,26</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1,23</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Каменск-Уральский / </w:t>
            </w:r>
            <w:r w:rsidRPr="009401C1">
              <w:rPr>
                <w:rFonts w:ascii="Arial" w:hAnsi="Arial" w:cs="Arial"/>
                <w:i/>
                <w:color w:val="000000" w:themeColor="text1"/>
                <w:sz w:val="14"/>
                <w:szCs w:val="14"/>
                <w:lang w:val="en-US"/>
              </w:rPr>
              <w:t>Kamensk</w:t>
            </w:r>
            <w:r w:rsidRPr="009401C1">
              <w:rPr>
                <w:rFonts w:ascii="Arial" w:hAnsi="Arial" w:cs="Arial"/>
                <w:i/>
                <w:color w:val="000000" w:themeColor="text1"/>
                <w:sz w:val="14"/>
                <w:szCs w:val="14"/>
              </w:rPr>
              <w:t>-</w:t>
            </w:r>
            <w:r w:rsidRPr="009401C1">
              <w:rPr>
                <w:rFonts w:ascii="Arial" w:hAnsi="Arial" w:cs="Arial"/>
                <w:i/>
                <w:color w:val="000000" w:themeColor="text1"/>
                <w:sz w:val="14"/>
                <w:szCs w:val="14"/>
                <w:lang w:val="en-US"/>
              </w:rPr>
              <w:t>Uralskiy</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0,97</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0,97</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0,98</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175" w:hanging="62"/>
              <w:rPr>
                <w:rFonts w:ascii="Arial" w:hAnsi="Arial" w:cs="Arial"/>
                <w:b/>
                <w:bCs/>
                <w:color w:val="000000" w:themeColor="text1"/>
                <w:sz w:val="14"/>
                <w:szCs w:val="14"/>
              </w:rPr>
            </w:pPr>
            <w:r w:rsidRPr="009401C1">
              <w:rPr>
                <w:rFonts w:ascii="Arial" w:hAnsi="Arial" w:cs="Arial"/>
                <w:color w:val="000000" w:themeColor="text1"/>
                <w:sz w:val="14"/>
                <w:szCs w:val="14"/>
              </w:rPr>
              <w:t>Комсомольск-на-Амуре /</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Нижний Тагил / </w:t>
            </w:r>
            <w:r w:rsidRPr="009401C1">
              <w:rPr>
                <w:rFonts w:ascii="Arial" w:hAnsi="Arial" w:cs="Arial"/>
                <w:i/>
                <w:color w:val="000000" w:themeColor="text1"/>
                <w:sz w:val="14"/>
                <w:szCs w:val="14"/>
                <w:lang w:val="en-US"/>
              </w:rPr>
              <w:t>Nizny</w:t>
            </w:r>
            <w:r w:rsidRPr="009401C1">
              <w:rPr>
                <w:rFonts w:ascii="Arial" w:hAnsi="Arial" w:cs="Arial"/>
                <w:i/>
                <w:color w:val="000000" w:themeColor="text1"/>
                <w:sz w:val="14"/>
                <w:szCs w:val="14"/>
              </w:rPr>
              <w:t xml:space="preserve"> </w:t>
            </w:r>
            <w:r w:rsidRPr="009401C1">
              <w:rPr>
                <w:rFonts w:ascii="Arial" w:hAnsi="Arial" w:cs="Arial"/>
                <w:i/>
                <w:color w:val="000000" w:themeColor="text1"/>
                <w:sz w:val="14"/>
                <w:szCs w:val="14"/>
                <w:lang w:val="en-US"/>
              </w:rPr>
              <w:t>Tagil</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0,98</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0,97</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0,98</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113"/>
              <w:rPr>
                <w:rFonts w:ascii="Arial" w:hAnsi="Arial" w:cs="Arial"/>
                <w:color w:val="000000" w:themeColor="text1"/>
                <w:sz w:val="14"/>
                <w:szCs w:val="14"/>
              </w:rPr>
            </w:pPr>
            <w:r w:rsidRPr="009401C1">
              <w:rPr>
                <w:rFonts w:ascii="Arial" w:hAnsi="Arial" w:cs="Arial"/>
                <w:i/>
                <w:color w:val="000000" w:themeColor="text1"/>
                <w:sz w:val="14"/>
                <w:szCs w:val="14"/>
                <w:lang w:val="en-US"/>
              </w:rPr>
              <w:t>Komsomosl</w:t>
            </w:r>
            <w:r w:rsidRPr="009401C1">
              <w:rPr>
                <w:rFonts w:ascii="Arial" w:hAnsi="Arial" w:cs="Arial"/>
                <w:i/>
                <w:color w:val="000000" w:themeColor="text1"/>
                <w:sz w:val="14"/>
                <w:szCs w:val="14"/>
              </w:rPr>
              <w:t>’</w:t>
            </w:r>
            <w:r w:rsidRPr="009401C1">
              <w:rPr>
                <w:rFonts w:ascii="Arial" w:hAnsi="Arial" w:cs="Arial"/>
                <w:i/>
                <w:color w:val="000000" w:themeColor="text1"/>
                <w:sz w:val="14"/>
                <w:szCs w:val="14"/>
                <w:lang w:val="en-US"/>
              </w:rPr>
              <w:t>sk</w:t>
            </w:r>
            <w:r w:rsidRPr="009401C1">
              <w:rPr>
                <w:rFonts w:ascii="Arial" w:hAnsi="Arial" w:cs="Arial"/>
                <w:i/>
                <w:color w:val="000000" w:themeColor="text1"/>
                <w:sz w:val="14"/>
                <w:szCs w:val="14"/>
              </w:rPr>
              <w:t>-</w:t>
            </w:r>
            <w:r w:rsidRPr="009401C1">
              <w:rPr>
                <w:rFonts w:ascii="Arial" w:hAnsi="Arial" w:cs="Arial"/>
                <w:i/>
                <w:color w:val="000000" w:themeColor="text1"/>
                <w:sz w:val="14"/>
                <w:szCs w:val="14"/>
                <w:lang w:val="en-US"/>
              </w:rPr>
              <w:t>on</w:t>
            </w:r>
            <w:r w:rsidRPr="009401C1">
              <w:rPr>
                <w:rFonts w:ascii="Arial" w:hAnsi="Arial" w:cs="Arial"/>
                <w:i/>
                <w:color w:val="000000" w:themeColor="text1"/>
                <w:sz w:val="14"/>
                <w:szCs w:val="14"/>
              </w:rPr>
              <w:t>-</w:t>
            </w:r>
            <w:r w:rsidRPr="009401C1">
              <w:rPr>
                <w:rFonts w:ascii="Arial" w:hAnsi="Arial" w:cs="Arial"/>
                <w:i/>
                <w:color w:val="000000" w:themeColor="text1"/>
                <w:sz w:val="14"/>
                <w:szCs w:val="14"/>
                <w:lang w:val="en-US"/>
              </w:rPr>
              <w:t>Amur</w:t>
            </w:r>
          </w:p>
        </w:tc>
        <w:tc>
          <w:tcPr>
            <w:tcW w:w="526"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1,15</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1,16</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1,16</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Первоуральск / </w:t>
            </w:r>
            <w:r w:rsidRPr="009401C1">
              <w:rPr>
                <w:rFonts w:ascii="Arial" w:hAnsi="Arial" w:cs="Arial"/>
                <w:i/>
                <w:color w:val="000000" w:themeColor="text1"/>
                <w:sz w:val="14"/>
                <w:szCs w:val="14"/>
                <w:lang w:val="en-US"/>
              </w:rPr>
              <w:t>Pervouralsk</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0,94</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0,95</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0,97</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Благовещенск / </w:t>
            </w:r>
            <w:r w:rsidRPr="009401C1">
              <w:rPr>
                <w:rFonts w:ascii="Arial" w:hAnsi="Arial" w:cs="Arial"/>
                <w:b/>
                <w:bCs/>
                <w:i/>
                <w:color w:val="000000" w:themeColor="text1"/>
                <w:sz w:val="14"/>
                <w:szCs w:val="14"/>
                <w:lang w:val="en-US"/>
              </w:rPr>
              <w:t>Blagoveschensk</w:t>
            </w:r>
          </w:p>
        </w:tc>
        <w:tc>
          <w:tcPr>
            <w:tcW w:w="526"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1,02</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1,04</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1,03</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Серов / </w:t>
            </w:r>
            <w:r w:rsidRPr="009401C1">
              <w:rPr>
                <w:rFonts w:ascii="Arial" w:hAnsi="Arial" w:cs="Arial"/>
                <w:i/>
                <w:color w:val="000000" w:themeColor="text1"/>
                <w:sz w:val="14"/>
                <w:szCs w:val="14"/>
                <w:lang w:val="en-US"/>
              </w:rPr>
              <w:t>Serov</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0,98</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0,97</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0,98</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Свободный / </w:t>
            </w:r>
            <w:r w:rsidRPr="009401C1">
              <w:rPr>
                <w:rFonts w:ascii="Arial" w:hAnsi="Arial" w:cs="Arial"/>
                <w:i/>
                <w:color w:val="000000" w:themeColor="text1"/>
                <w:sz w:val="14"/>
                <w:szCs w:val="14"/>
                <w:lang w:val="en-US"/>
              </w:rPr>
              <w:t>Svobodny</w:t>
            </w:r>
          </w:p>
        </w:tc>
        <w:tc>
          <w:tcPr>
            <w:tcW w:w="526"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1,10</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1,12</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1,13</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Тюмень / </w:t>
            </w:r>
            <w:r w:rsidRPr="009401C1">
              <w:rPr>
                <w:rFonts w:ascii="Arial" w:hAnsi="Arial" w:cs="Arial"/>
                <w:b/>
                <w:bCs/>
                <w:i/>
                <w:color w:val="000000" w:themeColor="text1"/>
                <w:sz w:val="14"/>
                <w:szCs w:val="14"/>
                <w:lang w:val="en-US"/>
              </w:rPr>
              <w:t>Tyumen</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1,01</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1,00</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1,00</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Зея / </w:t>
            </w:r>
            <w:r w:rsidRPr="009401C1">
              <w:rPr>
                <w:rFonts w:ascii="Arial" w:hAnsi="Arial" w:cs="Arial"/>
                <w:i/>
                <w:color w:val="000000" w:themeColor="text1"/>
                <w:sz w:val="14"/>
                <w:szCs w:val="14"/>
                <w:lang w:val="en-US"/>
              </w:rPr>
              <w:t>Zeya</w:t>
            </w:r>
          </w:p>
        </w:tc>
        <w:tc>
          <w:tcPr>
            <w:tcW w:w="526"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1,13</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1,14</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1,12</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Ишим / </w:t>
            </w:r>
            <w:r w:rsidRPr="009401C1">
              <w:rPr>
                <w:rFonts w:ascii="Arial" w:hAnsi="Arial" w:cs="Arial"/>
                <w:i/>
                <w:color w:val="000000" w:themeColor="text1"/>
                <w:sz w:val="14"/>
                <w:szCs w:val="14"/>
                <w:lang w:val="en-US"/>
              </w:rPr>
              <w:t>Ishim</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0,98</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0,98</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0,98</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Тында / </w:t>
            </w:r>
            <w:r w:rsidRPr="009401C1">
              <w:rPr>
                <w:rFonts w:ascii="Arial" w:hAnsi="Arial" w:cs="Arial"/>
                <w:i/>
                <w:color w:val="000000" w:themeColor="text1"/>
                <w:sz w:val="14"/>
                <w:szCs w:val="14"/>
                <w:lang w:val="en-US"/>
              </w:rPr>
              <w:t>Tynda</w:t>
            </w:r>
          </w:p>
        </w:tc>
        <w:tc>
          <w:tcPr>
            <w:tcW w:w="526"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1,15</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1,17</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1,16</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Тобольск / </w:t>
            </w:r>
            <w:r w:rsidRPr="009401C1">
              <w:rPr>
                <w:rFonts w:ascii="Arial" w:hAnsi="Arial" w:cs="Arial"/>
                <w:i/>
                <w:color w:val="000000" w:themeColor="text1"/>
                <w:sz w:val="14"/>
                <w:szCs w:val="14"/>
                <w:lang w:val="en-US"/>
              </w:rPr>
              <w:t>Tobol’sk</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0,98</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1,00</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0,99</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Магадан / </w:t>
            </w:r>
            <w:r w:rsidRPr="009401C1">
              <w:rPr>
                <w:rFonts w:ascii="Arial" w:hAnsi="Arial" w:cs="Arial"/>
                <w:b/>
                <w:bCs/>
                <w:i/>
                <w:color w:val="000000" w:themeColor="text1"/>
                <w:sz w:val="14"/>
                <w:szCs w:val="14"/>
                <w:lang w:val="en-US"/>
              </w:rPr>
              <w:t>Magadan</w:t>
            </w:r>
          </w:p>
        </w:tc>
        <w:tc>
          <w:tcPr>
            <w:tcW w:w="526"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1,35</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1,35</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1,34</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Ханты-Мансийск / </w:t>
            </w:r>
            <w:r w:rsidRPr="009401C1">
              <w:rPr>
                <w:rFonts w:ascii="Arial" w:hAnsi="Arial" w:cs="Arial"/>
                <w:b/>
                <w:bCs/>
                <w:i/>
                <w:color w:val="000000" w:themeColor="text1"/>
                <w:sz w:val="14"/>
                <w:szCs w:val="14"/>
                <w:lang w:val="en-US"/>
              </w:rPr>
              <w:t>Khanty</w:t>
            </w:r>
            <w:r w:rsidRPr="009401C1">
              <w:rPr>
                <w:rFonts w:ascii="Arial" w:hAnsi="Arial" w:cs="Arial"/>
                <w:b/>
                <w:bCs/>
                <w:i/>
                <w:color w:val="000000" w:themeColor="text1"/>
                <w:sz w:val="14"/>
                <w:szCs w:val="14"/>
              </w:rPr>
              <w:t>-</w:t>
            </w:r>
            <w:r w:rsidRPr="009401C1">
              <w:rPr>
                <w:rFonts w:ascii="Arial" w:hAnsi="Arial" w:cs="Arial"/>
                <w:b/>
                <w:bCs/>
                <w:i/>
                <w:color w:val="000000" w:themeColor="text1"/>
                <w:sz w:val="14"/>
                <w:szCs w:val="14"/>
                <w:lang w:val="en-US"/>
              </w:rPr>
              <w:t>Mansiysk</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1,18</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1,19</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1,15</w:t>
            </w:r>
          </w:p>
        </w:tc>
        <w:tc>
          <w:tcPr>
            <w:tcW w:w="3288" w:type="dxa"/>
            <w:tcBorders>
              <w:left w:val="double" w:sz="4" w:space="0" w:color="000000"/>
            </w:tcBorders>
            <w:shd w:val="clear" w:color="auto" w:fill="auto"/>
            <w:vAlign w:val="bottom"/>
          </w:tcPr>
          <w:p w:rsidR="009401C1" w:rsidRPr="009401C1" w:rsidRDefault="009401C1" w:rsidP="00B5708B">
            <w:pPr>
              <w:spacing w:line="166" w:lineRule="exact"/>
              <w:ind w:left="113"/>
              <w:rPr>
                <w:rFonts w:ascii="Arial" w:hAnsi="Arial" w:cs="Arial"/>
                <w:color w:val="000000" w:themeColor="text1"/>
                <w:sz w:val="14"/>
                <w:szCs w:val="14"/>
                <w:lang w:val="en-US"/>
              </w:rPr>
            </w:pPr>
            <w:r w:rsidRPr="009401C1">
              <w:rPr>
                <w:rFonts w:ascii="Arial" w:hAnsi="Arial" w:cs="Arial"/>
                <w:color w:val="000000" w:themeColor="text1"/>
                <w:sz w:val="14"/>
                <w:szCs w:val="14"/>
              </w:rPr>
              <w:t xml:space="preserve">Сусуман / </w:t>
            </w:r>
            <w:r w:rsidRPr="009401C1">
              <w:rPr>
                <w:rFonts w:ascii="Arial" w:hAnsi="Arial" w:cs="Arial"/>
                <w:i/>
                <w:color w:val="000000" w:themeColor="text1"/>
                <w:sz w:val="14"/>
                <w:szCs w:val="14"/>
                <w:lang w:val="en-US"/>
              </w:rPr>
              <w:t>Susuman</w:t>
            </w:r>
          </w:p>
        </w:tc>
        <w:tc>
          <w:tcPr>
            <w:tcW w:w="526"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1,41</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1,38</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1,36</w:t>
            </w:r>
          </w:p>
        </w:tc>
      </w:tr>
      <w:tr w:rsidR="009401C1" w:rsidRPr="00CD47FC"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Сургут / </w:t>
            </w:r>
            <w:r w:rsidRPr="009401C1">
              <w:rPr>
                <w:rFonts w:ascii="Arial" w:hAnsi="Arial" w:cs="Arial"/>
                <w:i/>
                <w:color w:val="000000" w:themeColor="text1"/>
                <w:sz w:val="14"/>
                <w:szCs w:val="14"/>
                <w:lang w:val="en-US"/>
              </w:rPr>
              <w:t>Surgut</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1,17</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1,15</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1,11</w:t>
            </w:r>
          </w:p>
        </w:tc>
        <w:tc>
          <w:tcPr>
            <w:tcW w:w="3288" w:type="dxa"/>
            <w:tcBorders>
              <w:left w:val="double" w:sz="4" w:space="0" w:color="000000"/>
            </w:tcBorders>
            <w:shd w:val="clear" w:color="auto" w:fill="auto"/>
            <w:vAlign w:val="bottom"/>
          </w:tcPr>
          <w:p w:rsidR="009401C1" w:rsidRPr="009401C1" w:rsidRDefault="009401C1" w:rsidP="005A519D">
            <w:pPr>
              <w:spacing w:line="166" w:lineRule="exact"/>
              <w:ind w:left="113"/>
              <w:rPr>
                <w:rFonts w:ascii="Arial" w:hAnsi="Arial" w:cs="Arial"/>
                <w:color w:val="000000" w:themeColor="text1"/>
                <w:sz w:val="14"/>
                <w:szCs w:val="14"/>
                <w:lang w:val="en-US"/>
              </w:rPr>
            </w:pPr>
            <w:r w:rsidRPr="009401C1">
              <w:rPr>
                <w:rFonts w:ascii="Arial" w:hAnsi="Arial" w:cs="Arial"/>
                <w:color w:val="000000" w:themeColor="text1"/>
                <w:sz w:val="14"/>
                <w:szCs w:val="14"/>
              </w:rPr>
              <w:t>пгт</w:t>
            </w:r>
            <w:proofErr w:type="gramStart"/>
            <w:r w:rsidRPr="009401C1">
              <w:rPr>
                <w:rFonts w:ascii="Arial" w:hAnsi="Arial" w:cs="Arial"/>
                <w:color w:val="000000" w:themeColor="text1"/>
                <w:sz w:val="14"/>
                <w:szCs w:val="14"/>
                <w:lang w:val="en-US"/>
              </w:rPr>
              <w:t>.</w:t>
            </w:r>
            <w:r w:rsidRPr="009401C1">
              <w:rPr>
                <w:rFonts w:ascii="Arial" w:hAnsi="Arial" w:cs="Arial"/>
                <w:color w:val="000000" w:themeColor="text1"/>
                <w:sz w:val="14"/>
                <w:szCs w:val="14"/>
              </w:rPr>
              <w:t>У</w:t>
            </w:r>
            <w:proofErr w:type="gramEnd"/>
            <w:r w:rsidRPr="009401C1">
              <w:rPr>
                <w:rFonts w:ascii="Arial" w:hAnsi="Arial" w:cs="Arial"/>
                <w:color w:val="000000" w:themeColor="text1"/>
                <w:sz w:val="14"/>
                <w:szCs w:val="14"/>
              </w:rPr>
              <w:t>сть</w:t>
            </w:r>
            <w:r w:rsidRPr="009401C1">
              <w:rPr>
                <w:rFonts w:ascii="Arial" w:hAnsi="Arial" w:cs="Arial"/>
                <w:color w:val="000000" w:themeColor="text1"/>
                <w:sz w:val="14"/>
                <w:szCs w:val="14"/>
                <w:lang w:val="en-US"/>
              </w:rPr>
              <w:t>-</w:t>
            </w:r>
            <w:r w:rsidRPr="009401C1">
              <w:rPr>
                <w:rFonts w:ascii="Arial" w:hAnsi="Arial" w:cs="Arial"/>
                <w:color w:val="000000" w:themeColor="text1"/>
                <w:sz w:val="14"/>
                <w:szCs w:val="14"/>
              </w:rPr>
              <w:t>Омчуг</w:t>
            </w:r>
            <w:r w:rsidRPr="009401C1">
              <w:rPr>
                <w:rFonts w:ascii="Arial" w:hAnsi="Arial" w:cs="Arial"/>
                <w:color w:val="000000" w:themeColor="text1"/>
                <w:sz w:val="14"/>
                <w:szCs w:val="14"/>
                <w:lang w:val="en-US"/>
              </w:rPr>
              <w:t xml:space="preserve"> / </w:t>
            </w:r>
            <w:r w:rsidRPr="009401C1">
              <w:rPr>
                <w:rFonts w:ascii="Arial" w:hAnsi="Arial" w:cs="Arial"/>
                <w:i/>
                <w:color w:val="000000" w:themeColor="text1"/>
                <w:sz w:val="14"/>
                <w:szCs w:val="14"/>
                <w:lang w:val="en-US"/>
              </w:rPr>
              <w:t xml:space="preserve">Ust-Omchug, urban type </w:t>
            </w:r>
          </w:p>
        </w:tc>
        <w:tc>
          <w:tcPr>
            <w:tcW w:w="526"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lang w:val="en-US"/>
              </w:rPr>
            </w:pP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lang w:val="en-US"/>
              </w:rPr>
            </w:pP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lang w:val="en-US"/>
              </w:rPr>
            </w:pP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Нижневартовск / </w:t>
            </w:r>
            <w:r w:rsidRPr="009401C1">
              <w:rPr>
                <w:rFonts w:ascii="Arial" w:hAnsi="Arial" w:cs="Arial"/>
                <w:i/>
                <w:color w:val="000000" w:themeColor="text1"/>
                <w:sz w:val="14"/>
                <w:szCs w:val="14"/>
                <w:lang w:val="en-US"/>
              </w:rPr>
              <w:t>Nizhnevartovsk</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1,17</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1,17</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1,15</w:t>
            </w:r>
          </w:p>
        </w:tc>
        <w:tc>
          <w:tcPr>
            <w:tcW w:w="3288" w:type="dxa"/>
            <w:tcBorders>
              <w:left w:val="double" w:sz="4" w:space="0" w:color="000000"/>
            </w:tcBorders>
            <w:shd w:val="clear" w:color="auto" w:fill="auto"/>
            <w:vAlign w:val="bottom"/>
          </w:tcPr>
          <w:p w:rsidR="009401C1" w:rsidRPr="009401C1" w:rsidRDefault="009401C1" w:rsidP="005A519D">
            <w:pPr>
              <w:spacing w:line="166" w:lineRule="exact"/>
              <w:ind w:left="113"/>
              <w:rPr>
                <w:rFonts w:ascii="Arial" w:hAnsi="Arial" w:cs="Arial"/>
                <w:color w:val="000000" w:themeColor="text1"/>
                <w:sz w:val="14"/>
                <w:szCs w:val="14"/>
              </w:rPr>
            </w:pPr>
            <w:r w:rsidRPr="009401C1">
              <w:rPr>
                <w:rFonts w:ascii="Arial" w:hAnsi="Arial" w:cs="Arial"/>
                <w:i/>
                <w:color w:val="000000" w:themeColor="text1"/>
                <w:sz w:val="14"/>
                <w:szCs w:val="14"/>
                <w:lang w:val="en-US"/>
              </w:rPr>
              <w:t>settlement</w:t>
            </w:r>
          </w:p>
        </w:tc>
        <w:tc>
          <w:tcPr>
            <w:tcW w:w="526"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1,38</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1,36</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1,33</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Белоярский / </w:t>
            </w:r>
            <w:r w:rsidRPr="009401C1">
              <w:rPr>
                <w:rFonts w:ascii="Arial" w:hAnsi="Arial" w:cs="Arial"/>
                <w:i/>
                <w:color w:val="000000" w:themeColor="text1"/>
                <w:sz w:val="14"/>
                <w:szCs w:val="14"/>
                <w:lang w:val="en-US"/>
              </w:rPr>
              <w:t>Beloyarskiy</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1,11</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1,11</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1,06</w:t>
            </w:r>
          </w:p>
        </w:tc>
        <w:tc>
          <w:tcPr>
            <w:tcW w:w="3288" w:type="dxa"/>
            <w:tcBorders>
              <w:left w:val="double" w:sz="4" w:space="0" w:color="000000"/>
            </w:tcBorders>
            <w:shd w:val="clear" w:color="auto" w:fill="auto"/>
            <w:vAlign w:val="bottom"/>
          </w:tcPr>
          <w:p w:rsidR="009401C1" w:rsidRPr="009401C1" w:rsidRDefault="009401C1" w:rsidP="005A519D">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Южно-Сахалинск / </w:t>
            </w:r>
            <w:r w:rsidRPr="009401C1">
              <w:rPr>
                <w:rFonts w:ascii="Arial" w:hAnsi="Arial" w:cs="Arial"/>
                <w:b/>
                <w:bCs/>
                <w:i/>
                <w:color w:val="000000" w:themeColor="text1"/>
                <w:sz w:val="14"/>
                <w:szCs w:val="14"/>
                <w:lang w:val="en-US"/>
              </w:rPr>
              <w:t>Yuzhno</w:t>
            </w:r>
            <w:r w:rsidRPr="009401C1">
              <w:rPr>
                <w:rFonts w:ascii="Arial" w:hAnsi="Arial" w:cs="Arial"/>
                <w:b/>
                <w:bCs/>
                <w:i/>
                <w:color w:val="000000" w:themeColor="text1"/>
                <w:sz w:val="14"/>
                <w:szCs w:val="14"/>
              </w:rPr>
              <w:t>-</w:t>
            </w:r>
            <w:r w:rsidRPr="009401C1">
              <w:rPr>
                <w:rFonts w:ascii="Arial" w:hAnsi="Arial" w:cs="Arial"/>
                <w:b/>
                <w:bCs/>
                <w:i/>
                <w:color w:val="000000" w:themeColor="text1"/>
                <w:sz w:val="14"/>
                <w:szCs w:val="14"/>
                <w:lang w:val="en-US"/>
              </w:rPr>
              <w:t>Sakhalinsk</w:t>
            </w:r>
          </w:p>
        </w:tc>
        <w:tc>
          <w:tcPr>
            <w:tcW w:w="526"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1,25</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1,27</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1,26</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Салехард / </w:t>
            </w:r>
            <w:r w:rsidRPr="009401C1">
              <w:rPr>
                <w:rFonts w:ascii="Arial" w:hAnsi="Arial" w:cs="Arial"/>
                <w:b/>
                <w:bCs/>
                <w:i/>
                <w:color w:val="000000" w:themeColor="text1"/>
                <w:sz w:val="14"/>
                <w:szCs w:val="14"/>
                <w:lang w:val="en-US"/>
              </w:rPr>
              <w:t>Salekhard</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1,32</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1,30</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1,27</w:t>
            </w:r>
          </w:p>
        </w:tc>
        <w:tc>
          <w:tcPr>
            <w:tcW w:w="3288" w:type="dxa"/>
            <w:tcBorders>
              <w:left w:val="double" w:sz="4" w:space="0" w:color="000000"/>
            </w:tcBorders>
            <w:shd w:val="clear" w:color="auto" w:fill="auto"/>
            <w:vAlign w:val="bottom"/>
          </w:tcPr>
          <w:p w:rsidR="009401C1" w:rsidRPr="009401C1" w:rsidRDefault="009401C1" w:rsidP="005A519D">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Оха / </w:t>
            </w:r>
            <w:r w:rsidRPr="009401C1">
              <w:rPr>
                <w:rFonts w:ascii="Arial" w:hAnsi="Arial" w:cs="Arial"/>
                <w:i/>
                <w:color w:val="000000" w:themeColor="text1"/>
                <w:sz w:val="14"/>
                <w:szCs w:val="14"/>
                <w:lang w:val="en-US"/>
              </w:rPr>
              <w:t>Okha</w:t>
            </w:r>
          </w:p>
        </w:tc>
        <w:tc>
          <w:tcPr>
            <w:tcW w:w="526"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1,26</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1,27</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1,26</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Новый Уренгой / </w:t>
            </w:r>
            <w:r w:rsidRPr="009401C1">
              <w:rPr>
                <w:rFonts w:ascii="Arial" w:hAnsi="Arial" w:cs="Arial"/>
                <w:i/>
                <w:color w:val="000000" w:themeColor="text1"/>
                <w:sz w:val="14"/>
                <w:szCs w:val="14"/>
                <w:lang w:val="en-US"/>
              </w:rPr>
              <w:t>Novy</w:t>
            </w:r>
            <w:r w:rsidRPr="009401C1">
              <w:rPr>
                <w:rFonts w:ascii="Arial" w:hAnsi="Arial" w:cs="Arial"/>
                <w:i/>
                <w:color w:val="000000" w:themeColor="text1"/>
                <w:sz w:val="14"/>
                <w:szCs w:val="14"/>
              </w:rPr>
              <w:t xml:space="preserve"> </w:t>
            </w:r>
            <w:r w:rsidRPr="009401C1">
              <w:rPr>
                <w:rFonts w:ascii="Arial" w:hAnsi="Arial" w:cs="Arial"/>
                <w:i/>
                <w:color w:val="000000" w:themeColor="text1"/>
                <w:sz w:val="14"/>
                <w:szCs w:val="14"/>
                <w:lang w:val="en-US"/>
              </w:rPr>
              <w:t>Urengoi</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1,20</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1,16</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1,16</w:t>
            </w:r>
          </w:p>
        </w:tc>
        <w:tc>
          <w:tcPr>
            <w:tcW w:w="3288" w:type="dxa"/>
            <w:tcBorders>
              <w:left w:val="double" w:sz="4" w:space="0" w:color="000000"/>
            </w:tcBorders>
            <w:shd w:val="clear" w:color="auto" w:fill="auto"/>
            <w:vAlign w:val="bottom"/>
          </w:tcPr>
          <w:p w:rsidR="009401C1" w:rsidRPr="009401C1" w:rsidRDefault="009401C1" w:rsidP="005A519D">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Корсаков / </w:t>
            </w:r>
            <w:r w:rsidRPr="009401C1">
              <w:rPr>
                <w:rFonts w:ascii="Arial" w:hAnsi="Arial" w:cs="Arial"/>
                <w:i/>
                <w:color w:val="000000" w:themeColor="text1"/>
                <w:sz w:val="14"/>
                <w:szCs w:val="14"/>
                <w:lang w:val="en-US"/>
              </w:rPr>
              <w:t>Korsakov</w:t>
            </w:r>
          </w:p>
        </w:tc>
        <w:tc>
          <w:tcPr>
            <w:tcW w:w="526"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1,19</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1,20</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1,16</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Надым / </w:t>
            </w:r>
            <w:r w:rsidRPr="009401C1">
              <w:rPr>
                <w:rFonts w:ascii="Arial" w:hAnsi="Arial" w:cs="Arial"/>
                <w:i/>
                <w:color w:val="000000" w:themeColor="text1"/>
                <w:sz w:val="14"/>
                <w:szCs w:val="14"/>
                <w:lang w:val="en-US"/>
              </w:rPr>
              <w:t>Nadym</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1,20</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1,18</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1,16</w:t>
            </w:r>
          </w:p>
        </w:tc>
        <w:tc>
          <w:tcPr>
            <w:tcW w:w="3288" w:type="dxa"/>
            <w:tcBorders>
              <w:left w:val="double" w:sz="4" w:space="0" w:color="000000"/>
            </w:tcBorders>
            <w:shd w:val="clear" w:color="auto" w:fill="auto"/>
            <w:vAlign w:val="bottom"/>
          </w:tcPr>
          <w:p w:rsidR="009401C1" w:rsidRPr="009401C1" w:rsidRDefault="009401C1" w:rsidP="005A519D">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Поронайск / </w:t>
            </w:r>
            <w:r w:rsidRPr="009401C1">
              <w:rPr>
                <w:rFonts w:ascii="Arial" w:hAnsi="Arial" w:cs="Arial"/>
                <w:i/>
                <w:color w:val="000000" w:themeColor="text1"/>
                <w:sz w:val="14"/>
                <w:szCs w:val="14"/>
                <w:lang w:val="en-US"/>
              </w:rPr>
              <w:t>Poronaysk</w:t>
            </w:r>
          </w:p>
        </w:tc>
        <w:tc>
          <w:tcPr>
            <w:tcW w:w="526"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1,24</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1,24</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1,22</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Ноябрьск / </w:t>
            </w:r>
            <w:r w:rsidRPr="009401C1">
              <w:rPr>
                <w:rFonts w:ascii="Arial" w:hAnsi="Arial" w:cs="Arial"/>
                <w:i/>
                <w:color w:val="000000" w:themeColor="text1"/>
                <w:sz w:val="14"/>
                <w:szCs w:val="14"/>
                <w:lang w:val="en-US"/>
              </w:rPr>
              <w:t>Noyabrsk</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1,13</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1,14</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1,15</w:t>
            </w:r>
          </w:p>
        </w:tc>
        <w:tc>
          <w:tcPr>
            <w:tcW w:w="3288" w:type="dxa"/>
            <w:tcBorders>
              <w:left w:val="double" w:sz="4" w:space="0" w:color="000000"/>
            </w:tcBorders>
            <w:shd w:val="clear" w:color="auto" w:fill="auto"/>
            <w:vAlign w:val="bottom"/>
          </w:tcPr>
          <w:p w:rsidR="009401C1" w:rsidRPr="009401C1" w:rsidRDefault="009401C1" w:rsidP="005A519D">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Биробиджан / </w:t>
            </w:r>
            <w:r w:rsidRPr="009401C1">
              <w:rPr>
                <w:rFonts w:ascii="Arial" w:hAnsi="Arial" w:cs="Arial"/>
                <w:b/>
                <w:bCs/>
                <w:i/>
                <w:color w:val="000000" w:themeColor="text1"/>
                <w:sz w:val="14"/>
                <w:szCs w:val="14"/>
                <w:lang w:val="en-US"/>
              </w:rPr>
              <w:t>Birobidzhan</w:t>
            </w:r>
          </w:p>
        </w:tc>
        <w:tc>
          <w:tcPr>
            <w:tcW w:w="526"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1,11</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1,13</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1,11</w:t>
            </w:r>
          </w:p>
        </w:tc>
      </w:tr>
      <w:tr w:rsidR="009401C1" w:rsidRPr="00D453EF" w:rsidTr="005A519D">
        <w:trPr>
          <w:cantSplit/>
        </w:trPr>
        <w:tc>
          <w:tcPr>
            <w:tcW w:w="3290" w:type="dxa"/>
            <w:shd w:val="clear" w:color="auto" w:fill="auto"/>
            <w:vAlign w:val="bottom"/>
          </w:tcPr>
          <w:p w:rsidR="009401C1" w:rsidRPr="009401C1" w:rsidRDefault="009401C1" w:rsidP="005C50F8">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Челябинск / </w:t>
            </w:r>
            <w:r w:rsidRPr="009401C1">
              <w:rPr>
                <w:rFonts w:ascii="Arial" w:hAnsi="Arial" w:cs="Arial"/>
                <w:b/>
                <w:bCs/>
                <w:i/>
                <w:color w:val="000000" w:themeColor="text1"/>
                <w:sz w:val="14"/>
                <w:szCs w:val="14"/>
                <w:lang w:val="en-US"/>
              </w:rPr>
              <w:t>Chelyabisk</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0,91</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0,91</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0,94</w:t>
            </w:r>
          </w:p>
        </w:tc>
        <w:tc>
          <w:tcPr>
            <w:tcW w:w="3288" w:type="dxa"/>
            <w:tcBorders>
              <w:left w:val="double" w:sz="4" w:space="0" w:color="000000"/>
            </w:tcBorders>
            <w:shd w:val="clear" w:color="auto" w:fill="auto"/>
            <w:vAlign w:val="bottom"/>
          </w:tcPr>
          <w:p w:rsidR="009401C1" w:rsidRPr="009401C1" w:rsidRDefault="009401C1" w:rsidP="005A519D">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Анадырь / </w:t>
            </w:r>
            <w:r w:rsidRPr="009401C1">
              <w:rPr>
                <w:rFonts w:ascii="Arial" w:hAnsi="Arial" w:cs="Arial"/>
                <w:b/>
                <w:bCs/>
                <w:i/>
                <w:color w:val="000000" w:themeColor="text1"/>
                <w:sz w:val="14"/>
                <w:szCs w:val="14"/>
                <w:lang w:val="en-US"/>
              </w:rPr>
              <w:t>Anadyr’</w:t>
            </w:r>
          </w:p>
        </w:tc>
        <w:tc>
          <w:tcPr>
            <w:tcW w:w="526"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1,62</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1,58</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1,57</w:t>
            </w:r>
          </w:p>
        </w:tc>
      </w:tr>
      <w:tr w:rsidR="009401C1" w:rsidRPr="00D453EF" w:rsidTr="00AC360A">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Кыштым / </w:t>
            </w:r>
            <w:r w:rsidRPr="009401C1">
              <w:rPr>
                <w:rFonts w:ascii="Arial" w:hAnsi="Arial" w:cs="Arial"/>
                <w:i/>
                <w:color w:val="000000" w:themeColor="text1"/>
                <w:sz w:val="14"/>
                <w:szCs w:val="14"/>
                <w:lang w:val="en-US"/>
              </w:rPr>
              <w:t>Kyshtym</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0,88</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0,89</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0,91</w:t>
            </w:r>
          </w:p>
        </w:tc>
        <w:tc>
          <w:tcPr>
            <w:tcW w:w="3288" w:type="dxa"/>
            <w:tcBorders>
              <w:left w:val="double" w:sz="4" w:space="0" w:color="000000"/>
            </w:tcBorders>
            <w:shd w:val="clear" w:color="auto" w:fill="auto"/>
            <w:vAlign w:val="center"/>
          </w:tcPr>
          <w:p w:rsidR="009401C1" w:rsidRPr="009401C1" w:rsidRDefault="009401C1" w:rsidP="005A519D">
            <w:pPr>
              <w:snapToGrid w:val="0"/>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Певек / </w:t>
            </w:r>
            <w:r w:rsidRPr="009401C1">
              <w:rPr>
                <w:rFonts w:ascii="Arial" w:hAnsi="Arial" w:cs="Arial"/>
                <w:i/>
                <w:color w:val="000000" w:themeColor="text1"/>
                <w:sz w:val="14"/>
                <w:szCs w:val="14"/>
                <w:lang w:val="en-US"/>
              </w:rPr>
              <w:t>Pevek</w:t>
            </w:r>
          </w:p>
        </w:tc>
        <w:tc>
          <w:tcPr>
            <w:tcW w:w="526" w:type="dxa"/>
            <w:tcBorders>
              <w:left w:val="single" w:sz="6" w:space="0" w:color="000000"/>
            </w:tcBorders>
            <w:shd w:val="clear" w:color="auto" w:fill="auto"/>
            <w:vAlign w:val="center"/>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1,78</w:t>
            </w:r>
          </w:p>
        </w:tc>
        <w:tc>
          <w:tcPr>
            <w:tcW w:w="526" w:type="dxa"/>
            <w:tcBorders>
              <w:left w:val="single" w:sz="6" w:space="0" w:color="000000"/>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w:t>
            </w:r>
          </w:p>
        </w:tc>
        <w:tc>
          <w:tcPr>
            <w:tcW w:w="527"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w:t>
            </w:r>
          </w:p>
        </w:tc>
      </w:tr>
      <w:tr w:rsidR="009401C1" w:rsidRPr="00D453EF" w:rsidTr="009A3341">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Магнитогорск / </w:t>
            </w:r>
            <w:r w:rsidRPr="009401C1">
              <w:rPr>
                <w:rFonts w:ascii="Arial" w:hAnsi="Arial" w:cs="Arial"/>
                <w:i/>
                <w:color w:val="000000" w:themeColor="text1"/>
                <w:sz w:val="14"/>
                <w:szCs w:val="14"/>
                <w:lang w:val="en-US"/>
              </w:rPr>
              <w:t>Magnitogorsk</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0,87</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0,87</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0,91</w:t>
            </w:r>
          </w:p>
        </w:tc>
        <w:tc>
          <w:tcPr>
            <w:tcW w:w="3288" w:type="dxa"/>
            <w:tcBorders>
              <w:left w:val="double" w:sz="4" w:space="0" w:color="000000"/>
            </w:tcBorders>
            <w:shd w:val="clear" w:color="auto" w:fill="auto"/>
            <w:vAlign w:val="bottom"/>
          </w:tcPr>
          <w:p w:rsidR="009401C1" w:rsidRPr="009401C1" w:rsidRDefault="009401C1" w:rsidP="005C50F8">
            <w:pPr>
              <w:snapToGrid w:val="0"/>
              <w:spacing w:line="166" w:lineRule="exact"/>
              <w:ind w:left="113"/>
              <w:rPr>
                <w:rFonts w:ascii="Arial" w:hAnsi="Arial" w:cs="Arial"/>
                <w:b/>
                <w:bCs/>
                <w:color w:val="000000" w:themeColor="text1"/>
                <w:sz w:val="14"/>
                <w:szCs w:val="14"/>
              </w:rPr>
            </w:pPr>
          </w:p>
        </w:tc>
        <w:tc>
          <w:tcPr>
            <w:tcW w:w="526" w:type="dxa"/>
            <w:tcBorders>
              <w:left w:val="single" w:sz="6" w:space="0" w:color="000000"/>
            </w:tcBorders>
            <w:shd w:val="clear" w:color="auto" w:fill="auto"/>
            <w:vAlign w:val="bottom"/>
          </w:tcPr>
          <w:p w:rsidR="009401C1" w:rsidRPr="009401C1" w:rsidRDefault="009401C1" w:rsidP="005C50F8">
            <w:pPr>
              <w:snapToGrid w:val="0"/>
              <w:spacing w:line="166" w:lineRule="exact"/>
              <w:ind w:right="113"/>
              <w:jc w:val="right"/>
              <w:rPr>
                <w:rFonts w:ascii="Arial" w:hAnsi="Arial" w:cs="Arial"/>
                <w:color w:val="000000" w:themeColor="text1"/>
                <w:sz w:val="14"/>
                <w:szCs w:val="14"/>
              </w:rPr>
            </w:pPr>
          </w:p>
        </w:tc>
        <w:tc>
          <w:tcPr>
            <w:tcW w:w="526" w:type="dxa"/>
            <w:tcBorders>
              <w:left w:val="single" w:sz="6" w:space="0" w:color="000000"/>
            </w:tcBorders>
            <w:shd w:val="clear" w:color="auto" w:fill="auto"/>
            <w:vAlign w:val="bottom"/>
          </w:tcPr>
          <w:p w:rsidR="009401C1" w:rsidRPr="009401C1" w:rsidRDefault="009401C1" w:rsidP="005C50F8">
            <w:pPr>
              <w:snapToGrid w:val="0"/>
              <w:spacing w:line="166" w:lineRule="exact"/>
              <w:ind w:right="113"/>
              <w:jc w:val="right"/>
              <w:rPr>
                <w:rFonts w:ascii="Arial" w:hAnsi="Arial" w:cs="Arial"/>
                <w:color w:val="000000" w:themeColor="text1"/>
                <w:sz w:val="14"/>
                <w:szCs w:val="14"/>
              </w:rPr>
            </w:pPr>
          </w:p>
        </w:tc>
        <w:tc>
          <w:tcPr>
            <w:tcW w:w="527" w:type="dxa"/>
            <w:tcBorders>
              <w:left w:val="single" w:sz="6" w:space="0" w:color="000000"/>
            </w:tcBorders>
            <w:shd w:val="clear" w:color="auto" w:fill="auto"/>
            <w:vAlign w:val="bottom"/>
          </w:tcPr>
          <w:p w:rsidR="009401C1" w:rsidRPr="009401C1" w:rsidRDefault="009401C1" w:rsidP="000A46CD">
            <w:pPr>
              <w:spacing w:line="166" w:lineRule="exact"/>
              <w:ind w:right="113"/>
              <w:jc w:val="right"/>
              <w:rPr>
                <w:rFonts w:ascii="Arial" w:hAnsi="Arial" w:cs="Arial"/>
                <w:color w:val="000000" w:themeColor="text1"/>
                <w:sz w:val="14"/>
                <w:szCs w:val="14"/>
              </w:rPr>
            </w:pPr>
          </w:p>
        </w:tc>
      </w:tr>
      <w:tr w:rsidR="009401C1" w:rsidRPr="00D453EF" w:rsidTr="00E50E80">
        <w:trPr>
          <w:cantSplit/>
        </w:trPr>
        <w:tc>
          <w:tcPr>
            <w:tcW w:w="3290" w:type="dxa"/>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Миасс / </w:t>
            </w:r>
            <w:r w:rsidRPr="009401C1">
              <w:rPr>
                <w:rFonts w:ascii="Arial" w:hAnsi="Arial" w:cs="Arial"/>
                <w:i/>
                <w:color w:val="000000" w:themeColor="text1"/>
                <w:sz w:val="14"/>
                <w:szCs w:val="14"/>
                <w:lang w:val="en-US"/>
              </w:rPr>
              <w:t>Miass</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0,89</w:t>
            </w:r>
          </w:p>
        </w:tc>
        <w:tc>
          <w:tcPr>
            <w:tcW w:w="588" w:type="dxa"/>
            <w:tcBorders>
              <w:left w:val="single" w:sz="6" w:space="0" w:color="000000"/>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0,88</w:t>
            </w:r>
          </w:p>
        </w:tc>
        <w:tc>
          <w:tcPr>
            <w:tcW w:w="589" w:type="dxa"/>
            <w:tcBorders>
              <w:left w:val="single" w:sz="6" w:space="0" w:color="000000"/>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0,91</w:t>
            </w:r>
          </w:p>
        </w:tc>
        <w:tc>
          <w:tcPr>
            <w:tcW w:w="3288" w:type="dxa"/>
            <w:tcBorders>
              <w:left w:val="double" w:sz="4" w:space="0" w:color="000000"/>
            </w:tcBorders>
            <w:shd w:val="clear" w:color="auto" w:fill="auto"/>
            <w:vAlign w:val="center"/>
          </w:tcPr>
          <w:p w:rsidR="009401C1" w:rsidRPr="009401C1" w:rsidRDefault="009401C1" w:rsidP="005C50F8">
            <w:pPr>
              <w:snapToGrid w:val="0"/>
              <w:spacing w:line="166" w:lineRule="exact"/>
              <w:ind w:left="113"/>
              <w:rPr>
                <w:rFonts w:ascii="Arial" w:hAnsi="Arial" w:cs="Arial"/>
                <w:color w:val="000000" w:themeColor="text1"/>
                <w:sz w:val="14"/>
                <w:szCs w:val="14"/>
              </w:rPr>
            </w:pPr>
          </w:p>
        </w:tc>
        <w:tc>
          <w:tcPr>
            <w:tcW w:w="526" w:type="dxa"/>
            <w:tcBorders>
              <w:left w:val="single" w:sz="6" w:space="0" w:color="000000"/>
            </w:tcBorders>
            <w:shd w:val="clear" w:color="auto" w:fill="auto"/>
            <w:vAlign w:val="center"/>
          </w:tcPr>
          <w:p w:rsidR="009401C1" w:rsidRPr="009401C1" w:rsidRDefault="009401C1" w:rsidP="005C50F8">
            <w:pPr>
              <w:snapToGrid w:val="0"/>
              <w:spacing w:line="166" w:lineRule="exact"/>
              <w:ind w:right="113"/>
              <w:jc w:val="right"/>
              <w:rPr>
                <w:rFonts w:ascii="Arial" w:hAnsi="Arial" w:cs="Arial"/>
                <w:color w:val="000000" w:themeColor="text1"/>
                <w:sz w:val="14"/>
                <w:szCs w:val="14"/>
              </w:rPr>
            </w:pPr>
          </w:p>
        </w:tc>
        <w:tc>
          <w:tcPr>
            <w:tcW w:w="526" w:type="dxa"/>
            <w:tcBorders>
              <w:left w:val="single" w:sz="6" w:space="0" w:color="000000"/>
            </w:tcBorders>
            <w:shd w:val="clear" w:color="auto" w:fill="auto"/>
            <w:vAlign w:val="center"/>
          </w:tcPr>
          <w:p w:rsidR="009401C1" w:rsidRPr="009401C1" w:rsidRDefault="009401C1" w:rsidP="005C50F8">
            <w:pPr>
              <w:snapToGrid w:val="0"/>
              <w:spacing w:line="166" w:lineRule="exact"/>
              <w:ind w:right="113"/>
              <w:jc w:val="right"/>
              <w:rPr>
                <w:rFonts w:ascii="Arial" w:hAnsi="Arial" w:cs="Arial"/>
                <w:color w:val="000000" w:themeColor="text1"/>
                <w:sz w:val="14"/>
                <w:szCs w:val="14"/>
              </w:rPr>
            </w:pPr>
          </w:p>
        </w:tc>
        <w:tc>
          <w:tcPr>
            <w:tcW w:w="527" w:type="dxa"/>
            <w:tcBorders>
              <w:left w:val="single" w:sz="6" w:space="0" w:color="000000"/>
            </w:tcBorders>
            <w:shd w:val="clear" w:color="auto" w:fill="auto"/>
            <w:vAlign w:val="center"/>
          </w:tcPr>
          <w:p w:rsidR="009401C1" w:rsidRPr="009401C1" w:rsidRDefault="009401C1" w:rsidP="000A46CD">
            <w:pPr>
              <w:spacing w:line="166" w:lineRule="exact"/>
              <w:ind w:right="113"/>
              <w:jc w:val="right"/>
              <w:rPr>
                <w:rFonts w:ascii="Arial" w:hAnsi="Arial" w:cs="Arial"/>
                <w:color w:val="000000" w:themeColor="text1"/>
                <w:sz w:val="14"/>
                <w:szCs w:val="14"/>
              </w:rPr>
            </w:pPr>
          </w:p>
        </w:tc>
      </w:tr>
      <w:tr w:rsidR="009401C1" w:rsidRPr="00D453EF" w:rsidTr="009A3341">
        <w:trPr>
          <w:cantSplit/>
        </w:trPr>
        <w:tc>
          <w:tcPr>
            <w:tcW w:w="3290" w:type="dxa"/>
            <w:tcBorders>
              <w:right w:val="single" w:sz="6" w:space="0" w:color="auto"/>
            </w:tcBorders>
            <w:shd w:val="clear" w:color="auto" w:fill="auto"/>
            <w:vAlign w:val="bottom"/>
          </w:tcPr>
          <w:p w:rsidR="009401C1" w:rsidRPr="009401C1" w:rsidRDefault="009401C1" w:rsidP="005C50F8">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Горно-Алтайск / </w:t>
            </w:r>
            <w:r w:rsidRPr="009401C1">
              <w:rPr>
                <w:rFonts w:ascii="Arial" w:hAnsi="Arial" w:cs="Arial"/>
                <w:b/>
                <w:bCs/>
                <w:i/>
                <w:color w:val="000000" w:themeColor="text1"/>
                <w:sz w:val="14"/>
                <w:szCs w:val="14"/>
                <w:lang w:val="en-US"/>
              </w:rPr>
              <w:t>Gorno</w:t>
            </w:r>
            <w:r w:rsidRPr="009401C1">
              <w:rPr>
                <w:rFonts w:ascii="Arial" w:hAnsi="Arial" w:cs="Arial"/>
                <w:b/>
                <w:bCs/>
                <w:i/>
                <w:color w:val="000000" w:themeColor="text1"/>
                <w:sz w:val="14"/>
                <w:szCs w:val="14"/>
              </w:rPr>
              <w:t>-</w:t>
            </w:r>
            <w:r w:rsidRPr="009401C1">
              <w:rPr>
                <w:rFonts w:ascii="Arial" w:hAnsi="Arial" w:cs="Arial"/>
                <w:b/>
                <w:bCs/>
                <w:i/>
                <w:color w:val="000000" w:themeColor="text1"/>
                <w:sz w:val="14"/>
                <w:szCs w:val="14"/>
                <w:lang w:val="en-US"/>
              </w:rPr>
              <w:t>Altaisk</w:t>
            </w:r>
          </w:p>
        </w:tc>
        <w:tc>
          <w:tcPr>
            <w:tcW w:w="588" w:type="dxa"/>
            <w:tcBorders>
              <w:left w:val="single" w:sz="6" w:space="0" w:color="auto"/>
              <w:right w:val="single" w:sz="6" w:space="0" w:color="auto"/>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1,04</w:t>
            </w:r>
          </w:p>
        </w:tc>
        <w:tc>
          <w:tcPr>
            <w:tcW w:w="588" w:type="dxa"/>
            <w:tcBorders>
              <w:left w:val="single" w:sz="6" w:space="0" w:color="auto"/>
              <w:right w:val="single" w:sz="6" w:space="0" w:color="auto"/>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1,04</w:t>
            </w:r>
          </w:p>
        </w:tc>
        <w:tc>
          <w:tcPr>
            <w:tcW w:w="589" w:type="dxa"/>
            <w:tcBorders>
              <w:left w:val="single" w:sz="6" w:space="0" w:color="auto"/>
              <w:right w:val="double" w:sz="4" w:space="0" w:color="auto"/>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1,04</w:t>
            </w:r>
          </w:p>
        </w:tc>
        <w:tc>
          <w:tcPr>
            <w:tcW w:w="3288" w:type="dxa"/>
            <w:tcBorders>
              <w:left w:val="double" w:sz="4" w:space="0" w:color="auto"/>
              <w:right w:val="single" w:sz="6" w:space="0" w:color="auto"/>
            </w:tcBorders>
            <w:shd w:val="clear" w:color="auto" w:fill="auto"/>
            <w:vAlign w:val="bottom"/>
          </w:tcPr>
          <w:p w:rsidR="009401C1" w:rsidRPr="009401C1" w:rsidRDefault="009401C1" w:rsidP="005C50F8">
            <w:pPr>
              <w:spacing w:line="166" w:lineRule="exact"/>
              <w:ind w:left="227"/>
              <w:rPr>
                <w:rFonts w:ascii="Arial" w:hAnsi="Arial" w:cs="Arial"/>
                <w:color w:val="000000" w:themeColor="text1"/>
                <w:sz w:val="14"/>
                <w:szCs w:val="14"/>
              </w:rPr>
            </w:pPr>
          </w:p>
        </w:tc>
        <w:tc>
          <w:tcPr>
            <w:tcW w:w="526" w:type="dxa"/>
            <w:tcBorders>
              <w:left w:val="single" w:sz="6" w:space="0" w:color="auto"/>
              <w:right w:val="single" w:sz="6" w:space="0" w:color="auto"/>
            </w:tcBorders>
            <w:shd w:val="clear" w:color="auto" w:fill="auto"/>
            <w:vAlign w:val="bottom"/>
          </w:tcPr>
          <w:p w:rsidR="009401C1" w:rsidRPr="009401C1" w:rsidRDefault="009401C1" w:rsidP="005C50F8">
            <w:pPr>
              <w:snapToGrid w:val="0"/>
              <w:spacing w:line="166" w:lineRule="exact"/>
              <w:ind w:right="113"/>
              <w:jc w:val="right"/>
              <w:rPr>
                <w:rFonts w:ascii="Arial" w:hAnsi="Arial" w:cs="Arial"/>
                <w:b/>
                <w:color w:val="000000" w:themeColor="text1"/>
                <w:sz w:val="14"/>
                <w:szCs w:val="14"/>
              </w:rPr>
            </w:pPr>
          </w:p>
        </w:tc>
        <w:tc>
          <w:tcPr>
            <w:tcW w:w="526" w:type="dxa"/>
            <w:tcBorders>
              <w:left w:val="single" w:sz="6" w:space="0" w:color="auto"/>
              <w:right w:val="single" w:sz="6" w:space="0" w:color="auto"/>
            </w:tcBorders>
            <w:shd w:val="clear" w:color="auto" w:fill="auto"/>
            <w:vAlign w:val="bottom"/>
          </w:tcPr>
          <w:p w:rsidR="009401C1" w:rsidRPr="009401C1" w:rsidRDefault="009401C1" w:rsidP="005C50F8">
            <w:pPr>
              <w:snapToGrid w:val="0"/>
              <w:spacing w:line="166" w:lineRule="exact"/>
              <w:ind w:right="113"/>
              <w:jc w:val="right"/>
              <w:rPr>
                <w:rFonts w:ascii="Arial" w:hAnsi="Arial" w:cs="Arial"/>
                <w:b/>
                <w:color w:val="000000" w:themeColor="text1"/>
                <w:sz w:val="14"/>
                <w:szCs w:val="14"/>
              </w:rPr>
            </w:pPr>
          </w:p>
        </w:tc>
        <w:tc>
          <w:tcPr>
            <w:tcW w:w="527" w:type="dxa"/>
            <w:tcBorders>
              <w:left w:val="single" w:sz="6" w:space="0" w:color="auto"/>
            </w:tcBorders>
            <w:shd w:val="clear" w:color="auto" w:fill="auto"/>
            <w:vAlign w:val="bottom"/>
          </w:tcPr>
          <w:p w:rsidR="009401C1" w:rsidRPr="009401C1" w:rsidRDefault="009401C1" w:rsidP="000A46CD">
            <w:pPr>
              <w:spacing w:line="166" w:lineRule="exact"/>
              <w:ind w:right="113"/>
              <w:jc w:val="right"/>
              <w:rPr>
                <w:rFonts w:ascii="Arial" w:hAnsi="Arial" w:cs="Arial"/>
                <w:color w:val="000000" w:themeColor="text1"/>
                <w:sz w:val="14"/>
                <w:szCs w:val="14"/>
              </w:rPr>
            </w:pPr>
          </w:p>
        </w:tc>
      </w:tr>
      <w:tr w:rsidR="009401C1" w:rsidRPr="00D453EF" w:rsidTr="009A3341">
        <w:trPr>
          <w:cantSplit/>
        </w:trPr>
        <w:tc>
          <w:tcPr>
            <w:tcW w:w="3290" w:type="dxa"/>
            <w:tcBorders>
              <w:right w:val="single" w:sz="6" w:space="0" w:color="auto"/>
            </w:tcBorders>
            <w:shd w:val="clear" w:color="auto" w:fill="auto"/>
            <w:vAlign w:val="bottom"/>
          </w:tcPr>
          <w:p w:rsidR="009401C1" w:rsidRPr="009401C1" w:rsidRDefault="009401C1" w:rsidP="005C50F8">
            <w:pPr>
              <w:spacing w:line="166" w:lineRule="exact"/>
              <w:ind w:left="227"/>
              <w:rPr>
                <w:rFonts w:ascii="Arial" w:hAnsi="Arial" w:cs="Arial"/>
                <w:color w:val="000000" w:themeColor="text1"/>
                <w:sz w:val="14"/>
                <w:szCs w:val="14"/>
              </w:rPr>
            </w:pPr>
            <w:r w:rsidRPr="009401C1">
              <w:rPr>
                <w:rFonts w:ascii="Arial" w:hAnsi="Arial" w:cs="Arial"/>
                <w:b/>
                <w:bCs/>
                <w:color w:val="000000" w:themeColor="text1"/>
                <w:sz w:val="14"/>
                <w:szCs w:val="14"/>
              </w:rPr>
              <w:t xml:space="preserve">Улан-Удэ / </w:t>
            </w:r>
            <w:r w:rsidRPr="009401C1">
              <w:rPr>
                <w:rFonts w:ascii="Arial" w:hAnsi="Arial" w:cs="Arial"/>
                <w:b/>
                <w:bCs/>
                <w:i/>
                <w:color w:val="000000" w:themeColor="text1"/>
                <w:sz w:val="14"/>
                <w:szCs w:val="14"/>
                <w:lang w:val="en-US"/>
              </w:rPr>
              <w:t>Ulan</w:t>
            </w:r>
            <w:r w:rsidRPr="009401C1">
              <w:rPr>
                <w:rFonts w:ascii="Arial" w:hAnsi="Arial" w:cs="Arial"/>
                <w:b/>
                <w:bCs/>
                <w:i/>
                <w:color w:val="000000" w:themeColor="text1"/>
                <w:sz w:val="14"/>
                <w:szCs w:val="14"/>
              </w:rPr>
              <w:t>-</w:t>
            </w:r>
            <w:r w:rsidRPr="009401C1">
              <w:rPr>
                <w:rFonts w:ascii="Arial" w:hAnsi="Arial" w:cs="Arial"/>
                <w:b/>
                <w:bCs/>
                <w:i/>
                <w:color w:val="000000" w:themeColor="text1"/>
                <w:sz w:val="14"/>
                <w:szCs w:val="14"/>
                <w:lang w:val="en-US"/>
              </w:rPr>
              <w:t>Ude</w:t>
            </w:r>
          </w:p>
        </w:tc>
        <w:tc>
          <w:tcPr>
            <w:tcW w:w="588" w:type="dxa"/>
            <w:tcBorders>
              <w:left w:val="single" w:sz="6" w:space="0" w:color="auto"/>
              <w:right w:val="single" w:sz="6" w:space="0" w:color="auto"/>
            </w:tcBorders>
            <w:shd w:val="clear" w:color="auto" w:fill="auto"/>
            <w:vAlign w:val="bottom"/>
          </w:tcPr>
          <w:p w:rsidR="009401C1" w:rsidRPr="009401C1" w:rsidRDefault="009401C1" w:rsidP="00AC360A">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0,98</w:t>
            </w:r>
          </w:p>
        </w:tc>
        <w:tc>
          <w:tcPr>
            <w:tcW w:w="588" w:type="dxa"/>
            <w:tcBorders>
              <w:left w:val="single" w:sz="6" w:space="0" w:color="auto"/>
              <w:right w:val="single" w:sz="6" w:space="0" w:color="auto"/>
            </w:tcBorders>
            <w:shd w:val="clear" w:color="auto" w:fill="auto"/>
            <w:vAlign w:val="bottom"/>
          </w:tcPr>
          <w:p w:rsidR="009401C1" w:rsidRPr="009401C1" w:rsidRDefault="009401C1" w:rsidP="00AC360A">
            <w:pPr>
              <w:snapToGrid w:val="0"/>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0,99</w:t>
            </w:r>
          </w:p>
        </w:tc>
        <w:tc>
          <w:tcPr>
            <w:tcW w:w="589" w:type="dxa"/>
            <w:tcBorders>
              <w:left w:val="single" w:sz="6" w:space="0" w:color="auto"/>
              <w:right w:val="double" w:sz="4" w:space="0" w:color="auto"/>
            </w:tcBorders>
            <w:shd w:val="clear" w:color="auto" w:fill="auto"/>
            <w:vAlign w:val="bottom"/>
          </w:tcPr>
          <w:p w:rsidR="009401C1" w:rsidRPr="009401C1" w:rsidRDefault="009401C1" w:rsidP="009401C1">
            <w:pPr>
              <w:spacing w:line="166" w:lineRule="exact"/>
              <w:ind w:right="113"/>
              <w:jc w:val="right"/>
              <w:rPr>
                <w:rFonts w:ascii="Arial" w:hAnsi="Arial" w:cs="Arial"/>
                <w:b/>
                <w:color w:val="000000" w:themeColor="text1"/>
                <w:sz w:val="14"/>
                <w:szCs w:val="14"/>
              </w:rPr>
            </w:pPr>
            <w:r w:rsidRPr="009401C1">
              <w:rPr>
                <w:rFonts w:ascii="Arial" w:hAnsi="Arial" w:cs="Arial"/>
                <w:b/>
                <w:color w:val="000000" w:themeColor="text1"/>
                <w:sz w:val="14"/>
                <w:szCs w:val="14"/>
              </w:rPr>
              <w:t>0,99</w:t>
            </w:r>
          </w:p>
        </w:tc>
        <w:tc>
          <w:tcPr>
            <w:tcW w:w="3288" w:type="dxa"/>
            <w:tcBorders>
              <w:left w:val="double" w:sz="4" w:space="0" w:color="auto"/>
              <w:right w:val="single" w:sz="6" w:space="0" w:color="auto"/>
            </w:tcBorders>
            <w:shd w:val="clear" w:color="auto" w:fill="auto"/>
            <w:vAlign w:val="bottom"/>
          </w:tcPr>
          <w:p w:rsidR="009401C1" w:rsidRPr="009401C1" w:rsidRDefault="009401C1" w:rsidP="005C50F8">
            <w:pPr>
              <w:spacing w:line="166" w:lineRule="exact"/>
              <w:ind w:left="227"/>
              <w:rPr>
                <w:rFonts w:ascii="Arial" w:hAnsi="Arial" w:cs="Arial"/>
                <w:color w:val="000000" w:themeColor="text1"/>
                <w:sz w:val="14"/>
                <w:szCs w:val="14"/>
              </w:rPr>
            </w:pPr>
          </w:p>
        </w:tc>
        <w:tc>
          <w:tcPr>
            <w:tcW w:w="526" w:type="dxa"/>
            <w:tcBorders>
              <w:left w:val="single" w:sz="6" w:space="0" w:color="auto"/>
              <w:right w:val="single" w:sz="6" w:space="0" w:color="auto"/>
            </w:tcBorders>
            <w:shd w:val="clear" w:color="auto" w:fill="auto"/>
            <w:vAlign w:val="bottom"/>
          </w:tcPr>
          <w:p w:rsidR="009401C1" w:rsidRPr="009401C1" w:rsidRDefault="009401C1" w:rsidP="005C50F8">
            <w:pPr>
              <w:snapToGrid w:val="0"/>
              <w:spacing w:line="166" w:lineRule="exact"/>
              <w:ind w:right="113"/>
              <w:jc w:val="right"/>
              <w:rPr>
                <w:rFonts w:ascii="Arial" w:hAnsi="Arial" w:cs="Arial"/>
                <w:b/>
                <w:color w:val="000000" w:themeColor="text1"/>
                <w:sz w:val="14"/>
                <w:szCs w:val="14"/>
              </w:rPr>
            </w:pPr>
          </w:p>
        </w:tc>
        <w:tc>
          <w:tcPr>
            <w:tcW w:w="526" w:type="dxa"/>
            <w:tcBorders>
              <w:left w:val="single" w:sz="6" w:space="0" w:color="auto"/>
              <w:right w:val="single" w:sz="6" w:space="0" w:color="auto"/>
            </w:tcBorders>
            <w:shd w:val="clear" w:color="auto" w:fill="auto"/>
            <w:vAlign w:val="bottom"/>
          </w:tcPr>
          <w:p w:rsidR="009401C1" w:rsidRPr="009401C1" w:rsidRDefault="009401C1" w:rsidP="005C50F8">
            <w:pPr>
              <w:snapToGrid w:val="0"/>
              <w:spacing w:line="166" w:lineRule="exact"/>
              <w:ind w:right="113"/>
              <w:jc w:val="right"/>
              <w:rPr>
                <w:rFonts w:ascii="Arial" w:hAnsi="Arial" w:cs="Arial"/>
                <w:b/>
                <w:color w:val="000000" w:themeColor="text1"/>
                <w:sz w:val="14"/>
                <w:szCs w:val="14"/>
              </w:rPr>
            </w:pPr>
          </w:p>
        </w:tc>
        <w:tc>
          <w:tcPr>
            <w:tcW w:w="527" w:type="dxa"/>
            <w:tcBorders>
              <w:left w:val="single" w:sz="6" w:space="0" w:color="auto"/>
            </w:tcBorders>
            <w:shd w:val="clear" w:color="auto" w:fill="auto"/>
            <w:vAlign w:val="bottom"/>
          </w:tcPr>
          <w:p w:rsidR="009401C1" w:rsidRPr="009401C1" w:rsidRDefault="009401C1" w:rsidP="000A46CD">
            <w:pPr>
              <w:snapToGrid w:val="0"/>
              <w:spacing w:line="166" w:lineRule="exact"/>
              <w:ind w:right="113"/>
              <w:jc w:val="right"/>
              <w:rPr>
                <w:rFonts w:ascii="Arial" w:hAnsi="Arial" w:cs="Arial"/>
                <w:color w:val="000000" w:themeColor="text1"/>
                <w:sz w:val="14"/>
                <w:szCs w:val="14"/>
              </w:rPr>
            </w:pPr>
          </w:p>
        </w:tc>
      </w:tr>
      <w:tr w:rsidR="009401C1" w:rsidRPr="00D453EF" w:rsidTr="009A3341">
        <w:trPr>
          <w:cantSplit/>
        </w:trPr>
        <w:tc>
          <w:tcPr>
            <w:tcW w:w="3290" w:type="dxa"/>
            <w:tcBorders>
              <w:right w:val="single" w:sz="6" w:space="0" w:color="auto"/>
            </w:tcBorders>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rPr>
            </w:pPr>
            <w:r w:rsidRPr="009401C1">
              <w:rPr>
                <w:rFonts w:ascii="Arial" w:hAnsi="Arial" w:cs="Arial"/>
                <w:color w:val="000000" w:themeColor="text1"/>
                <w:sz w:val="14"/>
                <w:szCs w:val="14"/>
              </w:rPr>
              <w:t xml:space="preserve">Северобайкальск / </w:t>
            </w:r>
            <w:r w:rsidRPr="009401C1">
              <w:rPr>
                <w:rFonts w:ascii="Arial" w:hAnsi="Arial" w:cs="Arial"/>
                <w:i/>
                <w:color w:val="000000" w:themeColor="text1"/>
                <w:sz w:val="14"/>
                <w:szCs w:val="14"/>
                <w:lang w:val="en-US"/>
              </w:rPr>
              <w:t>Severobaikalsk</w:t>
            </w:r>
          </w:p>
        </w:tc>
        <w:tc>
          <w:tcPr>
            <w:tcW w:w="588" w:type="dxa"/>
            <w:tcBorders>
              <w:left w:val="single" w:sz="6" w:space="0" w:color="auto"/>
              <w:right w:val="single" w:sz="6" w:space="0" w:color="auto"/>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1,11</w:t>
            </w:r>
          </w:p>
        </w:tc>
        <w:tc>
          <w:tcPr>
            <w:tcW w:w="588" w:type="dxa"/>
            <w:tcBorders>
              <w:left w:val="single" w:sz="6" w:space="0" w:color="auto"/>
              <w:right w:val="single" w:sz="6" w:space="0" w:color="auto"/>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1,12</w:t>
            </w:r>
          </w:p>
        </w:tc>
        <w:tc>
          <w:tcPr>
            <w:tcW w:w="589" w:type="dxa"/>
            <w:tcBorders>
              <w:left w:val="single" w:sz="6" w:space="0" w:color="auto"/>
              <w:right w:val="double" w:sz="4" w:space="0" w:color="auto"/>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1,11</w:t>
            </w:r>
          </w:p>
        </w:tc>
        <w:tc>
          <w:tcPr>
            <w:tcW w:w="3288" w:type="dxa"/>
            <w:tcBorders>
              <w:left w:val="double" w:sz="4" w:space="0" w:color="auto"/>
              <w:right w:val="single" w:sz="6" w:space="0" w:color="auto"/>
            </w:tcBorders>
            <w:shd w:val="clear" w:color="auto" w:fill="auto"/>
            <w:vAlign w:val="bottom"/>
          </w:tcPr>
          <w:p w:rsidR="009401C1" w:rsidRPr="009401C1" w:rsidRDefault="009401C1" w:rsidP="005C50F8">
            <w:pPr>
              <w:snapToGrid w:val="0"/>
              <w:spacing w:line="166" w:lineRule="exact"/>
              <w:ind w:left="113"/>
              <w:rPr>
                <w:rFonts w:ascii="Arial" w:hAnsi="Arial" w:cs="Arial"/>
                <w:b/>
                <w:bCs/>
                <w:color w:val="000000" w:themeColor="text1"/>
                <w:sz w:val="14"/>
                <w:szCs w:val="14"/>
              </w:rPr>
            </w:pPr>
          </w:p>
        </w:tc>
        <w:tc>
          <w:tcPr>
            <w:tcW w:w="526" w:type="dxa"/>
            <w:tcBorders>
              <w:left w:val="single" w:sz="6" w:space="0" w:color="auto"/>
              <w:right w:val="single" w:sz="6" w:space="0" w:color="auto"/>
            </w:tcBorders>
            <w:shd w:val="clear" w:color="auto" w:fill="auto"/>
            <w:vAlign w:val="bottom"/>
          </w:tcPr>
          <w:p w:rsidR="009401C1" w:rsidRPr="009401C1" w:rsidRDefault="009401C1" w:rsidP="005C50F8">
            <w:pPr>
              <w:snapToGrid w:val="0"/>
              <w:spacing w:line="166" w:lineRule="exact"/>
              <w:ind w:right="113"/>
              <w:jc w:val="right"/>
              <w:rPr>
                <w:rFonts w:ascii="Arial" w:hAnsi="Arial" w:cs="Arial"/>
                <w:color w:val="000000" w:themeColor="text1"/>
                <w:sz w:val="14"/>
                <w:szCs w:val="14"/>
              </w:rPr>
            </w:pPr>
          </w:p>
        </w:tc>
        <w:tc>
          <w:tcPr>
            <w:tcW w:w="526" w:type="dxa"/>
            <w:tcBorders>
              <w:left w:val="single" w:sz="6" w:space="0" w:color="auto"/>
              <w:right w:val="single" w:sz="6" w:space="0" w:color="auto"/>
            </w:tcBorders>
            <w:shd w:val="clear" w:color="auto" w:fill="auto"/>
            <w:vAlign w:val="bottom"/>
          </w:tcPr>
          <w:p w:rsidR="009401C1" w:rsidRPr="009401C1" w:rsidRDefault="009401C1" w:rsidP="005C50F8">
            <w:pPr>
              <w:snapToGrid w:val="0"/>
              <w:spacing w:line="166" w:lineRule="exact"/>
              <w:ind w:right="113"/>
              <w:jc w:val="right"/>
              <w:rPr>
                <w:rFonts w:ascii="Arial" w:hAnsi="Arial" w:cs="Arial"/>
                <w:color w:val="000000" w:themeColor="text1"/>
                <w:sz w:val="14"/>
                <w:szCs w:val="14"/>
              </w:rPr>
            </w:pPr>
          </w:p>
        </w:tc>
        <w:tc>
          <w:tcPr>
            <w:tcW w:w="527" w:type="dxa"/>
            <w:tcBorders>
              <w:left w:val="single" w:sz="6" w:space="0" w:color="auto"/>
            </w:tcBorders>
            <w:shd w:val="clear" w:color="auto" w:fill="auto"/>
            <w:vAlign w:val="bottom"/>
          </w:tcPr>
          <w:p w:rsidR="009401C1" w:rsidRPr="009401C1" w:rsidRDefault="009401C1" w:rsidP="000A46CD">
            <w:pPr>
              <w:snapToGrid w:val="0"/>
              <w:spacing w:line="166" w:lineRule="exact"/>
              <w:ind w:right="113"/>
              <w:jc w:val="right"/>
              <w:rPr>
                <w:rFonts w:ascii="Arial" w:hAnsi="Arial" w:cs="Arial"/>
                <w:color w:val="000000" w:themeColor="text1"/>
                <w:sz w:val="14"/>
                <w:szCs w:val="14"/>
              </w:rPr>
            </w:pPr>
          </w:p>
        </w:tc>
      </w:tr>
      <w:tr w:rsidR="009401C1" w:rsidRPr="00D453EF" w:rsidTr="00E50E80">
        <w:trPr>
          <w:cantSplit/>
        </w:trPr>
        <w:tc>
          <w:tcPr>
            <w:tcW w:w="3290" w:type="dxa"/>
            <w:tcBorders>
              <w:bottom w:val="single" w:sz="4" w:space="0" w:color="auto"/>
              <w:right w:val="single" w:sz="6" w:space="0" w:color="auto"/>
            </w:tcBorders>
            <w:shd w:val="clear" w:color="auto" w:fill="auto"/>
            <w:vAlign w:val="bottom"/>
          </w:tcPr>
          <w:p w:rsidR="009401C1" w:rsidRPr="009401C1" w:rsidRDefault="009401C1" w:rsidP="005C50F8">
            <w:pPr>
              <w:spacing w:line="166" w:lineRule="exact"/>
              <w:ind w:left="113"/>
              <w:rPr>
                <w:rFonts w:ascii="Arial" w:hAnsi="Arial" w:cs="Arial"/>
                <w:color w:val="000000" w:themeColor="text1"/>
                <w:sz w:val="14"/>
                <w:szCs w:val="14"/>
                <w:lang w:val="en-US"/>
              </w:rPr>
            </w:pPr>
            <w:r w:rsidRPr="009401C1">
              <w:rPr>
                <w:rFonts w:ascii="Arial" w:hAnsi="Arial" w:cs="Arial"/>
                <w:color w:val="000000" w:themeColor="text1"/>
                <w:sz w:val="14"/>
                <w:szCs w:val="14"/>
              </w:rPr>
              <w:t>пгт</w:t>
            </w:r>
            <w:proofErr w:type="gramStart"/>
            <w:r w:rsidRPr="009401C1">
              <w:rPr>
                <w:rFonts w:ascii="Arial" w:hAnsi="Arial" w:cs="Arial"/>
                <w:color w:val="000000" w:themeColor="text1"/>
                <w:sz w:val="14"/>
                <w:szCs w:val="14"/>
                <w:lang w:val="en-US"/>
              </w:rPr>
              <w:t>.</w:t>
            </w:r>
            <w:r w:rsidRPr="009401C1">
              <w:rPr>
                <w:rFonts w:ascii="Arial" w:hAnsi="Arial" w:cs="Arial"/>
                <w:color w:val="000000" w:themeColor="text1"/>
                <w:sz w:val="14"/>
                <w:szCs w:val="14"/>
              </w:rPr>
              <w:t>С</w:t>
            </w:r>
            <w:proofErr w:type="gramEnd"/>
            <w:r w:rsidRPr="009401C1">
              <w:rPr>
                <w:rFonts w:ascii="Arial" w:hAnsi="Arial" w:cs="Arial"/>
                <w:color w:val="000000" w:themeColor="text1"/>
                <w:sz w:val="14"/>
                <w:szCs w:val="14"/>
              </w:rPr>
              <w:t>еленгинск</w:t>
            </w:r>
            <w:r w:rsidRPr="009401C1">
              <w:rPr>
                <w:rFonts w:ascii="Arial" w:hAnsi="Arial" w:cs="Arial"/>
                <w:color w:val="000000" w:themeColor="text1"/>
                <w:sz w:val="14"/>
                <w:szCs w:val="14"/>
                <w:lang w:val="en-US"/>
              </w:rPr>
              <w:t xml:space="preserve"> / </w:t>
            </w:r>
            <w:r w:rsidRPr="009401C1">
              <w:rPr>
                <w:rFonts w:ascii="Arial" w:hAnsi="Arial" w:cs="Arial"/>
                <w:i/>
                <w:color w:val="000000" w:themeColor="text1"/>
                <w:sz w:val="14"/>
                <w:szCs w:val="14"/>
                <w:lang w:val="en-US"/>
              </w:rPr>
              <w:t xml:space="preserve">Selenginsk, urban type </w:t>
            </w:r>
            <w:r w:rsidRPr="009401C1">
              <w:rPr>
                <w:rFonts w:ascii="Arial" w:hAnsi="Arial" w:cs="Arial"/>
                <w:i/>
                <w:color w:val="000000" w:themeColor="text1"/>
                <w:sz w:val="14"/>
                <w:szCs w:val="14"/>
                <w:lang w:val="en-US"/>
              </w:rPr>
              <w:br/>
              <w:t>settlement</w:t>
            </w:r>
          </w:p>
        </w:tc>
        <w:tc>
          <w:tcPr>
            <w:tcW w:w="588" w:type="dxa"/>
            <w:tcBorders>
              <w:left w:val="single" w:sz="6" w:space="0" w:color="auto"/>
              <w:bottom w:val="single" w:sz="4" w:space="0" w:color="auto"/>
              <w:right w:val="single" w:sz="6" w:space="0" w:color="auto"/>
            </w:tcBorders>
            <w:shd w:val="clear" w:color="auto" w:fill="auto"/>
            <w:vAlign w:val="bottom"/>
          </w:tcPr>
          <w:p w:rsidR="009401C1" w:rsidRPr="009401C1" w:rsidRDefault="009401C1" w:rsidP="00AC360A">
            <w:pPr>
              <w:spacing w:line="166" w:lineRule="exact"/>
              <w:ind w:right="113"/>
              <w:jc w:val="right"/>
              <w:rPr>
                <w:rFonts w:ascii="Arial" w:hAnsi="Arial" w:cs="Arial"/>
                <w:color w:val="000000" w:themeColor="text1"/>
                <w:sz w:val="14"/>
                <w:szCs w:val="14"/>
                <w:lang w:val="en-US"/>
              </w:rPr>
            </w:pPr>
            <w:r w:rsidRPr="009401C1">
              <w:rPr>
                <w:rFonts w:ascii="Arial" w:hAnsi="Arial" w:cs="Arial"/>
                <w:color w:val="000000" w:themeColor="text1"/>
                <w:sz w:val="14"/>
                <w:szCs w:val="14"/>
                <w:lang w:val="en-US"/>
              </w:rPr>
              <w:t>0,90</w:t>
            </w:r>
          </w:p>
        </w:tc>
        <w:tc>
          <w:tcPr>
            <w:tcW w:w="588" w:type="dxa"/>
            <w:tcBorders>
              <w:left w:val="single" w:sz="6" w:space="0" w:color="auto"/>
              <w:bottom w:val="single" w:sz="4" w:space="0" w:color="auto"/>
              <w:right w:val="single" w:sz="6" w:space="0" w:color="auto"/>
            </w:tcBorders>
            <w:shd w:val="clear" w:color="auto" w:fill="auto"/>
            <w:vAlign w:val="bottom"/>
          </w:tcPr>
          <w:p w:rsidR="009401C1" w:rsidRPr="009401C1" w:rsidRDefault="009401C1" w:rsidP="00AC360A">
            <w:pPr>
              <w:snapToGrid w:val="0"/>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0,91</w:t>
            </w:r>
          </w:p>
        </w:tc>
        <w:tc>
          <w:tcPr>
            <w:tcW w:w="589" w:type="dxa"/>
            <w:tcBorders>
              <w:left w:val="single" w:sz="6" w:space="0" w:color="auto"/>
              <w:bottom w:val="single" w:sz="4" w:space="0" w:color="auto"/>
              <w:right w:val="double" w:sz="4" w:space="0" w:color="auto"/>
            </w:tcBorders>
            <w:shd w:val="clear" w:color="auto" w:fill="auto"/>
            <w:vAlign w:val="bottom"/>
          </w:tcPr>
          <w:p w:rsidR="009401C1" w:rsidRPr="009401C1" w:rsidRDefault="009401C1" w:rsidP="009401C1">
            <w:pPr>
              <w:spacing w:line="166" w:lineRule="exact"/>
              <w:ind w:right="113"/>
              <w:jc w:val="right"/>
              <w:rPr>
                <w:rFonts w:ascii="Arial" w:hAnsi="Arial" w:cs="Arial"/>
                <w:color w:val="000000" w:themeColor="text1"/>
                <w:sz w:val="14"/>
                <w:szCs w:val="14"/>
              </w:rPr>
            </w:pPr>
            <w:r w:rsidRPr="009401C1">
              <w:rPr>
                <w:rFonts w:ascii="Arial" w:hAnsi="Arial" w:cs="Arial"/>
                <w:color w:val="000000" w:themeColor="text1"/>
                <w:sz w:val="14"/>
                <w:szCs w:val="14"/>
              </w:rPr>
              <w:t>0,93</w:t>
            </w:r>
          </w:p>
        </w:tc>
        <w:tc>
          <w:tcPr>
            <w:tcW w:w="3288" w:type="dxa"/>
            <w:tcBorders>
              <w:left w:val="double" w:sz="4" w:space="0" w:color="auto"/>
              <w:bottom w:val="single" w:sz="4" w:space="0" w:color="auto"/>
              <w:right w:val="single" w:sz="6" w:space="0" w:color="auto"/>
            </w:tcBorders>
            <w:shd w:val="clear" w:color="auto" w:fill="auto"/>
            <w:vAlign w:val="center"/>
          </w:tcPr>
          <w:p w:rsidR="009401C1" w:rsidRPr="009401C1" w:rsidRDefault="009401C1" w:rsidP="005C50F8">
            <w:pPr>
              <w:snapToGrid w:val="0"/>
              <w:spacing w:line="166" w:lineRule="exact"/>
              <w:ind w:left="113"/>
              <w:rPr>
                <w:rFonts w:ascii="Arial" w:hAnsi="Arial" w:cs="Arial"/>
                <w:color w:val="000000" w:themeColor="text1"/>
                <w:sz w:val="14"/>
                <w:szCs w:val="14"/>
                <w:lang w:val="en-US"/>
              </w:rPr>
            </w:pPr>
          </w:p>
        </w:tc>
        <w:tc>
          <w:tcPr>
            <w:tcW w:w="526" w:type="dxa"/>
            <w:tcBorders>
              <w:left w:val="single" w:sz="6" w:space="0" w:color="auto"/>
              <w:bottom w:val="single" w:sz="6" w:space="0" w:color="auto"/>
              <w:right w:val="single" w:sz="6" w:space="0" w:color="auto"/>
            </w:tcBorders>
            <w:shd w:val="clear" w:color="auto" w:fill="auto"/>
            <w:vAlign w:val="center"/>
          </w:tcPr>
          <w:p w:rsidR="009401C1" w:rsidRPr="009401C1" w:rsidRDefault="009401C1" w:rsidP="005C50F8">
            <w:pPr>
              <w:snapToGrid w:val="0"/>
              <w:spacing w:line="166" w:lineRule="exact"/>
              <w:ind w:right="113"/>
              <w:jc w:val="right"/>
              <w:rPr>
                <w:rFonts w:ascii="Arial" w:hAnsi="Arial" w:cs="Arial"/>
                <w:color w:val="000000" w:themeColor="text1"/>
                <w:sz w:val="14"/>
                <w:szCs w:val="14"/>
                <w:lang w:val="en-US"/>
              </w:rPr>
            </w:pPr>
          </w:p>
        </w:tc>
        <w:tc>
          <w:tcPr>
            <w:tcW w:w="526" w:type="dxa"/>
            <w:tcBorders>
              <w:left w:val="single" w:sz="6" w:space="0" w:color="auto"/>
              <w:bottom w:val="single" w:sz="6" w:space="0" w:color="auto"/>
              <w:right w:val="single" w:sz="6" w:space="0" w:color="auto"/>
            </w:tcBorders>
            <w:shd w:val="clear" w:color="auto" w:fill="auto"/>
            <w:vAlign w:val="center"/>
          </w:tcPr>
          <w:p w:rsidR="009401C1" w:rsidRPr="009401C1" w:rsidRDefault="009401C1" w:rsidP="005C50F8">
            <w:pPr>
              <w:snapToGrid w:val="0"/>
              <w:spacing w:line="166" w:lineRule="exact"/>
              <w:ind w:right="113"/>
              <w:jc w:val="right"/>
              <w:rPr>
                <w:rFonts w:ascii="Arial" w:hAnsi="Arial" w:cs="Arial"/>
                <w:color w:val="000000" w:themeColor="text1"/>
                <w:sz w:val="14"/>
                <w:szCs w:val="14"/>
                <w:lang w:val="en-US"/>
              </w:rPr>
            </w:pPr>
          </w:p>
        </w:tc>
        <w:tc>
          <w:tcPr>
            <w:tcW w:w="527" w:type="dxa"/>
            <w:tcBorders>
              <w:left w:val="single" w:sz="6" w:space="0" w:color="auto"/>
              <w:bottom w:val="single" w:sz="6" w:space="0" w:color="auto"/>
            </w:tcBorders>
            <w:shd w:val="clear" w:color="auto" w:fill="auto"/>
            <w:vAlign w:val="center"/>
          </w:tcPr>
          <w:p w:rsidR="009401C1" w:rsidRPr="009401C1" w:rsidRDefault="009401C1" w:rsidP="000A46CD">
            <w:pPr>
              <w:snapToGrid w:val="0"/>
              <w:spacing w:line="166" w:lineRule="exact"/>
              <w:ind w:right="113"/>
              <w:jc w:val="right"/>
              <w:rPr>
                <w:rFonts w:ascii="Arial" w:hAnsi="Arial" w:cs="Arial"/>
                <w:color w:val="000000" w:themeColor="text1"/>
                <w:sz w:val="14"/>
                <w:szCs w:val="14"/>
                <w:lang w:val="en-US"/>
              </w:rPr>
            </w:pPr>
          </w:p>
        </w:tc>
      </w:tr>
    </w:tbl>
    <w:p w:rsidR="00EE01A2" w:rsidRPr="002C74F8" w:rsidRDefault="00EE01A2">
      <w:pPr>
        <w:pStyle w:val="aa"/>
        <w:pageBreakBefore/>
        <w:spacing w:after="60"/>
        <w:jc w:val="center"/>
        <w:rPr>
          <w:color w:val="000000"/>
        </w:rPr>
      </w:pPr>
      <w:r w:rsidRPr="006A5F79">
        <w:rPr>
          <w:rFonts w:ascii="Arial" w:hAnsi="Arial" w:cs="Arial"/>
          <w:b/>
          <w:color w:val="000000"/>
          <w:szCs w:val="24"/>
        </w:rPr>
        <w:lastRenderedPageBreak/>
        <w:t>ИНДЕКСЫ</w:t>
      </w:r>
      <w:r w:rsidRPr="002C74F8">
        <w:rPr>
          <w:rFonts w:ascii="Arial" w:hAnsi="Arial" w:cs="Arial"/>
          <w:b/>
          <w:color w:val="000000"/>
          <w:szCs w:val="24"/>
        </w:rPr>
        <w:t xml:space="preserve"> </w:t>
      </w:r>
      <w:r w:rsidRPr="006A5F79">
        <w:rPr>
          <w:rFonts w:ascii="Arial" w:hAnsi="Arial" w:cs="Arial"/>
          <w:b/>
          <w:color w:val="000000"/>
          <w:szCs w:val="24"/>
        </w:rPr>
        <w:t>ЦЕН</w:t>
      </w:r>
      <w:r w:rsidRPr="002C74F8">
        <w:rPr>
          <w:rFonts w:ascii="Arial" w:hAnsi="Arial" w:cs="Arial"/>
          <w:b/>
          <w:color w:val="000000"/>
          <w:szCs w:val="24"/>
        </w:rPr>
        <w:t xml:space="preserve"> </w:t>
      </w:r>
      <w:r w:rsidRPr="006A5F79">
        <w:rPr>
          <w:rFonts w:ascii="Arial" w:hAnsi="Arial" w:cs="Arial"/>
          <w:b/>
          <w:color w:val="000000"/>
          <w:szCs w:val="24"/>
        </w:rPr>
        <w:t>И</w:t>
      </w:r>
      <w:r w:rsidRPr="002C74F8">
        <w:rPr>
          <w:rFonts w:ascii="Arial" w:hAnsi="Arial" w:cs="Arial"/>
          <w:b/>
          <w:color w:val="000000"/>
          <w:szCs w:val="24"/>
        </w:rPr>
        <w:t xml:space="preserve"> </w:t>
      </w:r>
      <w:r w:rsidRPr="006A5F79">
        <w:rPr>
          <w:rFonts w:ascii="Arial" w:hAnsi="Arial" w:cs="Arial"/>
          <w:b/>
          <w:color w:val="000000"/>
          <w:szCs w:val="24"/>
        </w:rPr>
        <w:t>СРЕДНИЕ</w:t>
      </w:r>
      <w:r w:rsidRPr="002C74F8">
        <w:rPr>
          <w:rFonts w:ascii="Arial" w:hAnsi="Arial" w:cs="Arial"/>
          <w:b/>
          <w:color w:val="000000"/>
          <w:szCs w:val="24"/>
        </w:rPr>
        <w:t xml:space="preserve"> </w:t>
      </w:r>
      <w:r w:rsidRPr="006A5F79">
        <w:rPr>
          <w:rFonts w:ascii="Arial" w:hAnsi="Arial" w:cs="Arial"/>
          <w:b/>
          <w:color w:val="000000"/>
          <w:szCs w:val="24"/>
        </w:rPr>
        <w:t>ЦЕНЫ</w:t>
      </w:r>
      <w:r w:rsidRPr="002C74F8">
        <w:rPr>
          <w:rFonts w:ascii="Arial" w:hAnsi="Arial" w:cs="Arial"/>
          <w:b/>
          <w:color w:val="000000"/>
          <w:szCs w:val="24"/>
        </w:rPr>
        <w:t xml:space="preserve"> </w:t>
      </w:r>
      <w:r w:rsidRPr="006A5F79">
        <w:rPr>
          <w:rFonts w:ascii="Arial" w:hAnsi="Arial" w:cs="Arial"/>
          <w:b/>
          <w:color w:val="000000"/>
          <w:szCs w:val="24"/>
        </w:rPr>
        <w:t>НА</w:t>
      </w:r>
      <w:r w:rsidRPr="002C74F8">
        <w:rPr>
          <w:rFonts w:ascii="Arial" w:hAnsi="Arial" w:cs="Arial"/>
          <w:b/>
          <w:color w:val="000000"/>
          <w:szCs w:val="24"/>
        </w:rPr>
        <w:t xml:space="preserve"> </w:t>
      </w:r>
      <w:r w:rsidRPr="006A5F79">
        <w:rPr>
          <w:rFonts w:ascii="Arial" w:hAnsi="Arial" w:cs="Arial"/>
          <w:b/>
          <w:color w:val="000000"/>
          <w:szCs w:val="24"/>
        </w:rPr>
        <w:t>РЫНКЕ</w:t>
      </w:r>
      <w:r w:rsidRPr="002C74F8">
        <w:rPr>
          <w:rFonts w:ascii="Arial" w:hAnsi="Arial" w:cs="Arial"/>
          <w:b/>
          <w:color w:val="000000"/>
          <w:szCs w:val="24"/>
        </w:rPr>
        <w:t xml:space="preserve"> </w:t>
      </w:r>
      <w:r w:rsidRPr="006A5F79">
        <w:rPr>
          <w:rFonts w:ascii="Arial" w:hAnsi="Arial" w:cs="Arial"/>
          <w:b/>
          <w:color w:val="000000"/>
          <w:szCs w:val="24"/>
        </w:rPr>
        <w:t>ЖИЛЬЯ</w:t>
      </w:r>
    </w:p>
    <w:p w:rsidR="00EE01A2" w:rsidRPr="006A5F79" w:rsidRDefault="00EE01A2" w:rsidP="0035259F">
      <w:pPr>
        <w:pStyle w:val="aa"/>
        <w:spacing w:after="0"/>
        <w:jc w:val="center"/>
        <w:rPr>
          <w:color w:val="000000"/>
          <w:lang w:val="en-US"/>
        </w:rPr>
      </w:pPr>
      <w:r w:rsidRPr="006A5F79">
        <w:rPr>
          <w:rFonts w:ascii="Arial" w:hAnsi="Arial" w:cs="Arial"/>
          <w:b/>
          <w:i/>
          <w:color w:val="000000"/>
          <w:lang w:val="en-US"/>
        </w:rPr>
        <w:t>PRICE INDICES AND AVERAGE PRICES IN THE DWELLING MARKET</w:t>
      </w:r>
    </w:p>
    <w:p w:rsidR="00EE01A2" w:rsidRPr="006A5F79" w:rsidRDefault="00476F91" w:rsidP="0035259F">
      <w:pPr>
        <w:spacing w:before="120"/>
        <w:ind w:left="510" w:hanging="510"/>
        <w:rPr>
          <w:color w:val="000000"/>
        </w:rPr>
      </w:pPr>
      <w:r>
        <w:rPr>
          <w:rFonts w:ascii="Arial" w:hAnsi="Arial" w:cs="Arial"/>
          <w:b/>
          <w:color w:val="000000"/>
          <w:sz w:val="16"/>
        </w:rPr>
        <w:t>24.</w:t>
      </w:r>
      <w:r w:rsidR="00EE01A2" w:rsidRPr="003C6FDD">
        <w:rPr>
          <w:rFonts w:ascii="Arial" w:hAnsi="Arial" w:cs="Arial"/>
          <w:b/>
          <w:color w:val="000000"/>
          <w:sz w:val="16"/>
        </w:rPr>
        <w:t>1</w:t>
      </w:r>
      <w:r w:rsidR="0035259F" w:rsidRPr="003C6FDD">
        <w:rPr>
          <w:rFonts w:ascii="Arial" w:hAnsi="Arial" w:cs="Arial"/>
          <w:b/>
          <w:color w:val="000000"/>
          <w:sz w:val="16"/>
        </w:rPr>
        <w:t>4</w:t>
      </w:r>
      <w:r w:rsidR="00EE01A2" w:rsidRPr="003C6FDD">
        <w:rPr>
          <w:rFonts w:ascii="Arial" w:hAnsi="Arial" w:cs="Arial"/>
          <w:b/>
          <w:color w:val="000000"/>
          <w:sz w:val="16"/>
        </w:rPr>
        <w:t xml:space="preserve">. </w:t>
      </w:r>
      <w:r w:rsidR="00EE01A2" w:rsidRPr="006A5F79">
        <w:rPr>
          <w:rFonts w:ascii="Arial" w:hAnsi="Arial" w:cs="Arial"/>
          <w:b/>
          <w:color w:val="000000"/>
          <w:sz w:val="16"/>
        </w:rPr>
        <w:t>ИНДЕКСЫ ЦЕН НА ПЕРВИЧНОМ И ВТОРИЧНОМ РЫНКАХ ЖИЛЬЯ</w:t>
      </w:r>
      <w:r w:rsidR="00EE01A2" w:rsidRPr="006A5F79">
        <w:rPr>
          <w:rFonts w:ascii="Arial" w:hAnsi="Arial" w:cs="Arial"/>
          <w:b/>
          <w:color w:val="000000"/>
          <w:sz w:val="16"/>
          <w:szCs w:val="16"/>
        </w:rPr>
        <w:t xml:space="preserve"> </w:t>
      </w:r>
      <w:r w:rsidR="00A10FA8" w:rsidRPr="006A5F79">
        <w:rPr>
          <w:rFonts w:ascii="Arial" w:hAnsi="Arial" w:cs="Arial"/>
          <w:b/>
          <w:color w:val="000000"/>
          <w:sz w:val="16"/>
          <w:szCs w:val="16"/>
        </w:rPr>
        <w:br/>
      </w:r>
      <w:r w:rsidR="00A10FA8" w:rsidRPr="006A5F79">
        <w:rPr>
          <w:rFonts w:ascii="Arial" w:hAnsi="Arial" w:cs="Arial"/>
          <w:color w:val="000000"/>
          <w:sz w:val="14"/>
          <w:szCs w:val="14"/>
        </w:rPr>
        <w:t>на конец года</w:t>
      </w:r>
    </w:p>
    <w:p w:rsidR="008E18F9" w:rsidRPr="006A5F79" w:rsidRDefault="008E18F9" w:rsidP="008E18F9">
      <w:pPr>
        <w:spacing w:before="60"/>
        <w:ind w:left="510"/>
        <w:rPr>
          <w:i/>
          <w:color w:val="000000"/>
          <w:lang w:val="en-US"/>
        </w:rPr>
      </w:pPr>
      <w:r w:rsidRPr="006A5F79">
        <w:rPr>
          <w:rFonts w:ascii="Arial" w:hAnsi="Arial" w:cs="Arial"/>
          <w:b/>
          <w:i/>
          <w:color w:val="000000"/>
          <w:sz w:val="16"/>
          <w:lang w:val="en-US"/>
        </w:rPr>
        <w:t xml:space="preserve">PRICE INDICES </w:t>
      </w:r>
      <w:r w:rsidR="000623EE" w:rsidRPr="000623EE">
        <w:rPr>
          <w:rFonts w:ascii="Arial" w:hAnsi="Arial" w:cs="Arial"/>
          <w:b/>
          <w:i/>
          <w:sz w:val="16"/>
          <w:lang w:val="en-US"/>
        </w:rPr>
        <w:t xml:space="preserve">AT </w:t>
      </w:r>
      <w:r w:rsidRPr="006A5F79">
        <w:rPr>
          <w:rFonts w:ascii="Arial" w:hAnsi="Arial" w:cs="Arial"/>
          <w:b/>
          <w:i/>
          <w:color w:val="000000"/>
          <w:sz w:val="16"/>
          <w:lang w:val="en-US"/>
        </w:rPr>
        <w:t xml:space="preserve">PRIMARY AND SECONDARY DWELLING MARKETS </w:t>
      </w:r>
      <w:r w:rsidRPr="006A5F79">
        <w:rPr>
          <w:rFonts w:ascii="Arial" w:hAnsi="Arial" w:cs="Arial"/>
          <w:b/>
          <w:i/>
          <w:color w:val="000000"/>
          <w:sz w:val="16"/>
          <w:lang w:val="en-US"/>
        </w:rPr>
        <w:br/>
      </w:r>
      <w:r w:rsidRPr="006A5F79">
        <w:rPr>
          <w:rFonts w:ascii="Arial" w:hAnsi="Arial" w:cs="Arial"/>
          <w:i/>
          <w:color w:val="000000"/>
          <w:sz w:val="14"/>
          <w:szCs w:val="14"/>
          <w:lang w:val="en-US"/>
        </w:rPr>
        <w:t xml:space="preserve">end </w:t>
      </w:r>
      <w:r w:rsidRPr="006A5F79">
        <w:rPr>
          <w:rFonts w:ascii="Arial" w:hAnsi="Arial" w:cs="Arial"/>
          <w:i/>
          <w:color w:val="000000"/>
          <w:sz w:val="14"/>
          <w:lang w:val="en-US"/>
        </w:rPr>
        <w:t>of year</w:t>
      </w:r>
    </w:p>
    <w:p w:rsidR="00EE01A2" w:rsidRPr="006A5F79" w:rsidRDefault="008E18F9" w:rsidP="008E18F9">
      <w:pPr>
        <w:widowControl w:val="0"/>
        <w:autoSpaceDE w:val="0"/>
        <w:spacing w:before="60" w:after="60"/>
        <w:ind w:right="-11"/>
        <w:jc w:val="right"/>
        <w:rPr>
          <w:color w:val="000000"/>
          <w:sz w:val="14"/>
          <w:szCs w:val="14"/>
          <w:lang w:val="en-US"/>
        </w:rPr>
      </w:pPr>
      <w:r w:rsidRPr="006A5F79">
        <w:rPr>
          <w:rFonts w:ascii="Arial" w:hAnsi="Arial" w:cs="Arial"/>
          <w:color w:val="000000"/>
          <w:sz w:val="14"/>
          <w:szCs w:val="14"/>
          <w:lang w:val="en-US"/>
        </w:rPr>
        <w:t xml:space="preserve"> </w:t>
      </w:r>
      <w:r w:rsidR="00EE01A2" w:rsidRPr="006A5F79">
        <w:rPr>
          <w:rFonts w:ascii="Arial" w:hAnsi="Arial" w:cs="Arial"/>
          <w:color w:val="000000"/>
          <w:sz w:val="14"/>
          <w:szCs w:val="14"/>
          <w:lang w:val="en-US"/>
        </w:rPr>
        <w:t>(</w:t>
      </w:r>
      <w:proofErr w:type="gramStart"/>
      <w:r w:rsidR="00EE01A2" w:rsidRPr="006A5F79">
        <w:rPr>
          <w:rFonts w:ascii="Arial" w:hAnsi="Arial" w:cs="Arial"/>
          <w:color w:val="000000"/>
          <w:sz w:val="14"/>
          <w:szCs w:val="14"/>
        </w:rPr>
        <w:t>в</w:t>
      </w:r>
      <w:proofErr w:type="gramEnd"/>
      <w:r w:rsidR="00EE01A2" w:rsidRPr="006A5F79">
        <w:rPr>
          <w:rFonts w:ascii="Arial" w:hAnsi="Arial" w:cs="Arial"/>
          <w:color w:val="000000"/>
          <w:sz w:val="14"/>
          <w:szCs w:val="14"/>
          <w:lang w:val="en-US"/>
        </w:rPr>
        <w:t xml:space="preserve"> </w:t>
      </w:r>
      <w:r w:rsidR="00EE01A2" w:rsidRPr="006A5F79">
        <w:rPr>
          <w:rFonts w:ascii="Arial" w:hAnsi="Arial" w:cs="Arial"/>
          <w:color w:val="000000"/>
          <w:sz w:val="14"/>
          <w:szCs w:val="14"/>
        </w:rPr>
        <w:t>процентах</w:t>
      </w:r>
      <w:r w:rsidR="00EE01A2" w:rsidRPr="006A5F79">
        <w:rPr>
          <w:rFonts w:ascii="Arial" w:hAnsi="Arial" w:cs="Arial"/>
          <w:color w:val="000000"/>
          <w:sz w:val="14"/>
          <w:szCs w:val="14"/>
          <w:lang w:val="en-US"/>
        </w:rPr>
        <w:t xml:space="preserve"> </w:t>
      </w:r>
      <w:r w:rsidR="00EE01A2" w:rsidRPr="006A5F79">
        <w:rPr>
          <w:rFonts w:ascii="Arial" w:hAnsi="Arial" w:cs="Arial"/>
          <w:color w:val="000000"/>
          <w:sz w:val="14"/>
          <w:szCs w:val="14"/>
        </w:rPr>
        <w:t>к</w:t>
      </w:r>
      <w:r w:rsidR="00EE01A2" w:rsidRPr="006A5F79">
        <w:rPr>
          <w:rFonts w:ascii="Arial" w:hAnsi="Arial" w:cs="Arial"/>
          <w:color w:val="000000"/>
          <w:sz w:val="14"/>
          <w:szCs w:val="14"/>
          <w:lang w:val="en-US"/>
        </w:rPr>
        <w:t xml:space="preserve"> </w:t>
      </w:r>
      <w:r w:rsidR="00EE01A2" w:rsidRPr="006A5F79">
        <w:rPr>
          <w:rFonts w:ascii="Arial" w:hAnsi="Arial" w:cs="Arial"/>
          <w:color w:val="000000"/>
          <w:sz w:val="14"/>
          <w:szCs w:val="14"/>
        </w:rPr>
        <w:t>концу</w:t>
      </w:r>
      <w:r w:rsidR="00EE01A2" w:rsidRPr="006A5F79">
        <w:rPr>
          <w:rFonts w:ascii="Arial" w:hAnsi="Arial" w:cs="Arial"/>
          <w:color w:val="000000"/>
          <w:sz w:val="14"/>
          <w:szCs w:val="14"/>
          <w:lang w:val="en-US"/>
        </w:rPr>
        <w:t xml:space="preserve"> </w:t>
      </w:r>
      <w:r w:rsidR="00EE01A2" w:rsidRPr="006A5F79">
        <w:rPr>
          <w:rFonts w:ascii="Arial" w:hAnsi="Arial" w:cs="Arial"/>
          <w:color w:val="000000"/>
          <w:sz w:val="14"/>
          <w:szCs w:val="14"/>
        </w:rPr>
        <w:t>предыдущего</w:t>
      </w:r>
      <w:r w:rsidR="00EE01A2" w:rsidRPr="006A5F79">
        <w:rPr>
          <w:rFonts w:ascii="Arial" w:hAnsi="Arial" w:cs="Arial"/>
          <w:color w:val="000000"/>
          <w:sz w:val="14"/>
          <w:szCs w:val="14"/>
          <w:lang w:val="en-US"/>
        </w:rPr>
        <w:t xml:space="preserve"> </w:t>
      </w:r>
      <w:r w:rsidR="00EE01A2" w:rsidRPr="006A5F79">
        <w:rPr>
          <w:rFonts w:ascii="Arial" w:hAnsi="Arial" w:cs="Arial"/>
          <w:color w:val="000000"/>
          <w:sz w:val="14"/>
          <w:szCs w:val="14"/>
        </w:rPr>
        <w:t>года</w:t>
      </w:r>
      <w:r w:rsidR="00EE01A2" w:rsidRPr="006A5F79">
        <w:rPr>
          <w:rFonts w:ascii="Arial" w:hAnsi="Arial" w:cs="Arial"/>
          <w:color w:val="000000"/>
          <w:sz w:val="14"/>
          <w:szCs w:val="14"/>
          <w:lang w:val="en-US"/>
        </w:rPr>
        <w:t xml:space="preserve">/ </w:t>
      </w:r>
      <w:r w:rsidR="00EE01A2" w:rsidRPr="006A5F79">
        <w:rPr>
          <w:rFonts w:ascii="Arial" w:hAnsi="Arial" w:cs="Arial"/>
          <w:i/>
          <w:color w:val="000000"/>
          <w:sz w:val="14"/>
          <w:szCs w:val="14"/>
          <w:lang w:val="en-US"/>
        </w:rPr>
        <w:t>percent of end of previous</w:t>
      </w:r>
      <w:r w:rsidR="00EE01A2" w:rsidRPr="006A5F79">
        <w:rPr>
          <w:rFonts w:ascii="Arial" w:hAnsi="Arial" w:cs="Arial"/>
          <w:color w:val="000000"/>
          <w:sz w:val="14"/>
          <w:szCs w:val="14"/>
          <w:lang w:val="en-US"/>
        </w:rPr>
        <w:t xml:space="preserve"> </w:t>
      </w:r>
      <w:r w:rsidR="00EE01A2" w:rsidRPr="006A5F79">
        <w:rPr>
          <w:rFonts w:ascii="Arial" w:hAnsi="Arial" w:cs="Arial"/>
          <w:i/>
          <w:color w:val="000000"/>
          <w:sz w:val="14"/>
          <w:szCs w:val="14"/>
          <w:lang w:val="en-US"/>
        </w:rPr>
        <w:t>year)</w:t>
      </w:r>
    </w:p>
    <w:tbl>
      <w:tblPr>
        <w:tblW w:w="9918" w:type="dxa"/>
        <w:tblLayout w:type="fixed"/>
        <w:tblCellMar>
          <w:left w:w="0" w:type="dxa"/>
          <w:right w:w="0" w:type="dxa"/>
        </w:tblCellMar>
        <w:tblLook w:val="0000" w:firstRow="0" w:lastRow="0" w:firstColumn="0" w:lastColumn="0" w:noHBand="0" w:noVBand="0"/>
      </w:tblPr>
      <w:tblGrid>
        <w:gridCol w:w="2739"/>
        <w:gridCol w:w="983"/>
        <w:gridCol w:w="984"/>
        <w:gridCol w:w="982"/>
        <w:gridCol w:w="982"/>
        <w:gridCol w:w="982"/>
        <w:gridCol w:w="2266"/>
      </w:tblGrid>
      <w:tr w:rsidR="00897AFB" w:rsidRPr="0035259F" w:rsidTr="00D63563">
        <w:tc>
          <w:tcPr>
            <w:tcW w:w="2739" w:type="dxa"/>
            <w:tcBorders>
              <w:top w:val="single" w:sz="4" w:space="0" w:color="000000"/>
              <w:bottom w:val="single" w:sz="4" w:space="0" w:color="000000"/>
            </w:tcBorders>
            <w:shd w:val="clear" w:color="auto" w:fill="auto"/>
          </w:tcPr>
          <w:p w:rsidR="00897AFB" w:rsidRPr="0035259F" w:rsidRDefault="00897AFB" w:rsidP="0035259F">
            <w:pPr>
              <w:widowControl w:val="0"/>
              <w:autoSpaceDE w:val="0"/>
              <w:snapToGrid w:val="0"/>
              <w:spacing w:before="60" w:after="60"/>
              <w:jc w:val="center"/>
              <w:rPr>
                <w:rFonts w:ascii="Arial" w:hAnsi="Arial" w:cs="Arial"/>
                <w:color w:val="000000"/>
                <w:sz w:val="14"/>
                <w:szCs w:val="14"/>
                <w:lang w:val="en-US"/>
              </w:rPr>
            </w:pPr>
          </w:p>
        </w:tc>
        <w:tc>
          <w:tcPr>
            <w:tcW w:w="983" w:type="dxa"/>
            <w:tcBorders>
              <w:top w:val="single" w:sz="4" w:space="0" w:color="000000"/>
              <w:left w:val="single" w:sz="4" w:space="0" w:color="000000"/>
              <w:bottom w:val="single" w:sz="4" w:space="0" w:color="000000"/>
            </w:tcBorders>
            <w:shd w:val="clear" w:color="auto" w:fill="auto"/>
          </w:tcPr>
          <w:p w:rsidR="00897AFB" w:rsidRPr="0035259F" w:rsidRDefault="00897AFB" w:rsidP="0035259F">
            <w:pPr>
              <w:widowControl w:val="0"/>
              <w:autoSpaceDE w:val="0"/>
              <w:spacing w:before="60" w:after="60"/>
              <w:jc w:val="center"/>
              <w:rPr>
                <w:rFonts w:ascii="Arial" w:hAnsi="Arial" w:cs="Arial"/>
                <w:color w:val="000000"/>
                <w:sz w:val="14"/>
                <w:szCs w:val="14"/>
              </w:rPr>
            </w:pPr>
            <w:r w:rsidRPr="0035259F">
              <w:rPr>
                <w:rFonts w:ascii="Arial" w:hAnsi="Arial" w:cs="Arial"/>
                <w:color w:val="000000"/>
                <w:sz w:val="14"/>
                <w:szCs w:val="14"/>
              </w:rPr>
              <w:t>2000</w:t>
            </w:r>
          </w:p>
        </w:tc>
        <w:tc>
          <w:tcPr>
            <w:tcW w:w="984" w:type="dxa"/>
            <w:tcBorders>
              <w:top w:val="single" w:sz="4" w:space="0" w:color="000000"/>
              <w:left w:val="single" w:sz="4" w:space="0" w:color="000000"/>
              <w:bottom w:val="single" w:sz="4" w:space="0" w:color="000000"/>
            </w:tcBorders>
            <w:shd w:val="clear" w:color="auto" w:fill="auto"/>
          </w:tcPr>
          <w:p w:rsidR="00897AFB" w:rsidRPr="0035259F" w:rsidRDefault="00897AFB" w:rsidP="0035259F">
            <w:pPr>
              <w:widowControl w:val="0"/>
              <w:autoSpaceDE w:val="0"/>
              <w:spacing w:before="60" w:after="60"/>
              <w:jc w:val="center"/>
              <w:rPr>
                <w:rFonts w:ascii="Arial" w:hAnsi="Arial" w:cs="Arial"/>
                <w:color w:val="000000"/>
                <w:sz w:val="14"/>
                <w:szCs w:val="14"/>
              </w:rPr>
            </w:pPr>
            <w:r w:rsidRPr="0035259F">
              <w:rPr>
                <w:rFonts w:ascii="Arial" w:hAnsi="Arial" w:cs="Arial"/>
                <w:color w:val="000000"/>
                <w:sz w:val="14"/>
                <w:szCs w:val="14"/>
                <w:lang w:val="en-US"/>
              </w:rPr>
              <w:t>2010</w:t>
            </w:r>
          </w:p>
        </w:tc>
        <w:tc>
          <w:tcPr>
            <w:tcW w:w="982" w:type="dxa"/>
            <w:tcBorders>
              <w:top w:val="single" w:sz="4" w:space="0" w:color="000000"/>
              <w:left w:val="single" w:sz="4" w:space="0" w:color="000000"/>
              <w:bottom w:val="single" w:sz="4" w:space="0" w:color="000000"/>
              <w:right w:val="single" w:sz="4" w:space="0" w:color="000000"/>
            </w:tcBorders>
          </w:tcPr>
          <w:p w:rsidR="00897AFB" w:rsidRPr="00307F45" w:rsidRDefault="00897AFB" w:rsidP="00AC360A">
            <w:pPr>
              <w:spacing w:before="60" w:after="60"/>
              <w:jc w:val="center"/>
              <w:rPr>
                <w:rFonts w:ascii="Arial" w:hAnsi="Arial" w:cs="Arial"/>
                <w:color w:val="000000"/>
                <w:sz w:val="14"/>
                <w:szCs w:val="14"/>
              </w:rPr>
            </w:pPr>
            <w:r>
              <w:rPr>
                <w:rFonts w:ascii="Arial" w:hAnsi="Arial" w:cs="Arial"/>
                <w:color w:val="000000"/>
                <w:sz w:val="14"/>
                <w:szCs w:val="14"/>
              </w:rPr>
              <w:t>2019</w:t>
            </w:r>
          </w:p>
        </w:tc>
        <w:tc>
          <w:tcPr>
            <w:tcW w:w="982" w:type="dxa"/>
            <w:tcBorders>
              <w:top w:val="single" w:sz="4" w:space="0" w:color="000000"/>
              <w:left w:val="single" w:sz="4" w:space="0" w:color="000000"/>
              <w:bottom w:val="single" w:sz="4" w:space="0" w:color="000000"/>
            </w:tcBorders>
          </w:tcPr>
          <w:p w:rsidR="00897AFB" w:rsidRPr="00D63563" w:rsidRDefault="00897AFB" w:rsidP="00AC360A">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982" w:type="dxa"/>
            <w:tcBorders>
              <w:top w:val="single" w:sz="4" w:space="0" w:color="000000"/>
              <w:left w:val="single" w:sz="4" w:space="0" w:color="000000"/>
              <w:bottom w:val="single" w:sz="4" w:space="0" w:color="000000"/>
            </w:tcBorders>
            <w:shd w:val="clear" w:color="auto" w:fill="auto"/>
          </w:tcPr>
          <w:p w:rsidR="00897AFB" w:rsidRPr="00897AFB" w:rsidRDefault="00897AFB" w:rsidP="000351F8">
            <w:pPr>
              <w:spacing w:before="60" w:after="60"/>
              <w:jc w:val="center"/>
              <w:rPr>
                <w:rFonts w:ascii="Arial" w:hAnsi="Arial" w:cs="Arial"/>
                <w:color w:val="000000"/>
                <w:sz w:val="14"/>
                <w:szCs w:val="14"/>
              </w:rPr>
            </w:pPr>
            <w:r>
              <w:rPr>
                <w:rFonts w:ascii="Arial" w:hAnsi="Arial" w:cs="Arial"/>
                <w:color w:val="000000"/>
                <w:sz w:val="14"/>
                <w:szCs w:val="14"/>
              </w:rPr>
              <w:t>2021</w:t>
            </w:r>
          </w:p>
        </w:tc>
        <w:tc>
          <w:tcPr>
            <w:tcW w:w="2266" w:type="dxa"/>
            <w:tcBorders>
              <w:top w:val="single" w:sz="4" w:space="0" w:color="000000"/>
              <w:left w:val="single" w:sz="4" w:space="0" w:color="000000"/>
              <w:bottom w:val="single" w:sz="4" w:space="0" w:color="000000"/>
            </w:tcBorders>
            <w:shd w:val="clear" w:color="auto" w:fill="auto"/>
          </w:tcPr>
          <w:p w:rsidR="00897AFB" w:rsidRPr="0035259F" w:rsidRDefault="00897AFB" w:rsidP="0035259F">
            <w:pPr>
              <w:widowControl w:val="0"/>
              <w:autoSpaceDE w:val="0"/>
              <w:snapToGrid w:val="0"/>
              <w:spacing w:before="60" w:after="60"/>
              <w:jc w:val="center"/>
              <w:rPr>
                <w:rFonts w:ascii="Arial" w:hAnsi="Arial" w:cs="Arial"/>
                <w:i/>
                <w:color w:val="000000"/>
                <w:sz w:val="14"/>
                <w:szCs w:val="14"/>
              </w:rPr>
            </w:pPr>
          </w:p>
        </w:tc>
      </w:tr>
      <w:tr w:rsidR="00897AFB" w:rsidRPr="0035259F" w:rsidTr="00205605">
        <w:tc>
          <w:tcPr>
            <w:tcW w:w="2739" w:type="dxa"/>
            <w:tcBorders>
              <w:top w:val="single" w:sz="4" w:space="0" w:color="000000"/>
            </w:tcBorders>
            <w:shd w:val="clear" w:color="auto" w:fill="auto"/>
            <w:vAlign w:val="bottom"/>
          </w:tcPr>
          <w:p w:rsidR="00897AFB" w:rsidRPr="0035259F" w:rsidRDefault="00897AFB" w:rsidP="0035259F">
            <w:pPr>
              <w:widowControl w:val="0"/>
              <w:autoSpaceDE w:val="0"/>
              <w:spacing w:before="36" w:line="140" w:lineRule="exact"/>
              <w:rPr>
                <w:rFonts w:ascii="Arial" w:hAnsi="Arial" w:cs="Arial"/>
                <w:color w:val="000000"/>
                <w:sz w:val="14"/>
                <w:szCs w:val="14"/>
              </w:rPr>
            </w:pPr>
            <w:r w:rsidRPr="0035259F">
              <w:rPr>
                <w:rFonts w:ascii="Arial" w:hAnsi="Arial" w:cs="Arial"/>
                <w:b/>
                <w:color w:val="000000"/>
                <w:sz w:val="14"/>
                <w:szCs w:val="14"/>
              </w:rPr>
              <w:t>Первичный рынок</w:t>
            </w:r>
          </w:p>
        </w:tc>
        <w:tc>
          <w:tcPr>
            <w:tcW w:w="983" w:type="dxa"/>
            <w:tcBorders>
              <w:top w:val="single" w:sz="4" w:space="0" w:color="000000"/>
              <w:left w:val="single" w:sz="4" w:space="0" w:color="000000"/>
            </w:tcBorders>
            <w:shd w:val="clear" w:color="auto" w:fill="auto"/>
            <w:vAlign w:val="bottom"/>
          </w:tcPr>
          <w:p w:rsidR="00897AFB" w:rsidRPr="007A5D94" w:rsidRDefault="00897AFB" w:rsidP="007A5D94">
            <w:pPr>
              <w:widowControl w:val="0"/>
              <w:autoSpaceDE w:val="0"/>
              <w:snapToGrid w:val="0"/>
              <w:spacing w:before="36" w:line="140" w:lineRule="exact"/>
              <w:ind w:right="284"/>
              <w:jc w:val="right"/>
              <w:rPr>
                <w:rFonts w:ascii="Arial" w:hAnsi="Arial" w:cs="Arial"/>
                <w:b/>
                <w:sz w:val="14"/>
                <w:szCs w:val="14"/>
              </w:rPr>
            </w:pPr>
          </w:p>
        </w:tc>
        <w:tc>
          <w:tcPr>
            <w:tcW w:w="984" w:type="dxa"/>
            <w:tcBorders>
              <w:top w:val="single" w:sz="4" w:space="0" w:color="000000"/>
              <w:left w:val="single" w:sz="4" w:space="0" w:color="000000"/>
            </w:tcBorders>
            <w:shd w:val="clear" w:color="auto" w:fill="auto"/>
            <w:vAlign w:val="bottom"/>
          </w:tcPr>
          <w:p w:rsidR="00897AFB" w:rsidRPr="007A5D94" w:rsidRDefault="00897AFB" w:rsidP="007A5D94">
            <w:pPr>
              <w:widowControl w:val="0"/>
              <w:autoSpaceDE w:val="0"/>
              <w:snapToGrid w:val="0"/>
              <w:spacing w:before="36" w:line="140" w:lineRule="exact"/>
              <w:ind w:right="284"/>
              <w:jc w:val="right"/>
              <w:rPr>
                <w:rFonts w:ascii="Arial" w:hAnsi="Arial" w:cs="Arial"/>
                <w:sz w:val="14"/>
                <w:szCs w:val="14"/>
              </w:rPr>
            </w:pPr>
          </w:p>
        </w:tc>
        <w:tc>
          <w:tcPr>
            <w:tcW w:w="982" w:type="dxa"/>
            <w:tcBorders>
              <w:top w:val="single" w:sz="4" w:space="0" w:color="000000"/>
              <w:left w:val="single" w:sz="4" w:space="0" w:color="000000"/>
              <w:right w:val="single" w:sz="4" w:space="0" w:color="000000"/>
            </w:tcBorders>
            <w:vAlign w:val="bottom"/>
          </w:tcPr>
          <w:p w:rsidR="00897AFB" w:rsidRPr="007A5D94" w:rsidRDefault="00897AFB" w:rsidP="00205605">
            <w:pPr>
              <w:widowControl w:val="0"/>
              <w:autoSpaceDE w:val="0"/>
              <w:snapToGrid w:val="0"/>
              <w:spacing w:before="36" w:line="140" w:lineRule="exact"/>
              <w:ind w:right="284"/>
              <w:jc w:val="right"/>
              <w:rPr>
                <w:rFonts w:ascii="Arial" w:hAnsi="Arial" w:cs="Arial"/>
                <w:sz w:val="14"/>
                <w:szCs w:val="14"/>
                <w:lang w:val="en-US"/>
              </w:rPr>
            </w:pPr>
          </w:p>
        </w:tc>
        <w:tc>
          <w:tcPr>
            <w:tcW w:w="982" w:type="dxa"/>
            <w:tcBorders>
              <w:top w:val="single" w:sz="4" w:space="0" w:color="000000"/>
              <w:left w:val="single" w:sz="4" w:space="0" w:color="000000"/>
            </w:tcBorders>
            <w:vAlign w:val="bottom"/>
          </w:tcPr>
          <w:p w:rsidR="00897AFB" w:rsidRPr="007A5D94" w:rsidRDefault="00897AFB" w:rsidP="00205605">
            <w:pPr>
              <w:widowControl w:val="0"/>
              <w:autoSpaceDE w:val="0"/>
              <w:snapToGrid w:val="0"/>
              <w:spacing w:before="36" w:line="140" w:lineRule="exact"/>
              <w:ind w:right="284"/>
              <w:jc w:val="right"/>
              <w:rPr>
                <w:rFonts w:ascii="Arial" w:hAnsi="Arial" w:cs="Arial"/>
                <w:sz w:val="14"/>
                <w:szCs w:val="14"/>
                <w:lang w:val="en-US"/>
              </w:rPr>
            </w:pPr>
          </w:p>
        </w:tc>
        <w:tc>
          <w:tcPr>
            <w:tcW w:w="982" w:type="dxa"/>
            <w:tcBorders>
              <w:top w:val="single" w:sz="4" w:space="0" w:color="000000"/>
              <w:left w:val="single" w:sz="4" w:space="0" w:color="000000"/>
            </w:tcBorders>
            <w:shd w:val="clear" w:color="auto" w:fill="auto"/>
            <w:vAlign w:val="bottom"/>
          </w:tcPr>
          <w:p w:rsidR="00897AFB" w:rsidRPr="007A5D94" w:rsidRDefault="00897AFB" w:rsidP="000351F8">
            <w:pPr>
              <w:widowControl w:val="0"/>
              <w:autoSpaceDE w:val="0"/>
              <w:snapToGrid w:val="0"/>
              <w:spacing w:before="36" w:line="140" w:lineRule="exact"/>
              <w:ind w:right="284"/>
              <w:jc w:val="right"/>
              <w:rPr>
                <w:rFonts w:ascii="Arial" w:hAnsi="Arial" w:cs="Arial"/>
                <w:sz w:val="14"/>
                <w:szCs w:val="14"/>
                <w:lang w:val="en-US"/>
              </w:rPr>
            </w:pPr>
          </w:p>
        </w:tc>
        <w:tc>
          <w:tcPr>
            <w:tcW w:w="2266" w:type="dxa"/>
            <w:tcBorders>
              <w:top w:val="single" w:sz="4" w:space="0" w:color="000000"/>
              <w:left w:val="single" w:sz="4" w:space="0" w:color="000000"/>
            </w:tcBorders>
            <w:shd w:val="clear" w:color="auto" w:fill="auto"/>
            <w:vAlign w:val="bottom"/>
          </w:tcPr>
          <w:p w:rsidR="00897AFB" w:rsidRPr="0035259F" w:rsidRDefault="00897AFB" w:rsidP="0035259F">
            <w:pPr>
              <w:spacing w:before="36" w:line="140" w:lineRule="exact"/>
              <w:ind w:left="23"/>
              <w:rPr>
                <w:rFonts w:ascii="Arial" w:hAnsi="Arial" w:cs="Arial"/>
                <w:i/>
                <w:color w:val="000000"/>
                <w:sz w:val="14"/>
                <w:szCs w:val="14"/>
              </w:rPr>
            </w:pPr>
            <w:r w:rsidRPr="0035259F">
              <w:rPr>
                <w:rFonts w:ascii="Arial" w:hAnsi="Arial" w:cs="Arial"/>
                <w:b/>
                <w:i/>
                <w:color w:val="000000"/>
                <w:sz w:val="14"/>
                <w:szCs w:val="14"/>
              </w:rPr>
              <w:t>Primary market</w:t>
            </w:r>
          </w:p>
        </w:tc>
      </w:tr>
      <w:tr w:rsidR="009401C1" w:rsidRPr="0035259F" w:rsidTr="00205605">
        <w:tc>
          <w:tcPr>
            <w:tcW w:w="2739" w:type="dxa"/>
            <w:shd w:val="clear" w:color="auto" w:fill="auto"/>
            <w:vAlign w:val="bottom"/>
          </w:tcPr>
          <w:p w:rsidR="009401C1" w:rsidRPr="0035259F" w:rsidRDefault="009401C1" w:rsidP="0035259F">
            <w:pPr>
              <w:widowControl w:val="0"/>
              <w:autoSpaceDE w:val="0"/>
              <w:spacing w:before="36" w:line="140" w:lineRule="exact"/>
              <w:ind w:left="57"/>
              <w:rPr>
                <w:rFonts w:ascii="Arial" w:hAnsi="Arial" w:cs="Arial"/>
                <w:color w:val="000000"/>
                <w:sz w:val="14"/>
                <w:szCs w:val="14"/>
              </w:rPr>
            </w:pPr>
            <w:r w:rsidRPr="0035259F">
              <w:rPr>
                <w:rFonts w:ascii="Arial" w:hAnsi="Arial" w:cs="Arial"/>
                <w:color w:val="000000"/>
                <w:sz w:val="14"/>
                <w:szCs w:val="14"/>
              </w:rPr>
              <w:t>Все квартиры</w:t>
            </w:r>
          </w:p>
        </w:tc>
        <w:tc>
          <w:tcPr>
            <w:tcW w:w="983" w:type="dxa"/>
            <w:tcBorders>
              <w:left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113,1</w:t>
            </w:r>
          </w:p>
        </w:tc>
        <w:tc>
          <w:tcPr>
            <w:tcW w:w="984" w:type="dxa"/>
            <w:tcBorders>
              <w:left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100,3</w:t>
            </w: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r w:rsidRPr="009A3341">
              <w:rPr>
                <w:rFonts w:ascii="Arial" w:hAnsi="Arial" w:cs="Arial"/>
                <w:sz w:val="14"/>
                <w:szCs w:val="14"/>
              </w:rPr>
              <w:t>108,0</w:t>
            </w:r>
          </w:p>
        </w:tc>
        <w:tc>
          <w:tcPr>
            <w:tcW w:w="982" w:type="dxa"/>
            <w:tcBorders>
              <w:left w:val="single" w:sz="4" w:space="0" w:color="000000"/>
            </w:tcBorders>
            <w:vAlign w:val="bottom"/>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112,0</w:t>
            </w:r>
          </w:p>
        </w:tc>
        <w:tc>
          <w:tcPr>
            <w:tcW w:w="982" w:type="dxa"/>
            <w:tcBorders>
              <w:left w:val="single" w:sz="4" w:space="0" w:color="000000"/>
            </w:tcBorders>
            <w:shd w:val="clear" w:color="auto" w:fill="auto"/>
            <w:vAlign w:val="bottom"/>
          </w:tcPr>
          <w:p w:rsidR="009401C1" w:rsidRPr="009401C1" w:rsidRDefault="009401C1" w:rsidP="009401C1">
            <w:pPr>
              <w:widowControl w:val="0"/>
              <w:autoSpaceDE w:val="0"/>
              <w:spacing w:before="36" w:line="140" w:lineRule="exact"/>
              <w:ind w:right="284"/>
              <w:jc w:val="right"/>
              <w:rPr>
                <w:rFonts w:ascii="Arial" w:hAnsi="Arial" w:cs="Arial"/>
                <w:color w:val="000000" w:themeColor="text1"/>
                <w:sz w:val="14"/>
                <w:szCs w:val="14"/>
              </w:rPr>
            </w:pPr>
            <w:r w:rsidRPr="009401C1">
              <w:rPr>
                <w:rFonts w:ascii="Arial" w:hAnsi="Arial" w:cs="Arial"/>
                <w:color w:val="000000" w:themeColor="text1"/>
                <w:sz w:val="14"/>
                <w:szCs w:val="14"/>
              </w:rPr>
              <w:t>126,0</w:t>
            </w:r>
          </w:p>
        </w:tc>
        <w:tc>
          <w:tcPr>
            <w:tcW w:w="2266" w:type="dxa"/>
            <w:tcBorders>
              <w:left w:val="single" w:sz="4" w:space="0" w:color="000000"/>
            </w:tcBorders>
            <w:shd w:val="clear" w:color="auto" w:fill="auto"/>
            <w:vAlign w:val="bottom"/>
          </w:tcPr>
          <w:p w:rsidR="009401C1" w:rsidRPr="0035259F" w:rsidRDefault="009401C1" w:rsidP="0035259F">
            <w:pPr>
              <w:spacing w:before="36" w:line="140" w:lineRule="exact"/>
              <w:ind w:left="57"/>
              <w:rPr>
                <w:rFonts w:ascii="Arial" w:hAnsi="Arial" w:cs="Arial"/>
                <w:i/>
                <w:color w:val="000000"/>
                <w:sz w:val="14"/>
                <w:szCs w:val="14"/>
              </w:rPr>
            </w:pPr>
            <w:r w:rsidRPr="0035259F">
              <w:rPr>
                <w:rFonts w:ascii="Arial" w:hAnsi="Arial" w:cs="Arial"/>
                <w:i/>
                <w:color w:val="000000"/>
                <w:sz w:val="14"/>
                <w:szCs w:val="14"/>
              </w:rPr>
              <w:t>All apartments</w:t>
            </w:r>
          </w:p>
        </w:tc>
      </w:tr>
      <w:tr w:rsidR="009401C1" w:rsidRPr="0035259F" w:rsidTr="00205605">
        <w:tc>
          <w:tcPr>
            <w:tcW w:w="2739" w:type="dxa"/>
            <w:shd w:val="clear" w:color="auto" w:fill="auto"/>
            <w:vAlign w:val="bottom"/>
          </w:tcPr>
          <w:p w:rsidR="009401C1" w:rsidRPr="0035259F" w:rsidRDefault="009401C1" w:rsidP="0035259F">
            <w:pPr>
              <w:widowControl w:val="0"/>
              <w:autoSpaceDE w:val="0"/>
              <w:spacing w:before="36" w:line="140" w:lineRule="exact"/>
              <w:ind w:left="397"/>
              <w:rPr>
                <w:rFonts w:ascii="Arial" w:hAnsi="Arial" w:cs="Arial"/>
                <w:color w:val="000000"/>
                <w:sz w:val="14"/>
                <w:szCs w:val="14"/>
              </w:rPr>
            </w:pPr>
            <w:r w:rsidRPr="0035259F">
              <w:rPr>
                <w:rFonts w:ascii="Arial" w:hAnsi="Arial" w:cs="Arial"/>
                <w:color w:val="000000"/>
                <w:sz w:val="14"/>
                <w:szCs w:val="14"/>
              </w:rPr>
              <w:t>в том числе:</w:t>
            </w:r>
          </w:p>
        </w:tc>
        <w:tc>
          <w:tcPr>
            <w:tcW w:w="983" w:type="dxa"/>
            <w:tcBorders>
              <w:left w:val="single" w:sz="4" w:space="0" w:color="000000"/>
            </w:tcBorders>
            <w:shd w:val="clear" w:color="auto" w:fill="auto"/>
            <w:vAlign w:val="bottom"/>
          </w:tcPr>
          <w:p w:rsidR="009401C1" w:rsidRPr="007A5D94" w:rsidRDefault="009401C1" w:rsidP="007A5D94">
            <w:pPr>
              <w:widowControl w:val="0"/>
              <w:autoSpaceDE w:val="0"/>
              <w:snapToGrid w:val="0"/>
              <w:spacing w:before="36" w:line="140" w:lineRule="exact"/>
              <w:ind w:right="284"/>
              <w:jc w:val="right"/>
              <w:rPr>
                <w:rFonts w:ascii="Arial" w:hAnsi="Arial" w:cs="Arial"/>
                <w:sz w:val="14"/>
                <w:szCs w:val="14"/>
              </w:rPr>
            </w:pPr>
          </w:p>
        </w:tc>
        <w:tc>
          <w:tcPr>
            <w:tcW w:w="984" w:type="dxa"/>
            <w:tcBorders>
              <w:left w:val="single" w:sz="4" w:space="0" w:color="000000"/>
            </w:tcBorders>
            <w:shd w:val="clear" w:color="auto" w:fill="auto"/>
            <w:vAlign w:val="bottom"/>
          </w:tcPr>
          <w:p w:rsidR="009401C1" w:rsidRPr="007A5D94" w:rsidRDefault="009401C1" w:rsidP="007A5D94">
            <w:pPr>
              <w:widowControl w:val="0"/>
              <w:autoSpaceDE w:val="0"/>
              <w:snapToGrid w:val="0"/>
              <w:spacing w:before="36" w:line="140" w:lineRule="exact"/>
              <w:ind w:right="284"/>
              <w:jc w:val="right"/>
              <w:rPr>
                <w:rFonts w:ascii="Arial" w:hAnsi="Arial" w:cs="Arial"/>
                <w:sz w:val="14"/>
                <w:szCs w:val="14"/>
              </w:rPr>
            </w:pP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p>
        </w:tc>
        <w:tc>
          <w:tcPr>
            <w:tcW w:w="982" w:type="dxa"/>
            <w:tcBorders>
              <w:left w:val="single" w:sz="4" w:space="0" w:color="000000"/>
            </w:tcBorders>
            <w:vAlign w:val="bottom"/>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p>
        </w:tc>
        <w:tc>
          <w:tcPr>
            <w:tcW w:w="982" w:type="dxa"/>
            <w:tcBorders>
              <w:left w:val="single" w:sz="4" w:space="0" w:color="000000"/>
            </w:tcBorders>
            <w:shd w:val="clear" w:color="auto" w:fill="auto"/>
            <w:vAlign w:val="bottom"/>
          </w:tcPr>
          <w:p w:rsidR="009401C1" w:rsidRPr="009401C1" w:rsidRDefault="009401C1" w:rsidP="009401C1">
            <w:pPr>
              <w:widowControl w:val="0"/>
              <w:autoSpaceDE w:val="0"/>
              <w:spacing w:before="36" w:line="140" w:lineRule="exact"/>
              <w:ind w:right="284"/>
              <w:jc w:val="right"/>
              <w:rPr>
                <w:rFonts w:ascii="Arial" w:hAnsi="Arial" w:cs="Arial"/>
                <w:color w:val="000000" w:themeColor="text1"/>
                <w:sz w:val="14"/>
                <w:szCs w:val="14"/>
              </w:rPr>
            </w:pPr>
          </w:p>
        </w:tc>
        <w:tc>
          <w:tcPr>
            <w:tcW w:w="2266" w:type="dxa"/>
            <w:tcBorders>
              <w:left w:val="single" w:sz="4" w:space="0" w:color="000000"/>
            </w:tcBorders>
            <w:shd w:val="clear" w:color="auto" w:fill="auto"/>
            <w:vAlign w:val="bottom"/>
          </w:tcPr>
          <w:p w:rsidR="009401C1" w:rsidRPr="0035259F" w:rsidRDefault="009401C1" w:rsidP="0035259F">
            <w:pPr>
              <w:widowControl w:val="0"/>
              <w:autoSpaceDE w:val="0"/>
              <w:spacing w:before="36" w:line="140" w:lineRule="exact"/>
              <w:ind w:left="397"/>
              <w:rPr>
                <w:rFonts w:ascii="Arial" w:hAnsi="Arial" w:cs="Arial"/>
                <w:i/>
                <w:color w:val="000000"/>
                <w:sz w:val="14"/>
                <w:szCs w:val="14"/>
              </w:rPr>
            </w:pPr>
            <w:r w:rsidRPr="0035259F">
              <w:rPr>
                <w:rFonts w:ascii="Arial" w:hAnsi="Arial" w:cs="Arial"/>
                <w:i/>
                <w:color w:val="000000"/>
                <w:sz w:val="14"/>
                <w:szCs w:val="14"/>
              </w:rPr>
              <w:t>including:</w:t>
            </w:r>
          </w:p>
        </w:tc>
      </w:tr>
      <w:tr w:rsidR="009401C1" w:rsidRPr="0035259F" w:rsidTr="00205605">
        <w:tc>
          <w:tcPr>
            <w:tcW w:w="2739" w:type="dxa"/>
            <w:shd w:val="clear" w:color="auto" w:fill="auto"/>
            <w:vAlign w:val="bottom"/>
          </w:tcPr>
          <w:p w:rsidR="009401C1" w:rsidRPr="0035259F" w:rsidRDefault="009401C1"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квартиры среднего качества</w:t>
            </w:r>
            <w:r w:rsidRPr="0035259F">
              <w:rPr>
                <w:rFonts w:ascii="Arial" w:hAnsi="Arial" w:cs="Arial"/>
                <w:color w:val="000000"/>
                <w:sz w:val="14"/>
                <w:szCs w:val="14"/>
              </w:rPr>
              <w:br/>
              <w:t>(типовые)</w:t>
            </w:r>
          </w:p>
        </w:tc>
        <w:tc>
          <w:tcPr>
            <w:tcW w:w="983" w:type="dxa"/>
            <w:tcBorders>
              <w:left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111,2</w:t>
            </w:r>
          </w:p>
        </w:tc>
        <w:tc>
          <w:tcPr>
            <w:tcW w:w="984" w:type="dxa"/>
            <w:tcBorders>
              <w:left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99,2</w:t>
            </w: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r w:rsidRPr="009A3341">
              <w:rPr>
                <w:rFonts w:ascii="Arial" w:hAnsi="Arial" w:cs="Arial"/>
                <w:sz w:val="14"/>
                <w:szCs w:val="14"/>
              </w:rPr>
              <w:t>108,5</w:t>
            </w:r>
          </w:p>
        </w:tc>
        <w:tc>
          <w:tcPr>
            <w:tcW w:w="982" w:type="dxa"/>
            <w:tcBorders>
              <w:left w:val="single" w:sz="4" w:space="0" w:color="000000"/>
            </w:tcBorders>
            <w:vAlign w:val="bottom"/>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112,2</w:t>
            </w:r>
          </w:p>
        </w:tc>
        <w:tc>
          <w:tcPr>
            <w:tcW w:w="982" w:type="dxa"/>
            <w:tcBorders>
              <w:left w:val="single" w:sz="4" w:space="0" w:color="000000"/>
            </w:tcBorders>
            <w:shd w:val="clear" w:color="auto" w:fill="auto"/>
            <w:vAlign w:val="bottom"/>
          </w:tcPr>
          <w:p w:rsidR="009401C1" w:rsidRPr="009401C1" w:rsidRDefault="009401C1" w:rsidP="009401C1">
            <w:pPr>
              <w:widowControl w:val="0"/>
              <w:autoSpaceDE w:val="0"/>
              <w:spacing w:before="36" w:line="140" w:lineRule="exact"/>
              <w:ind w:right="284"/>
              <w:jc w:val="right"/>
              <w:rPr>
                <w:rFonts w:ascii="Arial" w:hAnsi="Arial" w:cs="Arial"/>
                <w:color w:val="000000" w:themeColor="text1"/>
                <w:sz w:val="14"/>
                <w:szCs w:val="14"/>
              </w:rPr>
            </w:pPr>
            <w:r w:rsidRPr="009401C1">
              <w:rPr>
                <w:rFonts w:ascii="Arial" w:hAnsi="Arial" w:cs="Arial"/>
                <w:color w:val="000000" w:themeColor="text1"/>
                <w:sz w:val="14"/>
                <w:szCs w:val="14"/>
              </w:rPr>
              <w:t>129,5</w:t>
            </w:r>
          </w:p>
        </w:tc>
        <w:tc>
          <w:tcPr>
            <w:tcW w:w="2266" w:type="dxa"/>
            <w:tcBorders>
              <w:left w:val="single" w:sz="4" w:space="0" w:color="000000"/>
            </w:tcBorders>
            <w:shd w:val="clear" w:color="auto" w:fill="auto"/>
            <w:vAlign w:val="bottom"/>
          </w:tcPr>
          <w:p w:rsidR="009401C1" w:rsidRPr="0035259F" w:rsidRDefault="009401C1" w:rsidP="0035259F">
            <w:pPr>
              <w:spacing w:before="36" w:line="140" w:lineRule="exact"/>
              <w:ind w:left="227"/>
              <w:rPr>
                <w:rFonts w:ascii="Arial" w:hAnsi="Arial" w:cs="Arial"/>
                <w:i/>
                <w:color w:val="000000"/>
                <w:sz w:val="14"/>
                <w:szCs w:val="14"/>
                <w:lang w:val="en-US"/>
              </w:rPr>
            </w:pPr>
            <w:r w:rsidRPr="0035259F">
              <w:rPr>
                <w:rFonts w:ascii="Arial" w:hAnsi="Arial" w:cs="Arial"/>
                <w:i/>
                <w:color w:val="000000"/>
                <w:sz w:val="14"/>
                <w:szCs w:val="14"/>
                <w:lang w:val="en-US"/>
              </w:rPr>
              <w:t>medium quality (standard) apartments</w:t>
            </w:r>
          </w:p>
        </w:tc>
      </w:tr>
      <w:tr w:rsidR="009401C1" w:rsidRPr="0035259F" w:rsidTr="00205605">
        <w:tc>
          <w:tcPr>
            <w:tcW w:w="2739" w:type="dxa"/>
            <w:shd w:val="clear" w:color="auto" w:fill="auto"/>
            <w:vAlign w:val="bottom"/>
          </w:tcPr>
          <w:p w:rsidR="009401C1" w:rsidRPr="0035259F" w:rsidRDefault="009401C1"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квартиры улучшенного качества</w:t>
            </w:r>
          </w:p>
        </w:tc>
        <w:tc>
          <w:tcPr>
            <w:tcW w:w="983" w:type="dxa"/>
            <w:tcBorders>
              <w:left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113,5</w:t>
            </w:r>
          </w:p>
        </w:tc>
        <w:tc>
          <w:tcPr>
            <w:tcW w:w="984" w:type="dxa"/>
            <w:tcBorders>
              <w:left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101,3</w:t>
            </w: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r w:rsidRPr="009A3341">
              <w:rPr>
                <w:rFonts w:ascii="Arial" w:hAnsi="Arial" w:cs="Arial"/>
                <w:sz w:val="14"/>
                <w:szCs w:val="14"/>
              </w:rPr>
              <w:t>107,2</w:t>
            </w:r>
          </w:p>
        </w:tc>
        <w:tc>
          <w:tcPr>
            <w:tcW w:w="982" w:type="dxa"/>
            <w:tcBorders>
              <w:left w:val="single" w:sz="4" w:space="0" w:color="000000"/>
            </w:tcBorders>
            <w:vAlign w:val="bottom"/>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113,2</w:t>
            </w:r>
          </w:p>
        </w:tc>
        <w:tc>
          <w:tcPr>
            <w:tcW w:w="982" w:type="dxa"/>
            <w:tcBorders>
              <w:left w:val="single" w:sz="4" w:space="0" w:color="000000"/>
            </w:tcBorders>
            <w:shd w:val="clear" w:color="auto" w:fill="auto"/>
            <w:vAlign w:val="bottom"/>
          </w:tcPr>
          <w:p w:rsidR="009401C1" w:rsidRPr="009401C1" w:rsidRDefault="009401C1" w:rsidP="009401C1">
            <w:pPr>
              <w:widowControl w:val="0"/>
              <w:autoSpaceDE w:val="0"/>
              <w:spacing w:before="36" w:line="140" w:lineRule="exact"/>
              <w:ind w:right="284"/>
              <w:jc w:val="right"/>
              <w:rPr>
                <w:rFonts w:ascii="Arial" w:hAnsi="Arial" w:cs="Arial"/>
                <w:color w:val="000000" w:themeColor="text1"/>
                <w:sz w:val="14"/>
                <w:szCs w:val="14"/>
              </w:rPr>
            </w:pPr>
            <w:r w:rsidRPr="009401C1">
              <w:rPr>
                <w:rFonts w:ascii="Arial" w:hAnsi="Arial" w:cs="Arial"/>
                <w:color w:val="000000" w:themeColor="text1"/>
                <w:sz w:val="14"/>
                <w:szCs w:val="14"/>
              </w:rPr>
              <w:t>124,3</w:t>
            </w:r>
          </w:p>
        </w:tc>
        <w:tc>
          <w:tcPr>
            <w:tcW w:w="2266" w:type="dxa"/>
            <w:tcBorders>
              <w:left w:val="single" w:sz="4" w:space="0" w:color="000000"/>
            </w:tcBorders>
            <w:shd w:val="clear" w:color="auto" w:fill="auto"/>
            <w:vAlign w:val="bottom"/>
          </w:tcPr>
          <w:p w:rsidR="009401C1" w:rsidRPr="0035259F" w:rsidRDefault="009401C1" w:rsidP="0035259F">
            <w:pPr>
              <w:spacing w:before="36" w:line="140" w:lineRule="exact"/>
              <w:ind w:left="227"/>
              <w:rPr>
                <w:rFonts w:ascii="Arial" w:hAnsi="Arial" w:cs="Arial"/>
                <w:i/>
                <w:color w:val="000000"/>
                <w:sz w:val="14"/>
                <w:szCs w:val="14"/>
              </w:rPr>
            </w:pPr>
            <w:r w:rsidRPr="0035259F">
              <w:rPr>
                <w:rFonts w:ascii="Arial" w:hAnsi="Arial" w:cs="Arial"/>
                <w:i/>
                <w:color w:val="000000"/>
                <w:sz w:val="14"/>
                <w:szCs w:val="14"/>
                <w:lang w:val="en-US"/>
              </w:rPr>
              <w:t xml:space="preserve">high quality apartments </w:t>
            </w:r>
          </w:p>
        </w:tc>
      </w:tr>
      <w:tr w:rsidR="009401C1" w:rsidRPr="0035259F" w:rsidTr="00205605">
        <w:tc>
          <w:tcPr>
            <w:tcW w:w="2739" w:type="dxa"/>
            <w:shd w:val="clear" w:color="auto" w:fill="auto"/>
            <w:vAlign w:val="bottom"/>
          </w:tcPr>
          <w:p w:rsidR="009401C1" w:rsidRPr="0035259F" w:rsidRDefault="009401C1"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элитные квартиры</w:t>
            </w:r>
          </w:p>
        </w:tc>
        <w:tc>
          <w:tcPr>
            <w:tcW w:w="983" w:type="dxa"/>
            <w:tcBorders>
              <w:left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112,7</w:t>
            </w:r>
          </w:p>
        </w:tc>
        <w:tc>
          <w:tcPr>
            <w:tcW w:w="984" w:type="dxa"/>
            <w:tcBorders>
              <w:left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99,0</w:t>
            </w: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r w:rsidRPr="009A3341">
              <w:rPr>
                <w:rFonts w:ascii="Arial" w:hAnsi="Arial" w:cs="Arial"/>
                <w:sz w:val="14"/>
                <w:szCs w:val="14"/>
              </w:rPr>
              <w:t>110,3</w:t>
            </w:r>
          </w:p>
        </w:tc>
        <w:tc>
          <w:tcPr>
            <w:tcW w:w="982" w:type="dxa"/>
            <w:tcBorders>
              <w:left w:val="single" w:sz="4" w:space="0" w:color="000000"/>
            </w:tcBorders>
            <w:vAlign w:val="bottom"/>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106,8</w:t>
            </w:r>
          </w:p>
        </w:tc>
        <w:tc>
          <w:tcPr>
            <w:tcW w:w="982" w:type="dxa"/>
            <w:tcBorders>
              <w:left w:val="single" w:sz="4" w:space="0" w:color="000000"/>
            </w:tcBorders>
            <w:shd w:val="clear" w:color="auto" w:fill="auto"/>
            <w:vAlign w:val="bottom"/>
          </w:tcPr>
          <w:p w:rsidR="009401C1" w:rsidRPr="009401C1" w:rsidRDefault="009401C1" w:rsidP="009401C1">
            <w:pPr>
              <w:widowControl w:val="0"/>
              <w:autoSpaceDE w:val="0"/>
              <w:spacing w:before="36" w:line="140" w:lineRule="exact"/>
              <w:ind w:right="284"/>
              <w:jc w:val="right"/>
              <w:rPr>
                <w:rFonts w:ascii="Arial" w:hAnsi="Arial" w:cs="Arial"/>
                <w:color w:val="000000" w:themeColor="text1"/>
                <w:sz w:val="14"/>
                <w:szCs w:val="14"/>
              </w:rPr>
            </w:pPr>
            <w:r w:rsidRPr="009401C1">
              <w:rPr>
                <w:rFonts w:ascii="Arial" w:hAnsi="Arial" w:cs="Arial"/>
                <w:color w:val="000000" w:themeColor="text1"/>
                <w:sz w:val="14"/>
                <w:szCs w:val="14"/>
              </w:rPr>
              <w:t>119,3</w:t>
            </w:r>
          </w:p>
        </w:tc>
        <w:tc>
          <w:tcPr>
            <w:tcW w:w="2266" w:type="dxa"/>
            <w:tcBorders>
              <w:left w:val="single" w:sz="4" w:space="0" w:color="000000"/>
            </w:tcBorders>
            <w:shd w:val="clear" w:color="auto" w:fill="auto"/>
            <w:vAlign w:val="bottom"/>
          </w:tcPr>
          <w:p w:rsidR="009401C1" w:rsidRPr="0035259F" w:rsidRDefault="009401C1" w:rsidP="0035259F">
            <w:pPr>
              <w:spacing w:before="36" w:line="140" w:lineRule="exact"/>
              <w:ind w:left="227"/>
              <w:rPr>
                <w:rFonts w:ascii="Arial" w:hAnsi="Arial" w:cs="Arial"/>
                <w:i/>
                <w:color w:val="000000"/>
                <w:sz w:val="14"/>
                <w:szCs w:val="14"/>
              </w:rPr>
            </w:pPr>
            <w:r w:rsidRPr="0035259F">
              <w:rPr>
                <w:rFonts w:ascii="Arial" w:hAnsi="Arial" w:cs="Arial"/>
                <w:i/>
                <w:color w:val="000000"/>
                <w:sz w:val="14"/>
                <w:szCs w:val="14"/>
                <w:lang w:val="en-US"/>
              </w:rPr>
              <w:t>l</w:t>
            </w:r>
            <w:r w:rsidRPr="0035259F">
              <w:rPr>
                <w:rFonts w:ascii="Arial" w:hAnsi="Arial" w:cs="Arial"/>
                <w:i/>
                <w:color w:val="000000"/>
                <w:sz w:val="14"/>
                <w:szCs w:val="14"/>
              </w:rPr>
              <w:t>uxury apartments</w:t>
            </w:r>
          </w:p>
        </w:tc>
      </w:tr>
      <w:tr w:rsidR="009401C1" w:rsidRPr="0035259F" w:rsidTr="00205605">
        <w:tc>
          <w:tcPr>
            <w:tcW w:w="2739" w:type="dxa"/>
            <w:shd w:val="clear" w:color="auto" w:fill="auto"/>
            <w:vAlign w:val="bottom"/>
          </w:tcPr>
          <w:p w:rsidR="009401C1" w:rsidRPr="0035259F" w:rsidRDefault="009401C1" w:rsidP="0035259F">
            <w:pPr>
              <w:widowControl w:val="0"/>
              <w:autoSpaceDE w:val="0"/>
              <w:spacing w:before="36" w:line="140" w:lineRule="exact"/>
              <w:rPr>
                <w:rFonts w:ascii="Arial" w:hAnsi="Arial" w:cs="Arial"/>
                <w:color w:val="000000"/>
                <w:sz w:val="14"/>
                <w:szCs w:val="14"/>
              </w:rPr>
            </w:pPr>
            <w:r w:rsidRPr="0035259F">
              <w:rPr>
                <w:rFonts w:ascii="Arial" w:hAnsi="Arial" w:cs="Arial"/>
                <w:b/>
                <w:color w:val="000000"/>
                <w:sz w:val="14"/>
                <w:szCs w:val="14"/>
              </w:rPr>
              <w:t>Вторичный рынок</w:t>
            </w:r>
          </w:p>
        </w:tc>
        <w:tc>
          <w:tcPr>
            <w:tcW w:w="983" w:type="dxa"/>
            <w:tcBorders>
              <w:left w:val="single" w:sz="4" w:space="0" w:color="000000"/>
            </w:tcBorders>
            <w:shd w:val="clear" w:color="auto" w:fill="auto"/>
            <w:vAlign w:val="bottom"/>
          </w:tcPr>
          <w:p w:rsidR="009401C1" w:rsidRPr="007A5D94" w:rsidRDefault="009401C1" w:rsidP="007A5D94">
            <w:pPr>
              <w:widowControl w:val="0"/>
              <w:autoSpaceDE w:val="0"/>
              <w:snapToGrid w:val="0"/>
              <w:spacing w:before="36" w:line="140" w:lineRule="exact"/>
              <w:ind w:right="284"/>
              <w:jc w:val="right"/>
              <w:rPr>
                <w:rFonts w:ascii="Arial" w:hAnsi="Arial" w:cs="Arial"/>
                <w:b/>
                <w:sz w:val="14"/>
                <w:szCs w:val="14"/>
              </w:rPr>
            </w:pPr>
          </w:p>
        </w:tc>
        <w:tc>
          <w:tcPr>
            <w:tcW w:w="984" w:type="dxa"/>
            <w:tcBorders>
              <w:left w:val="single" w:sz="4" w:space="0" w:color="000000"/>
            </w:tcBorders>
            <w:shd w:val="clear" w:color="auto" w:fill="auto"/>
            <w:vAlign w:val="bottom"/>
          </w:tcPr>
          <w:p w:rsidR="009401C1" w:rsidRPr="007A5D94" w:rsidRDefault="009401C1" w:rsidP="007A5D94">
            <w:pPr>
              <w:widowControl w:val="0"/>
              <w:autoSpaceDE w:val="0"/>
              <w:snapToGrid w:val="0"/>
              <w:spacing w:before="36" w:line="140" w:lineRule="exact"/>
              <w:ind w:right="284"/>
              <w:jc w:val="right"/>
              <w:rPr>
                <w:rFonts w:ascii="Arial" w:hAnsi="Arial" w:cs="Arial"/>
                <w:sz w:val="14"/>
                <w:szCs w:val="14"/>
              </w:rPr>
            </w:pP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p>
        </w:tc>
        <w:tc>
          <w:tcPr>
            <w:tcW w:w="982" w:type="dxa"/>
            <w:tcBorders>
              <w:left w:val="single" w:sz="4" w:space="0" w:color="000000"/>
            </w:tcBorders>
            <w:vAlign w:val="bottom"/>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p>
        </w:tc>
        <w:tc>
          <w:tcPr>
            <w:tcW w:w="982" w:type="dxa"/>
            <w:tcBorders>
              <w:left w:val="single" w:sz="4" w:space="0" w:color="000000"/>
            </w:tcBorders>
            <w:shd w:val="clear" w:color="auto" w:fill="auto"/>
            <w:vAlign w:val="bottom"/>
          </w:tcPr>
          <w:p w:rsidR="009401C1" w:rsidRPr="009401C1" w:rsidRDefault="009401C1" w:rsidP="009401C1">
            <w:pPr>
              <w:widowControl w:val="0"/>
              <w:autoSpaceDE w:val="0"/>
              <w:spacing w:before="36" w:line="140" w:lineRule="exact"/>
              <w:ind w:right="284"/>
              <w:jc w:val="right"/>
              <w:rPr>
                <w:rFonts w:ascii="Arial" w:hAnsi="Arial" w:cs="Arial"/>
                <w:color w:val="000000" w:themeColor="text1"/>
                <w:sz w:val="14"/>
                <w:szCs w:val="14"/>
              </w:rPr>
            </w:pPr>
          </w:p>
        </w:tc>
        <w:tc>
          <w:tcPr>
            <w:tcW w:w="2266" w:type="dxa"/>
            <w:tcBorders>
              <w:left w:val="single" w:sz="4" w:space="0" w:color="000000"/>
            </w:tcBorders>
            <w:shd w:val="clear" w:color="auto" w:fill="auto"/>
            <w:vAlign w:val="bottom"/>
          </w:tcPr>
          <w:p w:rsidR="009401C1" w:rsidRPr="0035259F" w:rsidRDefault="009401C1" w:rsidP="0035259F">
            <w:pPr>
              <w:spacing w:before="36" w:line="140" w:lineRule="exact"/>
              <w:ind w:left="23"/>
              <w:rPr>
                <w:rFonts w:ascii="Arial" w:hAnsi="Arial" w:cs="Arial"/>
                <w:i/>
                <w:color w:val="000000"/>
                <w:sz w:val="14"/>
                <w:szCs w:val="14"/>
              </w:rPr>
            </w:pPr>
            <w:r w:rsidRPr="0035259F">
              <w:rPr>
                <w:rFonts w:ascii="Arial" w:hAnsi="Arial" w:cs="Arial"/>
                <w:b/>
                <w:i/>
                <w:color w:val="000000"/>
                <w:sz w:val="14"/>
                <w:szCs w:val="14"/>
              </w:rPr>
              <w:t>Secondary market</w:t>
            </w:r>
          </w:p>
        </w:tc>
      </w:tr>
      <w:tr w:rsidR="009401C1" w:rsidRPr="0035259F" w:rsidTr="00205605">
        <w:tc>
          <w:tcPr>
            <w:tcW w:w="2739" w:type="dxa"/>
            <w:shd w:val="clear" w:color="auto" w:fill="auto"/>
            <w:vAlign w:val="bottom"/>
          </w:tcPr>
          <w:p w:rsidR="009401C1" w:rsidRPr="0035259F" w:rsidRDefault="009401C1" w:rsidP="0035259F">
            <w:pPr>
              <w:widowControl w:val="0"/>
              <w:autoSpaceDE w:val="0"/>
              <w:spacing w:before="36" w:line="140" w:lineRule="exact"/>
              <w:ind w:left="57"/>
              <w:rPr>
                <w:rFonts w:ascii="Arial" w:hAnsi="Arial" w:cs="Arial"/>
                <w:color w:val="000000"/>
                <w:sz w:val="14"/>
                <w:szCs w:val="14"/>
              </w:rPr>
            </w:pPr>
            <w:r w:rsidRPr="0035259F">
              <w:rPr>
                <w:rFonts w:ascii="Arial" w:hAnsi="Arial" w:cs="Arial"/>
                <w:color w:val="000000"/>
                <w:sz w:val="14"/>
                <w:szCs w:val="14"/>
              </w:rPr>
              <w:t>Все квартиры</w:t>
            </w:r>
          </w:p>
        </w:tc>
        <w:tc>
          <w:tcPr>
            <w:tcW w:w="983" w:type="dxa"/>
            <w:tcBorders>
              <w:left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116,3</w:t>
            </w:r>
          </w:p>
        </w:tc>
        <w:tc>
          <w:tcPr>
            <w:tcW w:w="984" w:type="dxa"/>
            <w:tcBorders>
              <w:left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102,7</w:t>
            </w: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r w:rsidRPr="009A3341">
              <w:rPr>
                <w:rFonts w:ascii="Arial" w:hAnsi="Arial" w:cs="Arial"/>
                <w:sz w:val="14"/>
                <w:szCs w:val="14"/>
              </w:rPr>
              <w:t>103,8</w:t>
            </w:r>
          </w:p>
        </w:tc>
        <w:tc>
          <w:tcPr>
            <w:tcW w:w="982" w:type="dxa"/>
            <w:tcBorders>
              <w:left w:val="single" w:sz="4" w:space="0" w:color="000000"/>
            </w:tcBorders>
            <w:vAlign w:val="bottom"/>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109,5</w:t>
            </w:r>
          </w:p>
        </w:tc>
        <w:tc>
          <w:tcPr>
            <w:tcW w:w="982" w:type="dxa"/>
            <w:tcBorders>
              <w:left w:val="single" w:sz="4" w:space="0" w:color="000000"/>
            </w:tcBorders>
            <w:shd w:val="clear" w:color="auto" w:fill="auto"/>
            <w:vAlign w:val="bottom"/>
          </w:tcPr>
          <w:p w:rsidR="009401C1" w:rsidRPr="009401C1" w:rsidRDefault="009401C1" w:rsidP="009401C1">
            <w:pPr>
              <w:widowControl w:val="0"/>
              <w:autoSpaceDE w:val="0"/>
              <w:spacing w:before="36" w:line="140" w:lineRule="exact"/>
              <w:ind w:right="284"/>
              <w:jc w:val="right"/>
              <w:rPr>
                <w:rFonts w:ascii="Arial" w:hAnsi="Arial" w:cs="Arial"/>
                <w:color w:val="000000" w:themeColor="text1"/>
                <w:sz w:val="14"/>
                <w:szCs w:val="14"/>
              </w:rPr>
            </w:pPr>
            <w:r w:rsidRPr="009401C1">
              <w:rPr>
                <w:rFonts w:ascii="Arial" w:hAnsi="Arial" w:cs="Arial"/>
                <w:color w:val="000000" w:themeColor="text1"/>
                <w:sz w:val="14"/>
                <w:szCs w:val="14"/>
              </w:rPr>
              <w:t>117,2</w:t>
            </w:r>
          </w:p>
        </w:tc>
        <w:tc>
          <w:tcPr>
            <w:tcW w:w="2266" w:type="dxa"/>
            <w:tcBorders>
              <w:left w:val="single" w:sz="4" w:space="0" w:color="000000"/>
            </w:tcBorders>
            <w:shd w:val="clear" w:color="auto" w:fill="auto"/>
            <w:vAlign w:val="bottom"/>
          </w:tcPr>
          <w:p w:rsidR="009401C1" w:rsidRPr="0035259F" w:rsidRDefault="009401C1" w:rsidP="0035259F">
            <w:pPr>
              <w:spacing w:before="36" w:line="140" w:lineRule="exact"/>
              <w:ind w:left="57"/>
              <w:rPr>
                <w:rFonts w:ascii="Arial" w:hAnsi="Arial" w:cs="Arial"/>
                <w:i/>
                <w:color w:val="000000"/>
                <w:sz w:val="14"/>
                <w:szCs w:val="14"/>
              </w:rPr>
            </w:pPr>
            <w:r w:rsidRPr="0035259F">
              <w:rPr>
                <w:rFonts w:ascii="Arial" w:hAnsi="Arial" w:cs="Arial"/>
                <w:i/>
                <w:color w:val="000000"/>
                <w:sz w:val="14"/>
                <w:szCs w:val="14"/>
              </w:rPr>
              <w:t>All apartments</w:t>
            </w:r>
          </w:p>
        </w:tc>
      </w:tr>
      <w:tr w:rsidR="009401C1" w:rsidRPr="0035259F" w:rsidTr="00205605">
        <w:tc>
          <w:tcPr>
            <w:tcW w:w="2739" w:type="dxa"/>
            <w:shd w:val="clear" w:color="auto" w:fill="auto"/>
            <w:vAlign w:val="bottom"/>
          </w:tcPr>
          <w:p w:rsidR="009401C1" w:rsidRPr="0035259F" w:rsidRDefault="009401C1" w:rsidP="0035259F">
            <w:pPr>
              <w:widowControl w:val="0"/>
              <w:autoSpaceDE w:val="0"/>
              <w:spacing w:before="36" w:line="140" w:lineRule="exact"/>
              <w:ind w:left="397"/>
              <w:rPr>
                <w:rFonts w:ascii="Arial" w:hAnsi="Arial" w:cs="Arial"/>
                <w:color w:val="000000"/>
                <w:sz w:val="14"/>
                <w:szCs w:val="14"/>
              </w:rPr>
            </w:pPr>
            <w:r w:rsidRPr="0035259F">
              <w:rPr>
                <w:rFonts w:ascii="Arial" w:hAnsi="Arial" w:cs="Arial"/>
                <w:color w:val="000000"/>
                <w:sz w:val="14"/>
                <w:szCs w:val="14"/>
              </w:rPr>
              <w:t>в том числе:</w:t>
            </w:r>
          </w:p>
        </w:tc>
        <w:tc>
          <w:tcPr>
            <w:tcW w:w="983" w:type="dxa"/>
            <w:tcBorders>
              <w:left w:val="single" w:sz="4" w:space="0" w:color="000000"/>
            </w:tcBorders>
            <w:shd w:val="clear" w:color="auto" w:fill="auto"/>
            <w:vAlign w:val="bottom"/>
          </w:tcPr>
          <w:p w:rsidR="009401C1" w:rsidRPr="007A5D94" w:rsidRDefault="009401C1" w:rsidP="007A5D94">
            <w:pPr>
              <w:widowControl w:val="0"/>
              <w:autoSpaceDE w:val="0"/>
              <w:snapToGrid w:val="0"/>
              <w:spacing w:before="36" w:line="140" w:lineRule="exact"/>
              <w:ind w:right="284"/>
              <w:jc w:val="right"/>
              <w:rPr>
                <w:rFonts w:ascii="Arial" w:hAnsi="Arial" w:cs="Arial"/>
                <w:sz w:val="14"/>
                <w:szCs w:val="14"/>
              </w:rPr>
            </w:pPr>
          </w:p>
        </w:tc>
        <w:tc>
          <w:tcPr>
            <w:tcW w:w="984" w:type="dxa"/>
            <w:tcBorders>
              <w:left w:val="single" w:sz="4" w:space="0" w:color="000000"/>
            </w:tcBorders>
            <w:shd w:val="clear" w:color="auto" w:fill="auto"/>
            <w:vAlign w:val="bottom"/>
          </w:tcPr>
          <w:p w:rsidR="009401C1" w:rsidRPr="007A5D94" w:rsidRDefault="009401C1" w:rsidP="007A5D94">
            <w:pPr>
              <w:widowControl w:val="0"/>
              <w:autoSpaceDE w:val="0"/>
              <w:snapToGrid w:val="0"/>
              <w:spacing w:before="36" w:line="140" w:lineRule="exact"/>
              <w:ind w:right="284"/>
              <w:jc w:val="right"/>
              <w:rPr>
                <w:rFonts w:ascii="Arial" w:hAnsi="Arial" w:cs="Arial"/>
                <w:sz w:val="14"/>
                <w:szCs w:val="14"/>
              </w:rPr>
            </w:pP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p>
        </w:tc>
        <w:tc>
          <w:tcPr>
            <w:tcW w:w="982" w:type="dxa"/>
            <w:tcBorders>
              <w:left w:val="single" w:sz="4" w:space="0" w:color="000000"/>
            </w:tcBorders>
            <w:vAlign w:val="bottom"/>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p>
        </w:tc>
        <w:tc>
          <w:tcPr>
            <w:tcW w:w="982" w:type="dxa"/>
            <w:tcBorders>
              <w:left w:val="single" w:sz="4" w:space="0" w:color="000000"/>
            </w:tcBorders>
            <w:shd w:val="clear" w:color="auto" w:fill="auto"/>
            <w:vAlign w:val="bottom"/>
          </w:tcPr>
          <w:p w:rsidR="009401C1" w:rsidRPr="009401C1" w:rsidRDefault="009401C1" w:rsidP="009401C1">
            <w:pPr>
              <w:widowControl w:val="0"/>
              <w:autoSpaceDE w:val="0"/>
              <w:spacing w:before="36" w:line="140" w:lineRule="exact"/>
              <w:ind w:right="284"/>
              <w:jc w:val="right"/>
              <w:rPr>
                <w:rFonts w:ascii="Arial" w:hAnsi="Arial" w:cs="Arial"/>
                <w:color w:val="000000" w:themeColor="text1"/>
                <w:sz w:val="14"/>
                <w:szCs w:val="14"/>
              </w:rPr>
            </w:pPr>
          </w:p>
        </w:tc>
        <w:tc>
          <w:tcPr>
            <w:tcW w:w="2266" w:type="dxa"/>
            <w:tcBorders>
              <w:left w:val="single" w:sz="4" w:space="0" w:color="000000"/>
            </w:tcBorders>
            <w:shd w:val="clear" w:color="auto" w:fill="auto"/>
            <w:vAlign w:val="bottom"/>
          </w:tcPr>
          <w:p w:rsidR="009401C1" w:rsidRPr="0035259F" w:rsidRDefault="009401C1" w:rsidP="0035259F">
            <w:pPr>
              <w:widowControl w:val="0"/>
              <w:autoSpaceDE w:val="0"/>
              <w:spacing w:before="36" w:line="140" w:lineRule="exact"/>
              <w:ind w:left="397"/>
              <w:rPr>
                <w:rFonts w:ascii="Arial" w:hAnsi="Arial" w:cs="Arial"/>
                <w:i/>
                <w:color w:val="000000"/>
                <w:sz w:val="14"/>
                <w:szCs w:val="14"/>
              </w:rPr>
            </w:pPr>
            <w:r w:rsidRPr="0035259F">
              <w:rPr>
                <w:rFonts w:ascii="Arial" w:hAnsi="Arial" w:cs="Arial"/>
                <w:i/>
                <w:color w:val="000000"/>
                <w:sz w:val="14"/>
                <w:szCs w:val="14"/>
              </w:rPr>
              <w:t>including:</w:t>
            </w:r>
          </w:p>
        </w:tc>
      </w:tr>
      <w:tr w:rsidR="009401C1" w:rsidRPr="0035259F" w:rsidTr="00205605">
        <w:tc>
          <w:tcPr>
            <w:tcW w:w="2739" w:type="dxa"/>
            <w:shd w:val="clear" w:color="auto" w:fill="auto"/>
            <w:vAlign w:val="bottom"/>
          </w:tcPr>
          <w:p w:rsidR="009401C1" w:rsidRPr="0035259F" w:rsidRDefault="009401C1"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квартиры низкого качества</w:t>
            </w:r>
          </w:p>
        </w:tc>
        <w:tc>
          <w:tcPr>
            <w:tcW w:w="983" w:type="dxa"/>
            <w:tcBorders>
              <w:left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117,9</w:t>
            </w:r>
          </w:p>
        </w:tc>
        <w:tc>
          <w:tcPr>
            <w:tcW w:w="984" w:type="dxa"/>
            <w:tcBorders>
              <w:left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102,3</w:t>
            </w: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r w:rsidRPr="009A3341">
              <w:rPr>
                <w:rFonts w:ascii="Arial" w:hAnsi="Arial" w:cs="Arial"/>
                <w:sz w:val="14"/>
                <w:szCs w:val="14"/>
              </w:rPr>
              <w:t>102,4</w:t>
            </w:r>
          </w:p>
        </w:tc>
        <w:tc>
          <w:tcPr>
            <w:tcW w:w="982" w:type="dxa"/>
            <w:tcBorders>
              <w:left w:val="single" w:sz="4" w:space="0" w:color="000000"/>
            </w:tcBorders>
            <w:vAlign w:val="bottom"/>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107,0</w:t>
            </w:r>
          </w:p>
        </w:tc>
        <w:tc>
          <w:tcPr>
            <w:tcW w:w="982" w:type="dxa"/>
            <w:tcBorders>
              <w:left w:val="single" w:sz="4" w:space="0" w:color="000000"/>
            </w:tcBorders>
            <w:shd w:val="clear" w:color="auto" w:fill="auto"/>
            <w:vAlign w:val="bottom"/>
          </w:tcPr>
          <w:p w:rsidR="009401C1" w:rsidRPr="009401C1" w:rsidRDefault="009401C1" w:rsidP="009401C1">
            <w:pPr>
              <w:widowControl w:val="0"/>
              <w:autoSpaceDE w:val="0"/>
              <w:spacing w:before="36" w:line="140" w:lineRule="exact"/>
              <w:ind w:right="284"/>
              <w:jc w:val="right"/>
              <w:rPr>
                <w:rFonts w:ascii="Arial" w:hAnsi="Arial" w:cs="Arial"/>
                <w:color w:val="000000" w:themeColor="text1"/>
                <w:sz w:val="14"/>
                <w:szCs w:val="14"/>
              </w:rPr>
            </w:pPr>
            <w:r w:rsidRPr="009401C1">
              <w:rPr>
                <w:rFonts w:ascii="Arial" w:hAnsi="Arial" w:cs="Arial"/>
                <w:color w:val="000000" w:themeColor="text1"/>
                <w:sz w:val="14"/>
                <w:szCs w:val="14"/>
              </w:rPr>
              <w:t>114,9</w:t>
            </w:r>
          </w:p>
        </w:tc>
        <w:tc>
          <w:tcPr>
            <w:tcW w:w="2266" w:type="dxa"/>
            <w:tcBorders>
              <w:left w:val="single" w:sz="4" w:space="0" w:color="000000"/>
            </w:tcBorders>
            <w:shd w:val="clear" w:color="auto" w:fill="auto"/>
            <w:vAlign w:val="bottom"/>
          </w:tcPr>
          <w:p w:rsidR="009401C1" w:rsidRPr="0035259F" w:rsidRDefault="009401C1" w:rsidP="0035259F">
            <w:pPr>
              <w:spacing w:before="36" w:line="140" w:lineRule="exact"/>
              <w:ind w:left="227"/>
              <w:rPr>
                <w:rFonts w:ascii="Arial" w:hAnsi="Arial" w:cs="Arial"/>
                <w:i/>
                <w:color w:val="000000"/>
                <w:sz w:val="14"/>
                <w:szCs w:val="14"/>
              </w:rPr>
            </w:pPr>
            <w:r w:rsidRPr="0035259F">
              <w:rPr>
                <w:rFonts w:ascii="Arial" w:hAnsi="Arial" w:cs="Arial"/>
                <w:i/>
                <w:color w:val="000000"/>
                <w:sz w:val="14"/>
                <w:szCs w:val="14"/>
              </w:rPr>
              <w:t>low quality apartments</w:t>
            </w:r>
          </w:p>
        </w:tc>
      </w:tr>
      <w:tr w:rsidR="009401C1" w:rsidRPr="0035259F" w:rsidTr="00205605">
        <w:tc>
          <w:tcPr>
            <w:tcW w:w="2739" w:type="dxa"/>
            <w:shd w:val="clear" w:color="auto" w:fill="auto"/>
            <w:vAlign w:val="bottom"/>
          </w:tcPr>
          <w:p w:rsidR="009401C1" w:rsidRPr="0035259F" w:rsidRDefault="009401C1"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 xml:space="preserve">квартиры среднего качества </w:t>
            </w:r>
            <w:r w:rsidRPr="0035259F">
              <w:rPr>
                <w:rFonts w:ascii="Arial" w:hAnsi="Arial" w:cs="Arial"/>
                <w:color w:val="000000"/>
                <w:sz w:val="14"/>
                <w:szCs w:val="14"/>
              </w:rPr>
              <w:br/>
              <w:t>(типовые)</w:t>
            </w:r>
          </w:p>
        </w:tc>
        <w:tc>
          <w:tcPr>
            <w:tcW w:w="983" w:type="dxa"/>
            <w:tcBorders>
              <w:left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117,4</w:t>
            </w:r>
          </w:p>
        </w:tc>
        <w:tc>
          <w:tcPr>
            <w:tcW w:w="984" w:type="dxa"/>
            <w:tcBorders>
              <w:left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103,3</w:t>
            </w: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r w:rsidRPr="009A3341">
              <w:rPr>
                <w:rFonts w:ascii="Arial" w:hAnsi="Arial" w:cs="Arial"/>
                <w:sz w:val="14"/>
                <w:szCs w:val="14"/>
              </w:rPr>
              <w:t>104,3</w:t>
            </w:r>
          </w:p>
        </w:tc>
        <w:tc>
          <w:tcPr>
            <w:tcW w:w="982" w:type="dxa"/>
            <w:tcBorders>
              <w:left w:val="single" w:sz="4" w:space="0" w:color="000000"/>
            </w:tcBorders>
            <w:vAlign w:val="bottom"/>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109,9</w:t>
            </w:r>
          </w:p>
        </w:tc>
        <w:tc>
          <w:tcPr>
            <w:tcW w:w="982" w:type="dxa"/>
            <w:tcBorders>
              <w:left w:val="single" w:sz="4" w:space="0" w:color="000000"/>
            </w:tcBorders>
            <w:shd w:val="clear" w:color="auto" w:fill="auto"/>
            <w:vAlign w:val="bottom"/>
          </w:tcPr>
          <w:p w:rsidR="009401C1" w:rsidRPr="009401C1" w:rsidRDefault="009401C1" w:rsidP="009401C1">
            <w:pPr>
              <w:widowControl w:val="0"/>
              <w:autoSpaceDE w:val="0"/>
              <w:spacing w:before="36" w:line="140" w:lineRule="exact"/>
              <w:ind w:right="284"/>
              <w:jc w:val="right"/>
              <w:rPr>
                <w:rFonts w:ascii="Arial" w:hAnsi="Arial" w:cs="Arial"/>
                <w:color w:val="000000" w:themeColor="text1"/>
                <w:sz w:val="14"/>
                <w:szCs w:val="14"/>
              </w:rPr>
            </w:pPr>
            <w:r w:rsidRPr="009401C1">
              <w:rPr>
                <w:rFonts w:ascii="Arial" w:hAnsi="Arial" w:cs="Arial"/>
                <w:color w:val="000000" w:themeColor="text1"/>
                <w:sz w:val="14"/>
                <w:szCs w:val="14"/>
              </w:rPr>
              <w:t>118,7</w:t>
            </w:r>
          </w:p>
        </w:tc>
        <w:tc>
          <w:tcPr>
            <w:tcW w:w="2266" w:type="dxa"/>
            <w:tcBorders>
              <w:left w:val="single" w:sz="4" w:space="0" w:color="000000"/>
            </w:tcBorders>
            <w:shd w:val="clear" w:color="auto" w:fill="auto"/>
            <w:vAlign w:val="bottom"/>
          </w:tcPr>
          <w:p w:rsidR="009401C1" w:rsidRPr="0035259F" w:rsidRDefault="009401C1" w:rsidP="0035259F">
            <w:pPr>
              <w:spacing w:before="36" w:line="140" w:lineRule="exact"/>
              <w:ind w:left="227"/>
              <w:rPr>
                <w:rFonts w:ascii="Arial" w:hAnsi="Arial" w:cs="Arial"/>
                <w:i/>
                <w:color w:val="000000"/>
                <w:sz w:val="14"/>
                <w:szCs w:val="14"/>
                <w:lang w:val="en-US"/>
              </w:rPr>
            </w:pPr>
            <w:r w:rsidRPr="0035259F">
              <w:rPr>
                <w:rFonts w:ascii="Arial" w:hAnsi="Arial" w:cs="Arial"/>
                <w:i/>
                <w:color w:val="000000"/>
                <w:sz w:val="14"/>
                <w:szCs w:val="14"/>
                <w:lang w:val="en-US"/>
              </w:rPr>
              <w:t>medium quality (standard) apartments</w:t>
            </w:r>
          </w:p>
        </w:tc>
      </w:tr>
      <w:tr w:rsidR="009401C1" w:rsidRPr="0035259F" w:rsidTr="00205605">
        <w:tc>
          <w:tcPr>
            <w:tcW w:w="2739" w:type="dxa"/>
            <w:shd w:val="clear" w:color="auto" w:fill="auto"/>
            <w:vAlign w:val="bottom"/>
          </w:tcPr>
          <w:p w:rsidR="009401C1" w:rsidRPr="0035259F" w:rsidRDefault="009401C1"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квартиры улучшенного качества</w:t>
            </w:r>
          </w:p>
        </w:tc>
        <w:tc>
          <w:tcPr>
            <w:tcW w:w="983" w:type="dxa"/>
            <w:tcBorders>
              <w:left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115,3</w:t>
            </w:r>
          </w:p>
        </w:tc>
        <w:tc>
          <w:tcPr>
            <w:tcW w:w="984" w:type="dxa"/>
            <w:tcBorders>
              <w:left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102,8</w:t>
            </w: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r w:rsidRPr="009A3341">
              <w:rPr>
                <w:rFonts w:ascii="Arial" w:hAnsi="Arial" w:cs="Arial"/>
                <w:sz w:val="14"/>
                <w:szCs w:val="14"/>
              </w:rPr>
              <w:t>104,1</w:t>
            </w:r>
          </w:p>
        </w:tc>
        <w:tc>
          <w:tcPr>
            <w:tcW w:w="982" w:type="dxa"/>
            <w:tcBorders>
              <w:left w:val="single" w:sz="4" w:space="0" w:color="000000"/>
            </w:tcBorders>
            <w:vAlign w:val="bottom"/>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110,1</w:t>
            </w:r>
          </w:p>
        </w:tc>
        <w:tc>
          <w:tcPr>
            <w:tcW w:w="982" w:type="dxa"/>
            <w:tcBorders>
              <w:left w:val="single" w:sz="4" w:space="0" w:color="000000"/>
            </w:tcBorders>
            <w:shd w:val="clear" w:color="auto" w:fill="auto"/>
            <w:vAlign w:val="bottom"/>
          </w:tcPr>
          <w:p w:rsidR="009401C1" w:rsidRPr="009401C1" w:rsidRDefault="009401C1" w:rsidP="009401C1">
            <w:pPr>
              <w:widowControl w:val="0"/>
              <w:autoSpaceDE w:val="0"/>
              <w:spacing w:before="36" w:line="140" w:lineRule="exact"/>
              <w:ind w:right="284"/>
              <w:jc w:val="right"/>
              <w:rPr>
                <w:rFonts w:ascii="Arial" w:hAnsi="Arial" w:cs="Arial"/>
                <w:color w:val="000000" w:themeColor="text1"/>
                <w:sz w:val="14"/>
                <w:szCs w:val="14"/>
              </w:rPr>
            </w:pPr>
            <w:r w:rsidRPr="009401C1">
              <w:rPr>
                <w:rFonts w:ascii="Arial" w:hAnsi="Arial" w:cs="Arial"/>
                <w:color w:val="000000" w:themeColor="text1"/>
                <w:sz w:val="14"/>
                <w:szCs w:val="14"/>
              </w:rPr>
              <w:t>117,0</w:t>
            </w:r>
          </w:p>
        </w:tc>
        <w:tc>
          <w:tcPr>
            <w:tcW w:w="2266" w:type="dxa"/>
            <w:tcBorders>
              <w:left w:val="single" w:sz="4" w:space="0" w:color="000000"/>
            </w:tcBorders>
            <w:shd w:val="clear" w:color="auto" w:fill="auto"/>
            <w:vAlign w:val="bottom"/>
          </w:tcPr>
          <w:p w:rsidR="009401C1" w:rsidRPr="0035259F" w:rsidRDefault="009401C1" w:rsidP="0035259F">
            <w:pPr>
              <w:spacing w:before="36" w:line="140" w:lineRule="exact"/>
              <w:ind w:left="227"/>
              <w:rPr>
                <w:rFonts w:ascii="Arial" w:hAnsi="Arial" w:cs="Arial"/>
                <w:i/>
                <w:color w:val="000000"/>
                <w:sz w:val="14"/>
                <w:szCs w:val="14"/>
              </w:rPr>
            </w:pPr>
            <w:r w:rsidRPr="0035259F">
              <w:rPr>
                <w:rFonts w:ascii="Arial" w:hAnsi="Arial" w:cs="Arial"/>
                <w:i/>
                <w:color w:val="000000"/>
                <w:sz w:val="14"/>
                <w:szCs w:val="14"/>
                <w:lang w:val="en-US"/>
              </w:rPr>
              <w:t xml:space="preserve">high quality apartments </w:t>
            </w:r>
          </w:p>
        </w:tc>
      </w:tr>
      <w:tr w:rsidR="009401C1" w:rsidRPr="0035259F" w:rsidTr="00205605">
        <w:tc>
          <w:tcPr>
            <w:tcW w:w="2739" w:type="dxa"/>
            <w:tcBorders>
              <w:bottom w:val="single" w:sz="4" w:space="0" w:color="000000"/>
            </w:tcBorders>
            <w:shd w:val="clear" w:color="auto" w:fill="auto"/>
            <w:vAlign w:val="bottom"/>
          </w:tcPr>
          <w:p w:rsidR="009401C1" w:rsidRPr="0035259F" w:rsidRDefault="009401C1"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элитные квартиры</w:t>
            </w:r>
          </w:p>
        </w:tc>
        <w:tc>
          <w:tcPr>
            <w:tcW w:w="983" w:type="dxa"/>
            <w:tcBorders>
              <w:left w:val="single" w:sz="4" w:space="0" w:color="000000"/>
              <w:bottom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107,8</w:t>
            </w:r>
          </w:p>
        </w:tc>
        <w:tc>
          <w:tcPr>
            <w:tcW w:w="984" w:type="dxa"/>
            <w:tcBorders>
              <w:left w:val="single" w:sz="4" w:space="0" w:color="000000"/>
              <w:bottom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102,2</w:t>
            </w:r>
          </w:p>
        </w:tc>
        <w:tc>
          <w:tcPr>
            <w:tcW w:w="982" w:type="dxa"/>
            <w:tcBorders>
              <w:left w:val="single" w:sz="4" w:space="0" w:color="000000"/>
              <w:bottom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r w:rsidRPr="009A3341">
              <w:rPr>
                <w:rFonts w:ascii="Arial" w:hAnsi="Arial" w:cs="Arial"/>
                <w:sz w:val="14"/>
                <w:szCs w:val="14"/>
              </w:rPr>
              <w:t>100,6</w:t>
            </w:r>
          </w:p>
        </w:tc>
        <w:tc>
          <w:tcPr>
            <w:tcW w:w="982" w:type="dxa"/>
            <w:tcBorders>
              <w:left w:val="single" w:sz="4" w:space="0" w:color="000000"/>
              <w:bottom w:val="single" w:sz="4" w:space="0" w:color="000000"/>
            </w:tcBorders>
            <w:vAlign w:val="bottom"/>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106,3</w:t>
            </w:r>
          </w:p>
        </w:tc>
        <w:tc>
          <w:tcPr>
            <w:tcW w:w="982" w:type="dxa"/>
            <w:tcBorders>
              <w:left w:val="single" w:sz="4" w:space="0" w:color="000000"/>
              <w:bottom w:val="single" w:sz="4" w:space="0" w:color="000000"/>
            </w:tcBorders>
            <w:shd w:val="clear" w:color="auto" w:fill="auto"/>
            <w:vAlign w:val="bottom"/>
          </w:tcPr>
          <w:p w:rsidR="009401C1" w:rsidRPr="009401C1" w:rsidRDefault="009401C1" w:rsidP="009401C1">
            <w:pPr>
              <w:widowControl w:val="0"/>
              <w:autoSpaceDE w:val="0"/>
              <w:spacing w:before="36" w:line="140" w:lineRule="exact"/>
              <w:ind w:right="284"/>
              <w:jc w:val="right"/>
              <w:rPr>
                <w:rFonts w:ascii="Arial" w:hAnsi="Arial" w:cs="Arial"/>
                <w:color w:val="000000" w:themeColor="text1"/>
                <w:sz w:val="14"/>
                <w:szCs w:val="14"/>
              </w:rPr>
            </w:pPr>
            <w:r w:rsidRPr="009401C1">
              <w:rPr>
                <w:rFonts w:ascii="Arial" w:hAnsi="Arial" w:cs="Arial"/>
                <w:color w:val="000000" w:themeColor="text1"/>
                <w:sz w:val="14"/>
                <w:szCs w:val="14"/>
              </w:rPr>
              <w:t>110,8</w:t>
            </w:r>
          </w:p>
        </w:tc>
        <w:tc>
          <w:tcPr>
            <w:tcW w:w="2266" w:type="dxa"/>
            <w:tcBorders>
              <w:left w:val="single" w:sz="4" w:space="0" w:color="000000"/>
              <w:bottom w:val="single" w:sz="4" w:space="0" w:color="000000"/>
            </w:tcBorders>
            <w:shd w:val="clear" w:color="auto" w:fill="auto"/>
            <w:vAlign w:val="bottom"/>
          </w:tcPr>
          <w:p w:rsidR="009401C1" w:rsidRPr="0035259F" w:rsidRDefault="009401C1" w:rsidP="0035259F">
            <w:pPr>
              <w:spacing w:before="36" w:line="140" w:lineRule="exact"/>
              <w:ind w:left="227"/>
              <w:rPr>
                <w:rFonts w:ascii="Arial" w:hAnsi="Arial" w:cs="Arial"/>
                <w:i/>
                <w:color w:val="000000"/>
                <w:sz w:val="14"/>
                <w:szCs w:val="14"/>
              </w:rPr>
            </w:pPr>
            <w:r w:rsidRPr="0035259F">
              <w:rPr>
                <w:rFonts w:ascii="Arial" w:hAnsi="Arial" w:cs="Arial"/>
                <w:i/>
                <w:color w:val="000000"/>
                <w:sz w:val="14"/>
                <w:szCs w:val="14"/>
                <w:lang w:val="en-US"/>
              </w:rPr>
              <w:t>l</w:t>
            </w:r>
            <w:r w:rsidRPr="0035259F">
              <w:rPr>
                <w:rFonts w:ascii="Arial" w:hAnsi="Arial" w:cs="Arial"/>
                <w:i/>
                <w:color w:val="000000"/>
                <w:sz w:val="14"/>
                <w:szCs w:val="14"/>
              </w:rPr>
              <w:t>uxury apartments</w:t>
            </w:r>
          </w:p>
        </w:tc>
      </w:tr>
    </w:tbl>
    <w:p w:rsidR="00EE01A2" w:rsidRPr="006A5F79" w:rsidRDefault="00476F91" w:rsidP="0035259F">
      <w:pPr>
        <w:spacing w:before="240"/>
        <w:ind w:left="510" w:hanging="510"/>
        <w:rPr>
          <w:color w:val="000000"/>
        </w:rPr>
      </w:pPr>
      <w:r>
        <w:rPr>
          <w:rFonts w:ascii="Arial" w:hAnsi="Arial" w:cs="Arial"/>
          <w:b/>
          <w:color w:val="000000"/>
          <w:sz w:val="16"/>
        </w:rPr>
        <w:t>24.</w:t>
      </w:r>
      <w:r w:rsidR="00EE01A2" w:rsidRPr="006A5F79">
        <w:rPr>
          <w:rFonts w:ascii="Arial" w:hAnsi="Arial" w:cs="Arial"/>
          <w:b/>
          <w:color w:val="000000"/>
          <w:sz w:val="16"/>
        </w:rPr>
        <w:t>1</w:t>
      </w:r>
      <w:r w:rsidR="0035259F">
        <w:rPr>
          <w:rFonts w:ascii="Arial" w:hAnsi="Arial" w:cs="Arial"/>
          <w:b/>
          <w:color w:val="000000"/>
          <w:sz w:val="16"/>
        </w:rPr>
        <w:t>5</w:t>
      </w:r>
      <w:r w:rsidR="00EE01A2" w:rsidRPr="006A5F79">
        <w:rPr>
          <w:rFonts w:ascii="Arial" w:hAnsi="Arial" w:cs="Arial"/>
          <w:b/>
          <w:color w:val="000000"/>
          <w:sz w:val="16"/>
        </w:rPr>
        <w:t>. СРЕДНИЕ ЦЕНЫ НА ПЕРВИЧНОМ И ВТОРИЧНОМ РЫНКАХ ЖИЛЬЯ</w:t>
      </w:r>
      <w:proofErr w:type="gramStart"/>
      <w:r w:rsidR="00EE01A2" w:rsidRPr="006A5F79">
        <w:rPr>
          <w:rFonts w:ascii="Arial" w:hAnsi="Arial" w:cs="Arial"/>
          <w:b/>
          <w:color w:val="000000"/>
          <w:sz w:val="16"/>
          <w:vertAlign w:val="superscript"/>
        </w:rPr>
        <w:t>1</w:t>
      </w:r>
      <w:proofErr w:type="gramEnd"/>
      <w:r w:rsidR="00EE01A2" w:rsidRPr="006A5F79">
        <w:rPr>
          <w:rFonts w:ascii="Arial" w:hAnsi="Arial" w:cs="Arial"/>
          <w:b/>
          <w:color w:val="000000"/>
          <w:sz w:val="16"/>
          <w:vertAlign w:val="superscript"/>
        </w:rPr>
        <w:t xml:space="preserve">) </w:t>
      </w:r>
      <w:r w:rsidR="004839AF" w:rsidRPr="006A5F79">
        <w:rPr>
          <w:rFonts w:ascii="Arial" w:hAnsi="Arial" w:cs="Arial"/>
          <w:b/>
          <w:color w:val="000000"/>
          <w:sz w:val="16"/>
          <w:vertAlign w:val="superscript"/>
        </w:rPr>
        <w:br/>
      </w:r>
      <w:r w:rsidR="004839AF" w:rsidRPr="006A5F79">
        <w:rPr>
          <w:rFonts w:ascii="Arial" w:hAnsi="Arial" w:cs="Arial"/>
          <w:bCs/>
          <w:color w:val="000000"/>
          <w:sz w:val="14"/>
          <w:szCs w:val="14"/>
        </w:rPr>
        <w:t>на конец года</w:t>
      </w:r>
    </w:p>
    <w:p w:rsidR="008E18F9" w:rsidRPr="006A5F79" w:rsidRDefault="008E18F9" w:rsidP="008E18F9">
      <w:pPr>
        <w:spacing w:before="60"/>
        <w:ind w:left="510"/>
        <w:rPr>
          <w:i/>
          <w:color w:val="000000"/>
          <w:lang w:val="en-US"/>
        </w:rPr>
      </w:pPr>
      <w:r w:rsidRPr="006A5F79">
        <w:rPr>
          <w:rFonts w:ascii="Arial" w:hAnsi="Arial" w:cs="Arial"/>
          <w:b/>
          <w:i/>
          <w:color w:val="000000"/>
          <w:sz w:val="16"/>
          <w:lang w:val="en-US"/>
        </w:rPr>
        <w:t xml:space="preserve">AVERAGE PRICES </w:t>
      </w:r>
      <w:r w:rsidR="000623EE" w:rsidRPr="000623EE">
        <w:rPr>
          <w:rFonts w:ascii="Arial" w:hAnsi="Arial" w:cs="Arial"/>
          <w:b/>
          <w:i/>
          <w:sz w:val="16"/>
          <w:lang w:val="en-US"/>
        </w:rPr>
        <w:t>AT</w:t>
      </w:r>
      <w:r w:rsidRPr="006A5F79">
        <w:rPr>
          <w:rFonts w:ascii="Arial" w:hAnsi="Arial" w:cs="Arial"/>
          <w:b/>
          <w:i/>
          <w:color w:val="000000"/>
          <w:sz w:val="16"/>
          <w:lang w:val="en-US"/>
        </w:rPr>
        <w:t xml:space="preserve"> PRIMARY AND SECONDARY DWELLING MARKETS </w:t>
      </w:r>
      <w:r w:rsidRPr="006A5F79">
        <w:rPr>
          <w:rFonts w:ascii="Arial" w:hAnsi="Arial" w:cs="Arial"/>
          <w:b/>
          <w:color w:val="000000"/>
          <w:sz w:val="16"/>
          <w:vertAlign w:val="superscript"/>
          <w:lang w:val="en-US"/>
        </w:rPr>
        <w:t>1</w:t>
      </w:r>
      <w:proofErr w:type="gramStart"/>
      <w:r w:rsidRPr="006A5F79">
        <w:rPr>
          <w:rFonts w:ascii="Arial" w:hAnsi="Arial" w:cs="Arial"/>
          <w:b/>
          <w:color w:val="000000"/>
          <w:sz w:val="16"/>
          <w:vertAlign w:val="superscript"/>
          <w:lang w:val="en-US"/>
        </w:rPr>
        <w:t>)</w:t>
      </w:r>
      <w:proofErr w:type="gramEnd"/>
      <w:r w:rsidRPr="006A5F79">
        <w:rPr>
          <w:rFonts w:ascii="Arial" w:hAnsi="Arial" w:cs="Arial"/>
          <w:b/>
          <w:i/>
          <w:color w:val="000000"/>
          <w:sz w:val="16"/>
          <w:vertAlign w:val="superscript"/>
          <w:lang w:val="en-US"/>
        </w:rPr>
        <w:br/>
      </w:r>
      <w:r w:rsidRPr="006A5F79">
        <w:rPr>
          <w:rFonts w:ascii="Arial" w:hAnsi="Arial" w:cs="Arial"/>
          <w:bCs/>
          <w:i/>
          <w:color w:val="000000"/>
          <w:sz w:val="14"/>
          <w:szCs w:val="14"/>
          <w:lang w:val="en-US"/>
        </w:rPr>
        <w:t>end of year</w:t>
      </w:r>
    </w:p>
    <w:p w:rsidR="00EE01A2" w:rsidRPr="00146EF5" w:rsidRDefault="008E18F9" w:rsidP="0035259F">
      <w:pPr>
        <w:widowControl w:val="0"/>
        <w:autoSpaceDE w:val="0"/>
        <w:spacing w:before="60" w:after="60"/>
        <w:ind w:right="-11"/>
        <w:jc w:val="right"/>
        <w:rPr>
          <w:sz w:val="14"/>
          <w:szCs w:val="14"/>
        </w:rPr>
      </w:pPr>
      <w:r w:rsidRPr="00146EF5">
        <w:rPr>
          <w:rFonts w:ascii="Arial" w:hAnsi="Arial" w:cs="Arial"/>
          <w:bCs/>
          <w:sz w:val="14"/>
          <w:szCs w:val="14"/>
          <w:lang w:val="en-US"/>
        </w:rPr>
        <w:t xml:space="preserve"> </w:t>
      </w:r>
      <w:r w:rsidR="00EE01A2" w:rsidRPr="00146EF5">
        <w:rPr>
          <w:rFonts w:ascii="Arial" w:hAnsi="Arial" w:cs="Arial"/>
          <w:bCs/>
          <w:sz w:val="14"/>
          <w:szCs w:val="14"/>
        </w:rPr>
        <w:t xml:space="preserve">(рублей за один квадратный метр общей площади / </w:t>
      </w:r>
      <w:r w:rsidR="00EE01A2" w:rsidRPr="00146EF5">
        <w:rPr>
          <w:rFonts w:ascii="Arial" w:hAnsi="Arial" w:cs="Arial"/>
          <w:bCs/>
          <w:i/>
          <w:sz w:val="14"/>
          <w:szCs w:val="14"/>
          <w:lang w:val="en-US"/>
        </w:rPr>
        <w:t>roubles</w:t>
      </w:r>
      <w:r w:rsidR="00EE01A2" w:rsidRPr="00146EF5">
        <w:rPr>
          <w:rFonts w:ascii="Arial" w:hAnsi="Arial" w:cs="Arial"/>
          <w:bCs/>
          <w:i/>
          <w:sz w:val="14"/>
          <w:szCs w:val="14"/>
        </w:rPr>
        <w:t xml:space="preserve"> </w:t>
      </w:r>
      <w:r w:rsidR="00EE01A2" w:rsidRPr="00146EF5">
        <w:rPr>
          <w:rFonts w:ascii="Arial" w:hAnsi="Arial" w:cs="Arial"/>
          <w:bCs/>
          <w:i/>
          <w:sz w:val="14"/>
          <w:szCs w:val="14"/>
          <w:lang w:val="en-US"/>
        </w:rPr>
        <w:t>per</w:t>
      </w:r>
      <w:r w:rsidR="00EE01A2" w:rsidRPr="00146EF5">
        <w:rPr>
          <w:rFonts w:ascii="Arial" w:hAnsi="Arial" w:cs="Arial"/>
          <w:bCs/>
          <w:i/>
          <w:sz w:val="14"/>
          <w:szCs w:val="14"/>
        </w:rPr>
        <w:t xml:space="preserve"> </w:t>
      </w:r>
      <w:r w:rsidR="00EE01A2" w:rsidRPr="00146EF5">
        <w:rPr>
          <w:rFonts w:ascii="Arial" w:hAnsi="Arial" w:cs="Arial"/>
          <w:bCs/>
          <w:i/>
          <w:sz w:val="14"/>
          <w:szCs w:val="14"/>
          <w:lang w:val="en-US"/>
        </w:rPr>
        <w:t>sq</w:t>
      </w:r>
      <w:r w:rsidR="00EE01A2" w:rsidRPr="00146EF5">
        <w:rPr>
          <w:rFonts w:ascii="Arial" w:hAnsi="Arial" w:cs="Arial"/>
          <w:bCs/>
          <w:i/>
          <w:sz w:val="14"/>
          <w:szCs w:val="14"/>
        </w:rPr>
        <w:t xml:space="preserve">. </w:t>
      </w:r>
      <w:r w:rsidR="00EE01A2" w:rsidRPr="00146EF5">
        <w:rPr>
          <w:rFonts w:ascii="Arial" w:hAnsi="Arial" w:cs="Arial"/>
          <w:bCs/>
          <w:i/>
          <w:sz w:val="14"/>
          <w:szCs w:val="14"/>
          <w:lang w:val="en-US"/>
        </w:rPr>
        <w:t>m</w:t>
      </w:r>
      <w:r w:rsidR="00EE01A2" w:rsidRPr="00146EF5">
        <w:rPr>
          <w:rFonts w:ascii="Arial" w:hAnsi="Arial" w:cs="Arial"/>
          <w:bCs/>
          <w:i/>
          <w:sz w:val="14"/>
          <w:szCs w:val="14"/>
        </w:rPr>
        <w:t xml:space="preserve"> </w:t>
      </w:r>
      <w:r w:rsidR="00EE01A2" w:rsidRPr="00146EF5">
        <w:rPr>
          <w:rFonts w:ascii="Arial" w:hAnsi="Arial" w:cs="Arial"/>
          <w:bCs/>
          <w:i/>
          <w:sz w:val="14"/>
          <w:szCs w:val="14"/>
          <w:lang w:val="en-US"/>
        </w:rPr>
        <w:t>of</w:t>
      </w:r>
      <w:r w:rsidR="00EE01A2" w:rsidRPr="00146EF5">
        <w:rPr>
          <w:rFonts w:ascii="Arial" w:hAnsi="Arial" w:cs="Arial"/>
          <w:bCs/>
          <w:i/>
          <w:sz w:val="14"/>
          <w:szCs w:val="14"/>
        </w:rPr>
        <w:t xml:space="preserve"> </w:t>
      </w:r>
      <w:r w:rsidR="00146EF5" w:rsidRPr="00146EF5">
        <w:rPr>
          <w:rFonts w:ascii="Arial" w:hAnsi="Arial" w:cs="Arial"/>
          <w:bCs/>
          <w:i/>
          <w:sz w:val="14"/>
          <w:szCs w:val="14"/>
          <w:lang w:val="en-US"/>
        </w:rPr>
        <w:t>total</w:t>
      </w:r>
      <w:r w:rsidR="00146EF5" w:rsidRPr="00146EF5">
        <w:rPr>
          <w:rFonts w:ascii="Arial" w:hAnsi="Arial" w:cs="Arial"/>
          <w:bCs/>
          <w:i/>
          <w:sz w:val="14"/>
          <w:szCs w:val="14"/>
        </w:rPr>
        <w:t xml:space="preserve"> </w:t>
      </w:r>
      <w:r w:rsidR="00146EF5" w:rsidRPr="00146EF5">
        <w:rPr>
          <w:rFonts w:ascii="Arial" w:hAnsi="Arial" w:cs="Arial"/>
          <w:bCs/>
          <w:i/>
          <w:sz w:val="14"/>
          <w:szCs w:val="14"/>
          <w:lang w:val="en-US"/>
        </w:rPr>
        <w:t>area</w:t>
      </w:r>
      <w:r w:rsidR="00EE01A2" w:rsidRPr="00146EF5">
        <w:rPr>
          <w:sz w:val="14"/>
          <w:szCs w:val="14"/>
        </w:rPr>
        <w:t>)</w:t>
      </w:r>
    </w:p>
    <w:tbl>
      <w:tblPr>
        <w:tblW w:w="9918" w:type="dxa"/>
        <w:tblLayout w:type="fixed"/>
        <w:tblCellMar>
          <w:left w:w="0" w:type="dxa"/>
          <w:right w:w="0" w:type="dxa"/>
        </w:tblCellMar>
        <w:tblLook w:val="0000" w:firstRow="0" w:lastRow="0" w:firstColumn="0" w:lastColumn="0" w:noHBand="0" w:noVBand="0"/>
      </w:tblPr>
      <w:tblGrid>
        <w:gridCol w:w="2739"/>
        <w:gridCol w:w="983"/>
        <w:gridCol w:w="984"/>
        <w:gridCol w:w="982"/>
        <w:gridCol w:w="982"/>
        <w:gridCol w:w="982"/>
        <w:gridCol w:w="2266"/>
      </w:tblGrid>
      <w:tr w:rsidR="00897AFB" w:rsidRPr="0035259F" w:rsidTr="00D63563">
        <w:tc>
          <w:tcPr>
            <w:tcW w:w="2739" w:type="dxa"/>
            <w:tcBorders>
              <w:top w:val="single" w:sz="4" w:space="0" w:color="000000"/>
              <w:bottom w:val="single" w:sz="4" w:space="0" w:color="000000"/>
            </w:tcBorders>
            <w:shd w:val="clear" w:color="auto" w:fill="auto"/>
          </w:tcPr>
          <w:p w:rsidR="00897AFB" w:rsidRPr="0035259F" w:rsidRDefault="00897AFB" w:rsidP="000351F8">
            <w:pPr>
              <w:widowControl w:val="0"/>
              <w:autoSpaceDE w:val="0"/>
              <w:snapToGrid w:val="0"/>
              <w:spacing w:before="60" w:after="60"/>
              <w:jc w:val="center"/>
              <w:rPr>
                <w:rFonts w:ascii="Arial" w:hAnsi="Arial" w:cs="Arial"/>
                <w:color w:val="000000"/>
                <w:sz w:val="14"/>
                <w:szCs w:val="14"/>
              </w:rPr>
            </w:pPr>
          </w:p>
        </w:tc>
        <w:tc>
          <w:tcPr>
            <w:tcW w:w="983" w:type="dxa"/>
            <w:tcBorders>
              <w:top w:val="single" w:sz="4" w:space="0" w:color="000000"/>
              <w:left w:val="single" w:sz="4" w:space="0" w:color="000000"/>
              <w:bottom w:val="single" w:sz="4" w:space="0" w:color="000000"/>
            </w:tcBorders>
            <w:shd w:val="clear" w:color="auto" w:fill="auto"/>
          </w:tcPr>
          <w:p w:rsidR="00897AFB" w:rsidRPr="0035259F" w:rsidRDefault="00897AFB" w:rsidP="000351F8">
            <w:pPr>
              <w:widowControl w:val="0"/>
              <w:autoSpaceDE w:val="0"/>
              <w:spacing w:before="60" w:after="60"/>
              <w:jc w:val="center"/>
              <w:rPr>
                <w:rFonts w:ascii="Arial" w:hAnsi="Arial" w:cs="Arial"/>
                <w:color w:val="000000"/>
                <w:sz w:val="14"/>
                <w:szCs w:val="14"/>
              </w:rPr>
            </w:pPr>
            <w:r w:rsidRPr="0035259F">
              <w:rPr>
                <w:rFonts w:ascii="Arial" w:hAnsi="Arial" w:cs="Arial"/>
                <w:color w:val="000000"/>
                <w:sz w:val="14"/>
                <w:szCs w:val="14"/>
              </w:rPr>
              <w:t>2000</w:t>
            </w:r>
          </w:p>
        </w:tc>
        <w:tc>
          <w:tcPr>
            <w:tcW w:w="984" w:type="dxa"/>
            <w:tcBorders>
              <w:top w:val="single" w:sz="4" w:space="0" w:color="000000"/>
              <w:left w:val="single" w:sz="4" w:space="0" w:color="000000"/>
              <w:bottom w:val="single" w:sz="4" w:space="0" w:color="000000"/>
            </w:tcBorders>
            <w:shd w:val="clear" w:color="auto" w:fill="auto"/>
          </w:tcPr>
          <w:p w:rsidR="00897AFB" w:rsidRPr="0035259F" w:rsidRDefault="00897AFB" w:rsidP="000351F8">
            <w:pPr>
              <w:widowControl w:val="0"/>
              <w:autoSpaceDE w:val="0"/>
              <w:spacing w:before="60" w:after="60"/>
              <w:jc w:val="center"/>
              <w:rPr>
                <w:rFonts w:ascii="Arial" w:hAnsi="Arial" w:cs="Arial"/>
                <w:color w:val="000000"/>
                <w:sz w:val="14"/>
                <w:szCs w:val="14"/>
              </w:rPr>
            </w:pPr>
            <w:r w:rsidRPr="0035259F">
              <w:rPr>
                <w:rFonts w:ascii="Arial" w:hAnsi="Arial" w:cs="Arial"/>
                <w:color w:val="000000"/>
                <w:sz w:val="14"/>
                <w:szCs w:val="14"/>
                <w:lang w:val="en-US"/>
              </w:rPr>
              <w:t>2010</w:t>
            </w:r>
          </w:p>
        </w:tc>
        <w:tc>
          <w:tcPr>
            <w:tcW w:w="982" w:type="dxa"/>
            <w:tcBorders>
              <w:top w:val="single" w:sz="4" w:space="0" w:color="000000"/>
              <w:left w:val="single" w:sz="4" w:space="0" w:color="000000"/>
              <w:bottom w:val="single" w:sz="4" w:space="0" w:color="000000"/>
              <w:right w:val="single" w:sz="4" w:space="0" w:color="000000"/>
            </w:tcBorders>
          </w:tcPr>
          <w:p w:rsidR="00897AFB" w:rsidRPr="0035259F" w:rsidRDefault="00897AFB" w:rsidP="00AC360A">
            <w:pPr>
              <w:spacing w:before="60" w:after="60"/>
              <w:jc w:val="center"/>
              <w:rPr>
                <w:rFonts w:ascii="Arial" w:hAnsi="Arial" w:cs="Arial"/>
                <w:color w:val="000000"/>
                <w:sz w:val="14"/>
                <w:szCs w:val="14"/>
              </w:rPr>
            </w:pPr>
            <w:r>
              <w:rPr>
                <w:rFonts w:ascii="Arial" w:hAnsi="Arial" w:cs="Arial"/>
                <w:color w:val="000000"/>
                <w:sz w:val="14"/>
                <w:szCs w:val="14"/>
              </w:rPr>
              <w:t>2019</w:t>
            </w:r>
          </w:p>
        </w:tc>
        <w:tc>
          <w:tcPr>
            <w:tcW w:w="982" w:type="dxa"/>
            <w:tcBorders>
              <w:top w:val="single" w:sz="4" w:space="0" w:color="000000"/>
              <w:left w:val="single" w:sz="4" w:space="0" w:color="000000"/>
              <w:bottom w:val="single" w:sz="4" w:space="0" w:color="000000"/>
            </w:tcBorders>
          </w:tcPr>
          <w:p w:rsidR="00897AFB" w:rsidRPr="00D63563" w:rsidRDefault="00897AFB" w:rsidP="00AC360A">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982" w:type="dxa"/>
            <w:tcBorders>
              <w:top w:val="single" w:sz="4" w:space="0" w:color="000000"/>
              <w:left w:val="single" w:sz="4" w:space="0" w:color="000000"/>
              <w:bottom w:val="single" w:sz="4" w:space="0" w:color="000000"/>
            </w:tcBorders>
            <w:shd w:val="clear" w:color="auto" w:fill="auto"/>
          </w:tcPr>
          <w:p w:rsidR="00897AFB" w:rsidRPr="00897AFB" w:rsidRDefault="00897AFB" w:rsidP="000351F8">
            <w:pPr>
              <w:spacing w:before="60" w:after="60"/>
              <w:jc w:val="center"/>
              <w:rPr>
                <w:rFonts w:ascii="Arial" w:hAnsi="Arial" w:cs="Arial"/>
                <w:color w:val="000000"/>
                <w:sz w:val="14"/>
                <w:szCs w:val="14"/>
              </w:rPr>
            </w:pPr>
            <w:r>
              <w:rPr>
                <w:rFonts w:ascii="Arial" w:hAnsi="Arial" w:cs="Arial"/>
                <w:color w:val="000000"/>
                <w:sz w:val="14"/>
                <w:szCs w:val="14"/>
              </w:rPr>
              <w:t>2021</w:t>
            </w:r>
          </w:p>
        </w:tc>
        <w:tc>
          <w:tcPr>
            <w:tcW w:w="2266" w:type="dxa"/>
            <w:tcBorders>
              <w:top w:val="single" w:sz="4" w:space="0" w:color="000000"/>
              <w:left w:val="single" w:sz="4" w:space="0" w:color="000000"/>
              <w:bottom w:val="single" w:sz="4" w:space="0" w:color="000000"/>
            </w:tcBorders>
            <w:shd w:val="clear" w:color="auto" w:fill="auto"/>
          </w:tcPr>
          <w:p w:rsidR="00897AFB" w:rsidRPr="0035259F" w:rsidRDefault="00897AFB" w:rsidP="000351F8">
            <w:pPr>
              <w:widowControl w:val="0"/>
              <w:autoSpaceDE w:val="0"/>
              <w:snapToGrid w:val="0"/>
              <w:spacing w:before="60" w:after="60"/>
              <w:jc w:val="center"/>
              <w:rPr>
                <w:rFonts w:ascii="Arial" w:hAnsi="Arial" w:cs="Arial"/>
                <w:i/>
                <w:color w:val="000000"/>
                <w:sz w:val="14"/>
                <w:szCs w:val="14"/>
              </w:rPr>
            </w:pPr>
          </w:p>
        </w:tc>
      </w:tr>
      <w:tr w:rsidR="00897AFB" w:rsidRPr="0035259F" w:rsidTr="00205605">
        <w:tc>
          <w:tcPr>
            <w:tcW w:w="2739" w:type="dxa"/>
            <w:tcBorders>
              <w:top w:val="single" w:sz="4" w:space="0" w:color="000000"/>
            </w:tcBorders>
            <w:shd w:val="clear" w:color="auto" w:fill="auto"/>
            <w:vAlign w:val="bottom"/>
          </w:tcPr>
          <w:p w:rsidR="00897AFB" w:rsidRPr="0035259F" w:rsidRDefault="00897AFB" w:rsidP="0035259F">
            <w:pPr>
              <w:widowControl w:val="0"/>
              <w:autoSpaceDE w:val="0"/>
              <w:spacing w:before="36" w:line="140" w:lineRule="exact"/>
              <w:rPr>
                <w:rFonts w:ascii="Arial" w:hAnsi="Arial" w:cs="Arial"/>
                <w:color w:val="000000"/>
                <w:sz w:val="14"/>
                <w:szCs w:val="14"/>
              </w:rPr>
            </w:pPr>
            <w:r w:rsidRPr="0035259F">
              <w:rPr>
                <w:rFonts w:ascii="Arial" w:hAnsi="Arial" w:cs="Arial"/>
                <w:b/>
                <w:color w:val="000000"/>
                <w:sz w:val="14"/>
                <w:szCs w:val="14"/>
              </w:rPr>
              <w:t>Первичный рынок</w:t>
            </w:r>
          </w:p>
        </w:tc>
        <w:tc>
          <w:tcPr>
            <w:tcW w:w="983" w:type="dxa"/>
            <w:tcBorders>
              <w:top w:val="single" w:sz="4" w:space="0" w:color="000000"/>
              <w:left w:val="single" w:sz="4" w:space="0" w:color="000000"/>
            </w:tcBorders>
            <w:shd w:val="clear" w:color="auto" w:fill="auto"/>
            <w:vAlign w:val="bottom"/>
          </w:tcPr>
          <w:p w:rsidR="00897AFB" w:rsidRPr="0035259F" w:rsidRDefault="00897AFB" w:rsidP="0035259F">
            <w:pPr>
              <w:widowControl w:val="0"/>
              <w:autoSpaceDE w:val="0"/>
              <w:snapToGrid w:val="0"/>
              <w:spacing w:before="36" w:line="140" w:lineRule="exact"/>
              <w:ind w:right="57"/>
              <w:jc w:val="right"/>
              <w:rPr>
                <w:rFonts w:ascii="Arial" w:hAnsi="Arial" w:cs="Arial"/>
                <w:b/>
                <w:color w:val="000000"/>
                <w:sz w:val="14"/>
                <w:szCs w:val="14"/>
              </w:rPr>
            </w:pPr>
          </w:p>
        </w:tc>
        <w:tc>
          <w:tcPr>
            <w:tcW w:w="984" w:type="dxa"/>
            <w:tcBorders>
              <w:top w:val="single" w:sz="4" w:space="0" w:color="000000"/>
              <w:left w:val="single" w:sz="4" w:space="0" w:color="000000"/>
            </w:tcBorders>
            <w:shd w:val="clear" w:color="auto" w:fill="auto"/>
            <w:vAlign w:val="bottom"/>
          </w:tcPr>
          <w:p w:rsidR="00897AFB" w:rsidRPr="0035259F" w:rsidRDefault="00897AFB" w:rsidP="0035259F">
            <w:pPr>
              <w:widowControl w:val="0"/>
              <w:autoSpaceDE w:val="0"/>
              <w:snapToGrid w:val="0"/>
              <w:spacing w:before="36" w:line="140" w:lineRule="exact"/>
              <w:ind w:right="57"/>
              <w:jc w:val="right"/>
              <w:rPr>
                <w:rFonts w:ascii="Arial" w:hAnsi="Arial" w:cs="Arial"/>
                <w:color w:val="000000"/>
                <w:sz w:val="14"/>
                <w:szCs w:val="14"/>
              </w:rPr>
            </w:pPr>
          </w:p>
        </w:tc>
        <w:tc>
          <w:tcPr>
            <w:tcW w:w="982" w:type="dxa"/>
            <w:tcBorders>
              <w:top w:val="single" w:sz="4" w:space="0" w:color="000000"/>
              <w:left w:val="single" w:sz="4" w:space="0" w:color="000000"/>
              <w:right w:val="single" w:sz="4" w:space="0" w:color="000000"/>
            </w:tcBorders>
            <w:vAlign w:val="bottom"/>
          </w:tcPr>
          <w:p w:rsidR="00897AFB" w:rsidRPr="0035259F" w:rsidRDefault="00897AFB" w:rsidP="00205605">
            <w:pPr>
              <w:widowControl w:val="0"/>
              <w:autoSpaceDE w:val="0"/>
              <w:snapToGrid w:val="0"/>
              <w:spacing w:before="36" w:line="140" w:lineRule="exact"/>
              <w:ind w:right="57"/>
              <w:jc w:val="right"/>
              <w:rPr>
                <w:rFonts w:ascii="Arial" w:hAnsi="Arial" w:cs="Arial"/>
                <w:color w:val="000000"/>
                <w:sz w:val="14"/>
                <w:szCs w:val="14"/>
                <w:lang w:val="en-US"/>
              </w:rPr>
            </w:pPr>
          </w:p>
        </w:tc>
        <w:tc>
          <w:tcPr>
            <w:tcW w:w="982" w:type="dxa"/>
            <w:tcBorders>
              <w:top w:val="single" w:sz="4" w:space="0" w:color="000000"/>
              <w:left w:val="single" w:sz="4" w:space="0" w:color="000000"/>
            </w:tcBorders>
            <w:vAlign w:val="bottom"/>
          </w:tcPr>
          <w:p w:rsidR="00897AFB" w:rsidRPr="0035259F" w:rsidRDefault="00897AFB" w:rsidP="00205605">
            <w:pPr>
              <w:widowControl w:val="0"/>
              <w:autoSpaceDE w:val="0"/>
              <w:snapToGrid w:val="0"/>
              <w:spacing w:before="36" w:line="140" w:lineRule="exact"/>
              <w:ind w:right="57"/>
              <w:jc w:val="right"/>
              <w:rPr>
                <w:rFonts w:ascii="Arial" w:hAnsi="Arial" w:cs="Arial"/>
                <w:color w:val="000000"/>
                <w:sz w:val="14"/>
                <w:szCs w:val="14"/>
                <w:lang w:val="en-US"/>
              </w:rPr>
            </w:pPr>
          </w:p>
        </w:tc>
        <w:tc>
          <w:tcPr>
            <w:tcW w:w="982" w:type="dxa"/>
            <w:tcBorders>
              <w:top w:val="single" w:sz="4" w:space="0" w:color="000000"/>
              <w:left w:val="single" w:sz="4" w:space="0" w:color="000000"/>
            </w:tcBorders>
            <w:shd w:val="clear" w:color="auto" w:fill="auto"/>
            <w:vAlign w:val="bottom"/>
          </w:tcPr>
          <w:p w:rsidR="00897AFB" w:rsidRPr="00D453EF" w:rsidRDefault="00897AFB" w:rsidP="000351F8">
            <w:pPr>
              <w:widowControl w:val="0"/>
              <w:autoSpaceDE w:val="0"/>
              <w:snapToGrid w:val="0"/>
              <w:spacing w:before="36" w:line="140" w:lineRule="exact"/>
              <w:ind w:right="57"/>
              <w:jc w:val="right"/>
              <w:rPr>
                <w:rFonts w:ascii="Arial" w:hAnsi="Arial" w:cs="Arial"/>
                <w:color w:val="000000" w:themeColor="text1"/>
                <w:sz w:val="14"/>
                <w:szCs w:val="14"/>
                <w:lang w:val="en-US"/>
              </w:rPr>
            </w:pPr>
          </w:p>
        </w:tc>
        <w:tc>
          <w:tcPr>
            <w:tcW w:w="2266" w:type="dxa"/>
            <w:tcBorders>
              <w:top w:val="single" w:sz="4" w:space="0" w:color="000000"/>
              <w:left w:val="single" w:sz="4" w:space="0" w:color="000000"/>
            </w:tcBorders>
            <w:shd w:val="clear" w:color="auto" w:fill="auto"/>
            <w:vAlign w:val="bottom"/>
          </w:tcPr>
          <w:p w:rsidR="00897AFB" w:rsidRPr="00D453EF" w:rsidRDefault="00897AFB" w:rsidP="0035259F">
            <w:pPr>
              <w:spacing w:before="36" w:line="140" w:lineRule="exact"/>
              <w:ind w:left="23"/>
              <w:rPr>
                <w:rFonts w:ascii="Arial" w:hAnsi="Arial" w:cs="Arial"/>
                <w:i/>
                <w:color w:val="000000" w:themeColor="text1"/>
                <w:sz w:val="14"/>
                <w:szCs w:val="14"/>
              </w:rPr>
            </w:pPr>
            <w:r w:rsidRPr="00D453EF">
              <w:rPr>
                <w:rFonts w:ascii="Arial" w:hAnsi="Arial" w:cs="Arial"/>
                <w:b/>
                <w:i/>
                <w:color w:val="000000" w:themeColor="text1"/>
                <w:sz w:val="14"/>
                <w:szCs w:val="14"/>
              </w:rPr>
              <w:t>Primary market</w:t>
            </w:r>
          </w:p>
        </w:tc>
      </w:tr>
      <w:tr w:rsidR="009401C1" w:rsidRPr="0035259F" w:rsidTr="00205605">
        <w:tc>
          <w:tcPr>
            <w:tcW w:w="2739" w:type="dxa"/>
            <w:shd w:val="clear" w:color="auto" w:fill="auto"/>
            <w:vAlign w:val="bottom"/>
          </w:tcPr>
          <w:p w:rsidR="009401C1" w:rsidRPr="0035259F" w:rsidRDefault="009401C1" w:rsidP="0035259F">
            <w:pPr>
              <w:widowControl w:val="0"/>
              <w:autoSpaceDE w:val="0"/>
              <w:spacing w:before="36" w:line="140" w:lineRule="exact"/>
              <w:ind w:left="57"/>
              <w:rPr>
                <w:rFonts w:ascii="Arial" w:hAnsi="Arial" w:cs="Arial"/>
                <w:color w:val="000000"/>
                <w:sz w:val="14"/>
                <w:szCs w:val="14"/>
              </w:rPr>
            </w:pPr>
            <w:r w:rsidRPr="0035259F">
              <w:rPr>
                <w:rFonts w:ascii="Arial" w:hAnsi="Arial" w:cs="Arial"/>
                <w:color w:val="000000"/>
                <w:sz w:val="14"/>
                <w:szCs w:val="14"/>
              </w:rPr>
              <w:t>Все квартиры</w:t>
            </w:r>
          </w:p>
        </w:tc>
        <w:tc>
          <w:tcPr>
            <w:tcW w:w="983" w:type="dxa"/>
            <w:tcBorders>
              <w:left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8</w:t>
            </w:r>
            <w:r>
              <w:rPr>
                <w:rFonts w:ascii="Arial" w:hAnsi="Arial" w:cs="Arial"/>
                <w:sz w:val="14"/>
                <w:szCs w:val="14"/>
                <w:lang w:val="en-US"/>
              </w:rPr>
              <w:t> </w:t>
            </w:r>
            <w:r w:rsidRPr="007A5D94">
              <w:rPr>
                <w:rFonts w:ascii="Arial" w:hAnsi="Arial" w:cs="Arial"/>
                <w:sz w:val="14"/>
                <w:szCs w:val="14"/>
              </w:rPr>
              <w:t>678</w:t>
            </w:r>
          </w:p>
        </w:tc>
        <w:tc>
          <w:tcPr>
            <w:tcW w:w="984" w:type="dxa"/>
            <w:tcBorders>
              <w:left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48</w:t>
            </w:r>
            <w:r>
              <w:rPr>
                <w:rFonts w:ascii="Arial" w:hAnsi="Arial" w:cs="Arial"/>
                <w:sz w:val="14"/>
                <w:szCs w:val="14"/>
                <w:lang w:val="en-US"/>
              </w:rPr>
              <w:t> </w:t>
            </w:r>
            <w:r w:rsidRPr="007A5D94">
              <w:rPr>
                <w:rFonts w:ascii="Arial" w:hAnsi="Arial" w:cs="Arial"/>
                <w:sz w:val="14"/>
                <w:szCs w:val="14"/>
              </w:rPr>
              <w:t>144</w:t>
            </w: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r w:rsidRPr="009A3341">
              <w:rPr>
                <w:rFonts w:ascii="Arial" w:hAnsi="Arial" w:cs="Arial"/>
                <w:sz w:val="14"/>
                <w:szCs w:val="14"/>
              </w:rPr>
              <w:t>64</w:t>
            </w:r>
            <w:r>
              <w:rPr>
                <w:rFonts w:ascii="Arial" w:hAnsi="Arial" w:cs="Arial"/>
                <w:sz w:val="14"/>
                <w:szCs w:val="14"/>
                <w:lang w:val="en-US"/>
              </w:rPr>
              <w:t> </w:t>
            </w:r>
            <w:r w:rsidRPr="009A3341">
              <w:rPr>
                <w:rFonts w:ascii="Arial" w:hAnsi="Arial" w:cs="Arial"/>
                <w:sz w:val="14"/>
                <w:szCs w:val="14"/>
              </w:rPr>
              <w:t>059</w:t>
            </w:r>
          </w:p>
        </w:tc>
        <w:tc>
          <w:tcPr>
            <w:tcW w:w="982" w:type="dxa"/>
            <w:tcBorders>
              <w:left w:val="single" w:sz="4" w:space="0" w:color="000000"/>
            </w:tcBorders>
            <w:vAlign w:val="bottom"/>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79 003</w:t>
            </w:r>
          </w:p>
        </w:tc>
        <w:tc>
          <w:tcPr>
            <w:tcW w:w="982" w:type="dxa"/>
            <w:tcBorders>
              <w:left w:val="single" w:sz="4" w:space="0" w:color="000000"/>
            </w:tcBorders>
            <w:shd w:val="clear" w:color="auto" w:fill="auto"/>
            <w:vAlign w:val="bottom"/>
          </w:tcPr>
          <w:p w:rsidR="009401C1" w:rsidRPr="009401C1" w:rsidRDefault="009401C1" w:rsidP="009401C1">
            <w:pPr>
              <w:widowControl w:val="0"/>
              <w:autoSpaceDE w:val="0"/>
              <w:spacing w:before="36" w:line="140" w:lineRule="exact"/>
              <w:ind w:right="284"/>
              <w:jc w:val="right"/>
              <w:rPr>
                <w:rFonts w:ascii="Arial" w:hAnsi="Arial" w:cs="Arial"/>
                <w:color w:val="000000" w:themeColor="text1"/>
                <w:sz w:val="14"/>
                <w:szCs w:val="14"/>
              </w:rPr>
            </w:pPr>
            <w:r w:rsidRPr="009401C1">
              <w:rPr>
                <w:rFonts w:ascii="Arial" w:hAnsi="Arial" w:cs="Arial"/>
                <w:color w:val="000000" w:themeColor="text1"/>
                <w:sz w:val="14"/>
                <w:szCs w:val="14"/>
              </w:rPr>
              <w:t>98</w:t>
            </w:r>
            <w:r>
              <w:rPr>
                <w:rFonts w:ascii="Arial" w:hAnsi="Arial" w:cs="Arial"/>
                <w:color w:val="000000" w:themeColor="text1"/>
                <w:sz w:val="14"/>
                <w:szCs w:val="14"/>
              </w:rPr>
              <w:t> </w:t>
            </w:r>
            <w:r w:rsidRPr="009401C1">
              <w:rPr>
                <w:rFonts w:ascii="Arial" w:hAnsi="Arial" w:cs="Arial"/>
                <w:color w:val="000000" w:themeColor="text1"/>
                <w:sz w:val="14"/>
                <w:szCs w:val="14"/>
              </w:rPr>
              <w:t>909</w:t>
            </w:r>
          </w:p>
        </w:tc>
        <w:tc>
          <w:tcPr>
            <w:tcW w:w="2266" w:type="dxa"/>
            <w:tcBorders>
              <w:left w:val="single" w:sz="4" w:space="0" w:color="000000"/>
            </w:tcBorders>
            <w:shd w:val="clear" w:color="auto" w:fill="auto"/>
            <w:vAlign w:val="bottom"/>
          </w:tcPr>
          <w:p w:rsidR="009401C1" w:rsidRPr="00D453EF" w:rsidRDefault="009401C1" w:rsidP="0035259F">
            <w:pPr>
              <w:spacing w:before="36" w:line="140" w:lineRule="exact"/>
              <w:ind w:left="57"/>
              <w:rPr>
                <w:rFonts w:ascii="Arial" w:hAnsi="Arial" w:cs="Arial"/>
                <w:i/>
                <w:color w:val="000000" w:themeColor="text1"/>
                <w:sz w:val="14"/>
                <w:szCs w:val="14"/>
              </w:rPr>
            </w:pPr>
            <w:r w:rsidRPr="00D453EF">
              <w:rPr>
                <w:rFonts w:ascii="Arial" w:hAnsi="Arial" w:cs="Arial"/>
                <w:i/>
                <w:color w:val="000000" w:themeColor="text1"/>
                <w:sz w:val="14"/>
                <w:szCs w:val="14"/>
              </w:rPr>
              <w:t>All apartments</w:t>
            </w:r>
          </w:p>
        </w:tc>
      </w:tr>
      <w:tr w:rsidR="009401C1" w:rsidRPr="0035259F" w:rsidTr="00205605">
        <w:tc>
          <w:tcPr>
            <w:tcW w:w="2739" w:type="dxa"/>
            <w:shd w:val="clear" w:color="auto" w:fill="auto"/>
            <w:vAlign w:val="bottom"/>
          </w:tcPr>
          <w:p w:rsidR="009401C1" w:rsidRPr="0035259F" w:rsidRDefault="009401C1" w:rsidP="0035259F">
            <w:pPr>
              <w:widowControl w:val="0"/>
              <w:autoSpaceDE w:val="0"/>
              <w:spacing w:before="36" w:line="140" w:lineRule="exact"/>
              <w:ind w:left="397"/>
              <w:rPr>
                <w:rFonts w:ascii="Arial" w:hAnsi="Arial" w:cs="Arial"/>
                <w:color w:val="000000"/>
                <w:sz w:val="14"/>
                <w:szCs w:val="14"/>
              </w:rPr>
            </w:pPr>
            <w:r w:rsidRPr="0035259F">
              <w:rPr>
                <w:rFonts w:ascii="Arial" w:hAnsi="Arial" w:cs="Arial"/>
                <w:color w:val="000000"/>
                <w:sz w:val="14"/>
                <w:szCs w:val="14"/>
              </w:rPr>
              <w:t>в том числе:</w:t>
            </w:r>
          </w:p>
        </w:tc>
        <w:tc>
          <w:tcPr>
            <w:tcW w:w="983" w:type="dxa"/>
            <w:tcBorders>
              <w:left w:val="single" w:sz="4" w:space="0" w:color="000000"/>
            </w:tcBorders>
            <w:shd w:val="clear" w:color="auto" w:fill="auto"/>
            <w:vAlign w:val="bottom"/>
          </w:tcPr>
          <w:p w:rsidR="009401C1" w:rsidRPr="007A5D94" w:rsidRDefault="009401C1" w:rsidP="007A5D94">
            <w:pPr>
              <w:widowControl w:val="0"/>
              <w:autoSpaceDE w:val="0"/>
              <w:snapToGrid w:val="0"/>
              <w:spacing w:before="36" w:line="140" w:lineRule="exact"/>
              <w:ind w:right="284"/>
              <w:jc w:val="right"/>
              <w:rPr>
                <w:rFonts w:ascii="Arial" w:hAnsi="Arial" w:cs="Arial"/>
                <w:sz w:val="14"/>
                <w:szCs w:val="14"/>
              </w:rPr>
            </w:pPr>
          </w:p>
        </w:tc>
        <w:tc>
          <w:tcPr>
            <w:tcW w:w="984" w:type="dxa"/>
            <w:tcBorders>
              <w:left w:val="single" w:sz="4" w:space="0" w:color="000000"/>
            </w:tcBorders>
            <w:shd w:val="clear" w:color="auto" w:fill="auto"/>
            <w:vAlign w:val="bottom"/>
          </w:tcPr>
          <w:p w:rsidR="009401C1" w:rsidRPr="007A5D94" w:rsidRDefault="009401C1" w:rsidP="007A5D94">
            <w:pPr>
              <w:widowControl w:val="0"/>
              <w:autoSpaceDE w:val="0"/>
              <w:snapToGrid w:val="0"/>
              <w:spacing w:before="36" w:line="140" w:lineRule="exact"/>
              <w:ind w:right="284"/>
              <w:jc w:val="right"/>
              <w:rPr>
                <w:rFonts w:ascii="Arial" w:hAnsi="Arial" w:cs="Arial"/>
                <w:sz w:val="14"/>
                <w:szCs w:val="14"/>
              </w:rPr>
            </w:pP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p>
        </w:tc>
        <w:tc>
          <w:tcPr>
            <w:tcW w:w="982" w:type="dxa"/>
            <w:tcBorders>
              <w:left w:val="single" w:sz="4" w:space="0" w:color="000000"/>
            </w:tcBorders>
            <w:vAlign w:val="bottom"/>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p>
        </w:tc>
        <w:tc>
          <w:tcPr>
            <w:tcW w:w="982" w:type="dxa"/>
            <w:tcBorders>
              <w:left w:val="single" w:sz="4" w:space="0" w:color="000000"/>
            </w:tcBorders>
            <w:shd w:val="clear" w:color="auto" w:fill="auto"/>
            <w:vAlign w:val="bottom"/>
          </w:tcPr>
          <w:p w:rsidR="009401C1" w:rsidRPr="009401C1" w:rsidRDefault="009401C1" w:rsidP="009401C1">
            <w:pPr>
              <w:widowControl w:val="0"/>
              <w:autoSpaceDE w:val="0"/>
              <w:spacing w:before="36" w:line="140" w:lineRule="exact"/>
              <w:ind w:right="284"/>
              <w:jc w:val="right"/>
              <w:rPr>
                <w:rFonts w:ascii="Arial" w:hAnsi="Arial" w:cs="Arial"/>
                <w:color w:val="000000" w:themeColor="text1"/>
                <w:sz w:val="14"/>
                <w:szCs w:val="14"/>
              </w:rPr>
            </w:pPr>
          </w:p>
        </w:tc>
        <w:tc>
          <w:tcPr>
            <w:tcW w:w="2266" w:type="dxa"/>
            <w:tcBorders>
              <w:left w:val="single" w:sz="4" w:space="0" w:color="000000"/>
            </w:tcBorders>
            <w:shd w:val="clear" w:color="auto" w:fill="auto"/>
            <w:vAlign w:val="bottom"/>
          </w:tcPr>
          <w:p w:rsidR="009401C1" w:rsidRPr="00D453EF" w:rsidRDefault="009401C1" w:rsidP="0035259F">
            <w:pPr>
              <w:widowControl w:val="0"/>
              <w:autoSpaceDE w:val="0"/>
              <w:spacing w:before="36" w:line="140" w:lineRule="exact"/>
              <w:ind w:left="397"/>
              <w:rPr>
                <w:rFonts w:ascii="Arial" w:hAnsi="Arial" w:cs="Arial"/>
                <w:i/>
                <w:color w:val="000000" w:themeColor="text1"/>
                <w:sz w:val="14"/>
                <w:szCs w:val="14"/>
              </w:rPr>
            </w:pPr>
            <w:r w:rsidRPr="00D453EF">
              <w:rPr>
                <w:rFonts w:ascii="Arial" w:hAnsi="Arial" w:cs="Arial"/>
                <w:i/>
                <w:color w:val="000000" w:themeColor="text1"/>
                <w:sz w:val="14"/>
                <w:szCs w:val="14"/>
              </w:rPr>
              <w:t>including:</w:t>
            </w:r>
          </w:p>
        </w:tc>
      </w:tr>
      <w:tr w:rsidR="009401C1" w:rsidRPr="0035259F" w:rsidTr="00205605">
        <w:tc>
          <w:tcPr>
            <w:tcW w:w="2739" w:type="dxa"/>
            <w:shd w:val="clear" w:color="auto" w:fill="auto"/>
            <w:vAlign w:val="bottom"/>
          </w:tcPr>
          <w:p w:rsidR="009401C1" w:rsidRPr="0035259F" w:rsidRDefault="009401C1"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 xml:space="preserve">квартиры среднего качества </w:t>
            </w:r>
            <w:r w:rsidRPr="0035259F">
              <w:rPr>
                <w:rFonts w:ascii="Arial" w:hAnsi="Arial" w:cs="Arial"/>
                <w:color w:val="000000"/>
                <w:sz w:val="14"/>
                <w:szCs w:val="14"/>
              </w:rPr>
              <w:br/>
              <w:t>(типовые)</w:t>
            </w:r>
          </w:p>
        </w:tc>
        <w:tc>
          <w:tcPr>
            <w:tcW w:w="983" w:type="dxa"/>
            <w:tcBorders>
              <w:left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7</w:t>
            </w:r>
            <w:r>
              <w:rPr>
                <w:rFonts w:ascii="Arial" w:hAnsi="Arial" w:cs="Arial"/>
                <w:sz w:val="14"/>
                <w:szCs w:val="14"/>
                <w:lang w:val="en-US"/>
              </w:rPr>
              <w:t> </w:t>
            </w:r>
            <w:r w:rsidRPr="007A5D94">
              <w:rPr>
                <w:rFonts w:ascii="Arial" w:hAnsi="Arial" w:cs="Arial"/>
                <w:sz w:val="14"/>
                <w:szCs w:val="14"/>
              </w:rPr>
              <w:t>690</w:t>
            </w:r>
          </w:p>
        </w:tc>
        <w:tc>
          <w:tcPr>
            <w:tcW w:w="984" w:type="dxa"/>
            <w:tcBorders>
              <w:left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46</w:t>
            </w:r>
            <w:r>
              <w:rPr>
                <w:rFonts w:ascii="Arial" w:hAnsi="Arial" w:cs="Arial"/>
                <w:sz w:val="14"/>
                <w:szCs w:val="14"/>
                <w:lang w:val="en-US"/>
              </w:rPr>
              <w:t> </w:t>
            </w:r>
            <w:r w:rsidRPr="007A5D94">
              <w:rPr>
                <w:rFonts w:ascii="Arial" w:hAnsi="Arial" w:cs="Arial"/>
                <w:sz w:val="14"/>
                <w:szCs w:val="14"/>
              </w:rPr>
              <w:t>807</w:t>
            </w: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r w:rsidRPr="009A3341">
              <w:rPr>
                <w:rFonts w:ascii="Arial" w:hAnsi="Arial" w:cs="Arial"/>
                <w:sz w:val="14"/>
                <w:szCs w:val="14"/>
              </w:rPr>
              <w:t>61</w:t>
            </w:r>
            <w:r>
              <w:rPr>
                <w:rFonts w:ascii="Arial" w:hAnsi="Arial" w:cs="Arial"/>
                <w:sz w:val="14"/>
                <w:szCs w:val="14"/>
                <w:lang w:val="en-US"/>
              </w:rPr>
              <w:t> </w:t>
            </w:r>
            <w:r w:rsidRPr="009A3341">
              <w:rPr>
                <w:rFonts w:ascii="Arial" w:hAnsi="Arial" w:cs="Arial"/>
                <w:sz w:val="14"/>
                <w:szCs w:val="14"/>
              </w:rPr>
              <w:t>228</w:t>
            </w:r>
          </w:p>
        </w:tc>
        <w:tc>
          <w:tcPr>
            <w:tcW w:w="982" w:type="dxa"/>
            <w:tcBorders>
              <w:left w:val="single" w:sz="4" w:space="0" w:color="000000"/>
            </w:tcBorders>
            <w:vAlign w:val="bottom"/>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80 430</w:t>
            </w:r>
          </w:p>
        </w:tc>
        <w:tc>
          <w:tcPr>
            <w:tcW w:w="982" w:type="dxa"/>
            <w:tcBorders>
              <w:left w:val="single" w:sz="4" w:space="0" w:color="000000"/>
            </w:tcBorders>
            <w:shd w:val="clear" w:color="auto" w:fill="auto"/>
            <w:vAlign w:val="bottom"/>
          </w:tcPr>
          <w:p w:rsidR="009401C1" w:rsidRPr="009401C1" w:rsidRDefault="009401C1" w:rsidP="009401C1">
            <w:pPr>
              <w:widowControl w:val="0"/>
              <w:autoSpaceDE w:val="0"/>
              <w:spacing w:before="36" w:line="140" w:lineRule="exact"/>
              <w:ind w:right="284"/>
              <w:jc w:val="right"/>
              <w:rPr>
                <w:rFonts w:ascii="Arial" w:hAnsi="Arial" w:cs="Arial"/>
                <w:color w:val="000000" w:themeColor="text1"/>
                <w:sz w:val="14"/>
                <w:szCs w:val="14"/>
              </w:rPr>
            </w:pPr>
            <w:r w:rsidRPr="009401C1">
              <w:rPr>
                <w:rFonts w:ascii="Arial" w:hAnsi="Arial" w:cs="Arial"/>
                <w:color w:val="000000" w:themeColor="text1"/>
                <w:sz w:val="14"/>
                <w:szCs w:val="14"/>
              </w:rPr>
              <w:t>101</w:t>
            </w:r>
            <w:r>
              <w:rPr>
                <w:rFonts w:ascii="Arial" w:hAnsi="Arial" w:cs="Arial"/>
                <w:color w:val="000000" w:themeColor="text1"/>
                <w:sz w:val="14"/>
                <w:szCs w:val="14"/>
              </w:rPr>
              <w:t> </w:t>
            </w:r>
            <w:r w:rsidRPr="009401C1">
              <w:rPr>
                <w:rFonts w:ascii="Arial" w:hAnsi="Arial" w:cs="Arial"/>
                <w:color w:val="000000" w:themeColor="text1"/>
                <w:sz w:val="14"/>
                <w:szCs w:val="14"/>
              </w:rPr>
              <w:t>333</w:t>
            </w:r>
          </w:p>
        </w:tc>
        <w:tc>
          <w:tcPr>
            <w:tcW w:w="2266" w:type="dxa"/>
            <w:tcBorders>
              <w:left w:val="single" w:sz="4" w:space="0" w:color="000000"/>
            </w:tcBorders>
            <w:shd w:val="clear" w:color="auto" w:fill="auto"/>
            <w:vAlign w:val="bottom"/>
          </w:tcPr>
          <w:p w:rsidR="009401C1" w:rsidRPr="00D453EF" w:rsidRDefault="009401C1" w:rsidP="0035259F">
            <w:pPr>
              <w:spacing w:before="36" w:line="140" w:lineRule="exact"/>
              <w:ind w:left="227"/>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medium quality (standard) apartments</w:t>
            </w:r>
          </w:p>
        </w:tc>
      </w:tr>
      <w:tr w:rsidR="009401C1" w:rsidRPr="0035259F" w:rsidTr="00205605">
        <w:tc>
          <w:tcPr>
            <w:tcW w:w="2739" w:type="dxa"/>
            <w:shd w:val="clear" w:color="auto" w:fill="auto"/>
            <w:vAlign w:val="bottom"/>
          </w:tcPr>
          <w:p w:rsidR="009401C1" w:rsidRPr="0035259F" w:rsidRDefault="009401C1"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квартиры улучшенного качества</w:t>
            </w:r>
          </w:p>
        </w:tc>
        <w:tc>
          <w:tcPr>
            <w:tcW w:w="983" w:type="dxa"/>
            <w:tcBorders>
              <w:left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8</w:t>
            </w:r>
            <w:r>
              <w:rPr>
                <w:rFonts w:ascii="Arial" w:hAnsi="Arial" w:cs="Arial"/>
                <w:sz w:val="14"/>
                <w:szCs w:val="14"/>
                <w:lang w:val="en-US"/>
              </w:rPr>
              <w:t> </w:t>
            </w:r>
            <w:r w:rsidRPr="007A5D94">
              <w:rPr>
                <w:rFonts w:ascii="Arial" w:hAnsi="Arial" w:cs="Arial"/>
                <w:sz w:val="14"/>
                <w:szCs w:val="14"/>
              </w:rPr>
              <w:t>126</w:t>
            </w:r>
          </w:p>
        </w:tc>
        <w:tc>
          <w:tcPr>
            <w:tcW w:w="984" w:type="dxa"/>
            <w:tcBorders>
              <w:left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47</w:t>
            </w:r>
            <w:r>
              <w:rPr>
                <w:rFonts w:ascii="Arial" w:hAnsi="Arial" w:cs="Arial"/>
                <w:sz w:val="14"/>
                <w:szCs w:val="14"/>
                <w:lang w:val="en-US"/>
              </w:rPr>
              <w:t> </w:t>
            </w:r>
            <w:r w:rsidRPr="007A5D94">
              <w:rPr>
                <w:rFonts w:ascii="Arial" w:hAnsi="Arial" w:cs="Arial"/>
                <w:sz w:val="14"/>
                <w:szCs w:val="14"/>
              </w:rPr>
              <w:t>685</w:t>
            </w: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r w:rsidRPr="009A3341">
              <w:rPr>
                <w:rFonts w:ascii="Arial" w:hAnsi="Arial" w:cs="Arial"/>
                <w:sz w:val="14"/>
                <w:szCs w:val="14"/>
              </w:rPr>
              <w:t>59</w:t>
            </w:r>
            <w:r>
              <w:rPr>
                <w:rFonts w:ascii="Arial" w:hAnsi="Arial" w:cs="Arial"/>
                <w:sz w:val="14"/>
                <w:szCs w:val="14"/>
                <w:lang w:val="en-US"/>
              </w:rPr>
              <w:t> </w:t>
            </w:r>
            <w:r w:rsidRPr="009A3341">
              <w:rPr>
                <w:rFonts w:ascii="Arial" w:hAnsi="Arial" w:cs="Arial"/>
                <w:sz w:val="14"/>
                <w:szCs w:val="14"/>
              </w:rPr>
              <w:t>097</w:t>
            </w:r>
          </w:p>
        </w:tc>
        <w:tc>
          <w:tcPr>
            <w:tcW w:w="982" w:type="dxa"/>
            <w:tcBorders>
              <w:left w:val="single" w:sz="4" w:space="0" w:color="000000"/>
            </w:tcBorders>
            <w:vAlign w:val="bottom"/>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68 629</w:t>
            </w:r>
          </w:p>
        </w:tc>
        <w:tc>
          <w:tcPr>
            <w:tcW w:w="982" w:type="dxa"/>
            <w:tcBorders>
              <w:left w:val="single" w:sz="4" w:space="0" w:color="000000"/>
            </w:tcBorders>
            <w:shd w:val="clear" w:color="auto" w:fill="auto"/>
            <w:vAlign w:val="bottom"/>
          </w:tcPr>
          <w:p w:rsidR="009401C1" w:rsidRPr="009401C1" w:rsidRDefault="009401C1" w:rsidP="009401C1">
            <w:pPr>
              <w:widowControl w:val="0"/>
              <w:autoSpaceDE w:val="0"/>
              <w:spacing w:before="36" w:line="140" w:lineRule="exact"/>
              <w:ind w:right="284"/>
              <w:jc w:val="right"/>
              <w:rPr>
                <w:rFonts w:ascii="Arial" w:hAnsi="Arial" w:cs="Arial"/>
                <w:color w:val="000000" w:themeColor="text1"/>
                <w:sz w:val="14"/>
                <w:szCs w:val="14"/>
              </w:rPr>
            </w:pPr>
            <w:r w:rsidRPr="009401C1">
              <w:rPr>
                <w:rFonts w:ascii="Arial" w:hAnsi="Arial" w:cs="Arial"/>
                <w:color w:val="000000" w:themeColor="text1"/>
                <w:sz w:val="14"/>
                <w:szCs w:val="14"/>
              </w:rPr>
              <w:t>87</w:t>
            </w:r>
            <w:r>
              <w:rPr>
                <w:rFonts w:ascii="Arial" w:hAnsi="Arial" w:cs="Arial"/>
                <w:color w:val="000000" w:themeColor="text1"/>
                <w:sz w:val="14"/>
                <w:szCs w:val="14"/>
              </w:rPr>
              <w:t> </w:t>
            </w:r>
            <w:r w:rsidRPr="009401C1">
              <w:rPr>
                <w:rFonts w:ascii="Arial" w:hAnsi="Arial" w:cs="Arial"/>
                <w:color w:val="000000" w:themeColor="text1"/>
                <w:sz w:val="14"/>
                <w:szCs w:val="14"/>
              </w:rPr>
              <w:t>556</w:t>
            </w:r>
          </w:p>
        </w:tc>
        <w:tc>
          <w:tcPr>
            <w:tcW w:w="2266" w:type="dxa"/>
            <w:tcBorders>
              <w:left w:val="single" w:sz="4" w:space="0" w:color="000000"/>
            </w:tcBorders>
            <w:shd w:val="clear" w:color="auto" w:fill="auto"/>
            <w:vAlign w:val="bottom"/>
          </w:tcPr>
          <w:p w:rsidR="009401C1" w:rsidRPr="00D453EF" w:rsidRDefault="009401C1" w:rsidP="0035259F">
            <w:pPr>
              <w:spacing w:before="36" w:line="140" w:lineRule="exact"/>
              <w:ind w:left="227"/>
              <w:rPr>
                <w:rFonts w:ascii="Arial" w:hAnsi="Arial" w:cs="Arial"/>
                <w:i/>
                <w:color w:val="000000" w:themeColor="text1"/>
                <w:sz w:val="14"/>
                <w:szCs w:val="14"/>
              </w:rPr>
            </w:pPr>
            <w:r w:rsidRPr="00D453EF">
              <w:rPr>
                <w:rFonts w:ascii="Arial" w:hAnsi="Arial" w:cs="Arial"/>
                <w:i/>
                <w:color w:val="000000" w:themeColor="text1"/>
                <w:sz w:val="14"/>
                <w:szCs w:val="14"/>
                <w:lang w:val="en-US"/>
              </w:rPr>
              <w:t xml:space="preserve">high quality apartments </w:t>
            </w:r>
          </w:p>
        </w:tc>
      </w:tr>
      <w:tr w:rsidR="009401C1" w:rsidRPr="0035259F" w:rsidTr="00205605">
        <w:tc>
          <w:tcPr>
            <w:tcW w:w="2739" w:type="dxa"/>
            <w:shd w:val="clear" w:color="auto" w:fill="auto"/>
            <w:vAlign w:val="bottom"/>
          </w:tcPr>
          <w:p w:rsidR="009401C1" w:rsidRPr="0035259F" w:rsidRDefault="009401C1"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элитные квартиры</w:t>
            </w:r>
          </w:p>
        </w:tc>
        <w:tc>
          <w:tcPr>
            <w:tcW w:w="983" w:type="dxa"/>
            <w:tcBorders>
              <w:left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13</w:t>
            </w:r>
            <w:r>
              <w:rPr>
                <w:rFonts w:ascii="Arial" w:hAnsi="Arial" w:cs="Arial"/>
                <w:sz w:val="14"/>
                <w:szCs w:val="14"/>
                <w:lang w:val="en-US"/>
              </w:rPr>
              <w:t> </w:t>
            </w:r>
            <w:r w:rsidRPr="007A5D94">
              <w:rPr>
                <w:rFonts w:ascii="Arial" w:hAnsi="Arial" w:cs="Arial"/>
                <w:sz w:val="14"/>
                <w:szCs w:val="14"/>
              </w:rPr>
              <w:t>413</w:t>
            </w:r>
          </w:p>
        </w:tc>
        <w:tc>
          <w:tcPr>
            <w:tcW w:w="984" w:type="dxa"/>
            <w:tcBorders>
              <w:left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69</w:t>
            </w:r>
            <w:r>
              <w:rPr>
                <w:rFonts w:ascii="Arial" w:hAnsi="Arial" w:cs="Arial"/>
                <w:sz w:val="14"/>
                <w:szCs w:val="14"/>
                <w:lang w:val="en-US"/>
              </w:rPr>
              <w:t> </w:t>
            </w:r>
            <w:r w:rsidRPr="007A5D94">
              <w:rPr>
                <w:rFonts w:ascii="Arial" w:hAnsi="Arial" w:cs="Arial"/>
                <w:sz w:val="14"/>
                <w:szCs w:val="14"/>
              </w:rPr>
              <w:t>351</w:t>
            </w: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r w:rsidRPr="009A3341">
              <w:rPr>
                <w:rFonts w:ascii="Arial" w:hAnsi="Arial" w:cs="Arial"/>
                <w:sz w:val="14"/>
                <w:szCs w:val="14"/>
              </w:rPr>
              <w:t>157</w:t>
            </w:r>
            <w:r>
              <w:rPr>
                <w:rFonts w:ascii="Arial" w:hAnsi="Arial" w:cs="Arial"/>
                <w:sz w:val="14"/>
                <w:szCs w:val="14"/>
                <w:lang w:val="en-US"/>
              </w:rPr>
              <w:t> </w:t>
            </w:r>
            <w:r w:rsidRPr="009A3341">
              <w:rPr>
                <w:rFonts w:ascii="Arial" w:hAnsi="Arial" w:cs="Arial"/>
                <w:sz w:val="14"/>
                <w:szCs w:val="14"/>
              </w:rPr>
              <w:t>273</w:t>
            </w:r>
          </w:p>
        </w:tc>
        <w:tc>
          <w:tcPr>
            <w:tcW w:w="982" w:type="dxa"/>
            <w:tcBorders>
              <w:left w:val="single" w:sz="4" w:space="0" w:color="000000"/>
            </w:tcBorders>
            <w:vAlign w:val="bottom"/>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170 538</w:t>
            </w:r>
          </w:p>
        </w:tc>
        <w:tc>
          <w:tcPr>
            <w:tcW w:w="982" w:type="dxa"/>
            <w:tcBorders>
              <w:left w:val="single" w:sz="4" w:space="0" w:color="000000"/>
            </w:tcBorders>
            <w:shd w:val="clear" w:color="auto" w:fill="auto"/>
            <w:vAlign w:val="bottom"/>
          </w:tcPr>
          <w:p w:rsidR="009401C1" w:rsidRPr="009401C1" w:rsidRDefault="009401C1" w:rsidP="009401C1">
            <w:pPr>
              <w:widowControl w:val="0"/>
              <w:autoSpaceDE w:val="0"/>
              <w:spacing w:before="36" w:line="140" w:lineRule="exact"/>
              <w:ind w:right="284"/>
              <w:jc w:val="right"/>
              <w:rPr>
                <w:rFonts w:ascii="Arial" w:hAnsi="Arial" w:cs="Arial"/>
                <w:color w:val="000000" w:themeColor="text1"/>
                <w:sz w:val="14"/>
                <w:szCs w:val="14"/>
              </w:rPr>
            </w:pPr>
            <w:r w:rsidRPr="009401C1">
              <w:rPr>
                <w:rFonts w:ascii="Arial" w:hAnsi="Arial" w:cs="Arial"/>
                <w:color w:val="000000" w:themeColor="text1"/>
                <w:sz w:val="14"/>
                <w:szCs w:val="14"/>
              </w:rPr>
              <w:t>223</w:t>
            </w:r>
            <w:r>
              <w:rPr>
                <w:rFonts w:ascii="Arial" w:hAnsi="Arial" w:cs="Arial"/>
                <w:color w:val="000000" w:themeColor="text1"/>
                <w:sz w:val="14"/>
                <w:szCs w:val="14"/>
              </w:rPr>
              <w:t> </w:t>
            </w:r>
            <w:r w:rsidRPr="009401C1">
              <w:rPr>
                <w:rFonts w:ascii="Arial" w:hAnsi="Arial" w:cs="Arial"/>
                <w:color w:val="000000" w:themeColor="text1"/>
                <w:sz w:val="14"/>
                <w:szCs w:val="14"/>
              </w:rPr>
              <w:t>684</w:t>
            </w:r>
          </w:p>
        </w:tc>
        <w:tc>
          <w:tcPr>
            <w:tcW w:w="2266" w:type="dxa"/>
            <w:tcBorders>
              <w:left w:val="single" w:sz="4" w:space="0" w:color="000000"/>
            </w:tcBorders>
            <w:shd w:val="clear" w:color="auto" w:fill="auto"/>
            <w:vAlign w:val="bottom"/>
          </w:tcPr>
          <w:p w:rsidR="009401C1" w:rsidRPr="00D453EF" w:rsidRDefault="009401C1" w:rsidP="0035259F">
            <w:pPr>
              <w:spacing w:before="36" w:line="140" w:lineRule="exact"/>
              <w:ind w:left="227"/>
              <w:rPr>
                <w:rFonts w:ascii="Arial" w:hAnsi="Arial" w:cs="Arial"/>
                <w:i/>
                <w:color w:val="000000" w:themeColor="text1"/>
                <w:sz w:val="14"/>
                <w:szCs w:val="14"/>
              </w:rPr>
            </w:pPr>
            <w:r w:rsidRPr="00D453EF">
              <w:rPr>
                <w:rFonts w:ascii="Arial" w:hAnsi="Arial" w:cs="Arial"/>
                <w:i/>
                <w:color w:val="000000" w:themeColor="text1"/>
                <w:sz w:val="14"/>
                <w:szCs w:val="14"/>
                <w:lang w:val="en-US"/>
              </w:rPr>
              <w:t>l</w:t>
            </w:r>
            <w:r w:rsidRPr="00D453EF">
              <w:rPr>
                <w:rFonts w:ascii="Arial" w:hAnsi="Arial" w:cs="Arial"/>
                <w:i/>
                <w:color w:val="000000" w:themeColor="text1"/>
                <w:sz w:val="14"/>
                <w:szCs w:val="14"/>
              </w:rPr>
              <w:t>uxury apartments</w:t>
            </w:r>
          </w:p>
        </w:tc>
      </w:tr>
      <w:tr w:rsidR="009401C1" w:rsidRPr="0035259F" w:rsidTr="00205605">
        <w:tc>
          <w:tcPr>
            <w:tcW w:w="2739" w:type="dxa"/>
            <w:shd w:val="clear" w:color="auto" w:fill="auto"/>
            <w:vAlign w:val="bottom"/>
          </w:tcPr>
          <w:p w:rsidR="009401C1" w:rsidRPr="0035259F" w:rsidRDefault="009401C1" w:rsidP="0035259F">
            <w:pPr>
              <w:widowControl w:val="0"/>
              <w:autoSpaceDE w:val="0"/>
              <w:spacing w:before="36" w:line="140" w:lineRule="exact"/>
              <w:rPr>
                <w:rFonts w:ascii="Arial" w:hAnsi="Arial" w:cs="Arial"/>
                <w:color w:val="000000"/>
                <w:sz w:val="14"/>
                <w:szCs w:val="14"/>
              </w:rPr>
            </w:pPr>
            <w:r w:rsidRPr="0035259F">
              <w:rPr>
                <w:rFonts w:ascii="Arial" w:hAnsi="Arial" w:cs="Arial"/>
                <w:b/>
                <w:color w:val="000000"/>
                <w:sz w:val="14"/>
                <w:szCs w:val="14"/>
              </w:rPr>
              <w:t>Вторичный рынок</w:t>
            </w:r>
          </w:p>
        </w:tc>
        <w:tc>
          <w:tcPr>
            <w:tcW w:w="983" w:type="dxa"/>
            <w:tcBorders>
              <w:left w:val="single" w:sz="4" w:space="0" w:color="000000"/>
            </w:tcBorders>
            <w:shd w:val="clear" w:color="auto" w:fill="auto"/>
            <w:vAlign w:val="bottom"/>
          </w:tcPr>
          <w:p w:rsidR="009401C1" w:rsidRPr="007A5D94" w:rsidRDefault="009401C1" w:rsidP="007A5D94">
            <w:pPr>
              <w:widowControl w:val="0"/>
              <w:autoSpaceDE w:val="0"/>
              <w:snapToGrid w:val="0"/>
              <w:spacing w:before="36" w:line="140" w:lineRule="exact"/>
              <w:ind w:right="284"/>
              <w:jc w:val="right"/>
              <w:rPr>
                <w:rFonts w:ascii="Arial" w:hAnsi="Arial" w:cs="Arial"/>
                <w:b/>
                <w:sz w:val="14"/>
                <w:szCs w:val="14"/>
              </w:rPr>
            </w:pPr>
          </w:p>
        </w:tc>
        <w:tc>
          <w:tcPr>
            <w:tcW w:w="984" w:type="dxa"/>
            <w:tcBorders>
              <w:left w:val="single" w:sz="4" w:space="0" w:color="000000"/>
            </w:tcBorders>
            <w:shd w:val="clear" w:color="auto" w:fill="auto"/>
            <w:vAlign w:val="bottom"/>
          </w:tcPr>
          <w:p w:rsidR="009401C1" w:rsidRPr="007A5D94" w:rsidRDefault="009401C1" w:rsidP="007A5D94">
            <w:pPr>
              <w:widowControl w:val="0"/>
              <w:autoSpaceDE w:val="0"/>
              <w:snapToGrid w:val="0"/>
              <w:spacing w:before="36" w:line="140" w:lineRule="exact"/>
              <w:ind w:right="284"/>
              <w:jc w:val="right"/>
              <w:rPr>
                <w:rFonts w:ascii="Arial" w:hAnsi="Arial" w:cs="Arial"/>
                <w:sz w:val="14"/>
                <w:szCs w:val="14"/>
              </w:rPr>
            </w:pP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p>
        </w:tc>
        <w:tc>
          <w:tcPr>
            <w:tcW w:w="982" w:type="dxa"/>
            <w:tcBorders>
              <w:left w:val="single" w:sz="4" w:space="0" w:color="000000"/>
            </w:tcBorders>
            <w:vAlign w:val="bottom"/>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p>
        </w:tc>
        <w:tc>
          <w:tcPr>
            <w:tcW w:w="982" w:type="dxa"/>
            <w:tcBorders>
              <w:left w:val="single" w:sz="4" w:space="0" w:color="000000"/>
            </w:tcBorders>
            <w:shd w:val="clear" w:color="auto" w:fill="auto"/>
            <w:vAlign w:val="bottom"/>
          </w:tcPr>
          <w:p w:rsidR="009401C1" w:rsidRPr="009401C1" w:rsidRDefault="009401C1" w:rsidP="009401C1">
            <w:pPr>
              <w:widowControl w:val="0"/>
              <w:autoSpaceDE w:val="0"/>
              <w:spacing w:before="36" w:line="140" w:lineRule="exact"/>
              <w:ind w:right="284"/>
              <w:jc w:val="right"/>
              <w:rPr>
                <w:rFonts w:ascii="Arial" w:hAnsi="Arial" w:cs="Arial"/>
                <w:color w:val="000000" w:themeColor="text1"/>
                <w:sz w:val="14"/>
                <w:szCs w:val="14"/>
              </w:rPr>
            </w:pPr>
          </w:p>
        </w:tc>
        <w:tc>
          <w:tcPr>
            <w:tcW w:w="2266" w:type="dxa"/>
            <w:tcBorders>
              <w:left w:val="single" w:sz="4" w:space="0" w:color="000000"/>
            </w:tcBorders>
            <w:shd w:val="clear" w:color="auto" w:fill="auto"/>
            <w:vAlign w:val="bottom"/>
          </w:tcPr>
          <w:p w:rsidR="009401C1" w:rsidRPr="00D453EF" w:rsidRDefault="009401C1" w:rsidP="0035259F">
            <w:pPr>
              <w:spacing w:before="36" w:line="140" w:lineRule="exact"/>
              <w:ind w:left="23"/>
              <w:rPr>
                <w:rFonts w:ascii="Arial" w:hAnsi="Arial" w:cs="Arial"/>
                <w:i/>
                <w:color w:val="000000" w:themeColor="text1"/>
                <w:sz w:val="14"/>
                <w:szCs w:val="14"/>
              </w:rPr>
            </w:pPr>
            <w:r w:rsidRPr="00D453EF">
              <w:rPr>
                <w:rFonts w:ascii="Arial" w:hAnsi="Arial" w:cs="Arial"/>
                <w:b/>
                <w:i/>
                <w:color w:val="000000" w:themeColor="text1"/>
                <w:sz w:val="14"/>
                <w:szCs w:val="14"/>
              </w:rPr>
              <w:t>Secondary market</w:t>
            </w:r>
          </w:p>
        </w:tc>
      </w:tr>
      <w:tr w:rsidR="009401C1" w:rsidRPr="0035259F" w:rsidTr="00205605">
        <w:tc>
          <w:tcPr>
            <w:tcW w:w="2739" w:type="dxa"/>
            <w:shd w:val="clear" w:color="auto" w:fill="auto"/>
            <w:vAlign w:val="bottom"/>
          </w:tcPr>
          <w:p w:rsidR="009401C1" w:rsidRPr="0035259F" w:rsidRDefault="009401C1" w:rsidP="0035259F">
            <w:pPr>
              <w:widowControl w:val="0"/>
              <w:autoSpaceDE w:val="0"/>
              <w:spacing w:before="36" w:line="140" w:lineRule="exact"/>
              <w:ind w:left="57"/>
              <w:rPr>
                <w:rFonts w:ascii="Arial" w:hAnsi="Arial" w:cs="Arial"/>
                <w:color w:val="000000"/>
                <w:sz w:val="14"/>
                <w:szCs w:val="14"/>
              </w:rPr>
            </w:pPr>
            <w:r w:rsidRPr="0035259F">
              <w:rPr>
                <w:rFonts w:ascii="Arial" w:hAnsi="Arial" w:cs="Arial"/>
                <w:color w:val="000000"/>
                <w:sz w:val="14"/>
                <w:szCs w:val="14"/>
              </w:rPr>
              <w:t>Все квартиры</w:t>
            </w:r>
          </w:p>
        </w:tc>
        <w:tc>
          <w:tcPr>
            <w:tcW w:w="983" w:type="dxa"/>
            <w:tcBorders>
              <w:left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6</w:t>
            </w:r>
            <w:r>
              <w:rPr>
                <w:rFonts w:ascii="Arial" w:hAnsi="Arial" w:cs="Arial"/>
                <w:sz w:val="14"/>
                <w:szCs w:val="14"/>
                <w:lang w:val="en-US"/>
              </w:rPr>
              <w:t> </w:t>
            </w:r>
            <w:r w:rsidRPr="007A5D94">
              <w:rPr>
                <w:rFonts w:ascii="Arial" w:hAnsi="Arial" w:cs="Arial"/>
                <w:sz w:val="14"/>
                <w:szCs w:val="14"/>
              </w:rPr>
              <w:t>590</w:t>
            </w:r>
          </w:p>
        </w:tc>
        <w:tc>
          <w:tcPr>
            <w:tcW w:w="984" w:type="dxa"/>
            <w:tcBorders>
              <w:left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59</w:t>
            </w:r>
            <w:r>
              <w:rPr>
                <w:rFonts w:ascii="Arial" w:hAnsi="Arial" w:cs="Arial"/>
                <w:sz w:val="14"/>
                <w:szCs w:val="14"/>
                <w:lang w:val="en-US"/>
              </w:rPr>
              <w:t> </w:t>
            </w:r>
            <w:r w:rsidRPr="007A5D94">
              <w:rPr>
                <w:rFonts w:ascii="Arial" w:hAnsi="Arial" w:cs="Arial"/>
                <w:sz w:val="14"/>
                <w:szCs w:val="14"/>
              </w:rPr>
              <w:t>998</w:t>
            </w: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r w:rsidRPr="009A3341">
              <w:rPr>
                <w:rFonts w:ascii="Arial" w:hAnsi="Arial" w:cs="Arial"/>
                <w:sz w:val="14"/>
                <w:szCs w:val="14"/>
              </w:rPr>
              <w:t>58</w:t>
            </w:r>
            <w:r>
              <w:rPr>
                <w:rFonts w:ascii="Arial" w:hAnsi="Arial" w:cs="Arial"/>
                <w:sz w:val="14"/>
                <w:szCs w:val="14"/>
                <w:lang w:val="en-US"/>
              </w:rPr>
              <w:t> </w:t>
            </w:r>
            <w:r w:rsidRPr="009A3341">
              <w:rPr>
                <w:rFonts w:ascii="Arial" w:hAnsi="Arial" w:cs="Arial"/>
                <w:sz w:val="14"/>
                <w:szCs w:val="14"/>
              </w:rPr>
              <w:t>528</w:t>
            </w:r>
          </w:p>
        </w:tc>
        <w:tc>
          <w:tcPr>
            <w:tcW w:w="982" w:type="dxa"/>
            <w:tcBorders>
              <w:left w:val="single" w:sz="4" w:space="0" w:color="000000"/>
            </w:tcBorders>
            <w:vAlign w:val="bottom"/>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66 712</w:t>
            </w:r>
          </w:p>
        </w:tc>
        <w:tc>
          <w:tcPr>
            <w:tcW w:w="982" w:type="dxa"/>
            <w:tcBorders>
              <w:left w:val="single" w:sz="4" w:space="0" w:color="000000"/>
            </w:tcBorders>
            <w:shd w:val="clear" w:color="auto" w:fill="auto"/>
            <w:vAlign w:val="bottom"/>
          </w:tcPr>
          <w:p w:rsidR="009401C1" w:rsidRPr="009401C1" w:rsidRDefault="009401C1" w:rsidP="009401C1">
            <w:pPr>
              <w:widowControl w:val="0"/>
              <w:autoSpaceDE w:val="0"/>
              <w:spacing w:before="36" w:line="140" w:lineRule="exact"/>
              <w:ind w:right="284"/>
              <w:jc w:val="right"/>
              <w:rPr>
                <w:rFonts w:ascii="Arial" w:hAnsi="Arial" w:cs="Arial"/>
                <w:color w:val="000000" w:themeColor="text1"/>
                <w:sz w:val="14"/>
                <w:szCs w:val="14"/>
              </w:rPr>
            </w:pPr>
            <w:r w:rsidRPr="009401C1">
              <w:rPr>
                <w:rFonts w:ascii="Arial" w:hAnsi="Arial" w:cs="Arial"/>
                <w:color w:val="000000" w:themeColor="text1"/>
                <w:sz w:val="14"/>
                <w:szCs w:val="14"/>
              </w:rPr>
              <w:t>76</w:t>
            </w:r>
            <w:r>
              <w:rPr>
                <w:rFonts w:ascii="Arial" w:hAnsi="Arial" w:cs="Arial"/>
                <w:color w:val="000000" w:themeColor="text1"/>
                <w:sz w:val="14"/>
                <w:szCs w:val="14"/>
              </w:rPr>
              <w:t> </w:t>
            </w:r>
            <w:r w:rsidRPr="009401C1">
              <w:rPr>
                <w:rFonts w:ascii="Arial" w:hAnsi="Arial" w:cs="Arial"/>
                <w:color w:val="000000" w:themeColor="text1"/>
                <w:sz w:val="14"/>
                <w:szCs w:val="14"/>
              </w:rPr>
              <w:t>686</w:t>
            </w:r>
          </w:p>
        </w:tc>
        <w:tc>
          <w:tcPr>
            <w:tcW w:w="2266" w:type="dxa"/>
            <w:tcBorders>
              <w:left w:val="single" w:sz="4" w:space="0" w:color="000000"/>
            </w:tcBorders>
            <w:shd w:val="clear" w:color="auto" w:fill="auto"/>
            <w:vAlign w:val="bottom"/>
          </w:tcPr>
          <w:p w:rsidR="009401C1" w:rsidRPr="00D453EF" w:rsidRDefault="009401C1" w:rsidP="0035259F">
            <w:pPr>
              <w:spacing w:before="36" w:line="140" w:lineRule="exact"/>
              <w:ind w:left="57"/>
              <w:rPr>
                <w:rFonts w:ascii="Arial" w:hAnsi="Arial" w:cs="Arial"/>
                <w:i/>
                <w:color w:val="000000" w:themeColor="text1"/>
                <w:sz w:val="14"/>
                <w:szCs w:val="14"/>
              </w:rPr>
            </w:pPr>
            <w:r w:rsidRPr="00D453EF">
              <w:rPr>
                <w:rFonts w:ascii="Arial" w:hAnsi="Arial" w:cs="Arial"/>
                <w:i/>
                <w:color w:val="000000" w:themeColor="text1"/>
                <w:sz w:val="14"/>
                <w:szCs w:val="14"/>
              </w:rPr>
              <w:t>All apartments</w:t>
            </w:r>
          </w:p>
        </w:tc>
      </w:tr>
      <w:tr w:rsidR="009401C1" w:rsidRPr="0035259F" w:rsidTr="00205605">
        <w:tc>
          <w:tcPr>
            <w:tcW w:w="2739" w:type="dxa"/>
            <w:shd w:val="clear" w:color="auto" w:fill="auto"/>
            <w:vAlign w:val="bottom"/>
          </w:tcPr>
          <w:p w:rsidR="009401C1" w:rsidRPr="0035259F" w:rsidRDefault="009401C1" w:rsidP="0035259F">
            <w:pPr>
              <w:widowControl w:val="0"/>
              <w:autoSpaceDE w:val="0"/>
              <w:spacing w:before="36" w:line="140" w:lineRule="exact"/>
              <w:ind w:left="397"/>
              <w:rPr>
                <w:rFonts w:ascii="Arial" w:hAnsi="Arial" w:cs="Arial"/>
                <w:color w:val="000000"/>
                <w:sz w:val="14"/>
                <w:szCs w:val="14"/>
              </w:rPr>
            </w:pPr>
            <w:r w:rsidRPr="0035259F">
              <w:rPr>
                <w:rFonts w:ascii="Arial" w:hAnsi="Arial" w:cs="Arial"/>
                <w:color w:val="000000"/>
                <w:sz w:val="14"/>
                <w:szCs w:val="14"/>
              </w:rPr>
              <w:t>в том числе:</w:t>
            </w:r>
          </w:p>
        </w:tc>
        <w:tc>
          <w:tcPr>
            <w:tcW w:w="983" w:type="dxa"/>
            <w:tcBorders>
              <w:left w:val="single" w:sz="4" w:space="0" w:color="000000"/>
            </w:tcBorders>
            <w:shd w:val="clear" w:color="auto" w:fill="auto"/>
            <w:vAlign w:val="bottom"/>
          </w:tcPr>
          <w:p w:rsidR="009401C1" w:rsidRPr="007A5D94" w:rsidRDefault="009401C1" w:rsidP="007A5D94">
            <w:pPr>
              <w:widowControl w:val="0"/>
              <w:autoSpaceDE w:val="0"/>
              <w:snapToGrid w:val="0"/>
              <w:spacing w:before="36" w:line="140" w:lineRule="exact"/>
              <w:ind w:right="284"/>
              <w:jc w:val="right"/>
              <w:rPr>
                <w:rFonts w:ascii="Arial" w:hAnsi="Arial" w:cs="Arial"/>
                <w:sz w:val="14"/>
                <w:szCs w:val="14"/>
              </w:rPr>
            </w:pPr>
          </w:p>
        </w:tc>
        <w:tc>
          <w:tcPr>
            <w:tcW w:w="984" w:type="dxa"/>
            <w:tcBorders>
              <w:left w:val="single" w:sz="4" w:space="0" w:color="000000"/>
            </w:tcBorders>
            <w:shd w:val="clear" w:color="auto" w:fill="auto"/>
            <w:vAlign w:val="bottom"/>
          </w:tcPr>
          <w:p w:rsidR="009401C1" w:rsidRPr="007A5D94" w:rsidRDefault="009401C1" w:rsidP="007A5D94">
            <w:pPr>
              <w:widowControl w:val="0"/>
              <w:autoSpaceDE w:val="0"/>
              <w:snapToGrid w:val="0"/>
              <w:spacing w:before="36" w:line="140" w:lineRule="exact"/>
              <w:ind w:right="284"/>
              <w:jc w:val="right"/>
              <w:rPr>
                <w:rFonts w:ascii="Arial" w:hAnsi="Arial" w:cs="Arial"/>
                <w:sz w:val="14"/>
                <w:szCs w:val="14"/>
              </w:rPr>
            </w:pP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p>
        </w:tc>
        <w:tc>
          <w:tcPr>
            <w:tcW w:w="982" w:type="dxa"/>
            <w:tcBorders>
              <w:left w:val="single" w:sz="4" w:space="0" w:color="000000"/>
            </w:tcBorders>
            <w:vAlign w:val="bottom"/>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p>
        </w:tc>
        <w:tc>
          <w:tcPr>
            <w:tcW w:w="982" w:type="dxa"/>
            <w:tcBorders>
              <w:left w:val="single" w:sz="4" w:space="0" w:color="000000"/>
            </w:tcBorders>
            <w:shd w:val="clear" w:color="auto" w:fill="auto"/>
            <w:vAlign w:val="bottom"/>
          </w:tcPr>
          <w:p w:rsidR="009401C1" w:rsidRPr="009401C1" w:rsidRDefault="009401C1" w:rsidP="009401C1">
            <w:pPr>
              <w:widowControl w:val="0"/>
              <w:autoSpaceDE w:val="0"/>
              <w:spacing w:before="36" w:line="140" w:lineRule="exact"/>
              <w:ind w:right="284"/>
              <w:jc w:val="right"/>
              <w:rPr>
                <w:rFonts w:ascii="Arial" w:hAnsi="Arial" w:cs="Arial"/>
                <w:color w:val="000000" w:themeColor="text1"/>
                <w:sz w:val="14"/>
                <w:szCs w:val="14"/>
              </w:rPr>
            </w:pPr>
          </w:p>
        </w:tc>
        <w:tc>
          <w:tcPr>
            <w:tcW w:w="2266" w:type="dxa"/>
            <w:tcBorders>
              <w:left w:val="single" w:sz="4" w:space="0" w:color="000000"/>
            </w:tcBorders>
            <w:shd w:val="clear" w:color="auto" w:fill="auto"/>
            <w:vAlign w:val="bottom"/>
          </w:tcPr>
          <w:p w:rsidR="009401C1" w:rsidRPr="00D453EF" w:rsidRDefault="009401C1" w:rsidP="0035259F">
            <w:pPr>
              <w:widowControl w:val="0"/>
              <w:autoSpaceDE w:val="0"/>
              <w:spacing w:before="36" w:line="140" w:lineRule="exact"/>
              <w:ind w:left="397"/>
              <w:rPr>
                <w:rFonts w:ascii="Arial" w:hAnsi="Arial" w:cs="Arial"/>
                <w:i/>
                <w:color w:val="000000" w:themeColor="text1"/>
                <w:sz w:val="14"/>
                <w:szCs w:val="14"/>
              </w:rPr>
            </w:pPr>
            <w:r w:rsidRPr="00D453EF">
              <w:rPr>
                <w:rFonts w:ascii="Arial" w:hAnsi="Arial" w:cs="Arial"/>
                <w:i/>
                <w:color w:val="000000" w:themeColor="text1"/>
                <w:sz w:val="14"/>
                <w:szCs w:val="14"/>
              </w:rPr>
              <w:t>including:</w:t>
            </w:r>
          </w:p>
        </w:tc>
      </w:tr>
      <w:tr w:rsidR="009401C1" w:rsidRPr="0035259F" w:rsidTr="00205605">
        <w:tc>
          <w:tcPr>
            <w:tcW w:w="2739" w:type="dxa"/>
            <w:shd w:val="clear" w:color="auto" w:fill="auto"/>
            <w:vAlign w:val="bottom"/>
          </w:tcPr>
          <w:p w:rsidR="009401C1" w:rsidRPr="0035259F" w:rsidRDefault="009401C1"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квартиры низкого качества</w:t>
            </w:r>
          </w:p>
        </w:tc>
        <w:tc>
          <w:tcPr>
            <w:tcW w:w="983" w:type="dxa"/>
            <w:tcBorders>
              <w:left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5</w:t>
            </w:r>
            <w:r>
              <w:rPr>
                <w:rFonts w:ascii="Arial" w:hAnsi="Arial" w:cs="Arial"/>
                <w:sz w:val="14"/>
                <w:szCs w:val="14"/>
                <w:lang w:val="en-US"/>
              </w:rPr>
              <w:t> </w:t>
            </w:r>
            <w:r w:rsidRPr="007A5D94">
              <w:rPr>
                <w:rFonts w:ascii="Arial" w:hAnsi="Arial" w:cs="Arial"/>
                <w:sz w:val="14"/>
                <w:szCs w:val="14"/>
              </w:rPr>
              <w:t>483</w:t>
            </w:r>
          </w:p>
        </w:tc>
        <w:tc>
          <w:tcPr>
            <w:tcW w:w="984" w:type="dxa"/>
            <w:tcBorders>
              <w:left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54</w:t>
            </w:r>
            <w:r>
              <w:rPr>
                <w:rFonts w:ascii="Arial" w:hAnsi="Arial" w:cs="Arial"/>
                <w:sz w:val="14"/>
                <w:szCs w:val="14"/>
                <w:lang w:val="en-US"/>
              </w:rPr>
              <w:t> </w:t>
            </w:r>
            <w:r w:rsidRPr="007A5D94">
              <w:rPr>
                <w:rFonts w:ascii="Arial" w:hAnsi="Arial" w:cs="Arial"/>
                <w:sz w:val="14"/>
                <w:szCs w:val="14"/>
              </w:rPr>
              <w:t>203</w:t>
            </w: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r w:rsidRPr="009A3341">
              <w:rPr>
                <w:rFonts w:ascii="Arial" w:hAnsi="Arial" w:cs="Arial"/>
                <w:sz w:val="14"/>
                <w:szCs w:val="14"/>
              </w:rPr>
              <w:t>49</w:t>
            </w:r>
            <w:r>
              <w:rPr>
                <w:rFonts w:ascii="Arial" w:hAnsi="Arial" w:cs="Arial"/>
                <w:sz w:val="14"/>
                <w:szCs w:val="14"/>
                <w:lang w:val="en-US"/>
              </w:rPr>
              <w:t> </w:t>
            </w:r>
            <w:r w:rsidRPr="009A3341">
              <w:rPr>
                <w:rFonts w:ascii="Arial" w:hAnsi="Arial" w:cs="Arial"/>
                <w:sz w:val="14"/>
                <w:szCs w:val="14"/>
              </w:rPr>
              <w:t>122</w:t>
            </w:r>
          </w:p>
        </w:tc>
        <w:tc>
          <w:tcPr>
            <w:tcW w:w="982" w:type="dxa"/>
            <w:tcBorders>
              <w:left w:val="single" w:sz="4" w:space="0" w:color="000000"/>
            </w:tcBorders>
            <w:vAlign w:val="bottom"/>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52 569</w:t>
            </w:r>
          </w:p>
        </w:tc>
        <w:tc>
          <w:tcPr>
            <w:tcW w:w="982" w:type="dxa"/>
            <w:tcBorders>
              <w:left w:val="single" w:sz="4" w:space="0" w:color="000000"/>
            </w:tcBorders>
            <w:shd w:val="clear" w:color="auto" w:fill="auto"/>
            <w:vAlign w:val="bottom"/>
          </w:tcPr>
          <w:p w:rsidR="009401C1" w:rsidRPr="009401C1" w:rsidRDefault="009401C1" w:rsidP="009401C1">
            <w:pPr>
              <w:widowControl w:val="0"/>
              <w:autoSpaceDE w:val="0"/>
              <w:spacing w:before="36" w:line="140" w:lineRule="exact"/>
              <w:ind w:right="284"/>
              <w:jc w:val="right"/>
              <w:rPr>
                <w:rFonts w:ascii="Arial" w:hAnsi="Arial" w:cs="Arial"/>
                <w:color w:val="000000" w:themeColor="text1"/>
                <w:sz w:val="14"/>
                <w:szCs w:val="14"/>
              </w:rPr>
            </w:pPr>
            <w:r w:rsidRPr="009401C1">
              <w:rPr>
                <w:rFonts w:ascii="Arial" w:hAnsi="Arial" w:cs="Arial"/>
                <w:color w:val="000000" w:themeColor="text1"/>
                <w:sz w:val="14"/>
                <w:szCs w:val="14"/>
              </w:rPr>
              <w:t>61</w:t>
            </w:r>
            <w:r>
              <w:rPr>
                <w:rFonts w:ascii="Arial" w:hAnsi="Arial" w:cs="Arial"/>
                <w:color w:val="000000" w:themeColor="text1"/>
                <w:sz w:val="14"/>
                <w:szCs w:val="14"/>
              </w:rPr>
              <w:t> </w:t>
            </w:r>
            <w:r w:rsidRPr="009401C1">
              <w:rPr>
                <w:rFonts w:ascii="Arial" w:hAnsi="Arial" w:cs="Arial"/>
                <w:color w:val="000000" w:themeColor="text1"/>
                <w:sz w:val="14"/>
                <w:szCs w:val="14"/>
              </w:rPr>
              <w:t>354</w:t>
            </w:r>
          </w:p>
        </w:tc>
        <w:tc>
          <w:tcPr>
            <w:tcW w:w="2266" w:type="dxa"/>
            <w:tcBorders>
              <w:left w:val="single" w:sz="4" w:space="0" w:color="000000"/>
            </w:tcBorders>
            <w:shd w:val="clear" w:color="auto" w:fill="auto"/>
            <w:vAlign w:val="bottom"/>
          </w:tcPr>
          <w:p w:rsidR="009401C1" w:rsidRPr="00D453EF" w:rsidRDefault="009401C1" w:rsidP="0035259F">
            <w:pPr>
              <w:spacing w:before="36" w:line="140" w:lineRule="exact"/>
              <w:ind w:left="227"/>
              <w:rPr>
                <w:rFonts w:ascii="Arial" w:hAnsi="Arial" w:cs="Arial"/>
                <w:i/>
                <w:color w:val="000000" w:themeColor="text1"/>
                <w:sz w:val="14"/>
                <w:szCs w:val="14"/>
              </w:rPr>
            </w:pPr>
            <w:r w:rsidRPr="00D453EF">
              <w:rPr>
                <w:rFonts w:ascii="Arial" w:hAnsi="Arial" w:cs="Arial"/>
                <w:i/>
                <w:color w:val="000000" w:themeColor="text1"/>
                <w:sz w:val="14"/>
                <w:szCs w:val="14"/>
              </w:rPr>
              <w:t>low quality apartments</w:t>
            </w:r>
          </w:p>
        </w:tc>
      </w:tr>
      <w:tr w:rsidR="009401C1" w:rsidRPr="0035259F" w:rsidTr="00205605">
        <w:tc>
          <w:tcPr>
            <w:tcW w:w="2739" w:type="dxa"/>
            <w:shd w:val="clear" w:color="auto" w:fill="auto"/>
            <w:vAlign w:val="bottom"/>
          </w:tcPr>
          <w:p w:rsidR="009401C1" w:rsidRPr="0035259F" w:rsidRDefault="009401C1"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 xml:space="preserve">квартиры среднего качества </w:t>
            </w:r>
            <w:r w:rsidRPr="0035259F">
              <w:rPr>
                <w:rFonts w:ascii="Arial" w:hAnsi="Arial" w:cs="Arial"/>
                <w:color w:val="000000"/>
                <w:sz w:val="14"/>
                <w:szCs w:val="14"/>
              </w:rPr>
              <w:br/>
              <w:t>(типовые)</w:t>
            </w:r>
          </w:p>
        </w:tc>
        <w:tc>
          <w:tcPr>
            <w:tcW w:w="983" w:type="dxa"/>
            <w:tcBorders>
              <w:left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6</w:t>
            </w:r>
            <w:r>
              <w:rPr>
                <w:rFonts w:ascii="Arial" w:hAnsi="Arial" w:cs="Arial"/>
                <w:sz w:val="14"/>
                <w:szCs w:val="14"/>
                <w:lang w:val="en-US"/>
              </w:rPr>
              <w:t> </w:t>
            </w:r>
            <w:r w:rsidRPr="007A5D94">
              <w:rPr>
                <w:rFonts w:ascii="Arial" w:hAnsi="Arial" w:cs="Arial"/>
                <w:sz w:val="14"/>
                <w:szCs w:val="14"/>
              </w:rPr>
              <w:t>422</w:t>
            </w:r>
          </w:p>
        </w:tc>
        <w:tc>
          <w:tcPr>
            <w:tcW w:w="984" w:type="dxa"/>
            <w:tcBorders>
              <w:left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56</w:t>
            </w:r>
            <w:r>
              <w:rPr>
                <w:rFonts w:ascii="Arial" w:hAnsi="Arial" w:cs="Arial"/>
                <w:sz w:val="14"/>
                <w:szCs w:val="14"/>
                <w:lang w:val="en-US"/>
              </w:rPr>
              <w:t> </w:t>
            </w:r>
            <w:r w:rsidRPr="007A5D94">
              <w:rPr>
                <w:rFonts w:ascii="Arial" w:hAnsi="Arial" w:cs="Arial"/>
                <w:sz w:val="14"/>
                <w:szCs w:val="14"/>
              </w:rPr>
              <w:t>762</w:t>
            </w: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r w:rsidRPr="009A3341">
              <w:rPr>
                <w:rFonts w:ascii="Arial" w:hAnsi="Arial" w:cs="Arial"/>
                <w:sz w:val="14"/>
                <w:szCs w:val="14"/>
              </w:rPr>
              <w:t>53</w:t>
            </w:r>
            <w:r>
              <w:rPr>
                <w:rFonts w:ascii="Arial" w:hAnsi="Arial" w:cs="Arial"/>
                <w:sz w:val="14"/>
                <w:szCs w:val="14"/>
                <w:lang w:val="en-US"/>
              </w:rPr>
              <w:t> </w:t>
            </w:r>
            <w:r w:rsidRPr="009A3341">
              <w:rPr>
                <w:rFonts w:ascii="Arial" w:hAnsi="Arial" w:cs="Arial"/>
                <w:sz w:val="14"/>
                <w:szCs w:val="14"/>
              </w:rPr>
              <w:t>864</w:t>
            </w:r>
          </w:p>
        </w:tc>
        <w:tc>
          <w:tcPr>
            <w:tcW w:w="982" w:type="dxa"/>
            <w:tcBorders>
              <w:left w:val="single" w:sz="4" w:space="0" w:color="000000"/>
            </w:tcBorders>
            <w:vAlign w:val="bottom"/>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61 020</w:t>
            </w:r>
          </w:p>
        </w:tc>
        <w:tc>
          <w:tcPr>
            <w:tcW w:w="982" w:type="dxa"/>
            <w:tcBorders>
              <w:left w:val="single" w:sz="4" w:space="0" w:color="000000"/>
            </w:tcBorders>
            <w:shd w:val="clear" w:color="auto" w:fill="auto"/>
            <w:vAlign w:val="bottom"/>
          </w:tcPr>
          <w:p w:rsidR="009401C1" w:rsidRPr="009401C1" w:rsidRDefault="009401C1" w:rsidP="009401C1">
            <w:pPr>
              <w:widowControl w:val="0"/>
              <w:autoSpaceDE w:val="0"/>
              <w:spacing w:before="36" w:line="140" w:lineRule="exact"/>
              <w:ind w:right="284"/>
              <w:jc w:val="right"/>
              <w:rPr>
                <w:rFonts w:ascii="Arial" w:hAnsi="Arial" w:cs="Arial"/>
                <w:color w:val="000000" w:themeColor="text1"/>
                <w:sz w:val="14"/>
                <w:szCs w:val="14"/>
              </w:rPr>
            </w:pPr>
            <w:r w:rsidRPr="009401C1">
              <w:rPr>
                <w:rFonts w:ascii="Arial" w:hAnsi="Arial" w:cs="Arial"/>
                <w:color w:val="000000" w:themeColor="text1"/>
                <w:sz w:val="14"/>
                <w:szCs w:val="14"/>
              </w:rPr>
              <w:t>70</w:t>
            </w:r>
            <w:r>
              <w:rPr>
                <w:rFonts w:ascii="Arial" w:hAnsi="Arial" w:cs="Arial"/>
                <w:color w:val="000000" w:themeColor="text1"/>
                <w:sz w:val="14"/>
                <w:szCs w:val="14"/>
              </w:rPr>
              <w:t> </w:t>
            </w:r>
            <w:r w:rsidRPr="009401C1">
              <w:rPr>
                <w:rFonts w:ascii="Arial" w:hAnsi="Arial" w:cs="Arial"/>
                <w:color w:val="000000" w:themeColor="text1"/>
                <w:sz w:val="14"/>
                <w:szCs w:val="14"/>
              </w:rPr>
              <w:t>514</w:t>
            </w:r>
          </w:p>
        </w:tc>
        <w:tc>
          <w:tcPr>
            <w:tcW w:w="2266" w:type="dxa"/>
            <w:tcBorders>
              <w:left w:val="single" w:sz="4" w:space="0" w:color="000000"/>
            </w:tcBorders>
            <w:shd w:val="clear" w:color="auto" w:fill="auto"/>
            <w:vAlign w:val="bottom"/>
          </w:tcPr>
          <w:p w:rsidR="009401C1" w:rsidRPr="00D453EF" w:rsidRDefault="009401C1" w:rsidP="0035259F">
            <w:pPr>
              <w:spacing w:before="36" w:line="140" w:lineRule="exact"/>
              <w:ind w:left="227"/>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medium quality (standard) apartments</w:t>
            </w:r>
          </w:p>
        </w:tc>
      </w:tr>
      <w:tr w:rsidR="009401C1" w:rsidRPr="0035259F" w:rsidTr="00205605">
        <w:tc>
          <w:tcPr>
            <w:tcW w:w="2739" w:type="dxa"/>
            <w:shd w:val="clear" w:color="auto" w:fill="auto"/>
            <w:vAlign w:val="bottom"/>
          </w:tcPr>
          <w:p w:rsidR="009401C1" w:rsidRPr="0035259F" w:rsidRDefault="009401C1"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квартиры улучшенного качества</w:t>
            </w:r>
          </w:p>
        </w:tc>
        <w:tc>
          <w:tcPr>
            <w:tcW w:w="983" w:type="dxa"/>
            <w:tcBorders>
              <w:left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7</w:t>
            </w:r>
            <w:r>
              <w:rPr>
                <w:rFonts w:ascii="Arial" w:hAnsi="Arial" w:cs="Arial"/>
                <w:sz w:val="14"/>
                <w:szCs w:val="14"/>
                <w:lang w:val="en-US"/>
              </w:rPr>
              <w:t> </w:t>
            </w:r>
            <w:r w:rsidRPr="007A5D94">
              <w:rPr>
                <w:rFonts w:ascii="Arial" w:hAnsi="Arial" w:cs="Arial"/>
                <w:sz w:val="14"/>
                <w:szCs w:val="14"/>
              </w:rPr>
              <w:t>422</w:t>
            </w:r>
          </w:p>
        </w:tc>
        <w:tc>
          <w:tcPr>
            <w:tcW w:w="984" w:type="dxa"/>
            <w:tcBorders>
              <w:left w:val="single" w:sz="4" w:space="0" w:color="000000"/>
            </w:tcBorders>
            <w:shd w:val="clear" w:color="auto" w:fill="auto"/>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60</w:t>
            </w:r>
            <w:r>
              <w:rPr>
                <w:rFonts w:ascii="Arial" w:hAnsi="Arial" w:cs="Arial"/>
                <w:sz w:val="14"/>
                <w:szCs w:val="14"/>
                <w:lang w:val="en-US"/>
              </w:rPr>
              <w:t> </w:t>
            </w:r>
            <w:r w:rsidRPr="007A5D94">
              <w:rPr>
                <w:rFonts w:ascii="Arial" w:hAnsi="Arial" w:cs="Arial"/>
                <w:sz w:val="14"/>
                <w:szCs w:val="14"/>
              </w:rPr>
              <w:t>814</w:t>
            </w: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r w:rsidRPr="009A3341">
              <w:rPr>
                <w:rFonts w:ascii="Arial" w:hAnsi="Arial" w:cs="Arial"/>
                <w:sz w:val="14"/>
                <w:szCs w:val="14"/>
              </w:rPr>
              <w:t>63</w:t>
            </w:r>
            <w:r>
              <w:rPr>
                <w:rFonts w:ascii="Arial" w:hAnsi="Arial" w:cs="Arial"/>
                <w:sz w:val="14"/>
                <w:szCs w:val="14"/>
                <w:lang w:val="en-US"/>
              </w:rPr>
              <w:t> </w:t>
            </w:r>
            <w:r w:rsidRPr="009A3341">
              <w:rPr>
                <w:rFonts w:ascii="Arial" w:hAnsi="Arial" w:cs="Arial"/>
                <w:sz w:val="14"/>
                <w:szCs w:val="14"/>
              </w:rPr>
              <w:t>117</w:t>
            </w:r>
          </w:p>
        </w:tc>
        <w:tc>
          <w:tcPr>
            <w:tcW w:w="982" w:type="dxa"/>
            <w:tcBorders>
              <w:left w:val="single" w:sz="4" w:space="0" w:color="000000"/>
            </w:tcBorders>
            <w:vAlign w:val="bottom"/>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72 486</w:t>
            </w:r>
          </w:p>
        </w:tc>
        <w:tc>
          <w:tcPr>
            <w:tcW w:w="982" w:type="dxa"/>
            <w:tcBorders>
              <w:left w:val="single" w:sz="4" w:space="0" w:color="000000"/>
            </w:tcBorders>
            <w:shd w:val="clear" w:color="auto" w:fill="auto"/>
            <w:vAlign w:val="bottom"/>
          </w:tcPr>
          <w:p w:rsidR="009401C1" w:rsidRPr="009401C1" w:rsidRDefault="009401C1" w:rsidP="009401C1">
            <w:pPr>
              <w:widowControl w:val="0"/>
              <w:autoSpaceDE w:val="0"/>
              <w:spacing w:before="36" w:line="140" w:lineRule="exact"/>
              <w:ind w:right="284"/>
              <w:jc w:val="right"/>
              <w:rPr>
                <w:rFonts w:ascii="Arial" w:hAnsi="Arial" w:cs="Arial"/>
                <w:color w:val="000000" w:themeColor="text1"/>
                <w:sz w:val="14"/>
                <w:szCs w:val="14"/>
              </w:rPr>
            </w:pPr>
            <w:r w:rsidRPr="009401C1">
              <w:rPr>
                <w:rFonts w:ascii="Arial" w:hAnsi="Arial" w:cs="Arial"/>
                <w:color w:val="000000" w:themeColor="text1"/>
                <w:sz w:val="14"/>
                <w:szCs w:val="14"/>
              </w:rPr>
              <w:t>83</w:t>
            </w:r>
            <w:r>
              <w:rPr>
                <w:rFonts w:ascii="Arial" w:hAnsi="Arial" w:cs="Arial"/>
                <w:color w:val="000000" w:themeColor="text1"/>
                <w:sz w:val="14"/>
                <w:szCs w:val="14"/>
              </w:rPr>
              <w:t> </w:t>
            </w:r>
            <w:r w:rsidRPr="009401C1">
              <w:rPr>
                <w:rFonts w:ascii="Arial" w:hAnsi="Arial" w:cs="Arial"/>
                <w:color w:val="000000" w:themeColor="text1"/>
                <w:sz w:val="14"/>
                <w:szCs w:val="14"/>
              </w:rPr>
              <w:t>012</w:t>
            </w:r>
          </w:p>
        </w:tc>
        <w:tc>
          <w:tcPr>
            <w:tcW w:w="2266" w:type="dxa"/>
            <w:tcBorders>
              <w:left w:val="single" w:sz="4" w:space="0" w:color="000000"/>
            </w:tcBorders>
            <w:shd w:val="clear" w:color="auto" w:fill="auto"/>
            <w:vAlign w:val="bottom"/>
          </w:tcPr>
          <w:p w:rsidR="009401C1" w:rsidRPr="00D453EF" w:rsidRDefault="009401C1" w:rsidP="0035259F">
            <w:pPr>
              <w:spacing w:before="36" w:line="140" w:lineRule="exact"/>
              <w:ind w:left="227"/>
              <w:rPr>
                <w:rFonts w:ascii="Arial" w:hAnsi="Arial" w:cs="Arial"/>
                <w:i/>
                <w:color w:val="000000" w:themeColor="text1"/>
                <w:sz w:val="14"/>
                <w:szCs w:val="14"/>
              </w:rPr>
            </w:pPr>
            <w:r w:rsidRPr="00D453EF">
              <w:rPr>
                <w:rFonts w:ascii="Arial" w:hAnsi="Arial" w:cs="Arial"/>
                <w:i/>
                <w:color w:val="000000" w:themeColor="text1"/>
                <w:sz w:val="14"/>
                <w:szCs w:val="14"/>
                <w:lang w:val="en-US"/>
              </w:rPr>
              <w:t xml:space="preserve">high quality apartments </w:t>
            </w:r>
          </w:p>
        </w:tc>
      </w:tr>
      <w:tr w:rsidR="009401C1" w:rsidRPr="0035259F" w:rsidTr="00205605">
        <w:tc>
          <w:tcPr>
            <w:tcW w:w="2739" w:type="dxa"/>
            <w:tcBorders>
              <w:bottom w:val="single" w:sz="4" w:space="0" w:color="000000"/>
            </w:tcBorders>
            <w:shd w:val="clear" w:color="auto" w:fill="auto"/>
            <w:vAlign w:val="center"/>
          </w:tcPr>
          <w:p w:rsidR="009401C1" w:rsidRPr="0035259F" w:rsidRDefault="009401C1"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элитные квартиры</w:t>
            </w:r>
          </w:p>
        </w:tc>
        <w:tc>
          <w:tcPr>
            <w:tcW w:w="983" w:type="dxa"/>
            <w:tcBorders>
              <w:left w:val="single" w:sz="4" w:space="0" w:color="000000"/>
              <w:bottom w:val="single" w:sz="4" w:space="0" w:color="000000"/>
            </w:tcBorders>
            <w:shd w:val="clear" w:color="auto" w:fill="auto"/>
            <w:vAlign w:val="center"/>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12</w:t>
            </w:r>
            <w:r>
              <w:rPr>
                <w:rFonts w:ascii="Arial" w:hAnsi="Arial" w:cs="Arial"/>
                <w:sz w:val="14"/>
                <w:szCs w:val="14"/>
                <w:lang w:val="en-US"/>
              </w:rPr>
              <w:t> </w:t>
            </w:r>
            <w:r w:rsidRPr="007A5D94">
              <w:rPr>
                <w:rFonts w:ascii="Arial" w:hAnsi="Arial" w:cs="Arial"/>
                <w:sz w:val="14"/>
                <w:szCs w:val="14"/>
              </w:rPr>
              <w:t>009</w:t>
            </w:r>
          </w:p>
        </w:tc>
        <w:tc>
          <w:tcPr>
            <w:tcW w:w="984" w:type="dxa"/>
            <w:tcBorders>
              <w:left w:val="single" w:sz="4" w:space="0" w:color="000000"/>
              <w:bottom w:val="single" w:sz="4" w:space="0" w:color="000000"/>
            </w:tcBorders>
            <w:shd w:val="clear" w:color="auto" w:fill="auto"/>
            <w:vAlign w:val="center"/>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105</w:t>
            </w:r>
            <w:r>
              <w:rPr>
                <w:rFonts w:ascii="Arial" w:hAnsi="Arial" w:cs="Arial"/>
                <w:sz w:val="14"/>
                <w:szCs w:val="14"/>
                <w:lang w:val="en-US"/>
              </w:rPr>
              <w:t> </w:t>
            </w:r>
            <w:r w:rsidRPr="007A5D94">
              <w:rPr>
                <w:rFonts w:ascii="Arial" w:hAnsi="Arial" w:cs="Arial"/>
                <w:sz w:val="14"/>
                <w:szCs w:val="14"/>
              </w:rPr>
              <w:t>302</w:t>
            </w:r>
          </w:p>
        </w:tc>
        <w:tc>
          <w:tcPr>
            <w:tcW w:w="982" w:type="dxa"/>
            <w:tcBorders>
              <w:left w:val="single" w:sz="4" w:space="0" w:color="000000"/>
              <w:bottom w:val="single" w:sz="4" w:space="0" w:color="000000"/>
              <w:right w:val="single" w:sz="4" w:space="0" w:color="000000"/>
            </w:tcBorders>
            <w:vAlign w:val="center"/>
          </w:tcPr>
          <w:p w:rsidR="009401C1" w:rsidRPr="009A3341" w:rsidRDefault="009401C1" w:rsidP="00AC360A">
            <w:pPr>
              <w:widowControl w:val="0"/>
              <w:autoSpaceDE w:val="0"/>
              <w:spacing w:before="36" w:line="140" w:lineRule="exact"/>
              <w:ind w:right="284"/>
              <w:jc w:val="right"/>
              <w:rPr>
                <w:rFonts w:ascii="Arial" w:hAnsi="Arial" w:cs="Arial"/>
                <w:sz w:val="14"/>
                <w:szCs w:val="14"/>
              </w:rPr>
            </w:pPr>
            <w:r w:rsidRPr="009A3341">
              <w:rPr>
                <w:rFonts w:ascii="Arial" w:hAnsi="Arial" w:cs="Arial"/>
                <w:sz w:val="14"/>
                <w:szCs w:val="14"/>
              </w:rPr>
              <w:t>84</w:t>
            </w:r>
            <w:r>
              <w:rPr>
                <w:rFonts w:ascii="Arial" w:hAnsi="Arial" w:cs="Arial"/>
                <w:sz w:val="14"/>
                <w:szCs w:val="14"/>
                <w:lang w:val="en-US"/>
              </w:rPr>
              <w:t> </w:t>
            </w:r>
            <w:r w:rsidRPr="009A3341">
              <w:rPr>
                <w:rFonts w:ascii="Arial" w:hAnsi="Arial" w:cs="Arial"/>
                <w:sz w:val="14"/>
                <w:szCs w:val="14"/>
              </w:rPr>
              <w:t>334</w:t>
            </w:r>
          </w:p>
        </w:tc>
        <w:tc>
          <w:tcPr>
            <w:tcW w:w="982" w:type="dxa"/>
            <w:tcBorders>
              <w:left w:val="single" w:sz="4" w:space="0" w:color="000000"/>
              <w:bottom w:val="single" w:sz="4" w:space="0" w:color="000000"/>
            </w:tcBorders>
            <w:vAlign w:val="center"/>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103 043</w:t>
            </w:r>
          </w:p>
        </w:tc>
        <w:tc>
          <w:tcPr>
            <w:tcW w:w="982" w:type="dxa"/>
            <w:tcBorders>
              <w:left w:val="single" w:sz="4" w:space="0" w:color="000000"/>
              <w:bottom w:val="single" w:sz="4" w:space="0" w:color="000000"/>
            </w:tcBorders>
            <w:shd w:val="clear" w:color="auto" w:fill="auto"/>
            <w:vAlign w:val="center"/>
          </w:tcPr>
          <w:p w:rsidR="009401C1" w:rsidRPr="009401C1" w:rsidRDefault="009401C1" w:rsidP="009401C1">
            <w:pPr>
              <w:widowControl w:val="0"/>
              <w:autoSpaceDE w:val="0"/>
              <w:spacing w:before="36" w:line="140" w:lineRule="exact"/>
              <w:ind w:right="284"/>
              <w:jc w:val="right"/>
              <w:rPr>
                <w:rFonts w:ascii="Arial" w:hAnsi="Arial" w:cs="Arial"/>
                <w:color w:val="000000" w:themeColor="text1"/>
                <w:sz w:val="14"/>
                <w:szCs w:val="14"/>
              </w:rPr>
            </w:pPr>
            <w:r w:rsidRPr="009401C1">
              <w:rPr>
                <w:rFonts w:ascii="Arial" w:hAnsi="Arial" w:cs="Arial"/>
                <w:color w:val="000000" w:themeColor="text1"/>
                <w:sz w:val="14"/>
                <w:szCs w:val="14"/>
              </w:rPr>
              <w:t>118</w:t>
            </w:r>
            <w:r>
              <w:rPr>
                <w:rFonts w:ascii="Arial" w:hAnsi="Arial" w:cs="Arial"/>
                <w:color w:val="000000" w:themeColor="text1"/>
                <w:sz w:val="14"/>
                <w:szCs w:val="14"/>
              </w:rPr>
              <w:t> </w:t>
            </w:r>
            <w:r w:rsidRPr="009401C1">
              <w:rPr>
                <w:rFonts w:ascii="Arial" w:hAnsi="Arial" w:cs="Arial"/>
                <w:color w:val="000000" w:themeColor="text1"/>
                <w:sz w:val="14"/>
                <w:szCs w:val="14"/>
              </w:rPr>
              <w:t>912</w:t>
            </w:r>
          </w:p>
        </w:tc>
        <w:tc>
          <w:tcPr>
            <w:tcW w:w="2266" w:type="dxa"/>
            <w:tcBorders>
              <w:left w:val="single" w:sz="4" w:space="0" w:color="000000"/>
              <w:bottom w:val="single" w:sz="4" w:space="0" w:color="000000"/>
            </w:tcBorders>
            <w:shd w:val="clear" w:color="auto" w:fill="auto"/>
            <w:vAlign w:val="center"/>
          </w:tcPr>
          <w:p w:rsidR="009401C1" w:rsidRPr="00D453EF" w:rsidRDefault="009401C1" w:rsidP="0035259F">
            <w:pPr>
              <w:spacing w:before="36" w:line="140" w:lineRule="exact"/>
              <w:ind w:left="227"/>
              <w:rPr>
                <w:rFonts w:ascii="Arial" w:hAnsi="Arial" w:cs="Arial"/>
                <w:i/>
                <w:color w:val="000000" w:themeColor="text1"/>
                <w:sz w:val="14"/>
                <w:szCs w:val="14"/>
              </w:rPr>
            </w:pPr>
            <w:r w:rsidRPr="00D453EF">
              <w:rPr>
                <w:rFonts w:ascii="Arial" w:hAnsi="Arial" w:cs="Arial"/>
                <w:i/>
                <w:color w:val="000000" w:themeColor="text1"/>
                <w:sz w:val="14"/>
                <w:szCs w:val="14"/>
                <w:lang w:val="en-US"/>
              </w:rPr>
              <w:t>l</w:t>
            </w:r>
            <w:r w:rsidRPr="00D453EF">
              <w:rPr>
                <w:rFonts w:ascii="Arial" w:hAnsi="Arial" w:cs="Arial"/>
                <w:i/>
                <w:color w:val="000000" w:themeColor="text1"/>
                <w:sz w:val="14"/>
                <w:szCs w:val="14"/>
              </w:rPr>
              <w:t>uxury apartments</w:t>
            </w:r>
          </w:p>
        </w:tc>
      </w:tr>
    </w:tbl>
    <w:p w:rsidR="00EE01A2" w:rsidRPr="006A5F79" w:rsidRDefault="00EE01A2" w:rsidP="000351F8">
      <w:pPr>
        <w:spacing w:before="60"/>
        <w:ind w:left="113" w:hanging="113"/>
        <w:jc w:val="both"/>
        <w:rPr>
          <w:color w:val="000000"/>
        </w:rPr>
      </w:pPr>
      <w:r w:rsidRPr="006A5F79">
        <w:rPr>
          <w:rFonts w:ascii="Arial" w:hAnsi="Arial" w:cs="Arial"/>
          <w:color w:val="000000"/>
          <w:sz w:val="12"/>
          <w:szCs w:val="12"/>
          <w:vertAlign w:val="superscript"/>
        </w:rPr>
        <w:t>1)</w:t>
      </w:r>
      <w:r w:rsidRPr="006A5F79">
        <w:rPr>
          <w:rFonts w:ascii="Arial" w:hAnsi="Arial" w:cs="Arial"/>
          <w:color w:val="000000"/>
          <w:sz w:val="12"/>
          <w:szCs w:val="12"/>
        </w:rPr>
        <w:t xml:space="preserve"> Изменение средних цен на рынке жилья может отличаться от индексов цен, так как средние цены рассчитываются как средневзвешенные значения по тому виду квартир, </w:t>
      </w:r>
      <w:r w:rsidR="00DF1249" w:rsidRPr="006A5F79">
        <w:rPr>
          <w:rFonts w:ascii="Arial" w:hAnsi="Arial" w:cs="Arial"/>
          <w:color w:val="000000"/>
          <w:sz w:val="12"/>
          <w:szCs w:val="12"/>
        </w:rPr>
        <w:br/>
      </w:r>
      <w:r w:rsidRPr="006A5F79">
        <w:rPr>
          <w:rFonts w:ascii="Arial" w:hAnsi="Arial" w:cs="Arial"/>
          <w:color w:val="000000"/>
          <w:sz w:val="12"/>
          <w:szCs w:val="12"/>
        </w:rPr>
        <w:t>реализация которых осуществлялась в отчетном периоде.</w:t>
      </w:r>
    </w:p>
    <w:p w:rsidR="00146EF5" w:rsidRPr="00146EF5" w:rsidRDefault="00146EF5" w:rsidP="000351F8">
      <w:pPr>
        <w:spacing w:before="60"/>
        <w:ind w:left="113" w:hanging="113"/>
        <w:jc w:val="both"/>
        <w:rPr>
          <w:lang w:val="en-US"/>
        </w:rPr>
      </w:pPr>
      <w:r w:rsidRPr="00146EF5">
        <w:rPr>
          <w:rFonts w:ascii="Arial" w:hAnsi="Arial" w:cs="Arial"/>
          <w:sz w:val="12"/>
          <w:szCs w:val="12"/>
          <w:vertAlign w:val="superscript"/>
          <w:lang w:val="en-US"/>
        </w:rPr>
        <w:t>1)</w:t>
      </w:r>
      <w:r w:rsidRPr="00146EF5">
        <w:rPr>
          <w:rFonts w:ascii="Arial" w:hAnsi="Arial" w:cs="Arial"/>
          <w:sz w:val="12"/>
          <w:szCs w:val="12"/>
          <w:lang w:val="en-US"/>
        </w:rPr>
        <w:t xml:space="preserve"> C</w:t>
      </w:r>
      <w:r w:rsidRPr="00146EF5">
        <w:rPr>
          <w:rFonts w:ascii="Arial" w:hAnsi="Arial" w:cs="Arial"/>
          <w:i/>
          <w:sz w:val="12"/>
          <w:szCs w:val="12"/>
          <w:lang w:val="en-US"/>
        </w:rPr>
        <w:t xml:space="preserve">hanges in average prices at dwelling market may differ from price indices, because average prices are calculated as weighted average values for that type of apartments, which were sold in the reporting period. </w:t>
      </w:r>
    </w:p>
    <w:p w:rsidR="0035259F" w:rsidRPr="006A5F79" w:rsidRDefault="00476F91" w:rsidP="0035259F">
      <w:pPr>
        <w:spacing w:before="240"/>
        <w:ind w:left="510" w:hanging="510"/>
        <w:rPr>
          <w:color w:val="000000"/>
        </w:rPr>
      </w:pPr>
      <w:r>
        <w:rPr>
          <w:rFonts w:ascii="Arial" w:hAnsi="Arial" w:cs="Arial"/>
          <w:b/>
          <w:color w:val="000000"/>
          <w:sz w:val="16"/>
        </w:rPr>
        <w:t>24.</w:t>
      </w:r>
      <w:r w:rsidR="0035259F" w:rsidRPr="006B608A">
        <w:rPr>
          <w:rFonts w:ascii="Arial" w:hAnsi="Arial" w:cs="Arial"/>
          <w:b/>
          <w:color w:val="000000"/>
          <w:sz w:val="16"/>
        </w:rPr>
        <w:t>16.</w:t>
      </w:r>
      <w:r w:rsidR="0035259F" w:rsidRPr="006A5F79">
        <w:rPr>
          <w:rFonts w:ascii="Arial" w:hAnsi="Arial" w:cs="Arial"/>
          <w:b/>
          <w:color w:val="000000"/>
          <w:sz w:val="16"/>
        </w:rPr>
        <w:t xml:space="preserve"> СРЕДНЕ</w:t>
      </w:r>
      <w:r w:rsidR="0035259F">
        <w:rPr>
          <w:rFonts w:ascii="Arial" w:hAnsi="Arial" w:cs="Arial"/>
          <w:b/>
          <w:color w:val="000000"/>
          <w:sz w:val="16"/>
        </w:rPr>
        <w:t>ГОДОВЫЕ</w:t>
      </w:r>
      <w:r w:rsidR="0035259F" w:rsidRPr="006A5F79">
        <w:rPr>
          <w:rFonts w:ascii="Arial" w:hAnsi="Arial" w:cs="Arial"/>
          <w:b/>
          <w:color w:val="000000"/>
          <w:sz w:val="16"/>
        </w:rPr>
        <w:t xml:space="preserve"> ЦЕНЫ НА ПЕРВИЧНОМ И ВТОРИЧНОМ РЫНКАХ ЖИЛЬЯ</w:t>
      </w:r>
      <w:proofErr w:type="gramStart"/>
      <w:r w:rsidR="0035259F" w:rsidRPr="006A5F79">
        <w:rPr>
          <w:rFonts w:ascii="Arial" w:hAnsi="Arial" w:cs="Arial"/>
          <w:b/>
          <w:color w:val="000000"/>
          <w:sz w:val="16"/>
          <w:vertAlign w:val="superscript"/>
        </w:rPr>
        <w:t>1</w:t>
      </w:r>
      <w:proofErr w:type="gramEnd"/>
      <w:r w:rsidR="0035259F" w:rsidRPr="006A5F79">
        <w:rPr>
          <w:rFonts w:ascii="Arial" w:hAnsi="Arial" w:cs="Arial"/>
          <w:b/>
          <w:color w:val="000000"/>
          <w:sz w:val="16"/>
          <w:vertAlign w:val="superscript"/>
        </w:rPr>
        <w:t xml:space="preserve">) </w:t>
      </w:r>
    </w:p>
    <w:p w:rsidR="0035259F" w:rsidRPr="00146EF5" w:rsidRDefault="0035259F" w:rsidP="0035259F">
      <w:pPr>
        <w:spacing w:before="60"/>
        <w:ind w:left="510"/>
        <w:rPr>
          <w:i/>
          <w:lang w:val="en-US"/>
        </w:rPr>
      </w:pPr>
      <w:r w:rsidRPr="00146EF5">
        <w:rPr>
          <w:rFonts w:ascii="Arial" w:hAnsi="Arial" w:cs="Arial"/>
          <w:b/>
          <w:i/>
          <w:sz w:val="16"/>
          <w:lang w:val="en-US"/>
        </w:rPr>
        <w:t xml:space="preserve">AVERAGE ANNUAL PRICES </w:t>
      </w:r>
      <w:r w:rsidR="00146EF5" w:rsidRPr="00146EF5">
        <w:rPr>
          <w:rFonts w:ascii="Arial" w:hAnsi="Arial" w:cs="Arial"/>
          <w:b/>
          <w:i/>
          <w:sz w:val="16"/>
          <w:lang w:val="en-US"/>
        </w:rPr>
        <w:t>AT</w:t>
      </w:r>
      <w:r w:rsidRPr="00146EF5">
        <w:rPr>
          <w:rFonts w:ascii="Arial" w:hAnsi="Arial" w:cs="Arial"/>
          <w:b/>
          <w:i/>
          <w:sz w:val="16"/>
          <w:lang w:val="en-US"/>
        </w:rPr>
        <w:t xml:space="preserve"> PRIMARY AND SECONDARY DWELLING MARKETS </w:t>
      </w:r>
      <w:r w:rsidRPr="00146EF5">
        <w:rPr>
          <w:rFonts w:ascii="Arial" w:hAnsi="Arial" w:cs="Arial"/>
          <w:b/>
          <w:i/>
          <w:sz w:val="16"/>
          <w:vertAlign w:val="superscript"/>
          <w:lang w:val="en-US"/>
        </w:rPr>
        <w:t>1)</w:t>
      </w:r>
    </w:p>
    <w:p w:rsidR="0035259F" w:rsidRPr="00146EF5" w:rsidRDefault="0035259F" w:rsidP="0035259F">
      <w:pPr>
        <w:widowControl w:val="0"/>
        <w:autoSpaceDE w:val="0"/>
        <w:spacing w:before="60" w:after="60"/>
        <w:ind w:right="-11"/>
        <w:jc w:val="right"/>
        <w:rPr>
          <w:sz w:val="14"/>
          <w:szCs w:val="14"/>
        </w:rPr>
      </w:pPr>
      <w:r w:rsidRPr="00146EF5">
        <w:rPr>
          <w:rFonts w:ascii="Arial" w:hAnsi="Arial" w:cs="Arial"/>
          <w:bCs/>
          <w:sz w:val="14"/>
          <w:szCs w:val="14"/>
          <w:lang w:val="en-US"/>
        </w:rPr>
        <w:t xml:space="preserve"> </w:t>
      </w:r>
      <w:r w:rsidRPr="00146EF5">
        <w:rPr>
          <w:rFonts w:ascii="Arial" w:hAnsi="Arial" w:cs="Arial"/>
          <w:bCs/>
          <w:sz w:val="14"/>
          <w:szCs w:val="14"/>
        </w:rPr>
        <w:t xml:space="preserve">(рублей за один квадратный метр общей площади / </w:t>
      </w:r>
      <w:r w:rsidRPr="00146EF5">
        <w:rPr>
          <w:rFonts w:ascii="Arial" w:hAnsi="Arial" w:cs="Arial"/>
          <w:bCs/>
          <w:i/>
          <w:sz w:val="14"/>
          <w:szCs w:val="14"/>
          <w:lang w:val="en-US"/>
        </w:rPr>
        <w:t>roubles</w:t>
      </w:r>
      <w:r w:rsidRPr="00146EF5">
        <w:rPr>
          <w:rFonts w:ascii="Arial" w:hAnsi="Arial" w:cs="Arial"/>
          <w:bCs/>
          <w:i/>
          <w:sz w:val="14"/>
          <w:szCs w:val="14"/>
        </w:rPr>
        <w:t xml:space="preserve"> </w:t>
      </w:r>
      <w:r w:rsidRPr="00146EF5">
        <w:rPr>
          <w:rFonts w:ascii="Arial" w:hAnsi="Arial" w:cs="Arial"/>
          <w:bCs/>
          <w:i/>
          <w:sz w:val="14"/>
          <w:szCs w:val="14"/>
          <w:lang w:val="en-US"/>
        </w:rPr>
        <w:t>per</w:t>
      </w:r>
      <w:r w:rsidRPr="00146EF5">
        <w:rPr>
          <w:rFonts w:ascii="Arial" w:hAnsi="Arial" w:cs="Arial"/>
          <w:bCs/>
          <w:i/>
          <w:sz w:val="14"/>
          <w:szCs w:val="14"/>
        </w:rPr>
        <w:t xml:space="preserve"> </w:t>
      </w:r>
      <w:r w:rsidRPr="00146EF5">
        <w:rPr>
          <w:rFonts w:ascii="Arial" w:hAnsi="Arial" w:cs="Arial"/>
          <w:bCs/>
          <w:i/>
          <w:sz w:val="14"/>
          <w:szCs w:val="14"/>
          <w:lang w:val="en-US"/>
        </w:rPr>
        <w:t>sq</w:t>
      </w:r>
      <w:r w:rsidRPr="00146EF5">
        <w:rPr>
          <w:rFonts w:ascii="Arial" w:hAnsi="Arial" w:cs="Arial"/>
          <w:bCs/>
          <w:i/>
          <w:sz w:val="14"/>
          <w:szCs w:val="14"/>
        </w:rPr>
        <w:t xml:space="preserve">. </w:t>
      </w:r>
      <w:r w:rsidRPr="00146EF5">
        <w:rPr>
          <w:rFonts w:ascii="Arial" w:hAnsi="Arial" w:cs="Arial"/>
          <w:bCs/>
          <w:i/>
          <w:sz w:val="14"/>
          <w:szCs w:val="14"/>
          <w:lang w:val="en-US"/>
        </w:rPr>
        <w:t>m</w:t>
      </w:r>
      <w:r w:rsidRPr="00146EF5">
        <w:rPr>
          <w:rFonts w:ascii="Arial" w:hAnsi="Arial" w:cs="Arial"/>
          <w:bCs/>
          <w:i/>
          <w:sz w:val="14"/>
          <w:szCs w:val="14"/>
        </w:rPr>
        <w:t xml:space="preserve"> </w:t>
      </w:r>
      <w:r w:rsidRPr="00146EF5">
        <w:rPr>
          <w:rFonts w:ascii="Arial" w:hAnsi="Arial" w:cs="Arial"/>
          <w:bCs/>
          <w:i/>
          <w:sz w:val="14"/>
          <w:szCs w:val="14"/>
          <w:lang w:val="en-US"/>
        </w:rPr>
        <w:t>of</w:t>
      </w:r>
      <w:r w:rsidRPr="00146EF5">
        <w:rPr>
          <w:rFonts w:ascii="Arial" w:hAnsi="Arial" w:cs="Arial"/>
          <w:bCs/>
          <w:i/>
          <w:sz w:val="14"/>
          <w:szCs w:val="14"/>
        </w:rPr>
        <w:t xml:space="preserve"> </w:t>
      </w:r>
      <w:r w:rsidR="00146EF5" w:rsidRPr="00146EF5">
        <w:rPr>
          <w:rFonts w:ascii="Arial" w:hAnsi="Arial" w:cs="Arial"/>
          <w:bCs/>
          <w:i/>
          <w:sz w:val="14"/>
          <w:szCs w:val="14"/>
          <w:lang w:val="en-US"/>
        </w:rPr>
        <w:t>total</w:t>
      </w:r>
      <w:r w:rsidR="00146EF5" w:rsidRPr="00146EF5">
        <w:rPr>
          <w:rFonts w:ascii="Arial" w:hAnsi="Arial" w:cs="Arial"/>
          <w:bCs/>
          <w:i/>
          <w:sz w:val="14"/>
          <w:szCs w:val="14"/>
        </w:rPr>
        <w:t xml:space="preserve"> </w:t>
      </w:r>
      <w:r w:rsidR="00146EF5" w:rsidRPr="00146EF5">
        <w:rPr>
          <w:rFonts w:ascii="Arial" w:hAnsi="Arial" w:cs="Arial"/>
          <w:bCs/>
          <w:i/>
          <w:sz w:val="14"/>
          <w:szCs w:val="14"/>
          <w:lang w:val="en-US"/>
        </w:rPr>
        <w:t>area</w:t>
      </w:r>
      <w:r w:rsidRPr="00146EF5">
        <w:rPr>
          <w:sz w:val="14"/>
          <w:szCs w:val="14"/>
        </w:rPr>
        <w:t>)</w:t>
      </w:r>
    </w:p>
    <w:tbl>
      <w:tblPr>
        <w:tblW w:w="9918" w:type="dxa"/>
        <w:tblLayout w:type="fixed"/>
        <w:tblCellMar>
          <w:left w:w="0" w:type="dxa"/>
          <w:right w:w="0" w:type="dxa"/>
        </w:tblCellMar>
        <w:tblLook w:val="0000" w:firstRow="0" w:lastRow="0" w:firstColumn="0" w:lastColumn="0" w:noHBand="0" w:noVBand="0"/>
      </w:tblPr>
      <w:tblGrid>
        <w:gridCol w:w="2739"/>
        <w:gridCol w:w="983"/>
        <w:gridCol w:w="984"/>
        <w:gridCol w:w="982"/>
        <w:gridCol w:w="982"/>
        <w:gridCol w:w="982"/>
        <w:gridCol w:w="2266"/>
      </w:tblGrid>
      <w:tr w:rsidR="00897AFB" w:rsidRPr="006A5F79" w:rsidTr="00D63563">
        <w:tc>
          <w:tcPr>
            <w:tcW w:w="2739" w:type="dxa"/>
            <w:tcBorders>
              <w:top w:val="single" w:sz="4" w:space="0" w:color="000000"/>
              <w:bottom w:val="single" w:sz="4" w:space="0" w:color="000000"/>
            </w:tcBorders>
          </w:tcPr>
          <w:p w:rsidR="00897AFB" w:rsidRPr="0035259F" w:rsidRDefault="00897AFB" w:rsidP="000351F8">
            <w:pPr>
              <w:widowControl w:val="0"/>
              <w:autoSpaceDE w:val="0"/>
              <w:snapToGrid w:val="0"/>
              <w:spacing w:before="60" w:after="60"/>
              <w:jc w:val="center"/>
              <w:rPr>
                <w:rFonts w:ascii="Arial" w:hAnsi="Arial" w:cs="Arial"/>
                <w:color w:val="000000"/>
                <w:sz w:val="14"/>
                <w:szCs w:val="14"/>
              </w:rPr>
            </w:pPr>
          </w:p>
        </w:tc>
        <w:tc>
          <w:tcPr>
            <w:tcW w:w="983" w:type="dxa"/>
            <w:tcBorders>
              <w:top w:val="single" w:sz="4" w:space="0" w:color="000000"/>
              <w:left w:val="single" w:sz="4" w:space="0" w:color="000000"/>
              <w:bottom w:val="single" w:sz="4" w:space="0" w:color="000000"/>
            </w:tcBorders>
          </w:tcPr>
          <w:p w:rsidR="00897AFB" w:rsidRPr="0035259F" w:rsidRDefault="00897AFB" w:rsidP="000351F8">
            <w:pPr>
              <w:widowControl w:val="0"/>
              <w:autoSpaceDE w:val="0"/>
              <w:spacing w:before="60" w:after="60"/>
              <w:jc w:val="center"/>
              <w:rPr>
                <w:rFonts w:ascii="Arial" w:hAnsi="Arial" w:cs="Arial"/>
                <w:color w:val="000000"/>
                <w:sz w:val="14"/>
                <w:szCs w:val="14"/>
              </w:rPr>
            </w:pPr>
            <w:r w:rsidRPr="0035259F">
              <w:rPr>
                <w:rFonts w:ascii="Arial" w:hAnsi="Arial" w:cs="Arial"/>
                <w:color w:val="000000"/>
                <w:sz w:val="14"/>
                <w:szCs w:val="14"/>
              </w:rPr>
              <w:t>2000</w:t>
            </w:r>
          </w:p>
        </w:tc>
        <w:tc>
          <w:tcPr>
            <w:tcW w:w="984" w:type="dxa"/>
            <w:tcBorders>
              <w:top w:val="single" w:sz="4" w:space="0" w:color="000000"/>
              <w:left w:val="single" w:sz="4" w:space="0" w:color="000000"/>
              <w:bottom w:val="single" w:sz="4" w:space="0" w:color="000000"/>
            </w:tcBorders>
          </w:tcPr>
          <w:p w:rsidR="00897AFB" w:rsidRPr="0035259F" w:rsidRDefault="00897AFB" w:rsidP="000351F8">
            <w:pPr>
              <w:widowControl w:val="0"/>
              <w:autoSpaceDE w:val="0"/>
              <w:spacing w:before="60" w:after="60"/>
              <w:jc w:val="center"/>
              <w:rPr>
                <w:rFonts w:ascii="Arial" w:hAnsi="Arial" w:cs="Arial"/>
                <w:color w:val="000000"/>
                <w:sz w:val="14"/>
                <w:szCs w:val="14"/>
              </w:rPr>
            </w:pPr>
            <w:r w:rsidRPr="0035259F">
              <w:rPr>
                <w:rFonts w:ascii="Arial" w:hAnsi="Arial" w:cs="Arial"/>
                <w:color w:val="000000"/>
                <w:sz w:val="14"/>
                <w:szCs w:val="14"/>
                <w:lang w:val="en-US"/>
              </w:rPr>
              <w:t>2010</w:t>
            </w:r>
          </w:p>
        </w:tc>
        <w:tc>
          <w:tcPr>
            <w:tcW w:w="982" w:type="dxa"/>
            <w:tcBorders>
              <w:top w:val="single" w:sz="4" w:space="0" w:color="000000"/>
              <w:left w:val="single" w:sz="4" w:space="0" w:color="000000"/>
              <w:bottom w:val="single" w:sz="4" w:space="0" w:color="000000"/>
              <w:right w:val="single" w:sz="4" w:space="0" w:color="000000"/>
            </w:tcBorders>
          </w:tcPr>
          <w:p w:rsidR="00897AFB" w:rsidRPr="0035259F" w:rsidRDefault="00897AFB" w:rsidP="00AC360A">
            <w:pPr>
              <w:widowControl w:val="0"/>
              <w:autoSpaceDE w:val="0"/>
              <w:spacing w:before="60" w:after="60"/>
              <w:jc w:val="center"/>
              <w:rPr>
                <w:rFonts w:ascii="Arial" w:hAnsi="Arial" w:cs="Arial"/>
                <w:color w:val="000000"/>
                <w:sz w:val="14"/>
                <w:szCs w:val="14"/>
              </w:rPr>
            </w:pPr>
            <w:r>
              <w:rPr>
                <w:rFonts w:ascii="Arial" w:hAnsi="Arial" w:cs="Arial"/>
                <w:color w:val="000000"/>
                <w:sz w:val="14"/>
                <w:szCs w:val="14"/>
              </w:rPr>
              <w:t>2019</w:t>
            </w:r>
          </w:p>
        </w:tc>
        <w:tc>
          <w:tcPr>
            <w:tcW w:w="982" w:type="dxa"/>
            <w:tcBorders>
              <w:top w:val="single" w:sz="4" w:space="0" w:color="000000"/>
              <w:left w:val="single" w:sz="4" w:space="0" w:color="000000"/>
              <w:bottom w:val="single" w:sz="4" w:space="0" w:color="000000"/>
            </w:tcBorders>
          </w:tcPr>
          <w:p w:rsidR="00897AFB" w:rsidRPr="00D63563" w:rsidRDefault="00897AFB" w:rsidP="00AC360A">
            <w:pPr>
              <w:widowControl w:val="0"/>
              <w:autoSpaceDE w:val="0"/>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982" w:type="dxa"/>
            <w:tcBorders>
              <w:top w:val="single" w:sz="4" w:space="0" w:color="000000"/>
              <w:left w:val="single" w:sz="4" w:space="0" w:color="000000"/>
              <w:bottom w:val="single" w:sz="4" w:space="0" w:color="000000"/>
            </w:tcBorders>
          </w:tcPr>
          <w:p w:rsidR="00897AFB" w:rsidRPr="00897AFB" w:rsidRDefault="00897AFB" w:rsidP="000351F8">
            <w:pPr>
              <w:widowControl w:val="0"/>
              <w:autoSpaceDE w:val="0"/>
              <w:spacing w:before="60" w:after="60"/>
              <w:jc w:val="center"/>
              <w:rPr>
                <w:rFonts w:ascii="Arial" w:hAnsi="Arial" w:cs="Arial"/>
                <w:color w:val="000000"/>
                <w:sz w:val="14"/>
                <w:szCs w:val="14"/>
              </w:rPr>
            </w:pPr>
            <w:r>
              <w:rPr>
                <w:rFonts w:ascii="Arial" w:hAnsi="Arial" w:cs="Arial"/>
                <w:color w:val="000000"/>
                <w:sz w:val="14"/>
                <w:szCs w:val="14"/>
              </w:rPr>
              <w:t>2021</w:t>
            </w:r>
          </w:p>
        </w:tc>
        <w:tc>
          <w:tcPr>
            <w:tcW w:w="2266" w:type="dxa"/>
            <w:tcBorders>
              <w:top w:val="single" w:sz="4" w:space="0" w:color="000000"/>
              <w:left w:val="single" w:sz="4" w:space="0" w:color="000000"/>
              <w:bottom w:val="single" w:sz="4" w:space="0" w:color="000000"/>
            </w:tcBorders>
          </w:tcPr>
          <w:p w:rsidR="00897AFB" w:rsidRPr="0035259F" w:rsidRDefault="00897AFB" w:rsidP="000351F8">
            <w:pPr>
              <w:widowControl w:val="0"/>
              <w:autoSpaceDE w:val="0"/>
              <w:snapToGrid w:val="0"/>
              <w:spacing w:before="60" w:after="60"/>
              <w:jc w:val="center"/>
              <w:rPr>
                <w:rFonts w:ascii="Arial" w:hAnsi="Arial" w:cs="Arial"/>
                <w:i/>
                <w:color w:val="000000"/>
                <w:sz w:val="14"/>
                <w:szCs w:val="14"/>
              </w:rPr>
            </w:pPr>
          </w:p>
        </w:tc>
      </w:tr>
      <w:tr w:rsidR="00897AFB" w:rsidRPr="006A5F79" w:rsidTr="00D453EF">
        <w:trPr>
          <w:trHeight w:val="55"/>
        </w:trPr>
        <w:tc>
          <w:tcPr>
            <w:tcW w:w="2739" w:type="dxa"/>
            <w:tcBorders>
              <w:top w:val="single" w:sz="4" w:space="0" w:color="000000"/>
            </w:tcBorders>
            <w:vAlign w:val="bottom"/>
          </w:tcPr>
          <w:p w:rsidR="00897AFB" w:rsidRPr="0035259F" w:rsidRDefault="00897AFB" w:rsidP="0035259F">
            <w:pPr>
              <w:widowControl w:val="0"/>
              <w:autoSpaceDE w:val="0"/>
              <w:spacing w:before="36" w:line="140" w:lineRule="exact"/>
              <w:rPr>
                <w:rFonts w:ascii="Arial" w:hAnsi="Arial" w:cs="Arial"/>
                <w:color w:val="000000"/>
                <w:sz w:val="14"/>
                <w:szCs w:val="14"/>
              </w:rPr>
            </w:pPr>
            <w:r w:rsidRPr="0035259F">
              <w:rPr>
                <w:rFonts w:ascii="Arial" w:hAnsi="Arial" w:cs="Arial"/>
                <w:b/>
                <w:color w:val="000000"/>
                <w:sz w:val="14"/>
                <w:szCs w:val="14"/>
              </w:rPr>
              <w:t>Первичный рынок</w:t>
            </w:r>
          </w:p>
        </w:tc>
        <w:tc>
          <w:tcPr>
            <w:tcW w:w="983" w:type="dxa"/>
            <w:tcBorders>
              <w:top w:val="single" w:sz="4" w:space="0" w:color="000000"/>
              <w:left w:val="single" w:sz="4" w:space="0" w:color="000000"/>
            </w:tcBorders>
            <w:vAlign w:val="bottom"/>
          </w:tcPr>
          <w:p w:rsidR="00897AFB" w:rsidRPr="0035259F" w:rsidRDefault="00897AFB" w:rsidP="0035259F">
            <w:pPr>
              <w:widowControl w:val="0"/>
              <w:autoSpaceDE w:val="0"/>
              <w:snapToGrid w:val="0"/>
              <w:spacing w:before="36" w:line="140" w:lineRule="exact"/>
              <w:ind w:right="57"/>
              <w:jc w:val="right"/>
              <w:rPr>
                <w:rFonts w:ascii="Arial" w:hAnsi="Arial" w:cs="Arial"/>
                <w:b/>
                <w:color w:val="000000"/>
                <w:sz w:val="14"/>
                <w:szCs w:val="14"/>
              </w:rPr>
            </w:pPr>
          </w:p>
        </w:tc>
        <w:tc>
          <w:tcPr>
            <w:tcW w:w="984" w:type="dxa"/>
            <w:tcBorders>
              <w:top w:val="single" w:sz="4" w:space="0" w:color="000000"/>
              <w:left w:val="single" w:sz="4" w:space="0" w:color="000000"/>
            </w:tcBorders>
            <w:vAlign w:val="bottom"/>
          </w:tcPr>
          <w:p w:rsidR="00897AFB" w:rsidRPr="0035259F" w:rsidRDefault="00897AFB" w:rsidP="0035259F">
            <w:pPr>
              <w:widowControl w:val="0"/>
              <w:autoSpaceDE w:val="0"/>
              <w:snapToGrid w:val="0"/>
              <w:spacing w:before="36" w:line="140" w:lineRule="exact"/>
              <w:ind w:right="57"/>
              <w:jc w:val="right"/>
              <w:rPr>
                <w:rFonts w:ascii="Arial" w:hAnsi="Arial" w:cs="Arial"/>
                <w:color w:val="000000"/>
                <w:sz w:val="14"/>
                <w:szCs w:val="14"/>
              </w:rPr>
            </w:pPr>
          </w:p>
        </w:tc>
        <w:tc>
          <w:tcPr>
            <w:tcW w:w="982" w:type="dxa"/>
            <w:tcBorders>
              <w:top w:val="single" w:sz="4" w:space="0" w:color="000000"/>
              <w:left w:val="single" w:sz="4" w:space="0" w:color="000000"/>
              <w:right w:val="single" w:sz="4" w:space="0" w:color="000000"/>
            </w:tcBorders>
            <w:vAlign w:val="bottom"/>
          </w:tcPr>
          <w:p w:rsidR="00897AFB" w:rsidRPr="0035259F" w:rsidRDefault="00897AFB" w:rsidP="00205605">
            <w:pPr>
              <w:widowControl w:val="0"/>
              <w:autoSpaceDE w:val="0"/>
              <w:snapToGrid w:val="0"/>
              <w:spacing w:before="36" w:line="140" w:lineRule="exact"/>
              <w:ind w:right="57"/>
              <w:jc w:val="right"/>
              <w:rPr>
                <w:rFonts w:ascii="Arial" w:hAnsi="Arial" w:cs="Arial"/>
                <w:color w:val="000000"/>
                <w:sz w:val="14"/>
                <w:szCs w:val="14"/>
                <w:lang w:val="en-US"/>
              </w:rPr>
            </w:pPr>
          </w:p>
        </w:tc>
        <w:tc>
          <w:tcPr>
            <w:tcW w:w="982" w:type="dxa"/>
            <w:tcBorders>
              <w:top w:val="single" w:sz="4" w:space="0" w:color="000000"/>
              <w:left w:val="single" w:sz="4" w:space="0" w:color="000000"/>
            </w:tcBorders>
            <w:vAlign w:val="bottom"/>
          </w:tcPr>
          <w:p w:rsidR="00897AFB" w:rsidRPr="0035259F" w:rsidRDefault="00897AFB" w:rsidP="00205605">
            <w:pPr>
              <w:widowControl w:val="0"/>
              <w:autoSpaceDE w:val="0"/>
              <w:snapToGrid w:val="0"/>
              <w:spacing w:before="36" w:line="140" w:lineRule="exact"/>
              <w:ind w:right="57"/>
              <w:jc w:val="right"/>
              <w:rPr>
                <w:rFonts w:ascii="Arial" w:hAnsi="Arial" w:cs="Arial"/>
                <w:color w:val="000000"/>
                <w:sz w:val="14"/>
                <w:szCs w:val="14"/>
                <w:lang w:val="en-US"/>
              </w:rPr>
            </w:pPr>
          </w:p>
        </w:tc>
        <w:tc>
          <w:tcPr>
            <w:tcW w:w="982" w:type="dxa"/>
            <w:tcBorders>
              <w:top w:val="single" w:sz="4" w:space="0" w:color="000000"/>
              <w:left w:val="single" w:sz="4" w:space="0" w:color="000000"/>
            </w:tcBorders>
            <w:vAlign w:val="bottom"/>
          </w:tcPr>
          <w:p w:rsidR="00897AFB" w:rsidRPr="0035259F" w:rsidRDefault="00897AFB" w:rsidP="000351F8">
            <w:pPr>
              <w:widowControl w:val="0"/>
              <w:autoSpaceDE w:val="0"/>
              <w:snapToGrid w:val="0"/>
              <w:spacing w:before="36" w:line="140" w:lineRule="exact"/>
              <w:ind w:right="57"/>
              <w:jc w:val="right"/>
              <w:rPr>
                <w:rFonts w:ascii="Arial" w:hAnsi="Arial" w:cs="Arial"/>
                <w:color w:val="000000"/>
                <w:sz w:val="14"/>
                <w:szCs w:val="14"/>
                <w:lang w:val="en-US"/>
              </w:rPr>
            </w:pPr>
          </w:p>
        </w:tc>
        <w:tc>
          <w:tcPr>
            <w:tcW w:w="2266" w:type="dxa"/>
            <w:tcBorders>
              <w:top w:val="single" w:sz="4" w:space="0" w:color="000000"/>
              <w:left w:val="single" w:sz="4" w:space="0" w:color="000000"/>
            </w:tcBorders>
            <w:vAlign w:val="bottom"/>
          </w:tcPr>
          <w:p w:rsidR="00897AFB" w:rsidRPr="0035259F" w:rsidRDefault="00897AFB" w:rsidP="0035259F">
            <w:pPr>
              <w:spacing w:before="36" w:line="140" w:lineRule="exact"/>
              <w:ind w:left="23"/>
              <w:rPr>
                <w:rFonts w:ascii="Arial" w:hAnsi="Arial" w:cs="Arial"/>
                <w:i/>
                <w:color w:val="000000"/>
                <w:sz w:val="14"/>
                <w:szCs w:val="14"/>
              </w:rPr>
            </w:pPr>
            <w:r w:rsidRPr="0035259F">
              <w:rPr>
                <w:rFonts w:ascii="Arial" w:hAnsi="Arial" w:cs="Arial"/>
                <w:b/>
                <w:i/>
                <w:color w:val="000000"/>
                <w:sz w:val="14"/>
                <w:szCs w:val="14"/>
              </w:rPr>
              <w:t>Primary market</w:t>
            </w:r>
          </w:p>
        </w:tc>
      </w:tr>
      <w:tr w:rsidR="009401C1" w:rsidRPr="006A5F79" w:rsidTr="00205605">
        <w:tc>
          <w:tcPr>
            <w:tcW w:w="2739" w:type="dxa"/>
            <w:vAlign w:val="bottom"/>
          </w:tcPr>
          <w:p w:rsidR="009401C1" w:rsidRPr="0035259F" w:rsidRDefault="009401C1" w:rsidP="0035259F">
            <w:pPr>
              <w:widowControl w:val="0"/>
              <w:autoSpaceDE w:val="0"/>
              <w:spacing w:before="36" w:line="140" w:lineRule="exact"/>
              <w:ind w:left="57"/>
              <w:rPr>
                <w:rFonts w:ascii="Arial" w:hAnsi="Arial" w:cs="Arial"/>
                <w:color w:val="000000"/>
                <w:sz w:val="14"/>
                <w:szCs w:val="14"/>
              </w:rPr>
            </w:pPr>
            <w:r w:rsidRPr="0035259F">
              <w:rPr>
                <w:rFonts w:ascii="Arial" w:hAnsi="Arial" w:cs="Arial"/>
                <w:color w:val="000000"/>
                <w:sz w:val="14"/>
                <w:szCs w:val="14"/>
              </w:rPr>
              <w:t>Все квартиры</w:t>
            </w:r>
          </w:p>
        </w:tc>
        <w:tc>
          <w:tcPr>
            <w:tcW w:w="983" w:type="dxa"/>
            <w:tcBorders>
              <w:left w:val="single" w:sz="4" w:space="0" w:color="000000"/>
            </w:tcBorders>
            <w:vAlign w:val="bottom"/>
          </w:tcPr>
          <w:p w:rsidR="009401C1" w:rsidRPr="009A3341"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8</w:t>
            </w:r>
            <w:r>
              <w:rPr>
                <w:rFonts w:ascii="Arial" w:hAnsi="Arial" w:cs="Arial"/>
                <w:sz w:val="14"/>
                <w:szCs w:val="14"/>
                <w:lang w:val="en-US"/>
              </w:rPr>
              <w:t> </w:t>
            </w:r>
            <w:r w:rsidRPr="007A5D94">
              <w:rPr>
                <w:rFonts w:ascii="Arial" w:hAnsi="Arial" w:cs="Arial"/>
                <w:sz w:val="14"/>
                <w:szCs w:val="14"/>
              </w:rPr>
              <w:t>25</w:t>
            </w:r>
            <w:r>
              <w:rPr>
                <w:rFonts w:ascii="Arial" w:hAnsi="Arial" w:cs="Arial"/>
                <w:sz w:val="14"/>
                <w:szCs w:val="14"/>
              </w:rPr>
              <w:t>0</w:t>
            </w:r>
          </w:p>
        </w:tc>
        <w:tc>
          <w:tcPr>
            <w:tcW w:w="984" w:type="dxa"/>
            <w:tcBorders>
              <w:left w:val="single" w:sz="4" w:space="0" w:color="000000"/>
            </w:tcBorders>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48</w:t>
            </w:r>
            <w:r>
              <w:rPr>
                <w:rFonts w:ascii="Arial" w:hAnsi="Arial" w:cs="Arial"/>
                <w:sz w:val="14"/>
                <w:szCs w:val="14"/>
                <w:lang w:val="en-US"/>
              </w:rPr>
              <w:t> </w:t>
            </w:r>
            <w:r w:rsidRPr="007A5D94">
              <w:rPr>
                <w:rFonts w:ascii="Arial" w:hAnsi="Arial" w:cs="Arial"/>
                <w:sz w:val="14"/>
                <w:szCs w:val="14"/>
              </w:rPr>
              <w:t>123</w:t>
            </w: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r w:rsidRPr="009A3341">
              <w:rPr>
                <w:rFonts w:ascii="Arial" w:hAnsi="Arial" w:cs="Arial"/>
                <w:sz w:val="14"/>
                <w:szCs w:val="14"/>
              </w:rPr>
              <w:t>62</w:t>
            </w:r>
            <w:r>
              <w:rPr>
                <w:rFonts w:ascii="Arial" w:hAnsi="Arial" w:cs="Arial"/>
                <w:sz w:val="14"/>
                <w:szCs w:val="14"/>
                <w:lang w:val="en-US"/>
              </w:rPr>
              <w:t> </w:t>
            </w:r>
            <w:r w:rsidRPr="009A3341">
              <w:rPr>
                <w:rFonts w:ascii="Arial" w:hAnsi="Arial" w:cs="Arial"/>
                <w:sz w:val="14"/>
                <w:szCs w:val="14"/>
              </w:rPr>
              <w:t>319</w:t>
            </w:r>
          </w:p>
        </w:tc>
        <w:tc>
          <w:tcPr>
            <w:tcW w:w="982" w:type="dxa"/>
            <w:tcBorders>
              <w:left w:val="single" w:sz="4" w:space="0" w:color="000000"/>
            </w:tcBorders>
            <w:vAlign w:val="bottom"/>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75 028</w:t>
            </w:r>
          </w:p>
        </w:tc>
        <w:tc>
          <w:tcPr>
            <w:tcW w:w="982" w:type="dxa"/>
            <w:tcBorders>
              <w:left w:val="single" w:sz="4" w:space="0" w:color="000000"/>
            </w:tcBorders>
            <w:vAlign w:val="bottom"/>
          </w:tcPr>
          <w:p w:rsidR="009401C1" w:rsidRPr="009401C1" w:rsidRDefault="009401C1" w:rsidP="009401C1">
            <w:pPr>
              <w:widowControl w:val="0"/>
              <w:autoSpaceDE w:val="0"/>
              <w:spacing w:before="36" w:line="140" w:lineRule="exact"/>
              <w:ind w:right="284"/>
              <w:jc w:val="right"/>
              <w:rPr>
                <w:rFonts w:ascii="Arial" w:hAnsi="Arial" w:cs="Arial"/>
                <w:color w:val="000000" w:themeColor="text1"/>
                <w:sz w:val="14"/>
                <w:szCs w:val="14"/>
              </w:rPr>
            </w:pPr>
            <w:r w:rsidRPr="009401C1">
              <w:rPr>
                <w:rFonts w:ascii="Arial" w:hAnsi="Arial" w:cs="Arial"/>
                <w:color w:val="000000" w:themeColor="text1"/>
                <w:sz w:val="14"/>
                <w:szCs w:val="14"/>
              </w:rPr>
              <w:t>91</w:t>
            </w:r>
            <w:r>
              <w:rPr>
                <w:rFonts w:ascii="Arial" w:hAnsi="Arial" w:cs="Arial"/>
                <w:color w:val="000000" w:themeColor="text1"/>
                <w:sz w:val="14"/>
                <w:szCs w:val="14"/>
              </w:rPr>
              <w:t> </w:t>
            </w:r>
            <w:r w:rsidRPr="009401C1">
              <w:rPr>
                <w:rFonts w:ascii="Arial" w:hAnsi="Arial" w:cs="Arial"/>
                <w:color w:val="000000" w:themeColor="text1"/>
                <w:sz w:val="14"/>
                <w:szCs w:val="14"/>
              </w:rPr>
              <w:t>158</w:t>
            </w:r>
          </w:p>
        </w:tc>
        <w:tc>
          <w:tcPr>
            <w:tcW w:w="2266" w:type="dxa"/>
            <w:tcBorders>
              <w:left w:val="single" w:sz="4" w:space="0" w:color="000000"/>
            </w:tcBorders>
            <w:vAlign w:val="bottom"/>
          </w:tcPr>
          <w:p w:rsidR="009401C1" w:rsidRPr="0035259F" w:rsidRDefault="009401C1" w:rsidP="0035259F">
            <w:pPr>
              <w:spacing w:before="36" w:line="140" w:lineRule="exact"/>
              <w:ind w:left="57"/>
              <w:rPr>
                <w:rFonts w:ascii="Arial" w:hAnsi="Arial" w:cs="Arial"/>
                <w:i/>
                <w:color w:val="000000"/>
                <w:sz w:val="14"/>
                <w:szCs w:val="14"/>
              </w:rPr>
            </w:pPr>
            <w:r w:rsidRPr="0035259F">
              <w:rPr>
                <w:rFonts w:ascii="Arial" w:hAnsi="Arial" w:cs="Arial"/>
                <w:i/>
                <w:color w:val="000000"/>
                <w:sz w:val="14"/>
                <w:szCs w:val="14"/>
              </w:rPr>
              <w:t>All apartments</w:t>
            </w:r>
          </w:p>
        </w:tc>
      </w:tr>
      <w:tr w:rsidR="009401C1" w:rsidRPr="006A5F79" w:rsidTr="00205605">
        <w:tc>
          <w:tcPr>
            <w:tcW w:w="2739" w:type="dxa"/>
            <w:vAlign w:val="bottom"/>
          </w:tcPr>
          <w:p w:rsidR="009401C1" w:rsidRPr="0035259F" w:rsidRDefault="009401C1" w:rsidP="0035259F">
            <w:pPr>
              <w:widowControl w:val="0"/>
              <w:autoSpaceDE w:val="0"/>
              <w:spacing w:before="36" w:line="140" w:lineRule="exact"/>
              <w:ind w:left="397"/>
              <w:rPr>
                <w:rFonts w:ascii="Arial" w:hAnsi="Arial" w:cs="Arial"/>
                <w:color w:val="000000"/>
                <w:sz w:val="14"/>
                <w:szCs w:val="14"/>
              </w:rPr>
            </w:pPr>
            <w:r w:rsidRPr="0035259F">
              <w:rPr>
                <w:rFonts w:ascii="Arial" w:hAnsi="Arial" w:cs="Arial"/>
                <w:color w:val="000000"/>
                <w:sz w:val="14"/>
                <w:szCs w:val="14"/>
              </w:rPr>
              <w:t>в том числе:</w:t>
            </w:r>
          </w:p>
        </w:tc>
        <w:tc>
          <w:tcPr>
            <w:tcW w:w="983" w:type="dxa"/>
            <w:tcBorders>
              <w:left w:val="single" w:sz="4" w:space="0" w:color="000000"/>
            </w:tcBorders>
            <w:vAlign w:val="bottom"/>
          </w:tcPr>
          <w:p w:rsidR="009401C1" w:rsidRPr="007A5D94" w:rsidRDefault="009401C1" w:rsidP="007A5D94">
            <w:pPr>
              <w:widowControl w:val="0"/>
              <w:autoSpaceDE w:val="0"/>
              <w:snapToGrid w:val="0"/>
              <w:spacing w:before="36" w:line="140" w:lineRule="exact"/>
              <w:ind w:right="284"/>
              <w:jc w:val="right"/>
              <w:rPr>
                <w:rFonts w:ascii="Arial" w:hAnsi="Arial" w:cs="Arial"/>
                <w:sz w:val="14"/>
                <w:szCs w:val="14"/>
              </w:rPr>
            </w:pPr>
          </w:p>
        </w:tc>
        <w:tc>
          <w:tcPr>
            <w:tcW w:w="984" w:type="dxa"/>
            <w:tcBorders>
              <w:left w:val="single" w:sz="4" w:space="0" w:color="000000"/>
            </w:tcBorders>
            <w:vAlign w:val="bottom"/>
          </w:tcPr>
          <w:p w:rsidR="009401C1" w:rsidRPr="007A5D94" w:rsidRDefault="009401C1" w:rsidP="007A5D94">
            <w:pPr>
              <w:widowControl w:val="0"/>
              <w:autoSpaceDE w:val="0"/>
              <w:snapToGrid w:val="0"/>
              <w:spacing w:before="36" w:line="140" w:lineRule="exact"/>
              <w:ind w:right="284"/>
              <w:jc w:val="right"/>
              <w:rPr>
                <w:rFonts w:ascii="Arial" w:hAnsi="Arial" w:cs="Arial"/>
                <w:sz w:val="14"/>
                <w:szCs w:val="14"/>
              </w:rPr>
            </w:pP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p>
        </w:tc>
        <w:tc>
          <w:tcPr>
            <w:tcW w:w="982" w:type="dxa"/>
            <w:tcBorders>
              <w:left w:val="single" w:sz="4" w:space="0" w:color="000000"/>
            </w:tcBorders>
            <w:vAlign w:val="bottom"/>
          </w:tcPr>
          <w:p w:rsidR="009401C1" w:rsidRPr="00D453EF" w:rsidRDefault="009401C1" w:rsidP="00AC360A">
            <w:pPr>
              <w:widowControl w:val="0"/>
              <w:autoSpaceDE w:val="0"/>
              <w:snapToGrid w:val="0"/>
              <w:spacing w:before="36" w:line="140" w:lineRule="exact"/>
              <w:ind w:right="284"/>
              <w:jc w:val="right"/>
              <w:rPr>
                <w:rFonts w:ascii="Arial" w:hAnsi="Arial" w:cs="Arial"/>
                <w:color w:val="000000" w:themeColor="text1"/>
                <w:sz w:val="14"/>
                <w:szCs w:val="14"/>
              </w:rPr>
            </w:pPr>
          </w:p>
        </w:tc>
        <w:tc>
          <w:tcPr>
            <w:tcW w:w="982" w:type="dxa"/>
            <w:tcBorders>
              <w:left w:val="single" w:sz="4" w:space="0" w:color="000000"/>
            </w:tcBorders>
            <w:vAlign w:val="bottom"/>
          </w:tcPr>
          <w:p w:rsidR="009401C1" w:rsidRPr="009401C1" w:rsidRDefault="009401C1" w:rsidP="009401C1">
            <w:pPr>
              <w:widowControl w:val="0"/>
              <w:autoSpaceDE w:val="0"/>
              <w:snapToGrid w:val="0"/>
              <w:spacing w:before="36" w:line="140" w:lineRule="exact"/>
              <w:ind w:right="284"/>
              <w:jc w:val="right"/>
              <w:rPr>
                <w:rFonts w:ascii="Arial" w:hAnsi="Arial" w:cs="Arial"/>
                <w:color w:val="000000" w:themeColor="text1"/>
                <w:sz w:val="14"/>
                <w:szCs w:val="14"/>
              </w:rPr>
            </w:pPr>
          </w:p>
        </w:tc>
        <w:tc>
          <w:tcPr>
            <w:tcW w:w="2266" w:type="dxa"/>
            <w:tcBorders>
              <w:left w:val="single" w:sz="4" w:space="0" w:color="000000"/>
            </w:tcBorders>
            <w:vAlign w:val="bottom"/>
          </w:tcPr>
          <w:p w:rsidR="009401C1" w:rsidRPr="0035259F" w:rsidRDefault="009401C1" w:rsidP="0035259F">
            <w:pPr>
              <w:widowControl w:val="0"/>
              <w:autoSpaceDE w:val="0"/>
              <w:spacing w:before="36" w:line="140" w:lineRule="exact"/>
              <w:ind w:left="397"/>
              <w:rPr>
                <w:rFonts w:ascii="Arial" w:hAnsi="Arial" w:cs="Arial"/>
                <w:i/>
                <w:color w:val="000000"/>
                <w:sz w:val="14"/>
                <w:szCs w:val="14"/>
              </w:rPr>
            </w:pPr>
            <w:r w:rsidRPr="0035259F">
              <w:rPr>
                <w:rFonts w:ascii="Arial" w:hAnsi="Arial" w:cs="Arial"/>
                <w:i/>
                <w:color w:val="000000"/>
                <w:sz w:val="14"/>
                <w:szCs w:val="14"/>
              </w:rPr>
              <w:t>including:</w:t>
            </w:r>
          </w:p>
        </w:tc>
      </w:tr>
      <w:tr w:rsidR="009401C1" w:rsidRPr="006A5F79" w:rsidTr="00205605">
        <w:tc>
          <w:tcPr>
            <w:tcW w:w="2739" w:type="dxa"/>
            <w:vAlign w:val="bottom"/>
          </w:tcPr>
          <w:p w:rsidR="009401C1" w:rsidRPr="0035259F" w:rsidRDefault="009401C1"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 xml:space="preserve">квартиры среднего качества </w:t>
            </w:r>
            <w:r w:rsidRPr="0035259F">
              <w:rPr>
                <w:rFonts w:ascii="Arial" w:hAnsi="Arial" w:cs="Arial"/>
                <w:color w:val="000000"/>
                <w:sz w:val="14"/>
                <w:szCs w:val="14"/>
              </w:rPr>
              <w:br/>
              <w:t>(типовые)</w:t>
            </w:r>
          </w:p>
        </w:tc>
        <w:tc>
          <w:tcPr>
            <w:tcW w:w="983" w:type="dxa"/>
            <w:tcBorders>
              <w:left w:val="single" w:sz="4" w:space="0" w:color="000000"/>
            </w:tcBorders>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7</w:t>
            </w:r>
            <w:r>
              <w:rPr>
                <w:rFonts w:ascii="Arial" w:hAnsi="Arial" w:cs="Arial"/>
                <w:sz w:val="14"/>
                <w:szCs w:val="14"/>
                <w:lang w:val="en-US"/>
              </w:rPr>
              <w:t> </w:t>
            </w:r>
            <w:r w:rsidRPr="007A5D94">
              <w:rPr>
                <w:rFonts w:ascii="Arial" w:hAnsi="Arial" w:cs="Arial"/>
                <w:sz w:val="14"/>
                <w:szCs w:val="14"/>
              </w:rPr>
              <w:t>320</w:t>
            </w:r>
          </w:p>
        </w:tc>
        <w:tc>
          <w:tcPr>
            <w:tcW w:w="984" w:type="dxa"/>
            <w:tcBorders>
              <w:left w:val="single" w:sz="4" w:space="0" w:color="000000"/>
            </w:tcBorders>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47</w:t>
            </w:r>
            <w:r>
              <w:rPr>
                <w:rFonts w:ascii="Arial" w:hAnsi="Arial" w:cs="Arial"/>
                <w:sz w:val="14"/>
                <w:szCs w:val="14"/>
                <w:lang w:val="en-US"/>
              </w:rPr>
              <w:t> </w:t>
            </w:r>
            <w:r w:rsidRPr="007A5D94">
              <w:rPr>
                <w:rFonts w:ascii="Arial" w:hAnsi="Arial" w:cs="Arial"/>
                <w:sz w:val="14"/>
                <w:szCs w:val="14"/>
              </w:rPr>
              <w:t>200</w:t>
            </w: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r w:rsidRPr="009A3341">
              <w:rPr>
                <w:rFonts w:ascii="Arial" w:hAnsi="Arial" w:cs="Arial"/>
                <w:sz w:val="14"/>
                <w:szCs w:val="14"/>
              </w:rPr>
              <w:t>59</w:t>
            </w:r>
            <w:r>
              <w:rPr>
                <w:rFonts w:ascii="Arial" w:hAnsi="Arial" w:cs="Arial"/>
                <w:sz w:val="14"/>
                <w:szCs w:val="14"/>
                <w:lang w:val="en-US"/>
              </w:rPr>
              <w:t> </w:t>
            </w:r>
            <w:r w:rsidRPr="009A3341">
              <w:rPr>
                <w:rFonts w:ascii="Arial" w:hAnsi="Arial" w:cs="Arial"/>
                <w:sz w:val="14"/>
                <w:szCs w:val="14"/>
              </w:rPr>
              <w:t>151</w:t>
            </w:r>
          </w:p>
        </w:tc>
        <w:tc>
          <w:tcPr>
            <w:tcW w:w="982" w:type="dxa"/>
            <w:tcBorders>
              <w:left w:val="single" w:sz="4" w:space="0" w:color="000000"/>
            </w:tcBorders>
            <w:vAlign w:val="bottom"/>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76 494</w:t>
            </w:r>
          </w:p>
        </w:tc>
        <w:tc>
          <w:tcPr>
            <w:tcW w:w="982" w:type="dxa"/>
            <w:tcBorders>
              <w:left w:val="single" w:sz="4" w:space="0" w:color="000000"/>
            </w:tcBorders>
            <w:vAlign w:val="bottom"/>
          </w:tcPr>
          <w:p w:rsidR="009401C1" w:rsidRPr="009401C1" w:rsidRDefault="009401C1" w:rsidP="009401C1">
            <w:pPr>
              <w:widowControl w:val="0"/>
              <w:autoSpaceDE w:val="0"/>
              <w:spacing w:before="36" w:line="140" w:lineRule="exact"/>
              <w:ind w:right="284"/>
              <w:jc w:val="right"/>
              <w:rPr>
                <w:rFonts w:ascii="Arial" w:hAnsi="Arial" w:cs="Arial"/>
                <w:color w:val="000000" w:themeColor="text1"/>
                <w:sz w:val="14"/>
                <w:szCs w:val="14"/>
              </w:rPr>
            </w:pPr>
            <w:r w:rsidRPr="009401C1">
              <w:rPr>
                <w:rFonts w:ascii="Arial" w:hAnsi="Arial" w:cs="Arial"/>
                <w:color w:val="000000" w:themeColor="text1"/>
                <w:sz w:val="14"/>
                <w:szCs w:val="14"/>
              </w:rPr>
              <w:t>92</w:t>
            </w:r>
            <w:r>
              <w:rPr>
                <w:rFonts w:ascii="Arial" w:hAnsi="Arial" w:cs="Arial"/>
                <w:color w:val="000000" w:themeColor="text1"/>
                <w:sz w:val="14"/>
                <w:szCs w:val="14"/>
              </w:rPr>
              <w:t> </w:t>
            </w:r>
            <w:r w:rsidRPr="009401C1">
              <w:rPr>
                <w:rFonts w:ascii="Arial" w:hAnsi="Arial" w:cs="Arial"/>
                <w:color w:val="000000" w:themeColor="text1"/>
                <w:sz w:val="14"/>
                <w:szCs w:val="14"/>
              </w:rPr>
              <w:t>773</w:t>
            </w:r>
          </w:p>
        </w:tc>
        <w:tc>
          <w:tcPr>
            <w:tcW w:w="2266" w:type="dxa"/>
            <w:tcBorders>
              <w:left w:val="single" w:sz="4" w:space="0" w:color="000000"/>
            </w:tcBorders>
            <w:vAlign w:val="bottom"/>
          </w:tcPr>
          <w:p w:rsidR="009401C1" w:rsidRPr="0035259F" w:rsidRDefault="009401C1" w:rsidP="0035259F">
            <w:pPr>
              <w:spacing w:before="36" w:line="140" w:lineRule="exact"/>
              <w:ind w:left="227"/>
              <w:rPr>
                <w:rFonts w:ascii="Arial" w:hAnsi="Arial" w:cs="Arial"/>
                <w:i/>
                <w:color w:val="000000"/>
                <w:sz w:val="14"/>
                <w:szCs w:val="14"/>
                <w:lang w:val="en-US"/>
              </w:rPr>
            </w:pPr>
            <w:r w:rsidRPr="0035259F">
              <w:rPr>
                <w:rFonts w:ascii="Arial" w:hAnsi="Arial" w:cs="Arial"/>
                <w:i/>
                <w:color w:val="000000"/>
                <w:sz w:val="14"/>
                <w:szCs w:val="14"/>
                <w:lang w:val="en-US"/>
              </w:rPr>
              <w:t>medium quality (standard) apartments</w:t>
            </w:r>
          </w:p>
        </w:tc>
      </w:tr>
      <w:tr w:rsidR="009401C1" w:rsidRPr="006A5F79" w:rsidTr="00205605">
        <w:tc>
          <w:tcPr>
            <w:tcW w:w="2739" w:type="dxa"/>
            <w:vAlign w:val="bottom"/>
          </w:tcPr>
          <w:p w:rsidR="009401C1" w:rsidRPr="0035259F" w:rsidRDefault="009401C1"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квартиры улучшенного качества</w:t>
            </w:r>
          </w:p>
        </w:tc>
        <w:tc>
          <w:tcPr>
            <w:tcW w:w="983" w:type="dxa"/>
            <w:tcBorders>
              <w:left w:val="single" w:sz="4" w:space="0" w:color="000000"/>
            </w:tcBorders>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7</w:t>
            </w:r>
            <w:r>
              <w:rPr>
                <w:rFonts w:ascii="Arial" w:hAnsi="Arial" w:cs="Arial"/>
                <w:sz w:val="14"/>
                <w:szCs w:val="14"/>
                <w:lang w:val="en-US"/>
              </w:rPr>
              <w:t> </w:t>
            </w:r>
            <w:r w:rsidRPr="007A5D94">
              <w:rPr>
                <w:rFonts w:ascii="Arial" w:hAnsi="Arial" w:cs="Arial"/>
                <w:sz w:val="14"/>
                <w:szCs w:val="14"/>
              </w:rPr>
              <w:t>724</w:t>
            </w:r>
          </w:p>
        </w:tc>
        <w:tc>
          <w:tcPr>
            <w:tcW w:w="984" w:type="dxa"/>
            <w:tcBorders>
              <w:left w:val="single" w:sz="4" w:space="0" w:color="000000"/>
            </w:tcBorders>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47</w:t>
            </w:r>
            <w:r>
              <w:rPr>
                <w:rFonts w:ascii="Arial" w:hAnsi="Arial" w:cs="Arial"/>
                <w:sz w:val="14"/>
                <w:szCs w:val="14"/>
                <w:lang w:val="en-US"/>
              </w:rPr>
              <w:t> </w:t>
            </w:r>
            <w:r w:rsidRPr="007A5D94">
              <w:rPr>
                <w:rFonts w:ascii="Arial" w:hAnsi="Arial" w:cs="Arial"/>
                <w:sz w:val="14"/>
                <w:szCs w:val="14"/>
              </w:rPr>
              <w:t>359</w:t>
            </w: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r w:rsidRPr="009A3341">
              <w:rPr>
                <w:rFonts w:ascii="Arial" w:hAnsi="Arial" w:cs="Arial"/>
                <w:sz w:val="14"/>
                <w:szCs w:val="14"/>
              </w:rPr>
              <w:t>57</w:t>
            </w:r>
            <w:r>
              <w:rPr>
                <w:rFonts w:ascii="Arial" w:hAnsi="Arial" w:cs="Arial"/>
                <w:sz w:val="14"/>
                <w:szCs w:val="14"/>
                <w:lang w:val="en-US"/>
              </w:rPr>
              <w:t> </w:t>
            </w:r>
            <w:r w:rsidRPr="009A3341">
              <w:rPr>
                <w:rFonts w:ascii="Arial" w:hAnsi="Arial" w:cs="Arial"/>
                <w:sz w:val="14"/>
                <w:szCs w:val="14"/>
              </w:rPr>
              <w:t>835</w:t>
            </w:r>
          </w:p>
        </w:tc>
        <w:tc>
          <w:tcPr>
            <w:tcW w:w="982" w:type="dxa"/>
            <w:tcBorders>
              <w:left w:val="single" w:sz="4" w:space="0" w:color="000000"/>
            </w:tcBorders>
            <w:vAlign w:val="bottom"/>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65 029</w:t>
            </w:r>
          </w:p>
        </w:tc>
        <w:tc>
          <w:tcPr>
            <w:tcW w:w="982" w:type="dxa"/>
            <w:tcBorders>
              <w:left w:val="single" w:sz="4" w:space="0" w:color="000000"/>
            </w:tcBorders>
            <w:vAlign w:val="bottom"/>
          </w:tcPr>
          <w:p w:rsidR="009401C1" w:rsidRPr="009401C1" w:rsidRDefault="009401C1" w:rsidP="009401C1">
            <w:pPr>
              <w:widowControl w:val="0"/>
              <w:autoSpaceDE w:val="0"/>
              <w:spacing w:before="36" w:line="140" w:lineRule="exact"/>
              <w:ind w:right="284"/>
              <w:jc w:val="right"/>
              <w:rPr>
                <w:rFonts w:ascii="Arial" w:hAnsi="Arial" w:cs="Arial"/>
                <w:color w:val="000000" w:themeColor="text1"/>
                <w:sz w:val="14"/>
                <w:szCs w:val="14"/>
              </w:rPr>
            </w:pPr>
            <w:r w:rsidRPr="009401C1">
              <w:rPr>
                <w:rFonts w:ascii="Arial" w:hAnsi="Arial" w:cs="Arial"/>
                <w:color w:val="000000" w:themeColor="text1"/>
                <w:sz w:val="14"/>
                <w:szCs w:val="14"/>
              </w:rPr>
              <w:t>80</w:t>
            </w:r>
            <w:r>
              <w:rPr>
                <w:rFonts w:ascii="Arial" w:hAnsi="Arial" w:cs="Arial"/>
                <w:color w:val="000000" w:themeColor="text1"/>
                <w:sz w:val="14"/>
                <w:szCs w:val="14"/>
              </w:rPr>
              <w:t> </w:t>
            </w:r>
            <w:r w:rsidRPr="009401C1">
              <w:rPr>
                <w:rFonts w:ascii="Arial" w:hAnsi="Arial" w:cs="Arial"/>
                <w:color w:val="000000" w:themeColor="text1"/>
                <w:sz w:val="14"/>
                <w:szCs w:val="14"/>
              </w:rPr>
              <w:t>961</w:t>
            </w:r>
          </w:p>
        </w:tc>
        <w:tc>
          <w:tcPr>
            <w:tcW w:w="2266" w:type="dxa"/>
            <w:tcBorders>
              <w:left w:val="single" w:sz="4" w:space="0" w:color="000000"/>
            </w:tcBorders>
            <w:vAlign w:val="bottom"/>
          </w:tcPr>
          <w:p w:rsidR="009401C1" w:rsidRPr="0035259F" w:rsidRDefault="009401C1" w:rsidP="0035259F">
            <w:pPr>
              <w:spacing w:before="36" w:line="140" w:lineRule="exact"/>
              <w:ind w:left="227"/>
              <w:rPr>
                <w:rFonts w:ascii="Arial" w:hAnsi="Arial" w:cs="Arial"/>
                <w:i/>
                <w:color w:val="000000"/>
                <w:sz w:val="14"/>
                <w:szCs w:val="14"/>
              </w:rPr>
            </w:pPr>
            <w:r w:rsidRPr="0035259F">
              <w:rPr>
                <w:rFonts w:ascii="Arial" w:hAnsi="Arial" w:cs="Arial"/>
                <w:i/>
                <w:color w:val="000000"/>
                <w:sz w:val="14"/>
                <w:szCs w:val="14"/>
                <w:lang w:val="en-US"/>
              </w:rPr>
              <w:t xml:space="preserve">high quality apartments </w:t>
            </w:r>
          </w:p>
        </w:tc>
      </w:tr>
      <w:tr w:rsidR="009401C1" w:rsidRPr="006A5F79" w:rsidTr="00205605">
        <w:tc>
          <w:tcPr>
            <w:tcW w:w="2739" w:type="dxa"/>
            <w:vAlign w:val="bottom"/>
          </w:tcPr>
          <w:p w:rsidR="009401C1" w:rsidRPr="0035259F" w:rsidRDefault="009401C1"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элитные квартиры</w:t>
            </w:r>
          </w:p>
        </w:tc>
        <w:tc>
          <w:tcPr>
            <w:tcW w:w="983" w:type="dxa"/>
            <w:tcBorders>
              <w:left w:val="single" w:sz="4" w:space="0" w:color="000000"/>
            </w:tcBorders>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12</w:t>
            </w:r>
            <w:r>
              <w:rPr>
                <w:rFonts w:ascii="Arial" w:hAnsi="Arial" w:cs="Arial"/>
                <w:sz w:val="14"/>
                <w:szCs w:val="14"/>
                <w:lang w:val="en-US"/>
              </w:rPr>
              <w:t> </w:t>
            </w:r>
            <w:r w:rsidRPr="007A5D94">
              <w:rPr>
                <w:rFonts w:ascii="Arial" w:hAnsi="Arial" w:cs="Arial"/>
                <w:sz w:val="14"/>
                <w:szCs w:val="14"/>
              </w:rPr>
              <w:t>842</w:t>
            </w:r>
          </w:p>
        </w:tc>
        <w:tc>
          <w:tcPr>
            <w:tcW w:w="984" w:type="dxa"/>
            <w:tcBorders>
              <w:left w:val="single" w:sz="4" w:space="0" w:color="000000"/>
            </w:tcBorders>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69</w:t>
            </w:r>
            <w:r>
              <w:rPr>
                <w:rFonts w:ascii="Arial" w:hAnsi="Arial" w:cs="Arial"/>
                <w:sz w:val="14"/>
                <w:szCs w:val="14"/>
                <w:lang w:val="en-US"/>
              </w:rPr>
              <w:t> </w:t>
            </w:r>
            <w:r w:rsidRPr="007A5D94">
              <w:rPr>
                <w:rFonts w:ascii="Arial" w:hAnsi="Arial" w:cs="Arial"/>
                <w:sz w:val="14"/>
                <w:szCs w:val="14"/>
              </w:rPr>
              <w:t>493</w:t>
            </w: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r w:rsidRPr="009A3341">
              <w:rPr>
                <w:rFonts w:ascii="Arial" w:hAnsi="Arial" w:cs="Arial"/>
                <w:sz w:val="14"/>
                <w:szCs w:val="14"/>
              </w:rPr>
              <w:t>151</w:t>
            </w:r>
            <w:r>
              <w:rPr>
                <w:rFonts w:ascii="Arial" w:hAnsi="Arial" w:cs="Arial"/>
                <w:sz w:val="14"/>
                <w:szCs w:val="14"/>
                <w:lang w:val="en-US"/>
              </w:rPr>
              <w:t> </w:t>
            </w:r>
            <w:r w:rsidRPr="009A3341">
              <w:rPr>
                <w:rFonts w:ascii="Arial" w:hAnsi="Arial" w:cs="Arial"/>
                <w:sz w:val="14"/>
                <w:szCs w:val="14"/>
              </w:rPr>
              <w:t>509</w:t>
            </w:r>
          </w:p>
        </w:tc>
        <w:tc>
          <w:tcPr>
            <w:tcW w:w="982" w:type="dxa"/>
            <w:tcBorders>
              <w:left w:val="single" w:sz="4" w:space="0" w:color="000000"/>
            </w:tcBorders>
            <w:vAlign w:val="bottom"/>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162 533</w:t>
            </w:r>
          </w:p>
        </w:tc>
        <w:tc>
          <w:tcPr>
            <w:tcW w:w="982" w:type="dxa"/>
            <w:tcBorders>
              <w:left w:val="single" w:sz="4" w:space="0" w:color="000000"/>
            </w:tcBorders>
            <w:vAlign w:val="bottom"/>
          </w:tcPr>
          <w:p w:rsidR="009401C1" w:rsidRPr="009401C1" w:rsidRDefault="009401C1" w:rsidP="009401C1">
            <w:pPr>
              <w:widowControl w:val="0"/>
              <w:autoSpaceDE w:val="0"/>
              <w:spacing w:before="36" w:line="140" w:lineRule="exact"/>
              <w:ind w:right="284"/>
              <w:jc w:val="right"/>
              <w:rPr>
                <w:rFonts w:ascii="Arial" w:hAnsi="Arial" w:cs="Arial"/>
                <w:color w:val="000000" w:themeColor="text1"/>
                <w:sz w:val="14"/>
                <w:szCs w:val="14"/>
              </w:rPr>
            </w:pPr>
            <w:r w:rsidRPr="009401C1">
              <w:rPr>
                <w:rFonts w:ascii="Arial" w:hAnsi="Arial" w:cs="Arial"/>
                <w:color w:val="000000" w:themeColor="text1"/>
                <w:sz w:val="14"/>
                <w:szCs w:val="14"/>
              </w:rPr>
              <w:t>209</w:t>
            </w:r>
            <w:r>
              <w:rPr>
                <w:rFonts w:ascii="Arial" w:hAnsi="Arial" w:cs="Arial"/>
                <w:color w:val="000000" w:themeColor="text1"/>
                <w:sz w:val="14"/>
                <w:szCs w:val="14"/>
              </w:rPr>
              <w:t> </w:t>
            </w:r>
            <w:r w:rsidRPr="009401C1">
              <w:rPr>
                <w:rFonts w:ascii="Arial" w:hAnsi="Arial" w:cs="Arial"/>
                <w:color w:val="000000" w:themeColor="text1"/>
                <w:sz w:val="14"/>
                <w:szCs w:val="14"/>
              </w:rPr>
              <w:t>041</w:t>
            </w:r>
          </w:p>
        </w:tc>
        <w:tc>
          <w:tcPr>
            <w:tcW w:w="2266" w:type="dxa"/>
            <w:tcBorders>
              <w:left w:val="single" w:sz="4" w:space="0" w:color="000000"/>
            </w:tcBorders>
            <w:vAlign w:val="bottom"/>
          </w:tcPr>
          <w:p w:rsidR="009401C1" w:rsidRPr="0035259F" w:rsidRDefault="009401C1" w:rsidP="0035259F">
            <w:pPr>
              <w:spacing w:before="36" w:line="140" w:lineRule="exact"/>
              <w:ind w:left="227"/>
              <w:rPr>
                <w:rFonts w:ascii="Arial" w:hAnsi="Arial" w:cs="Arial"/>
                <w:i/>
                <w:color w:val="000000"/>
                <w:sz w:val="14"/>
                <w:szCs w:val="14"/>
              </w:rPr>
            </w:pPr>
            <w:r w:rsidRPr="0035259F">
              <w:rPr>
                <w:rFonts w:ascii="Arial" w:hAnsi="Arial" w:cs="Arial"/>
                <w:i/>
                <w:color w:val="000000"/>
                <w:sz w:val="14"/>
                <w:szCs w:val="14"/>
                <w:lang w:val="en-US"/>
              </w:rPr>
              <w:t>l</w:t>
            </w:r>
            <w:r w:rsidRPr="0035259F">
              <w:rPr>
                <w:rFonts w:ascii="Arial" w:hAnsi="Arial" w:cs="Arial"/>
                <w:i/>
                <w:color w:val="000000"/>
                <w:sz w:val="14"/>
                <w:szCs w:val="14"/>
              </w:rPr>
              <w:t>uxury apartments</w:t>
            </w:r>
          </w:p>
        </w:tc>
      </w:tr>
      <w:tr w:rsidR="009401C1" w:rsidRPr="006A5F79" w:rsidTr="00205605">
        <w:tc>
          <w:tcPr>
            <w:tcW w:w="2739" w:type="dxa"/>
            <w:vAlign w:val="bottom"/>
          </w:tcPr>
          <w:p w:rsidR="009401C1" w:rsidRPr="0035259F" w:rsidRDefault="009401C1" w:rsidP="0035259F">
            <w:pPr>
              <w:widowControl w:val="0"/>
              <w:autoSpaceDE w:val="0"/>
              <w:spacing w:before="36" w:line="140" w:lineRule="exact"/>
              <w:rPr>
                <w:rFonts w:ascii="Arial" w:hAnsi="Arial" w:cs="Arial"/>
                <w:color w:val="000000"/>
                <w:sz w:val="14"/>
                <w:szCs w:val="14"/>
              </w:rPr>
            </w:pPr>
            <w:r w:rsidRPr="0035259F">
              <w:rPr>
                <w:rFonts w:ascii="Arial" w:hAnsi="Arial" w:cs="Arial"/>
                <w:b/>
                <w:color w:val="000000"/>
                <w:sz w:val="14"/>
                <w:szCs w:val="14"/>
              </w:rPr>
              <w:t>Вторичный рынок</w:t>
            </w:r>
          </w:p>
        </w:tc>
        <w:tc>
          <w:tcPr>
            <w:tcW w:w="983" w:type="dxa"/>
            <w:tcBorders>
              <w:left w:val="single" w:sz="4" w:space="0" w:color="000000"/>
            </w:tcBorders>
            <w:vAlign w:val="bottom"/>
          </w:tcPr>
          <w:p w:rsidR="009401C1" w:rsidRPr="007A5D94" w:rsidRDefault="009401C1" w:rsidP="007A5D94">
            <w:pPr>
              <w:widowControl w:val="0"/>
              <w:autoSpaceDE w:val="0"/>
              <w:snapToGrid w:val="0"/>
              <w:spacing w:before="36" w:line="140" w:lineRule="exact"/>
              <w:ind w:right="284"/>
              <w:jc w:val="right"/>
              <w:rPr>
                <w:rFonts w:ascii="Arial" w:hAnsi="Arial" w:cs="Arial"/>
                <w:b/>
                <w:sz w:val="14"/>
                <w:szCs w:val="14"/>
              </w:rPr>
            </w:pPr>
          </w:p>
        </w:tc>
        <w:tc>
          <w:tcPr>
            <w:tcW w:w="984" w:type="dxa"/>
            <w:tcBorders>
              <w:left w:val="single" w:sz="4" w:space="0" w:color="000000"/>
            </w:tcBorders>
            <w:vAlign w:val="bottom"/>
          </w:tcPr>
          <w:p w:rsidR="009401C1" w:rsidRPr="007A5D94" w:rsidRDefault="009401C1" w:rsidP="007A5D94">
            <w:pPr>
              <w:widowControl w:val="0"/>
              <w:autoSpaceDE w:val="0"/>
              <w:snapToGrid w:val="0"/>
              <w:spacing w:before="36" w:line="140" w:lineRule="exact"/>
              <w:ind w:right="284"/>
              <w:jc w:val="right"/>
              <w:rPr>
                <w:rFonts w:ascii="Arial" w:hAnsi="Arial" w:cs="Arial"/>
                <w:sz w:val="14"/>
                <w:szCs w:val="14"/>
              </w:rPr>
            </w:pP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p>
        </w:tc>
        <w:tc>
          <w:tcPr>
            <w:tcW w:w="982" w:type="dxa"/>
            <w:tcBorders>
              <w:left w:val="single" w:sz="4" w:space="0" w:color="000000"/>
            </w:tcBorders>
            <w:vAlign w:val="bottom"/>
          </w:tcPr>
          <w:p w:rsidR="009401C1" w:rsidRPr="00D453EF" w:rsidRDefault="009401C1" w:rsidP="00AC360A">
            <w:pPr>
              <w:widowControl w:val="0"/>
              <w:autoSpaceDE w:val="0"/>
              <w:snapToGrid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 xml:space="preserve"> </w:t>
            </w:r>
          </w:p>
        </w:tc>
        <w:tc>
          <w:tcPr>
            <w:tcW w:w="982" w:type="dxa"/>
            <w:tcBorders>
              <w:left w:val="single" w:sz="4" w:space="0" w:color="000000"/>
            </w:tcBorders>
            <w:vAlign w:val="bottom"/>
          </w:tcPr>
          <w:p w:rsidR="009401C1" w:rsidRPr="009401C1" w:rsidRDefault="009401C1" w:rsidP="009401C1">
            <w:pPr>
              <w:widowControl w:val="0"/>
              <w:autoSpaceDE w:val="0"/>
              <w:snapToGrid w:val="0"/>
              <w:spacing w:before="36" w:line="140" w:lineRule="exact"/>
              <w:ind w:right="284"/>
              <w:jc w:val="right"/>
              <w:rPr>
                <w:rFonts w:ascii="Arial" w:hAnsi="Arial" w:cs="Arial"/>
                <w:color w:val="000000" w:themeColor="text1"/>
                <w:sz w:val="14"/>
                <w:szCs w:val="14"/>
              </w:rPr>
            </w:pPr>
          </w:p>
        </w:tc>
        <w:tc>
          <w:tcPr>
            <w:tcW w:w="2266" w:type="dxa"/>
            <w:tcBorders>
              <w:left w:val="single" w:sz="4" w:space="0" w:color="000000"/>
            </w:tcBorders>
            <w:vAlign w:val="bottom"/>
          </w:tcPr>
          <w:p w:rsidR="009401C1" w:rsidRPr="0035259F" w:rsidRDefault="009401C1" w:rsidP="0035259F">
            <w:pPr>
              <w:spacing w:before="36" w:line="140" w:lineRule="exact"/>
              <w:ind w:left="23"/>
              <w:rPr>
                <w:rFonts w:ascii="Arial" w:hAnsi="Arial" w:cs="Arial"/>
                <w:i/>
                <w:color w:val="000000"/>
                <w:sz w:val="14"/>
                <w:szCs w:val="14"/>
              </w:rPr>
            </w:pPr>
            <w:r w:rsidRPr="0035259F">
              <w:rPr>
                <w:rFonts w:ascii="Arial" w:hAnsi="Arial" w:cs="Arial"/>
                <w:b/>
                <w:i/>
                <w:color w:val="000000"/>
                <w:sz w:val="14"/>
                <w:szCs w:val="14"/>
              </w:rPr>
              <w:t>Secondary market</w:t>
            </w:r>
          </w:p>
        </w:tc>
      </w:tr>
      <w:tr w:rsidR="009401C1" w:rsidRPr="006A5F79" w:rsidTr="00205605">
        <w:tc>
          <w:tcPr>
            <w:tcW w:w="2739" w:type="dxa"/>
            <w:vAlign w:val="bottom"/>
          </w:tcPr>
          <w:p w:rsidR="009401C1" w:rsidRPr="0035259F" w:rsidRDefault="009401C1" w:rsidP="0035259F">
            <w:pPr>
              <w:widowControl w:val="0"/>
              <w:autoSpaceDE w:val="0"/>
              <w:spacing w:before="36" w:line="140" w:lineRule="exact"/>
              <w:ind w:left="57"/>
              <w:rPr>
                <w:rFonts w:ascii="Arial" w:hAnsi="Arial" w:cs="Arial"/>
                <w:color w:val="000000"/>
                <w:sz w:val="14"/>
                <w:szCs w:val="14"/>
              </w:rPr>
            </w:pPr>
            <w:r w:rsidRPr="0035259F">
              <w:rPr>
                <w:rFonts w:ascii="Arial" w:hAnsi="Arial" w:cs="Arial"/>
                <w:color w:val="000000"/>
                <w:sz w:val="14"/>
                <w:szCs w:val="14"/>
              </w:rPr>
              <w:t>Все квартиры</w:t>
            </w:r>
          </w:p>
        </w:tc>
        <w:tc>
          <w:tcPr>
            <w:tcW w:w="983" w:type="dxa"/>
            <w:tcBorders>
              <w:left w:val="single" w:sz="4" w:space="0" w:color="000000"/>
            </w:tcBorders>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6</w:t>
            </w:r>
            <w:r>
              <w:rPr>
                <w:rFonts w:ascii="Arial" w:hAnsi="Arial" w:cs="Arial"/>
                <w:sz w:val="14"/>
                <w:szCs w:val="14"/>
                <w:lang w:val="en-US"/>
              </w:rPr>
              <w:t> </w:t>
            </w:r>
            <w:r w:rsidRPr="007A5D94">
              <w:rPr>
                <w:rFonts w:ascii="Arial" w:hAnsi="Arial" w:cs="Arial"/>
                <w:sz w:val="14"/>
                <w:szCs w:val="14"/>
              </w:rPr>
              <w:t>140</w:t>
            </w:r>
          </w:p>
        </w:tc>
        <w:tc>
          <w:tcPr>
            <w:tcW w:w="984" w:type="dxa"/>
            <w:tcBorders>
              <w:left w:val="single" w:sz="4" w:space="0" w:color="000000"/>
            </w:tcBorders>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59</w:t>
            </w:r>
            <w:r>
              <w:rPr>
                <w:rFonts w:ascii="Arial" w:hAnsi="Arial" w:cs="Arial"/>
                <w:sz w:val="14"/>
                <w:szCs w:val="14"/>
                <w:lang w:val="en-US"/>
              </w:rPr>
              <w:t> </w:t>
            </w:r>
            <w:r w:rsidRPr="007A5D94">
              <w:rPr>
                <w:rFonts w:ascii="Arial" w:hAnsi="Arial" w:cs="Arial"/>
                <w:sz w:val="14"/>
                <w:szCs w:val="14"/>
              </w:rPr>
              <w:t>414</w:t>
            </w: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r w:rsidRPr="009A3341">
              <w:rPr>
                <w:rFonts w:ascii="Arial" w:hAnsi="Arial" w:cs="Arial"/>
                <w:sz w:val="14"/>
                <w:szCs w:val="14"/>
              </w:rPr>
              <w:t>57</w:t>
            </w:r>
            <w:r>
              <w:rPr>
                <w:rFonts w:ascii="Arial" w:hAnsi="Arial" w:cs="Arial"/>
                <w:sz w:val="14"/>
                <w:szCs w:val="14"/>
                <w:lang w:val="en-US"/>
              </w:rPr>
              <w:t> </w:t>
            </w:r>
            <w:r w:rsidRPr="009A3341">
              <w:rPr>
                <w:rFonts w:ascii="Arial" w:hAnsi="Arial" w:cs="Arial"/>
                <w:sz w:val="14"/>
                <w:szCs w:val="14"/>
              </w:rPr>
              <w:t>782</w:t>
            </w:r>
          </w:p>
        </w:tc>
        <w:tc>
          <w:tcPr>
            <w:tcW w:w="982" w:type="dxa"/>
            <w:tcBorders>
              <w:left w:val="single" w:sz="4" w:space="0" w:color="000000"/>
            </w:tcBorders>
            <w:vAlign w:val="bottom"/>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63 400</w:t>
            </w:r>
          </w:p>
        </w:tc>
        <w:tc>
          <w:tcPr>
            <w:tcW w:w="982" w:type="dxa"/>
            <w:tcBorders>
              <w:left w:val="single" w:sz="4" w:space="0" w:color="000000"/>
            </w:tcBorders>
            <w:vAlign w:val="bottom"/>
          </w:tcPr>
          <w:p w:rsidR="009401C1" w:rsidRPr="009401C1" w:rsidRDefault="009401C1" w:rsidP="009401C1">
            <w:pPr>
              <w:widowControl w:val="0"/>
              <w:autoSpaceDE w:val="0"/>
              <w:spacing w:before="36" w:line="140" w:lineRule="exact"/>
              <w:ind w:right="284"/>
              <w:jc w:val="right"/>
              <w:rPr>
                <w:rFonts w:ascii="Arial" w:hAnsi="Arial" w:cs="Arial"/>
                <w:color w:val="000000" w:themeColor="text1"/>
                <w:sz w:val="14"/>
                <w:szCs w:val="14"/>
              </w:rPr>
            </w:pPr>
            <w:r w:rsidRPr="009401C1">
              <w:rPr>
                <w:rFonts w:ascii="Arial" w:hAnsi="Arial" w:cs="Arial"/>
                <w:color w:val="000000" w:themeColor="text1"/>
                <w:sz w:val="14"/>
                <w:szCs w:val="14"/>
              </w:rPr>
              <w:t>72</w:t>
            </w:r>
            <w:r>
              <w:rPr>
                <w:rFonts w:ascii="Arial" w:hAnsi="Arial" w:cs="Arial"/>
                <w:color w:val="000000" w:themeColor="text1"/>
                <w:sz w:val="14"/>
                <w:szCs w:val="14"/>
              </w:rPr>
              <w:t> </w:t>
            </w:r>
            <w:r w:rsidRPr="009401C1">
              <w:rPr>
                <w:rFonts w:ascii="Arial" w:hAnsi="Arial" w:cs="Arial"/>
                <w:color w:val="000000" w:themeColor="text1"/>
                <w:sz w:val="14"/>
                <w:szCs w:val="14"/>
              </w:rPr>
              <w:t>132</w:t>
            </w:r>
          </w:p>
        </w:tc>
        <w:tc>
          <w:tcPr>
            <w:tcW w:w="2266" w:type="dxa"/>
            <w:tcBorders>
              <w:left w:val="single" w:sz="4" w:space="0" w:color="000000"/>
            </w:tcBorders>
            <w:vAlign w:val="bottom"/>
          </w:tcPr>
          <w:p w:rsidR="009401C1" w:rsidRPr="0035259F" w:rsidRDefault="009401C1" w:rsidP="0035259F">
            <w:pPr>
              <w:spacing w:before="36" w:line="140" w:lineRule="exact"/>
              <w:ind w:left="57"/>
              <w:rPr>
                <w:rFonts w:ascii="Arial" w:hAnsi="Arial" w:cs="Arial"/>
                <w:i/>
                <w:color w:val="000000"/>
                <w:sz w:val="14"/>
                <w:szCs w:val="14"/>
              </w:rPr>
            </w:pPr>
            <w:r w:rsidRPr="0035259F">
              <w:rPr>
                <w:rFonts w:ascii="Arial" w:hAnsi="Arial" w:cs="Arial"/>
                <w:i/>
                <w:color w:val="000000"/>
                <w:sz w:val="14"/>
                <w:szCs w:val="14"/>
              </w:rPr>
              <w:t>All apartments</w:t>
            </w:r>
          </w:p>
        </w:tc>
      </w:tr>
      <w:tr w:rsidR="009401C1" w:rsidRPr="006A5F79" w:rsidTr="00205605">
        <w:tc>
          <w:tcPr>
            <w:tcW w:w="2739" w:type="dxa"/>
            <w:vAlign w:val="bottom"/>
          </w:tcPr>
          <w:p w:rsidR="009401C1" w:rsidRPr="0035259F" w:rsidRDefault="009401C1" w:rsidP="0035259F">
            <w:pPr>
              <w:widowControl w:val="0"/>
              <w:autoSpaceDE w:val="0"/>
              <w:spacing w:before="36" w:line="140" w:lineRule="exact"/>
              <w:ind w:left="397"/>
              <w:rPr>
                <w:rFonts w:ascii="Arial" w:hAnsi="Arial" w:cs="Arial"/>
                <w:color w:val="000000"/>
                <w:sz w:val="14"/>
                <w:szCs w:val="14"/>
              </w:rPr>
            </w:pPr>
            <w:r w:rsidRPr="0035259F">
              <w:rPr>
                <w:rFonts w:ascii="Arial" w:hAnsi="Arial" w:cs="Arial"/>
                <w:color w:val="000000"/>
                <w:sz w:val="14"/>
                <w:szCs w:val="14"/>
              </w:rPr>
              <w:t>в том числе:</w:t>
            </w:r>
          </w:p>
        </w:tc>
        <w:tc>
          <w:tcPr>
            <w:tcW w:w="983" w:type="dxa"/>
            <w:tcBorders>
              <w:left w:val="single" w:sz="4" w:space="0" w:color="000000"/>
            </w:tcBorders>
            <w:vAlign w:val="bottom"/>
          </w:tcPr>
          <w:p w:rsidR="009401C1" w:rsidRPr="007A5D94" w:rsidRDefault="009401C1" w:rsidP="007A5D94">
            <w:pPr>
              <w:widowControl w:val="0"/>
              <w:autoSpaceDE w:val="0"/>
              <w:snapToGrid w:val="0"/>
              <w:spacing w:before="36" w:line="140" w:lineRule="exact"/>
              <w:ind w:right="284"/>
              <w:jc w:val="right"/>
              <w:rPr>
                <w:rFonts w:ascii="Arial" w:hAnsi="Arial" w:cs="Arial"/>
                <w:sz w:val="14"/>
                <w:szCs w:val="14"/>
              </w:rPr>
            </w:pPr>
          </w:p>
        </w:tc>
        <w:tc>
          <w:tcPr>
            <w:tcW w:w="984" w:type="dxa"/>
            <w:tcBorders>
              <w:left w:val="single" w:sz="4" w:space="0" w:color="000000"/>
            </w:tcBorders>
            <w:vAlign w:val="bottom"/>
          </w:tcPr>
          <w:p w:rsidR="009401C1" w:rsidRPr="007A5D94" w:rsidRDefault="009401C1" w:rsidP="007A5D94">
            <w:pPr>
              <w:widowControl w:val="0"/>
              <w:autoSpaceDE w:val="0"/>
              <w:snapToGrid w:val="0"/>
              <w:spacing w:before="36" w:line="140" w:lineRule="exact"/>
              <w:ind w:right="284"/>
              <w:jc w:val="right"/>
              <w:rPr>
                <w:rFonts w:ascii="Arial" w:hAnsi="Arial" w:cs="Arial"/>
                <w:sz w:val="14"/>
                <w:szCs w:val="14"/>
              </w:rPr>
            </w:pP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p>
        </w:tc>
        <w:tc>
          <w:tcPr>
            <w:tcW w:w="982" w:type="dxa"/>
            <w:tcBorders>
              <w:left w:val="single" w:sz="4" w:space="0" w:color="000000"/>
            </w:tcBorders>
            <w:vAlign w:val="bottom"/>
          </w:tcPr>
          <w:p w:rsidR="009401C1" w:rsidRPr="00D453EF" w:rsidRDefault="009401C1" w:rsidP="00AC360A">
            <w:pPr>
              <w:widowControl w:val="0"/>
              <w:autoSpaceDE w:val="0"/>
              <w:snapToGrid w:val="0"/>
              <w:spacing w:before="36" w:line="140" w:lineRule="exact"/>
              <w:ind w:right="284"/>
              <w:jc w:val="right"/>
              <w:rPr>
                <w:rFonts w:ascii="Arial" w:hAnsi="Arial" w:cs="Arial"/>
                <w:color w:val="000000" w:themeColor="text1"/>
                <w:sz w:val="14"/>
                <w:szCs w:val="14"/>
              </w:rPr>
            </w:pPr>
          </w:p>
        </w:tc>
        <w:tc>
          <w:tcPr>
            <w:tcW w:w="982" w:type="dxa"/>
            <w:tcBorders>
              <w:left w:val="single" w:sz="4" w:space="0" w:color="000000"/>
            </w:tcBorders>
            <w:vAlign w:val="bottom"/>
          </w:tcPr>
          <w:p w:rsidR="009401C1" w:rsidRPr="009401C1" w:rsidRDefault="009401C1" w:rsidP="009401C1">
            <w:pPr>
              <w:widowControl w:val="0"/>
              <w:autoSpaceDE w:val="0"/>
              <w:snapToGrid w:val="0"/>
              <w:spacing w:before="36" w:line="140" w:lineRule="exact"/>
              <w:ind w:right="284"/>
              <w:jc w:val="right"/>
              <w:rPr>
                <w:rFonts w:ascii="Arial" w:hAnsi="Arial" w:cs="Arial"/>
                <w:color w:val="000000" w:themeColor="text1"/>
                <w:sz w:val="14"/>
                <w:szCs w:val="14"/>
              </w:rPr>
            </w:pPr>
          </w:p>
        </w:tc>
        <w:tc>
          <w:tcPr>
            <w:tcW w:w="2266" w:type="dxa"/>
            <w:tcBorders>
              <w:left w:val="single" w:sz="4" w:space="0" w:color="000000"/>
            </w:tcBorders>
            <w:vAlign w:val="bottom"/>
          </w:tcPr>
          <w:p w:rsidR="009401C1" w:rsidRPr="0035259F" w:rsidRDefault="009401C1" w:rsidP="0035259F">
            <w:pPr>
              <w:widowControl w:val="0"/>
              <w:autoSpaceDE w:val="0"/>
              <w:spacing w:before="36" w:line="140" w:lineRule="exact"/>
              <w:ind w:left="397"/>
              <w:rPr>
                <w:rFonts w:ascii="Arial" w:hAnsi="Arial" w:cs="Arial"/>
                <w:i/>
                <w:color w:val="000000"/>
                <w:sz w:val="14"/>
                <w:szCs w:val="14"/>
              </w:rPr>
            </w:pPr>
            <w:r w:rsidRPr="0035259F">
              <w:rPr>
                <w:rFonts w:ascii="Arial" w:hAnsi="Arial" w:cs="Arial"/>
                <w:i/>
                <w:color w:val="000000"/>
                <w:sz w:val="14"/>
                <w:szCs w:val="14"/>
              </w:rPr>
              <w:t>including:</w:t>
            </w:r>
          </w:p>
        </w:tc>
      </w:tr>
      <w:tr w:rsidR="009401C1" w:rsidRPr="006A5F79" w:rsidTr="00205605">
        <w:tc>
          <w:tcPr>
            <w:tcW w:w="2739" w:type="dxa"/>
            <w:vAlign w:val="bottom"/>
          </w:tcPr>
          <w:p w:rsidR="009401C1" w:rsidRPr="0035259F" w:rsidRDefault="009401C1"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квартиры низкого качества</w:t>
            </w:r>
          </w:p>
        </w:tc>
        <w:tc>
          <w:tcPr>
            <w:tcW w:w="983" w:type="dxa"/>
            <w:tcBorders>
              <w:left w:val="single" w:sz="4" w:space="0" w:color="000000"/>
            </w:tcBorders>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5</w:t>
            </w:r>
            <w:r>
              <w:rPr>
                <w:rFonts w:ascii="Arial" w:hAnsi="Arial" w:cs="Arial"/>
                <w:sz w:val="14"/>
                <w:szCs w:val="14"/>
                <w:lang w:val="en-US"/>
              </w:rPr>
              <w:t> </w:t>
            </w:r>
            <w:r w:rsidRPr="007A5D94">
              <w:rPr>
                <w:rFonts w:ascii="Arial" w:hAnsi="Arial" w:cs="Arial"/>
                <w:sz w:val="14"/>
                <w:szCs w:val="14"/>
              </w:rPr>
              <w:t>109</w:t>
            </w:r>
          </w:p>
        </w:tc>
        <w:tc>
          <w:tcPr>
            <w:tcW w:w="984" w:type="dxa"/>
            <w:tcBorders>
              <w:left w:val="single" w:sz="4" w:space="0" w:color="000000"/>
            </w:tcBorders>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53</w:t>
            </w:r>
            <w:r>
              <w:rPr>
                <w:rFonts w:ascii="Arial" w:hAnsi="Arial" w:cs="Arial"/>
                <w:sz w:val="14"/>
                <w:szCs w:val="14"/>
                <w:lang w:val="en-US"/>
              </w:rPr>
              <w:t> </w:t>
            </w:r>
            <w:r w:rsidRPr="007A5D94">
              <w:rPr>
                <w:rFonts w:ascii="Arial" w:hAnsi="Arial" w:cs="Arial"/>
                <w:sz w:val="14"/>
                <w:szCs w:val="14"/>
              </w:rPr>
              <w:t>691</w:t>
            </w: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r w:rsidRPr="009A3341">
              <w:rPr>
                <w:rFonts w:ascii="Arial" w:hAnsi="Arial" w:cs="Arial"/>
                <w:sz w:val="14"/>
                <w:szCs w:val="14"/>
              </w:rPr>
              <w:t>48</w:t>
            </w:r>
            <w:r>
              <w:rPr>
                <w:rFonts w:ascii="Arial" w:hAnsi="Arial" w:cs="Arial"/>
                <w:sz w:val="14"/>
                <w:szCs w:val="14"/>
                <w:lang w:val="en-US"/>
              </w:rPr>
              <w:t> </w:t>
            </w:r>
            <w:r w:rsidRPr="009A3341">
              <w:rPr>
                <w:rFonts w:ascii="Arial" w:hAnsi="Arial" w:cs="Arial"/>
                <w:sz w:val="14"/>
                <w:szCs w:val="14"/>
              </w:rPr>
              <w:t>847</w:t>
            </w:r>
          </w:p>
        </w:tc>
        <w:tc>
          <w:tcPr>
            <w:tcW w:w="982" w:type="dxa"/>
            <w:tcBorders>
              <w:left w:val="single" w:sz="4" w:space="0" w:color="000000"/>
            </w:tcBorders>
            <w:vAlign w:val="bottom"/>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50 890</w:t>
            </w:r>
          </w:p>
        </w:tc>
        <w:tc>
          <w:tcPr>
            <w:tcW w:w="982" w:type="dxa"/>
            <w:tcBorders>
              <w:left w:val="single" w:sz="4" w:space="0" w:color="000000"/>
            </w:tcBorders>
            <w:vAlign w:val="bottom"/>
          </w:tcPr>
          <w:p w:rsidR="009401C1" w:rsidRPr="00181EE0" w:rsidRDefault="009401C1" w:rsidP="00181EE0">
            <w:pPr>
              <w:widowControl w:val="0"/>
              <w:autoSpaceDE w:val="0"/>
              <w:spacing w:before="36" w:line="140" w:lineRule="exact"/>
              <w:ind w:right="284"/>
              <w:jc w:val="right"/>
              <w:rPr>
                <w:rFonts w:ascii="Arial" w:hAnsi="Arial" w:cs="Arial"/>
                <w:color w:val="000000" w:themeColor="text1"/>
                <w:sz w:val="14"/>
                <w:szCs w:val="14"/>
                <w:lang w:val="en-US"/>
              </w:rPr>
            </w:pPr>
            <w:r w:rsidRPr="009401C1">
              <w:rPr>
                <w:rFonts w:ascii="Arial" w:hAnsi="Arial" w:cs="Arial"/>
                <w:color w:val="000000" w:themeColor="text1"/>
                <w:sz w:val="14"/>
                <w:szCs w:val="14"/>
              </w:rPr>
              <w:t>58</w:t>
            </w:r>
            <w:r w:rsidR="00AE7239">
              <w:rPr>
                <w:rFonts w:ascii="Arial" w:hAnsi="Arial" w:cs="Arial"/>
                <w:color w:val="000000" w:themeColor="text1"/>
                <w:sz w:val="14"/>
                <w:szCs w:val="14"/>
              </w:rPr>
              <w:t> </w:t>
            </w:r>
            <w:r w:rsidRPr="009401C1">
              <w:rPr>
                <w:rFonts w:ascii="Arial" w:hAnsi="Arial" w:cs="Arial"/>
                <w:color w:val="000000" w:themeColor="text1"/>
                <w:sz w:val="14"/>
                <w:szCs w:val="14"/>
              </w:rPr>
              <w:t>15</w:t>
            </w:r>
            <w:r w:rsidR="00181EE0">
              <w:rPr>
                <w:rFonts w:ascii="Arial" w:hAnsi="Arial" w:cs="Arial"/>
                <w:color w:val="000000" w:themeColor="text1"/>
                <w:sz w:val="14"/>
                <w:szCs w:val="14"/>
                <w:lang w:val="en-US"/>
              </w:rPr>
              <w:t>8</w:t>
            </w:r>
          </w:p>
        </w:tc>
        <w:tc>
          <w:tcPr>
            <w:tcW w:w="2266" w:type="dxa"/>
            <w:tcBorders>
              <w:left w:val="single" w:sz="4" w:space="0" w:color="000000"/>
            </w:tcBorders>
            <w:vAlign w:val="bottom"/>
          </w:tcPr>
          <w:p w:rsidR="009401C1" w:rsidRPr="0035259F" w:rsidRDefault="009401C1" w:rsidP="0035259F">
            <w:pPr>
              <w:spacing w:before="36" w:line="140" w:lineRule="exact"/>
              <w:ind w:left="227"/>
              <w:rPr>
                <w:rFonts w:ascii="Arial" w:hAnsi="Arial" w:cs="Arial"/>
                <w:i/>
                <w:color w:val="000000"/>
                <w:sz w:val="14"/>
                <w:szCs w:val="14"/>
              </w:rPr>
            </w:pPr>
            <w:r w:rsidRPr="0035259F">
              <w:rPr>
                <w:rFonts w:ascii="Arial" w:hAnsi="Arial" w:cs="Arial"/>
                <w:i/>
                <w:color w:val="000000"/>
                <w:sz w:val="14"/>
                <w:szCs w:val="14"/>
              </w:rPr>
              <w:t>low quality apartments</w:t>
            </w:r>
          </w:p>
        </w:tc>
      </w:tr>
      <w:tr w:rsidR="009401C1" w:rsidRPr="006A5F79" w:rsidTr="00205605">
        <w:tc>
          <w:tcPr>
            <w:tcW w:w="2739" w:type="dxa"/>
            <w:vAlign w:val="bottom"/>
          </w:tcPr>
          <w:p w:rsidR="009401C1" w:rsidRPr="0035259F" w:rsidRDefault="009401C1"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 xml:space="preserve">квартиры среднего качества </w:t>
            </w:r>
            <w:r w:rsidRPr="0035259F">
              <w:rPr>
                <w:rFonts w:ascii="Arial" w:hAnsi="Arial" w:cs="Arial"/>
                <w:color w:val="000000"/>
                <w:sz w:val="14"/>
                <w:szCs w:val="14"/>
              </w:rPr>
              <w:br/>
              <w:t>(типовые)</w:t>
            </w:r>
          </w:p>
        </w:tc>
        <w:tc>
          <w:tcPr>
            <w:tcW w:w="983" w:type="dxa"/>
            <w:tcBorders>
              <w:left w:val="single" w:sz="4" w:space="0" w:color="000000"/>
            </w:tcBorders>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5</w:t>
            </w:r>
            <w:r>
              <w:rPr>
                <w:rFonts w:ascii="Arial" w:hAnsi="Arial" w:cs="Arial"/>
                <w:sz w:val="14"/>
                <w:szCs w:val="14"/>
                <w:lang w:val="en-US"/>
              </w:rPr>
              <w:t> </w:t>
            </w:r>
            <w:r w:rsidRPr="007A5D94">
              <w:rPr>
                <w:rFonts w:ascii="Arial" w:hAnsi="Arial" w:cs="Arial"/>
                <w:sz w:val="14"/>
                <w:szCs w:val="14"/>
              </w:rPr>
              <w:t>963</w:t>
            </w:r>
          </w:p>
        </w:tc>
        <w:tc>
          <w:tcPr>
            <w:tcW w:w="984" w:type="dxa"/>
            <w:tcBorders>
              <w:left w:val="single" w:sz="4" w:space="0" w:color="000000"/>
            </w:tcBorders>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56</w:t>
            </w:r>
            <w:r>
              <w:rPr>
                <w:rFonts w:ascii="Arial" w:hAnsi="Arial" w:cs="Arial"/>
                <w:sz w:val="14"/>
                <w:szCs w:val="14"/>
                <w:lang w:val="en-US"/>
              </w:rPr>
              <w:t> </w:t>
            </w:r>
            <w:r w:rsidRPr="007A5D94">
              <w:rPr>
                <w:rFonts w:ascii="Arial" w:hAnsi="Arial" w:cs="Arial"/>
                <w:sz w:val="14"/>
                <w:szCs w:val="14"/>
              </w:rPr>
              <w:t>204</w:t>
            </w: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r w:rsidRPr="009A3341">
              <w:rPr>
                <w:rFonts w:ascii="Arial" w:hAnsi="Arial" w:cs="Arial"/>
                <w:sz w:val="14"/>
                <w:szCs w:val="14"/>
              </w:rPr>
              <w:t>53</w:t>
            </w:r>
            <w:r>
              <w:rPr>
                <w:rFonts w:ascii="Arial" w:hAnsi="Arial" w:cs="Arial"/>
                <w:sz w:val="14"/>
                <w:szCs w:val="14"/>
                <w:lang w:val="en-US"/>
              </w:rPr>
              <w:t> </w:t>
            </w:r>
            <w:r w:rsidRPr="009A3341">
              <w:rPr>
                <w:rFonts w:ascii="Arial" w:hAnsi="Arial" w:cs="Arial"/>
                <w:sz w:val="14"/>
                <w:szCs w:val="14"/>
              </w:rPr>
              <w:t>089</w:t>
            </w:r>
          </w:p>
        </w:tc>
        <w:tc>
          <w:tcPr>
            <w:tcW w:w="982" w:type="dxa"/>
            <w:tcBorders>
              <w:left w:val="single" w:sz="4" w:space="0" w:color="000000"/>
            </w:tcBorders>
            <w:vAlign w:val="bottom"/>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57 795</w:t>
            </w:r>
          </w:p>
        </w:tc>
        <w:tc>
          <w:tcPr>
            <w:tcW w:w="982" w:type="dxa"/>
            <w:tcBorders>
              <w:left w:val="single" w:sz="4" w:space="0" w:color="000000"/>
            </w:tcBorders>
            <w:vAlign w:val="bottom"/>
          </w:tcPr>
          <w:p w:rsidR="009401C1" w:rsidRPr="009401C1" w:rsidRDefault="009401C1" w:rsidP="009401C1">
            <w:pPr>
              <w:widowControl w:val="0"/>
              <w:autoSpaceDE w:val="0"/>
              <w:spacing w:before="36" w:line="140" w:lineRule="exact"/>
              <w:ind w:right="284"/>
              <w:jc w:val="right"/>
              <w:rPr>
                <w:rFonts w:ascii="Arial" w:hAnsi="Arial" w:cs="Arial"/>
                <w:color w:val="000000" w:themeColor="text1"/>
                <w:sz w:val="14"/>
                <w:szCs w:val="14"/>
              </w:rPr>
            </w:pPr>
            <w:r w:rsidRPr="009401C1">
              <w:rPr>
                <w:rFonts w:ascii="Arial" w:hAnsi="Arial" w:cs="Arial"/>
                <w:color w:val="000000" w:themeColor="text1"/>
                <w:sz w:val="14"/>
                <w:szCs w:val="14"/>
              </w:rPr>
              <w:t>65</w:t>
            </w:r>
            <w:r w:rsidR="00AE7239">
              <w:rPr>
                <w:rFonts w:ascii="Arial" w:hAnsi="Arial" w:cs="Arial"/>
                <w:color w:val="000000" w:themeColor="text1"/>
                <w:sz w:val="14"/>
                <w:szCs w:val="14"/>
              </w:rPr>
              <w:t> </w:t>
            </w:r>
            <w:r w:rsidRPr="009401C1">
              <w:rPr>
                <w:rFonts w:ascii="Arial" w:hAnsi="Arial" w:cs="Arial"/>
                <w:color w:val="000000" w:themeColor="text1"/>
                <w:sz w:val="14"/>
                <w:szCs w:val="14"/>
              </w:rPr>
              <w:t>800</w:t>
            </w:r>
          </w:p>
        </w:tc>
        <w:tc>
          <w:tcPr>
            <w:tcW w:w="2266" w:type="dxa"/>
            <w:tcBorders>
              <w:left w:val="single" w:sz="4" w:space="0" w:color="000000"/>
            </w:tcBorders>
            <w:vAlign w:val="bottom"/>
          </w:tcPr>
          <w:p w:rsidR="009401C1" w:rsidRPr="0035259F" w:rsidRDefault="009401C1" w:rsidP="0035259F">
            <w:pPr>
              <w:spacing w:before="36" w:line="140" w:lineRule="exact"/>
              <w:ind w:left="227"/>
              <w:rPr>
                <w:rFonts w:ascii="Arial" w:hAnsi="Arial" w:cs="Arial"/>
                <w:i/>
                <w:color w:val="000000"/>
                <w:sz w:val="14"/>
                <w:szCs w:val="14"/>
                <w:lang w:val="en-US"/>
              </w:rPr>
            </w:pPr>
            <w:r w:rsidRPr="0035259F">
              <w:rPr>
                <w:rFonts w:ascii="Arial" w:hAnsi="Arial" w:cs="Arial"/>
                <w:i/>
                <w:color w:val="000000"/>
                <w:sz w:val="14"/>
                <w:szCs w:val="14"/>
                <w:lang w:val="en-US"/>
              </w:rPr>
              <w:t>medium quality (standard) apartments</w:t>
            </w:r>
          </w:p>
        </w:tc>
      </w:tr>
      <w:tr w:rsidR="009401C1" w:rsidRPr="006A5F79" w:rsidTr="00205605">
        <w:tc>
          <w:tcPr>
            <w:tcW w:w="2739" w:type="dxa"/>
            <w:vAlign w:val="bottom"/>
          </w:tcPr>
          <w:p w:rsidR="009401C1" w:rsidRPr="0035259F" w:rsidRDefault="009401C1"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квартиры улучшенного качества</w:t>
            </w:r>
          </w:p>
        </w:tc>
        <w:tc>
          <w:tcPr>
            <w:tcW w:w="983" w:type="dxa"/>
            <w:tcBorders>
              <w:left w:val="single" w:sz="4" w:space="0" w:color="000000"/>
            </w:tcBorders>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6</w:t>
            </w:r>
            <w:r>
              <w:rPr>
                <w:rFonts w:ascii="Arial" w:hAnsi="Arial" w:cs="Arial"/>
                <w:sz w:val="14"/>
                <w:szCs w:val="14"/>
                <w:lang w:val="en-US"/>
              </w:rPr>
              <w:t> </w:t>
            </w:r>
            <w:r w:rsidRPr="007A5D94">
              <w:rPr>
                <w:rFonts w:ascii="Arial" w:hAnsi="Arial" w:cs="Arial"/>
                <w:sz w:val="14"/>
                <w:szCs w:val="14"/>
              </w:rPr>
              <w:t>929</w:t>
            </w:r>
          </w:p>
        </w:tc>
        <w:tc>
          <w:tcPr>
            <w:tcW w:w="984" w:type="dxa"/>
            <w:tcBorders>
              <w:left w:val="single" w:sz="4" w:space="0" w:color="000000"/>
            </w:tcBorders>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59</w:t>
            </w:r>
            <w:r>
              <w:rPr>
                <w:rFonts w:ascii="Arial" w:hAnsi="Arial" w:cs="Arial"/>
                <w:sz w:val="14"/>
                <w:szCs w:val="14"/>
                <w:lang w:val="en-US"/>
              </w:rPr>
              <w:t> </w:t>
            </w:r>
            <w:r w:rsidRPr="007A5D94">
              <w:rPr>
                <w:rFonts w:ascii="Arial" w:hAnsi="Arial" w:cs="Arial"/>
                <w:sz w:val="14"/>
                <w:szCs w:val="14"/>
              </w:rPr>
              <w:t>901</w:t>
            </w:r>
          </w:p>
        </w:tc>
        <w:tc>
          <w:tcPr>
            <w:tcW w:w="982" w:type="dxa"/>
            <w:tcBorders>
              <w:left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r w:rsidRPr="009A3341">
              <w:rPr>
                <w:rFonts w:ascii="Arial" w:hAnsi="Arial" w:cs="Arial"/>
                <w:sz w:val="14"/>
                <w:szCs w:val="14"/>
              </w:rPr>
              <w:t>62</w:t>
            </w:r>
            <w:r>
              <w:rPr>
                <w:rFonts w:ascii="Arial" w:hAnsi="Arial" w:cs="Arial"/>
                <w:sz w:val="14"/>
                <w:szCs w:val="14"/>
                <w:lang w:val="en-US"/>
              </w:rPr>
              <w:t> </w:t>
            </w:r>
            <w:r w:rsidRPr="009A3341">
              <w:rPr>
                <w:rFonts w:ascii="Arial" w:hAnsi="Arial" w:cs="Arial"/>
                <w:sz w:val="14"/>
                <w:szCs w:val="14"/>
              </w:rPr>
              <w:t>225</w:t>
            </w:r>
          </w:p>
        </w:tc>
        <w:tc>
          <w:tcPr>
            <w:tcW w:w="982" w:type="dxa"/>
            <w:tcBorders>
              <w:left w:val="single" w:sz="4" w:space="0" w:color="000000"/>
            </w:tcBorders>
            <w:vAlign w:val="bottom"/>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68 617</w:t>
            </w:r>
          </w:p>
        </w:tc>
        <w:tc>
          <w:tcPr>
            <w:tcW w:w="982" w:type="dxa"/>
            <w:tcBorders>
              <w:left w:val="single" w:sz="4" w:space="0" w:color="000000"/>
            </w:tcBorders>
            <w:vAlign w:val="bottom"/>
          </w:tcPr>
          <w:p w:rsidR="009401C1" w:rsidRPr="00181EE0" w:rsidRDefault="009401C1" w:rsidP="00181EE0">
            <w:pPr>
              <w:widowControl w:val="0"/>
              <w:autoSpaceDE w:val="0"/>
              <w:spacing w:before="36" w:line="140" w:lineRule="exact"/>
              <w:ind w:right="284"/>
              <w:jc w:val="right"/>
              <w:rPr>
                <w:rFonts w:ascii="Arial" w:hAnsi="Arial" w:cs="Arial"/>
                <w:color w:val="000000" w:themeColor="text1"/>
                <w:sz w:val="14"/>
                <w:szCs w:val="14"/>
                <w:lang w:val="en-US"/>
              </w:rPr>
            </w:pPr>
            <w:r w:rsidRPr="009401C1">
              <w:rPr>
                <w:rFonts w:ascii="Arial" w:hAnsi="Arial" w:cs="Arial"/>
                <w:color w:val="000000" w:themeColor="text1"/>
                <w:sz w:val="14"/>
                <w:szCs w:val="14"/>
              </w:rPr>
              <w:t>78</w:t>
            </w:r>
            <w:r w:rsidR="00AE7239">
              <w:rPr>
                <w:rFonts w:ascii="Arial" w:hAnsi="Arial" w:cs="Arial"/>
                <w:color w:val="000000" w:themeColor="text1"/>
                <w:sz w:val="14"/>
                <w:szCs w:val="14"/>
              </w:rPr>
              <w:t> </w:t>
            </w:r>
            <w:r w:rsidRPr="009401C1">
              <w:rPr>
                <w:rFonts w:ascii="Arial" w:hAnsi="Arial" w:cs="Arial"/>
                <w:color w:val="000000" w:themeColor="text1"/>
                <w:sz w:val="14"/>
                <w:szCs w:val="14"/>
              </w:rPr>
              <w:t>21</w:t>
            </w:r>
            <w:r w:rsidR="00181EE0">
              <w:rPr>
                <w:rFonts w:ascii="Arial" w:hAnsi="Arial" w:cs="Arial"/>
                <w:color w:val="000000" w:themeColor="text1"/>
                <w:sz w:val="14"/>
                <w:szCs w:val="14"/>
                <w:lang w:val="en-US"/>
              </w:rPr>
              <w:t>1</w:t>
            </w:r>
          </w:p>
        </w:tc>
        <w:tc>
          <w:tcPr>
            <w:tcW w:w="2266" w:type="dxa"/>
            <w:tcBorders>
              <w:left w:val="single" w:sz="4" w:space="0" w:color="000000"/>
            </w:tcBorders>
            <w:vAlign w:val="bottom"/>
          </w:tcPr>
          <w:p w:rsidR="009401C1" w:rsidRPr="0035259F" w:rsidRDefault="009401C1" w:rsidP="0035259F">
            <w:pPr>
              <w:spacing w:before="36" w:line="140" w:lineRule="exact"/>
              <w:ind w:left="227"/>
              <w:rPr>
                <w:rFonts w:ascii="Arial" w:hAnsi="Arial" w:cs="Arial"/>
                <w:i/>
                <w:color w:val="000000"/>
                <w:sz w:val="14"/>
                <w:szCs w:val="14"/>
              </w:rPr>
            </w:pPr>
            <w:r w:rsidRPr="0035259F">
              <w:rPr>
                <w:rFonts w:ascii="Arial" w:hAnsi="Arial" w:cs="Arial"/>
                <w:i/>
                <w:color w:val="000000"/>
                <w:sz w:val="14"/>
                <w:szCs w:val="14"/>
                <w:lang w:val="en-US"/>
              </w:rPr>
              <w:t xml:space="preserve">high quality apartments </w:t>
            </w:r>
          </w:p>
        </w:tc>
      </w:tr>
      <w:tr w:rsidR="009401C1" w:rsidRPr="006A5F79" w:rsidTr="00205605">
        <w:tc>
          <w:tcPr>
            <w:tcW w:w="2739" w:type="dxa"/>
            <w:tcBorders>
              <w:bottom w:val="single" w:sz="4" w:space="0" w:color="000000"/>
            </w:tcBorders>
            <w:vAlign w:val="bottom"/>
          </w:tcPr>
          <w:p w:rsidR="009401C1" w:rsidRPr="0035259F" w:rsidRDefault="009401C1" w:rsidP="0035259F">
            <w:pPr>
              <w:widowControl w:val="0"/>
              <w:autoSpaceDE w:val="0"/>
              <w:spacing w:before="36" w:line="140" w:lineRule="exact"/>
              <w:ind w:left="170"/>
              <w:rPr>
                <w:rFonts w:ascii="Arial" w:hAnsi="Arial" w:cs="Arial"/>
                <w:color w:val="000000"/>
                <w:sz w:val="14"/>
                <w:szCs w:val="14"/>
              </w:rPr>
            </w:pPr>
            <w:r w:rsidRPr="0035259F">
              <w:rPr>
                <w:rFonts w:ascii="Arial" w:hAnsi="Arial" w:cs="Arial"/>
                <w:color w:val="000000"/>
                <w:sz w:val="14"/>
                <w:szCs w:val="14"/>
              </w:rPr>
              <w:t>элитные квартиры</w:t>
            </w:r>
          </w:p>
        </w:tc>
        <w:tc>
          <w:tcPr>
            <w:tcW w:w="983" w:type="dxa"/>
            <w:tcBorders>
              <w:left w:val="single" w:sz="4" w:space="0" w:color="000000"/>
              <w:bottom w:val="single" w:sz="4" w:space="0" w:color="000000"/>
            </w:tcBorders>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11</w:t>
            </w:r>
            <w:r>
              <w:rPr>
                <w:rFonts w:ascii="Arial" w:hAnsi="Arial" w:cs="Arial"/>
                <w:sz w:val="14"/>
                <w:szCs w:val="14"/>
                <w:lang w:val="en-US"/>
              </w:rPr>
              <w:t> </w:t>
            </w:r>
            <w:r w:rsidRPr="007A5D94">
              <w:rPr>
                <w:rFonts w:ascii="Arial" w:hAnsi="Arial" w:cs="Arial"/>
                <w:sz w:val="14"/>
                <w:szCs w:val="14"/>
              </w:rPr>
              <w:t>608</w:t>
            </w:r>
          </w:p>
        </w:tc>
        <w:tc>
          <w:tcPr>
            <w:tcW w:w="984" w:type="dxa"/>
            <w:tcBorders>
              <w:left w:val="single" w:sz="4" w:space="0" w:color="000000"/>
              <w:bottom w:val="single" w:sz="4" w:space="0" w:color="000000"/>
            </w:tcBorders>
            <w:vAlign w:val="bottom"/>
          </w:tcPr>
          <w:p w:rsidR="009401C1" w:rsidRPr="007A5D94" w:rsidRDefault="009401C1" w:rsidP="007A5D94">
            <w:pPr>
              <w:widowControl w:val="0"/>
              <w:autoSpaceDE w:val="0"/>
              <w:spacing w:before="36" w:line="140" w:lineRule="exact"/>
              <w:ind w:right="284"/>
              <w:jc w:val="right"/>
              <w:rPr>
                <w:rFonts w:ascii="Arial" w:hAnsi="Arial" w:cs="Arial"/>
                <w:sz w:val="14"/>
                <w:szCs w:val="14"/>
              </w:rPr>
            </w:pPr>
            <w:r w:rsidRPr="007A5D94">
              <w:rPr>
                <w:rFonts w:ascii="Arial" w:hAnsi="Arial" w:cs="Arial"/>
                <w:sz w:val="14"/>
                <w:szCs w:val="14"/>
              </w:rPr>
              <w:t>105</w:t>
            </w:r>
            <w:r>
              <w:rPr>
                <w:rFonts w:ascii="Arial" w:hAnsi="Arial" w:cs="Arial"/>
                <w:sz w:val="14"/>
                <w:szCs w:val="14"/>
                <w:lang w:val="en-US"/>
              </w:rPr>
              <w:t> </w:t>
            </w:r>
            <w:r w:rsidRPr="007A5D94">
              <w:rPr>
                <w:rFonts w:ascii="Arial" w:hAnsi="Arial" w:cs="Arial"/>
                <w:sz w:val="14"/>
                <w:szCs w:val="14"/>
              </w:rPr>
              <w:t>063</w:t>
            </w:r>
          </w:p>
        </w:tc>
        <w:tc>
          <w:tcPr>
            <w:tcW w:w="982" w:type="dxa"/>
            <w:tcBorders>
              <w:left w:val="single" w:sz="4" w:space="0" w:color="000000"/>
              <w:bottom w:val="single" w:sz="4" w:space="0" w:color="000000"/>
              <w:right w:val="single" w:sz="4" w:space="0" w:color="000000"/>
            </w:tcBorders>
            <w:vAlign w:val="bottom"/>
          </w:tcPr>
          <w:p w:rsidR="009401C1" w:rsidRPr="009A3341" w:rsidRDefault="009401C1" w:rsidP="00AC360A">
            <w:pPr>
              <w:widowControl w:val="0"/>
              <w:autoSpaceDE w:val="0"/>
              <w:spacing w:before="36" w:line="140" w:lineRule="exact"/>
              <w:ind w:right="284"/>
              <w:jc w:val="right"/>
              <w:rPr>
                <w:rFonts w:ascii="Arial" w:hAnsi="Arial" w:cs="Arial"/>
                <w:sz w:val="14"/>
                <w:szCs w:val="14"/>
              </w:rPr>
            </w:pPr>
            <w:r w:rsidRPr="009A3341">
              <w:rPr>
                <w:rFonts w:ascii="Arial" w:hAnsi="Arial" w:cs="Arial"/>
                <w:sz w:val="14"/>
                <w:szCs w:val="14"/>
              </w:rPr>
              <w:t>84</w:t>
            </w:r>
            <w:r>
              <w:rPr>
                <w:rFonts w:ascii="Arial" w:hAnsi="Arial" w:cs="Arial"/>
                <w:sz w:val="14"/>
                <w:szCs w:val="14"/>
                <w:lang w:val="en-US"/>
              </w:rPr>
              <w:t> </w:t>
            </w:r>
            <w:r w:rsidRPr="009A3341">
              <w:rPr>
                <w:rFonts w:ascii="Arial" w:hAnsi="Arial" w:cs="Arial"/>
                <w:sz w:val="14"/>
                <w:szCs w:val="14"/>
              </w:rPr>
              <w:t>075</w:t>
            </w:r>
          </w:p>
        </w:tc>
        <w:tc>
          <w:tcPr>
            <w:tcW w:w="982" w:type="dxa"/>
            <w:tcBorders>
              <w:left w:val="single" w:sz="4" w:space="0" w:color="000000"/>
              <w:bottom w:val="single" w:sz="4" w:space="0" w:color="000000"/>
            </w:tcBorders>
            <w:vAlign w:val="bottom"/>
          </w:tcPr>
          <w:p w:rsidR="009401C1" w:rsidRPr="00D453EF" w:rsidRDefault="009401C1" w:rsidP="00AC360A">
            <w:pPr>
              <w:widowControl w:val="0"/>
              <w:autoSpaceDE w:val="0"/>
              <w:spacing w:before="36" w:line="140" w:lineRule="exact"/>
              <w:ind w:right="284"/>
              <w:jc w:val="right"/>
              <w:rPr>
                <w:rFonts w:ascii="Arial" w:hAnsi="Arial" w:cs="Arial"/>
                <w:color w:val="000000" w:themeColor="text1"/>
                <w:sz w:val="14"/>
                <w:szCs w:val="14"/>
              </w:rPr>
            </w:pPr>
            <w:r w:rsidRPr="00D453EF">
              <w:rPr>
                <w:rFonts w:ascii="Arial" w:hAnsi="Arial" w:cs="Arial"/>
                <w:color w:val="000000" w:themeColor="text1"/>
                <w:sz w:val="14"/>
                <w:szCs w:val="14"/>
              </w:rPr>
              <w:t>99 989</w:t>
            </w:r>
          </w:p>
        </w:tc>
        <w:tc>
          <w:tcPr>
            <w:tcW w:w="982" w:type="dxa"/>
            <w:tcBorders>
              <w:left w:val="single" w:sz="4" w:space="0" w:color="000000"/>
              <w:bottom w:val="single" w:sz="4" w:space="0" w:color="000000"/>
            </w:tcBorders>
            <w:vAlign w:val="bottom"/>
          </w:tcPr>
          <w:p w:rsidR="009401C1" w:rsidRPr="009401C1" w:rsidRDefault="009401C1" w:rsidP="009401C1">
            <w:pPr>
              <w:widowControl w:val="0"/>
              <w:autoSpaceDE w:val="0"/>
              <w:spacing w:before="36" w:line="140" w:lineRule="exact"/>
              <w:ind w:right="284"/>
              <w:jc w:val="right"/>
              <w:rPr>
                <w:rFonts w:ascii="Arial" w:hAnsi="Arial" w:cs="Arial"/>
                <w:color w:val="000000" w:themeColor="text1"/>
                <w:sz w:val="14"/>
                <w:szCs w:val="14"/>
              </w:rPr>
            </w:pPr>
            <w:r w:rsidRPr="009401C1">
              <w:rPr>
                <w:rFonts w:ascii="Arial" w:hAnsi="Arial" w:cs="Arial"/>
                <w:color w:val="000000" w:themeColor="text1"/>
                <w:sz w:val="14"/>
                <w:szCs w:val="14"/>
              </w:rPr>
              <w:t>115</w:t>
            </w:r>
            <w:r w:rsidR="00AE7239">
              <w:rPr>
                <w:rFonts w:ascii="Arial" w:hAnsi="Arial" w:cs="Arial"/>
                <w:color w:val="000000" w:themeColor="text1"/>
                <w:sz w:val="14"/>
                <w:szCs w:val="14"/>
              </w:rPr>
              <w:t> </w:t>
            </w:r>
            <w:r w:rsidRPr="009401C1">
              <w:rPr>
                <w:rFonts w:ascii="Arial" w:hAnsi="Arial" w:cs="Arial"/>
                <w:color w:val="000000" w:themeColor="text1"/>
                <w:sz w:val="14"/>
                <w:szCs w:val="14"/>
              </w:rPr>
              <w:t>570</w:t>
            </w:r>
          </w:p>
        </w:tc>
        <w:tc>
          <w:tcPr>
            <w:tcW w:w="2266" w:type="dxa"/>
            <w:tcBorders>
              <w:left w:val="single" w:sz="4" w:space="0" w:color="000000"/>
              <w:bottom w:val="single" w:sz="4" w:space="0" w:color="000000"/>
            </w:tcBorders>
            <w:vAlign w:val="bottom"/>
          </w:tcPr>
          <w:p w:rsidR="009401C1" w:rsidRPr="0035259F" w:rsidRDefault="009401C1" w:rsidP="0035259F">
            <w:pPr>
              <w:spacing w:before="36" w:line="140" w:lineRule="exact"/>
              <w:ind w:left="227"/>
              <w:rPr>
                <w:rFonts w:ascii="Arial" w:hAnsi="Arial" w:cs="Arial"/>
                <w:i/>
                <w:color w:val="000000"/>
                <w:sz w:val="14"/>
                <w:szCs w:val="14"/>
              </w:rPr>
            </w:pPr>
            <w:r w:rsidRPr="0035259F">
              <w:rPr>
                <w:rFonts w:ascii="Arial" w:hAnsi="Arial" w:cs="Arial"/>
                <w:i/>
                <w:color w:val="000000"/>
                <w:sz w:val="14"/>
                <w:szCs w:val="14"/>
                <w:lang w:val="en-US"/>
              </w:rPr>
              <w:t>l</w:t>
            </w:r>
            <w:r w:rsidRPr="0035259F">
              <w:rPr>
                <w:rFonts w:ascii="Arial" w:hAnsi="Arial" w:cs="Arial"/>
                <w:i/>
                <w:color w:val="000000"/>
                <w:sz w:val="14"/>
                <w:szCs w:val="14"/>
              </w:rPr>
              <w:t>uxury apartments</w:t>
            </w:r>
          </w:p>
        </w:tc>
      </w:tr>
    </w:tbl>
    <w:p w:rsidR="0035259F" w:rsidRPr="00146EF5" w:rsidRDefault="0035259F" w:rsidP="0035259F">
      <w:pPr>
        <w:spacing w:before="60"/>
        <w:rPr>
          <w:sz w:val="12"/>
          <w:szCs w:val="12"/>
        </w:rPr>
      </w:pPr>
      <w:r w:rsidRPr="00146EF5">
        <w:rPr>
          <w:rFonts w:ascii="Arial" w:hAnsi="Arial" w:cs="Arial"/>
          <w:sz w:val="12"/>
          <w:szCs w:val="12"/>
          <w:vertAlign w:val="superscript"/>
        </w:rPr>
        <w:t>1)</w:t>
      </w:r>
      <w:r w:rsidRPr="00146EF5">
        <w:rPr>
          <w:rFonts w:ascii="Arial" w:hAnsi="Arial" w:cs="Arial"/>
          <w:sz w:val="12"/>
          <w:szCs w:val="12"/>
        </w:rPr>
        <w:t xml:space="preserve"> Среднегодовые цены рассчитаны, как среднеарифметические величины, на основе ежеквартальных данных о средних ценах.</w:t>
      </w:r>
    </w:p>
    <w:p w:rsidR="00146EF5" w:rsidRPr="00146EF5" w:rsidRDefault="00146EF5" w:rsidP="00146EF5">
      <w:pPr>
        <w:spacing w:before="60"/>
        <w:rPr>
          <w:sz w:val="12"/>
          <w:szCs w:val="12"/>
          <w:lang w:val="en-US"/>
        </w:rPr>
      </w:pPr>
      <w:r w:rsidRPr="00146EF5">
        <w:rPr>
          <w:rFonts w:ascii="Arial" w:hAnsi="Arial" w:cs="Arial"/>
          <w:sz w:val="12"/>
          <w:szCs w:val="12"/>
          <w:vertAlign w:val="superscript"/>
          <w:lang w:val="en-US"/>
        </w:rPr>
        <w:t>1)</w:t>
      </w:r>
      <w:r w:rsidRPr="00146EF5">
        <w:rPr>
          <w:rFonts w:ascii="Arial" w:hAnsi="Arial" w:cs="Arial"/>
          <w:sz w:val="12"/>
          <w:szCs w:val="12"/>
          <w:lang w:val="en-US"/>
        </w:rPr>
        <w:t xml:space="preserve"> </w:t>
      </w:r>
      <w:r w:rsidRPr="00146EF5">
        <w:rPr>
          <w:rFonts w:ascii="Arial" w:hAnsi="Arial" w:cs="Arial"/>
          <w:i/>
          <w:sz w:val="12"/>
          <w:szCs w:val="12"/>
          <w:lang w:val="en-US"/>
        </w:rPr>
        <w:t>Average annual prices are calculated as arithmetic mean values based on quarterly average price data</w:t>
      </w:r>
      <w:r w:rsidRPr="00146EF5">
        <w:rPr>
          <w:rFonts w:ascii="Arial" w:hAnsi="Arial" w:cs="Arial"/>
          <w:sz w:val="12"/>
          <w:szCs w:val="12"/>
          <w:lang w:val="en-US"/>
        </w:rPr>
        <w:t>.</w:t>
      </w:r>
    </w:p>
    <w:p w:rsidR="00EE01A2" w:rsidRPr="006A5F79" w:rsidRDefault="00EE01A2">
      <w:pPr>
        <w:pStyle w:val="33"/>
        <w:pageBreakBefore/>
        <w:spacing w:before="0" w:after="60"/>
        <w:rPr>
          <w:color w:val="000000"/>
        </w:rPr>
      </w:pPr>
      <w:r w:rsidRPr="006A5F79">
        <w:rPr>
          <w:rFonts w:ascii="Arial" w:hAnsi="Arial" w:cs="Arial"/>
          <w:bCs w:val="0"/>
          <w:color w:val="000000"/>
          <w:szCs w:val="24"/>
        </w:rPr>
        <w:lastRenderedPageBreak/>
        <w:t>ИНДЕКСЫ ЦЕН И СРЕДНИЕ ЦЕНЫ ПРОИЗВОДИТЕЛЕЙ</w:t>
      </w:r>
    </w:p>
    <w:p w:rsidR="00146EF5" w:rsidRPr="00146EF5" w:rsidRDefault="00146EF5" w:rsidP="00146EF5">
      <w:pPr>
        <w:pStyle w:val="33"/>
        <w:spacing w:before="120"/>
        <w:rPr>
          <w:lang w:val="en-US"/>
        </w:rPr>
      </w:pPr>
      <w:r w:rsidRPr="00146EF5">
        <w:rPr>
          <w:rFonts w:ascii="Arial" w:hAnsi="Arial" w:cs="Arial"/>
          <w:bCs w:val="0"/>
          <w:i/>
          <w:lang w:val="en-US"/>
        </w:rPr>
        <w:t xml:space="preserve">PRODUCER PRICE INDICES AND AVERAGE PRODUCER PRICES </w:t>
      </w:r>
    </w:p>
    <w:p w:rsidR="00EE01A2" w:rsidRPr="006A5F79" w:rsidRDefault="00476F91">
      <w:pPr>
        <w:spacing w:before="240" w:after="60"/>
        <w:rPr>
          <w:color w:val="000000"/>
        </w:rPr>
      </w:pPr>
      <w:r>
        <w:rPr>
          <w:rFonts w:ascii="Arial" w:hAnsi="Arial" w:cs="Arial"/>
          <w:b/>
          <w:color w:val="000000"/>
          <w:sz w:val="16"/>
          <w:szCs w:val="24"/>
        </w:rPr>
        <w:t>24.</w:t>
      </w:r>
      <w:r w:rsidR="00EE01A2" w:rsidRPr="006A5F79">
        <w:rPr>
          <w:rFonts w:ascii="Arial" w:hAnsi="Arial" w:cs="Arial"/>
          <w:b/>
          <w:color w:val="000000"/>
          <w:sz w:val="16"/>
          <w:szCs w:val="24"/>
        </w:rPr>
        <w:t>1</w:t>
      </w:r>
      <w:r w:rsidR="000C0E02">
        <w:rPr>
          <w:rFonts w:ascii="Arial" w:hAnsi="Arial" w:cs="Arial"/>
          <w:b/>
          <w:color w:val="000000"/>
          <w:sz w:val="16"/>
          <w:szCs w:val="24"/>
        </w:rPr>
        <w:t>7</w:t>
      </w:r>
      <w:r w:rsidR="00EE01A2" w:rsidRPr="006A5F79">
        <w:rPr>
          <w:rFonts w:ascii="Arial" w:hAnsi="Arial" w:cs="Arial"/>
          <w:b/>
          <w:color w:val="000000"/>
          <w:sz w:val="16"/>
          <w:szCs w:val="24"/>
        </w:rPr>
        <w:t>. ИНДЕКСЫ ЦЕН ПРОИЗВОДИТЕЛЕЙ ПО ВИДАМ ЭКОНОМИЧЕСКОЙ ДЕЯТЕЛЬНОСТИ</w:t>
      </w:r>
    </w:p>
    <w:p w:rsidR="00825305" w:rsidRPr="006A5F79" w:rsidRDefault="00825305" w:rsidP="00825305">
      <w:pPr>
        <w:spacing w:after="60"/>
        <w:ind w:firstLine="426"/>
        <w:rPr>
          <w:color w:val="000000"/>
          <w:lang w:val="en-US"/>
        </w:rPr>
      </w:pPr>
      <w:r w:rsidRPr="006A5F79">
        <w:rPr>
          <w:rFonts w:ascii="Arial" w:hAnsi="Arial" w:cs="Arial"/>
          <w:b/>
          <w:bCs/>
          <w:i/>
          <w:color w:val="000000"/>
          <w:sz w:val="16"/>
          <w:szCs w:val="16"/>
          <w:lang w:val="en-US"/>
        </w:rPr>
        <w:t>PRODUCER</w:t>
      </w:r>
      <w:r w:rsidRPr="006A5F79">
        <w:rPr>
          <w:rFonts w:ascii="Arial" w:hAnsi="Arial" w:cs="Arial"/>
          <w:b/>
          <w:i/>
          <w:color w:val="000000"/>
          <w:sz w:val="16"/>
          <w:szCs w:val="24"/>
          <w:lang w:val="en-US"/>
        </w:rPr>
        <w:t xml:space="preserve"> </w:t>
      </w:r>
      <w:r w:rsidRPr="006A5F79">
        <w:rPr>
          <w:rFonts w:ascii="Arial" w:hAnsi="Arial" w:cs="Arial"/>
          <w:b/>
          <w:bCs/>
          <w:i/>
          <w:color w:val="000000"/>
          <w:sz w:val="16"/>
          <w:szCs w:val="16"/>
          <w:lang w:val="en-US"/>
        </w:rPr>
        <w:t>PRICE INDICES</w:t>
      </w:r>
      <w:r w:rsidRPr="006A5F79">
        <w:rPr>
          <w:rFonts w:ascii="Arial" w:hAnsi="Arial" w:cs="Arial"/>
          <w:bCs/>
          <w:i/>
          <w:color w:val="000000"/>
          <w:szCs w:val="24"/>
          <w:lang w:val="en-US"/>
        </w:rPr>
        <w:t xml:space="preserve"> </w:t>
      </w:r>
      <w:r w:rsidRPr="006A5F79">
        <w:rPr>
          <w:rFonts w:ascii="Arial" w:hAnsi="Arial" w:cs="Arial"/>
          <w:b/>
          <w:i/>
          <w:color w:val="000000"/>
          <w:sz w:val="16"/>
          <w:szCs w:val="24"/>
          <w:lang w:val="en-US"/>
        </w:rPr>
        <w:t>BY ECONOMIC ACTIVITY</w:t>
      </w:r>
      <w:r w:rsidRPr="006A5F79">
        <w:rPr>
          <w:rFonts w:ascii="Arial" w:hAnsi="Arial" w:cs="Arial"/>
          <w:color w:val="000000"/>
          <w:sz w:val="14"/>
          <w:szCs w:val="24"/>
          <w:lang w:val="en-US"/>
        </w:rPr>
        <w:t xml:space="preserve"> </w:t>
      </w:r>
    </w:p>
    <w:p w:rsidR="00EE01A2" w:rsidRPr="006A5F79" w:rsidRDefault="00825305" w:rsidP="00825305">
      <w:pPr>
        <w:spacing w:after="60"/>
        <w:jc w:val="right"/>
        <w:rPr>
          <w:color w:val="000000"/>
          <w:sz w:val="14"/>
          <w:szCs w:val="14"/>
        </w:rPr>
      </w:pPr>
      <w:r w:rsidRPr="006A5F79">
        <w:rPr>
          <w:rFonts w:ascii="Arial" w:hAnsi="Arial" w:cs="Arial"/>
          <w:color w:val="000000"/>
          <w:sz w:val="14"/>
          <w:szCs w:val="14"/>
          <w:lang w:val="en-US"/>
        </w:rPr>
        <w:t xml:space="preserve"> </w:t>
      </w:r>
      <w:r w:rsidR="00EE01A2" w:rsidRPr="006A5F79">
        <w:rPr>
          <w:rFonts w:ascii="Arial" w:hAnsi="Arial" w:cs="Arial"/>
          <w:color w:val="000000"/>
          <w:sz w:val="14"/>
          <w:szCs w:val="14"/>
        </w:rPr>
        <w:t xml:space="preserve">(в процентах / </w:t>
      </w:r>
      <w:r w:rsidR="00EE01A2" w:rsidRPr="006A5F79">
        <w:rPr>
          <w:rFonts w:ascii="Arial" w:hAnsi="Arial" w:cs="Arial"/>
          <w:i/>
          <w:color w:val="000000"/>
          <w:sz w:val="14"/>
          <w:szCs w:val="14"/>
          <w:lang w:val="en-US"/>
        </w:rPr>
        <w:t>percent</w:t>
      </w:r>
      <w:r w:rsidR="00EE01A2" w:rsidRPr="006A5F79">
        <w:rPr>
          <w:color w:val="000000"/>
          <w:sz w:val="14"/>
          <w:szCs w:val="14"/>
        </w:rPr>
        <w:t>)</w:t>
      </w:r>
    </w:p>
    <w:tbl>
      <w:tblPr>
        <w:tblW w:w="5000" w:type="pct"/>
        <w:tblLayout w:type="fixed"/>
        <w:tblCellMar>
          <w:left w:w="0" w:type="dxa"/>
          <w:right w:w="0" w:type="dxa"/>
        </w:tblCellMar>
        <w:tblLook w:val="0000" w:firstRow="0" w:lastRow="0" w:firstColumn="0" w:lastColumn="0" w:noHBand="0" w:noVBand="0"/>
      </w:tblPr>
      <w:tblGrid>
        <w:gridCol w:w="3364"/>
        <w:gridCol w:w="643"/>
        <w:gridCol w:w="627"/>
        <w:gridCol w:w="613"/>
        <w:gridCol w:w="640"/>
        <w:gridCol w:w="627"/>
        <w:gridCol w:w="3407"/>
      </w:tblGrid>
      <w:tr w:rsidR="00897AFB" w:rsidRPr="006A5F79" w:rsidTr="00205605">
        <w:trPr>
          <w:cantSplit/>
          <w:tblHeader/>
        </w:trPr>
        <w:tc>
          <w:tcPr>
            <w:tcW w:w="3364" w:type="dxa"/>
            <w:tcBorders>
              <w:top w:val="single" w:sz="6" w:space="0" w:color="auto"/>
              <w:bottom w:val="single" w:sz="4" w:space="0" w:color="auto"/>
              <w:right w:val="single" w:sz="6" w:space="0" w:color="auto"/>
            </w:tcBorders>
            <w:vAlign w:val="bottom"/>
          </w:tcPr>
          <w:p w:rsidR="00897AFB" w:rsidRPr="006A5F79" w:rsidRDefault="00897AFB" w:rsidP="008572C0">
            <w:pPr>
              <w:pStyle w:val="aff"/>
              <w:spacing w:before="60" w:beforeAutospacing="0" w:after="60" w:afterAutospacing="0"/>
              <w:jc w:val="center"/>
              <w:rPr>
                <w:rFonts w:ascii="Arial" w:hAnsi="Arial" w:cs="Arial"/>
                <w:color w:val="000000"/>
                <w:sz w:val="14"/>
                <w:szCs w:val="14"/>
              </w:rPr>
            </w:pPr>
          </w:p>
        </w:tc>
        <w:tc>
          <w:tcPr>
            <w:tcW w:w="643" w:type="dxa"/>
            <w:tcBorders>
              <w:top w:val="single" w:sz="6" w:space="0" w:color="auto"/>
              <w:bottom w:val="single" w:sz="6" w:space="0" w:color="auto"/>
              <w:right w:val="single" w:sz="4" w:space="0" w:color="auto"/>
            </w:tcBorders>
            <w:vAlign w:val="bottom"/>
          </w:tcPr>
          <w:p w:rsidR="00897AFB" w:rsidRPr="006A5F79" w:rsidRDefault="00897AFB" w:rsidP="00AC360A">
            <w:pPr>
              <w:pStyle w:val="aff"/>
              <w:spacing w:before="60" w:beforeAutospacing="0" w:after="60" w:afterAutospacing="0"/>
              <w:jc w:val="center"/>
              <w:rPr>
                <w:rFonts w:ascii="Arial" w:hAnsi="Arial" w:cs="Arial"/>
                <w:color w:val="000000"/>
                <w:sz w:val="14"/>
                <w:szCs w:val="14"/>
              </w:rPr>
            </w:pPr>
            <w:r w:rsidRPr="006A5F79">
              <w:rPr>
                <w:rFonts w:ascii="Arial" w:hAnsi="Arial" w:cs="Arial"/>
                <w:color w:val="000000"/>
                <w:sz w:val="14"/>
                <w:szCs w:val="14"/>
              </w:rPr>
              <w:t>2017</w:t>
            </w:r>
          </w:p>
        </w:tc>
        <w:tc>
          <w:tcPr>
            <w:tcW w:w="627" w:type="dxa"/>
            <w:tcBorders>
              <w:top w:val="single" w:sz="6" w:space="0" w:color="auto"/>
              <w:left w:val="single" w:sz="4" w:space="0" w:color="auto"/>
              <w:bottom w:val="single" w:sz="6" w:space="0" w:color="auto"/>
              <w:right w:val="single" w:sz="4" w:space="0" w:color="auto"/>
            </w:tcBorders>
            <w:vAlign w:val="bottom"/>
          </w:tcPr>
          <w:p w:rsidR="00897AFB" w:rsidRPr="006A5F79" w:rsidRDefault="00897AFB" w:rsidP="00AC360A">
            <w:pPr>
              <w:pStyle w:val="aff"/>
              <w:spacing w:before="60" w:beforeAutospacing="0" w:after="60" w:afterAutospacing="0"/>
              <w:jc w:val="center"/>
              <w:rPr>
                <w:rFonts w:ascii="Arial" w:hAnsi="Arial" w:cs="Arial"/>
                <w:color w:val="000000"/>
                <w:sz w:val="14"/>
                <w:szCs w:val="14"/>
              </w:rPr>
            </w:pPr>
            <w:r w:rsidRPr="006A5F79">
              <w:rPr>
                <w:rFonts w:ascii="Arial" w:hAnsi="Arial" w:cs="Arial"/>
                <w:color w:val="000000"/>
                <w:sz w:val="14"/>
                <w:szCs w:val="14"/>
              </w:rPr>
              <w:t>201</w:t>
            </w:r>
            <w:r>
              <w:rPr>
                <w:rFonts w:ascii="Arial" w:hAnsi="Arial" w:cs="Arial"/>
                <w:color w:val="000000"/>
                <w:sz w:val="14"/>
                <w:szCs w:val="14"/>
              </w:rPr>
              <w:t>8</w:t>
            </w:r>
          </w:p>
        </w:tc>
        <w:tc>
          <w:tcPr>
            <w:tcW w:w="613" w:type="dxa"/>
            <w:tcBorders>
              <w:top w:val="single" w:sz="6" w:space="0" w:color="auto"/>
              <w:left w:val="single" w:sz="4" w:space="0" w:color="auto"/>
              <w:bottom w:val="single" w:sz="6" w:space="0" w:color="auto"/>
              <w:right w:val="single" w:sz="6" w:space="0" w:color="auto"/>
            </w:tcBorders>
            <w:vAlign w:val="bottom"/>
          </w:tcPr>
          <w:p w:rsidR="00897AFB" w:rsidRPr="006A5F79" w:rsidRDefault="00897AFB" w:rsidP="00AC360A">
            <w:pPr>
              <w:pStyle w:val="aff"/>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640" w:type="dxa"/>
            <w:tcBorders>
              <w:top w:val="single" w:sz="6" w:space="0" w:color="auto"/>
              <w:left w:val="single" w:sz="6" w:space="0" w:color="auto"/>
              <w:bottom w:val="single" w:sz="6" w:space="0" w:color="auto"/>
              <w:right w:val="single" w:sz="4" w:space="0" w:color="auto"/>
            </w:tcBorders>
            <w:vAlign w:val="bottom"/>
          </w:tcPr>
          <w:p w:rsidR="00897AFB" w:rsidRPr="00D63563" w:rsidRDefault="00897AFB" w:rsidP="00AC360A">
            <w:pPr>
              <w:pStyle w:val="aff"/>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627" w:type="dxa"/>
            <w:tcBorders>
              <w:top w:val="single" w:sz="6" w:space="0" w:color="auto"/>
              <w:bottom w:val="single" w:sz="6" w:space="0" w:color="auto"/>
              <w:right w:val="single" w:sz="4" w:space="0" w:color="auto"/>
            </w:tcBorders>
            <w:vAlign w:val="bottom"/>
          </w:tcPr>
          <w:p w:rsidR="00897AFB" w:rsidRPr="00897AFB" w:rsidRDefault="00897AFB" w:rsidP="008572C0">
            <w:pPr>
              <w:pStyle w:val="aff"/>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3407" w:type="dxa"/>
            <w:tcBorders>
              <w:top w:val="single" w:sz="6" w:space="0" w:color="auto"/>
              <w:bottom w:val="single" w:sz="6" w:space="0" w:color="auto"/>
            </w:tcBorders>
            <w:vAlign w:val="bottom"/>
          </w:tcPr>
          <w:p w:rsidR="00897AFB" w:rsidRPr="006A5F79" w:rsidRDefault="00897AFB" w:rsidP="008572C0">
            <w:pPr>
              <w:pStyle w:val="aff"/>
              <w:spacing w:before="60" w:beforeAutospacing="0" w:after="60" w:afterAutospacing="0"/>
              <w:jc w:val="center"/>
              <w:rPr>
                <w:rFonts w:ascii="Arial" w:hAnsi="Arial" w:cs="Arial"/>
                <w:color w:val="000000"/>
                <w:sz w:val="14"/>
                <w:szCs w:val="14"/>
              </w:rPr>
            </w:pPr>
          </w:p>
        </w:tc>
      </w:tr>
      <w:tr w:rsidR="00897AFB" w:rsidRPr="00CD47FC">
        <w:trPr>
          <w:cantSplit/>
        </w:trPr>
        <w:tc>
          <w:tcPr>
            <w:tcW w:w="3364" w:type="dxa"/>
            <w:tcBorders>
              <w:right w:val="single" w:sz="6" w:space="0" w:color="auto"/>
            </w:tcBorders>
            <w:vAlign w:val="bottom"/>
          </w:tcPr>
          <w:p w:rsidR="00897AFB" w:rsidRPr="006A5F79" w:rsidRDefault="00897AFB" w:rsidP="00D109D7">
            <w:pPr>
              <w:spacing w:before="100" w:after="60"/>
              <w:rPr>
                <w:rFonts w:ascii="Arial" w:hAnsi="Arial" w:cs="Arial"/>
                <w:b/>
                <w:bCs/>
                <w:color w:val="000000"/>
                <w:sz w:val="14"/>
                <w:szCs w:val="14"/>
              </w:rPr>
            </w:pPr>
          </w:p>
        </w:tc>
        <w:tc>
          <w:tcPr>
            <w:tcW w:w="3150" w:type="dxa"/>
            <w:gridSpan w:val="5"/>
            <w:tcBorders>
              <w:right w:val="single" w:sz="6" w:space="0" w:color="auto"/>
            </w:tcBorders>
          </w:tcPr>
          <w:p w:rsidR="00897AFB" w:rsidRPr="006A5F79" w:rsidRDefault="00897AFB" w:rsidP="00D109D7">
            <w:pPr>
              <w:spacing w:before="100" w:after="60"/>
              <w:ind w:right="227"/>
              <w:jc w:val="center"/>
              <w:rPr>
                <w:rFonts w:ascii="Arial" w:eastAsia="Calibri" w:hAnsi="Arial" w:cs="Arial"/>
                <w:b/>
                <w:color w:val="000000"/>
                <w:sz w:val="14"/>
                <w:szCs w:val="24"/>
                <w:lang w:val="en-US"/>
              </w:rPr>
            </w:pPr>
            <w:r w:rsidRPr="006A5F79">
              <w:rPr>
                <w:rFonts w:ascii="Arial" w:eastAsia="Calibri" w:hAnsi="Arial" w:cs="Arial"/>
                <w:b/>
                <w:color w:val="000000"/>
                <w:sz w:val="14"/>
                <w:szCs w:val="24"/>
              </w:rPr>
              <w:t>Декабрь</w:t>
            </w:r>
            <w:r w:rsidRPr="006A5F79">
              <w:rPr>
                <w:rFonts w:ascii="Arial" w:eastAsia="Calibri" w:hAnsi="Arial" w:cs="Arial"/>
                <w:b/>
                <w:color w:val="000000"/>
                <w:sz w:val="14"/>
                <w:szCs w:val="24"/>
                <w:lang w:val="en-US"/>
              </w:rPr>
              <w:t xml:space="preserve"> </w:t>
            </w:r>
            <w:r w:rsidRPr="006A5F79">
              <w:rPr>
                <w:rFonts w:ascii="Arial" w:eastAsia="Calibri" w:hAnsi="Arial" w:cs="Arial"/>
                <w:b/>
                <w:color w:val="000000"/>
                <w:sz w:val="14"/>
                <w:szCs w:val="24"/>
              </w:rPr>
              <w:t>к</w:t>
            </w:r>
            <w:r w:rsidRPr="006A5F79">
              <w:rPr>
                <w:rFonts w:ascii="Arial" w:eastAsia="Calibri" w:hAnsi="Arial" w:cs="Arial"/>
                <w:b/>
                <w:color w:val="000000"/>
                <w:sz w:val="14"/>
                <w:szCs w:val="24"/>
                <w:lang w:val="en-US"/>
              </w:rPr>
              <w:t xml:space="preserve"> </w:t>
            </w:r>
            <w:r w:rsidRPr="006A5F79">
              <w:rPr>
                <w:rFonts w:ascii="Arial" w:eastAsia="Calibri" w:hAnsi="Arial" w:cs="Arial"/>
                <w:b/>
                <w:color w:val="000000"/>
                <w:sz w:val="14"/>
                <w:szCs w:val="24"/>
              </w:rPr>
              <w:t>декабрю</w:t>
            </w:r>
            <w:r w:rsidRPr="006A5F79">
              <w:rPr>
                <w:rFonts w:ascii="Arial" w:eastAsia="Calibri" w:hAnsi="Arial" w:cs="Arial"/>
                <w:b/>
                <w:color w:val="000000"/>
                <w:sz w:val="14"/>
                <w:szCs w:val="24"/>
                <w:lang w:val="en-US"/>
              </w:rPr>
              <w:t xml:space="preserve"> </w:t>
            </w:r>
            <w:r w:rsidRPr="006A5F79">
              <w:rPr>
                <w:rFonts w:ascii="Arial" w:eastAsia="Calibri" w:hAnsi="Arial" w:cs="Arial"/>
                <w:b/>
                <w:color w:val="000000"/>
                <w:sz w:val="14"/>
                <w:szCs w:val="24"/>
              </w:rPr>
              <w:t>предыдущего</w:t>
            </w:r>
            <w:r w:rsidRPr="006A5F79">
              <w:rPr>
                <w:rFonts w:ascii="Arial" w:eastAsia="Calibri" w:hAnsi="Arial" w:cs="Arial"/>
                <w:b/>
                <w:color w:val="000000"/>
                <w:sz w:val="14"/>
                <w:szCs w:val="24"/>
                <w:lang w:val="en-US"/>
              </w:rPr>
              <w:t xml:space="preserve"> </w:t>
            </w:r>
            <w:r w:rsidRPr="006A5F79">
              <w:rPr>
                <w:rFonts w:ascii="Arial" w:eastAsia="Calibri" w:hAnsi="Arial" w:cs="Arial"/>
                <w:b/>
                <w:color w:val="000000"/>
                <w:sz w:val="14"/>
                <w:szCs w:val="24"/>
              </w:rPr>
              <w:t>года</w:t>
            </w:r>
          </w:p>
          <w:p w:rsidR="00897AFB" w:rsidRPr="006A5F79" w:rsidRDefault="00897AFB" w:rsidP="00D109D7">
            <w:pPr>
              <w:spacing w:before="100" w:after="60"/>
              <w:ind w:right="227"/>
              <w:jc w:val="center"/>
              <w:rPr>
                <w:rFonts w:ascii="Arial" w:eastAsia="Calibri" w:hAnsi="Arial" w:cs="Arial"/>
                <w:b/>
                <w:color w:val="000000"/>
                <w:sz w:val="14"/>
                <w:szCs w:val="24"/>
                <w:lang w:val="en-US"/>
              </w:rPr>
            </w:pPr>
            <w:r w:rsidRPr="006A5F79">
              <w:rPr>
                <w:rFonts w:ascii="Arial" w:hAnsi="Arial" w:cs="Arial"/>
                <w:b/>
                <w:i/>
                <w:color w:val="000000"/>
                <w:sz w:val="14"/>
                <w:szCs w:val="24"/>
                <w:lang w:val="en-US"/>
              </w:rPr>
              <w:t>December to December of previous year</w:t>
            </w:r>
          </w:p>
        </w:tc>
        <w:tc>
          <w:tcPr>
            <w:tcW w:w="3407" w:type="dxa"/>
            <w:tcMar>
              <w:left w:w="57" w:type="dxa"/>
            </w:tcMar>
            <w:vAlign w:val="bottom"/>
          </w:tcPr>
          <w:p w:rsidR="00897AFB" w:rsidRPr="006A5F79" w:rsidRDefault="00897AFB" w:rsidP="00D109D7">
            <w:pPr>
              <w:spacing w:before="100" w:after="60"/>
              <w:rPr>
                <w:rFonts w:ascii="Arial" w:hAnsi="Arial" w:cs="Arial"/>
                <w:b/>
                <w:i/>
                <w:color w:val="000000"/>
                <w:sz w:val="14"/>
                <w:lang w:val="en-US"/>
              </w:rPr>
            </w:pPr>
          </w:p>
        </w:tc>
      </w:tr>
      <w:tr w:rsidR="00AE7239" w:rsidRPr="006A5F79" w:rsidTr="009A3341">
        <w:trPr>
          <w:cantSplit/>
        </w:trPr>
        <w:tc>
          <w:tcPr>
            <w:tcW w:w="3364" w:type="dxa"/>
            <w:tcBorders>
              <w:right w:val="single" w:sz="6" w:space="0" w:color="auto"/>
            </w:tcBorders>
            <w:vAlign w:val="bottom"/>
          </w:tcPr>
          <w:p w:rsidR="00AE7239" w:rsidRPr="006A5F79" w:rsidRDefault="00AE7239" w:rsidP="00D109D7">
            <w:pPr>
              <w:spacing w:before="80" w:line="164" w:lineRule="exact"/>
              <w:rPr>
                <w:rFonts w:ascii="Arial" w:eastAsia="Arial Unicode MS" w:hAnsi="Arial" w:cs="Arial"/>
                <w:b/>
                <w:color w:val="000000"/>
                <w:sz w:val="14"/>
                <w:szCs w:val="24"/>
              </w:rPr>
            </w:pPr>
            <w:r w:rsidRPr="006A5F79">
              <w:rPr>
                <w:rFonts w:ascii="Arial" w:hAnsi="Arial" w:cs="Arial"/>
                <w:b/>
                <w:color w:val="000000"/>
                <w:sz w:val="14"/>
                <w:szCs w:val="24"/>
              </w:rPr>
              <w:t>Производство промышленных товаров</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b/>
                <w:color w:val="000000" w:themeColor="text1"/>
                <w:sz w:val="14"/>
                <w:szCs w:val="24"/>
              </w:rPr>
            </w:pPr>
            <w:r w:rsidRPr="00AE7239">
              <w:rPr>
                <w:rFonts w:ascii="Arial" w:eastAsia="Arial Unicode MS" w:hAnsi="Arial" w:cs="Arial"/>
                <w:b/>
                <w:color w:val="000000" w:themeColor="text1"/>
                <w:sz w:val="14"/>
                <w:szCs w:val="24"/>
              </w:rPr>
              <w:t>108,4</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b/>
                <w:color w:val="000000" w:themeColor="text1"/>
                <w:sz w:val="14"/>
                <w:szCs w:val="24"/>
              </w:rPr>
            </w:pPr>
            <w:r w:rsidRPr="00AE7239">
              <w:rPr>
                <w:rFonts w:ascii="Arial" w:eastAsia="Arial Unicode MS" w:hAnsi="Arial" w:cs="Arial"/>
                <w:b/>
                <w:color w:val="000000" w:themeColor="text1"/>
                <w:sz w:val="14"/>
                <w:szCs w:val="24"/>
              </w:rPr>
              <w:t>111,7</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b/>
                <w:color w:val="000000" w:themeColor="text1"/>
                <w:sz w:val="14"/>
                <w:szCs w:val="24"/>
              </w:rPr>
            </w:pPr>
            <w:r w:rsidRPr="00AE7239">
              <w:rPr>
                <w:rFonts w:ascii="Arial" w:eastAsia="Arial Unicode MS" w:hAnsi="Arial" w:cs="Arial"/>
                <w:b/>
                <w:color w:val="000000" w:themeColor="text1"/>
                <w:sz w:val="14"/>
                <w:szCs w:val="24"/>
              </w:rPr>
              <w:t>95,7</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b/>
                <w:color w:val="000000" w:themeColor="text1"/>
                <w:sz w:val="14"/>
                <w:szCs w:val="24"/>
              </w:rPr>
            </w:pPr>
            <w:r w:rsidRPr="00AE7239">
              <w:rPr>
                <w:rFonts w:ascii="Arial" w:eastAsia="Arial Unicode MS" w:hAnsi="Arial" w:cs="Arial"/>
                <w:b/>
                <w:color w:val="000000" w:themeColor="text1"/>
                <w:sz w:val="14"/>
                <w:szCs w:val="24"/>
              </w:rPr>
              <w:t>103,6</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b/>
                <w:color w:val="000000" w:themeColor="text1"/>
                <w:sz w:val="14"/>
                <w:szCs w:val="24"/>
              </w:rPr>
            </w:pPr>
            <w:r w:rsidRPr="00AE7239">
              <w:rPr>
                <w:rFonts w:ascii="Arial" w:eastAsia="Arial Unicode MS" w:hAnsi="Arial" w:cs="Arial"/>
                <w:b/>
                <w:color w:val="000000" w:themeColor="text1"/>
                <w:sz w:val="14"/>
                <w:szCs w:val="24"/>
              </w:rPr>
              <w:t>128,5</w:t>
            </w:r>
          </w:p>
        </w:tc>
        <w:tc>
          <w:tcPr>
            <w:tcW w:w="3407" w:type="dxa"/>
            <w:tcMar>
              <w:left w:w="57" w:type="dxa"/>
            </w:tcMar>
            <w:vAlign w:val="bottom"/>
          </w:tcPr>
          <w:p w:rsidR="00AE7239" w:rsidRPr="006A5F79" w:rsidRDefault="00AE7239" w:rsidP="00825305">
            <w:pPr>
              <w:spacing w:before="80" w:line="164" w:lineRule="exact"/>
              <w:rPr>
                <w:rFonts w:ascii="Arial" w:eastAsia="Arial Unicode MS" w:hAnsi="Arial" w:cs="Arial"/>
                <w:b/>
                <w:i/>
                <w:color w:val="000000"/>
                <w:sz w:val="14"/>
                <w:szCs w:val="24"/>
                <w:lang w:val="en-US"/>
              </w:rPr>
            </w:pPr>
            <w:r w:rsidRPr="006A5F79">
              <w:rPr>
                <w:rFonts w:ascii="Arial" w:hAnsi="Arial" w:cs="Arial"/>
                <w:b/>
                <w:i/>
                <w:color w:val="000000"/>
                <w:sz w:val="14"/>
                <w:szCs w:val="24"/>
                <w:lang w:val="en-US"/>
              </w:rPr>
              <w:t>Production of industrial goods</w:t>
            </w:r>
          </w:p>
        </w:tc>
      </w:tr>
      <w:tr w:rsidR="00AE7239" w:rsidRPr="006A5F79" w:rsidTr="009A3341">
        <w:trPr>
          <w:cantSplit/>
        </w:trPr>
        <w:tc>
          <w:tcPr>
            <w:tcW w:w="3364" w:type="dxa"/>
            <w:tcBorders>
              <w:right w:val="single" w:sz="6" w:space="0" w:color="auto"/>
            </w:tcBorders>
            <w:vAlign w:val="bottom"/>
          </w:tcPr>
          <w:p w:rsidR="00AE7239" w:rsidRPr="006A5F79" w:rsidRDefault="00AE7239" w:rsidP="00F110B4">
            <w:pPr>
              <w:pStyle w:val="2"/>
              <w:spacing w:before="80" w:line="164" w:lineRule="exact"/>
              <w:ind w:left="113"/>
              <w:rPr>
                <w:rFonts w:eastAsia="Arial Unicode MS"/>
                <w:b w:val="0"/>
                <w:bCs w:val="0"/>
                <w:color w:val="000000"/>
                <w:sz w:val="14"/>
              </w:rPr>
            </w:pPr>
            <w:r w:rsidRPr="006A5F79">
              <w:rPr>
                <w:b w:val="0"/>
                <w:bCs w:val="0"/>
                <w:color w:val="000000"/>
                <w:sz w:val="14"/>
              </w:rPr>
              <w:t>Добыча полезных ископаемых</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123,9</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120,7</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90,8</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96,7</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159,2</w:t>
            </w:r>
          </w:p>
        </w:tc>
        <w:tc>
          <w:tcPr>
            <w:tcW w:w="3407" w:type="dxa"/>
            <w:tcMar>
              <w:left w:w="57" w:type="dxa"/>
            </w:tcMar>
            <w:vAlign w:val="bottom"/>
          </w:tcPr>
          <w:p w:rsidR="00AE7239" w:rsidRPr="006A5F79" w:rsidRDefault="00AE7239" w:rsidP="00F110B4">
            <w:pPr>
              <w:pStyle w:val="2"/>
              <w:spacing w:before="80" w:line="164" w:lineRule="exact"/>
              <w:ind w:left="113"/>
              <w:rPr>
                <w:rFonts w:eastAsia="Arial Unicode MS"/>
                <w:b w:val="0"/>
                <w:bCs w:val="0"/>
                <w:i/>
                <w:color w:val="000000"/>
                <w:sz w:val="14"/>
                <w:lang w:val="en-US"/>
              </w:rPr>
            </w:pPr>
            <w:r w:rsidRPr="006A5F79">
              <w:rPr>
                <w:b w:val="0"/>
                <w:i/>
                <w:color w:val="000000"/>
                <w:sz w:val="14"/>
                <w:szCs w:val="14"/>
                <w:lang w:val="en-US"/>
              </w:rPr>
              <w:t>Mining and quarrying</w:t>
            </w:r>
          </w:p>
        </w:tc>
      </w:tr>
      <w:tr w:rsidR="00AE7239" w:rsidRPr="00CD47FC" w:rsidTr="009A3341">
        <w:trPr>
          <w:cantSplit/>
        </w:trPr>
        <w:tc>
          <w:tcPr>
            <w:tcW w:w="3364" w:type="dxa"/>
            <w:tcBorders>
              <w:right w:val="single" w:sz="6" w:space="0" w:color="auto"/>
            </w:tcBorders>
            <w:vAlign w:val="bottom"/>
          </w:tcPr>
          <w:p w:rsidR="00AE7239" w:rsidRPr="006A5F79" w:rsidRDefault="00AE7239"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Добыча угля</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99,7</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112,4</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77,5</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93,1</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261,5</w:t>
            </w:r>
          </w:p>
        </w:tc>
        <w:tc>
          <w:tcPr>
            <w:tcW w:w="3407" w:type="dxa"/>
            <w:tcMar>
              <w:left w:w="57" w:type="dxa"/>
            </w:tcMar>
            <w:vAlign w:val="bottom"/>
          </w:tcPr>
          <w:p w:rsidR="00AE7239" w:rsidRPr="00146EF5" w:rsidRDefault="00AE7239" w:rsidP="00F110B4">
            <w:pPr>
              <w:spacing w:before="80" w:line="164" w:lineRule="exact"/>
              <w:ind w:left="113"/>
              <w:outlineLvl w:val="1"/>
              <w:rPr>
                <w:rFonts w:ascii="Arial" w:hAnsi="Arial" w:cs="Arial"/>
                <w:i/>
                <w:sz w:val="14"/>
                <w:szCs w:val="14"/>
                <w:lang w:val="en-US"/>
              </w:rPr>
            </w:pPr>
            <w:r w:rsidRPr="00146EF5">
              <w:rPr>
                <w:rFonts w:ascii="Arial" w:hAnsi="Arial" w:cs="Arial"/>
                <w:bCs/>
                <w:i/>
                <w:sz w:val="14"/>
                <w:szCs w:val="14"/>
                <w:lang w:val="en-US"/>
              </w:rPr>
              <w:t>Mining of coal and lignite</w:t>
            </w:r>
          </w:p>
        </w:tc>
      </w:tr>
      <w:tr w:rsidR="00AE7239" w:rsidRPr="00CD47FC" w:rsidTr="009A3341">
        <w:trPr>
          <w:cantSplit/>
        </w:trPr>
        <w:tc>
          <w:tcPr>
            <w:tcW w:w="3364" w:type="dxa"/>
            <w:tcBorders>
              <w:right w:val="single" w:sz="6" w:space="0" w:color="auto"/>
            </w:tcBorders>
            <w:vAlign w:val="bottom"/>
          </w:tcPr>
          <w:p w:rsidR="00AE7239" w:rsidRPr="00AB4643" w:rsidRDefault="00AE7239" w:rsidP="00D63563">
            <w:pPr>
              <w:spacing w:before="80" w:line="164" w:lineRule="exact"/>
              <w:ind w:left="113"/>
              <w:outlineLvl w:val="1"/>
              <w:rPr>
                <w:rFonts w:ascii="Arial" w:hAnsi="Arial" w:cs="Arial"/>
                <w:sz w:val="14"/>
                <w:szCs w:val="24"/>
              </w:rPr>
            </w:pPr>
            <w:r w:rsidRPr="00AB4643">
              <w:rPr>
                <w:rFonts w:ascii="Arial" w:hAnsi="Arial" w:cs="Arial"/>
                <w:sz w:val="14"/>
                <w:szCs w:val="24"/>
              </w:rPr>
              <w:t>Добыча нефти и природного газа</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136,4</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126,9</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89,2</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90,7</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178,3</w:t>
            </w:r>
          </w:p>
        </w:tc>
        <w:tc>
          <w:tcPr>
            <w:tcW w:w="3407" w:type="dxa"/>
            <w:tcMar>
              <w:left w:w="57" w:type="dxa"/>
            </w:tcMar>
            <w:vAlign w:val="bottom"/>
          </w:tcPr>
          <w:p w:rsidR="00AE7239" w:rsidRPr="00AB4643" w:rsidRDefault="00AE7239" w:rsidP="00205605">
            <w:pPr>
              <w:spacing w:before="80" w:line="164" w:lineRule="exact"/>
              <w:ind w:left="113"/>
              <w:outlineLvl w:val="1"/>
              <w:rPr>
                <w:rFonts w:ascii="Arial" w:hAnsi="Arial" w:cs="Arial"/>
                <w:i/>
                <w:sz w:val="14"/>
                <w:szCs w:val="14"/>
                <w:lang w:val="en-US"/>
              </w:rPr>
            </w:pPr>
            <w:r w:rsidRPr="00AB4643">
              <w:rPr>
                <w:rFonts w:ascii="Arial" w:hAnsi="Arial" w:cs="Arial"/>
                <w:bCs/>
                <w:i/>
                <w:sz w:val="14"/>
                <w:szCs w:val="14"/>
                <w:lang w:val="en-US"/>
              </w:rPr>
              <w:t>Extraction of oil and natural gas</w:t>
            </w:r>
          </w:p>
        </w:tc>
      </w:tr>
      <w:tr w:rsidR="00AE7239" w:rsidRPr="006A5F79" w:rsidTr="009A3341">
        <w:trPr>
          <w:cantSplit/>
        </w:trPr>
        <w:tc>
          <w:tcPr>
            <w:tcW w:w="3364" w:type="dxa"/>
            <w:tcBorders>
              <w:right w:val="single" w:sz="6" w:space="0" w:color="auto"/>
            </w:tcBorders>
            <w:vAlign w:val="bottom"/>
          </w:tcPr>
          <w:p w:rsidR="00AE7239" w:rsidRPr="006A5F79" w:rsidRDefault="00AE7239"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Добыча металлических руд</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107,9</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119,9</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98,1</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150,9</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106,0</w:t>
            </w:r>
          </w:p>
        </w:tc>
        <w:tc>
          <w:tcPr>
            <w:tcW w:w="3407" w:type="dxa"/>
            <w:tcMar>
              <w:left w:w="57" w:type="dxa"/>
            </w:tcMar>
            <w:vAlign w:val="bottom"/>
          </w:tcPr>
          <w:p w:rsidR="00AE7239" w:rsidRPr="006A5F79" w:rsidRDefault="00AE7239" w:rsidP="00F110B4">
            <w:pPr>
              <w:spacing w:before="80" w:line="164" w:lineRule="exact"/>
              <w:ind w:left="113"/>
              <w:outlineLvl w:val="1"/>
              <w:rPr>
                <w:rFonts w:ascii="Arial" w:hAnsi="Arial" w:cs="Arial"/>
                <w:i/>
                <w:color w:val="000000"/>
                <w:sz w:val="14"/>
                <w:szCs w:val="14"/>
                <w:lang w:val="en-US"/>
              </w:rPr>
            </w:pPr>
            <w:r w:rsidRPr="006A5F79">
              <w:rPr>
                <w:rFonts w:ascii="Arial" w:hAnsi="Arial" w:cs="Arial"/>
                <w:bCs/>
                <w:i/>
                <w:color w:val="000000"/>
                <w:sz w:val="14"/>
                <w:szCs w:val="14"/>
                <w:lang w:val="en-US"/>
              </w:rPr>
              <w:t>Mining of metal ores</w:t>
            </w:r>
          </w:p>
        </w:tc>
      </w:tr>
      <w:tr w:rsidR="00AE7239" w:rsidRPr="006A5F79" w:rsidTr="009A3341">
        <w:trPr>
          <w:cantSplit/>
        </w:trPr>
        <w:tc>
          <w:tcPr>
            <w:tcW w:w="3364" w:type="dxa"/>
            <w:tcBorders>
              <w:right w:val="single" w:sz="6" w:space="0" w:color="auto"/>
            </w:tcBorders>
            <w:vAlign w:val="bottom"/>
          </w:tcPr>
          <w:p w:rsidR="00AE7239" w:rsidRPr="006A5F79" w:rsidRDefault="00AE7239"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14"/>
              </w:rPr>
              <w:t>Добыча прочих полезных ископаемых</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97,1</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106,4</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103,8</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98,3</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117,3</w:t>
            </w:r>
          </w:p>
        </w:tc>
        <w:tc>
          <w:tcPr>
            <w:tcW w:w="3407" w:type="dxa"/>
            <w:tcMar>
              <w:left w:w="57" w:type="dxa"/>
            </w:tcMar>
            <w:vAlign w:val="bottom"/>
          </w:tcPr>
          <w:p w:rsidR="00AE7239" w:rsidRPr="006A5F79" w:rsidRDefault="00AE7239" w:rsidP="00F110B4">
            <w:pPr>
              <w:spacing w:before="80" w:line="164" w:lineRule="exact"/>
              <w:ind w:left="113"/>
              <w:outlineLvl w:val="1"/>
              <w:rPr>
                <w:rFonts w:ascii="Arial" w:hAnsi="Arial" w:cs="Arial"/>
                <w:i/>
                <w:color w:val="000000"/>
                <w:sz w:val="14"/>
                <w:szCs w:val="14"/>
                <w:lang w:val="en-US"/>
              </w:rPr>
            </w:pPr>
            <w:r w:rsidRPr="006A5F79">
              <w:rPr>
                <w:rFonts w:ascii="Arial" w:hAnsi="Arial" w:cs="Arial"/>
                <w:bCs/>
                <w:i/>
                <w:color w:val="000000"/>
                <w:sz w:val="14"/>
                <w:szCs w:val="14"/>
                <w:lang w:val="en-US"/>
              </w:rPr>
              <w:t>Other mining and quarrying</w:t>
            </w:r>
          </w:p>
        </w:tc>
      </w:tr>
      <w:tr w:rsidR="00AE7239" w:rsidRPr="006A5F79" w:rsidTr="009A3341">
        <w:trPr>
          <w:cantSplit/>
        </w:trPr>
        <w:tc>
          <w:tcPr>
            <w:tcW w:w="3364" w:type="dxa"/>
            <w:tcBorders>
              <w:right w:val="single" w:sz="6" w:space="0" w:color="auto"/>
            </w:tcBorders>
            <w:vAlign w:val="bottom"/>
          </w:tcPr>
          <w:p w:rsidR="00AE7239" w:rsidRPr="006A5F79" w:rsidRDefault="00AE7239" w:rsidP="00F110B4">
            <w:pPr>
              <w:pStyle w:val="2"/>
              <w:spacing w:before="80" w:line="164" w:lineRule="exact"/>
              <w:ind w:left="113"/>
              <w:rPr>
                <w:rFonts w:eastAsia="Arial Unicode MS"/>
                <w:b w:val="0"/>
                <w:bCs w:val="0"/>
                <w:color w:val="000000"/>
                <w:sz w:val="14"/>
              </w:rPr>
            </w:pPr>
            <w:r w:rsidRPr="006A5F79">
              <w:rPr>
                <w:b w:val="0"/>
                <w:bCs w:val="0"/>
                <w:color w:val="000000"/>
                <w:sz w:val="14"/>
              </w:rPr>
              <w:t>Обрабатывающие производства</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104,2</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110,3</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96,6</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106,0</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123,5</w:t>
            </w:r>
          </w:p>
        </w:tc>
        <w:tc>
          <w:tcPr>
            <w:tcW w:w="3407" w:type="dxa"/>
            <w:tcMar>
              <w:left w:w="57" w:type="dxa"/>
            </w:tcMar>
            <w:vAlign w:val="bottom"/>
          </w:tcPr>
          <w:p w:rsidR="00AE7239" w:rsidRPr="006A5F79" w:rsidRDefault="00AE7239" w:rsidP="00F110B4">
            <w:pPr>
              <w:pStyle w:val="2"/>
              <w:spacing w:before="80" w:line="164" w:lineRule="exact"/>
              <w:ind w:left="113"/>
              <w:rPr>
                <w:rFonts w:eastAsia="Arial Unicode MS"/>
                <w:b w:val="0"/>
                <w:bCs w:val="0"/>
                <w:i/>
                <w:color w:val="000000"/>
                <w:sz w:val="14"/>
                <w:lang w:val="en-US"/>
              </w:rPr>
            </w:pPr>
            <w:r w:rsidRPr="006A5F79">
              <w:rPr>
                <w:b w:val="0"/>
                <w:i/>
                <w:color w:val="000000"/>
                <w:sz w:val="14"/>
                <w:szCs w:val="14"/>
                <w:lang w:val="en-US"/>
              </w:rPr>
              <w:t>Manufacturing</w:t>
            </w:r>
          </w:p>
        </w:tc>
      </w:tr>
      <w:tr w:rsidR="00AE7239" w:rsidRPr="006A5F79" w:rsidTr="009A3341">
        <w:trPr>
          <w:cantSplit/>
        </w:trPr>
        <w:tc>
          <w:tcPr>
            <w:tcW w:w="3364" w:type="dxa"/>
            <w:tcBorders>
              <w:right w:val="single" w:sz="6" w:space="0" w:color="auto"/>
            </w:tcBorders>
            <w:vAlign w:val="bottom"/>
          </w:tcPr>
          <w:p w:rsidR="00AE7239" w:rsidRPr="006A5F79" w:rsidRDefault="00AE7239"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пищевых продуктов</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95,3</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107,4</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97,4</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112,5</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114,0</w:t>
            </w:r>
          </w:p>
        </w:tc>
        <w:tc>
          <w:tcPr>
            <w:tcW w:w="3407" w:type="dxa"/>
            <w:tcMar>
              <w:left w:w="57" w:type="dxa"/>
            </w:tcMar>
            <w:vAlign w:val="bottom"/>
          </w:tcPr>
          <w:p w:rsidR="00AE7239" w:rsidRPr="006A5F79" w:rsidRDefault="00AE7239" w:rsidP="00F110B4">
            <w:pPr>
              <w:spacing w:before="80" w:line="164" w:lineRule="exact"/>
              <w:ind w:left="113"/>
              <w:outlineLvl w:val="1"/>
              <w:rPr>
                <w:rFonts w:ascii="Arial" w:hAnsi="Arial" w:cs="Arial"/>
                <w:i/>
                <w:color w:val="000000"/>
                <w:sz w:val="14"/>
                <w:szCs w:val="14"/>
              </w:rPr>
            </w:pPr>
            <w:r w:rsidRPr="006A5F79">
              <w:rPr>
                <w:rFonts w:ascii="Arial" w:hAnsi="Arial" w:cs="Arial"/>
                <w:bCs/>
                <w:i/>
                <w:color w:val="000000"/>
                <w:sz w:val="14"/>
                <w:szCs w:val="14"/>
                <w:lang w:val="en-US"/>
              </w:rPr>
              <w:t>Manufacture of food products</w:t>
            </w:r>
          </w:p>
        </w:tc>
      </w:tr>
      <w:tr w:rsidR="00AE7239" w:rsidRPr="006A5F79" w:rsidTr="009A3341">
        <w:trPr>
          <w:cantSplit/>
        </w:trPr>
        <w:tc>
          <w:tcPr>
            <w:tcW w:w="3364" w:type="dxa"/>
            <w:tcBorders>
              <w:right w:val="single" w:sz="6" w:space="0" w:color="auto"/>
            </w:tcBorders>
            <w:vAlign w:val="bottom"/>
          </w:tcPr>
          <w:p w:rsidR="00AE7239" w:rsidRPr="006A5F79" w:rsidRDefault="00AE7239"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напитков</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100,9</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103,7</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104,1</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104,1</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101,9</w:t>
            </w:r>
          </w:p>
        </w:tc>
        <w:tc>
          <w:tcPr>
            <w:tcW w:w="3407" w:type="dxa"/>
            <w:tcMar>
              <w:left w:w="57" w:type="dxa"/>
            </w:tcMar>
            <w:vAlign w:val="bottom"/>
          </w:tcPr>
          <w:p w:rsidR="00AE7239" w:rsidRPr="006A5F79" w:rsidRDefault="00AE7239"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beverages</w:t>
            </w:r>
          </w:p>
        </w:tc>
      </w:tr>
      <w:tr w:rsidR="00AE7239" w:rsidRPr="006A5F79" w:rsidTr="009A3341">
        <w:trPr>
          <w:cantSplit/>
        </w:trPr>
        <w:tc>
          <w:tcPr>
            <w:tcW w:w="3364" w:type="dxa"/>
            <w:tcBorders>
              <w:right w:val="single" w:sz="6" w:space="0" w:color="auto"/>
            </w:tcBorders>
            <w:vAlign w:val="bottom"/>
          </w:tcPr>
          <w:p w:rsidR="00AE7239" w:rsidRPr="006A5F79" w:rsidRDefault="00AE7239"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табачных изделий</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83,5</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107,5</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105,7</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111,1</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101,2</w:t>
            </w:r>
          </w:p>
        </w:tc>
        <w:tc>
          <w:tcPr>
            <w:tcW w:w="3407" w:type="dxa"/>
            <w:tcMar>
              <w:left w:w="57" w:type="dxa"/>
            </w:tcMar>
            <w:vAlign w:val="bottom"/>
          </w:tcPr>
          <w:p w:rsidR="00AE7239" w:rsidRPr="006A5F79" w:rsidRDefault="00AE7239"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tobacco products</w:t>
            </w:r>
          </w:p>
        </w:tc>
      </w:tr>
      <w:tr w:rsidR="00AE7239" w:rsidRPr="006A5F79" w:rsidTr="009A3341">
        <w:trPr>
          <w:cantSplit/>
        </w:trPr>
        <w:tc>
          <w:tcPr>
            <w:tcW w:w="3364" w:type="dxa"/>
            <w:tcBorders>
              <w:right w:val="single" w:sz="6" w:space="0" w:color="auto"/>
            </w:tcBorders>
            <w:vAlign w:val="bottom"/>
          </w:tcPr>
          <w:p w:rsidR="00AE7239" w:rsidRPr="006A5F79" w:rsidRDefault="00AE7239"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текстильных изделий</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100,6</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106,8</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100,0</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107,4</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112,2</w:t>
            </w:r>
          </w:p>
        </w:tc>
        <w:tc>
          <w:tcPr>
            <w:tcW w:w="3407" w:type="dxa"/>
            <w:tcMar>
              <w:left w:w="57" w:type="dxa"/>
            </w:tcMar>
            <w:vAlign w:val="bottom"/>
          </w:tcPr>
          <w:p w:rsidR="00AE7239" w:rsidRPr="006A5F79" w:rsidRDefault="00AE7239"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textiles</w:t>
            </w:r>
          </w:p>
        </w:tc>
      </w:tr>
      <w:tr w:rsidR="00AE7239" w:rsidRPr="006A5F79" w:rsidTr="009A3341">
        <w:trPr>
          <w:cantSplit/>
        </w:trPr>
        <w:tc>
          <w:tcPr>
            <w:tcW w:w="3364" w:type="dxa"/>
            <w:tcBorders>
              <w:right w:val="single" w:sz="6" w:space="0" w:color="auto"/>
            </w:tcBorders>
            <w:vAlign w:val="bottom"/>
          </w:tcPr>
          <w:p w:rsidR="00AE7239" w:rsidRPr="006A5F79" w:rsidRDefault="00AE7239"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одежды</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101,2</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104,1</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105,1</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104,4</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112,1</w:t>
            </w:r>
          </w:p>
        </w:tc>
        <w:tc>
          <w:tcPr>
            <w:tcW w:w="3407" w:type="dxa"/>
            <w:tcMar>
              <w:left w:w="57" w:type="dxa"/>
            </w:tcMar>
            <w:vAlign w:val="bottom"/>
          </w:tcPr>
          <w:p w:rsidR="00AE7239" w:rsidRPr="006A5F79" w:rsidRDefault="00AE7239"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wearing apparel</w:t>
            </w:r>
          </w:p>
        </w:tc>
      </w:tr>
      <w:tr w:rsidR="00AE7239" w:rsidRPr="00CD47FC" w:rsidTr="009A3341">
        <w:trPr>
          <w:cantSplit/>
        </w:trPr>
        <w:tc>
          <w:tcPr>
            <w:tcW w:w="3364" w:type="dxa"/>
            <w:tcBorders>
              <w:right w:val="single" w:sz="6" w:space="0" w:color="auto"/>
            </w:tcBorders>
            <w:vAlign w:val="bottom"/>
          </w:tcPr>
          <w:p w:rsidR="00AE7239" w:rsidRPr="006A5F79" w:rsidRDefault="00AE7239"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кожи и изделий из кожи</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100,8</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99,4</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94,1</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102,2</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105,2</w:t>
            </w:r>
          </w:p>
        </w:tc>
        <w:tc>
          <w:tcPr>
            <w:tcW w:w="3407" w:type="dxa"/>
            <w:tcMar>
              <w:left w:w="57" w:type="dxa"/>
            </w:tcMar>
            <w:vAlign w:val="bottom"/>
          </w:tcPr>
          <w:p w:rsidR="00AE7239" w:rsidRPr="006A5F79" w:rsidRDefault="00AE7239"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leather and related products</w:t>
            </w:r>
          </w:p>
        </w:tc>
      </w:tr>
      <w:tr w:rsidR="00AE7239" w:rsidRPr="00CD47FC" w:rsidTr="009A3341">
        <w:trPr>
          <w:cantSplit/>
        </w:trPr>
        <w:tc>
          <w:tcPr>
            <w:tcW w:w="3364" w:type="dxa"/>
            <w:tcBorders>
              <w:right w:val="single" w:sz="6" w:space="0" w:color="auto"/>
            </w:tcBorders>
            <w:vAlign w:val="bottom"/>
          </w:tcPr>
          <w:p w:rsidR="00AE7239" w:rsidRPr="006A5F79" w:rsidRDefault="00AE7239"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pacing w:val="-2"/>
                <w:sz w:val="14"/>
                <w:szCs w:val="24"/>
              </w:rPr>
              <w:t>Обработка древесины и производство изделий</w:t>
            </w:r>
            <w:r w:rsidRPr="006A5F79">
              <w:rPr>
                <w:rFonts w:ascii="Arial" w:hAnsi="Arial" w:cs="Arial"/>
                <w:color w:val="000000"/>
                <w:sz w:val="14"/>
                <w:szCs w:val="24"/>
              </w:rPr>
              <w:t xml:space="preserve"> </w:t>
            </w:r>
            <w:r>
              <w:rPr>
                <w:rFonts w:ascii="Arial" w:hAnsi="Arial" w:cs="Arial"/>
                <w:color w:val="000000"/>
                <w:sz w:val="14"/>
                <w:szCs w:val="24"/>
              </w:rPr>
              <w:br/>
            </w:r>
            <w:r w:rsidRPr="006A5F79">
              <w:rPr>
                <w:rFonts w:ascii="Arial" w:hAnsi="Arial" w:cs="Arial"/>
                <w:color w:val="000000"/>
                <w:sz w:val="14"/>
                <w:szCs w:val="24"/>
              </w:rPr>
              <w:t>из дерева и пробки, кроме мебели, производство изделий из соломки и материалов для плетения</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102,8</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111,1</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96,7</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111,0</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144,3</w:t>
            </w:r>
          </w:p>
        </w:tc>
        <w:tc>
          <w:tcPr>
            <w:tcW w:w="3407" w:type="dxa"/>
            <w:tcMar>
              <w:left w:w="57" w:type="dxa"/>
            </w:tcMar>
            <w:vAlign w:val="bottom"/>
          </w:tcPr>
          <w:p w:rsidR="00AE7239" w:rsidRPr="006A5F79" w:rsidRDefault="00AE7239"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 xml:space="preserve">Manufacture of wood and of products of wood </w:t>
            </w:r>
            <w:r>
              <w:rPr>
                <w:rFonts w:ascii="Arial" w:hAnsi="Arial" w:cs="Arial"/>
                <w:bCs/>
                <w:i/>
                <w:color w:val="000000"/>
                <w:sz w:val="14"/>
                <w:szCs w:val="14"/>
                <w:lang w:val="en-US"/>
              </w:rPr>
              <w:br/>
            </w:r>
            <w:r w:rsidRPr="006A5F79">
              <w:rPr>
                <w:rFonts w:ascii="Arial" w:hAnsi="Arial" w:cs="Arial"/>
                <w:bCs/>
                <w:i/>
                <w:color w:val="000000"/>
                <w:sz w:val="14"/>
                <w:szCs w:val="14"/>
                <w:lang w:val="en-US"/>
              </w:rPr>
              <w:t xml:space="preserve">and cork, except furniture; manufacture of articles </w:t>
            </w:r>
            <w:r>
              <w:rPr>
                <w:rFonts w:ascii="Arial" w:hAnsi="Arial" w:cs="Arial"/>
                <w:bCs/>
                <w:i/>
                <w:color w:val="000000"/>
                <w:sz w:val="14"/>
                <w:szCs w:val="14"/>
                <w:lang w:val="en-US"/>
              </w:rPr>
              <w:br/>
            </w:r>
            <w:r w:rsidRPr="006A5F79">
              <w:rPr>
                <w:rFonts w:ascii="Arial" w:hAnsi="Arial" w:cs="Arial"/>
                <w:bCs/>
                <w:i/>
                <w:color w:val="000000"/>
                <w:sz w:val="14"/>
                <w:szCs w:val="14"/>
                <w:lang w:val="en-US"/>
              </w:rPr>
              <w:t>of straw and plaiting materials</w:t>
            </w:r>
          </w:p>
        </w:tc>
      </w:tr>
      <w:tr w:rsidR="00AE7239" w:rsidRPr="00CD47FC" w:rsidTr="009A3341">
        <w:trPr>
          <w:cantSplit/>
        </w:trPr>
        <w:tc>
          <w:tcPr>
            <w:tcW w:w="3364" w:type="dxa"/>
            <w:tcBorders>
              <w:right w:val="single" w:sz="6" w:space="0" w:color="auto"/>
            </w:tcBorders>
            <w:vAlign w:val="bottom"/>
          </w:tcPr>
          <w:p w:rsidR="00AE7239" w:rsidRPr="00D87936" w:rsidRDefault="00AE7239"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w:t>
            </w:r>
            <w:r w:rsidRPr="00D87936">
              <w:rPr>
                <w:rFonts w:ascii="Arial" w:hAnsi="Arial" w:cs="Arial"/>
                <w:color w:val="000000"/>
                <w:sz w:val="14"/>
                <w:szCs w:val="24"/>
              </w:rPr>
              <w:t xml:space="preserve"> </w:t>
            </w:r>
            <w:r w:rsidRPr="006A5F79">
              <w:rPr>
                <w:rFonts w:ascii="Arial" w:hAnsi="Arial" w:cs="Arial"/>
                <w:color w:val="000000"/>
                <w:sz w:val="14"/>
                <w:szCs w:val="24"/>
              </w:rPr>
              <w:t>бумаги</w:t>
            </w:r>
            <w:r w:rsidRPr="00D87936">
              <w:rPr>
                <w:rFonts w:ascii="Arial" w:hAnsi="Arial" w:cs="Arial"/>
                <w:color w:val="000000"/>
                <w:sz w:val="14"/>
                <w:szCs w:val="24"/>
              </w:rPr>
              <w:t xml:space="preserve"> </w:t>
            </w:r>
            <w:r w:rsidRPr="006A5F79">
              <w:rPr>
                <w:rFonts w:ascii="Arial" w:hAnsi="Arial" w:cs="Arial"/>
                <w:color w:val="000000"/>
                <w:sz w:val="14"/>
                <w:szCs w:val="24"/>
              </w:rPr>
              <w:t>и</w:t>
            </w:r>
            <w:r w:rsidRPr="00D87936">
              <w:rPr>
                <w:rFonts w:ascii="Arial" w:hAnsi="Arial" w:cs="Arial"/>
                <w:color w:val="000000"/>
                <w:sz w:val="14"/>
                <w:szCs w:val="24"/>
              </w:rPr>
              <w:t xml:space="preserve"> </w:t>
            </w:r>
            <w:r w:rsidRPr="006A5F79">
              <w:rPr>
                <w:rFonts w:ascii="Arial" w:hAnsi="Arial" w:cs="Arial"/>
                <w:color w:val="000000"/>
                <w:sz w:val="14"/>
                <w:szCs w:val="24"/>
              </w:rPr>
              <w:t>бумажных</w:t>
            </w:r>
            <w:r w:rsidRPr="00D87936">
              <w:rPr>
                <w:rFonts w:ascii="Arial" w:hAnsi="Arial" w:cs="Arial"/>
                <w:color w:val="000000"/>
                <w:sz w:val="14"/>
                <w:szCs w:val="24"/>
              </w:rPr>
              <w:t xml:space="preserve"> </w:t>
            </w:r>
            <w:r w:rsidRPr="006A5F79">
              <w:rPr>
                <w:rFonts w:ascii="Arial" w:hAnsi="Arial" w:cs="Arial"/>
                <w:color w:val="000000"/>
                <w:sz w:val="14"/>
                <w:szCs w:val="24"/>
              </w:rPr>
              <w:t>изделий</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100,9</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115,5</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93,1</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101,6</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132,0</w:t>
            </w:r>
          </w:p>
        </w:tc>
        <w:tc>
          <w:tcPr>
            <w:tcW w:w="3407" w:type="dxa"/>
            <w:tcMar>
              <w:left w:w="57" w:type="dxa"/>
            </w:tcMar>
            <w:vAlign w:val="bottom"/>
          </w:tcPr>
          <w:p w:rsidR="00AE7239" w:rsidRPr="006A5F79" w:rsidRDefault="00AE7239"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paper and paper products</w:t>
            </w:r>
          </w:p>
        </w:tc>
      </w:tr>
      <w:tr w:rsidR="00AE7239" w:rsidRPr="00CD47FC" w:rsidTr="009A3341">
        <w:trPr>
          <w:cantSplit/>
        </w:trPr>
        <w:tc>
          <w:tcPr>
            <w:tcW w:w="3364" w:type="dxa"/>
            <w:tcBorders>
              <w:right w:val="single" w:sz="6" w:space="0" w:color="auto"/>
            </w:tcBorders>
            <w:vAlign w:val="bottom"/>
          </w:tcPr>
          <w:p w:rsidR="00AE7239" w:rsidRPr="006A5F79" w:rsidRDefault="00AE7239"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Деятельность</w:t>
            </w:r>
            <w:r w:rsidRPr="00D87936">
              <w:rPr>
                <w:rFonts w:ascii="Arial" w:hAnsi="Arial" w:cs="Arial"/>
                <w:color w:val="000000"/>
                <w:sz w:val="14"/>
                <w:szCs w:val="24"/>
              </w:rPr>
              <w:t xml:space="preserve"> </w:t>
            </w:r>
            <w:r w:rsidRPr="006A5F79">
              <w:rPr>
                <w:rFonts w:ascii="Arial" w:hAnsi="Arial" w:cs="Arial"/>
                <w:color w:val="000000"/>
                <w:sz w:val="14"/>
                <w:szCs w:val="24"/>
              </w:rPr>
              <w:t>полиграфическая и копирование носителей информации</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110,6</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99,8</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97,1</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104,5</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104,5</w:t>
            </w:r>
          </w:p>
        </w:tc>
        <w:tc>
          <w:tcPr>
            <w:tcW w:w="3407" w:type="dxa"/>
            <w:tcMar>
              <w:left w:w="57" w:type="dxa"/>
            </w:tcMar>
            <w:vAlign w:val="bottom"/>
          </w:tcPr>
          <w:p w:rsidR="00AE7239" w:rsidRPr="006A5F79" w:rsidRDefault="00AE7239"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Printing and reproduction of recorded media</w:t>
            </w:r>
          </w:p>
        </w:tc>
      </w:tr>
      <w:tr w:rsidR="00AE7239" w:rsidRPr="00CD47FC" w:rsidTr="009A3341">
        <w:trPr>
          <w:cantSplit/>
        </w:trPr>
        <w:tc>
          <w:tcPr>
            <w:tcW w:w="3364" w:type="dxa"/>
            <w:tcBorders>
              <w:right w:val="single" w:sz="6" w:space="0" w:color="auto"/>
            </w:tcBorders>
            <w:vAlign w:val="bottom"/>
          </w:tcPr>
          <w:p w:rsidR="00AE7239" w:rsidRPr="006A5F79" w:rsidRDefault="00AE7239"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кокса  и нефтепродуктов</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117,2</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123,4</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84,5</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97,1</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142,9</w:t>
            </w:r>
          </w:p>
        </w:tc>
        <w:tc>
          <w:tcPr>
            <w:tcW w:w="3407" w:type="dxa"/>
            <w:tcMar>
              <w:left w:w="57" w:type="dxa"/>
            </w:tcMar>
            <w:vAlign w:val="bottom"/>
          </w:tcPr>
          <w:p w:rsidR="00AE7239" w:rsidRPr="006A5F79" w:rsidRDefault="00AE7239"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 xml:space="preserve">Manufacture of coke and refined petroleum </w:t>
            </w:r>
            <w:r>
              <w:rPr>
                <w:rFonts w:ascii="Arial" w:hAnsi="Arial" w:cs="Arial"/>
                <w:bCs/>
                <w:i/>
                <w:color w:val="000000"/>
                <w:sz w:val="14"/>
                <w:szCs w:val="14"/>
                <w:lang w:val="en-US"/>
              </w:rPr>
              <w:br/>
            </w:r>
            <w:r w:rsidRPr="006A5F79">
              <w:rPr>
                <w:rFonts w:ascii="Arial" w:hAnsi="Arial" w:cs="Arial"/>
                <w:bCs/>
                <w:i/>
                <w:color w:val="000000"/>
                <w:sz w:val="14"/>
                <w:szCs w:val="14"/>
                <w:lang w:val="en-US"/>
              </w:rPr>
              <w:t>products</w:t>
            </w:r>
          </w:p>
        </w:tc>
      </w:tr>
      <w:tr w:rsidR="00AE7239" w:rsidRPr="00CD47FC" w:rsidTr="009A3341">
        <w:trPr>
          <w:cantSplit/>
        </w:trPr>
        <w:tc>
          <w:tcPr>
            <w:tcW w:w="3364" w:type="dxa"/>
            <w:tcBorders>
              <w:right w:val="single" w:sz="6" w:space="0" w:color="auto"/>
            </w:tcBorders>
            <w:vAlign w:val="bottom"/>
          </w:tcPr>
          <w:p w:rsidR="00AE7239" w:rsidRPr="00D87936" w:rsidRDefault="00AE7239"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w:t>
            </w:r>
            <w:r w:rsidRPr="00D87936">
              <w:rPr>
                <w:rFonts w:ascii="Arial" w:hAnsi="Arial" w:cs="Arial"/>
                <w:color w:val="000000"/>
                <w:sz w:val="14"/>
                <w:szCs w:val="24"/>
              </w:rPr>
              <w:t xml:space="preserve"> </w:t>
            </w:r>
            <w:r w:rsidRPr="006A5F79">
              <w:rPr>
                <w:rFonts w:ascii="Arial" w:hAnsi="Arial" w:cs="Arial"/>
                <w:color w:val="000000"/>
                <w:sz w:val="14"/>
                <w:szCs w:val="24"/>
              </w:rPr>
              <w:t>химических</w:t>
            </w:r>
            <w:r w:rsidRPr="00D87936">
              <w:rPr>
                <w:rFonts w:ascii="Arial" w:hAnsi="Arial" w:cs="Arial"/>
                <w:color w:val="000000"/>
                <w:sz w:val="14"/>
                <w:szCs w:val="24"/>
              </w:rPr>
              <w:t xml:space="preserve"> </w:t>
            </w:r>
            <w:r w:rsidRPr="006A5F79">
              <w:rPr>
                <w:rFonts w:ascii="Arial" w:hAnsi="Arial" w:cs="Arial"/>
                <w:color w:val="000000"/>
                <w:sz w:val="14"/>
                <w:szCs w:val="24"/>
              </w:rPr>
              <w:t>веществ</w:t>
            </w:r>
            <w:r w:rsidRPr="00D87936">
              <w:rPr>
                <w:rFonts w:ascii="Arial" w:hAnsi="Arial" w:cs="Arial"/>
                <w:color w:val="000000"/>
                <w:sz w:val="14"/>
                <w:szCs w:val="24"/>
              </w:rPr>
              <w:t xml:space="preserve"> </w:t>
            </w:r>
            <w:r w:rsidRPr="006A5F79">
              <w:rPr>
                <w:rFonts w:ascii="Arial" w:hAnsi="Arial" w:cs="Arial"/>
                <w:color w:val="000000"/>
                <w:sz w:val="14"/>
                <w:szCs w:val="24"/>
              </w:rPr>
              <w:t>и</w:t>
            </w:r>
            <w:r w:rsidRPr="00D87936">
              <w:rPr>
                <w:rFonts w:ascii="Arial" w:hAnsi="Arial" w:cs="Arial"/>
                <w:color w:val="000000"/>
                <w:sz w:val="14"/>
                <w:szCs w:val="24"/>
              </w:rPr>
              <w:t xml:space="preserve"> </w:t>
            </w:r>
            <w:r w:rsidRPr="006A5F79">
              <w:rPr>
                <w:rFonts w:ascii="Arial" w:hAnsi="Arial" w:cs="Arial"/>
                <w:color w:val="000000"/>
                <w:sz w:val="14"/>
                <w:szCs w:val="24"/>
              </w:rPr>
              <w:t>химических</w:t>
            </w:r>
            <w:r w:rsidRPr="00D87936">
              <w:rPr>
                <w:rFonts w:ascii="Arial" w:hAnsi="Arial" w:cs="Arial"/>
                <w:color w:val="000000"/>
                <w:sz w:val="14"/>
                <w:szCs w:val="24"/>
              </w:rPr>
              <w:t xml:space="preserve"> </w:t>
            </w:r>
            <w:r w:rsidRPr="006A5F79">
              <w:rPr>
                <w:rFonts w:ascii="Arial" w:hAnsi="Arial" w:cs="Arial"/>
                <w:color w:val="000000"/>
                <w:sz w:val="14"/>
                <w:szCs w:val="24"/>
              </w:rPr>
              <w:t>продуктов</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105,4</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113,3</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90,4</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106,4</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151,2</w:t>
            </w:r>
          </w:p>
        </w:tc>
        <w:tc>
          <w:tcPr>
            <w:tcW w:w="3407" w:type="dxa"/>
            <w:tcMar>
              <w:left w:w="57" w:type="dxa"/>
            </w:tcMar>
            <w:vAlign w:val="bottom"/>
          </w:tcPr>
          <w:p w:rsidR="00AE7239" w:rsidRPr="006A5F79" w:rsidRDefault="00AE7239"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chemicals and chemical products</w:t>
            </w:r>
          </w:p>
        </w:tc>
      </w:tr>
      <w:tr w:rsidR="00AE7239" w:rsidRPr="00CD47FC" w:rsidTr="009A3341">
        <w:trPr>
          <w:cantSplit/>
        </w:trPr>
        <w:tc>
          <w:tcPr>
            <w:tcW w:w="3364" w:type="dxa"/>
            <w:tcBorders>
              <w:right w:val="single" w:sz="6" w:space="0" w:color="auto"/>
            </w:tcBorders>
            <w:vAlign w:val="bottom"/>
          </w:tcPr>
          <w:p w:rsidR="00AE7239" w:rsidRPr="00D87936" w:rsidRDefault="00AE7239"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w:t>
            </w:r>
            <w:r w:rsidRPr="00D87936">
              <w:rPr>
                <w:rFonts w:ascii="Arial" w:hAnsi="Arial" w:cs="Arial"/>
                <w:color w:val="000000"/>
                <w:sz w:val="14"/>
                <w:szCs w:val="24"/>
              </w:rPr>
              <w:t xml:space="preserve"> </w:t>
            </w:r>
            <w:r w:rsidRPr="006A5F79">
              <w:rPr>
                <w:rFonts w:ascii="Arial" w:hAnsi="Arial" w:cs="Arial"/>
                <w:color w:val="000000"/>
                <w:sz w:val="14"/>
                <w:szCs w:val="24"/>
              </w:rPr>
              <w:t>лекарственных</w:t>
            </w:r>
            <w:r w:rsidRPr="00D87936">
              <w:rPr>
                <w:rFonts w:ascii="Arial" w:hAnsi="Arial" w:cs="Arial"/>
                <w:color w:val="000000"/>
                <w:sz w:val="14"/>
                <w:szCs w:val="24"/>
              </w:rPr>
              <w:t xml:space="preserve"> </w:t>
            </w:r>
            <w:r w:rsidRPr="006A5F79">
              <w:rPr>
                <w:rFonts w:ascii="Arial" w:hAnsi="Arial" w:cs="Arial"/>
                <w:color w:val="000000"/>
                <w:sz w:val="14"/>
                <w:szCs w:val="24"/>
              </w:rPr>
              <w:t>средств</w:t>
            </w:r>
            <w:r w:rsidRPr="00D87936">
              <w:rPr>
                <w:rFonts w:ascii="Arial" w:hAnsi="Arial" w:cs="Arial"/>
                <w:color w:val="000000"/>
                <w:sz w:val="14"/>
                <w:szCs w:val="24"/>
              </w:rPr>
              <w:t xml:space="preserve"> </w:t>
            </w:r>
            <w:r w:rsidRPr="00D87936">
              <w:rPr>
                <w:rFonts w:ascii="Arial" w:hAnsi="Arial" w:cs="Arial"/>
                <w:color w:val="000000"/>
                <w:sz w:val="14"/>
                <w:szCs w:val="24"/>
              </w:rPr>
              <w:br/>
            </w:r>
            <w:r w:rsidRPr="006A5F79">
              <w:rPr>
                <w:rFonts w:ascii="Arial" w:hAnsi="Arial" w:cs="Arial"/>
                <w:color w:val="000000"/>
                <w:sz w:val="14"/>
                <w:szCs w:val="24"/>
              </w:rPr>
              <w:t>и</w:t>
            </w:r>
            <w:r w:rsidRPr="00D87936">
              <w:rPr>
                <w:rFonts w:ascii="Arial" w:hAnsi="Arial" w:cs="Arial"/>
                <w:color w:val="000000"/>
                <w:sz w:val="14"/>
                <w:szCs w:val="24"/>
              </w:rPr>
              <w:t xml:space="preserve"> </w:t>
            </w:r>
            <w:r w:rsidRPr="006A5F79">
              <w:rPr>
                <w:rFonts w:ascii="Arial" w:hAnsi="Arial" w:cs="Arial"/>
                <w:color w:val="000000"/>
                <w:sz w:val="14"/>
                <w:szCs w:val="24"/>
              </w:rPr>
              <w:t>материалов</w:t>
            </w:r>
            <w:r w:rsidRPr="00D87936">
              <w:rPr>
                <w:rFonts w:ascii="Arial" w:hAnsi="Arial" w:cs="Arial"/>
                <w:color w:val="000000"/>
                <w:sz w:val="14"/>
                <w:szCs w:val="24"/>
              </w:rPr>
              <w:t xml:space="preserve">, </w:t>
            </w:r>
            <w:r w:rsidRPr="006A5F79">
              <w:rPr>
                <w:rFonts w:ascii="Arial" w:hAnsi="Arial" w:cs="Arial"/>
                <w:color w:val="000000"/>
                <w:sz w:val="14"/>
                <w:szCs w:val="24"/>
              </w:rPr>
              <w:t>применяемых</w:t>
            </w:r>
            <w:r w:rsidRPr="00D87936">
              <w:rPr>
                <w:rFonts w:ascii="Arial" w:hAnsi="Arial" w:cs="Arial"/>
                <w:color w:val="000000"/>
                <w:sz w:val="14"/>
                <w:szCs w:val="24"/>
              </w:rPr>
              <w:t xml:space="preserve"> </w:t>
            </w:r>
            <w:r w:rsidRPr="006A5F79">
              <w:rPr>
                <w:rFonts w:ascii="Arial" w:hAnsi="Arial" w:cs="Arial"/>
                <w:color w:val="000000"/>
                <w:sz w:val="14"/>
                <w:szCs w:val="24"/>
              </w:rPr>
              <w:t>в</w:t>
            </w:r>
            <w:r w:rsidRPr="00D87936">
              <w:rPr>
                <w:rFonts w:ascii="Arial" w:hAnsi="Arial" w:cs="Arial"/>
                <w:color w:val="000000"/>
                <w:sz w:val="14"/>
                <w:szCs w:val="24"/>
              </w:rPr>
              <w:t xml:space="preserve"> </w:t>
            </w:r>
            <w:r w:rsidRPr="006A5F79">
              <w:rPr>
                <w:rFonts w:ascii="Arial" w:hAnsi="Arial" w:cs="Arial"/>
                <w:color w:val="000000"/>
                <w:sz w:val="14"/>
                <w:szCs w:val="24"/>
              </w:rPr>
              <w:t>медицинских</w:t>
            </w:r>
            <w:r w:rsidRPr="00D87936">
              <w:rPr>
                <w:rFonts w:ascii="Arial" w:hAnsi="Arial" w:cs="Arial"/>
                <w:color w:val="000000"/>
                <w:sz w:val="14"/>
                <w:szCs w:val="24"/>
              </w:rPr>
              <w:t xml:space="preserve"> </w:t>
            </w:r>
            <w:r w:rsidRPr="00D87936">
              <w:rPr>
                <w:rFonts w:ascii="Arial" w:hAnsi="Arial" w:cs="Arial"/>
                <w:color w:val="000000"/>
                <w:sz w:val="14"/>
                <w:szCs w:val="24"/>
              </w:rPr>
              <w:br/>
            </w:r>
            <w:r w:rsidRPr="006A5F79">
              <w:rPr>
                <w:rFonts w:ascii="Arial" w:hAnsi="Arial" w:cs="Arial"/>
                <w:color w:val="000000"/>
                <w:sz w:val="14"/>
                <w:szCs w:val="24"/>
              </w:rPr>
              <w:t>целях</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99,8</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103,8</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102,1</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101,0</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100,5</w:t>
            </w:r>
          </w:p>
        </w:tc>
        <w:tc>
          <w:tcPr>
            <w:tcW w:w="3407" w:type="dxa"/>
            <w:tcMar>
              <w:left w:w="57" w:type="dxa"/>
            </w:tcMar>
            <w:vAlign w:val="bottom"/>
          </w:tcPr>
          <w:p w:rsidR="00AE7239" w:rsidRPr="006A5F79" w:rsidRDefault="00AE7239"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 xml:space="preserve">Manufacture of basic pharmaceutical products </w:t>
            </w:r>
            <w:r>
              <w:rPr>
                <w:rFonts w:ascii="Arial" w:hAnsi="Arial" w:cs="Arial"/>
                <w:bCs/>
                <w:i/>
                <w:color w:val="000000"/>
                <w:sz w:val="14"/>
                <w:szCs w:val="14"/>
                <w:lang w:val="en-US"/>
              </w:rPr>
              <w:br/>
            </w:r>
            <w:r w:rsidRPr="006A5F79">
              <w:rPr>
                <w:rFonts w:ascii="Arial" w:hAnsi="Arial" w:cs="Arial"/>
                <w:bCs/>
                <w:i/>
                <w:color w:val="000000"/>
                <w:sz w:val="14"/>
                <w:szCs w:val="14"/>
                <w:lang w:val="en-US"/>
              </w:rPr>
              <w:t>and pharmaceutical preparations</w:t>
            </w:r>
          </w:p>
        </w:tc>
      </w:tr>
      <w:tr w:rsidR="00AE7239" w:rsidRPr="00CD47FC" w:rsidTr="009A3341">
        <w:trPr>
          <w:cantSplit/>
        </w:trPr>
        <w:tc>
          <w:tcPr>
            <w:tcW w:w="3364" w:type="dxa"/>
            <w:tcBorders>
              <w:right w:val="single" w:sz="6" w:space="0" w:color="auto"/>
            </w:tcBorders>
            <w:vAlign w:val="bottom"/>
          </w:tcPr>
          <w:p w:rsidR="00AE7239" w:rsidRPr="00D87936" w:rsidRDefault="00AE7239"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w:t>
            </w:r>
            <w:r w:rsidRPr="00960860">
              <w:rPr>
                <w:rFonts w:ascii="Arial" w:hAnsi="Arial" w:cs="Arial"/>
                <w:color w:val="000000"/>
                <w:sz w:val="14"/>
                <w:szCs w:val="24"/>
              </w:rPr>
              <w:t xml:space="preserve"> </w:t>
            </w:r>
            <w:r w:rsidRPr="006A5F79">
              <w:rPr>
                <w:rFonts w:ascii="Arial" w:hAnsi="Arial" w:cs="Arial"/>
                <w:color w:val="000000"/>
                <w:sz w:val="14"/>
                <w:szCs w:val="24"/>
              </w:rPr>
              <w:t>резиновых</w:t>
            </w:r>
            <w:r w:rsidRPr="00960860">
              <w:rPr>
                <w:rFonts w:ascii="Arial" w:hAnsi="Arial" w:cs="Arial"/>
                <w:color w:val="000000"/>
                <w:sz w:val="14"/>
                <w:szCs w:val="24"/>
              </w:rPr>
              <w:t xml:space="preserve"> </w:t>
            </w:r>
            <w:r w:rsidRPr="006A5F79">
              <w:rPr>
                <w:rFonts w:ascii="Arial" w:hAnsi="Arial" w:cs="Arial"/>
                <w:color w:val="000000"/>
                <w:sz w:val="14"/>
                <w:szCs w:val="24"/>
              </w:rPr>
              <w:t>и</w:t>
            </w:r>
            <w:r w:rsidRPr="00960860">
              <w:rPr>
                <w:rFonts w:ascii="Arial" w:hAnsi="Arial" w:cs="Arial"/>
                <w:color w:val="000000"/>
                <w:sz w:val="14"/>
                <w:szCs w:val="24"/>
              </w:rPr>
              <w:t xml:space="preserve"> </w:t>
            </w:r>
            <w:r w:rsidRPr="006A5F79">
              <w:rPr>
                <w:rFonts w:ascii="Arial" w:hAnsi="Arial" w:cs="Arial"/>
                <w:color w:val="000000"/>
                <w:sz w:val="14"/>
                <w:szCs w:val="24"/>
              </w:rPr>
              <w:t>пластмассовых</w:t>
            </w:r>
            <w:r w:rsidRPr="00D87936">
              <w:rPr>
                <w:rFonts w:ascii="Arial" w:hAnsi="Arial" w:cs="Arial"/>
                <w:color w:val="000000"/>
                <w:sz w:val="14"/>
                <w:szCs w:val="24"/>
              </w:rPr>
              <w:t xml:space="preserve"> </w:t>
            </w:r>
            <w:r w:rsidRPr="00D87936">
              <w:rPr>
                <w:rFonts w:ascii="Arial" w:hAnsi="Arial" w:cs="Arial"/>
                <w:color w:val="000000"/>
                <w:sz w:val="14"/>
                <w:szCs w:val="24"/>
              </w:rPr>
              <w:br/>
            </w:r>
            <w:r w:rsidRPr="006A5F79">
              <w:rPr>
                <w:rFonts w:ascii="Arial" w:hAnsi="Arial" w:cs="Arial"/>
                <w:color w:val="000000"/>
                <w:sz w:val="14"/>
                <w:szCs w:val="24"/>
              </w:rPr>
              <w:t>изделий</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98,9</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106,2</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100,3</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104,1</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129,8</w:t>
            </w:r>
          </w:p>
        </w:tc>
        <w:tc>
          <w:tcPr>
            <w:tcW w:w="3407" w:type="dxa"/>
            <w:tcMar>
              <w:left w:w="57" w:type="dxa"/>
            </w:tcMar>
            <w:vAlign w:val="bottom"/>
          </w:tcPr>
          <w:p w:rsidR="00AE7239" w:rsidRPr="00E960F8" w:rsidRDefault="00AE7239"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w:t>
            </w:r>
            <w:r w:rsidRPr="00E960F8">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of</w:t>
            </w:r>
            <w:r w:rsidRPr="00E960F8">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rubber</w:t>
            </w:r>
            <w:r w:rsidRPr="00E960F8">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and</w:t>
            </w:r>
            <w:r w:rsidRPr="00E960F8">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plastic</w:t>
            </w:r>
            <w:r w:rsidRPr="00E960F8">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products</w:t>
            </w:r>
          </w:p>
        </w:tc>
      </w:tr>
      <w:tr w:rsidR="00AE7239" w:rsidRPr="00CD47FC" w:rsidTr="009A3341">
        <w:trPr>
          <w:cantSplit/>
        </w:trPr>
        <w:tc>
          <w:tcPr>
            <w:tcW w:w="3364" w:type="dxa"/>
            <w:tcBorders>
              <w:right w:val="single" w:sz="6" w:space="0" w:color="auto"/>
            </w:tcBorders>
            <w:vAlign w:val="bottom"/>
          </w:tcPr>
          <w:p w:rsidR="00AE7239" w:rsidRPr="006A5F79" w:rsidRDefault="00AE7239"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 xml:space="preserve">Производство прочей неметаллической </w:t>
            </w:r>
            <w:r w:rsidRPr="00D87936">
              <w:rPr>
                <w:rFonts w:ascii="Arial" w:hAnsi="Arial" w:cs="Arial"/>
                <w:color w:val="000000"/>
                <w:sz w:val="14"/>
                <w:szCs w:val="24"/>
              </w:rPr>
              <w:br/>
            </w:r>
            <w:r w:rsidRPr="006A5F79">
              <w:rPr>
                <w:rFonts w:ascii="Arial" w:hAnsi="Arial" w:cs="Arial"/>
                <w:color w:val="000000"/>
                <w:sz w:val="14"/>
                <w:szCs w:val="24"/>
              </w:rPr>
              <w:t>минеральной продукции</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104,5</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105,0</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105,3</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103,7</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118,4</w:t>
            </w:r>
          </w:p>
        </w:tc>
        <w:tc>
          <w:tcPr>
            <w:tcW w:w="3407" w:type="dxa"/>
            <w:tcMar>
              <w:left w:w="57" w:type="dxa"/>
            </w:tcMar>
            <w:vAlign w:val="bottom"/>
          </w:tcPr>
          <w:p w:rsidR="00AE7239" w:rsidRPr="00960860" w:rsidRDefault="00AE7239"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w:t>
            </w:r>
            <w:r w:rsidRPr="00960860">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of</w:t>
            </w:r>
            <w:r w:rsidRPr="00960860">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other</w:t>
            </w:r>
            <w:r w:rsidRPr="00960860">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non</w:t>
            </w:r>
            <w:r w:rsidRPr="00960860">
              <w:rPr>
                <w:rFonts w:ascii="Arial" w:hAnsi="Arial" w:cs="Arial"/>
                <w:bCs/>
                <w:i/>
                <w:color w:val="000000"/>
                <w:sz w:val="14"/>
                <w:szCs w:val="14"/>
                <w:lang w:val="en-US"/>
              </w:rPr>
              <w:t>-</w:t>
            </w:r>
            <w:r w:rsidRPr="006A5F79">
              <w:rPr>
                <w:rFonts w:ascii="Arial" w:hAnsi="Arial" w:cs="Arial"/>
                <w:bCs/>
                <w:i/>
                <w:color w:val="000000"/>
                <w:sz w:val="14"/>
                <w:szCs w:val="14"/>
                <w:lang w:val="en-US"/>
              </w:rPr>
              <w:t>metallic</w:t>
            </w:r>
            <w:r w:rsidRPr="00960860">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mineral</w:t>
            </w:r>
            <w:r w:rsidRPr="00960860">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products</w:t>
            </w:r>
          </w:p>
        </w:tc>
      </w:tr>
      <w:tr w:rsidR="00AE7239" w:rsidRPr="006A5F79" w:rsidTr="009A3341">
        <w:trPr>
          <w:cantSplit/>
        </w:trPr>
        <w:tc>
          <w:tcPr>
            <w:tcW w:w="3364" w:type="dxa"/>
            <w:tcBorders>
              <w:right w:val="single" w:sz="6" w:space="0" w:color="auto"/>
            </w:tcBorders>
            <w:vAlign w:val="bottom"/>
          </w:tcPr>
          <w:p w:rsidR="00AE7239" w:rsidRPr="006A5F79" w:rsidRDefault="00AE7239"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металлургическое</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105,4</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108,5</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95,4</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118,8</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130,7</w:t>
            </w:r>
          </w:p>
        </w:tc>
        <w:tc>
          <w:tcPr>
            <w:tcW w:w="3407" w:type="dxa"/>
            <w:tcMar>
              <w:left w:w="57" w:type="dxa"/>
            </w:tcMar>
            <w:vAlign w:val="bottom"/>
          </w:tcPr>
          <w:p w:rsidR="00AE7239" w:rsidRPr="006A5F79" w:rsidRDefault="00AE7239"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basic metals</w:t>
            </w:r>
          </w:p>
        </w:tc>
      </w:tr>
      <w:tr w:rsidR="00AE7239" w:rsidRPr="00CD47FC" w:rsidTr="009A3341">
        <w:trPr>
          <w:cantSplit/>
        </w:trPr>
        <w:tc>
          <w:tcPr>
            <w:tcW w:w="3364" w:type="dxa"/>
            <w:tcBorders>
              <w:right w:val="single" w:sz="6" w:space="0" w:color="auto"/>
            </w:tcBorders>
            <w:vAlign w:val="bottom"/>
          </w:tcPr>
          <w:p w:rsidR="00AE7239" w:rsidRPr="006A5F79" w:rsidRDefault="00AE7239"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 xml:space="preserve">Производство готовых  металлических </w:t>
            </w:r>
            <w:r w:rsidRPr="006A5F79">
              <w:rPr>
                <w:rFonts w:ascii="Arial" w:hAnsi="Arial" w:cs="Arial"/>
                <w:color w:val="000000"/>
                <w:sz w:val="14"/>
                <w:szCs w:val="24"/>
              </w:rPr>
              <w:br/>
              <w:t>изделий, кроме машин и оборудования</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104,2</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109,2</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101,4</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106,8</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126,1</w:t>
            </w:r>
          </w:p>
        </w:tc>
        <w:tc>
          <w:tcPr>
            <w:tcW w:w="3407" w:type="dxa"/>
            <w:tcMar>
              <w:left w:w="57" w:type="dxa"/>
            </w:tcMar>
            <w:vAlign w:val="bottom"/>
          </w:tcPr>
          <w:p w:rsidR="00AE7239" w:rsidRPr="006A5F79" w:rsidRDefault="00AE7239"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fabricated metal products, except machinery and equipment</w:t>
            </w:r>
          </w:p>
        </w:tc>
      </w:tr>
      <w:tr w:rsidR="00AE7239" w:rsidRPr="00CD47FC" w:rsidTr="009A3341">
        <w:trPr>
          <w:cantSplit/>
        </w:trPr>
        <w:tc>
          <w:tcPr>
            <w:tcW w:w="3364" w:type="dxa"/>
            <w:tcBorders>
              <w:right w:val="single" w:sz="6" w:space="0" w:color="auto"/>
            </w:tcBorders>
            <w:vAlign w:val="bottom"/>
          </w:tcPr>
          <w:p w:rsidR="00AE7239" w:rsidRPr="006A5F79" w:rsidRDefault="00AE7239"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 xml:space="preserve">Производство компьютеров, электронных </w:t>
            </w:r>
            <w:r w:rsidRPr="006A5F79">
              <w:rPr>
                <w:rFonts w:ascii="Arial" w:hAnsi="Arial" w:cs="Arial"/>
                <w:color w:val="000000"/>
                <w:sz w:val="14"/>
                <w:szCs w:val="24"/>
              </w:rPr>
              <w:br/>
              <w:t>и оптических изделий</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102,3</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105,7</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102,8</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98,3</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104,6</w:t>
            </w:r>
          </w:p>
        </w:tc>
        <w:tc>
          <w:tcPr>
            <w:tcW w:w="3407" w:type="dxa"/>
            <w:tcMar>
              <w:left w:w="57" w:type="dxa"/>
            </w:tcMar>
            <w:vAlign w:val="bottom"/>
          </w:tcPr>
          <w:p w:rsidR="00AE7239" w:rsidRPr="006A5F79" w:rsidRDefault="00AE7239"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computer, electronic and optical products</w:t>
            </w:r>
          </w:p>
        </w:tc>
      </w:tr>
      <w:tr w:rsidR="00AE7239" w:rsidRPr="006A5F79" w:rsidTr="009A3341">
        <w:trPr>
          <w:cantSplit/>
        </w:trPr>
        <w:tc>
          <w:tcPr>
            <w:tcW w:w="3364" w:type="dxa"/>
            <w:tcBorders>
              <w:right w:val="single" w:sz="6" w:space="0" w:color="auto"/>
            </w:tcBorders>
            <w:vAlign w:val="bottom"/>
          </w:tcPr>
          <w:p w:rsidR="00AE7239" w:rsidRPr="006A5F79" w:rsidRDefault="00AE7239"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электрического оборудования</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102,5</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106,0</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100,4</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105,9</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112,5</w:t>
            </w:r>
          </w:p>
        </w:tc>
        <w:tc>
          <w:tcPr>
            <w:tcW w:w="3407" w:type="dxa"/>
            <w:tcMar>
              <w:left w:w="57" w:type="dxa"/>
            </w:tcMar>
            <w:vAlign w:val="bottom"/>
          </w:tcPr>
          <w:p w:rsidR="00AE7239" w:rsidRPr="006A5F79" w:rsidRDefault="00AE7239"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electrical equipment</w:t>
            </w:r>
          </w:p>
        </w:tc>
      </w:tr>
      <w:tr w:rsidR="00AE7239" w:rsidRPr="00CD47FC" w:rsidTr="009A3341">
        <w:trPr>
          <w:cantSplit/>
        </w:trPr>
        <w:tc>
          <w:tcPr>
            <w:tcW w:w="3364" w:type="dxa"/>
            <w:tcBorders>
              <w:right w:val="single" w:sz="6" w:space="0" w:color="auto"/>
            </w:tcBorders>
            <w:vAlign w:val="bottom"/>
          </w:tcPr>
          <w:p w:rsidR="00AE7239" w:rsidRPr="006A5F79" w:rsidRDefault="00AE7239"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 xml:space="preserve">Производство машин и оборудования, </w:t>
            </w:r>
            <w:r w:rsidRPr="006A5F79">
              <w:rPr>
                <w:rFonts w:ascii="Arial" w:hAnsi="Arial" w:cs="Arial"/>
                <w:color w:val="000000"/>
                <w:sz w:val="14"/>
                <w:szCs w:val="24"/>
              </w:rPr>
              <w:br/>
              <w:t>не включенных в другие группировки</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104,0</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105,6</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102,5</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104,9</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112,0</w:t>
            </w:r>
          </w:p>
        </w:tc>
        <w:tc>
          <w:tcPr>
            <w:tcW w:w="3407" w:type="dxa"/>
            <w:tcMar>
              <w:left w:w="57" w:type="dxa"/>
            </w:tcMar>
            <w:vAlign w:val="bottom"/>
          </w:tcPr>
          <w:p w:rsidR="00AE7239" w:rsidRPr="006A5F79" w:rsidRDefault="00AE7239"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machinery and equipment n.e.c.</w:t>
            </w:r>
          </w:p>
        </w:tc>
      </w:tr>
      <w:tr w:rsidR="00AE7239" w:rsidRPr="00CD47FC" w:rsidTr="009A3341">
        <w:trPr>
          <w:cantSplit/>
        </w:trPr>
        <w:tc>
          <w:tcPr>
            <w:tcW w:w="3364" w:type="dxa"/>
            <w:tcBorders>
              <w:right w:val="single" w:sz="6" w:space="0" w:color="auto"/>
            </w:tcBorders>
            <w:vAlign w:val="bottom"/>
          </w:tcPr>
          <w:p w:rsidR="00AE7239" w:rsidRPr="006A5F79" w:rsidRDefault="00AE7239"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 xml:space="preserve">Производство автотранспортных средств, </w:t>
            </w:r>
            <w:r w:rsidRPr="006A5F79">
              <w:rPr>
                <w:rFonts w:ascii="Arial" w:hAnsi="Arial" w:cs="Arial"/>
                <w:color w:val="000000"/>
                <w:sz w:val="14"/>
                <w:szCs w:val="24"/>
              </w:rPr>
              <w:br/>
              <w:t>прицепов и полуприцепов</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103,7</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103,7</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102,6</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109,0</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112,4</w:t>
            </w:r>
          </w:p>
        </w:tc>
        <w:tc>
          <w:tcPr>
            <w:tcW w:w="3407" w:type="dxa"/>
            <w:tcMar>
              <w:left w:w="57" w:type="dxa"/>
            </w:tcMar>
            <w:vAlign w:val="bottom"/>
          </w:tcPr>
          <w:p w:rsidR="00AE7239" w:rsidRPr="006A5F79" w:rsidRDefault="00AE7239"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 xml:space="preserve">Manufacture of motor vehicles, trailers </w:t>
            </w:r>
            <w:r w:rsidRPr="00595D17">
              <w:rPr>
                <w:rFonts w:ascii="Arial" w:hAnsi="Arial" w:cs="Arial"/>
                <w:bCs/>
                <w:i/>
                <w:color w:val="000000"/>
                <w:sz w:val="14"/>
                <w:szCs w:val="14"/>
                <w:lang w:val="en-US"/>
              </w:rPr>
              <w:br/>
            </w:r>
            <w:r w:rsidRPr="006A5F79">
              <w:rPr>
                <w:rFonts w:ascii="Arial" w:hAnsi="Arial" w:cs="Arial"/>
                <w:bCs/>
                <w:i/>
                <w:color w:val="000000"/>
                <w:sz w:val="14"/>
                <w:szCs w:val="14"/>
                <w:lang w:val="en-US"/>
              </w:rPr>
              <w:t>and semi-trailers</w:t>
            </w:r>
          </w:p>
        </w:tc>
      </w:tr>
      <w:tr w:rsidR="00AE7239" w:rsidRPr="00CD47FC" w:rsidTr="009A3341">
        <w:trPr>
          <w:cantSplit/>
        </w:trPr>
        <w:tc>
          <w:tcPr>
            <w:tcW w:w="3364" w:type="dxa"/>
            <w:tcBorders>
              <w:right w:val="single" w:sz="6" w:space="0" w:color="auto"/>
            </w:tcBorders>
            <w:vAlign w:val="bottom"/>
          </w:tcPr>
          <w:p w:rsidR="00AE7239" w:rsidRPr="00007B52" w:rsidRDefault="00AE7239"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w:t>
            </w:r>
            <w:r w:rsidRPr="00007B52">
              <w:rPr>
                <w:rFonts w:ascii="Arial" w:hAnsi="Arial" w:cs="Arial"/>
                <w:color w:val="000000"/>
                <w:sz w:val="14"/>
                <w:szCs w:val="24"/>
              </w:rPr>
              <w:t xml:space="preserve"> </w:t>
            </w:r>
            <w:r w:rsidRPr="006A5F79">
              <w:rPr>
                <w:rFonts w:ascii="Arial" w:hAnsi="Arial" w:cs="Arial"/>
                <w:color w:val="000000"/>
                <w:sz w:val="14"/>
                <w:szCs w:val="24"/>
              </w:rPr>
              <w:t>прочих</w:t>
            </w:r>
            <w:r w:rsidRPr="00007B52">
              <w:rPr>
                <w:rFonts w:ascii="Arial" w:hAnsi="Arial" w:cs="Arial"/>
                <w:color w:val="000000"/>
                <w:sz w:val="14"/>
                <w:szCs w:val="24"/>
              </w:rPr>
              <w:t xml:space="preserve"> </w:t>
            </w:r>
            <w:r w:rsidRPr="006A5F79">
              <w:rPr>
                <w:rFonts w:ascii="Arial" w:hAnsi="Arial" w:cs="Arial"/>
                <w:color w:val="000000"/>
                <w:sz w:val="14"/>
                <w:szCs w:val="24"/>
              </w:rPr>
              <w:t>транспортных</w:t>
            </w:r>
            <w:r w:rsidRPr="00007B52">
              <w:rPr>
                <w:rFonts w:ascii="Arial" w:hAnsi="Arial" w:cs="Arial"/>
                <w:color w:val="000000"/>
                <w:sz w:val="14"/>
                <w:szCs w:val="24"/>
              </w:rPr>
              <w:t xml:space="preserve"> </w:t>
            </w:r>
            <w:r w:rsidRPr="006A5F79">
              <w:rPr>
                <w:rFonts w:ascii="Arial" w:hAnsi="Arial" w:cs="Arial"/>
                <w:color w:val="000000"/>
                <w:sz w:val="14"/>
                <w:szCs w:val="24"/>
              </w:rPr>
              <w:t>средств</w:t>
            </w:r>
            <w:r w:rsidRPr="00007B52">
              <w:rPr>
                <w:rFonts w:ascii="Arial" w:hAnsi="Arial" w:cs="Arial"/>
                <w:color w:val="000000"/>
                <w:sz w:val="14"/>
                <w:szCs w:val="24"/>
              </w:rPr>
              <w:t xml:space="preserve"> </w:t>
            </w:r>
            <w:r w:rsidRPr="00007B52">
              <w:rPr>
                <w:rFonts w:ascii="Arial" w:hAnsi="Arial" w:cs="Arial"/>
                <w:color w:val="000000"/>
                <w:sz w:val="14"/>
                <w:szCs w:val="24"/>
              </w:rPr>
              <w:br/>
            </w:r>
            <w:r w:rsidRPr="006A5F79">
              <w:rPr>
                <w:rFonts w:ascii="Arial" w:hAnsi="Arial" w:cs="Arial"/>
                <w:color w:val="000000"/>
                <w:sz w:val="14"/>
                <w:szCs w:val="24"/>
              </w:rPr>
              <w:t>и</w:t>
            </w:r>
            <w:r w:rsidRPr="00007B52">
              <w:rPr>
                <w:rFonts w:ascii="Arial" w:hAnsi="Arial" w:cs="Arial"/>
                <w:color w:val="000000"/>
                <w:sz w:val="14"/>
                <w:szCs w:val="24"/>
              </w:rPr>
              <w:t xml:space="preserve"> </w:t>
            </w:r>
            <w:r w:rsidRPr="006A5F79">
              <w:rPr>
                <w:rFonts w:ascii="Arial" w:hAnsi="Arial" w:cs="Arial"/>
                <w:color w:val="000000"/>
                <w:sz w:val="14"/>
                <w:szCs w:val="24"/>
              </w:rPr>
              <w:t>оборудования</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93,5</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108,6</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105,1</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98,0</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104,0</w:t>
            </w:r>
          </w:p>
        </w:tc>
        <w:tc>
          <w:tcPr>
            <w:tcW w:w="3407" w:type="dxa"/>
            <w:tcMar>
              <w:left w:w="57" w:type="dxa"/>
            </w:tcMar>
            <w:vAlign w:val="bottom"/>
          </w:tcPr>
          <w:p w:rsidR="00AE7239" w:rsidRPr="006A5F79" w:rsidRDefault="00AE7239"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other transport equipment</w:t>
            </w:r>
          </w:p>
        </w:tc>
      </w:tr>
      <w:tr w:rsidR="00AE7239" w:rsidRPr="006A5F79" w:rsidTr="009A3341">
        <w:trPr>
          <w:cantSplit/>
        </w:trPr>
        <w:tc>
          <w:tcPr>
            <w:tcW w:w="3364" w:type="dxa"/>
            <w:tcBorders>
              <w:right w:val="single" w:sz="6" w:space="0" w:color="auto"/>
            </w:tcBorders>
            <w:vAlign w:val="bottom"/>
          </w:tcPr>
          <w:p w:rsidR="00AE7239" w:rsidRPr="006A5F79" w:rsidRDefault="00AE7239"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 xml:space="preserve">Производство мебели </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102,8</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103,9</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104,2</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103,3</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118,5</w:t>
            </w:r>
          </w:p>
        </w:tc>
        <w:tc>
          <w:tcPr>
            <w:tcW w:w="3407" w:type="dxa"/>
            <w:tcMar>
              <w:left w:w="57" w:type="dxa"/>
            </w:tcMar>
            <w:vAlign w:val="bottom"/>
          </w:tcPr>
          <w:p w:rsidR="00AE7239" w:rsidRPr="006A5F79" w:rsidRDefault="00AE7239"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furniture</w:t>
            </w:r>
          </w:p>
        </w:tc>
      </w:tr>
      <w:tr w:rsidR="00AE7239" w:rsidRPr="006A5F79" w:rsidTr="009A3341">
        <w:trPr>
          <w:cantSplit/>
        </w:trPr>
        <w:tc>
          <w:tcPr>
            <w:tcW w:w="3364" w:type="dxa"/>
            <w:tcBorders>
              <w:right w:val="single" w:sz="6" w:space="0" w:color="auto"/>
            </w:tcBorders>
            <w:vAlign w:val="bottom"/>
          </w:tcPr>
          <w:p w:rsidR="00AE7239" w:rsidRPr="006A5F79" w:rsidRDefault="00AE7239"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прочих готовых изделий</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97,2</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108,9</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109,4</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115,6</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103,2</w:t>
            </w:r>
          </w:p>
        </w:tc>
        <w:tc>
          <w:tcPr>
            <w:tcW w:w="3407" w:type="dxa"/>
            <w:tcMar>
              <w:left w:w="57" w:type="dxa"/>
            </w:tcMar>
            <w:vAlign w:val="bottom"/>
          </w:tcPr>
          <w:p w:rsidR="00AE7239" w:rsidRPr="006A5F79" w:rsidRDefault="00AE7239"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Other manufacturing</w:t>
            </w:r>
          </w:p>
        </w:tc>
      </w:tr>
      <w:tr w:rsidR="00AE7239" w:rsidRPr="00CD47FC" w:rsidTr="009A3341">
        <w:trPr>
          <w:cantSplit/>
        </w:trPr>
        <w:tc>
          <w:tcPr>
            <w:tcW w:w="3364" w:type="dxa"/>
            <w:tcBorders>
              <w:right w:val="single" w:sz="6" w:space="0" w:color="auto"/>
            </w:tcBorders>
            <w:vAlign w:val="bottom"/>
          </w:tcPr>
          <w:p w:rsidR="00AE7239" w:rsidRPr="006A5F79" w:rsidRDefault="00AE7239" w:rsidP="00F110B4">
            <w:pPr>
              <w:spacing w:before="80" w:line="164" w:lineRule="exact"/>
              <w:ind w:left="113"/>
              <w:outlineLvl w:val="1"/>
              <w:rPr>
                <w:rFonts w:ascii="Arial" w:hAnsi="Arial" w:cs="Arial"/>
                <w:color w:val="000000"/>
                <w:sz w:val="14"/>
                <w:szCs w:val="24"/>
              </w:rPr>
            </w:pPr>
            <w:r w:rsidRPr="006A5F79">
              <w:rPr>
                <w:rFonts w:ascii="Arial" w:hAnsi="Arial" w:cs="Arial"/>
                <w:color w:val="000000"/>
                <w:sz w:val="14"/>
                <w:szCs w:val="24"/>
              </w:rPr>
              <w:t>Ремонт и монтаж машин и оборудования</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108,6</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102,9</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102,5</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105,4</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103,0</w:t>
            </w:r>
          </w:p>
        </w:tc>
        <w:tc>
          <w:tcPr>
            <w:tcW w:w="3407" w:type="dxa"/>
            <w:tcMar>
              <w:left w:w="57" w:type="dxa"/>
            </w:tcMar>
            <w:vAlign w:val="bottom"/>
          </w:tcPr>
          <w:p w:rsidR="00AE7239" w:rsidRPr="006A5F79" w:rsidRDefault="00AE7239"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Repair and installation of machinery and equipment</w:t>
            </w:r>
          </w:p>
        </w:tc>
      </w:tr>
      <w:tr w:rsidR="00AE7239" w:rsidRPr="00CD47FC" w:rsidTr="009A3341">
        <w:trPr>
          <w:cantSplit/>
        </w:trPr>
        <w:tc>
          <w:tcPr>
            <w:tcW w:w="3364" w:type="dxa"/>
            <w:tcBorders>
              <w:right w:val="single" w:sz="6" w:space="0" w:color="auto"/>
            </w:tcBorders>
            <w:vAlign w:val="bottom"/>
          </w:tcPr>
          <w:p w:rsidR="00AE7239" w:rsidRPr="006A5F79" w:rsidRDefault="00AE7239" w:rsidP="00F110B4">
            <w:pPr>
              <w:pStyle w:val="2"/>
              <w:spacing w:before="80" w:line="164" w:lineRule="exact"/>
              <w:ind w:left="113"/>
              <w:rPr>
                <w:b w:val="0"/>
                <w:bCs w:val="0"/>
                <w:color w:val="000000"/>
                <w:sz w:val="14"/>
              </w:rPr>
            </w:pPr>
            <w:r w:rsidRPr="006A5F79">
              <w:rPr>
                <w:b w:val="0"/>
                <w:bCs w:val="0"/>
                <w:color w:val="000000"/>
                <w:sz w:val="14"/>
              </w:rPr>
              <w:t xml:space="preserve">Обеспечение электрической энергией, газом </w:t>
            </w:r>
            <w:r>
              <w:rPr>
                <w:b w:val="0"/>
                <w:bCs w:val="0"/>
                <w:color w:val="000000"/>
                <w:sz w:val="14"/>
              </w:rPr>
              <w:br/>
            </w:r>
            <w:r w:rsidRPr="006A5F79">
              <w:rPr>
                <w:b w:val="0"/>
                <w:bCs w:val="0"/>
                <w:color w:val="000000"/>
                <w:sz w:val="14"/>
              </w:rPr>
              <w:t>и паром;  кондиционирование воздуха</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106,0</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103,5</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101,1</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103,9</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105,8</w:t>
            </w:r>
          </w:p>
        </w:tc>
        <w:tc>
          <w:tcPr>
            <w:tcW w:w="3407" w:type="dxa"/>
            <w:tcMar>
              <w:left w:w="57" w:type="dxa"/>
            </w:tcMar>
            <w:vAlign w:val="bottom"/>
          </w:tcPr>
          <w:p w:rsidR="00AE7239" w:rsidRPr="00522516" w:rsidRDefault="00AE7239" w:rsidP="00F110B4">
            <w:pPr>
              <w:spacing w:before="80" w:line="164"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Electricity</w:t>
            </w:r>
            <w:r w:rsidRPr="00522516">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gas</w:t>
            </w:r>
            <w:r w:rsidRPr="00522516">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steam</w:t>
            </w:r>
            <w:r w:rsidRPr="00522516">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and</w:t>
            </w:r>
            <w:r w:rsidRPr="00522516">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air</w:t>
            </w:r>
            <w:r w:rsidRPr="00522516">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conditioning</w:t>
            </w:r>
            <w:r w:rsidRPr="00522516">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supply</w:t>
            </w:r>
          </w:p>
        </w:tc>
      </w:tr>
      <w:tr w:rsidR="00AE7239" w:rsidRPr="00CD47FC" w:rsidTr="009A3341">
        <w:trPr>
          <w:cantSplit/>
        </w:trPr>
        <w:tc>
          <w:tcPr>
            <w:tcW w:w="3364" w:type="dxa"/>
            <w:tcBorders>
              <w:right w:val="single" w:sz="6" w:space="0" w:color="auto"/>
            </w:tcBorders>
            <w:vAlign w:val="bottom"/>
          </w:tcPr>
          <w:p w:rsidR="00AE7239" w:rsidRPr="006A5F79" w:rsidRDefault="00AE7239" w:rsidP="00F110B4">
            <w:pPr>
              <w:pStyle w:val="2"/>
              <w:spacing w:before="80" w:line="164" w:lineRule="exact"/>
              <w:ind w:left="113"/>
              <w:rPr>
                <w:b w:val="0"/>
                <w:bCs w:val="0"/>
                <w:color w:val="000000"/>
                <w:sz w:val="14"/>
              </w:rPr>
            </w:pPr>
            <w:r w:rsidRPr="006A5F79">
              <w:rPr>
                <w:b w:val="0"/>
                <w:bCs w:val="0"/>
                <w:color w:val="000000"/>
                <w:sz w:val="14"/>
              </w:rPr>
              <w:t xml:space="preserve">Водоснабжение; водоотведение, организация сбора и утилизации отходов, деятельность </w:t>
            </w:r>
            <w:r>
              <w:rPr>
                <w:b w:val="0"/>
                <w:bCs w:val="0"/>
                <w:color w:val="000000"/>
                <w:sz w:val="14"/>
              </w:rPr>
              <w:br/>
            </w:r>
            <w:r w:rsidRPr="006A5F79">
              <w:rPr>
                <w:b w:val="0"/>
                <w:bCs w:val="0"/>
                <w:color w:val="000000"/>
                <w:sz w:val="14"/>
              </w:rPr>
              <w:t>по ликвидации загрязнений</w:t>
            </w:r>
          </w:p>
        </w:tc>
        <w:tc>
          <w:tcPr>
            <w:tcW w:w="643" w:type="dxa"/>
            <w:tcBorders>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110,1</w:t>
            </w:r>
          </w:p>
        </w:tc>
        <w:tc>
          <w:tcPr>
            <w:tcW w:w="627" w:type="dxa"/>
            <w:tcBorders>
              <w:left w:val="single" w:sz="4" w:space="0" w:color="auto"/>
              <w:right w:val="single" w:sz="4"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103,0</w:t>
            </w:r>
          </w:p>
        </w:tc>
        <w:tc>
          <w:tcPr>
            <w:tcW w:w="613" w:type="dxa"/>
            <w:tcBorders>
              <w:left w:val="single" w:sz="4"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103,7</w:t>
            </w:r>
          </w:p>
        </w:tc>
        <w:tc>
          <w:tcPr>
            <w:tcW w:w="640" w:type="dxa"/>
            <w:tcBorders>
              <w:left w:val="single" w:sz="6" w:space="0" w:color="auto"/>
              <w:right w:val="single" w:sz="6" w:space="0" w:color="auto"/>
            </w:tcBorders>
            <w:vAlign w:val="bottom"/>
          </w:tcPr>
          <w:p w:rsidR="00AE7239" w:rsidRPr="00AE7239" w:rsidRDefault="00AE7239" w:rsidP="00AC360A">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104,2</w:t>
            </w:r>
          </w:p>
        </w:tc>
        <w:tc>
          <w:tcPr>
            <w:tcW w:w="627" w:type="dxa"/>
            <w:tcBorders>
              <w:right w:val="single" w:sz="6" w:space="0" w:color="auto"/>
            </w:tcBorders>
            <w:vAlign w:val="bottom"/>
          </w:tcPr>
          <w:p w:rsidR="00AE7239" w:rsidRPr="00AE7239" w:rsidRDefault="00AE7239" w:rsidP="00FA5F1E">
            <w:pPr>
              <w:spacing w:before="80" w:line="164"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102,9</w:t>
            </w:r>
          </w:p>
        </w:tc>
        <w:tc>
          <w:tcPr>
            <w:tcW w:w="3407" w:type="dxa"/>
            <w:tcMar>
              <w:left w:w="57" w:type="dxa"/>
            </w:tcMar>
            <w:vAlign w:val="bottom"/>
          </w:tcPr>
          <w:p w:rsidR="00AE7239" w:rsidRPr="00522516" w:rsidRDefault="00AE7239" w:rsidP="00F110B4">
            <w:pPr>
              <w:spacing w:before="80" w:line="164" w:lineRule="exact"/>
              <w:ind w:left="113"/>
              <w:outlineLvl w:val="1"/>
              <w:rPr>
                <w:rFonts w:ascii="Arial" w:hAnsi="Arial" w:cs="Arial"/>
                <w:i/>
                <w:color w:val="000000"/>
                <w:sz w:val="14"/>
                <w:szCs w:val="24"/>
                <w:lang w:val="en-US"/>
              </w:rPr>
            </w:pPr>
            <w:r w:rsidRPr="006A5F79">
              <w:rPr>
                <w:rFonts w:ascii="Arial" w:hAnsi="Arial" w:cs="Arial"/>
                <w:bCs/>
                <w:i/>
                <w:color w:val="000000"/>
                <w:sz w:val="14"/>
                <w:szCs w:val="14"/>
                <w:lang w:val="en-US"/>
              </w:rPr>
              <w:t>Water</w:t>
            </w:r>
            <w:r w:rsidRPr="00522516">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supply</w:t>
            </w:r>
            <w:r w:rsidRPr="00522516">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sewerage</w:t>
            </w:r>
            <w:r w:rsidRPr="00522516">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waste</w:t>
            </w:r>
            <w:r w:rsidRPr="00522516">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management</w:t>
            </w:r>
            <w:r w:rsidRPr="00522516">
              <w:rPr>
                <w:rFonts w:ascii="Arial" w:hAnsi="Arial" w:cs="Arial"/>
                <w:bCs/>
                <w:i/>
                <w:color w:val="000000"/>
                <w:sz w:val="14"/>
                <w:szCs w:val="14"/>
                <w:lang w:val="en-US"/>
              </w:rPr>
              <w:t xml:space="preserve"> </w:t>
            </w:r>
            <w:r>
              <w:rPr>
                <w:rFonts w:ascii="Arial" w:hAnsi="Arial" w:cs="Arial"/>
                <w:bCs/>
                <w:i/>
                <w:color w:val="000000"/>
                <w:sz w:val="14"/>
                <w:szCs w:val="14"/>
                <w:lang w:val="en-US"/>
              </w:rPr>
              <w:br/>
            </w:r>
            <w:r w:rsidRPr="006A5F79">
              <w:rPr>
                <w:rFonts w:ascii="Arial" w:hAnsi="Arial" w:cs="Arial"/>
                <w:bCs/>
                <w:i/>
                <w:color w:val="000000"/>
                <w:sz w:val="14"/>
                <w:szCs w:val="14"/>
                <w:lang w:val="en-US"/>
              </w:rPr>
              <w:t>and</w:t>
            </w:r>
            <w:r w:rsidRPr="00522516">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remediation</w:t>
            </w:r>
            <w:r w:rsidRPr="00522516">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activities</w:t>
            </w:r>
          </w:p>
        </w:tc>
      </w:tr>
    </w:tbl>
    <w:p w:rsidR="00D109D7" w:rsidRPr="005648A4" w:rsidRDefault="00D109D7" w:rsidP="00D109D7">
      <w:pPr>
        <w:pStyle w:val="1a"/>
        <w:pageBreakBefore/>
        <w:spacing w:before="0" w:after="60"/>
        <w:jc w:val="right"/>
        <w:rPr>
          <w:color w:val="000000"/>
          <w:lang w:val="en-US"/>
        </w:rPr>
      </w:pPr>
      <w:r w:rsidRPr="008F714E">
        <w:rPr>
          <w:rFonts w:ascii="Arial" w:hAnsi="Arial" w:cs="Arial"/>
          <w:color w:val="000000"/>
          <w:sz w:val="14"/>
          <w:szCs w:val="14"/>
        </w:rPr>
        <w:lastRenderedPageBreak/>
        <w:t>Продолжение</w:t>
      </w:r>
      <w:r w:rsidRPr="005648A4">
        <w:rPr>
          <w:rFonts w:ascii="Arial" w:hAnsi="Arial" w:cs="Arial"/>
          <w:color w:val="000000"/>
          <w:sz w:val="14"/>
          <w:szCs w:val="14"/>
          <w:lang w:val="en-US"/>
        </w:rPr>
        <w:t xml:space="preserve"> </w:t>
      </w:r>
      <w:r w:rsidRPr="008F714E">
        <w:rPr>
          <w:rFonts w:ascii="Arial" w:hAnsi="Arial" w:cs="Arial"/>
          <w:color w:val="000000"/>
          <w:sz w:val="14"/>
          <w:szCs w:val="14"/>
        </w:rPr>
        <w:t>табл</w:t>
      </w:r>
      <w:r w:rsidRPr="005648A4">
        <w:rPr>
          <w:rFonts w:ascii="Arial" w:hAnsi="Arial" w:cs="Arial"/>
          <w:color w:val="000000"/>
          <w:sz w:val="14"/>
          <w:szCs w:val="14"/>
          <w:lang w:val="en-US"/>
        </w:rPr>
        <w:t xml:space="preserve">. / </w:t>
      </w:r>
      <w:r w:rsidRPr="006A5F79">
        <w:rPr>
          <w:rFonts w:ascii="Arial" w:hAnsi="Arial" w:cs="Arial"/>
          <w:i/>
          <w:color w:val="000000"/>
          <w:sz w:val="14"/>
          <w:szCs w:val="14"/>
          <w:lang w:val="en-US"/>
        </w:rPr>
        <w:t>Continued</w:t>
      </w:r>
      <w:r w:rsidRPr="005648A4">
        <w:rPr>
          <w:rFonts w:ascii="Arial" w:hAnsi="Arial" w:cs="Arial"/>
          <w:i/>
          <w:color w:val="000000"/>
          <w:sz w:val="14"/>
          <w:szCs w:val="14"/>
          <w:lang w:val="en-US"/>
        </w:rPr>
        <w:t xml:space="preserve"> </w:t>
      </w:r>
      <w:r w:rsidRPr="006A5F79">
        <w:rPr>
          <w:rFonts w:ascii="Arial" w:hAnsi="Arial" w:cs="Arial"/>
          <w:i/>
          <w:color w:val="000000"/>
          <w:sz w:val="14"/>
          <w:szCs w:val="14"/>
          <w:lang w:val="en-US"/>
        </w:rPr>
        <w:t>table</w:t>
      </w:r>
      <w:r w:rsidRPr="006A5F79">
        <w:rPr>
          <w:rFonts w:ascii="Arial" w:hAnsi="Arial" w:cs="Arial"/>
          <w:color w:val="000000"/>
          <w:sz w:val="14"/>
          <w:szCs w:val="14"/>
          <w:lang w:val="en-US"/>
        </w:rPr>
        <w:t xml:space="preserve"> </w:t>
      </w:r>
      <w:r w:rsidR="00476F91">
        <w:rPr>
          <w:rFonts w:ascii="Arial" w:hAnsi="Arial" w:cs="Arial"/>
          <w:color w:val="000000"/>
          <w:sz w:val="14"/>
          <w:szCs w:val="14"/>
          <w:lang w:val="en-US"/>
        </w:rPr>
        <w:t>24.</w:t>
      </w:r>
      <w:r w:rsidRPr="006A5F79">
        <w:rPr>
          <w:rFonts w:ascii="Arial" w:hAnsi="Arial" w:cs="Arial"/>
          <w:color w:val="000000"/>
          <w:sz w:val="14"/>
          <w:szCs w:val="14"/>
          <w:lang w:val="en-US"/>
        </w:rPr>
        <w:t>1</w:t>
      </w:r>
      <w:r w:rsidR="000C0E02" w:rsidRPr="005648A4">
        <w:rPr>
          <w:rFonts w:ascii="Arial" w:hAnsi="Arial" w:cs="Arial"/>
          <w:color w:val="000000"/>
          <w:sz w:val="14"/>
          <w:szCs w:val="14"/>
          <w:lang w:val="en-US"/>
        </w:rPr>
        <w:t>7</w:t>
      </w:r>
    </w:p>
    <w:tbl>
      <w:tblPr>
        <w:tblW w:w="5000" w:type="pct"/>
        <w:tblLayout w:type="fixed"/>
        <w:tblCellMar>
          <w:left w:w="0" w:type="dxa"/>
          <w:right w:w="0" w:type="dxa"/>
        </w:tblCellMar>
        <w:tblLook w:val="0000" w:firstRow="0" w:lastRow="0" w:firstColumn="0" w:lastColumn="0" w:noHBand="0" w:noVBand="0"/>
      </w:tblPr>
      <w:tblGrid>
        <w:gridCol w:w="3364"/>
        <w:gridCol w:w="643"/>
        <w:gridCol w:w="627"/>
        <w:gridCol w:w="613"/>
        <w:gridCol w:w="640"/>
        <w:gridCol w:w="627"/>
        <w:gridCol w:w="3407"/>
      </w:tblGrid>
      <w:tr w:rsidR="00897AFB" w:rsidRPr="005648A4" w:rsidTr="00AC360A">
        <w:trPr>
          <w:cantSplit/>
          <w:tblHeader/>
        </w:trPr>
        <w:tc>
          <w:tcPr>
            <w:tcW w:w="3364" w:type="dxa"/>
            <w:tcBorders>
              <w:top w:val="single" w:sz="6" w:space="0" w:color="auto"/>
              <w:bottom w:val="single" w:sz="4" w:space="0" w:color="auto"/>
              <w:right w:val="single" w:sz="6" w:space="0" w:color="auto"/>
            </w:tcBorders>
            <w:vAlign w:val="bottom"/>
          </w:tcPr>
          <w:p w:rsidR="00897AFB" w:rsidRPr="006A5F79" w:rsidRDefault="00897AFB" w:rsidP="008572C0">
            <w:pPr>
              <w:pStyle w:val="aff"/>
              <w:spacing w:before="60" w:beforeAutospacing="0" w:after="60" w:afterAutospacing="0"/>
              <w:jc w:val="center"/>
              <w:rPr>
                <w:rFonts w:ascii="Arial" w:hAnsi="Arial" w:cs="Arial"/>
                <w:color w:val="000000"/>
                <w:sz w:val="14"/>
                <w:szCs w:val="14"/>
                <w:lang w:val="en-US"/>
              </w:rPr>
            </w:pPr>
          </w:p>
        </w:tc>
        <w:tc>
          <w:tcPr>
            <w:tcW w:w="643" w:type="dxa"/>
            <w:tcBorders>
              <w:top w:val="single" w:sz="6" w:space="0" w:color="auto"/>
              <w:bottom w:val="single" w:sz="6" w:space="0" w:color="auto"/>
              <w:right w:val="single" w:sz="4" w:space="0" w:color="auto"/>
            </w:tcBorders>
            <w:vAlign w:val="bottom"/>
          </w:tcPr>
          <w:p w:rsidR="00897AFB" w:rsidRPr="006F30C1" w:rsidRDefault="00897AFB" w:rsidP="00AC360A">
            <w:pPr>
              <w:pStyle w:val="aff"/>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2017</w:t>
            </w:r>
          </w:p>
        </w:tc>
        <w:tc>
          <w:tcPr>
            <w:tcW w:w="627" w:type="dxa"/>
            <w:tcBorders>
              <w:top w:val="single" w:sz="6" w:space="0" w:color="auto"/>
              <w:left w:val="single" w:sz="4" w:space="0" w:color="auto"/>
              <w:bottom w:val="single" w:sz="6" w:space="0" w:color="auto"/>
              <w:right w:val="single" w:sz="4" w:space="0" w:color="auto"/>
            </w:tcBorders>
            <w:vAlign w:val="bottom"/>
          </w:tcPr>
          <w:p w:rsidR="00897AFB" w:rsidRPr="005648A4" w:rsidRDefault="00897AFB" w:rsidP="00AC360A">
            <w:pPr>
              <w:pStyle w:val="aff"/>
              <w:spacing w:before="60" w:beforeAutospacing="0" w:after="60" w:afterAutospacing="0"/>
              <w:jc w:val="center"/>
              <w:rPr>
                <w:rFonts w:ascii="Arial" w:hAnsi="Arial" w:cs="Arial"/>
                <w:color w:val="000000"/>
                <w:sz w:val="14"/>
                <w:szCs w:val="14"/>
                <w:lang w:val="en-US"/>
              </w:rPr>
            </w:pPr>
            <w:r w:rsidRPr="005648A4">
              <w:rPr>
                <w:rFonts w:ascii="Arial" w:hAnsi="Arial" w:cs="Arial"/>
                <w:color w:val="000000"/>
                <w:sz w:val="14"/>
                <w:szCs w:val="14"/>
                <w:lang w:val="en-US"/>
              </w:rPr>
              <w:t>2018</w:t>
            </w:r>
          </w:p>
        </w:tc>
        <w:tc>
          <w:tcPr>
            <w:tcW w:w="613" w:type="dxa"/>
            <w:tcBorders>
              <w:top w:val="single" w:sz="6" w:space="0" w:color="auto"/>
              <w:left w:val="single" w:sz="4" w:space="0" w:color="auto"/>
              <w:bottom w:val="single" w:sz="6" w:space="0" w:color="auto"/>
              <w:right w:val="single" w:sz="6" w:space="0" w:color="auto"/>
            </w:tcBorders>
            <w:vAlign w:val="bottom"/>
          </w:tcPr>
          <w:p w:rsidR="00897AFB" w:rsidRPr="005648A4" w:rsidRDefault="00897AFB" w:rsidP="00AC360A">
            <w:pPr>
              <w:pStyle w:val="aff"/>
              <w:spacing w:before="60" w:beforeAutospacing="0" w:after="60" w:afterAutospacing="0"/>
              <w:jc w:val="center"/>
              <w:rPr>
                <w:rFonts w:ascii="Arial" w:hAnsi="Arial" w:cs="Arial"/>
                <w:color w:val="000000"/>
                <w:sz w:val="14"/>
                <w:szCs w:val="14"/>
                <w:lang w:val="en-US"/>
              </w:rPr>
            </w:pPr>
            <w:r w:rsidRPr="005648A4">
              <w:rPr>
                <w:rFonts w:ascii="Arial" w:hAnsi="Arial" w:cs="Arial"/>
                <w:color w:val="000000"/>
                <w:sz w:val="14"/>
                <w:szCs w:val="14"/>
                <w:lang w:val="en-US"/>
              </w:rPr>
              <w:t>2019</w:t>
            </w:r>
          </w:p>
        </w:tc>
        <w:tc>
          <w:tcPr>
            <w:tcW w:w="640" w:type="dxa"/>
            <w:tcBorders>
              <w:top w:val="single" w:sz="6" w:space="0" w:color="auto"/>
              <w:left w:val="single" w:sz="6" w:space="0" w:color="auto"/>
              <w:bottom w:val="single" w:sz="6" w:space="0" w:color="auto"/>
              <w:right w:val="single" w:sz="4" w:space="0" w:color="auto"/>
            </w:tcBorders>
            <w:vAlign w:val="bottom"/>
          </w:tcPr>
          <w:p w:rsidR="00897AFB" w:rsidRPr="00205605" w:rsidRDefault="00897AFB" w:rsidP="00AC360A">
            <w:pPr>
              <w:pStyle w:val="aff"/>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627" w:type="dxa"/>
            <w:tcBorders>
              <w:top w:val="single" w:sz="6" w:space="0" w:color="auto"/>
              <w:bottom w:val="single" w:sz="6" w:space="0" w:color="auto"/>
              <w:right w:val="single" w:sz="4" w:space="0" w:color="auto"/>
            </w:tcBorders>
            <w:vAlign w:val="bottom"/>
          </w:tcPr>
          <w:p w:rsidR="00897AFB" w:rsidRPr="005648A4" w:rsidRDefault="00897AFB" w:rsidP="00D21B43">
            <w:pPr>
              <w:pStyle w:val="aff"/>
              <w:spacing w:before="60" w:beforeAutospacing="0" w:after="60" w:afterAutospacing="0"/>
              <w:jc w:val="center"/>
              <w:rPr>
                <w:rFonts w:ascii="Arial" w:hAnsi="Arial" w:cs="Arial"/>
                <w:color w:val="000000"/>
                <w:sz w:val="14"/>
                <w:szCs w:val="14"/>
                <w:lang w:val="en-US"/>
              </w:rPr>
            </w:pPr>
            <w:r w:rsidRPr="005648A4">
              <w:rPr>
                <w:rFonts w:ascii="Arial" w:hAnsi="Arial" w:cs="Arial"/>
                <w:color w:val="000000"/>
                <w:sz w:val="14"/>
                <w:szCs w:val="14"/>
                <w:lang w:val="en-US"/>
              </w:rPr>
              <w:t>2021</w:t>
            </w:r>
          </w:p>
        </w:tc>
        <w:tc>
          <w:tcPr>
            <w:tcW w:w="3407" w:type="dxa"/>
            <w:tcBorders>
              <w:top w:val="single" w:sz="6" w:space="0" w:color="auto"/>
              <w:bottom w:val="single" w:sz="6" w:space="0" w:color="auto"/>
            </w:tcBorders>
            <w:vAlign w:val="bottom"/>
          </w:tcPr>
          <w:p w:rsidR="00897AFB" w:rsidRPr="005648A4" w:rsidRDefault="00897AFB" w:rsidP="008572C0">
            <w:pPr>
              <w:pStyle w:val="aff"/>
              <w:spacing w:before="60" w:beforeAutospacing="0" w:after="60" w:afterAutospacing="0"/>
              <w:jc w:val="center"/>
              <w:rPr>
                <w:rFonts w:ascii="Arial" w:hAnsi="Arial" w:cs="Arial"/>
                <w:color w:val="000000"/>
                <w:sz w:val="14"/>
                <w:szCs w:val="14"/>
                <w:lang w:val="en-US"/>
              </w:rPr>
            </w:pPr>
          </w:p>
        </w:tc>
      </w:tr>
      <w:tr w:rsidR="00897AFB" w:rsidRPr="005648A4">
        <w:trPr>
          <w:cantSplit/>
        </w:trPr>
        <w:tc>
          <w:tcPr>
            <w:tcW w:w="3364" w:type="dxa"/>
            <w:tcBorders>
              <w:right w:val="single" w:sz="6" w:space="0" w:color="auto"/>
            </w:tcBorders>
            <w:vAlign w:val="bottom"/>
          </w:tcPr>
          <w:p w:rsidR="00897AFB" w:rsidRPr="006A5F79" w:rsidRDefault="00897AFB" w:rsidP="00D109D7">
            <w:pPr>
              <w:spacing w:before="100" w:after="60"/>
              <w:rPr>
                <w:rFonts w:ascii="Arial" w:hAnsi="Arial" w:cs="Arial"/>
                <w:b/>
                <w:bCs/>
                <w:color w:val="000000"/>
                <w:sz w:val="14"/>
                <w:szCs w:val="14"/>
                <w:lang w:val="en-US"/>
              </w:rPr>
            </w:pPr>
          </w:p>
        </w:tc>
        <w:tc>
          <w:tcPr>
            <w:tcW w:w="3150" w:type="dxa"/>
            <w:gridSpan w:val="5"/>
            <w:tcBorders>
              <w:right w:val="single" w:sz="6" w:space="0" w:color="auto"/>
            </w:tcBorders>
          </w:tcPr>
          <w:p w:rsidR="00897AFB" w:rsidRPr="005648A4" w:rsidRDefault="00897AFB" w:rsidP="00D109D7">
            <w:pPr>
              <w:spacing w:before="100" w:after="60"/>
              <w:ind w:right="227"/>
              <w:jc w:val="center"/>
              <w:rPr>
                <w:rFonts w:ascii="Arial" w:eastAsia="Calibri" w:hAnsi="Arial" w:cs="Arial"/>
                <w:b/>
                <w:color w:val="000000"/>
                <w:sz w:val="14"/>
                <w:szCs w:val="24"/>
                <w:lang w:val="en-US"/>
              </w:rPr>
            </w:pPr>
            <w:r w:rsidRPr="006A5F79">
              <w:rPr>
                <w:rFonts w:ascii="Arial" w:eastAsia="Calibri" w:hAnsi="Arial" w:cs="Arial"/>
                <w:b/>
                <w:color w:val="000000"/>
                <w:sz w:val="14"/>
                <w:szCs w:val="24"/>
              </w:rPr>
              <w:t>К</w:t>
            </w:r>
            <w:r w:rsidRPr="005648A4">
              <w:rPr>
                <w:rFonts w:ascii="Arial" w:eastAsia="Calibri" w:hAnsi="Arial" w:cs="Arial"/>
                <w:b/>
                <w:color w:val="000000"/>
                <w:sz w:val="14"/>
                <w:szCs w:val="24"/>
                <w:lang w:val="en-US"/>
              </w:rPr>
              <w:t xml:space="preserve"> </w:t>
            </w:r>
            <w:r w:rsidRPr="006A5F79">
              <w:rPr>
                <w:rFonts w:ascii="Arial" w:eastAsia="Calibri" w:hAnsi="Arial" w:cs="Arial"/>
                <w:b/>
                <w:color w:val="000000"/>
                <w:sz w:val="14"/>
                <w:szCs w:val="24"/>
              </w:rPr>
              <w:t>предыдущему</w:t>
            </w:r>
            <w:r w:rsidRPr="005648A4">
              <w:rPr>
                <w:rFonts w:ascii="Arial" w:eastAsia="Calibri" w:hAnsi="Arial" w:cs="Arial"/>
                <w:b/>
                <w:color w:val="000000"/>
                <w:sz w:val="14"/>
                <w:szCs w:val="24"/>
                <w:lang w:val="en-US"/>
              </w:rPr>
              <w:t xml:space="preserve"> </w:t>
            </w:r>
            <w:r w:rsidRPr="006A5F79">
              <w:rPr>
                <w:rFonts w:ascii="Arial" w:eastAsia="Calibri" w:hAnsi="Arial" w:cs="Arial"/>
                <w:b/>
                <w:color w:val="000000"/>
                <w:sz w:val="14"/>
                <w:szCs w:val="24"/>
              </w:rPr>
              <w:t>году</w:t>
            </w:r>
          </w:p>
          <w:p w:rsidR="00897AFB" w:rsidRPr="006A5F79" w:rsidRDefault="00897AFB" w:rsidP="00D109D7">
            <w:pPr>
              <w:spacing w:before="100" w:after="60"/>
              <w:ind w:right="227"/>
              <w:jc w:val="center"/>
              <w:rPr>
                <w:rFonts w:ascii="Arial" w:eastAsia="Calibri" w:hAnsi="Arial" w:cs="Arial"/>
                <w:b/>
                <w:color w:val="000000"/>
                <w:sz w:val="14"/>
                <w:szCs w:val="24"/>
                <w:lang w:val="en-US"/>
              </w:rPr>
            </w:pPr>
            <w:r w:rsidRPr="006A5F79">
              <w:rPr>
                <w:rFonts w:ascii="Arial" w:eastAsia="Calibri" w:hAnsi="Arial" w:cs="Arial"/>
                <w:b/>
                <w:color w:val="000000"/>
                <w:sz w:val="14"/>
                <w:szCs w:val="24"/>
                <w:lang w:val="en-US"/>
              </w:rPr>
              <w:t>To previous year</w:t>
            </w:r>
          </w:p>
        </w:tc>
        <w:tc>
          <w:tcPr>
            <w:tcW w:w="3407" w:type="dxa"/>
            <w:tcMar>
              <w:left w:w="57" w:type="dxa"/>
            </w:tcMar>
            <w:vAlign w:val="bottom"/>
          </w:tcPr>
          <w:p w:rsidR="00897AFB" w:rsidRPr="006A5F79" w:rsidRDefault="00897AFB" w:rsidP="00D109D7">
            <w:pPr>
              <w:spacing w:before="100" w:after="60"/>
              <w:rPr>
                <w:rFonts w:ascii="Arial" w:hAnsi="Arial" w:cs="Arial"/>
                <w:b/>
                <w:i/>
                <w:color w:val="000000"/>
                <w:sz w:val="14"/>
                <w:lang w:val="en-US"/>
              </w:rPr>
            </w:pPr>
          </w:p>
        </w:tc>
      </w:tr>
      <w:tr w:rsidR="00AE7239" w:rsidRPr="006A5F79" w:rsidTr="009A3341">
        <w:trPr>
          <w:cantSplit/>
        </w:trPr>
        <w:tc>
          <w:tcPr>
            <w:tcW w:w="3364" w:type="dxa"/>
            <w:tcBorders>
              <w:right w:val="single" w:sz="6" w:space="0" w:color="auto"/>
            </w:tcBorders>
            <w:vAlign w:val="bottom"/>
          </w:tcPr>
          <w:p w:rsidR="00AE7239" w:rsidRPr="006A5F79" w:rsidRDefault="00AE7239" w:rsidP="009930E0">
            <w:pPr>
              <w:spacing w:before="100" w:line="180" w:lineRule="exact"/>
              <w:rPr>
                <w:rFonts w:ascii="Arial" w:eastAsia="Arial Unicode MS" w:hAnsi="Arial" w:cs="Arial"/>
                <w:b/>
                <w:color w:val="000000"/>
                <w:sz w:val="14"/>
                <w:szCs w:val="24"/>
              </w:rPr>
            </w:pPr>
            <w:r w:rsidRPr="006A5F79">
              <w:rPr>
                <w:rFonts w:ascii="Arial" w:hAnsi="Arial" w:cs="Arial"/>
                <w:b/>
                <w:color w:val="000000"/>
                <w:sz w:val="14"/>
                <w:szCs w:val="24"/>
              </w:rPr>
              <w:t>Производство</w:t>
            </w:r>
            <w:r w:rsidRPr="005648A4">
              <w:rPr>
                <w:rFonts w:ascii="Arial" w:hAnsi="Arial" w:cs="Arial"/>
                <w:b/>
                <w:color w:val="000000"/>
                <w:sz w:val="14"/>
                <w:szCs w:val="24"/>
                <w:lang w:val="en-US"/>
              </w:rPr>
              <w:t xml:space="preserve"> </w:t>
            </w:r>
            <w:r w:rsidRPr="006A5F79">
              <w:rPr>
                <w:rFonts w:ascii="Arial" w:hAnsi="Arial" w:cs="Arial"/>
                <w:b/>
                <w:color w:val="000000"/>
                <w:sz w:val="14"/>
                <w:szCs w:val="24"/>
              </w:rPr>
              <w:t>промышленных товаров</w:t>
            </w:r>
          </w:p>
        </w:tc>
        <w:tc>
          <w:tcPr>
            <w:tcW w:w="643" w:type="dxa"/>
            <w:tcBorders>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b/>
                <w:color w:val="000000" w:themeColor="text1"/>
                <w:sz w:val="14"/>
                <w:szCs w:val="24"/>
              </w:rPr>
            </w:pPr>
            <w:r w:rsidRPr="00AE7239">
              <w:rPr>
                <w:rFonts w:ascii="Arial" w:eastAsia="Arial Unicode MS" w:hAnsi="Arial" w:cs="Arial"/>
                <w:b/>
                <w:color w:val="000000" w:themeColor="text1"/>
                <w:sz w:val="14"/>
                <w:szCs w:val="24"/>
              </w:rPr>
              <w:t>107,6</w:t>
            </w:r>
          </w:p>
        </w:tc>
        <w:tc>
          <w:tcPr>
            <w:tcW w:w="627" w:type="dxa"/>
            <w:tcBorders>
              <w:left w:val="single" w:sz="4"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b/>
                <w:color w:val="000000" w:themeColor="text1"/>
                <w:sz w:val="14"/>
                <w:szCs w:val="24"/>
              </w:rPr>
            </w:pPr>
            <w:r w:rsidRPr="00AE7239">
              <w:rPr>
                <w:rFonts w:ascii="Arial" w:eastAsia="Arial Unicode MS" w:hAnsi="Arial" w:cs="Arial"/>
                <w:b/>
                <w:color w:val="000000" w:themeColor="text1"/>
                <w:sz w:val="14"/>
                <w:szCs w:val="24"/>
              </w:rPr>
              <w:t>111,9</w:t>
            </w:r>
          </w:p>
        </w:tc>
        <w:tc>
          <w:tcPr>
            <w:tcW w:w="613" w:type="dxa"/>
            <w:tcBorders>
              <w:left w:val="single" w:sz="4"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b/>
                <w:color w:val="000000" w:themeColor="text1"/>
                <w:sz w:val="14"/>
                <w:szCs w:val="24"/>
              </w:rPr>
            </w:pPr>
            <w:r w:rsidRPr="00AE7239">
              <w:rPr>
                <w:rFonts w:ascii="Arial" w:eastAsia="Arial Unicode MS" w:hAnsi="Arial" w:cs="Arial"/>
                <w:b/>
                <w:color w:val="000000" w:themeColor="text1"/>
                <w:sz w:val="14"/>
                <w:szCs w:val="24"/>
              </w:rPr>
              <w:t>102,9</w:t>
            </w:r>
          </w:p>
        </w:tc>
        <w:tc>
          <w:tcPr>
            <w:tcW w:w="640" w:type="dxa"/>
            <w:tcBorders>
              <w:left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b/>
                <w:color w:val="000000" w:themeColor="text1"/>
                <w:sz w:val="14"/>
                <w:szCs w:val="24"/>
              </w:rPr>
            </w:pPr>
            <w:r w:rsidRPr="00AE7239">
              <w:rPr>
                <w:rFonts w:ascii="Arial" w:eastAsia="Arial Unicode MS" w:hAnsi="Arial" w:cs="Arial"/>
                <w:b/>
                <w:color w:val="000000" w:themeColor="text1"/>
                <w:sz w:val="14"/>
                <w:szCs w:val="24"/>
              </w:rPr>
              <w:t>97,1</w:t>
            </w:r>
          </w:p>
        </w:tc>
        <w:tc>
          <w:tcPr>
            <w:tcW w:w="627" w:type="dxa"/>
            <w:tcBorders>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b/>
                <w:color w:val="000000" w:themeColor="text1"/>
                <w:sz w:val="14"/>
                <w:szCs w:val="24"/>
              </w:rPr>
            </w:pPr>
            <w:r w:rsidRPr="00AE7239">
              <w:rPr>
                <w:rFonts w:ascii="Arial" w:eastAsia="Arial Unicode MS" w:hAnsi="Arial" w:cs="Arial"/>
                <w:b/>
                <w:color w:val="000000" w:themeColor="text1"/>
                <w:sz w:val="14"/>
                <w:szCs w:val="24"/>
              </w:rPr>
              <w:t>124,5</w:t>
            </w:r>
          </w:p>
        </w:tc>
        <w:tc>
          <w:tcPr>
            <w:tcW w:w="3407" w:type="dxa"/>
            <w:tcMar>
              <w:left w:w="57" w:type="dxa"/>
            </w:tcMar>
            <w:vAlign w:val="bottom"/>
          </w:tcPr>
          <w:p w:rsidR="00AE7239" w:rsidRPr="006A5F79" w:rsidRDefault="00AE7239" w:rsidP="009930E0">
            <w:pPr>
              <w:spacing w:before="100" w:line="180" w:lineRule="exact"/>
              <w:rPr>
                <w:rFonts w:ascii="Arial" w:eastAsia="Arial Unicode MS" w:hAnsi="Arial" w:cs="Arial"/>
                <w:b/>
                <w:i/>
                <w:color w:val="000000"/>
                <w:sz w:val="14"/>
                <w:szCs w:val="24"/>
                <w:lang w:val="en-US"/>
              </w:rPr>
            </w:pPr>
            <w:r w:rsidRPr="006A5F79">
              <w:rPr>
                <w:rFonts w:ascii="Arial" w:hAnsi="Arial" w:cs="Arial"/>
                <w:b/>
                <w:i/>
                <w:color w:val="000000"/>
                <w:sz w:val="14"/>
                <w:szCs w:val="24"/>
                <w:lang w:val="en-US"/>
              </w:rPr>
              <w:t>Production of industrial products</w:t>
            </w:r>
          </w:p>
        </w:tc>
      </w:tr>
      <w:tr w:rsidR="00AE7239" w:rsidRPr="006A5F79" w:rsidTr="009A3341">
        <w:trPr>
          <w:cantSplit/>
        </w:trPr>
        <w:tc>
          <w:tcPr>
            <w:tcW w:w="3364" w:type="dxa"/>
            <w:tcBorders>
              <w:right w:val="single" w:sz="6" w:space="0" w:color="auto"/>
            </w:tcBorders>
            <w:vAlign w:val="bottom"/>
          </w:tcPr>
          <w:p w:rsidR="00AE7239" w:rsidRPr="006A5F79" w:rsidRDefault="00AE7239" w:rsidP="00F110B4">
            <w:pPr>
              <w:pStyle w:val="2"/>
              <w:spacing w:before="100" w:line="180" w:lineRule="exact"/>
              <w:ind w:left="113"/>
              <w:rPr>
                <w:rFonts w:eastAsia="Arial Unicode MS"/>
                <w:b w:val="0"/>
                <w:bCs w:val="0"/>
                <w:color w:val="000000"/>
                <w:sz w:val="14"/>
              </w:rPr>
            </w:pPr>
            <w:r w:rsidRPr="006A5F79">
              <w:rPr>
                <w:b w:val="0"/>
                <w:bCs w:val="0"/>
                <w:color w:val="000000"/>
                <w:sz w:val="14"/>
              </w:rPr>
              <w:t>Добыча полезных ископаемых</w:t>
            </w:r>
          </w:p>
        </w:tc>
        <w:tc>
          <w:tcPr>
            <w:tcW w:w="643" w:type="dxa"/>
            <w:tcBorders>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115,2</w:t>
            </w:r>
          </w:p>
        </w:tc>
        <w:tc>
          <w:tcPr>
            <w:tcW w:w="627" w:type="dxa"/>
            <w:tcBorders>
              <w:left w:val="single" w:sz="4"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125,1</w:t>
            </w:r>
          </w:p>
        </w:tc>
        <w:tc>
          <w:tcPr>
            <w:tcW w:w="613" w:type="dxa"/>
            <w:tcBorders>
              <w:left w:val="single" w:sz="4"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103,2</w:t>
            </w:r>
          </w:p>
        </w:tc>
        <w:tc>
          <w:tcPr>
            <w:tcW w:w="640" w:type="dxa"/>
            <w:tcBorders>
              <w:left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85,0</w:t>
            </w:r>
          </w:p>
        </w:tc>
        <w:tc>
          <w:tcPr>
            <w:tcW w:w="627" w:type="dxa"/>
            <w:tcBorders>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146,2</w:t>
            </w:r>
          </w:p>
        </w:tc>
        <w:tc>
          <w:tcPr>
            <w:tcW w:w="3407" w:type="dxa"/>
            <w:tcMar>
              <w:left w:w="57" w:type="dxa"/>
            </w:tcMar>
            <w:vAlign w:val="bottom"/>
          </w:tcPr>
          <w:p w:rsidR="00AE7239" w:rsidRPr="006A5F79" w:rsidRDefault="00AE7239" w:rsidP="00F110B4">
            <w:pPr>
              <w:pStyle w:val="2"/>
              <w:spacing w:before="100" w:line="180" w:lineRule="exact"/>
              <w:ind w:left="113"/>
              <w:rPr>
                <w:rFonts w:eastAsia="Arial Unicode MS"/>
                <w:b w:val="0"/>
                <w:bCs w:val="0"/>
                <w:i/>
                <w:color w:val="000000"/>
                <w:sz w:val="14"/>
                <w:lang w:val="en-US"/>
              </w:rPr>
            </w:pPr>
            <w:r w:rsidRPr="006A5F79">
              <w:rPr>
                <w:b w:val="0"/>
                <w:i/>
                <w:color w:val="000000"/>
                <w:sz w:val="14"/>
                <w:szCs w:val="14"/>
                <w:lang w:val="en-US"/>
              </w:rPr>
              <w:t>Mining and quarrying</w:t>
            </w:r>
          </w:p>
        </w:tc>
      </w:tr>
      <w:tr w:rsidR="00AE7239" w:rsidRPr="00CD47FC" w:rsidTr="009A3341">
        <w:trPr>
          <w:cantSplit/>
        </w:trPr>
        <w:tc>
          <w:tcPr>
            <w:tcW w:w="3364" w:type="dxa"/>
            <w:tcBorders>
              <w:right w:val="single" w:sz="6" w:space="0" w:color="auto"/>
            </w:tcBorders>
            <w:vAlign w:val="bottom"/>
          </w:tcPr>
          <w:p w:rsidR="00AE7239" w:rsidRPr="006A5F79" w:rsidRDefault="00AE7239"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Добыча угля</w:t>
            </w:r>
          </w:p>
        </w:tc>
        <w:tc>
          <w:tcPr>
            <w:tcW w:w="643" w:type="dxa"/>
            <w:tcBorders>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136,5</w:t>
            </w:r>
          </w:p>
        </w:tc>
        <w:tc>
          <w:tcPr>
            <w:tcW w:w="627" w:type="dxa"/>
            <w:tcBorders>
              <w:left w:val="single" w:sz="4"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106,9</w:t>
            </w:r>
          </w:p>
        </w:tc>
        <w:tc>
          <w:tcPr>
            <w:tcW w:w="613" w:type="dxa"/>
            <w:tcBorders>
              <w:left w:val="single" w:sz="4"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95,6</w:t>
            </w:r>
          </w:p>
        </w:tc>
        <w:tc>
          <w:tcPr>
            <w:tcW w:w="640" w:type="dxa"/>
            <w:tcBorders>
              <w:left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77,3</w:t>
            </w:r>
          </w:p>
        </w:tc>
        <w:tc>
          <w:tcPr>
            <w:tcW w:w="627" w:type="dxa"/>
            <w:tcBorders>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152,3</w:t>
            </w:r>
          </w:p>
        </w:tc>
        <w:tc>
          <w:tcPr>
            <w:tcW w:w="3407" w:type="dxa"/>
            <w:tcMar>
              <w:left w:w="57" w:type="dxa"/>
            </w:tcMar>
            <w:vAlign w:val="bottom"/>
          </w:tcPr>
          <w:p w:rsidR="00AE7239" w:rsidRPr="006A5F79" w:rsidRDefault="00AE7239" w:rsidP="00F110B4">
            <w:pPr>
              <w:spacing w:before="100" w:line="180" w:lineRule="exact"/>
              <w:ind w:left="113"/>
              <w:outlineLvl w:val="1"/>
              <w:rPr>
                <w:rFonts w:ascii="Arial" w:hAnsi="Arial" w:cs="Arial"/>
                <w:i/>
                <w:color w:val="000000"/>
                <w:sz w:val="14"/>
                <w:szCs w:val="14"/>
                <w:lang w:val="en-US"/>
              </w:rPr>
            </w:pPr>
            <w:r w:rsidRPr="00146EF5">
              <w:rPr>
                <w:rFonts w:ascii="Arial" w:hAnsi="Arial" w:cs="Arial"/>
                <w:bCs/>
                <w:i/>
                <w:sz w:val="14"/>
                <w:szCs w:val="14"/>
                <w:lang w:val="en-US"/>
              </w:rPr>
              <w:t>Mining of coal and lignite</w:t>
            </w:r>
          </w:p>
        </w:tc>
      </w:tr>
      <w:tr w:rsidR="00AE7239" w:rsidRPr="00CD47FC" w:rsidTr="009A3341">
        <w:trPr>
          <w:cantSplit/>
        </w:trPr>
        <w:tc>
          <w:tcPr>
            <w:tcW w:w="3364" w:type="dxa"/>
            <w:tcBorders>
              <w:right w:val="single" w:sz="6" w:space="0" w:color="auto"/>
            </w:tcBorders>
            <w:vAlign w:val="bottom"/>
          </w:tcPr>
          <w:p w:rsidR="00AE7239" w:rsidRPr="00AB4643" w:rsidRDefault="00AE7239" w:rsidP="00205605">
            <w:pPr>
              <w:spacing w:before="100" w:line="180" w:lineRule="exact"/>
              <w:ind w:left="113"/>
              <w:outlineLvl w:val="1"/>
              <w:rPr>
                <w:rFonts w:ascii="Arial" w:hAnsi="Arial" w:cs="Arial"/>
                <w:sz w:val="14"/>
                <w:szCs w:val="24"/>
              </w:rPr>
            </w:pPr>
            <w:r w:rsidRPr="00AB4643">
              <w:rPr>
                <w:rFonts w:ascii="Arial" w:hAnsi="Arial" w:cs="Arial"/>
                <w:sz w:val="14"/>
                <w:szCs w:val="24"/>
              </w:rPr>
              <w:t>Добыча нефти и природного газа</w:t>
            </w:r>
          </w:p>
        </w:tc>
        <w:tc>
          <w:tcPr>
            <w:tcW w:w="643" w:type="dxa"/>
            <w:tcBorders>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117,5</w:t>
            </w:r>
          </w:p>
        </w:tc>
        <w:tc>
          <w:tcPr>
            <w:tcW w:w="627" w:type="dxa"/>
            <w:tcBorders>
              <w:left w:val="single" w:sz="4"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135,3</w:t>
            </w:r>
          </w:p>
        </w:tc>
        <w:tc>
          <w:tcPr>
            <w:tcW w:w="613" w:type="dxa"/>
            <w:tcBorders>
              <w:left w:val="single" w:sz="4"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102,3</w:t>
            </w:r>
          </w:p>
        </w:tc>
        <w:tc>
          <w:tcPr>
            <w:tcW w:w="640" w:type="dxa"/>
            <w:tcBorders>
              <w:left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78,9</w:t>
            </w:r>
          </w:p>
        </w:tc>
        <w:tc>
          <w:tcPr>
            <w:tcW w:w="627" w:type="dxa"/>
            <w:tcBorders>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161,7</w:t>
            </w:r>
          </w:p>
        </w:tc>
        <w:tc>
          <w:tcPr>
            <w:tcW w:w="3407" w:type="dxa"/>
            <w:tcMar>
              <w:left w:w="57" w:type="dxa"/>
            </w:tcMar>
            <w:vAlign w:val="bottom"/>
          </w:tcPr>
          <w:p w:rsidR="00AE7239" w:rsidRPr="00AB4643" w:rsidRDefault="00AE7239" w:rsidP="00205605">
            <w:pPr>
              <w:spacing w:before="100" w:line="180" w:lineRule="exact"/>
              <w:ind w:left="113"/>
              <w:outlineLvl w:val="1"/>
              <w:rPr>
                <w:rFonts w:ascii="Arial" w:hAnsi="Arial" w:cs="Arial"/>
                <w:i/>
                <w:sz w:val="14"/>
                <w:szCs w:val="14"/>
                <w:lang w:val="en-US"/>
              </w:rPr>
            </w:pPr>
            <w:r w:rsidRPr="00AB4643">
              <w:rPr>
                <w:rFonts w:ascii="Arial" w:hAnsi="Arial" w:cs="Arial"/>
                <w:bCs/>
                <w:i/>
                <w:sz w:val="14"/>
                <w:szCs w:val="14"/>
                <w:lang w:val="en-US"/>
              </w:rPr>
              <w:t>Extraction of oil and natural gas</w:t>
            </w:r>
          </w:p>
        </w:tc>
      </w:tr>
      <w:tr w:rsidR="00AE7239" w:rsidRPr="006A5F79" w:rsidTr="009A3341">
        <w:trPr>
          <w:cantSplit/>
        </w:trPr>
        <w:tc>
          <w:tcPr>
            <w:tcW w:w="3364" w:type="dxa"/>
            <w:tcBorders>
              <w:right w:val="single" w:sz="6" w:space="0" w:color="auto"/>
            </w:tcBorders>
            <w:vAlign w:val="bottom"/>
          </w:tcPr>
          <w:p w:rsidR="00AE7239" w:rsidRPr="006A5F79" w:rsidRDefault="00AE7239"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Добыча металлических руд</w:t>
            </w:r>
          </w:p>
        </w:tc>
        <w:tc>
          <w:tcPr>
            <w:tcW w:w="643" w:type="dxa"/>
            <w:tcBorders>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111,0</w:t>
            </w:r>
          </w:p>
        </w:tc>
        <w:tc>
          <w:tcPr>
            <w:tcW w:w="627" w:type="dxa"/>
            <w:tcBorders>
              <w:left w:val="single" w:sz="4"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113,0</w:t>
            </w:r>
          </w:p>
        </w:tc>
        <w:tc>
          <w:tcPr>
            <w:tcW w:w="613" w:type="dxa"/>
            <w:tcBorders>
              <w:left w:val="single" w:sz="4"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115,7</w:t>
            </w:r>
          </w:p>
        </w:tc>
        <w:tc>
          <w:tcPr>
            <w:tcW w:w="640" w:type="dxa"/>
            <w:tcBorders>
              <w:left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116,3</w:t>
            </w:r>
          </w:p>
        </w:tc>
        <w:tc>
          <w:tcPr>
            <w:tcW w:w="627" w:type="dxa"/>
            <w:tcBorders>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146,0</w:t>
            </w:r>
          </w:p>
        </w:tc>
        <w:tc>
          <w:tcPr>
            <w:tcW w:w="3407" w:type="dxa"/>
            <w:tcMar>
              <w:left w:w="57" w:type="dxa"/>
            </w:tcMar>
            <w:vAlign w:val="bottom"/>
          </w:tcPr>
          <w:p w:rsidR="00AE7239" w:rsidRPr="006A5F79" w:rsidRDefault="00AE7239" w:rsidP="00F110B4">
            <w:pPr>
              <w:spacing w:before="100" w:line="180" w:lineRule="exact"/>
              <w:ind w:left="113"/>
              <w:outlineLvl w:val="1"/>
              <w:rPr>
                <w:rFonts w:ascii="Arial" w:hAnsi="Arial" w:cs="Arial"/>
                <w:i/>
                <w:color w:val="000000"/>
                <w:sz w:val="14"/>
                <w:szCs w:val="14"/>
                <w:lang w:val="en-US"/>
              </w:rPr>
            </w:pPr>
            <w:r w:rsidRPr="006A5F79">
              <w:rPr>
                <w:rFonts w:ascii="Arial" w:hAnsi="Arial" w:cs="Arial"/>
                <w:bCs/>
                <w:i/>
                <w:color w:val="000000"/>
                <w:sz w:val="14"/>
                <w:szCs w:val="14"/>
                <w:lang w:val="en-US"/>
              </w:rPr>
              <w:t>Mining of metal ores</w:t>
            </w:r>
          </w:p>
        </w:tc>
      </w:tr>
      <w:tr w:rsidR="00AE7239" w:rsidRPr="006A5F79" w:rsidTr="009A3341">
        <w:trPr>
          <w:cantSplit/>
        </w:trPr>
        <w:tc>
          <w:tcPr>
            <w:tcW w:w="3364" w:type="dxa"/>
            <w:tcBorders>
              <w:right w:val="single" w:sz="6" w:space="0" w:color="auto"/>
            </w:tcBorders>
            <w:vAlign w:val="bottom"/>
          </w:tcPr>
          <w:p w:rsidR="00AE7239" w:rsidRPr="006A5F79" w:rsidRDefault="00AE7239"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14"/>
              </w:rPr>
              <w:t>Добыча прочих полезных ископаемых</w:t>
            </w:r>
          </w:p>
        </w:tc>
        <w:tc>
          <w:tcPr>
            <w:tcW w:w="643" w:type="dxa"/>
            <w:tcBorders>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96,1</w:t>
            </w:r>
          </w:p>
        </w:tc>
        <w:tc>
          <w:tcPr>
            <w:tcW w:w="627" w:type="dxa"/>
            <w:tcBorders>
              <w:left w:val="single" w:sz="4"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102,5</w:t>
            </w:r>
          </w:p>
        </w:tc>
        <w:tc>
          <w:tcPr>
            <w:tcW w:w="613" w:type="dxa"/>
            <w:tcBorders>
              <w:left w:val="single" w:sz="4"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108,0</w:t>
            </w:r>
          </w:p>
        </w:tc>
        <w:tc>
          <w:tcPr>
            <w:tcW w:w="640" w:type="dxa"/>
            <w:tcBorders>
              <w:left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98,7</w:t>
            </w:r>
          </w:p>
        </w:tc>
        <w:tc>
          <w:tcPr>
            <w:tcW w:w="627" w:type="dxa"/>
            <w:tcBorders>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107,0</w:t>
            </w:r>
          </w:p>
        </w:tc>
        <w:tc>
          <w:tcPr>
            <w:tcW w:w="3407" w:type="dxa"/>
            <w:tcMar>
              <w:left w:w="57" w:type="dxa"/>
            </w:tcMar>
            <w:vAlign w:val="bottom"/>
          </w:tcPr>
          <w:p w:rsidR="00AE7239" w:rsidRPr="006A5F79" w:rsidRDefault="00AE7239" w:rsidP="00F110B4">
            <w:pPr>
              <w:spacing w:before="100" w:line="180" w:lineRule="exact"/>
              <w:ind w:left="113"/>
              <w:outlineLvl w:val="1"/>
              <w:rPr>
                <w:rFonts w:ascii="Arial" w:hAnsi="Arial" w:cs="Arial"/>
                <w:i/>
                <w:color w:val="000000"/>
                <w:sz w:val="14"/>
                <w:szCs w:val="14"/>
                <w:lang w:val="en-US"/>
              </w:rPr>
            </w:pPr>
            <w:r w:rsidRPr="006A5F79">
              <w:rPr>
                <w:rFonts w:ascii="Arial" w:hAnsi="Arial" w:cs="Arial"/>
                <w:bCs/>
                <w:i/>
                <w:color w:val="000000"/>
                <w:sz w:val="14"/>
                <w:szCs w:val="14"/>
                <w:lang w:val="en-US"/>
              </w:rPr>
              <w:t>Other mining and quarrying</w:t>
            </w:r>
          </w:p>
        </w:tc>
      </w:tr>
      <w:tr w:rsidR="00AE7239" w:rsidRPr="006A5F79" w:rsidTr="009A3341">
        <w:trPr>
          <w:cantSplit/>
        </w:trPr>
        <w:tc>
          <w:tcPr>
            <w:tcW w:w="3364" w:type="dxa"/>
            <w:tcBorders>
              <w:right w:val="single" w:sz="6" w:space="0" w:color="auto"/>
            </w:tcBorders>
            <w:vAlign w:val="bottom"/>
          </w:tcPr>
          <w:p w:rsidR="00AE7239" w:rsidRPr="006A5F79" w:rsidRDefault="00AE7239" w:rsidP="00F110B4">
            <w:pPr>
              <w:pStyle w:val="2"/>
              <w:spacing w:before="100" w:line="180" w:lineRule="exact"/>
              <w:ind w:left="113"/>
              <w:rPr>
                <w:rFonts w:eastAsia="Arial Unicode MS"/>
                <w:b w:val="0"/>
                <w:bCs w:val="0"/>
                <w:color w:val="000000"/>
                <w:sz w:val="14"/>
              </w:rPr>
            </w:pPr>
            <w:r w:rsidRPr="006A5F79">
              <w:rPr>
                <w:b w:val="0"/>
                <w:bCs w:val="0"/>
                <w:color w:val="000000"/>
                <w:sz w:val="14"/>
              </w:rPr>
              <w:t>Обрабатывающие производства</w:t>
            </w:r>
          </w:p>
        </w:tc>
        <w:tc>
          <w:tcPr>
            <w:tcW w:w="643" w:type="dxa"/>
            <w:tcBorders>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105,7</w:t>
            </w:r>
          </w:p>
        </w:tc>
        <w:tc>
          <w:tcPr>
            <w:tcW w:w="627" w:type="dxa"/>
            <w:tcBorders>
              <w:left w:val="single" w:sz="4"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109,3</w:t>
            </w:r>
          </w:p>
        </w:tc>
        <w:tc>
          <w:tcPr>
            <w:tcW w:w="613" w:type="dxa"/>
            <w:tcBorders>
              <w:left w:val="single" w:sz="4"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102,5</w:t>
            </w:r>
          </w:p>
        </w:tc>
        <w:tc>
          <w:tcPr>
            <w:tcW w:w="640" w:type="dxa"/>
            <w:tcBorders>
              <w:left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100,4</w:t>
            </w:r>
          </w:p>
        </w:tc>
        <w:tc>
          <w:tcPr>
            <w:tcW w:w="627" w:type="dxa"/>
            <w:tcBorders>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121,8</w:t>
            </w:r>
          </w:p>
        </w:tc>
        <w:tc>
          <w:tcPr>
            <w:tcW w:w="3407" w:type="dxa"/>
            <w:tcMar>
              <w:left w:w="57" w:type="dxa"/>
            </w:tcMar>
            <w:vAlign w:val="bottom"/>
          </w:tcPr>
          <w:p w:rsidR="00AE7239" w:rsidRPr="006A5F79" w:rsidRDefault="00AE7239" w:rsidP="00F110B4">
            <w:pPr>
              <w:pStyle w:val="2"/>
              <w:spacing w:before="100" w:line="180" w:lineRule="exact"/>
              <w:ind w:left="113"/>
              <w:rPr>
                <w:rFonts w:eastAsia="Arial Unicode MS"/>
                <w:b w:val="0"/>
                <w:bCs w:val="0"/>
                <w:i/>
                <w:color w:val="000000"/>
                <w:sz w:val="14"/>
                <w:lang w:val="en-US"/>
              </w:rPr>
            </w:pPr>
            <w:r w:rsidRPr="006A5F79">
              <w:rPr>
                <w:b w:val="0"/>
                <w:i/>
                <w:color w:val="000000"/>
                <w:sz w:val="14"/>
                <w:szCs w:val="14"/>
                <w:lang w:val="en-US"/>
              </w:rPr>
              <w:t>Manufacturing</w:t>
            </w:r>
          </w:p>
        </w:tc>
      </w:tr>
      <w:tr w:rsidR="00AE7239" w:rsidRPr="006A5F79" w:rsidTr="009A3341">
        <w:trPr>
          <w:cantSplit/>
        </w:trPr>
        <w:tc>
          <w:tcPr>
            <w:tcW w:w="3364" w:type="dxa"/>
            <w:tcBorders>
              <w:right w:val="single" w:sz="6" w:space="0" w:color="auto"/>
            </w:tcBorders>
            <w:vAlign w:val="bottom"/>
          </w:tcPr>
          <w:p w:rsidR="00AE7239" w:rsidRPr="006A5F79" w:rsidRDefault="00AE7239"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пищевых продуктов</w:t>
            </w:r>
          </w:p>
        </w:tc>
        <w:tc>
          <w:tcPr>
            <w:tcW w:w="643" w:type="dxa"/>
            <w:tcBorders>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98,3</w:t>
            </w:r>
          </w:p>
        </w:tc>
        <w:tc>
          <w:tcPr>
            <w:tcW w:w="627" w:type="dxa"/>
            <w:tcBorders>
              <w:left w:val="single" w:sz="4"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101,1</w:t>
            </w:r>
          </w:p>
        </w:tc>
        <w:tc>
          <w:tcPr>
            <w:tcW w:w="613" w:type="dxa"/>
            <w:tcBorders>
              <w:left w:val="single" w:sz="4"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104,0</w:t>
            </w:r>
          </w:p>
        </w:tc>
        <w:tc>
          <w:tcPr>
            <w:tcW w:w="640" w:type="dxa"/>
            <w:tcBorders>
              <w:left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103,6</w:t>
            </w:r>
          </w:p>
        </w:tc>
        <w:tc>
          <w:tcPr>
            <w:tcW w:w="627" w:type="dxa"/>
            <w:tcBorders>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115,4</w:t>
            </w:r>
          </w:p>
        </w:tc>
        <w:tc>
          <w:tcPr>
            <w:tcW w:w="3407" w:type="dxa"/>
            <w:tcMar>
              <w:left w:w="57" w:type="dxa"/>
            </w:tcMar>
            <w:vAlign w:val="bottom"/>
          </w:tcPr>
          <w:p w:rsidR="00AE7239" w:rsidRPr="006A5F79" w:rsidRDefault="00AE7239" w:rsidP="00F110B4">
            <w:pPr>
              <w:spacing w:before="100" w:line="180" w:lineRule="exact"/>
              <w:ind w:left="113"/>
              <w:outlineLvl w:val="1"/>
              <w:rPr>
                <w:rFonts w:ascii="Arial" w:hAnsi="Arial" w:cs="Arial"/>
                <w:i/>
                <w:color w:val="000000"/>
                <w:sz w:val="14"/>
                <w:szCs w:val="14"/>
              </w:rPr>
            </w:pPr>
            <w:r w:rsidRPr="006A5F79">
              <w:rPr>
                <w:rFonts w:ascii="Arial" w:hAnsi="Arial" w:cs="Arial"/>
                <w:bCs/>
                <w:i/>
                <w:color w:val="000000"/>
                <w:sz w:val="14"/>
                <w:szCs w:val="14"/>
                <w:lang w:val="en-US"/>
              </w:rPr>
              <w:t>Manufacture of food products</w:t>
            </w:r>
          </w:p>
        </w:tc>
      </w:tr>
      <w:tr w:rsidR="00AE7239" w:rsidRPr="006A5F79" w:rsidTr="009A3341">
        <w:trPr>
          <w:cantSplit/>
        </w:trPr>
        <w:tc>
          <w:tcPr>
            <w:tcW w:w="3364" w:type="dxa"/>
            <w:tcBorders>
              <w:right w:val="single" w:sz="6" w:space="0" w:color="auto"/>
            </w:tcBorders>
            <w:vAlign w:val="bottom"/>
          </w:tcPr>
          <w:p w:rsidR="00AE7239" w:rsidRPr="006A5F79" w:rsidRDefault="00AE7239"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напитков</w:t>
            </w:r>
          </w:p>
        </w:tc>
        <w:tc>
          <w:tcPr>
            <w:tcW w:w="643" w:type="dxa"/>
            <w:tcBorders>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102,0</w:t>
            </w:r>
          </w:p>
        </w:tc>
        <w:tc>
          <w:tcPr>
            <w:tcW w:w="627" w:type="dxa"/>
            <w:tcBorders>
              <w:left w:val="single" w:sz="4"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103,8</w:t>
            </w:r>
          </w:p>
        </w:tc>
        <w:tc>
          <w:tcPr>
            <w:tcW w:w="613" w:type="dxa"/>
            <w:tcBorders>
              <w:left w:val="single" w:sz="4"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105,2</w:t>
            </w:r>
          </w:p>
        </w:tc>
        <w:tc>
          <w:tcPr>
            <w:tcW w:w="640" w:type="dxa"/>
            <w:tcBorders>
              <w:left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103,9</w:t>
            </w:r>
          </w:p>
        </w:tc>
        <w:tc>
          <w:tcPr>
            <w:tcW w:w="627" w:type="dxa"/>
            <w:tcBorders>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102,5</w:t>
            </w:r>
          </w:p>
        </w:tc>
        <w:tc>
          <w:tcPr>
            <w:tcW w:w="3407" w:type="dxa"/>
            <w:tcMar>
              <w:left w:w="57" w:type="dxa"/>
            </w:tcMar>
            <w:vAlign w:val="bottom"/>
          </w:tcPr>
          <w:p w:rsidR="00AE7239" w:rsidRPr="006A5F79" w:rsidRDefault="00AE7239"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beverages</w:t>
            </w:r>
          </w:p>
        </w:tc>
      </w:tr>
      <w:tr w:rsidR="00AE7239" w:rsidRPr="006A5F79" w:rsidTr="009A3341">
        <w:trPr>
          <w:cantSplit/>
        </w:trPr>
        <w:tc>
          <w:tcPr>
            <w:tcW w:w="3364" w:type="dxa"/>
            <w:tcBorders>
              <w:right w:val="single" w:sz="6" w:space="0" w:color="auto"/>
            </w:tcBorders>
            <w:vAlign w:val="bottom"/>
          </w:tcPr>
          <w:p w:rsidR="00AE7239" w:rsidRPr="006A5F79" w:rsidRDefault="00AE7239"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табачных изделий</w:t>
            </w:r>
          </w:p>
        </w:tc>
        <w:tc>
          <w:tcPr>
            <w:tcW w:w="643" w:type="dxa"/>
            <w:tcBorders>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91,8</w:t>
            </w:r>
          </w:p>
        </w:tc>
        <w:tc>
          <w:tcPr>
            <w:tcW w:w="627" w:type="dxa"/>
            <w:tcBorders>
              <w:left w:val="single" w:sz="4"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116,1</w:t>
            </w:r>
          </w:p>
        </w:tc>
        <w:tc>
          <w:tcPr>
            <w:tcW w:w="613" w:type="dxa"/>
            <w:tcBorders>
              <w:left w:val="single" w:sz="4"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102,7</w:t>
            </w:r>
          </w:p>
        </w:tc>
        <w:tc>
          <w:tcPr>
            <w:tcW w:w="640" w:type="dxa"/>
            <w:tcBorders>
              <w:left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112,0</w:t>
            </w:r>
          </w:p>
        </w:tc>
        <w:tc>
          <w:tcPr>
            <w:tcW w:w="627" w:type="dxa"/>
            <w:tcBorders>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96,9</w:t>
            </w:r>
          </w:p>
        </w:tc>
        <w:tc>
          <w:tcPr>
            <w:tcW w:w="3407" w:type="dxa"/>
            <w:tcMar>
              <w:left w:w="57" w:type="dxa"/>
            </w:tcMar>
            <w:vAlign w:val="bottom"/>
          </w:tcPr>
          <w:p w:rsidR="00AE7239" w:rsidRPr="006A5F79" w:rsidRDefault="00AE7239"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tobacco products</w:t>
            </w:r>
          </w:p>
        </w:tc>
      </w:tr>
      <w:tr w:rsidR="00AE7239" w:rsidRPr="006A5F79" w:rsidTr="009A3341">
        <w:trPr>
          <w:cantSplit/>
        </w:trPr>
        <w:tc>
          <w:tcPr>
            <w:tcW w:w="3364" w:type="dxa"/>
            <w:tcBorders>
              <w:right w:val="single" w:sz="6" w:space="0" w:color="auto"/>
            </w:tcBorders>
            <w:vAlign w:val="bottom"/>
          </w:tcPr>
          <w:p w:rsidR="00AE7239" w:rsidRPr="006A5F79" w:rsidRDefault="00AE7239"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текстильных изделий</w:t>
            </w:r>
          </w:p>
        </w:tc>
        <w:tc>
          <w:tcPr>
            <w:tcW w:w="643" w:type="dxa"/>
            <w:tcBorders>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101,3</w:t>
            </w:r>
          </w:p>
        </w:tc>
        <w:tc>
          <w:tcPr>
            <w:tcW w:w="627" w:type="dxa"/>
            <w:tcBorders>
              <w:left w:val="single" w:sz="4"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102,3</w:t>
            </w:r>
          </w:p>
        </w:tc>
        <w:tc>
          <w:tcPr>
            <w:tcW w:w="613" w:type="dxa"/>
            <w:tcBorders>
              <w:left w:val="single" w:sz="4"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104,0</w:t>
            </w:r>
          </w:p>
        </w:tc>
        <w:tc>
          <w:tcPr>
            <w:tcW w:w="640" w:type="dxa"/>
            <w:tcBorders>
              <w:left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104,0</w:t>
            </w:r>
          </w:p>
        </w:tc>
        <w:tc>
          <w:tcPr>
            <w:tcW w:w="627" w:type="dxa"/>
            <w:tcBorders>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109,8</w:t>
            </w:r>
          </w:p>
        </w:tc>
        <w:tc>
          <w:tcPr>
            <w:tcW w:w="3407" w:type="dxa"/>
            <w:tcMar>
              <w:left w:w="57" w:type="dxa"/>
            </w:tcMar>
            <w:vAlign w:val="bottom"/>
          </w:tcPr>
          <w:p w:rsidR="00AE7239" w:rsidRPr="006A5F79" w:rsidRDefault="00AE7239"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textiles</w:t>
            </w:r>
          </w:p>
        </w:tc>
      </w:tr>
      <w:tr w:rsidR="00AE7239" w:rsidRPr="006A5F79" w:rsidTr="009A3341">
        <w:trPr>
          <w:cantSplit/>
        </w:trPr>
        <w:tc>
          <w:tcPr>
            <w:tcW w:w="3364" w:type="dxa"/>
            <w:tcBorders>
              <w:right w:val="single" w:sz="6" w:space="0" w:color="auto"/>
            </w:tcBorders>
            <w:vAlign w:val="bottom"/>
          </w:tcPr>
          <w:p w:rsidR="00AE7239" w:rsidRPr="006A5F79" w:rsidRDefault="00AE7239"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одежды</w:t>
            </w:r>
          </w:p>
        </w:tc>
        <w:tc>
          <w:tcPr>
            <w:tcW w:w="643" w:type="dxa"/>
            <w:tcBorders>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102,2</w:t>
            </w:r>
          </w:p>
        </w:tc>
        <w:tc>
          <w:tcPr>
            <w:tcW w:w="627" w:type="dxa"/>
            <w:tcBorders>
              <w:left w:val="single" w:sz="4"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102,5</w:t>
            </w:r>
          </w:p>
        </w:tc>
        <w:tc>
          <w:tcPr>
            <w:tcW w:w="613" w:type="dxa"/>
            <w:tcBorders>
              <w:left w:val="single" w:sz="4"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103,4</w:t>
            </w:r>
          </w:p>
        </w:tc>
        <w:tc>
          <w:tcPr>
            <w:tcW w:w="640" w:type="dxa"/>
            <w:tcBorders>
              <w:left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105,1</w:t>
            </w:r>
          </w:p>
        </w:tc>
        <w:tc>
          <w:tcPr>
            <w:tcW w:w="627" w:type="dxa"/>
            <w:tcBorders>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108,0</w:t>
            </w:r>
          </w:p>
        </w:tc>
        <w:tc>
          <w:tcPr>
            <w:tcW w:w="3407" w:type="dxa"/>
            <w:tcMar>
              <w:left w:w="57" w:type="dxa"/>
            </w:tcMar>
            <w:vAlign w:val="bottom"/>
          </w:tcPr>
          <w:p w:rsidR="00AE7239" w:rsidRPr="006A5F79" w:rsidRDefault="00AE7239"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wearing apparel</w:t>
            </w:r>
          </w:p>
        </w:tc>
      </w:tr>
      <w:tr w:rsidR="00AE7239" w:rsidRPr="00CD47FC" w:rsidTr="009A3341">
        <w:trPr>
          <w:cantSplit/>
        </w:trPr>
        <w:tc>
          <w:tcPr>
            <w:tcW w:w="3364" w:type="dxa"/>
            <w:tcBorders>
              <w:right w:val="single" w:sz="6" w:space="0" w:color="auto"/>
            </w:tcBorders>
            <w:vAlign w:val="bottom"/>
          </w:tcPr>
          <w:p w:rsidR="00AE7239" w:rsidRPr="006A5F79" w:rsidRDefault="00AE7239"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кожи и изделий из кожи</w:t>
            </w:r>
          </w:p>
        </w:tc>
        <w:tc>
          <w:tcPr>
            <w:tcW w:w="643" w:type="dxa"/>
            <w:tcBorders>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101,6</w:t>
            </w:r>
          </w:p>
        </w:tc>
        <w:tc>
          <w:tcPr>
            <w:tcW w:w="627" w:type="dxa"/>
            <w:tcBorders>
              <w:left w:val="single" w:sz="4"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100,8</w:t>
            </w:r>
          </w:p>
        </w:tc>
        <w:tc>
          <w:tcPr>
            <w:tcW w:w="613" w:type="dxa"/>
            <w:tcBorders>
              <w:left w:val="single" w:sz="4"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99,4</w:t>
            </w:r>
          </w:p>
        </w:tc>
        <w:tc>
          <w:tcPr>
            <w:tcW w:w="640" w:type="dxa"/>
            <w:tcBorders>
              <w:left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99,7</w:t>
            </w:r>
          </w:p>
        </w:tc>
        <w:tc>
          <w:tcPr>
            <w:tcW w:w="627" w:type="dxa"/>
            <w:tcBorders>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103,4</w:t>
            </w:r>
          </w:p>
        </w:tc>
        <w:tc>
          <w:tcPr>
            <w:tcW w:w="3407" w:type="dxa"/>
            <w:tcMar>
              <w:left w:w="57" w:type="dxa"/>
            </w:tcMar>
            <w:vAlign w:val="bottom"/>
          </w:tcPr>
          <w:p w:rsidR="00AE7239" w:rsidRPr="006A5F79" w:rsidRDefault="00AE7239"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leather and related products</w:t>
            </w:r>
          </w:p>
        </w:tc>
      </w:tr>
      <w:tr w:rsidR="00AE7239" w:rsidRPr="00CD47FC" w:rsidTr="009A3341">
        <w:trPr>
          <w:cantSplit/>
        </w:trPr>
        <w:tc>
          <w:tcPr>
            <w:tcW w:w="3364" w:type="dxa"/>
            <w:tcBorders>
              <w:right w:val="single" w:sz="6" w:space="0" w:color="auto"/>
            </w:tcBorders>
            <w:vAlign w:val="bottom"/>
          </w:tcPr>
          <w:p w:rsidR="00AE7239" w:rsidRPr="00522516" w:rsidRDefault="00AE7239"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pacing w:val="-2"/>
                <w:sz w:val="14"/>
                <w:szCs w:val="24"/>
              </w:rPr>
              <w:t>Обработка</w:t>
            </w:r>
            <w:r w:rsidRPr="00522516">
              <w:rPr>
                <w:rFonts w:ascii="Arial" w:hAnsi="Arial" w:cs="Arial"/>
                <w:color w:val="000000"/>
                <w:spacing w:val="-2"/>
                <w:sz w:val="14"/>
                <w:szCs w:val="24"/>
              </w:rPr>
              <w:t xml:space="preserve"> </w:t>
            </w:r>
            <w:r w:rsidRPr="006A5F79">
              <w:rPr>
                <w:rFonts w:ascii="Arial" w:hAnsi="Arial" w:cs="Arial"/>
                <w:color w:val="000000"/>
                <w:spacing w:val="-2"/>
                <w:sz w:val="14"/>
                <w:szCs w:val="24"/>
              </w:rPr>
              <w:t>древесины</w:t>
            </w:r>
            <w:r w:rsidRPr="00522516">
              <w:rPr>
                <w:rFonts w:ascii="Arial" w:hAnsi="Arial" w:cs="Arial"/>
                <w:color w:val="000000"/>
                <w:spacing w:val="-2"/>
                <w:sz w:val="14"/>
                <w:szCs w:val="24"/>
              </w:rPr>
              <w:t xml:space="preserve"> </w:t>
            </w:r>
            <w:r w:rsidRPr="006A5F79">
              <w:rPr>
                <w:rFonts w:ascii="Arial" w:hAnsi="Arial" w:cs="Arial"/>
                <w:color w:val="000000"/>
                <w:spacing w:val="-2"/>
                <w:sz w:val="14"/>
                <w:szCs w:val="24"/>
              </w:rPr>
              <w:t>и</w:t>
            </w:r>
            <w:r w:rsidRPr="00522516">
              <w:rPr>
                <w:rFonts w:ascii="Arial" w:hAnsi="Arial" w:cs="Arial"/>
                <w:color w:val="000000"/>
                <w:spacing w:val="-2"/>
                <w:sz w:val="14"/>
                <w:szCs w:val="24"/>
              </w:rPr>
              <w:t xml:space="preserve"> </w:t>
            </w:r>
            <w:r w:rsidRPr="006A5F79">
              <w:rPr>
                <w:rFonts w:ascii="Arial" w:hAnsi="Arial" w:cs="Arial"/>
                <w:color w:val="000000"/>
                <w:spacing w:val="-2"/>
                <w:sz w:val="14"/>
                <w:szCs w:val="24"/>
              </w:rPr>
              <w:t>производство</w:t>
            </w:r>
            <w:r w:rsidRPr="00522516">
              <w:rPr>
                <w:rFonts w:ascii="Arial" w:hAnsi="Arial" w:cs="Arial"/>
                <w:color w:val="000000"/>
                <w:spacing w:val="-2"/>
                <w:sz w:val="14"/>
                <w:szCs w:val="24"/>
              </w:rPr>
              <w:t xml:space="preserve"> </w:t>
            </w:r>
            <w:r w:rsidRPr="006A5F79">
              <w:rPr>
                <w:rFonts w:ascii="Arial" w:hAnsi="Arial" w:cs="Arial"/>
                <w:color w:val="000000"/>
                <w:spacing w:val="-2"/>
                <w:sz w:val="14"/>
                <w:szCs w:val="24"/>
              </w:rPr>
              <w:t>изделий</w:t>
            </w:r>
            <w:r w:rsidRPr="00522516">
              <w:rPr>
                <w:rFonts w:ascii="Arial" w:hAnsi="Arial" w:cs="Arial"/>
                <w:color w:val="000000"/>
                <w:sz w:val="14"/>
                <w:szCs w:val="24"/>
              </w:rPr>
              <w:t xml:space="preserve"> </w:t>
            </w:r>
            <w:r w:rsidRPr="00522516">
              <w:rPr>
                <w:rFonts w:ascii="Arial" w:hAnsi="Arial" w:cs="Arial"/>
                <w:color w:val="000000"/>
                <w:sz w:val="14"/>
                <w:szCs w:val="24"/>
              </w:rPr>
              <w:br/>
            </w:r>
            <w:r w:rsidRPr="006A5F79">
              <w:rPr>
                <w:rFonts w:ascii="Arial" w:hAnsi="Arial" w:cs="Arial"/>
                <w:color w:val="000000"/>
                <w:sz w:val="14"/>
                <w:szCs w:val="24"/>
              </w:rPr>
              <w:t>из</w:t>
            </w:r>
            <w:r w:rsidRPr="00522516">
              <w:rPr>
                <w:rFonts w:ascii="Arial" w:hAnsi="Arial" w:cs="Arial"/>
                <w:color w:val="000000"/>
                <w:sz w:val="14"/>
                <w:szCs w:val="24"/>
              </w:rPr>
              <w:t xml:space="preserve"> </w:t>
            </w:r>
            <w:r w:rsidRPr="006A5F79">
              <w:rPr>
                <w:rFonts w:ascii="Arial" w:hAnsi="Arial" w:cs="Arial"/>
                <w:color w:val="000000"/>
                <w:sz w:val="14"/>
                <w:szCs w:val="24"/>
              </w:rPr>
              <w:t>дерева</w:t>
            </w:r>
            <w:r w:rsidRPr="00522516">
              <w:rPr>
                <w:rFonts w:ascii="Arial" w:hAnsi="Arial" w:cs="Arial"/>
                <w:color w:val="000000"/>
                <w:sz w:val="14"/>
                <w:szCs w:val="24"/>
              </w:rPr>
              <w:t xml:space="preserve"> </w:t>
            </w:r>
            <w:r w:rsidRPr="006A5F79">
              <w:rPr>
                <w:rFonts w:ascii="Arial" w:hAnsi="Arial" w:cs="Arial"/>
                <w:color w:val="000000"/>
                <w:sz w:val="14"/>
                <w:szCs w:val="24"/>
              </w:rPr>
              <w:t>и</w:t>
            </w:r>
            <w:r w:rsidRPr="00522516">
              <w:rPr>
                <w:rFonts w:ascii="Arial" w:hAnsi="Arial" w:cs="Arial"/>
                <w:color w:val="000000"/>
                <w:sz w:val="14"/>
                <w:szCs w:val="24"/>
              </w:rPr>
              <w:t xml:space="preserve"> </w:t>
            </w:r>
            <w:r w:rsidRPr="006A5F79">
              <w:rPr>
                <w:rFonts w:ascii="Arial" w:hAnsi="Arial" w:cs="Arial"/>
                <w:color w:val="000000"/>
                <w:sz w:val="14"/>
                <w:szCs w:val="24"/>
              </w:rPr>
              <w:t>пробки</w:t>
            </w:r>
            <w:r w:rsidRPr="00522516">
              <w:rPr>
                <w:rFonts w:ascii="Arial" w:hAnsi="Arial" w:cs="Arial"/>
                <w:color w:val="000000"/>
                <w:sz w:val="14"/>
                <w:szCs w:val="24"/>
              </w:rPr>
              <w:t xml:space="preserve">, </w:t>
            </w:r>
            <w:r w:rsidRPr="006A5F79">
              <w:rPr>
                <w:rFonts w:ascii="Arial" w:hAnsi="Arial" w:cs="Arial"/>
                <w:color w:val="000000"/>
                <w:sz w:val="14"/>
                <w:szCs w:val="24"/>
              </w:rPr>
              <w:t>кроме</w:t>
            </w:r>
            <w:r w:rsidRPr="00522516">
              <w:rPr>
                <w:rFonts w:ascii="Arial" w:hAnsi="Arial" w:cs="Arial"/>
                <w:color w:val="000000"/>
                <w:sz w:val="14"/>
                <w:szCs w:val="24"/>
              </w:rPr>
              <w:t xml:space="preserve"> </w:t>
            </w:r>
            <w:r w:rsidRPr="006A5F79">
              <w:rPr>
                <w:rFonts w:ascii="Arial" w:hAnsi="Arial" w:cs="Arial"/>
                <w:color w:val="000000"/>
                <w:sz w:val="14"/>
                <w:szCs w:val="24"/>
              </w:rPr>
              <w:t>мебели</w:t>
            </w:r>
            <w:r w:rsidRPr="00522516">
              <w:rPr>
                <w:rFonts w:ascii="Arial" w:hAnsi="Arial" w:cs="Arial"/>
                <w:color w:val="000000"/>
                <w:sz w:val="14"/>
                <w:szCs w:val="24"/>
              </w:rPr>
              <w:t xml:space="preserve">, </w:t>
            </w:r>
            <w:r w:rsidRPr="006A5F79">
              <w:rPr>
                <w:rFonts w:ascii="Arial" w:hAnsi="Arial" w:cs="Arial"/>
                <w:color w:val="000000"/>
                <w:sz w:val="14"/>
                <w:szCs w:val="24"/>
              </w:rPr>
              <w:t>производство</w:t>
            </w:r>
            <w:r w:rsidRPr="00522516">
              <w:rPr>
                <w:rFonts w:ascii="Arial" w:hAnsi="Arial" w:cs="Arial"/>
                <w:color w:val="000000"/>
                <w:sz w:val="14"/>
                <w:szCs w:val="24"/>
              </w:rPr>
              <w:t xml:space="preserve"> </w:t>
            </w:r>
            <w:r w:rsidRPr="006A5F79">
              <w:rPr>
                <w:rFonts w:ascii="Arial" w:hAnsi="Arial" w:cs="Arial"/>
                <w:color w:val="000000"/>
                <w:sz w:val="14"/>
                <w:szCs w:val="24"/>
              </w:rPr>
              <w:t>изделий</w:t>
            </w:r>
            <w:r w:rsidRPr="00522516">
              <w:rPr>
                <w:rFonts w:ascii="Arial" w:hAnsi="Arial" w:cs="Arial"/>
                <w:color w:val="000000"/>
                <w:sz w:val="14"/>
                <w:szCs w:val="24"/>
              </w:rPr>
              <w:t xml:space="preserve"> </w:t>
            </w:r>
            <w:r w:rsidRPr="006A5F79">
              <w:rPr>
                <w:rFonts w:ascii="Arial" w:hAnsi="Arial" w:cs="Arial"/>
                <w:color w:val="000000"/>
                <w:sz w:val="14"/>
                <w:szCs w:val="24"/>
              </w:rPr>
              <w:t>из</w:t>
            </w:r>
            <w:r w:rsidRPr="00522516">
              <w:rPr>
                <w:rFonts w:ascii="Arial" w:hAnsi="Arial" w:cs="Arial"/>
                <w:color w:val="000000"/>
                <w:sz w:val="14"/>
                <w:szCs w:val="24"/>
              </w:rPr>
              <w:t xml:space="preserve"> </w:t>
            </w:r>
            <w:r w:rsidRPr="006A5F79">
              <w:rPr>
                <w:rFonts w:ascii="Arial" w:hAnsi="Arial" w:cs="Arial"/>
                <w:color w:val="000000"/>
                <w:sz w:val="14"/>
                <w:szCs w:val="24"/>
              </w:rPr>
              <w:t>соломки</w:t>
            </w:r>
            <w:r w:rsidRPr="00522516">
              <w:rPr>
                <w:rFonts w:ascii="Arial" w:hAnsi="Arial" w:cs="Arial"/>
                <w:color w:val="000000"/>
                <w:sz w:val="14"/>
                <w:szCs w:val="24"/>
              </w:rPr>
              <w:t xml:space="preserve"> </w:t>
            </w:r>
            <w:r w:rsidRPr="006A5F79">
              <w:rPr>
                <w:rFonts w:ascii="Arial" w:hAnsi="Arial" w:cs="Arial"/>
                <w:color w:val="000000"/>
                <w:sz w:val="14"/>
                <w:szCs w:val="24"/>
              </w:rPr>
              <w:t>и</w:t>
            </w:r>
            <w:r w:rsidRPr="00522516">
              <w:rPr>
                <w:rFonts w:ascii="Arial" w:hAnsi="Arial" w:cs="Arial"/>
                <w:color w:val="000000"/>
                <w:sz w:val="14"/>
                <w:szCs w:val="24"/>
              </w:rPr>
              <w:t xml:space="preserve"> </w:t>
            </w:r>
            <w:r w:rsidRPr="006A5F79">
              <w:rPr>
                <w:rFonts w:ascii="Arial" w:hAnsi="Arial" w:cs="Arial"/>
                <w:color w:val="000000"/>
                <w:sz w:val="14"/>
                <w:szCs w:val="24"/>
              </w:rPr>
              <w:t>материалов</w:t>
            </w:r>
            <w:r w:rsidRPr="00522516">
              <w:rPr>
                <w:rFonts w:ascii="Arial" w:hAnsi="Arial" w:cs="Arial"/>
                <w:color w:val="000000"/>
                <w:sz w:val="14"/>
                <w:szCs w:val="24"/>
              </w:rPr>
              <w:t xml:space="preserve"> </w:t>
            </w:r>
            <w:r w:rsidRPr="006A5F79">
              <w:rPr>
                <w:rFonts w:ascii="Arial" w:hAnsi="Arial" w:cs="Arial"/>
                <w:color w:val="000000"/>
                <w:sz w:val="14"/>
                <w:szCs w:val="24"/>
              </w:rPr>
              <w:t>для</w:t>
            </w:r>
            <w:r w:rsidRPr="00522516">
              <w:rPr>
                <w:rFonts w:ascii="Arial" w:hAnsi="Arial" w:cs="Arial"/>
                <w:color w:val="000000"/>
                <w:sz w:val="14"/>
                <w:szCs w:val="24"/>
              </w:rPr>
              <w:t xml:space="preserve"> </w:t>
            </w:r>
            <w:r w:rsidRPr="006A5F79">
              <w:rPr>
                <w:rFonts w:ascii="Arial" w:hAnsi="Arial" w:cs="Arial"/>
                <w:color w:val="000000"/>
                <w:sz w:val="14"/>
                <w:szCs w:val="24"/>
              </w:rPr>
              <w:t>плетения</w:t>
            </w:r>
          </w:p>
        </w:tc>
        <w:tc>
          <w:tcPr>
            <w:tcW w:w="643" w:type="dxa"/>
            <w:tcBorders>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103,7</w:t>
            </w:r>
          </w:p>
        </w:tc>
        <w:tc>
          <w:tcPr>
            <w:tcW w:w="627" w:type="dxa"/>
            <w:tcBorders>
              <w:left w:val="single" w:sz="4"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108,7</w:t>
            </w:r>
          </w:p>
        </w:tc>
        <w:tc>
          <w:tcPr>
            <w:tcW w:w="613" w:type="dxa"/>
            <w:tcBorders>
              <w:left w:val="single" w:sz="4"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103,6</w:t>
            </w:r>
          </w:p>
        </w:tc>
        <w:tc>
          <w:tcPr>
            <w:tcW w:w="640" w:type="dxa"/>
            <w:tcBorders>
              <w:left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101,6</w:t>
            </w:r>
          </w:p>
        </w:tc>
        <w:tc>
          <w:tcPr>
            <w:tcW w:w="627" w:type="dxa"/>
            <w:tcBorders>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135,9</w:t>
            </w:r>
          </w:p>
        </w:tc>
        <w:tc>
          <w:tcPr>
            <w:tcW w:w="3407" w:type="dxa"/>
            <w:tcMar>
              <w:left w:w="57" w:type="dxa"/>
            </w:tcMar>
            <w:vAlign w:val="bottom"/>
          </w:tcPr>
          <w:p w:rsidR="00AE7239" w:rsidRPr="006A5F79" w:rsidRDefault="00AE7239"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 xml:space="preserve">Manufacture of wood and of products of wood </w:t>
            </w:r>
            <w:r w:rsidRPr="006A5F79">
              <w:rPr>
                <w:rFonts w:ascii="Arial" w:hAnsi="Arial" w:cs="Arial"/>
                <w:bCs/>
                <w:i/>
                <w:color w:val="000000"/>
                <w:sz w:val="14"/>
                <w:szCs w:val="14"/>
                <w:lang w:val="en-US"/>
              </w:rPr>
              <w:br/>
              <w:t xml:space="preserve">and cork, except furniture; manufacture of articles </w:t>
            </w:r>
            <w:r w:rsidRPr="006A5F79">
              <w:rPr>
                <w:rFonts w:ascii="Arial" w:hAnsi="Arial" w:cs="Arial"/>
                <w:bCs/>
                <w:i/>
                <w:color w:val="000000"/>
                <w:sz w:val="14"/>
                <w:szCs w:val="14"/>
                <w:lang w:val="en-US"/>
              </w:rPr>
              <w:br/>
              <w:t>of straw and plaiting materials</w:t>
            </w:r>
          </w:p>
        </w:tc>
      </w:tr>
      <w:tr w:rsidR="00AE7239" w:rsidRPr="00CD47FC" w:rsidTr="009A3341">
        <w:trPr>
          <w:cantSplit/>
        </w:trPr>
        <w:tc>
          <w:tcPr>
            <w:tcW w:w="3364" w:type="dxa"/>
            <w:tcBorders>
              <w:right w:val="single" w:sz="6" w:space="0" w:color="auto"/>
            </w:tcBorders>
            <w:vAlign w:val="bottom"/>
          </w:tcPr>
          <w:p w:rsidR="00AE7239" w:rsidRPr="006A5F79" w:rsidRDefault="00AE7239"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бумаги и бумажных изделий</w:t>
            </w:r>
          </w:p>
        </w:tc>
        <w:tc>
          <w:tcPr>
            <w:tcW w:w="643" w:type="dxa"/>
            <w:tcBorders>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101,1</w:t>
            </w:r>
          </w:p>
        </w:tc>
        <w:tc>
          <w:tcPr>
            <w:tcW w:w="627" w:type="dxa"/>
            <w:tcBorders>
              <w:left w:val="single" w:sz="4"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108,2</w:t>
            </w:r>
          </w:p>
        </w:tc>
        <w:tc>
          <w:tcPr>
            <w:tcW w:w="613" w:type="dxa"/>
            <w:tcBorders>
              <w:left w:val="single" w:sz="4"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105,1</w:t>
            </w:r>
          </w:p>
        </w:tc>
        <w:tc>
          <w:tcPr>
            <w:tcW w:w="640" w:type="dxa"/>
            <w:tcBorders>
              <w:left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94,7</w:t>
            </w:r>
          </w:p>
        </w:tc>
        <w:tc>
          <w:tcPr>
            <w:tcW w:w="627" w:type="dxa"/>
            <w:tcBorders>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125,5</w:t>
            </w:r>
          </w:p>
        </w:tc>
        <w:tc>
          <w:tcPr>
            <w:tcW w:w="3407" w:type="dxa"/>
            <w:tcMar>
              <w:left w:w="57" w:type="dxa"/>
            </w:tcMar>
            <w:vAlign w:val="bottom"/>
          </w:tcPr>
          <w:p w:rsidR="00AE7239" w:rsidRPr="006A5F79" w:rsidRDefault="00AE7239"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paper and paper products</w:t>
            </w:r>
          </w:p>
        </w:tc>
      </w:tr>
      <w:tr w:rsidR="00AE7239" w:rsidRPr="00CD47FC" w:rsidTr="009A3341">
        <w:trPr>
          <w:cantSplit/>
        </w:trPr>
        <w:tc>
          <w:tcPr>
            <w:tcW w:w="3364" w:type="dxa"/>
            <w:tcBorders>
              <w:right w:val="single" w:sz="6" w:space="0" w:color="auto"/>
            </w:tcBorders>
            <w:vAlign w:val="bottom"/>
          </w:tcPr>
          <w:p w:rsidR="00AE7239" w:rsidRPr="006A5F79" w:rsidRDefault="00AE7239"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Деятельность полиграфическая и копирование носителей информации</w:t>
            </w:r>
          </w:p>
        </w:tc>
        <w:tc>
          <w:tcPr>
            <w:tcW w:w="643" w:type="dxa"/>
            <w:tcBorders>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106,3</w:t>
            </w:r>
          </w:p>
        </w:tc>
        <w:tc>
          <w:tcPr>
            <w:tcW w:w="627" w:type="dxa"/>
            <w:tcBorders>
              <w:left w:val="single" w:sz="4"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101,6</w:t>
            </w:r>
          </w:p>
        </w:tc>
        <w:tc>
          <w:tcPr>
            <w:tcW w:w="613" w:type="dxa"/>
            <w:tcBorders>
              <w:left w:val="single" w:sz="4"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99,8</w:t>
            </w:r>
          </w:p>
        </w:tc>
        <w:tc>
          <w:tcPr>
            <w:tcW w:w="640" w:type="dxa"/>
            <w:tcBorders>
              <w:left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104,4</w:t>
            </w:r>
          </w:p>
        </w:tc>
        <w:tc>
          <w:tcPr>
            <w:tcW w:w="627" w:type="dxa"/>
            <w:tcBorders>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102,8</w:t>
            </w:r>
          </w:p>
        </w:tc>
        <w:tc>
          <w:tcPr>
            <w:tcW w:w="3407" w:type="dxa"/>
            <w:tcMar>
              <w:left w:w="57" w:type="dxa"/>
            </w:tcMar>
            <w:vAlign w:val="bottom"/>
          </w:tcPr>
          <w:p w:rsidR="00AE7239" w:rsidRPr="006A5F79" w:rsidRDefault="00AE7239"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Printing and reproduction of recorded media</w:t>
            </w:r>
          </w:p>
        </w:tc>
      </w:tr>
      <w:tr w:rsidR="00AE7239" w:rsidRPr="00CD47FC" w:rsidTr="009A3341">
        <w:trPr>
          <w:cantSplit/>
        </w:trPr>
        <w:tc>
          <w:tcPr>
            <w:tcW w:w="3364" w:type="dxa"/>
            <w:tcBorders>
              <w:right w:val="single" w:sz="6" w:space="0" w:color="auto"/>
            </w:tcBorders>
            <w:vAlign w:val="bottom"/>
          </w:tcPr>
          <w:p w:rsidR="00AE7239" w:rsidRPr="006A5F79" w:rsidRDefault="00AE7239"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кокса  и нефтепродуктов</w:t>
            </w:r>
          </w:p>
        </w:tc>
        <w:tc>
          <w:tcPr>
            <w:tcW w:w="643" w:type="dxa"/>
            <w:tcBorders>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116,7</w:t>
            </w:r>
          </w:p>
        </w:tc>
        <w:tc>
          <w:tcPr>
            <w:tcW w:w="627" w:type="dxa"/>
            <w:tcBorders>
              <w:left w:val="single" w:sz="4"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126,4</w:t>
            </w:r>
          </w:p>
        </w:tc>
        <w:tc>
          <w:tcPr>
            <w:tcW w:w="613" w:type="dxa"/>
            <w:tcBorders>
              <w:left w:val="single" w:sz="4"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96,9</w:t>
            </w:r>
          </w:p>
        </w:tc>
        <w:tc>
          <w:tcPr>
            <w:tcW w:w="640" w:type="dxa"/>
            <w:tcBorders>
              <w:left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89,6</w:t>
            </w:r>
          </w:p>
        </w:tc>
        <w:tc>
          <w:tcPr>
            <w:tcW w:w="627" w:type="dxa"/>
            <w:tcBorders>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144,9</w:t>
            </w:r>
          </w:p>
        </w:tc>
        <w:tc>
          <w:tcPr>
            <w:tcW w:w="3407" w:type="dxa"/>
            <w:tcMar>
              <w:left w:w="57" w:type="dxa"/>
            </w:tcMar>
            <w:vAlign w:val="bottom"/>
          </w:tcPr>
          <w:p w:rsidR="00AE7239" w:rsidRPr="006A5F79" w:rsidRDefault="00AE7239"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 xml:space="preserve">Manufacture of coke and refined petroleum </w:t>
            </w:r>
            <w:r w:rsidRPr="006A5F79">
              <w:rPr>
                <w:rFonts w:ascii="Arial" w:hAnsi="Arial" w:cs="Arial"/>
                <w:bCs/>
                <w:i/>
                <w:color w:val="000000"/>
                <w:sz w:val="14"/>
                <w:szCs w:val="14"/>
                <w:lang w:val="en-US"/>
              </w:rPr>
              <w:br/>
              <w:t>products</w:t>
            </w:r>
          </w:p>
        </w:tc>
      </w:tr>
      <w:tr w:rsidR="00AE7239" w:rsidRPr="00CD47FC" w:rsidTr="009A3341">
        <w:trPr>
          <w:cantSplit/>
        </w:trPr>
        <w:tc>
          <w:tcPr>
            <w:tcW w:w="3364" w:type="dxa"/>
            <w:tcBorders>
              <w:right w:val="single" w:sz="6" w:space="0" w:color="auto"/>
            </w:tcBorders>
            <w:vAlign w:val="bottom"/>
          </w:tcPr>
          <w:p w:rsidR="00AE7239" w:rsidRPr="006A5F79" w:rsidRDefault="00AE7239"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химических веществ и химических продуктов</w:t>
            </w:r>
          </w:p>
        </w:tc>
        <w:tc>
          <w:tcPr>
            <w:tcW w:w="643" w:type="dxa"/>
            <w:tcBorders>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100,5</w:t>
            </w:r>
          </w:p>
        </w:tc>
        <w:tc>
          <w:tcPr>
            <w:tcW w:w="627" w:type="dxa"/>
            <w:tcBorders>
              <w:left w:val="single" w:sz="4"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110,8</w:t>
            </w:r>
          </w:p>
        </w:tc>
        <w:tc>
          <w:tcPr>
            <w:tcW w:w="613" w:type="dxa"/>
            <w:tcBorders>
              <w:left w:val="single" w:sz="4"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101,6</w:t>
            </w:r>
          </w:p>
        </w:tc>
        <w:tc>
          <w:tcPr>
            <w:tcW w:w="640" w:type="dxa"/>
            <w:tcBorders>
              <w:left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94,2</w:t>
            </w:r>
          </w:p>
        </w:tc>
        <w:tc>
          <w:tcPr>
            <w:tcW w:w="627" w:type="dxa"/>
            <w:tcBorders>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137,3</w:t>
            </w:r>
          </w:p>
        </w:tc>
        <w:tc>
          <w:tcPr>
            <w:tcW w:w="3407" w:type="dxa"/>
            <w:tcMar>
              <w:left w:w="57" w:type="dxa"/>
            </w:tcMar>
            <w:vAlign w:val="bottom"/>
          </w:tcPr>
          <w:p w:rsidR="00AE7239" w:rsidRPr="006A5F79" w:rsidRDefault="00AE7239"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chemicals and chemical products</w:t>
            </w:r>
          </w:p>
        </w:tc>
      </w:tr>
      <w:tr w:rsidR="00AE7239" w:rsidRPr="00CD47FC" w:rsidTr="009A3341">
        <w:trPr>
          <w:cantSplit/>
        </w:trPr>
        <w:tc>
          <w:tcPr>
            <w:tcW w:w="3364" w:type="dxa"/>
            <w:tcBorders>
              <w:right w:val="single" w:sz="6" w:space="0" w:color="auto"/>
            </w:tcBorders>
            <w:vAlign w:val="bottom"/>
          </w:tcPr>
          <w:p w:rsidR="00AE7239" w:rsidRPr="00D87936" w:rsidRDefault="00AE7239"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w:t>
            </w:r>
            <w:r w:rsidRPr="00D87936">
              <w:rPr>
                <w:rFonts w:ascii="Arial" w:hAnsi="Arial" w:cs="Arial"/>
                <w:color w:val="000000"/>
                <w:sz w:val="14"/>
                <w:szCs w:val="24"/>
              </w:rPr>
              <w:t xml:space="preserve"> </w:t>
            </w:r>
            <w:r w:rsidRPr="006A5F79">
              <w:rPr>
                <w:rFonts w:ascii="Arial" w:hAnsi="Arial" w:cs="Arial"/>
                <w:color w:val="000000"/>
                <w:sz w:val="14"/>
                <w:szCs w:val="24"/>
              </w:rPr>
              <w:t>лекарственных</w:t>
            </w:r>
            <w:r w:rsidRPr="00D87936">
              <w:rPr>
                <w:rFonts w:ascii="Arial" w:hAnsi="Arial" w:cs="Arial"/>
                <w:color w:val="000000"/>
                <w:sz w:val="14"/>
                <w:szCs w:val="24"/>
              </w:rPr>
              <w:t xml:space="preserve"> </w:t>
            </w:r>
            <w:r w:rsidRPr="006A5F79">
              <w:rPr>
                <w:rFonts w:ascii="Arial" w:hAnsi="Arial" w:cs="Arial"/>
                <w:color w:val="000000"/>
                <w:sz w:val="14"/>
                <w:szCs w:val="24"/>
              </w:rPr>
              <w:t>средств</w:t>
            </w:r>
            <w:r w:rsidRPr="00D87936">
              <w:rPr>
                <w:rFonts w:ascii="Arial" w:hAnsi="Arial" w:cs="Arial"/>
                <w:color w:val="000000"/>
                <w:sz w:val="14"/>
                <w:szCs w:val="24"/>
              </w:rPr>
              <w:t xml:space="preserve"> </w:t>
            </w:r>
            <w:r w:rsidRPr="00D87936">
              <w:rPr>
                <w:rFonts w:ascii="Arial" w:hAnsi="Arial" w:cs="Arial"/>
                <w:color w:val="000000"/>
                <w:sz w:val="14"/>
                <w:szCs w:val="24"/>
              </w:rPr>
              <w:br/>
            </w:r>
            <w:r w:rsidRPr="006A5F79">
              <w:rPr>
                <w:rFonts w:ascii="Arial" w:hAnsi="Arial" w:cs="Arial"/>
                <w:color w:val="000000"/>
                <w:sz w:val="14"/>
                <w:szCs w:val="24"/>
              </w:rPr>
              <w:t>и</w:t>
            </w:r>
            <w:r w:rsidRPr="00D87936">
              <w:rPr>
                <w:rFonts w:ascii="Arial" w:hAnsi="Arial" w:cs="Arial"/>
                <w:color w:val="000000"/>
                <w:sz w:val="14"/>
                <w:szCs w:val="24"/>
              </w:rPr>
              <w:t xml:space="preserve"> </w:t>
            </w:r>
            <w:r w:rsidRPr="006A5F79">
              <w:rPr>
                <w:rFonts w:ascii="Arial" w:hAnsi="Arial" w:cs="Arial"/>
                <w:color w:val="000000"/>
                <w:sz w:val="14"/>
                <w:szCs w:val="24"/>
              </w:rPr>
              <w:t>материалов</w:t>
            </w:r>
            <w:r w:rsidRPr="00D87936">
              <w:rPr>
                <w:rFonts w:ascii="Arial" w:hAnsi="Arial" w:cs="Arial"/>
                <w:color w:val="000000"/>
                <w:sz w:val="14"/>
                <w:szCs w:val="24"/>
              </w:rPr>
              <w:t xml:space="preserve">, </w:t>
            </w:r>
            <w:r w:rsidRPr="006A5F79">
              <w:rPr>
                <w:rFonts w:ascii="Arial" w:hAnsi="Arial" w:cs="Arial"/>
                <w:color w:val="000000"/>
                <w:sz w:val="14"/>
                <w:szCs w:val="24"/>
              </w:rPr>
              <w:t>применяемых</w:t>
            </w:r>
            <w:r w:rsidRPr="00D87936">
              <w:rPr>
                <w:rFonts w:ascii="Arial" w:hAnsi="Arial" w:cs="Arial"/>
                <w:color w:val="000000"/>
                <w:sz w:val="14"/>
                <w:szCs w:val="24"/>
              </w:rPr>
              <w:t xml:space="preserve"> </w:t>
            </w:r>
            <w:r w:rsidRPr="006A5F79">
              <w:rPr>
                <w:rFonts w:ascii="Arial" w:hAnsi="Arial" w:cs="Arial"/>
                <w:color w:val="000000"/>
                <w:sz w:val="14"/>
                <w:szCs w:val="24"/>
              </w:rPr>
              <w:t>в</w:t>
            </w:r>
            <w:r w:rsidRPr="00D87936">
              <w:rPr>
                <w:rFonts w:ascii="Arial" w:hAnsi="Arial" w:cs="Arial"/>
                <w:color w:val="000000"/>
                <w:sz w:val="14"/>
                <w:szCs w:val="24"/>
              </w:rPr>
              <w:t xml:space="preserve"> </w:t>
            </w:r>
            <w:r w:rsidRPr="006A5F79">
              <w:rPr>
                <w:rFonts w:ascii="Arial" w:hAnsi="Arial" w:cs="Arial"/>
                <w:color w:val="000000"/>
                <w:sz w:val="14"/>
                <w:szCs w:val="24"/>
              </w:rPr>
              <w:t>медицинских</w:t>
            </w:r>
            <w:r w:rsidRPr="00D87936">
              <w:rPr>
                <w:rFonts w:ascii="Arial" w:hAnsi="Arial" w:cs="Arial"/>
                <w:color w:val="000000"/>
                <w:sz w:val="14"/>
                <w:szCs w:val="24"/>
              </w:rPr>
              <w:t xml:space="preserve"> </w:t>
            </w:r>
            <w:r w:rsidRPr="00D87936">
              <w:rPr>
                <w:rFonts w:ascii="Arial" w:hAnsi="Arial" w:cs="Arial"/>
                <w:color w:val="000000"/>
                <w:sz w:val="14"/>
                <w:szCs w:val="24"/>
              </w:rPr>
              <w:br/>
            </w:r>
            <w:r w:rsidRPr="006A5F79">
              <w:rPr>
                <w:rFonts w:ascii="Arial" w:hAnsi="Arial" w:cs="Arial"/>
                <w:color w:val="000000"/>
                <w:sz w:val="14"/>
                <w:szCs w:val="24"/>
              </w:rPr>
              <w:t>целях</w:t>
            </w:r>
          </w:p>
        </w:tc>
        <w:tc>
          <w:tcPr>
            <w:tcW w:w="643" w:type="dxa"/>
            <w:tcBorders>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101,8</w:t>
            </w:r>
          </w:p>
        </w:tc>
        <w:tc>
          <w:tcPr>
            <w:tcW w:w="627" w:type="dxa"/>
            <w:tcBorders>
              <w:left w:val="single" w:sz="4"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101,9</w:t>
            </w:r>
          </w:p>
        </w:tc>
        <w:tc>
          <w:tcPr>
            <w:tcW w:w="613" w:type="dxa"/>
            <w:tcBorders>
              <w:left w:val="single" w:sz="4"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104,7</w:t>
            </w:r>
          </w:p>
        </w:tc>
        <w:tc>
          <w:tcPr>
            <w:tcW w:w="640" w:type="dxa"/>
            <w:tcBorders>
              <w:left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102,5</w:t>
            </w:r>
          </w:p>
        </w:tc>
        <w:tc>
          <w:tcPr>
            <w:tcW w:w="627" w:type="dxa"/>
            <w:tcBorders>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102,9</w:t>
            </w:r>
          </w:p>
        </w:tc>
        <w:tc>
          <w:tcPr>
            <w:tcW w:w="3407" w:type="dxa"/>
            <w:tcMar>
              <w:left w:w="57" w:type="dxa"/>
            </w:tcMar>
            <w:vAlign w:val="bottom"/>
          </w:tcPr>
          <w:p w:rsidR="00AE7239" w:rsidRPr="006A5F79" w:rsidRDefault="00AE7239"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 xml:space="preserve">Manufacture of basic pharmaceutical products </w:t>
            </w:r>
            <w:r>
              <w:rPr>
                <w:rFonts w:ascii="Arial" w:hAnsi="Arial" w:cs="Arial"/>
                <w:bCs/>
                <w:i/>
                <w:color w:val="000000"/>
                <w:sz w:val="14"/>
                <w:szCs w:val="14"/>
                <w:lang w:val="en-US"/>
              </w:rPr>
              <w:br/>
            </w:r>
            <w:r w:rsidRPr="006A5F79">
              <w:rPr>
                <w:rFonts w:ascii="Arial" w:hAnsi="Arial" w:cs="Arial"/>
                <w:bCs/>
                <w:i/>
                <w:color w:val="000000"/>
                <w:sz w:val="14"/>
                <w:szCs w:val="14"/>
                <w:lang w:val="en-US"/>
              </w:rPr>
              <w:t>and pharmaceutical preparations</w:t>
            </w:r>
          </w:p>
        </w:tc>
      </w:tr>
      <w:tr w:rsidR="00AE7239" w:rsidRPr="00CD47FC" w:rsidTr="009A3341">
        <w:trPr>
          <w:cantSplit/>
        </w:trPr>
        <w:tc>
          <w:tcPr>
            <w:tcW w:w="3364" w:type="dxa"/>
            <w:tcBorders>
              <w:right w:val="single" w:sz="6" w:space="0" w:color="auto"/>
            </w:tcBorders>
            <w:vAlign w:val="bottom"/>
          </w:tcPr>
          <w:p w:rsidR="00AE7239" w:rsidRPr="006A5F79" w:rsidRDefault="00AE7239"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w:t>
            </w:r>
            <w:r w:rsidRPr="00960860">
              <w:rPr>
                <w:rFonts w:ascii="Arial" w:hAnsi="Arial" w:cs="Arial"/>
                <w:color w:val="000000"/>
                <w:sz w:val="14"/>
                <w:szCs w:val="24"/>
              </w:rPr>
              <w:t xml:space="preserve"> </w:t>
            </w:r>
            <w:r w:rsidRPr="006A5F79">
              <w:rPr>
                <w:rFonts w:ascii="Arial" w:hAnsi="Arial" w:cs="Arial"/>
                <w:color w:val="000000"/>
                <w:sz w:val="14"/>
                <w:szCs w:val="24"/>
              </w:rPr>
              <w:t>резиновых</w:t>
            </w:r>
            <w:r w:rsidRPr="00960860">
              <w:rPr>
                <w:rFonts w:ascii="Arial" w:hAnsi="Arial" w:cs="Arial"/>
                <w:color w:val="000000"/>
                <w:sz w:val="14"/>
                <w:szCs w:val="24"/>
              </w:rPr>
              <w:t xml:space="preserve"> </w:t>
            </w:r>
            <w:r w:rsidRPr="006A5F79">
              <w:rPr>
                <w:rFonts w:ascii="Arial" w:hAnsi="Arial" w:cs="Arial"/>
                <w:color w:val="000000"/>
                <w:sz w:val="14"/>
                <w:szCs w:val="24"/>
              </w:rPr>
              <w:t>и</w:t>
            </w:r>
            <w:r w:rsidRPr="00960860">
              <w:rPr>
                <w:rFonts w:ascii="Arial" w:hAnsi="Arial" w:cs="Arial"/>
                <w:color w:val="000000"/>
                <w:sz w:val="14"/>
                <w:szCs w:val="24"/>
              </w:rPr>
              <w:t xml:space="preserve"> </w:t>
            </w:r>
            <w:r w:rsidRPr="006A5F79">
              <w:rPr>
                <w:rFonts w:ascii="Arial" w:hAnsi="Arial" w:cs="Arial"/>
                <w:color w:val="000000"/>
                <w:sz w:val="14"/>
                <w:szCs w:val="24"/>
              </w:rPr>
              <w:t xml:space="preserve">пластмассовых </w:t>
            </w:r>
            <w:r w:rsidRPr="006A5F79">
              <w:rPr>
                <w:rFonts w:ascii="Arial" w:hAnsi="Arial" w:cs="Arial"/>
                <w:color w:val="000000"/>
                <w:sz w:val="14"/>
                <w:szCs w:val="24"/>
              </w:rPr>
              <w:br/>
              <w:t>изделий</w:t>
            </w:r>
          </w:p>
        </w:tc>
        <w:tc>
          <w:tcPr>
            <w:tcW w:w="643" w:type="dxa"/>
            <w:tcBorders>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98,7</w:t>
            </w:r>
          </w:p>
        </w:tc>
        <w:tc>
          <w:tcPr>
            <w:tcW w:w="627" w:type="dxa"/>
            <w:tcBorders>
              <w:left w:val="single" w:sz="4"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104,4</w:t>
            </w:r>
          </w:p>
        </w:tc>
        <w:tc>
          <w:tcPr>
            <w:tcW w:w="613" w:type="dxa"/>
            <w:tcBorders>
              <w:left w:val="single" w:sz="4"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104,8</w:t>
            </w:r>
          </w:p>
        </w:tc>
        <w:tc>
          <w:tcPr>
            <w:tcW w:w="640" w:type="dxa"/>
            <w:tcBorders>
              <w:left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101,9</w:t>
            </w:r>
          </w:p>
        </w:tc>
        <w:tc>
          <w:tcPr>
            <w:tcW w:w="627" w:type="dxa"/>
            <w:tcBorders>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121,3</w:t>
            </w:r>
          </w:p>
        </w:tc>
        <w:tc>
          <w:tcPr>
            <w:tcW w:w="3407" w:type="dxa"/>
            <w:tcMar>
              <w:left w:w="57" w:type="dxa"/>
            </w:tcMar>
            <w:vAlign w:val="bottom"/>
          </w:tcPr>
          <w:p w:rsidR="00AE7239" w:rsidRPr="006A5F79" w:rsidRDefault="00AE7239"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rubber and plastic products</w:t>
            </w:r>
          </w:p>
        </w:tc>
      </w:tr>
      <w:tr w:rsidR="00AE7239" w:rsidRPr="00CD47FC" w:rsidTr="009A3341">
        <w:trPr>
          <w:cantSplit/>
        </w:trPr>
        <w:tc>
          <w:tcPr>
            <w:tcW w:w="3364" w:type="dxa"/>
            <w:tcBorders>
              <w:right w:val="single" w:sz="6" w:space="0" w:color="auto"/>
            </w:tcBorders>
            <w:vAlign w:val="bottom"/>
          </w:tcPr>
          <w:p w:rsidR="00AE7239" w:rsidRPr="006A5F79" w:rsidRDefault="00AE7239"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 xml:space="preserve">Производство прочей неметаллической </w:t>
            </w:r>
            <w:r w:rsidRPr="006A5F79">
              <w:rPr>
                <w:rFonts w:ascii="Arial" w:hAnsi="Arial" w:cs="Arial"/>
                <w:color w:val="000000"/>
                <w:sz w:val="14"/>
                <w:szCs w:val="24"/>
              </w:rPr>
              <w:br/>
              <w:t>минеральной продукции</w:t>
            </w:r>
          </w:p>
        </w:tc>
        <w:tc>
          <w:tcPr>
            <w:tcW w:w="643" w:type="dxa"/>
            <w:tcBorders>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105,5</w:t>
            </w:r>
          </w:p>
        </w:tc>
        <w:tc>
          <w:tcPr>
            <w:tcW w:w="627" w:type="dxa"/>
            <w:tcBorders>
              <w:left w:val="single" w:sz="4"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104,3</w:t>
            </w:r>
          </w:p>
        </w:tc>
        <w:tc>
          <w:tcPr>
            <w:tcW w:w="613" w:type="dxa"/>
            <w:tcBorders>
              <w:left w:val="single" w:sz="4"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105,3</w:t>
            </w:r>
          </w:p>
        </w:tc>
        <w:tc>
          <w:tcPr>
            <w:tcW w:w="640" w:type="dxa"/>
            <w:tcBorders>
              <w:left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103,5</w:t>
            </w:r>
          </w:p>
        </w:tc>
        <w:tc>
          <w:tcPr>
            <w:tcW w:w="627" w:type="dxa"/>
            <w:tcBorders>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110,1</w:t>
            </w:r>
          </w:p>
        </w:tc>
        <w:tc>
          <w:tcPr>
            <w:tcW w:w="3407" w:type="dxa"/>
            <w:tcMar>
              <w:left w:w="57" w:type="dxa"/>
            </w:tcMar>
            <w:vAlign w:val="bottom"/>
          </w:tcPr>
          <w:p w:rsidR="00AE7239" w:rsidRPr="006A5F79" w:rsidRDefault="00AE7239"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 xml:space="preserve">Manufacture of other non-metallic mineral </w:t>
            </w:r>
            <w:r w:rsidRPr="006A5F79">
              <w:rPr>
                <w:rFonts w:ascii="Arial" w:hAnsi="Arial" w:cs="Arial"/>
                <w:bCs/>
                <w:i/>
                <w:color w:val="000000"/>
                <w:sz w:val="14"/>
                <w:szCs w:val="14"/>
                <w:lang w:val="en-US"/>
              </w:rPr>
              <w:br/>
              <w:t>products</w:t>
            </w:r>
          </w:p>
        </w:tc>
      </w:tr>
      <w:tr w:rsidR="00AE7239" w:rsidRPr="006A5F79" w:rsidTr="009A3341">
        <w:trPr>
          <w:cantSplit/>
        </w:trPr>
        <w:tc>
          <w:tcPr>
            <w:tcW w:w="3364" w:type="dxa"/>
            <w:tcBorders>
              <w:right w:val="single" w:sz="6" w:space="0" w:color="auto"/>
            </w:tcBorders>
            <w:vAlign w:val="bottom"/>
          </w:tcPr>
          <w:p w:rsidR="00AE7239" w:rsidRPr="006A5F79" w:rsidRDefault="00AE7239"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металлургическое</w:t>
            </w:r>
          </w:p>
        </w:tc>
        <w:tc>
          <w:tcPr>
            <w:tcW w:w="643" w:type="dxa"/>
            <w:tcBorders>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109,0</w:t>
            </w:r>
          </w:p>
        </w:tc>
        <w:tc>
          <w:tcPr>
            <w:tcW w:w="627" w:type="dxa"/>
            <w:tcBorders>
              <w:left w:val="single" w:sz="4"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112,0</w:t>
            </w:r>
          </w:p>
        </w:tc>
        <w:tc>
          <w:tcPr>
            <w:tcW w:w="613" w:type="dxa"/>
            <w:tcBorders>
              <w:left w:val="single" w:sz="4"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101,8</w:t>
            </w:r>
          </w:p>
        </w:tc>
        <w:tc>
          <w:tcPr>
            <w:tcW w:w="640" w:type="dxa"/>
            <w:tcBorders>
              <w:left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105,6</w:t>
            </w:r>
          </w:p>
        </w:tc>
        <w:tc>
          <w:tcPr>
            <w:tcW w:w="627" w:type="dxa"/>
            <w:tcBorders>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135,0</w:t>
            </w:r>
          </w:p>
        </w:tc>
        <w:tc>
          <w:tcPr>
            <w:tcW w:w="3407" w:type="dxa"/>
            <w:tcMar>
              <w:left w:w="57" w:type="dxa"/>
            </w:tcMar>
            <w:vAlign w:val="bottom"/>
          </w:tcPr>
          <w:p w:rsidR="00AE7239" w:rsidRPr="006A5F79" w:rsidRDefault="00AE7239"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basic metals</w:t>
            </w:r>
          </w:p>
        </w:tc>
      </w:tr>
      <w:tr w:rsidR="00AE7239" w:rsidRPr="00CD47FC" w:rsidTr="009A3341">
        <w:trPr>
          <w:cantSplit/>
        </w:trPr>
        <w:tc>
          <w:tcPr>
            <w:tcW w:w="3364" w:type="dxa"/>
            <w:tcBorders>
              <w:right w:val="single" w:sz="6" w:space="0" w:color="auto"/>
            </w:tcBorders>
            <w:vAlign w:val="bottom"/>
          </w:tcPr>
          <w:p w:rsidR="00AE7239" w:rsidRPr="006A5F79" w:rsidRDefault="00AE7239"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 xml:space="preserve">Производство готовых  металлических </w:t>
            </w:r>
            <w:r w:rsidRPr="006A5F79">
              <w:rPr>
                <w:rFonts w:ascii="Arial" w:hAnsi="Arial" w:cs="Arial"/>
                <w:color w:val="000000"/>
                <w:sz w:val="14"/>
                <w:szCs w:val="24"/>
              </w:rPr>
              <w:br/>
              <w:t>изделий, кроме машин и оборудования</w:t>
            </w:r>
          </w:p>
        </w:tc>
        <w:tc>
          <w:tcPr>
            <w:tcW w:w="643" w:type="dxa"/>
            <w:tcBorders>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105,9</w:t>
            </w:r>
          </w:p>
        </w:tc>
        <w:tc>
          <w:tcPr>
            <w:tcW w:w="627" w:type="dxa"/>
            <w:tcBorders>
              <w:left w:val="single" w:sz="4"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107,4</w:t>
            </w:r>
          </w:p>
        </w:tc>
        <w:tc>
          <w:tcPr>
            <w:tcW w:w="613" w:type="dxa"/>
            <w:tcBorders>
              <w:left w:val="single" w:sz="4"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103,3</w:t>
            </w:r>
          </w:p>
        </w:tc>
        <w:tc>
          <w:tcPr>
            <w:tcW w:w="640" w:type="dxa"/>
            <w:tcBorders>
              <w:left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104,6</w:t>
            </w:r>
          </w:p>
        </w:tc>
        <w:tc>
          <w:tcPr>
            <w:tcW w:w="627" w:type="dxa"/>
            <w:tcBorders>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115,3</w:t>
            </w:r>
          </w:p>
        </w:tc>
        <w:tc>
          <w:tcPr>
            <w:tcW w:w="3407" w:type="dxa"/>
            <w:tcMar>
              <w:left w:w="57" w:type="dxa"/>
            </w:tcMar>
            <w:vAlign w:val="bottom"/>
          </w:tcPr>
          <w:p w:rsidR="00AE7239" w:rsidRPr="006A5F79" w:rsidRDefault="00AE7239"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fabricated metal products, except machinery and equipment</w:t>
            </w:r>
          </w:p>
        </w:tc>
      </w:tr>
      <w:tr w:rsidR="00AE7239" w:rsidRPr="00CD47FC" w:rsidTr="009A3341">
        <w:trPr>
          <w:cantSplit/>
        </w:trPr>
        <w:tc>
          <w:tcPr>
            <w:tcW w:w="3364" w:type="dxa"/>
            <w:tcBorders>
              <w:right w:val="single" w:sz="6" w:space="0" w:color="auto"/>
            </w:tcBorders>
            <w:vAlign w:val="bottom"/>
          </w:tcPr>
          <w:p w:rsidR="00AE7239" w:rsidRPr="006A5F79" w:rsidRDefault="00AE7239"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 xml:space="preserve">Производство компьютеров, электронных </w:t>
            </w:r>
            <w:r w:rsidRPr="006A5F79">
              <w:rPr>
                <w:rFonts w:ascii="Arial" w:hAnsi="Arial" w:cs="Arial"/>
                <w:color w:val="000000"/>
                <w:sz w:val="14"/>
                <w:szCs w:val="24"/>
              </w:rPr>
              <w:br/>
              <w:t>и оптических изделий</w:t>
            </w:r>
          </w:p>
        </w:tc>
        <w:tc>
          <w:tcPr>
            <w:tcW w:w="643" w:type="dxa"/>
            <w:tcBorders>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102,2</w:t>
            </w:r>
          </w:p>
        </w:tc>
        <w:tc>
          <w:tcPr>
            <w:tcW w:w="627" w:type="dxa"/>
            <w:tcBorders>
              <w:left w:val="single" w:sz="4"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103,5</w:t>
            </w:r>
          </w:p>
        </w:tc>
        <w:tc>
          <w:tcPr>
            <w:tcW w:w="613" w:type="dxa"/>
            <w:tcBorders>
              <w:left w:val="single" w:sz="4"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103,5</w:t>
            </w:r>
          </w:p>
        </w:tc>
        <w:tc>
          <w:tcPr>
            <w:tcW w:w="640" w:type="dxa"/>
            <w:tcBorders>
              <w:left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100,0</w:t>
            </w:r>
          </w:p>
        </w:tc>
        <w:tc>
          <w:tcPr>
            <w:tcW w:w="627" w:type="dxa"/>
            <w:tcBorders>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103,5</w:t>
            </w:r>
          </w:p>
        </w:tc>
        <w:tc>
          <w:tcPr>
            <w:tcW w:w="3407" w:type="dxa"/>
            <w:tcMar>
              <w:left w:w="57" w:type="dxa"/>
            </w:tcMar>
            <w:vAlign w:val="bottom"/>
          </w:tcPr>
          <w:p w:rsidR="00AE7239" w:rsidRPr="006A5F79" w:rsidRDefault="00AE7239"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computer, electronic and optical products</w:t>
            </w:r>
          </w:p>
        </w:tc>
      </w:tr>
      <w:tr w:rsidR="00AE7239" w:rsidRPr="006A5F79" w:rsidTr="009A3341">
        <w:trPr>
          <w:cantSplit/>
        </w:trPr>
        <w:tc>
          <w:tcPr>
            <w:tcW w:w="3364" w:type="dxa"/>
            <w:tcBorders>
              <w:right w:val="single" w:sz="6" w:space="0" w:color="auto"/>
            </w:tcBorders>
            <w:vAlign w:val="bottom"/>
          </w:tcPr>
          <w:p w:rsidR="00AE7239" w:rsidRPr="006A5F79" w:rsidRDefault="00AE7239"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электрического оборудования</w:t>
            </w:r>
          </w:p>
        </w:tc>
        <w:tc>
          <w:tcPr>
            <w:tcW w:w="643" w:type="dxa"/>
            <w:tcBorders>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100,4</w:t>
            </w:r>
          </w:p>
        </w:tc>
        <w:tc>
          <w:tcPr>
            <w:tcW w:w="627" w:type="dxa"/>
            <w:tcBorders>
              <w:left w:val="single" w:sz="4"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106,4</w:t>
            </w:r>
          </w:p>
        </w:tc>
        <w:tc>
          <w:tcPr>
            <w:tcW w:w="613" w:type="dxa"/>
            <w:tcBorders>
              <w:left w:val="single" w:sz="4"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102,8</w:t>
            </w:r>
          </w:p>
        </w:tc>
        <w:tc>
          <w:tcPr>
            <w:tcW w:w="640" w:type="dxa"/>
            <w:tcBorders>
              <w:left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103,1</w:t>
            </w:r>
          </w:p>
        </w:tc>
        <w:tc>
          <w:tcPr>
            <w:tcW w:w="627" w:type="dxa"/>
            <w:tcBorders>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114,5</w:t>
            </w:r>
          </w:p>
        </w:tc>
        <w:tc>
          <w:tcPr>
            <w:tcW w:w="3407" w:type="dxa"/>
            <w:tcMar>
              <w:left w:w="57" w:type="dxa"/>
            </w:tcMar>
            <w:vAlign w:val="bottom"/>
          </w:tcPr>
          <w:p w:rsidR="00AE7239" w:rsidRPr="006A5F79" w:rsidRDefault="00AE7239"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electrical equipment</w:t>
            </w:r>
          </w:p>
        </w:tc>
      </w:tr>
      <w:tr w:rsidR="00AE7239" w:rsidRPr="00CD47FC" w:rsidTr="009A3341">
        <w:trPr>
          <w:cantSplit/>
        </w:trPr>
        <w:tc>
          <w:tcPr>
            <w:tcW w:w="3364" w:type="dxa"/>
            <w:tcBorders>
              <w:right w:val="single" w:sz="6" w:space="0" w:color="auto"/>
            </w:tcBorders>
            <w:vAlign w:val="bottom"/>
          </w:tcPr>
          <w:p w:rsidR="00AE7239" w:rsidRPr="006A5F79" w:rsidRDefault="00AE7239"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 xml:space="preserve">Производство машин и оборудования, </w:t>
            </w:r>
            <w:r w:rsidRPr="006A5F79">
              <w:rPr>
                <w:rFonts w:ascii="Arial" w:hAnsi="Arial" w:cs="Arial"/>
                <w:color w:val="000000"/>
                <w:sz w:val="14"/>
                <w:szCs w:val="24"/>
              </w:rPr>
              <w:br/>
              <w:t>не включенных в другие группировки</w:t>
            </w:r>
          </w:p>
        </w:tc>
        <w:tc>
          <w:tcPr>
            <w:tcW w:w="643" w:type="dxa"/>
            <w:tcBorders>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107,3</w:t>
            </w:r>
          </w:p>
        </w:tc>
        <w:tc>
          <w:tcPr>
            <w:tcW w:w="627" w:type="dxa"/>
            <w:tcBorders>
              <w:left w:val="single" w:sz="4"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106,3</w:t>
            </w:r>
          </w:p>
        </w:tc>
        <w:tc>
          <w:tcPr>
            <w:tcW w:w="613" w:type="dxa"/>
            <w:tcBorders>
              <w:left w:val="single" w:sz="4"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103,0</w:t>
            </w:r>
          </w:p>
        </w:tc>
        <w:tc>
          <w:tcPr>
            <w:tcW w:w="640" w:type="dxa"/>
            <w:tcBorders>
              <w:left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104,6</w:t>
            </w:r>
          </w:p>
        </w:tc>
        <w:tc>
          <w:tcPr>
            <w:tcW w:w="627" w:type="dxa"/>
            <w:tcBorders>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107,4</w:t>
            </w:r>
          </w:p>
        </w:tc>
        <w:tc>
          <w:tcPr>
            <w:tcW w:w="3407" w:type="dxa"/>
            <w:tcMar>
              <w:left w:w="57" w:type="dxa"/>
            </w:tcMar>
            <w:vAlign w:val="bottom"/>
          </w:tcPr>
          <w:p w:rsidR="00AE7239" w:rsidRPr="006A5F79" w:rsidRDefault="00AE7239"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machinery and equipment n.e.c.</w:t>
            </w:r>
          </w:p>
        </w:tc>
      </w:tr>
      <w:tr w:rsidR="00AE7239" w:rsidRPr="00CD47FC" w:rsidTr="009A3341">
        <w:trPr>
          <w:cantSplit/>
        </w:trPr>
        <w:tc>
          <w:tcPr>
            <w:tcW w:w="3364" w:type="dxa"/>
            <w:tcBorders>
              <w:right w:val="single" w:sz="6" w:space="0" w:color="auto"/>
            </w:tcBorders>
            <w:vAlign w:val="bottom"/>
          </w:tcPr>
          <w:p w:rsidR="00AE7239" w:rsidRPr="006A5F79" w:rsidRDefault="00AE7239"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 xml:space="preserve">Производство автотранспортных средств, </w:t>
            </w:r>
            <w:r w:rsidRPr="006A5F79">
              <w:rPr>
                <w:rFonts w:ascii="Arial" w:hAnsi="Arial" w:cs="Arial"/>
                <w:color w:val="000000"/>
                <w:sz w:val="14"/>
                <w:szCs w:val="24"/>
              </w:rPr>
              <w:br/>
              <w:t>прицепов и полуприцепов</w:t>
            </w:r>
          </w:p>
        </w:tc>
        <w:tc>
          <w:tcPr>
            <w:tcW w:w="643" w:type="dxa"/>
            <w:tcBorders>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105,1</w:t>
            </w:r>
          </w:p>
        </w:tc>
        <w:tc>
          <w:tcPr>
            <w:tcW w:w="627" w:type="dxa"/>
            <w:tcBorders>
              <w:left w:val="single" w:sz="4"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103,2</w:t>
            </w:r>
          </w:p>
        </w:tc>
        <w:tc>
          <w:tcPr>
            <w:tcW w:w="613" w:type="dxa"/>
            <w:tcBorders>
              <w:left w:val="single" w:sz="4"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103,7</w:t>
            </w:r>
          </w:p>
        </w:tc>
        <w:tc>
          <w:tcPr>
            <w:tcW w:w="640" w:type="dxa"/>
            <w:tcBorders>
              <w:left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105,7</w:t>
            </w:r>
          </w:p>
        </w:tc>
        <w:tc>
          <w:tcPr>
            <w:tcW w:w="627" w:type="dxa"/>
            <w:tcBorders>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111,4</w:t>
            </w:r>
          </w:p>
        </w:tc>
        <w:tc>
          <w:tcPr>
            <w:tcW w:w="3407" w:type="dxa"/>
            <w:tcMar>
              <w:left w:w="57" w:type="dxa"/>
            </w:tcMar>
            <w:vAlign w:val="bottom"/>
          </w:tcPr>
          <w:p w:rsidR="00AE7239" w:rsidRPr="006A5F79" w:rsidRDefault="00AE7239" w:rsidP="005648A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 xml:space="preserve">Manufacture of motor vehicles, trailers </w:t>
            </w:r>
            <w:r>
              <w:rPr>
                <w:rFonts w:ascii="Arial" w:hAnsi="Arial" w:cs="Arial"/>
                <w:bCs/>
                <w:i/>
                <w:color w:val="000000"/>
                <w:sz w:val="14"/>
                <w:szCs w:val="14"/>
                <w:lang w:val="en-US"/>
              </w:rPr>
              <w:br/>
            </w:r>
            <w:r w:rsidRPr="006A5F79">
              <w:rPr>
                <w:rFonts w:ascii="Arial" w:hAnsi="Arial" w:cs="Arial"/>
                <w:bCs/>
                <w:i/>
                <w:color w:val="000000"/>
                <w:sz w:val="14"/>
                <w:szCs w:val="14"/>
                <w:lang w:val="en-US"/>
              </w:rPr>
              <w:t>and semi-trailers</w:t>
            </w:r>
          </w:p>
        </w:tc>
      </w:tr>
      <w:tr w:rsidR="00AE7239" w:rsidRPr="00CD47FC" w:rsidTr="009A3341">
        <w:trPr>
          <w:cantSplit/>
        </w:trPr>
        <w:tc>
          <w:tcPr>
            <w:tcW w:w="3364" w:type="dxa"/>
            <w:tcBorders>
              <w:right w:val="single" w:sz="6" w:space="0" w:color="auto"/>
            </w:tcBorders>
            <w:vAlign w:val="bottom"/>
          </w:tcPr>
          <w:p w:rsidR="00AE7239" w:rsidRPr="00D87936" w:rsidRDefault="00AE7239"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w:t>
            </w:r>
            <w:r w:rsidRPr="00D87936">
              <w:rPr>
                <w:rFonts w:ascii="Arial" w:hAnsi="Arial" w:cs="Arial"/>
                <w:color w:val="000000"/>
                <w:sz w:val="14"/>
                <w:szCs w:val="24"/>
              </w:rPr>
              <w:t xml:space="preserve"> </w:t>
            </w:r>
            <w:r w:rsidRPr="006A5F79">
              <w:rPr>
                <w:rFonts w:ascii="Arial" w:hAnsi="Arial" w:cs="Arial"/>
                <w:color w:val="000000"/>
                <w:sz w:val="14"/>
                <w:szCs w:val="24"/>
              </w:rPr>
              <w:t>прочих</w:t>
            </w:r>
            <w:r w:rsidRPr="00D87936">
              <w:rPr>
                <w:rFonts w:ascii="Arial" w:hAnsi="Arial" w:cs="Arial"/>
                <w:color w:val="000000"/>
                <w:sz w:val="14"/>
                <w:szCs w:val="24"/>
              </w:rPr>
              <w:t xml:space="preserve"> </w:t>
            </w:r>
            <w:r w:rsidRPr="006A5F79">
              <w:rPr>
                <w:rFonts w:ascii="Arial" w:hAnsi="Arial" w:cs="Arial"/>
                <w:color w:val="000000"/>
                <w:sz w:val="14"/>
                <w:szCs w:val="24"/>
              </w:rPr>
              <w:t>транспортных</w:t>
            </w:r>
            <w:r w:rsidRPr="00D87936">
              <w:rPr>
                <w:rFonts w:ascii="Arial" w:hAnsi="Arial" w:cs="Arial"/>
                <w:color w:val="000000"/>
                <w:sz w:val="14"/>
                <w:szCs w:val="24"/>
              </w:rPr>
              <w:t xml:space="preserve"> </w:t>
            </w:r>
            <w:r w:rsidRPr="006A5F79">
              <w:rPr>
                <w:rFonts w:ascii="Arial" w:hAnsi="Arial" w:cs="Arial"/>
                <w:color w:val="000000"/>
                <w:sz w:val="14"/>
                <w:szCs w:val="24"/>
              </w:rPr>
              <w:t>средств</w:t>
            </w:r>
            <w:r w:rsidRPr="00D87936">
              <w:rPr>
                <w:rFonts w:ascii="Arial" w:hAnsi="Arial" w:cs="Arial"/>
                <w:color w:val="000000"/>
                <w:sz w:val="14"/>
                <w:szCs w:val="24"/>
              </w:rPr>
              <w:t xml:space="preserve"> </w:t>
            </w:r>
            <w:r w:rsidRPr="00D87936">
              <w:rPr>
                <w:rFonts w:ascii="Arial" w:hAnsi="Arial" w:cs="Arial"/>
                <w:color w:val="000000"/>
                <w:sz w:val="14"/>
                <w:szCs w:val="24"/>
              </w:rPr>
              <w:br/>
            </w:r>
            <w:r w:rsidRPr="006A5F79">
              <w:rPr>
                <w:rFonts w:ascii="Arial" w:hAnsi="Arial" w:cs="Arial"/>
                <w:color w:val="000000"/>
                <w:sz w:val="14"/>
                <w:szCs w:val="24"/>
              </w:rPr>
              <w:t>и</w:t>
            </w:r>
            <w:r w:rsidRPr="00D87936">
              <w:rPr>
                <w:rFonts w:ascii="Arial" w:hAnsi="Arial" w:cs="Arial"/>
                <w:color w:val="000000"/>
                <w:sz w:val="14"/>
                <w:szCs w:val="24"/>
              </w:rPr>
              <w:t xml:space="preserve"> </w:t>
            </w:r>
            <w:r w:rsidRPr="006A5F79">
              <w:rPr>
                <w:rFonts w:ascii="Arial" w:hAnsi="Arial" w:cs="Arial"/>
                <w:color w:val="000000"/>
                <w:sz w:val="14"/>
                <w:szCs w:val="24"/>
              </w:rPr>
              <w:t>оборудования</w:t>
            </w:r>
          </w:p>
        </w:tc>
        <w:tc>
          <w:tcPr>
            <w:tcW w:w="643" w:type="dxa"/>
            <w:tcBorders>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107,5</w:t>
            </w:r>
          </w:p>
        </w:tc>
        <w:tc>
          <w:tcPr>
            <w:tcW w:w="627" w:type="dxa"/>
            <w:tcBorders>
              <w:left w:val="single" w:sz="4"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106,6</w:t>
            </w:r>
          </w:p>
        </w:tc>
        <w:tc>
          <w:tcPr>
            <w:tcW w:w="613" w:type="dxa"/>
            <w:tcBorders>
              <w:left w:val="single" w:sz="4"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110,1</w:t>
            </w:r>
          </w:p>
        </w:tc>
        <w:tc>
          <w:tcPr>
            <w:tcW w:w="640" w:type="dxa"/>
            <w:tcBorders>
              <w:left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100,3</w:t>
            </w:r>
          </w:p>
        </w:tc>
        <w:tc>
          <w:tcPr>
            <w:tcW w:w="627" w:type="dxa"/>
            <w:tcBorders>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102,0</w:t>
            </w:r>
          </w:p>
        </w:tc>
        <w:tc>
          <w:tcPr>
            <w:tcW w:w="3407" w:type="dxa"/>
            <w:tcMar>
              <w:left w:w="57" w:type="dxa"/>
            </w:tcMar>
            <w:vAlign w:val="bottom"/>
          </w:tcPr>
          <w:p w:rsidR="00AE7239" w:rsidRPr="006A5F79" w:rsidRDefault="00AE7239"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other transport equipment</w:t>
            </w:r>
          </w:p>
        </w:tc>
      </w:tr>
      <w:tr w:rsidR="00AE7239" w:rsidRPr="006A5F79" w:rsidTr="009A3341">
        <w:trPr>
          <w:cantSplit/>
        </w:trPr>
        <w:tc>
          <w:tcPr>
            <w:tcW w:w="3364" w:type="dxa"/>
            <w:tcBorders>
              <w:right w:val="single" w:sz="6" w:space="0" w:color="auto"/>
            </w:tcBorders>
            <w:vAlign w:val="bottom"/>
          </w:tcPr>
          <w:p w:rsidR="00AE7239" w:rsidRPr="006A5F79" w:rsidRDefault="00AE7239"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 xml:space="preserve">Производство мебели </w:t>
            </w:r>
          </w:p>
        </w:tc>
        <w:tc>
          <w:tcPr>
            <w:tcW w:w="643" w:type="dxa"/>
            <w:tcBorders>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100,9</w:t>
            </w:r>
          </w:p>
        </w:tc>
        <w:tc>
          <w:tcPr>
            <w:tcW w:w="627" w:type="dxa"/>
            <w:tcBorders>
              <w:left w:val="single" w:sz="4"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102,8</w:t>
            </w:r>
          </w:p>
        </w:tc>
        <w:tc>
          <w:tcPr>
            <w:tcW w:w="613" w:type="dxa"/>
            <w:tcBorders>
              <w:left w:val="single" w:sz="4"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105,8</w:t>
            </w:r>
          </w:p>
        </w:tc>
        <w:tc>
          <w:tcPr>
            <w:tcW w:w="640" w:type="dxa"/>
            <w:tcBorders>
              <w:left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102,0</w:t>
            </w:r>
          </w:p>
        </w:tc>
        <w:tc>
          <w:tcPr>
            <w:tcW w:w="627" w:type="dxa"/>
            <w:tcBorders>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114,5</w:t>
            </w:r>
          </w:p>
        </w:tc>
        <w:tc>
          <w:tcPr>
            <w:tcW w:w="3407" w:type="dxa"/>
            <w:tcMar>
              <w:left w:w="57" w:type="dxa"/>
            </w:tcMar>
            <w:vAlign w:val="bottom"/>
          </w:tcPr>
          <w:p w:rsidR="00AE7239" w:rsidRPr="006A5F79" w:rsidRDefault="00AE7239"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Manufacture of furniture</w:t>
            </w:r>
          </w:p>
        </w:tc>
      </w:tr>
      <w:tr w:rsidR="00AE7239" w:rsidRPr="006A5F79" w:rsidTr="009A3341">
        <w:trPr>
          <w:cantSplit/>
        </w:trPr>
        <w:tc>
          <w:tcPr>
            <w:tcW w:w="3364" w:type="dxa"/>
            <w:tcBorders>
              <w:right w:val="single" w:sz="6" w:space="0" w:color="auto"/>
            </w:tcBorders>
            <w:vAlign w:val="bottom"/>
          </w:tcPr>
          <w:p w:rsidR="00AE7239" w:rsidRPr="006A5F79" w:rsidRDefault="00AE7239"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Производство прочих готовых изделий</w:t>
            </w:r>
          </w:p>
        </w:tc>
        <w:tc>
          <w:tcPr>
            <w:tcW w:w="643" w:type="dxa"/>
            <w:tcBorders>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99,4</w:t>
            </w:r>
          </w:p>
        </w:tc>
        <w:tc>
          <w:tcPr>
            <w:tcW w:w="627" w:type="dxa"/>
            <w:tcBorders>
              <w:left w:val="single" w:sz="4"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105,7</w:t>
            </w:r>
          </w:p>
        </w:tc>
        <w:tc>
          <w:tcPr>
            <w:tcW w:w="613" w:type="dxa"/>
            <w:tcBorders>
              <w:left w:val="single" w:sz="4"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108,0</w:t>
            </w:r>
          </w:p>
        </w:tc>
        <w:tc>
          <w:tcPr>
            <w:tcW w:w="640" w:type="dxa"/>
            <w:tcBorders>
              <w:left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111,8</w:t>
            </w:r>
          </w:p>
        </w:tc>
        <w:tc>
          <w:tcPr>
            <w:tcW w:w="627" w:type="dxa"/>
            <w:tcBorders>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107,0</w:t>
            </w:r>
          </w:p>
        </w:tc>
        <w:tc>
          <w:tcPr>
            <w:tcW w:w="3407" w:type="dxa"/>
            <w:tcMar>
              <w:left w:w="57" w:type="dxa"/>
            </w:tcMar>
            <w:vAlign w:val="bottom"/>
          </w:tcPr>
          <w:p w:rsidR="00AE7239" w:rsidRPr="006A5F79" w:rsidRDefault="00AE7239"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Other manufacturing</w:t>
            </w:r>
          </w:p>
        </w:tc>
      </w:tr>
      <w:tr w:rsidR="00AE7239" w:rsidRPr="00CD47FC" w:rsidTr="009A3341">
        <w:trPr>
          <w:cantSplit/>
        </w:trPr>
        <w:tc>
          <w:tcPr>
            <w:tcW w:w="3364" w:type="dxa"/>
            <w:tcBorders>
              <w:right w:val="single" w:sz="6" w:space="0" w:color="auto"/>
            </w:tcBorders>
            <w:vAlign w:val="bottom"/>
          </w:tcPr>
          <w:p w:rsidR="00AE7239" w:rsidRPr="006A5F79" w:rsidRDefault="00AE7239" w:rsidP="00F110B4">
            <w:pPr>
              <w:spacing w:before="100" w:line="180" w:lineRule="exact"/>
              <w:ind w:left="113"/>
              <w:outlineLvl w:val="1"/>
              <w:rPr>
                <w:rFonts w:ascii="Arial" w:hAnsi="Arial" w:cs="Arial"/>
                <w:color w:val="000000"/>
                <w:sz w:val="14"/>
                <w:szCs w:val="24"/>
              </w:rPr>
            </w:pPr>
            <w:r w:rsidRPr="006A5F79">
              <w:rPr>
                <w:rFonts w:ascii="Arial" w:hAnsi="Arial" w:cs="Arial"/>
                <w:color w:val="000000"/>
                <w:sz w:val="14"/>
                <w:szCs w:val="24"/>
              </w:rPr>
              <w:t>Ремонт и монтаж машин и оборудования</w:t>
            </w:r>
          </w:p>
        </w:tc>
        <w:tc>
          <w:tcPr>
            <w:tcW w:w="643" w:type="dxa"/>
            <w:tcBorders>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109,9</w:t>
            </w:r>
          </w:p>
        </w:tc>
        <w:tc>
          <w:tcPr>
            <w:tcW w:w="627" w:type="dxa"/>
            <w:tcBorders>
              <w:left w:val="single" w:sz="4"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103,2</w:t>
            </w:r>
          </w:p>
        </w:tc>
        <w:tc>
          <w:tcPr>
            <w:tcW w:w="613" w:type="dxa"/>
            <w:tcBorders>
              <w:left w:val="single" w:sz="4"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101,5</w:t>
            </w:r>
          </w:p>
        </w:tc>
        <w:tc>
          <w:tcPr>
            <w:tcW w:w="640" w:type="dxa"/>
            <w:tcBorders>
              <w:left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104,6</w:t>
            </w:r>
          </w:p>
        </w:tc>
        <w:tc>
          <w:tcPr>
            <w:tcW w:w="627" w:type="dxa"/>
            <w:tcBorders>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104,2</w:t>
            </w:r>
          </w:p>
        </w:tc>
        <w:tc>
          <w:tcPr>
            <w:tcW w:w="3407" w:type="dxa"/>
            <w:tcMar>
              <w:left w:w="57" w:type="dxa"/>
            </w:tcMar>
            <w:vAlign w:val="bottom"/>
          </w:tcPr>
          <w:p w:rsidR="00AE7239" w:rsidRPr="0024647E" w:rsidRDefault="00AE7239" w:rsidP="005648A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Repair</w:t>
            </w:r>
            <w:r w:rsidRPr="0024647E">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and</w:t>
            </w:r>
            <w:r w:rsidRPr="0024647E">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installation</w:t>
            </w:r>
            <w:r w:rsidRPr="0024647E">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of</w:t>
            </w:r>
            <w:r w:rsidRPr="0024647E">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machinery</w:t>
            </w:r>
            <w:r w:rsidRPr="0024647E">
              <w:rPr>
                <w:rFonts w:ascii="Arial" w:hAnsi="Arial" w:cs="Arial"/>
                <w:bCs/>
                <w:i/>
                <w:color w:val="000000"/>
                <w:sz w:val="14"/>
                <w:szCs w:val="14"/>
                <w:lang w:val="en-US"/>
              </w:rPr>
              <w:t xml:space="preserve"> </w:t>
            </w:r>
            <w:r w:rsidRPr="0024647E">
              <w:rPr>
                <w:rFonts w:ascii="Arial" w:hAnsi="Arial" w:cs="Arial"/>
                <w:bCs/>
                <w:i/>
                <w:color w:val="000000"/>
                <w:sz w:val="14"/>
                <w:szCs w:val="14"/>
                <w:lang w:val="en-US"/>
              </w:rPr>
              <w:br/>
            </w:r>
            <w:r w:rsidRPr="006A5F79">
              <w:rPr>
                <w:rFonts w:ascii="Arial" w:hAnsi="Arial" w:cs="Arial"/>
                <w:bCs/>
                <w:i/>
                <w:color w:val="000000"/>
                <w:sz w:val="14"/>
                <w:szCs w:val="14"/>
                <w:lang w:val="en-US"/>
              </w:rPr>
              <w:t>and</w:t>
            </w:r>
            <w:r w:rsidRPr="0024647E">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equipment</w:t>
            </w:r>
          </w:p>
        </w:tc>
      </w:tr>
      <w:tr w:rsidR="00AE7239" w:rsidRPr="00CD47FC" w:rsidTr="009A3341">
        <w:trPr>
          <w:cantSplit/>
        </w:trPr>
        <w:tc>
          <w:tcPr>
            <w:tcW w:w="3364" w:type="dxa"/>
            <w:tcBorders>
              <w:right w:val="single" w:sz="6" w:space="0" w:color="auto"/>
            </w:tcBorders>
            <w:vAlign w:val="bottom"/>
          </w:tcPr>
          <w:p w:rsidR="00AE7239" w:rsidRPr="006A5F79" w:rsidRDefault="00AE7239" w:rsidP="00F110B4">
            <w:pPr>
              <w:pStyle w:val="2"/>
              <w:spacing w:before="100" w:line="180" w:lineRule="exact"/>
              <w:ind w:left="113"/>
              <w:rPr>
                <w:b w:val="0"/>
                <w:bCs w:val="0"/>
                <w:color w:val="000000"/>
                <w:sz w:val="14"/>
              </w:rPr>
            </w:pPr>
            <w:r w:rsidRPr="006A5F79">
              <w:rPr>
                <w:b w:val="0"/>
                <w:bCs w:val="0"/>
                <w:color w:val="000000"/>
                <w:sz w:val="14"/>
              </w:rPr>
              <w:t xml:space="preserve">Обеспечение электрической энергией, газом </w:t>
            </w:r>
            <w:r w:rsidRPr="006A5F79">
              <w:rPr>
                <w:b w:val="0"/>
                <w:bCs w:val="0"/>
                <w:color w:val="000000"/>
                <w:sz w:val="14"/>
              </w:rPr>
              <w:br/>
              <w:t>и паром;  кондиционирование воздуха</w:t>
            </w:r>
          </w:p>
        </w:tc>
        <w:tc>
          <w:tcPr>
            <w:tcW w:w="643" w:type="dxa"/>
            <w:tcBorders>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105,7</w:t>
            </w:r>
          </w:p>
        </w:tc>
        <w:tc>
          <w:tcPr>
            <w:tcW w:w="627" w:type="dxa"/>
            <w:tcBorders>
              <w:left w:val="single" w:sz="4"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103,9</w:t>
            </w:r>
          </w:p>
        </w:tc>
        <w:tc>
          <w:tcPr>
            <w:tcW w:w="613" w:type="dxa"/>
            <w:tcBorders>
              <w:left w:val="single" w:sz="4"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104,1</w:t>
            </w:r>
          </w:p>
        </w:tc>
        <w:tc>
          <w:tcPr>
            <w:tcW w:w="640" w:type="dxa"/>
            <w:tcBorders>
              <w:left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102,9</w:t>
            </w:r>
          </w:p>
        </w:tc>
        <w:tc>
          <w:tcPr>
            <w:tcW w:w="627" w:type="dxa"/>
            <w:tcBorders>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105,3</w:t>
            </w:r>
          </w:p>
        </w:tc>
        <w:tc>
          <w:tcPr>
            <w:tcW w:w="3407" w:type="dxa"/>
            <w:tcMar>
              <w:left w:w="57" w:type="dxa"/>
            </w:tcMar>
            <w:vAlign w:val="bottom"/>
          </w:tcPr>
          <w:p w:rsidR="00AE7239" w:rsidRPr="006A5F79" w:rsidRDefault="00AE7239" w:rsidP="00F110B4">
            <w:pPr>
              <w:spacing w:before="100" w:line="180" w:lineRule="exact"/>
              <w:ind w:left="113"/>
              <w:outlineLvl w:val="1"/>
              <w:rPr>
                <w:rFonts w:ascii="Arial" w:hAnsi="Arial" w:cs="Arial"/>
                <w:bCs/>
                <w:i/>
                <w:color w:val="000000"/>
                <w:sz w:val="14"/>
                <w:szCs w:val="14"/>
                <w:lang w:val="en-US"/>
              </w:rPr>
            </w:pPr>
            <w:r w:rsidRPr="006A5F79">
              <w:rPr>
                <w:rFonts w:ascii="Arial" w:hAnsi="Arial" w:cs="Arial"/>
                <w:bCs/>
                <w:i/>
                <w:color w:val="000000"/>
                <w:sz w:val="14"/>
                <w:szCs w:val="14"/>
                <w:lang w:val="en-US"/>
              </w:rPr>
              <w:t>Electricity</w:t>
            </w:r>
            <w:r w:rsidRPr="00D87936">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gas</w:t>
            </w:r>
            <w:r w:rsidRPr="00D87936">
              <w:rPr>
                <w:rFonts w:ascii="Arial" w:hAnsi="Arial" w:cs="Arial"/>
                <w:bCs/>
                <w:i/>
                <w:color w:val="000000"/>
                <w:sz w:val="14"/>
                <w:szCs w:val="14"/>
                <w:lang w:val="en-US"/>
              </w:rPr>
              <w:t xml:space="preserve">, </w:t>
            </w:r>
            <w:r w:rsidRPr="006A5F79">
              <w:rPr>
                <w:rFonts w:ascii="Arial" w:hAnsi="Arial" w:cs="Arial"/>
                <w:bCs/>
                <w:i/>
                <w:color w:val="000000"/>
                <w:sz w:val="14"/>
                <w:szCs w:val="14"/>
                <w:lang w:val="en-US"/>
              </w:rPr>
              <w:t>steam and air conditioning supply</w:t>
            </w:r>
          </w:p>
        </w:tc>
      </w:tr>
      <w:tr w:rsidR="00AE7239" w:rsidRPr="00CD47FC" w:rsidTr="009A3341">
        <w:trPr>
          <w:cantSplit/>
        </w:trPr>
        <w:tc>
          <w:tcPr>
            <w:tcW w:w="3364" w:type="dxa"/>
            <w:tcBorders>
              <w:bottom w:val="single" w:sz="6" w:space="0" w:color="auto"/>
              <w:right w:val="single" w:sz="6" w:space="0" w:color="auto"/>
            </w:tcBorders>
            <w:vAlign w:val="bottom"/>
          </w:tcPr>
          <w:p w:rsidR="00AE7239" w:rsidRPr="00522516" w:rsidRDefault="00AE7239" w:rsidP="00F110B4">
            <w:pPr>
              <w:pStyle w:val="2"/>
              <w:spacing w:before="100" w:line="180" w:lineRule="exact"/>
              <w:ind w:left="113"/>
              <w:rPr>
                <w:b w:val="0"/>
                <w:bCs w:val="0"/>
                <w:color w:val="000000"/>
                <w:sz w:val="14"/>
              </w:rPr>
            </w:pPr>
            <w:r w:rsidRPr="006A5F79">
              <w:rPr>
                <w:b w:val="0"/>
                <w:bCs w:val="0"/>
                <w:color w:val="000000"/>
                <w:sz w:val="14"/>
              </w:rPr>
              <w:t>Водоснабжение</w:t>
            </w:r>
            <w:r w:rsidRPr="00522516">
              <w:rPr>
                <w:b w:val="0"/>
                <w:bCs w:val="0"/>
                <w:color w:val="000000"/>
                <w:sz w:val="14"/>
              </w:rPr>
              <w:t xml:space="preserve">; </w:t>
            </w:r>
            <w:r w:rsidRPr="006A5F79">
              <w:rPr>
                <w:b w:val="0"/>
                <w:bCs w:val="0"/>
                <w:color w:val="000000"/>
                <w:sz w:val="14"/>
              </w:rPr>
              <w:t>водоотведение</w:t>
            </w:r>
            <w:r w:rsidRPr="00522516">
              <w:rPr>
                <w:b w:val="0"/>
                <w:bCs w:val="0"/>
                <w:color w:val="000000"/>
                <w:sz w:val="14"/>
              </w:rPr>
              <w:t xml:space="preserve">, </w:t>
            </w:r>
            <w:r w:rsidRPr="006A5F79">
              <w:rPr>
                <w:b w:val="0"/>
                <w:bCs w:val="0"/>
                <w:color w:val="000000"/>
                <w:sz w:val="14"/>
              </w:rPr>
              <w:t>организация</w:t>
            </w:r>
            <w:r w:rsidRPr="00522516">
              <w:rPr>
                <w:b w:val="0"/>
                <w:bCs w:val="0"/>
                <w:color w:val="000000"/>
                <w:sz w:val="14"/>
              </w:rPr>
              <w:t xml:space="preserve"> </w:t>
            </w:r>
            <w:r w:rsidRPr="006A5F79">
              <w:rPr>
                <w:b w:val="0"/>
                <w:bCs w:val="0"/>
                <w:color w:val="000000"/>
                <w:sz w:val="14"/>
              </w:rPr>
              <w:t>сбора</w:t>
            </w:r>
            <w:r w:rsidRPr="00522516">
              <w:rPr>
                <w:b w:val="0"/>
                <w:bCs w:val="0"/>
                <w:color w:val="000000"/>
                <w:sz w:val="14"/>
              </w:rPr>
              <w:t xml:space="preserve"> </w:t>
            </w:r>
            <w:r w:rsidRPr="006A5F79">
              <w:rPr>
                <w:b w:val="0"/>
                <w:bCs w:val="0"/>
                <w:color w:val="000000"/>
                <w:sz w:val="14"/>
              </w:rPr>
              <w:t>и</w:t>
            </w:r>
            <w:r w:rsidRPr="00522516">
              <w:rPr>
                <w:b w:val="0"/>
                <w:bCs w:val="0"/>
                <w:color w:val="000000"/>
                <w:sz w:val="14"/>
              </w:rPr>
              <w:t xml:space="preserve"> </w:t>
            </w:r>
            <w:r w:rsidRPr="006A5F79">
              <w:rPr>
                <w:b w:val="0"/>
                <w:bCs w:val="0"/>
                <w:color w:val="000000"/>
                <w:sz w:val="14"/>
              </w:rPr>
              <w:t>утилизации</w:t>
            </w:r>
            <w:r w:rsidRPr="00522516">
              <w:rPr>
                <w:b w:val="0"/>
                <w:bCs w:val="0"/>
                <w:color w:val="000000"/>
                <w:sz w:val="14"/>
              </w:rPr>
              <w:t xml:space="preserve"> </w:t>
            </w:r>
            <w:r w:rsidRPr="006A5F79">
              <w:rPr>
                <w:b w:val="0"/>
                <w:bCs w:val="0"/>
                <w:color w:val="000000"/>
                <w:sz w:val="14"/>
              </w:rPr>
              <w:t>отходов</w:t>
            </w:r>
            <w:r w:rsidRPr="00522516">
              <w:rPr>
                <w:b w:val="0"/>
                <w:bCs w:val="0"/>
                <w:color w:val="000000"/>
                <w:sz w:val="14"/>
              </w:rPr>
              <w:t xml:space="preserve">, </w:t>
            </w:r>
            <w:r w:rsidRPr="006A5F79">
              <w:rPr>
                <w:b w:val="0"/>
                <w:bCs w:val="0"/>
                <w:color w:val="000000"/>
                <w:sz w:val="14"/>
              </w:rPr>
              <w:t>деятельность</w:t>
            </w:r>
            <w:r w:rsidRPr="00522516">
              <w:rPr>
                <w:b w:val="0"/>
                <w:bCs w:val="0"/>
                <w:color w:val="000000"/>
                <w:sz w:val="14"/>
              </w:rPr>
              <w:t xml:space="preserve"> </w:t>
            </w:r>
            <w:r w:rsidRPr="00522516">
              <w:rPr>
                <w:b w:val="0"/>
                <w:bCs w:val="0"/>
                <w:color w:val="000000"/>
                <w:sz w:val="14"/>
              </w:rPr>
              <w:br/>
            </w:r>
            <w:r w:rsidRPr="006A5F79">
              <w:rPr>
                <w:b w:val="0"/>
                <w:bCs w:val="0"/>
                <w:color w:val="000000"/>
                <w:sz w:val="14"/>
              </w:rPr>
              <w:t>по</w:t>
            </w:r>
            <w:r w:rsidRPr="00522516">
              <w:rPr>
                <w:b w:val="0"/>
                <w:bCs w:val="0"/>
                <w:color w:val="000000"/>
                <w:sz w:val="14"/>
              </w:rPr>
              <w:t xml:space="preserve"> </w:t>
            </w:r>
            <w:r w:rsidRPr="006A5F79">
              <w:rPr>
                <w:b w:val="0"/>
                <w:bCs w:val="0"/>
                <w:color w:val="000000"/>
                <w:sz w:val="14"/>
              </w:rPr>
              <w:t>ликвидации</w:t>
            </w:r>
            <w:r w:rsidRPr="00522516">
              <w:rPr>
                <w:b w:val="0"/>
                <w:bCs w:val="0"/>
                <w:color w:val="000000"/>
                <w:sz w:val="14"/>
              </w:rPr>
              <w:t xml:space="preserve"> </w:t>
            </w:r>
            <w:r w:rsidRPr="006A5F79">
              <w:rPr>
                <w:b w:val="0"/>
                <w:bCs w:val="0"/>
                <w:color w:val="000000"/>
                <w:sz w:val="14"/>
              </w:rPr>
              <w:t>загрязнений</w:t>
            </w:r>
          </w:p>
        </w:tc>
        <w:tc>
          <w:tcPr>
            <w:tcW w:w="643" w:type="dxa"/>
            <w:tcBorders>
              <w:bottom w:val="single" w:sz="6"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109,5</w:t>
            </w:r>
          </w:p>
        </w:tc>
        <w:tc>
          <w:tcPr>
            <w:tcW w:w="627" w:type="dxa"/>
            <w:tcBorders>
              <w:left w:val="single" w:sz="4" w:space="0" w:color="auto"/>
              <w:bottom w:val="single" w:sz="6" w:space="0" w:color="auto"/>
              <w:right w:val="single" w:sz="4"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lang w:val="en-US"/>
              </w:rPr>
            </w:pPr>
            <w:r w:rsidRPr="00AE7239">
              <w:rPr>
                <w:rFonts w:ascii="Arial" w:eastAsia="Arial Unicode MS" w:hAnsi="Arial" w:cs="Arial"/>
                <w:color w:val="000000" w:themeColor="text1"/>
                <w:sz w:val="14"/>
                <w:szCs w:val="24"/>
                <w:lang w:val="en-US"/>
              </w:rPr>
              <w:t>103,1</w:t>
            </w:r>
          </w:p>
        </w:tc>
        <w:tc>
          <w:tcPr>
            <w:tcW w:w="613" w:type="dxa"/>
            <w:tcBorders>
              <w:left w:val="single" w:sz="4" w:space="0" w:color="auto"/>
              <w:bottom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103,9</w:t>
            </w:r>
          </w:p>
        </w:tc>
        <w:tc>
          <w:tcPr>
            <w:tcW w:w="640" w:type="dxa"/>
            <w:tcBorders>
              <w:left w:val="single" w:sz="6" w:space="0" w:color="auto"/>
              <w:bottom w:val="single" w:sz="6" w:space="0" w:color="auto"/>
              <w:right w:val="single" w:sz="6" w:space="0" w:color="auto"/>
            </w:tcBorders>
            <w:vAlign w:val="bottom"/>
          </w:tcPr>
          <w:p w:rsidR="00AE7239" w:rsidRPr="00AE7239" w:rsidRDefault="00AE7239" w:rsidP="00AC360A">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105,5</w:t>
            </w:r>
          </w:p>
        </w:tc>
        <w:tc>
          <w:tcPr>
            <w:tcW w:w="627" w:type="dxa"/>
            <w:tcBorders>
              <w:bottom w:val="single" w:sz="6" w:space="0" w:color="auto"/>
              <w:right w:val="single" w:sz="6" w:space="0" w:color="auto"/>
            </w:tcBorders>
            <w:vAlign w:val="bottom"/>
          </w:tcPr>
          <w:p w:rsidR="00AE7239" w:rsidRPr="00AE7239" w:rsidRDefault="00AE7239" w:rsidP="00FA5F1E">
            <w:pPr>
              <w:spacing w:before="100" w:line="180" w:lineRule="exact"/>
              <w:ind w:right="113"/>
              <w:jc w:val="right"/>
              <w:rPr>
                <w:rFonts w:ascii="Arial" w:eastAsia="Arial Unicode MS" w:hAnsi="Arial" w:cs="Arial"/>
                <w:color w:val="000000" w:themeColor="text1"/>
                <w:sz w:val="14"/>
                <w:szCs w:val="24"/>
              </w:rPr>
            </w:pPr>
            <w:r w:rsidRPr="00AE7239">
              <w:rPr>
                <w:rFonts w:ascii="Arial" w:eastAsia="Arial Unicode MS" w:hAnsi="Arial" w:cs="Arial"/>
                <w:color w:val="000000" w:themeColor="text1"/>
                <w:sz w:val="14"/>
                <w:szCs w:val="24"/>
              </w:rPr>
              <w:t>103,2</w:t>
            </w:r>
          </w:p>
        </w:tc>
        <w:tc>
          <w:tcPr>
            <w:tcW w:w="3407" w:type="dxa"/>
            <w:tcBorders>
              <w:bottom w:val="single" w:sz="6" w:space="0" w:color="auto"/>
            </w:tcBorders>
            <w:tcMar>
              <w:left w:w="57" w:type="dxa"/>
            </w:tcMar>
            <w:vAlign w:val="bottom"/>
          </w:tcPr>
          <w:p w:rsidR="00AE7239" w:rsidRPr="006A5F79" w:rsidRDefault="00AE7239" w:rsidP="00F110B4">
            <w:pPr>
              <w:spacing w:before="100" w:line="180" w:lineRule="exact"/>
              <w:ind w:left="113"/>
              <w:outlineLvl w:val="1"/>
              <w:rPr>
                <w:rFonts w:ascii="Arial" w:hAnsi="Arial" w:cs="Arial"/>
                <w:i/>
                <w:color w:val="000000"/>
                <w:sz w:val="14"/>
                <w:szCs w:val="24"/>
                <w:lang w:val="en-US"/>
              </w:rPr>
            </w:pPr>
            <w:r w:rsidRPr="006A5F79">
              <w:rPr>
                <w:rFonts w:ascii="Arial" w:hAnsi="Arial" w:cs="Arial"/>
                <w:bCs/>
                <w:i/>
                <w:color w:val="000000"/>
                <w:sz w:val="14"/>
                <w:szCs w:val="14"/>
                <w:lang w:val="en-US"/>
              </w:rPr>
              <w:t xml:space="preserve">Water supply; sewerage, waste management </w:t>
            </w:r>
            <w:r w:rsidRPr="000351F8">
              <w:rPr>
                <w:rFonts w:ascii="Arial" w:hAnsi="Arial" w:cs="Arial"/>
                <w:bCs/>
                <w:i/>
                <w:color w:val="000000"/>
                <w:sz w:val="14"/>
                <w:szCs w:val="14"/>
                <w:lang w:val="en-US"/>
              </w:rPr>
              <w:br/>
            </w:r>
            <w:r w:rsidRPr="006A5F79">
              <w:rPr>
                <w:rFonts w:ascii="Arial" w:hAnsi="Arial" w:cs="Arial"/>
                <w:bCs/>
                <w:i/>
                <w:color w:val="000000"/>
                <w:sz w:val="14"/>
                <w:szCs w:val="14"/>
                <w:lang w:val="en-US"/>
              </w:rPr>
              <w:t>and remediation activities</w:t>
            </w:r>
          </w:p>
        </w:tc>
      </w:tr>
    </w:tbl>
    <w:p w:rsidR="00D109D7" w:rsidRPr="006A5F79" w:rsidRDefault="00476F91" w:rsidP="00D109D7">
      <w:pPr>
        <w:pageBreakBefore/>
        <w:spacing w:after="60"/>
        <w:rPr>
          <w:color w:val="000000"/>
        </w:rPr>
      </w:pPr>
      <w:r>
        <w:rPr>
          <w:rFonts w:ascii="Arial" w:hAnsi="Arial" w:cs="Arial"/>
          <w:b/>
          <w:color w:val="000000"/>
          <w:sz w:val="16"/>
          <w:szCs w:val="24"/>
        </w:rPr>
        <w:lastRenderedPageBreak/>
        <w:t>24.</w:t>
      </w:r>
      <w:r w:rsidR="00D109D7" w:rsidRPr="00522516">
        <w:rPr>
          <w:rFonts w:ascii="Arial" w:hAnsi="Arial" w:cs="Arial"/>
          <w:b/>
          <w:color w:val="000000"/>
          <w:sz w:val="16"/>
          <w:szCs w:val="24"/>
        </w:rPr>
        <w:t>1</w:t>
      </w:r>
      <w:r w:rsidR="000C0E02" w:rsidRPr="00522516">
        <w:rPr>
          <w:rFonts w:ascii="Arial" w:hAnsi="Arial" w:cs="Arial"/>
          <w:b/>
          <w:color w:val="000000"/>
          <w:sz w:val="16"/>
          <w:szCs w:val="24"/>
        </w:rPr>
        <w:t>8</w:t>
      </w:r>
      <w:r w:rsidR="00D109D7" w:rsidRPr="00522516">
        <w:rPr>
          <w:rFonts w:ascii="Arial" w:hAnsi="Arial" w:cs="Arial"/>
          <w:b/>
          <w:color w:val="000000"/>
          <w:sz w:val="16"/>
          <w:szCs w:val="24"/>
        </w:rPr>
        <w:t xml:space="preserve">. </w:t>
      </w:r>
      <w:r w:rsidR="00D109D7" w:rsidRPr="006A5F79">
        <w:rPr>
          <w:rFonts w:ascii="Arial" w:hAnsi="Arial" w:cs="Arial"/>
          <w:b/>
          <w:color w:val="000000"/>
          <w:sz w:val="16"/>
          <w:szCs w:val="24"/>
        </w:rPr>
        <w:t>ИНДЕКСЫ</w:t>
      </w:r>
      <w:r w:rsidR="00D109D7" w:rsidRPr="00522516">
        <w:rPr>
          <w:rFonts w:ascii="Arial" w:hAnsi="Arial" w:cs="Arial"/>
          <w:b/>
          <w:color w:val="000000"/>
          <w:sz w:val="16"/>
          <w:szCs w:val="24"/>
        </w:rPr>
        <w:t xml:space="preserve"> </w:t>
      </w:r>
      <w:r w:rsidR="00D109D7" w:rsidRPr="006A5F79">
        <w:rPr>
          <w:rFonts w:ascii="Arial" w:hAnsi="Arial" w:cs="Arial"/>
          <w:b/>
          <w:color w:val="000000"/>
          <w:sz w:val="16"/>
          <w:szCs w:val="24"/>
        </w:rPr>
        <w:t>ЦЕН</w:t>
      </w:r>
      <w:r w:rsidR="00D109D7" w:rsidRPr="00522516">
        <w:rPr>
          <w:rFonts w:ascii="Arial" w:hAnsi="Arial" w:cs="Arial"/>
          <w:b/>
          <w:color w:val="000000"/>
          <w:sz w:val="16"/>
          <w:szCs w:val="24"/>
        </w:rPr>
        <w:t xml:space="preserve"> </w:t>
      </w:r>
      <w:r w:rsidR="00D109D7" w:rsidRPr="006A5F79">
        <w:rPr>
          <w:rFonts w:ascii="Arial" w:hAnsi="Arial" w:cs="Arial"/>
          <w:b/>
          <w:color w:val="000000"/>
          <w:sz w:val="16"/>
          <w:szCs w:val="24"/>
        </w:rPr>
        <w:t>ПРОИЗВОДИТЕЛЕЙ</w:t>
      </w:r>
      <w:r w:rsidR="00D109D7" w:rsidRPr="00522516">
        <w:rPr>
          <w:rFonts w:ascii="Arial" w:hAnsi="Arial" w:cs="Arial"/>
          <w:b/>
          <w:color w:val="000000"/>
          <w:sz w:val="16"/>
          <w:szCs w:val="24"/>
        </w:rPr>
        <w:t xml:space="preserve"> </w:t>
      </w:r>
      <w:r w:rsidR="00D109D7" w:rsidRPr="006A5F79">
        <w:rPr>
          <w:rFonts w:ascii="Arial" w:hAnsi="Arial" w:cs="Arial"/>
          <w:b/>
          <w:color w:val="000000"/>
          <w:sz w:val="16"/>
          <w:szCs w:val="24"/>
        </w:rPr>
        <w:t>НА</w:t>
      </w:r>
      <w:r w:rsidR="00D109D7" w:rsidRPr="00522516">
        <w:rPr>
          <w:rFonts w:ascii="Arial" w:hAnsi="Arial" w:cs="Arial"/>
          <w:b/>
          <w:color w:val="000000"/>
          <w:sz w:val="16"/>
          <w:szCs w:val="24"/>
        </w:rPr>
        <w:t xml:space="preserve"> </w:t>
      </w:r>
      <w:r w:rsidR="00D109D7" w:rsidRPr="006A5F79">
        <w:rPr>
          <w:rFonts w:ascii="Arial" w:hAnsi="Arial" w:cs="Arial"/>
          <w:b/>
          <w:color w:val="000000"/>
          <w:sz w:val="16"/>
          <w:szCs w:val="24"/>
        </w:rPr>
        <w:t xml:space="preserve">ОТДЕЛЬНЫЕ ВИДЫ ПРОМЫШЛЕННЫХ ТОВАРОВ </w:t>
      </w:r>
    </w:p>
    <w:p w:rsidR="00825305" w:rsidRPr="006A5F79" w:rsidRDefault="00825305" w:rsidP="00825305">
      <w:pPr>
        <w:spacing w:after="60"/>
        <w:ind w:firstLine="510"/>
        <w:rPr>
          <w:color w:val="000000"/>
          <w:lang w:val="en-US"/>
        </w:rPr>
      </w:pPr>
      <w:r w:rsidRPr="006A5F79">
        <w:rPr>
          <w:rFonts w:ascii="Arial" w:hAnsi="Arial" w:cs="Arial"/>
          <w:b/>
          <w:bCs/>
          <w:i/>
          <w:color w:val="000000"/>
          <w:sz w:val="16"/>
          <w:szCs w:val="16"/>
          <w:lang w:val="en-US"/>
        </w:rPr>
        <w:t>PRODUCER</w:t>
      </w:r>
      <w:r w:rsidRPr="006A5F79">
        <w:rPr>
          <w:rFonts w:ascii="Arial" w:hAnsi="Arial" w:cs="Arial"/>
          <w:b/>
          <w:i/>
          <w:color w:val="000000"/>
          <w:sz w:val="16"/>
          <w:szCs w:val="24"/>
          <w:lang w:val="en-US"/>
        </w:rPr>
        <w:t xml:space="preserve"> </w:t>
      </w:r>
      <w:r w:rsidRPr="006A5F79">
        <w:rPr>
          <w:rFonts w:ascii="Arial" w:hAnsi="Arial" w:cs="Arial"/>
          <w:b/>
          <w:bCs/>
          <w:i/>
          <w:color w:val="000000"/>
          <w:sz w:val="16"/>
          <w:szCs w:val="16"/>
          <w:lang w:val="en-US"/>
        </w:rPr>
        <w:t>PRICE INDICES</w:t>
      </w:r>
      <w:r w:rsidRPr="006A5F79">
        <w:rPr>
          <w:rFonts w:ascii="Arial" w:hAnsi="Arial" w:cs="Arial"/>
          <w:bCs/>
          <w:i/>
          <w:color w:val="000000"/>
          <w:szCs w:val="24"/>
          <w:lang w:val="en-US"/>
        </w:rPr>
        <w:t xml:space="preserve"> </w:t>
      </w:r>
      <w:r w:rsidRPr="006A5F79">
        <w:rPr>
          <w:rFonts w:ascii="Arial" w:hAnsi="Arial" w:cs="Arial"/>
          <w:b/>
          <w:bCs/>
          <w:i/>
          <w:color w:val="000000"/>
          <w:sz w:val="16"/>
          <w:szCs w:val="16"/>
          <w:lang w:val="en-US"/>
        </w:rPr>
        <w:t>FOR CERTAIN INDUSTRIAL GOODS</w:t>
      </w:r>
      <w:r w:rsidRPr="006A5F79">
        <w:rPr>
          <w:rFonts w:ascii="Arial" w:hAnsi="Arial" w:cs="Arial"/>
          <w:b/>
          <w:i/>
          <w:color w:val="000000"/>
          <w:sz w:val="16"/>
          <w:szCs w:val="24"/>
          <w:lang w:val="en-US"/>
        </w:rPr>
        <w:t xml:space="preserve"> </w:t>
      </w:r>
    </w:p>
    <w:p w:rsidR="00D109D7" w:rsidRPr="006A5F79" w:rsidRDefault="00825305" w:rsidP="00825305">
      <w:pPr>
        <w:spacing w:after="60"/>
        <w:jc w:val="right"/>
        <w:rPr>
          <w:color w:val="000000"/>
          <w:sz w:val="14"/>
          <w:szCs w:val="14"/>
          <w:lang w:val="en-US"/>
        </w:rPr>
      </w:pPr>
      <w:r w:rsidRPr="006A5F79">
        <w:rPr>
          <w:rFonts w:ascii="Arial" w:hAnsi="Arial" w:cs="Arial"/>
          <w:color w:val="000000"/>
          <w:sz w:val="14"/>
          <w:szCs w:val="14"/>
          <w:lang w:val="en-US"/>
        </w:rPr>
        <w:t xml:space="preserve"> </w:t>
      </w:r>
      <w:r w:rsidR="00D109D7" w:rsidRPr="006A5F79">
        <w:rPr>
          <w:rFonts w:ascii="Arial" w:hAnsi="Arial" w:cs="Arial"/>
          <w:color w:val="000000"/>
          <w:sz w:val="14"/>
          <w:szCs w:val="14"/>
          <w:lang w:val="en-US"/>
        </w:rPr>
        <w:t>(</w:t>
      </w:r>
      <w:proofErr w:type="gramStart"/>
      <w:r w:rsidR="00D109D7" w:rsidRPr="006A5F79">
        <w:rPr>
          <w:rFonts w:ascii="Arial" w:hAnsi="Arial" w:cs="Arial"/>
          <w:color w:val="000000"/>
          <w:sz w:val="14"/>
          <w:szCs w:val="14"/>
          <w:lang w:val="en-US"/>
        </w:rPr>
        <w:t>декабрь</w:t>
      </w:r>
      <w:proofErr w:type="gramEnd"/>
      <w:r w:rsidR="00D109D7" w:rsidRPr="006A5F79">
        <w:rPr>
          <w:rFonts w:ascii="Arial" w:hAnsi="Arial" w:cs="Arial"/>
          <w:color w:val="000000"/>
          <w:sz w:val="14"/>
          <w:szCs w:val="14"/>
          <w:lang w:val="en-US"/>
        </w:rPr>
        <w:t xml:space="preserve"> к декабрю предыдущего года; в процентах / </w:t>
      </w:r>
      <w:r w:rsidR="00D109D7" w:rsidRPr="006A5F79">
        <w:rPr>
          <w:rFonts w:ascii="Arial" w:hAnsi="Arial" w:cs="Arial"/>
          <w:i/>
          <w:color w:val="000000"/>
          <w:sz w:val="14"/>
          <w:szCs w:val="14"/>
          <w:lang w:val="en-US"/>
        </w:rPr>
        <w:t>December to December of previous year; percent</w:t>
      </w:r>
      <w:r w:rsidR="00D109D7" w:rsidRPr="006A5F79">
        <w:rPr>
          <w:color w:val="000000"/>
          <w:sz w:val="14"/>
          <w:szCs w:val="14"/>
          <w:lang w:val="en-US"/>
        </w:rPr>
        <w:t>)</w:t>
      </w:r>
    </w:p>
    <w:tbl>
      <w:tblPr>
        <w:tblW w:w="9874" w:type="dxa"/>
        <w:tblLayout w:type="fixed"/>
        <w:tblCellMar>
          <w:left w:w="0" w:type="dxa"/>
          <w:right w:w="0" w:type="dxa"/>
        </w:tblCellMar>
        <w:tblLook w:val="04A0" w:firstRow="1" w:lastRow="0" w:firstColumn="1" w:lastColumn="0" w:noHBand="0" w:noVBand="1"/>
      </w:tblPr>
      <w:tblGrid>
        <w:gridCol w:w="3362"/>
        <w:gridCol w:w="642"/>
        <w:gridCol w:w="626"/>
        <w:gridCol w:w="613"/>
        <w:gridCol w:w="613"/>
        <w:gridCol w:w="613"/>
        <w:gridCol w:w="3405"/>
      </w:tblGrid>
      <w:tr w:rsidR="00AC2ADC" w:rsidRPr="000C0E02" w:rsidTr="00205605">
        <w:trPr>
          <w:cantSplit/>
        </w:trPr>
        <w:tc>
          <w:tcPr>
            <w:tcW w:w="3362" w:type="dxa"/>
            <w:tcBorders>
              <w:top w:val="single" w:sz="6" w:space="0" w:color="000000"/>
              <w:left w:val="nil"/>
              <w:bottom w:val="single" w:sz="4" w:space="0" w:color="000000"/>
              <w:right w:val="nil"/>
            </w:tcBorders>
            <w:vAlign w:val="center"/>
          </w:tcPr>
          <w:p w:rsidR="00AC2ADC" w:rsidRPr="000C0E02" w:rsidRDefault="00AC2ADC" w:rsidP="009A3341">
            <w:pPr>
              <w:pStyle w:val="1a"/>
              <w:snapToGrid w:val="0"/>
              <w:spacing w:before="60" w:after="60"/>
              <w:jc w:val="center"/>
              <w:rPr>
                <w:rFonts w:ascii="Arial" w:hAnsi="Arial" w:cs="Arial"/>
                <w:color w:val="000000"/>
                <w:sz w:val="14"/>
                <w:szCs w:val="14"/>
                <w:lang w:val="en-US"/>
              </w:rPr>
            </w:pPr>
          </w:p>
        </w:tc>
        <w:tc>
          <w:tcPr>
            <w:tcW w:w="642" w:type="dxa"/>
            <w:tcBorders>
              <w:top w:val="single" w:sz="6" w:space="0" w:color="000000"/>
              <w:left w:val="single" w:sz="6" w:space="0" w:color="000000"/>
              <w:bottom w:val="single" w:sz="6" w:space="0" w:color="000000"/>
              <w:right w:val="nil"/>
            </w:tcBorders>
            <w:vAlign w:val="center"/>
          </w:tcPr>
          <w:p w:rsidR="00AC2ADC" w:rsidRPr="000C0E02" w:rsidRDefault="00AC2ADC" w:rsidP="009A3341">
            <w:pPr>
              <w:pStyle w:val="1a"/>
              <w:spacing w:before="60" w:after="60"/>
              <w:jc w:val="center"/>
              <w:rPr>
                <w:rFonts w:ascii="Arial" w:hAnsi="Arial" w:cs="Arial"/>
                <w:color w:val="000000"/>
                <w:sz w:val="14"/>
                <w:szCs w:val="14"/>
              </w:rPr>
            </w:pPr>
            <w:r w:rsidRPr="000C0E02">
              <w:rPr>
                <w:rFonts w:ascii="Arial" w:hAnsi="Arial" w:cs="Arial"/>
                <w:color w:val="000000"/>
                <w:sz w:val="14"/>
                <w:szCs w:val="14"/>
              </w:rPr>
              <w:t>2000</w:t>
            </w:r>
          </w:p>
        </w:tc>
        <w:tc>
          <w:tcPr>
            <w:tcW w:w="626" w:type="dxa"/>
            <w:tcBorders>
              <w:top w:val="single" w:sz="6" w:space="0" w:color="000000"/>
              <w:left w:val="single" w:sz="4" w:space="0" w:color="000000"/>
              <w:bottom w:val="single" w:sz="6" w:space="0" w:color="000000"/>
              <w:right w:val="nil"/>
            </w:tcBorders>
            <w:vAlign w:val="center"/>
          </w:tcPr>
          <w:p w:rsidR="00AC2ADC" w:rsidRPr="000C0E02" w:rsidRDefault="00AC2ADC" w:rsidP="009A3341">
            <w:pPr>
              <w:pStyle w:val="1a"/>
              <w:spacing w:before="60" w:after="60"/>
              <w:jc w:val="center"/>
              <w:rPr>
                <w:rFonts w:ascii="Arial" w:hAnsi="Arial" w:cs="Arial"/>
                <w:color w:val="000000"/>
                <w:sz w:val="14"/>
                <w:szCs w:val="14"/>
              </w:rPr>
            </w:pPr>
            <w:r w:rsidRPr="000C0E02">
              <w:rPr>
                <w:rFonts w:ascii="Arial" w:hAnsi="Arial" w:cs="Arial"/>
                <w:color w:val="000000"/>
                <w:sz w:val="14"/>
                <w:szCs w:val="14"/>
              </w:rPr>
              <w:t>2010</w:t>
            </w:r>
          </w:p>
        </w:tc>
        <w:tc>
          <w:tcPr>
            <w:tcW w:w="613" w:type="dxa"/>
            <w:tcBorders>
              <w:top w:val="single" w:sz="6" w:space="0" w:color="000000"/>
              <w:left w:val="single" w:sz="4" w:space="0" w:color="000000"/>
              <w:bottom w:val="single" w:sz="6" w:space="0" w:color="000000"/>
              <w:right w:val="single" w:sz="4" w:space="0" w:color="000000"/>
            </w:tcBorders>
            <w:vAlign w:val="bottom"/>
          </w:tcPr>
          <w:p w:rsidR="00AC2ADC" w:rsidRPr="006A5F79" w:rsidRDefault="00AC2ADC" w:rsidP="00AC360A">
            <w:pPr>
              <w:pStyle w:val="aff"/>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613" w:type="dxa"/>
            <w:tcBorders>
              <w:top w:val="single" w:sz="6" w:space="0" w:color="000000"/>
              <w:left w:val="single" w:sz="4" w:space="0" w:color="000000"/>
              <w:bottom w:val="single" w:sz="6" w:space="0" w:color="000000"/>
              <w:right w:val="nil"/>
            </w:tcBorders>
            <w:vAlign w:val="bottom"/>
          </w:tcPr>
          <w:p w:rsidR="00AC2ADC" w:rsidRPr="00205605" w:rsidRDefault="00AC2ADC" w:rsidP="00AC360A">
            <w:pPr>
              <w:pStyle w:val="aff"/>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613" w:type="dxa"/>
            <w:tcBorders>
              <w:top w:val="single" w:sz="6" w:space="0" w:color="000000"/>
              <w:left w:val="single" w:sz="4" w:space="0" w:color="000000"/>
              <w:bottom w:val="single" w:sz="6" w:space="0" w:color="000000"/>
              <w:right w:val="nil"/>
            </w:tcBorders>
            <w:vAlign w:val="bottom"/>
          </w:tcPr>
          <w:p w:rsidR="00AC2ADC" w:rsidRPr="00AC2ADC" w:rsidRDefault="00AC2ADC" w:rsidP="009A3341">
            <w:pPr>
              <w:pStyle w:val="aff"/>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3405" w:type="dxa"/>
            <w:tcBorders>
              <w:top w:val="single" w:sz="6" w:space="0" w:color="000000"/>
              <w:left w:val="single" w:sz="4" w:space="0" w:color="000000"/>
              <w:bottom w:val="single" w:sz="6" w:space="0" w:color="000000"/>
              <w:right w:val="nil"/>
            </w:tcBorders>
            <w:vAlign w:val="center"/>
          </w:tcPr>
          <w:p w:rsidR="00AC2ADC" w:rsidRPr="000C0E02" w:rsidRDefault="00AC2ADC" w:rsidP="009A3341">
            <w:pPr>
              <w:pStyle w:val="1a"/>
              <w:snapToGrid w:val="0"/>
              <w:spacing w:before="60" w:after="60"/>
              <w:jc w:val="center"/>
              <w:rPr>
                <w:rFonts w:ascii="Arial" w:hAnsi="Arial" w:cs="Arial"/>
                <w:i/>
                <w:color w:val="000000"/>
                <w:sz w:val="14"/>
                <w:szCs w:val="14"/>
              </w:rPr>
            </w:pPr>
          </w:p>
        </w:tc>
      </w:tr>
      <w:tr w:rsidR="00AC2ADC" w:rsidRPr="000C0E02" w:rsidTr="00205605">
        <w:trPr>
          <w:cantSplit/>
        </w:trPr>
        <w:tc>
          <w:tcPr>
            <w:tcW w:w="3362" w:type="dxa"/>
            <w:tcMar>
              <w:top w:w="0" w:type="dxa"/>
              <w:left w:w="57" w:type="dxa"/>
              <w:bottom w:w="0" w:type="dxa"/>
              <w:right w:w="0" w:type="dxa"/>
            </w:tcMar>
            <w:vAlign w:val="bottom"/>
          </w:tcPr>
          <w:p w:rsidR="00AC2ADC" w:rsidRPr="000C0E02" w:rsidRDefault="00AC2ADC" w:rsidP="00373365">
            <w:pPr>
              <w:spacing w:before="10" w:line="140" w:lineRule="exact"/>
              <w:jc w:val="center"/>
              <w:rPr>
                <w:rFonts w:ascii="Arial" w:hAnsi="Arial" w:cs="Arial"/>
                <w:color w:val="000000"/>
                <w:sz w:val="14"/>
                <w:szCs w:val="14"/>
              </w:rPr>
            </w:pPr>
            <w:r w:rsidRPr="000C0E02">
              <w:rPr>
                <w:rFonts w:ascii="Arial" w:hAnsi="Arial" w:cs="Arial"/>
                <w:b/>
                <w:color w:val="000000"/>
                <w:sz w:val="14"/>
                <w:szCs w:val="14"/>
              </w:rPr>
              <w:t>Добыча полезных ископаемых</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C2ADC" w:rsidRPr="000C0E02" w:rsidRDefault="00AC2ADC" w:rsidP="00373365">
            <w:pPr>
              <w:snapToGrid w:val="0"/>
              <w:spacing w:before="10" w:line="140" w:lineRule="exact"/>
              <w:ind w:right="170"/>
              <w:jc w:val="right"/>
              <w:rPr>
                <w:rFonts w:ascii="Arial" w:hAnsi="Arial" w:cs="Arial"/>
                <w:b/>
                <w:color w:val="000000"/>
                <w:sz w:val="14"/>
                <w:szCs w:val="14"/>
              </w:rPr>
            </w:pPr>
          </w:p>
        </w:tc>
        <w:tc>
          <w:tcPr>
            <w:tcW w:w="626" w:type="dxa"/>
            <w:tcBorders>
              <w:top w:val="nil"/>
              <w:left w:val="single" w:sz="4" w:space="0" w:color="000000"/>
              <w:bottom w:val="nil"/>
              <w:right w:val="nil"/>
            </w:tcBorders>
            <w:tcMar>
              <w:top w:w="0" w:type="dxa"/>
              <w:left w:w="57" w:type="dxa"/>
              <w:bottom w:w="0" w:type="dxa"/>
              <w:right w:w="0" w:type="dxa"/>
            </w:tcMar>
            <w:vAlign w:val="bottom"/>
          </w:tcPr>
          <w:p w:rsidR="00AC2ADC" w:rsidRPr="000C0E02" w:rsidRDefault="00AC2ADC" w:rsidP="00373365">
            <w:pPr>
              <w:snapToGrid w:val="0"/>
              <w:spacing w:before="10" w:line="140" w:lineRule="exact"/>
              <w:ind w:right="170"/>
              <w:jc w:val="right"/>
              <w:rPr>
                <w:rFonts w:ascii="Arial" w:hAnsi="Arial" w:cs="Arial"/>
                <w:color w:val="000000"/>
                <w:sz w:val="14"/>
                <w:szCs w:val="14"/>
              </w:rPr>
            </w:pPr>
          </w:p>
        </w:tc>
        <w:tc>
          <w:tcPr>
            <w:tcW w:w="613" w:type="dxa"/>
            <w:tcBorders>
              <w:top w:val="nil"/>
              <w:left w:val="single" w:sz="4" w:space="0" w:color="000000"/>
              <w:bottom w:val="nil"/>
              <w:right w:val="single" w:sz="4" w:space="0" w:color="000000"/>
            </w:tcBorders>
            <w:vAlign w:val="bottom"/>
          </w:tcPr>
          <w:p w:rsidR="00AC2ADC" w:rsidRPr="000C0E02" w:rsidRDefault="00AC2ADC" w:rsidP="00373365">
            <w:pPr>
              <w:snapToGrid w:val="0"/>
              <w:spacing w:before="10" w:line="140" w:lineRule="exact"/>
              <w:ind w:right="170"/>
              <w:jc w:val="right"/>
              <w:rPr>
                <w:rFonts w:ascii="Arial" w:eastAsia="Arial Unicode MS" w:hAnsi="Arial" w:cs="Arial"/>
                <w:color w:val="000000"/>
                <w:sz w:val="14"/>
                <w:szCs w:val="14"/>
              </w:rPr>
            </w:pPr>
          </w:p>
        </w:tc>
        <w:tc>
          <w:tcPr>
            <w:tcW w:w="613" w:type="dxa"/>
            <w:tcBorders>
              <w:top w:val="nil"/>
              <w:left w:val="single" w:sz="4" w:space="0" w:color="000000"/>
              <w:bottom w:val="nil"/>
              <w:right w:val="nil"/>
            </w:tcBorders>
            <w:vAlign w:val="bottom"/>
          </w:tcPr>
          <w:p w:rsidR="00AC2ADC" w:rsidRPr="000C0E02" w:rsidRDefault="00AC2ADC" w:rsidP="00373365">
            <w:pPr>
              <w:snapToGrid w:val="0"/>
              <w:spacing w:before="10" w:line="140" w:lineRule="exact"/>
              <w:ind w:right="170"/>
              <w:jc w:val="right"/>
              <w:rPr>
                <w:rFonts w:ascii="Arial" w:eastAsia="Arial Unicode MS" w:hAnsi="Arial" w:cs="Arial"/>
                <w:color w:val="000000"/>
                <w:sz w:val="14"/>
                <w:szCs w:val="14"/>
              </w:rPr>
            </w:pPr>
          </w:p>
        </w:tc>
        <w:tc>
          <w:tcPr>
            <w:tcW w:w="613" w:type="dxa"/>
            <w:tcBorders>
              <w:top w:val="nil"/>
              <w:left w:val="single" w:sz="4" w:space="0" w:color="000000"/>
              <w:bottom w:val="nil"/>
              <w:right w:val="nil"/>
            </w:tcBorders>
            <w:tcMar>
              <w:top w:w="0" w:type="dxa"/>
              <w:left w:w="57" w:type="dxa"/>
              <w:bottom w:w="0" w:type="dxa"/>
              <w:right w:w="0" w:type="dxa"/>
            </w:tcMar>
            <w:vAlign w:val="bottom"/>
          </w:tcPr>
          <w:p w:rsidR="00AC2ADC" w:rsidRPr="000C0E02" w:rsidRDefault="00AC2ADC" w:rsidP="00373365">
            <w:pPr>
              <w:snapToGrid w:val="0"/>
              <w:spacing w:before="10" w:line="140" w:lineRule="exact"/>
              <w:ind w:right="170"/>
              <w:jc w:val="right"/>
              <w:rPr>
                <w:rFonts w:ascii="Arial" w:eastAsia="Arial Unicode MS" w:hAnsi="Arial" w:cs="Arial"/>
                <w:color w:val="000000"/>
                <w:sz w:val="14"/>
                <w:szCs w:val="14"/>
              </w:rPr>
            </w:pPr>
          </w:p>
        </w:tc>
        <w:tc>
          <w:tcPr>
            <w:tcW w:w="3405" w:type="dxa"/>
            <w:tcBorders>
              <w:top w:val="nil"/>
              <w:left w:val="single" w:sz="6" w:space="0" w:color="000000"/>
              <w:bottom w:val="nil"/>
              <w:right w:val="nil"/>
            </w:tcBorders>
            <w:tcMar>
              <w:top w:w="0" w:type="dxa"/>
              <w:left w:w="57" w:type="dxa"/>
              <w:bottom w:w="0" w:type="dxa"/>
              <w:right w:w="0" w:type="dxa"/>
            </w:tcMar>
            <w:vAlign w:val="bottom"/>
          </w:tcPr>
          <w:p w:rsidR="00AC2ADC" w:rsidRPr="000C0E02" w:rsidRDefault="00AC2ADC" w:rsidP="00373365">
            <w:pPr>
              <w:spacing w:before="10" w:line="140" w:lineRule="exact"/>
              <w:jc w:val="center"/>
              <w:rPr>
                <w:rFonts w:ascii="Arial" w:hAnsi="Arial" w:cs="Arial"/>
                <w:i/>
                <w:color w:val="000000"/>
                <w:sz w:val="14"/>
                <w:szCs w:val="14"/>
                <w:lang w:val="en-US"/>
              </w:rPr>
            </w:pPr>
            <w:r w:rsidRPr="000C0E02">
              <w:rPr>
                <w:rFonts w:ascii="Arial" w:hAnsi="Arial" w:cs="Arial"/>
                <w:b/>
                <w:i/>
                <w:color w:val="000000"/>
                <w:sz w:val="14"/>
                <w:szCs w:val="14"/>
                <w:lang w:val="en-US"/>
              </w:rPr>
              <w:t>Mining and quarrying</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Уголь коксующийся</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149,8</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152,8</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57,1</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82,1</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333,1</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strike/>
                <w:color w:val="000000" w:themeColor="text1"/>
                <w:sz w:val="14"/>
                <w:szCs w:val="14"/>
                <w:lang w:val="en-US"/>
              </w:rPr>
            </w:pPr>
            <w:proofErr w:type="gramStart"/>
            <w:r w:rsidRPr="00D453EF">
              <w:rPr>
                <w:rFonts w:ascii="Arial" w:hAnsi="Arial" w:cs="Arial"/>
                <w:i/>
                <w:color w:val="000000" w:themeColor="text1"/>
                <w:sz w:val="14"/>
                <w:szCs w:val="14"/>
              </w:rPr>
              <w:t>С</w:t>
            </w:r>
            <w:proofErr w:type="gramEnd"/>
            <w:r w:rsidRPr="00D453EF">
              <w:rPr>
                <w:rFonts w:ascii="Arial" w:hAnsi="Arial" w:cs="Arial"/>
                <w:i/>
                <w:color w:val="000000" w:themeColor="text1"/>
                <w:sz w:val="14"/>
                <w:szCs w:val="14"/>
                <w:lang w:val="en-US"/>
              </w:rPr>
              <w:t>oking coal</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Уголь, за исключением антрацита, угля </w:t>
            </w:r>
            <w:r w:rsidRPr="00D453EF">
              <w:rPr>
                <w:rFonts w:ascii="Arial" w:hAnsi="Arial" w:cs="Arial"/>
                <w:color w:val="000000" w:themeColor="text1"/>
                <w:sz w:val="14"/>
                <w:szCs w:val="14"/>
              </w:rPr>
              <w:br/>
              <w:t>коксующегося и угля бурого</w:t>
            </w:r>
            <w:proofErr w:type="gramStart"/>
            <w:r w:rsidRPr="00D453EF">
              <w:rPr>
                <w:rFonts w:ascii="Arial" w:hAnsi="Arial" w:cs="Arial"/>
                <w:color w:val="000000" w:themeColor="text1"/>
                <w:sz w:val="14"/>
                <w:szCs w:val="14"/>
                <w:vertAlign w:val="superscript"/>
              </w:rPr>
              <w:t>1</w:t>
            </w:r>
            <w:proofErr w:type="gramEnd"/>
            <w:r w:rsidRPr="00D453EF">
              <w:rPr>
                <w:rFonts w:ascii="Arial" w:hAnsi="Arial" w:cs="Arial"/>
                <w:color w:val="000000" w:themeColor="text1"/>
                <w:sz w:val="14"/>
                <w:szCs w:val="14"/>
                <w:vertAlign w:val="superscript"/>
              </w:rPr>
              <w:t>)</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149,6</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116,7</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93,6</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104,7</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188,9</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lang w:val="en-US"/>
              </w:rPr>
            </w:pPr>
            <w:proofErr w:type="gramStart"/>
            <w:r w:rsidRPr="00D453EF">
              <w:rPr>
                <w:rFonts w:ascii="Arial" w:hAnsi="Arial" w:cs="Arial"/>
                <w:i/>
                <w:color w:val="000000" w:themeColor="text1"/>
                <w:sz w:val="14"/>
                <w:szCs w:val="14"/>
              </w:rPr>
              <w:t>С</w:t>
            </w:r>
            <w:proofErr w:type="gramEnd"/>
            <w:r w:rsidRPr="00D453EF">
              <w:rPr>
                <w:rFonts w:ascii="Arial" w:hAnsi="Arial" w:cs="Arial"/>
                <w:i/>
                <w:color w:val="000000" w:themeColor="text1"/>
                <w:sz w:val="14"/>
                <w:szCs w:val="14"/>
                <w:lang w:val="en-US"/>
              </w:rPr>
              <w:t>oal, except anthracite, coking coal and lignite</w:t>
            </w:r>
            <w:r w:rsidRPr="00D453EF">
              <w:rPr>
                <w:rFonts w:ascii="Arial" w:hAnsi="Arial" w:cs="Arial"/>
                <w:i/>
                <w:color w:val="000000" w:themeColor="text1"/>
                <w:sz w:val="14"/>
                <w:szCs w:val="14"/>
                <w:vertAlign w:val="superscript"/>
                <w:lang w:val="en-US"/>
              </w:rPr>
              <w:t>1)</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Нефть </w:t>
            </w:r>
            <w:r w:rsidRPr="00D453EF">
              <w:rPr>
                <w:rFonts w:ascii="Arial" w:hAnsi="Arial" w:cs="Arial"/>
                <w:color w:val="000000" w:themeColor="text1"/>
                <w:sz w:val="14"/>
                <w:szCs w:val="14"/>
                <w:lang w:eastAsia="ru-RU"/>
              </w:rPr>
              <w:t xml:space="preserve">обезвоженная, обессоленная </w:t>
            </w:r>
            <w:r>
              <w:rPr>
                <w:rFonts w:ascii="Arial" w:hAnsi="Arial" w:cs="Arial"/>
                <w:color w:val="000000" w:themeColor="text1"/>
                <w:sz w:val="14"/>
                <w:szCs w:val="14"/>
                <w:lang w:eastAsia="ru-RU"/>
              </w:rPr>
              <w:br/>
            </w:r>
            <w:r w:rsidRPr="00D453EF">
              <w:rPr>
                <w:rFonts w:ascii="Arial" w:hAnsi="Arial" w:cs="Arial"/>
                <w:color w:val="000000" w:themeColor="text1"/>
                <w:sz w:val="14"/>
                <w:szCs w:val="14"/>
                <w:lang w:eastAsia="ru-RU"/>
              </w:rPr>
              <w:t>и стабилизированная</w:t>
            </w:r>
            <w:r w:rsidRPr="00D453EF">
              <w:rPr>
                <w:rFonts w:ascii="Arial" w:hAnsi="Arial" w:cs="Arial"/>
                <w:color w:val="000000" w:themeColor="text1"/>
                <w:sz w:val="14"/>
                <w:szCs w:val="14"/>
                <w:vertAlign w:val="superscript"/>
              </w:rPr>
              <w:t xml:space="preserve"> 2)</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155,9</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114,7</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89,9</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89,5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192,1</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rPr>
            </w:pPr>
            <w:r w:rsidRPr="00D453EF">
              <w:rPr>
                <w:rFonts w:ascii="Arial" w:hAnsi="Arial" w:cs="Arial"/>
                <w:i/>
                <w:color w:val="000000" w:themeColor="text1"/>
                <w:sz w:val="14"/>
                <w:szCs w:val="14"/>
                <w:lang w:val="en-US"/>
              </w:rPr>
              <w:t>Crude</w:t>
            </w:r>
            <w:r w:rsidRPr="00AC2ADC">
              <w:rPr>
                <w:rFonts w:ascii="Arial" w:hAnsi="Arial" w:cs="Arial"/>
                <w:i/>
                <w:color w:val="000000" w:themeColor="text1"/>
                <w:sz w:val="14"/>
                <w:szCs w:val="14"/>
              </w:rPr>
              <w:t xml:space="preserve"> </w:t>
            </w:r>
            <w:r w:rsidRPr="00D453EF">
              <w:rPr>
                <w:rFonts w:ascii="Arial" w:hAnsi="Arial" w:cs="Arial"/>
                <w:i/>
                <w:color w:val="000000" w:themeColor="text1"/>
                <w:sz w:val="14"/>
                <w:szCs w:val="14"/>
                <w:lang w:val="en-US"/>
              </w:rPr>
              <w:t>oil</w:t>
            </w:r>
            <w:r w:rsidRPr="00AC2ADC">
              <w:rPr>
                <w:rFonts w:ascii="Arial" w:hAnsi="Arial" w:cs="Arial"/>
                <w:i/>
                <w:color w:val="000000" w:themeColor="text1"/>
                <w:sz w:val="14"/>
                <w:szCs w:val="14"/>
              </w:rPr>
              <w:t xml:space="preserve"> </w:t>
            </w:r>
            <w:r w:rsidRPr="00AC2ADC">
              <w:rPr>
                <w:rFonts w:ascii="Arial" w:hAnsi="Arial" w:cs="Arial"/>
                <w:i/>
                <w:color w:val="000000" w:themeColor="text1"/>
                <w:sz w:val="14"/>
                <w:szCs w:val="14"/>
                <w:vertAlign w:val="superscript"/>
              </w:rPr>
              <w:t>2)</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Газ нефтяной попутный </w:t>
            </w:r>
            <w:r w:rsidRPr="00373365">
              <w:rPr>
                <w:rFonts w:ascii="Arial" w:hAnsi="Arial" w:cs="Arial"/>
                <w:color w:val="000000" w:themeColor="text1"/>
                <w:sz w:val="14"/>
                <w:szCs w:val="14"/>
              </w:rPr>
              <w:br/>
            </w:r>
            <w:r w:rsidRPr="00D453EF">
              <w:rPr>
                <w:rFonts w:ascii="Arial" w:hAnsi="Arial" w:cs="Arial"/>
                <w:color w:val="000000" w:themeColor="text1"/>
                <w:sz w:val="14"/>
                <w:szCs w:val="14"/>
              </w:rPr>
              <w:t xml:space="preserve">(газ горючий природный нефтяных </w:t>
            </w:r>
            <w:r w:rsidRPr="00373365">
              <w:rPr>
                <w:rFonts w:ascii="Arial" w:hAnsi="Arial" w:cs="Arial"/>
                <w:color w:val="000000" w:themeColor="text1"/>
                <w:sz w:val="14"/>
                <w:szCs w:val="14"/>
              </w:rPr>
              <w:br/>
            </w:r>
            <w:r w:rsidRPr="00D453EF">
              <w:rPr>
                <w:rFonts w:ascii="Arial" w:hAnsi="Arial" w:cs="Arial"/>
                <w:color w:val="000000" w:themeColor="text1"/>
                <w:sz w:val="14"/>
                <w:szCs w:val="14"/>
              </w:rPr>
              <w:t>месторождений)</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146,6</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105,8</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93,9</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101,0</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97,6</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373365" w:rsidRDefault="00AE7239" w:rsidP="00373365">
            <w:pPr>
              <w:spacing w:before="10" w:line="140" w:lineRule="exact"/>
              <w:rPr>
                <w:rFonts w:ascii="Arial" w:hAnsi="Arial" w:cs="Arial"/>
                <w:i/>
                <w:color w:val="000000" w:themeColor="text1"/>
                <w:sz w:val="14"/>
                <w:szCs w:val="14"/>
                <w:lang w:val="en-US"/>
              </w:rPr>
            </w:pPr>
            <w:r w:rsidRPr="00D453EF">
              <w:rPr>
                <w:rStyle w:val="1e"/>
                <w:b w:val="0"/>
                <w:i/>
                <w:color w:val="000000" w:themeColor="text1"/>
                <w:sz w:val="14"/>
                <w:szCs w:val="14"/>
                <w:lang w:val="en-US"/>
              </w:rPr>
              <w:t>Associated</w:t>
            </w:r>
            <w:r w:rsidRPr="00373365">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petroleum</w:t>
            </w:r>
            <w:r w:rsidRPr="00373365">
              <w:rPr>
                <w:rStyle w:val="1e"/>
                <w:b w:val="0"/>
                <w:i/>
                <w:color w:val="000000" w:themeColor="text1"/>
                <w:sz w:val="14"/>
                <w:szCs w:val="14"/>
                <w:lang w:val="en-US"/>
              </w:rPr>
              <w:t xml:space="preserve"> </w:t>
            </w:r>
            <w:r w:rsidRPr="00D453EF">
              <w:rPr>
                <w:rStyle w:val="1e"/>
                <w:b w:val="0"/>
                <w:i/>
                <w:color w:val="000000" w:themeColor="text1"/>
                <w:sz w:val="14"/>
                <w:szCs w:val="14"/>
                <w:lang w:val="en-US"/>
              </w:rPr>
              <w:t>gas</w:t>
            </w:r>
            <w:r w:rsidRPr="00373365">
              <w:rPr>
                <w:rStyle w:val="1e"/>
                <w:b w:val="0"/>
                <w:i/>
                <w:color w:val="000000" w:themeColor="text1"/>
                <w:sz w:val="14"/>
                <w:szCs w:val="14"/>
                <w:lang w:val="en-US"/>
              </w:rPr>
              <w:t xml:space="preserve"> </w:t>
            </w:r>
            <w:r>
              <w:rPr>
                <w:rStyle w:val="1e"/>
                <w:b w:val="0"/>
                <w:i/>
                <w:color w:val="000000" w:themeColor="text1"/>
                <w:sz w:val="14"/>
                <w:szCs w:val="14"/>
                <w:lang w:val="en-US"/>
              </w:rPr>
              <w:br/>
            </w:r>
            <w:r w:rsidRPr="00373365">
              <w:rPr>
                <w:rFonts w:ascii="Arial" w:hAnsi="Arial" w:cs="Arial"/>
                <w:i/>
                <w:color w:val="000000" w:themeColor="text1"/>
                <w:sz w:val="14"/>
                <w:szCs w:val="14"/>
                <w:lang w:val="en-US"/>
              </w:rPr>
              <w:t>(</w:t>
            </w:r>
            <w:r w:rsidRPr="00D453EF">
              <w:rPr>
                <w:rFonts w:ascii="Arial" w:hAnsi="Arial" w:cs="Arial"/>
                <w:i/>
                <w:color w:val="000000" w:themeColor="text1"/>
                <w:sz w:val="14"/>
                <w:szCs w:val="14"/>
                <w:lang w:val="en-US"/>
              </w:rPr>
              <w:t>combustible</w:t>
            </w:r>
            <w:r w:rsidRPr="00373365">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natural</w:t>
            </w:r>
            <w:r w:rsidRPr="00373365">
              <w:rPr>
                <w:rStyle w:val="1e"/>
                <w:b w:val="0"/>
                <w:i/>
                <w:color w:val="000000" w:themeColor="text1"/>
                <w:sz w:val="14"/>
                <w:szCs w:val="14"/>
                <w:lang w:val="en-US"/>
              </w:rPr>
              <w:t xml:space="preserve"> </w:t>
            </w:r>
            <w:r w:rsidRPr="00D453EF">
              <w:rPr>
                <w:rStyle w:val="1e"/>
                <w:b w:val="0"/>
                <w:i/>
                <w:color w:val="000000" w:themeColor="text1"/>
                <w:sz w:val="14"/>
                <w:szCs w:val="14"/>
                <w:lang w:val="en-US"/>
              </w:rPr>
              <w:t>gas</w:t>
            </w:r>
            <w:r w:rsidRPr="00373365">
              <w:rPr>
                <w:rFonts w:ascii="Arial" w:hAnsi="Arial" w:cs="Arial"/>
                <w:b/>
                <w:i/>
                <w:color w:val="000000" w:themeColor="text1"/>
                <w:sz w:val="14"/>
                <w:szCs w:val="14"/>
                <w:lang w:val="en-US"/>
              </w:rPr>
              <w:t xml:space="preserve"> </w:t>
            </w:r>
            <w:r w:rsidRPr="00D453EF">
              <w:rPr>
                <w:rFonts w:ascii="Arial" w:hAnsi="Arial" w:cs="Arial"/>
                <w:i/>
                <w:color w:val="000000" w:themeColor="text1"/>
                <w:sz w:val="14"/>
                <w:szCs w:val="14"/>
                <w:lang w:val="en-US"/>
              </w:rPr>
              <w:t>of</w:t>
            </w:r>
            <w:r w:rsidRPr="00373365">
              <w:rPr>
                <w:rFonts w:ascii="Arial" w:hAnsi="Arial" w:cs="Arial"/>
                <w:i/>
                <w:color w:val="000000" w:themeColor="text1"/>
                <w:sz w:val="14"/>
                <w:szCs w:val="14"/>
                <w:lang w:val="en-US"/>
              </w:rPr>
              <w:t xml:space="preserve"> </w:t>
            </w:r>
            <w:r w:rsidRPr="00D453EF">
              <w:rPr>
                <w:rStyle w:val="1e"/>
                <w:b w:val="0"/>
                <w:i/>
                <w:color w:val="000000" w:themeColor="text1"/>
                <w:sz w:val="14"/>
                <w:szCs w:val="14"/>
                <w:lang w:val="en-US"/>
              </w:rPr>
              <w:t>oil</w:t>
            </w:r>
            <w:r w:rsidRPr="00373365">
              <w:rPr>
                <w:rStyle w:val="1e"/>
                <w:b w:val="0"/>
                <w:i/>
                <w:color w:val="000000" w:themeColor="text1"/>
                <w:sz w:val="14"/>
                <w:szCs w:val="14"/>
                <w:lang w:val="en-US"/>
              </w:rPr>
              <w:t xml:space="preserve"> </w:t>
            </w:r>
            <w:r w:rsidRPr="00D453EF">
              <w:rPr>
                <w:rStyle w:val="1e"/>
                <w:b w:val="0"/>
                <w:i/>
                <w:color w:val="000000" w:themeColor="text1"/>
                <w:sz w:val="14"/>
                <w:szCs w:val="14"/>
                <w:lang w:val="en-US"/>
              </w:rPr>
              <w:t>deposits</w:t>
            </w:r>
            <w:r w:rsidRPr="00373365">
              <w:rPr>
                <w:rFonts w:ascii="Arial" w:hAnsi="Arial" w:cs="Arial"/>
                <w:i/>
                <w:color w:val="000000" w:themeColor="text1"/>
                <w:sz w:val="14"/>
                <w:szCs w:val="14"/>
                <w:lang w:val="en-US"/>
              </w:rPr>
              <w:t>)</w:t>
            </w:r>
            <w:r w:rsidRPr="00373365">
              <w:rPr>
                <w:rFonts w:ascii="Arial" w:hAnsi="Arial" w:cs="Arial"/>
                <w:b/>
                <w:i/>
                <w:color w:val="000000" w:themeColor="text1"/>
                <w:sz w:val="14"/>
                <w:szCs w:val="14"/>
                <w:lang w:val="en-US"/>
              </w:rPr>
              <w:t xml:space="preserve"> </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Газ горючий природный (газ естественный)</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162,4</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114,4</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84,0</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96,9</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113,0</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rPr>
            </w:pPr>
            <w:r w:rsidRPr="00D453EF">
              <w:rPr>
                <w:rStyle w:val="1e"/>
                <w:b w:val="0"/>
                <w:i/>
                <w:color w:val="000000" w:themeColor="text1"/>
                <w:sz w:val="14"/>
                <w:szCs w:val="14"/>
                <w:lang w:val="en-US"/>
              </w:rPr>
              <w:t>Natural gas</w:t>
            </w:r>
            <w:r w:rsidRPr="00D453EF">
              <w:rPr>
                <w:rFonts w:ascii="Arial" w:hAnsi="Arial" w:cs="Arial"/>
                <w:b/>
                <w:i/>
                <w:color w:val="000000" w:themeColor="text1"/>
                <w:sz w:val="14"/>
                <w:szCs w:val="14"/>
                <w:lang w:val="en-US"/>
              </w:rPr>
              <w:t xml:space="preserve"> </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Руда железная товарная необогащенная</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115,3</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175,9</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115,2</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145,3</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115,3</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rPr>
            </w:pPr>
            <w:r w:rsidRPr="00D453EF">
              <w:rPr>
                <w:rStyle w:val="hps"/>
                <w:rFonts w:ascii="Arial" w:hAnsi="Arial" w:cs="Arial"/>
                <w:i/>
                <w:color w:val="000000" w:themeColor="text1"/>
                <w:sz w:val="14"/>
                <w:szCs w:val="14"/>
                <w:lang w:val="en-US"/>
              </w:rPr>
              <w:t>Iron ore,</w:t>
            </w:r>
            <w:r w:rsidRPr="00D453EF">
              <w:rPr>
                <w:rStyle w:val="shorttext"/>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unenriched,</w:t>
            </w:r>
            <w:r w:rsidRPr="00D453EF">
              <w:rPr>
                <w:rStyle w:val="shorttext"/>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marketable</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Пески строительные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134,8</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99,6</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116,5</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108,4</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lang w:val="en-US"/>
              </w:rPr>
            </w:pPr>
            <w:r w:rsidRPr="00D453EF">
              <w:rPr>
                <w:rStyle w:val="1e"/>
                <w:b w:val="0"/>
                <w:i/>
                <w:color w:val="000000" w:themeColor="text1"/>
                <w:sz w:val="14"/>
                <w:szCs w:val="14"/>
                <w:lang w:val="en-US"/>
              </w:rPr>
              <w:t>Mortar sands</w:t>
            </w:r>
            <w:r w:rsidRPr="00D453EF">
              <w:rPr>
                <w:rFonts w:ascii="Arial" w:hAnsi="Arial" w:cs="Arial"/>
                <w:i/>
                <w:color w:val="000000" w:themeColor="text1"/>
                <w:sz w:val="14"/>
                <w:szCs w:val="14"/>
                <w:lang w:val="en-US"/>
              </w:rPr>
              <w:t xml:space="preserve"> </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Гравий</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98,4</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100,1</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106,3</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105,0</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rPr>
            </w:pPr>
            <w:r w:rsidRPr="00D453EF">
              <w:rPr>
                <w:rFonts w:ascii="Arial" w:hAnsi="Arial" w:cs="Arial"/>
                <w:i/>
                <w:iCs/>
                <w:color w:val="000000" w:themeColor="text1"/>
                <w:sz w:val="14"/>
                <w:szCs w:val="14"/>
                <w:lang w:val="en-US"/>
              </w:rPr>
              <w:t>Gravel</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proofErr w:type="gramStart"/>
            <w:r w:rsidRPr="00D453EF">
              <w:rPr>
                <w:rFonts w:ascii="Arial" w:hAnsi="Arial" w:cs="Arial"/>
                <w:color w:val="000000" w:themeColor="text1"/>
                <w:sz w:val="14"/>
                <w:szCs w:val="14"/>
              </w:rPr>
              <w:t>Щебень</w:t>
            </w:r>
            <w:r w:rsidRPr="00D453EF">
              <w:rPr>
                <w:rFonts w:ascii="Arial" w:hAnsi="Arial" w:cs="Arial"/>
                <w:color w:val="000000" w:themeColor="text1"/>
                <w:sz w:val="14"/>
                <w:szCs w:val="14"/>
                <w:vertAlign w:val="superscript"/>
              </w:rPr>
              <w:t>3)</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145,8</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103,1</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105,1</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99,4</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rPr>
            </w:pPr>
            <w:r w:rsidRPr="00D453EF">
              <w:rPr>
                <w:rStyle w:val="1e"/>
                <w:b w:val="0"/>
                <w:i/>
                <w:color w:val="000000" w:themeColor="text1"/>
                <w:sz w:val="14"/>
                <w:szCs w:val="14"/>
                <w:lang w:val="en-US"/>
              </w:rPr>
              <w:t>Crushed</w:t>
            </w:r>
            <w:r w:rsidRPr="00D453EF">
              <w:rPr>
                <w:rStyle w:val="1e"/>
                <w:b w:val="0"/>
                <w:i/>
                <w:color w:val="000000" w:themeColor="text1"/>
                <w:sz w:val="14"/>
                <w:szCs w:val="14"/>
              </w:rPr>
              <w:t xml:space="preserve"> </w:t>
            </w:r>
            <w:r w:rsidRPr="00D453EF">
              <w:rPr>
                <w:rStyle w:val="1e"/>
                <w:b w:val="0"/>
                <w:i/>
                <w:color w:val="000000" w:themeColor="text1"/>
                <w:sz w:val="14"/>
                <w:szCs w:val="14"/>
                <w:lang w:val="en-US"/>
              </w:rPr>
              <w:t>stone</w:t>
            </w:r>
            <w:r w:rsidRPr="00D453EF">
              <w:rPr>
                <w:rFonts w:ascii="Arial" w:hAnsi="Arial" w:cs="Arial"/>
                <w:i/>
                <w:color w:val="000000" w:themeColor="text1"/>
                <w:sz w:val="14"/>
                <w:szCs w:val="14"/>
                <w:vertAlign w:val="superscript"/>
              </w:rPr>
              <w:t xml:space="preserve"> 3)</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jc w:val="center"/>
              <w:rPr>
                <w:rFonts w:ascii="Arial" w:hAnsi="Arial" w:cs="Arial"/>
                <w:strike/>
                <w:color w:val="000000" w:themeColor="text1"/>
                <w:sz w:val="14"/>
                <w:szCs w:val="14"/>
              </w:rPr>
            </w:pPr>
            <w:r w:rsidRPr="00D453EF">
              <w:rPr>
                <w:rFonts w:ascii="Arial" w:hAnsi="Arial" w:cs="Arial"/>
                <w:b/>
                <w:color w:val="000000" w:themeColor="text1"/>
                <w:sz w:val="14"/>
                <w:szCs w:val="14"/>
              </w:rPr>
              <w:t>Обрабатывающие производства</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napToGrid w:val="0"/>
              <w:spacing w:before="10" w:line="140" w:lineRule="exact"/>
              <w:ind w:right="113"/>
              <w:jc w:val="right"/>
              <w:rPr>
                <w:rFonts w:ascii="Arial" w:eastAsia="Arial Unicode MS" w:hAnsi="Arial" w:cs="Arial"/>
                <w:b/>
                <w:strike/>
                <w:color w:val="000000" w:themeColor="text1"/>
                <w:sz w:val="14"/>
                <w:szCs w:val="14"/>
              </w:rPr>
            </w:pP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napToGrid w:val="0"/>
              <w:spacing w:before="10" w:line="140" w:lineRule="exact"/>
              <w:ind w:right="113"/>
              <w:jc w:val="right"/>
              <w:rPr>
                <w:rFonts w:ascii="Arial" w:eastAsia="Arial Unicode MS" w:hAnsi="Arial" w:cs="Arial"/>
                <w:strike/>
                <w:color w:val="000000" w:themeColor="text1"/>
                <w:sz w:val="14"/>
                <w:szCs w:val="14"/>
              </w:rPr>
            </w:pP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p>
        </w:tc>
        <w:tc>
          <w:tcPr>
            <w:tcW w:w="613" w:type="dxa"/>
            <w:tcBorders>
              <w:top w:val="nil"/>
              <w:left w:val="single" w:sz="4" w:space="0" w:color="000000"/>
              <w:bottom w:val="nil"/>
              <w:right w:val="nil"/>
            </w:tcBorders>
            <w:vAlign w:val="bottom"/>
          </w:tcPr>
          <w:p w:rsidR="00AE7239" w:rsidRPr="00AE7239" w:rsidRDefault="00AE7239" w:rsidP="00373365">
            <w:pPr>
              <w:snapToGrid w:val="0"/>
              <w:spacing w:before="10" w:line="140" w:lineRule="exact"/>
              <w:ind w:right="113"/>
              <w:jc w:val="right"/>
              <w:rPr>
                <w:rFonts w:ascii="Arial" w:eastAsia="Arial Unicode MS" w:hAnsi="Arial" w:cs="Arial"/>
                <w:strike/>
                <w:color w:val="000000" w:themeColor="text1"/>
                <w:sz w:val="14"/>
                <w:szCs w:val="14"/>
              </w:rPr>
            </w:pP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 </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jc w:val="center"/>
              <w:rPr>
                <w:rFonts w:ascii="Arial" w:hAnsi="Arial" w:cs="Arial"/>
                <w:b/>
                <w:i/>
                <w:color w:val="000000" w:themeColor="text1"/>
                <w:sz w:val="14"/>
                <w:szCs w:val="14"/>
              </w:rPr>
            </w:pPr>
            <w:r w:rsidRPr="00D453EF">
              <w:rPr>
                <w:rFonts w:ascii="Arial" w:hAnsi="Arial" w:cs="Arial"/>
                <w:b/>
                <w:i/>
                <w:color w:val="000000" w:themeColor="text1"/>
                <w:sz w:val="14"/>
                <w:szCs w:val="14"/>
                <w:lang w:val="en-US"/>
              </w:rPr>
              <w:t>Manufacturing</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Говядина, кроме субпродуктов</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127,0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109,3</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101,5</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105,8</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112,0</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Beef, excluding edible offal</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Свинина, кроме субпродуктов</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144,2</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105,4</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80,9</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113,8</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116,1</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Pork, excluding edible offal</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Мясо домашней птицы</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144,3</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104,7</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88,1</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103,8</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125,4</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Poultry</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Колбасы (колбаски) вареные мясные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134,6</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106,5</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101,1</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112,5</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 xml:space="preserve">Meat sausages (small sausages), cooked </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Консервы мясные </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115,0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102,7</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98,4</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109,8</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106,8</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rPr>
            </w:pPr>
            <w:r w:rsidRPr="00D453EF">
              <w:rPr>
                <w:rFonts w:ascii="Arial" w:hAnsi="Arial" w:cs="Arial"/>
                <w:i/>
                <w:color w:val="000000" w:themeColor="text1"/>
                <w:sz w:val="14"/>
                <w:szCs w:val="14"/>
                <w:lang w:val="en-US"/>
              </w:rPr>
              <w:t>Canned meat</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Рыба мороженая </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120,3</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104,8</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111,6</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94,3</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103,6</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lang w:val="en-US"/>
              </w:rPr>
            </w:pPr>
            <w:r w:rsidRPr="00D453EF">
              <w:rPr>
                <w:rStyle w:val="hps"/>
                <w:rFonts w:ascii="Arial" w:hAnsi="Arial" w:cs="Arial"/>
                <w:i/>
                <w:color w:val="000000" w:themeColor="text1"/>
                <w:sz w:val="14"/>
                <w:szCs w:val="14"/>
                <w:lang w:val="en-US"/>
              </w:rPr>
              <w:t>Frozen fish</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Консе</w:t>
            </w:r>
            <w:proofErr w:type="gramStart"/>
            <w:r w:rsidRPr="00D453EF">
              <w:rPr>
                <w:rFonts w:ascii="Arial" w:hAnsi="Arial" w:cs="Arial"/>
                <w:color w:val="000000" w:themeColor="text1"/>
                <w:sz w:val="14"/>
                <w:szCs w:val="14"/>
              </w:rPr>
              <w:t>p</w:t>
            </w:r>
            <w:proofErr w:type="gramEnd"/>
            <w:r w:rsidRPr="00D453EF">
              <w:rPr>
                <w:rFonts w:ascii="Arial" w:hAnsi="Arial" w:cs="Arial"/>
                <w:color w:val="000000" w:themeColor="text1"/>
                <w:sz w:val="14"/>
                <w:szCs w:val="14"/>
              </w:rPr>
              <w:t xml:space="preserve">вы pыбные </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110,1</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106,9</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99,8</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110,7</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115,4</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rPr>
            </w:pPr>
            <w:r w:rsidRPr="00D453EF">
              <w:rPr>
                <w:rFonts w:ascii="Arial" w:hAnsi="Arial" w:cs="Arial"/>
                <w:i/>
                <w:color w:val="000000" w:themeColor="text1"/>
                <w:sz w:val="14"/>
                <w:szCs w:val="14"/>
                <w:lang w:val="en-US"/>
              </w:rPr>
              <w:t>Canned fish</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strike/>
                <w:color w:val="000000" w:themeColor="text1"/>
                <w:sz w:val="14"/>
                <w:szCs w:val="14"/>
              </w:rPr>
            </w:pPr>
            <w:r w:rsidRPr="00D453EF">
              <w:rPr>
                <w:rFonts w:ascii="Arial" w:hAnsi="Arial" w:cs="Arial"/>
                <w:color w:val="000000" w:themeColor="text1"/>
                <w:sz w:val="14"/>
                <w:szCs w:val="14"/>
              </w:rPr>
              <w:t>Масла растительные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rPr>
              <w:t>81,</w:t>
            </w:r>
            <w:r w:rsidRPr="00AE7239">
              <w:rPr>
                <w:rFonts w:ascii="Arial" w:hAnsi="Arial" w:cs="Arial"/>
                <w:color w:val="000000" w:themeColor="text1"/>
                <w:sz w:val="14"/>
                <w:szCs w:val="14"/>
                <w:lang w:val="en-US"/>
              </w:rPr>
              <w:t>6</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rPr>
              <w:t>1</w:t>
            </w:r>
            <w:r w:rsidRPr="00AE7239">
              <w:rPr>
                <w:rFonts w:ascii="Arial" w:hAnsi="Arial" w:cs="Arial"/>
                <w:color w:val="000000" w:themeColor="text1"/>
                <w:sz w:val="14"/>
                <w:szCs w:val="14"/>
                <w:lang w:val="en-US"/>
              </w:rPr>
              <w:t>55</w:t>
            </w:r>
            <w:r w:rsidRPr="00AE7239">
              <w:rPr>
                <w:rFonts w:ascii="Arial" w:hAnsi="Arial" w:cs="Arial"/>
                <w:color w:val="000000" w:themeColor="text1"/>
                <w:sz w:val="14"/>
                <w:szCs w:val="14"/>
              </w:rPr>
              <w:t>,</w:t>
            </w:r>
            <w:r w:rsidRPr="00AE7239">
              <w:rPr>
                <w:rFonts w:ascii="Arial" w:hAnsi="Arial" w:cs="Arial"/>
                <w:color w:val="000000" w:themeColor="text1"/>
                <w:sz w:val="14"/>
                <w:szCs w:val="14"/>
                <w:lang w:val="en-US"/>
              </w:rPr>
              <w:t>2</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96,1</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165,0</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117,3</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rPr>
            </w:pPr>
            <w:r w:rsidRPr="00D453EF">
              <w:rPr>
                <w:rFonts w:ascii="Arial" w:hAnsi="Arial" w:cs="Arial"/>
                <w:i/>
                <w:color w:val="000000" w:themeColor="text1"/>
                <w:sz w:val="14"/>
                <w:szCs w:val="14"/>
              </w:rPr>
              <w:t>Vegetable oils</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Молоко, кроме </w:t>
            </w:r>
            <w:proofErr w:type="gramStart"/>
            <w:r w:rsidRPr="00D453EF">
              <w:rPr>
                <w:rFonts w:ascii="Arial" w:hAnsi="Arial" w:cs="Arial"/>
                <w:color w:val="000000" w:themeColor="text1"/>
                <w:sz w:val="14"/>
                <w:szCs w:val="14"/>
              </w:rPr>
              <w:t>сырого</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115,2</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124,1</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107,0</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102,9</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111,1</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lang w:val="en-US"/>
              </w:rPr>
            </w:pPr>
            <w:r w:rsidRPr="00D453EF">
              <w:rPr>
                <w:rStyle w:val="1e"/>
                <w:b w:val="0"/>
                <w:i/>
                <w:color w:val="000000" w:themeColor="text1"/>
                <w:sz w:val="14"/>
                <w:szCs w:val="14"/>
                <w:lang w:val="en-US"/>
              </w:rPr>
              <w:t xml:space="preserve">Milk, </w:t>
            </w:r>
            <w:r w:rsidRPr="00D453EF">
              <w:rPr>
                <w:rFonts w:ascii="Arial" w:hAnsi="Arial" w:cs="Arial"/>
                <w:i/>
                <w:color w:val="000000" w:themeColor="text1"/>
                <w:sz w:val="14"/>
                <w:szCs w:val="14"/>
                <w:lang w:val="en-US"/>
              </w:rPr>
              <w:t>excluding</w:t>
            </w:r>
            <w:r w:rsidRPr="00D453EF">
              <w:rPr>
                <w:rStyle w:val="1e"/>
                <w:b w:val="0"/>
                <w:i/>
                <w:color w:val="000000" w:themeColor="text1"/>
                <w:sz w:val="14"/>
                <w:szCs w:val="14"/>
                <w:lang w:val="en-US"/>
              </w:rPr>
              <w:t xml:space="preserve"> raw milk</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Масло сливочное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129,1</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110,4</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101,0</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114,1</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rPr>
            </w:pPr>
            <w:r w:rsidRPr="00D453EF">
              <w:rPr>
                <w:rFonts w:ascii="Arial" w:hAnsi="Arial" w:cs="Arial"/>
                <w:i/>
                <w:color w:val="000000" w:themeColor="text1"/>
                <w:sz w:val="14"/>
                <w:szCs w:val="14"/>
                <w:lang w:val="en-US"/>
              </w:rPr>
              <w:t>Butter</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Сыры твердые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114,7</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124,1</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109,7</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108,9</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lang w:val="en-US"/>
              </w:rPr>
            </w:pPr>
            <w:r w:rsidRPr="00D453EF">
              <w:rPr>
                <w:rFonts w:ascii="Arial" w:hAnsi="Arial" w:cs="Arial"/>
                <w:i/>
                <w:iCs/>
                <w:color w:val="000000" w:themeColor="text1"/>
                <w:sz w:val="14"/>
                <w:szCs w:val="14"/>
                <w:lang w:val="en-US"/>
              </w:rPr>
              <w:t>Hard cheese</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lang w:val="en-US"/>
              </w:rPr>
            </w:pPr>
            <w:r w:rsidRPr="00D453EF">
              <w:rPr>
                <w:rFonts w:ascii="Arial" w:hAnsi="Arial" w:cs="Arial"/>
                <w:color w:val="000000" w:themeColor="text1"/>
                <w:sz w:val="14"/>
                <w:szCs w:val="14"/>
              </w:rPr>
              <w:t>Продукты кисломолочные (кроме сметаны)</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115,1</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122,7</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106,1</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Fermented milk products (excluding sour cream)</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8"/>
              </w:rPr>
              <w:t xml:space="preserve">Рис полуобрушенный или полностью </w:t>
            </w:r>
            <w:r w:rsidRPr="00D453EF">
              <w:rPr>
                <w:rFonts w:ascii="Arial" w:hAnsi="Arial" w:cs="Arial"/>
                <w:color w:val="000000" w:themeColor="text1"/>
                <w:sz w:val="14"/>
                <w:szCs w:val="18"/>
              </w:rPr>
              <w:br/>
              <w:t>обрушенный, шелушеный или дробленый</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63,9</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98,2</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94,9</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105,3</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110,4</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lang w:val="en-US"/>
              </w:rPr>
            </w:pPr>
            <w:r w:rsidRPr="00D453EF">
              <w:rPr>
                <w:rFonts w:ascii="Arial" w:hAnsi="Arial" w:cs="Arial"/>
                <w:i/>
                <w:iCs/>
                <w:color w:val="000000" w:themeColor="text1"/>
                <w:sz w:val="14"/>
                <w:szCs w:val="18"/>
                <w:lang w:val="en-US"/>
              </w:rPr>
              <w:t xml:space="preserve">Rice, half-hulled or completely hulled, shelled </w:t>
            </w:r>
            <w:r w:rsidRPr="00D453EF">
              <w:rPr>
                <w:rFonts w:ascii="Arial" w:hAnsi="Arial" w:cs="Arial"/>
                <w:i/>
                <w:iCs/>
                <w:color w:val="000000" w:themeColor="text1"/>
                <w:sz w:val="14"/>
                <w:szCs w:val="18"/>
                <w:lang w:val="en-US"/>
              </w:rPr>
              <w:br/>
              <w:t>or crushed</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lang w:val="en-US"/>
              </w:rPr>
            </w:pPr>
            <w:r w:rsidRPr="00D453EF">
              <w:rPr>
                <w:rFonts w:ascii="Arial" w:hAnsi="Arial" w:cs="Arial"/>
                <w:color w:val="000000" w:themeColor="text1"/>
                <w:sz w:val="14"/>
                <w:szCs w:val="14"/>
              </w:rPr>
              <w:t>Мука</w:t>
            </w:r>
            <w:r w:rsidRPr="00D453EF">
              <w:rPr>
                <w:rFonts w:ascii="Arial" w:hAnsi="Arial" w:cs="Arial"/>
                <w:color w:val="000000" w:themeColor="text1"/>
                <w:sz w:val="14"/>
                <w:szCs w:val="14"/>
                <w:lang w:val="en-US"/>
              </w:rPr>
              <w:t xml:space="preserve"> </w:t>
            </w:r>
            <w:r w:rsidRPr="00D453EF">
              <w:rPr>
                <w:rFonts w:ascii="Arial" w:hAnsi="Arial" w:cs="Arial"/>
                <w:color w:val="000000" w:themeColor="text1"/>
                <w:sz w:val="14"/>
                <w:szCs w:val="14"/>
              </w:rPr>
              <w:t>пшеничная</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106,8</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141,7</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103,6</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124,1</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106,7</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lang w:val="en-US"/>
              </w:rPr>
            </w:pPr>
            <w:r w:rsidRPr="00D453EF">
              <w:rPr>
                <w:rStyle w:val="1e"/>
                <w:b w:val="0"/>
                <w:i/>
                <w:color w:val="000000" w:themeColor="text1"/>
                <w:sz w:val="14"/>
                <w:szCs w:val="14"/>
                <w:lang w:val="en-US"/>
              </w:rPr>
              <w:t>Wheat flour</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lang w:val="en-US"/>
              </w:rPr>
            </w:pPr>
            <w:r w:rsidRPr="00D453EF">
              <w:rPr>
                <w:rFonts w:ascii="Arial" w:hAnsi="Arial" w:cs="Arial"/>
                <w:color w:val="000000" w:themeColor="text1"/>
                <w:sz w:val="14"/>
                <w:szCs w:val="14"/>
              </w:rPr>
              <w:t>Крупа</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81,1</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261,4</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138,8</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133,1</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133,0</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Cereal</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Изделия хлебобулочные из ржаной муки и смеси ржаной и пшеничной муки</w:t>
            </w:r>
            <w:proofErr w:type="gramStart"/>
            <w:r w:rsidRPr="00D453EF">
              <w:rPr>
                <w:rFonts w:ascii="Arial" w:hAnsi="Arial" w:cs="Arial"/>
                <w:color w:val="000000" w:themeColor="text1"/>
                <w:sz w:val="14"/>
                <w:szCs w:val="14"/>
                <w:vertAlign w:val="superscript"/>
              </w:rPr>
              <w:t>4</w:t>
            </w:r>
            <w:proofErr w:type="gramEnd"/>
            <w:r w:rsidRPr="00D453EF">
              <w:rPr>
                <w:rFonts w:ascii="Arial" w:hAnsi="Arial" w:cs="Arial"/>
                <w:color w:val="000000" w:themeColor="text1"/>
                <w:sz w:val="14"/>
                <w:szCs w:val="14"/>
                <w:vertAlign w:val="superscript"/>
              </w:rPr>
              <w:t>)</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124,2</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109,1</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106,5</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107,1</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109,5</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lang w:val="en-US"/>
              </w:rPr>
            </w:pPr>
            <w:r w:rsidRPr="00D453EF">
              <w:rPr>
                <w:rStyle w:val="1e"/>
                <w:b w:val="0"/>
                <w:i/>
                <w:color w:val="000000" w:themeColor="text1"/>
                <w:sz w:val="14"/>
                <w:szCs w:val="14"/>
                <w:lang w:val="en-US"/>
              </w:rPr>
              <w:t>Bakery products</w:t>
            </w:r>
            <w:r w:rsidRPr="00D453EF">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of rye flour</w:t>
            </w:r>
            <w:r w:rsidRPr="00D453EF">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and</w:t>
            </w:r>
            <w:r w:rsidRPr="00D453EF">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mixture of rye</w:t>
            </w:r>
            <w:r w:rsidRPr="00D453EF">
              <w:rPr>
                <w:rFonts w:ascii="Arial" w:hAnsi="Arial" w:cs="Arial"/>
                <w:b/>
                <w:i/>
                <w:color w:val="000000" w:themeColor="text1"/>
                <w:sz w:val="14"/>
                <w:szCs w:val="14"/>
                <w:lang w:val="en-US"/>
              </w:rPr>
              <w:t xml:space="preserve"> </w:t>
            </w:r>
            <w:r w:rsidRPr="00AC2ADC">
              <w:rPr>
                <w:rFonts w:ascii="Arial" w:hAnsi="Arial" w:cs="Arial"/>
                <w:b/>
                <w:i/>
                <w:color w:val="000000" w:themeColor="text1"/>
                <w:sz w:val="14"/>
                <w:szCs w:val="14"/>
                <w:lang w:val="en-US"/>
              </w:rPr>
              <w:br/>
            </w:r>
            <w:r w:rsidRPr="00D453EF">
              <w:rPr>
                <w:rStyle w:val="1e"/>
                <w:b w:val="0"/>
                <w:i/>
                <w:color w:val="000000" w:themeColor="text1"/>
                <w:sz w:val="14"/>
                <w:szCs w:val="14"/>
                <w:lang w:val="en-US"/>
              </w:rPr>
              <w:t>and wheat flour</w:t>
            </w:r>
            <w:r w:rsidRPr="00D453EF">
              <w:rPr>
                <w:rFonts w:ascii="Arial" w:hAnsi="Arial" w:cs="Arial"/>
                <w:b/>
                <w:i/>
                <w:color w:val="000000" w:themeColor="text1"/>
                <w:sz w:val="14"/>
                <w:szCs w:val="14"/>
                <w:vertAlign w:val="superscript"/>
                <w:lang w:val="en-US"/>
              </w:rPr>
              <w:t xml:space="preserve"> 4</w:t>
            </w:r>
            <w:r w:rsidRPr="00D453EF">
              <w:rPr>
                <w:rFonts w:ascii="Arial" w:hAnsi="Arial" w:cs="Arial"/>
                <w:i/>
                <w:color w:val="000000" w:themeColor="text1"/>
                <w:sz w:val="14"/>
                <w:szCs w:val="14"/>
                <w:vertAlign w:val="superscript"/>
                <w:lang w:val="en-US"/>
              </w:rPr>
              <w:t>)</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Изделия хлебобулочные из пшеничной муки</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117,0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108,4</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105,7</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107,2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108,1</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lang w:val="en-US"/>
              </w:rPr>
            </w:pPr>
            <w:r w:rsidRPr="00D453EF">
              <w:rPr>
                <w:rStyle w:val="1e"/>
                <w:b w:val="0"/>
                <w:i/>
                <w:color w:val="000000" w:themeColor="text1"/>
                <w:sz w:val="14"/>
                <w:szCs w:val="14"/>
                <w:lang w:val="en-US"/>
              </w:rPr>
              <w:t>Bakery products</w:t>
            </w:r>
            <w:r w:rsidRPr="00D453EF">
              <w:rPr>
                <w:rFonts w:ascii="Arial" w:hAnsi="Arial" w:cs="Arial"/>
                <w:b/>
                <w:i/>
                <w:color w:val="000000" w:themeColor="text1"/>
                <w:sz w:val="14"/>
                <w:szCs w:val="14"/>
                <w:lang w:val="en-US"/>
              </w:rPr>
              <w:t xml:space="preserve"> </w:t>
            </w:r>
            <w:r w:rsidRPr="00D453EF">
              <w:rPr>
                <w:rFonts w:ascii="Arial" w:hAnsi="Arial" w:cs="Arial"/>
                <w:i/>
                <w:color w:val="000000" w:themeColor="text1"/>
                <w:sz w:val="14"/>
                <w:szCs w:val="14"/>
                <w:lang w:val="en-US"/>
              </w:rPr>
              <w:t xml:space="preserve">of </w:t>
            </w:r>
            <w:r w:rsidRPr="00D453EF">
              <w:rPr>
                <w:rStyle w:val="1e"/>
                <w:b w:val="0"/>
                <w:i/>
                <w:color w:val="000000" w:themeColor="text1"/>
                <w:sz w:val="14"/>
                <w:szCs w:val="14"/>
                <w:lang w:val="en-US"/>
              </w:rPr>
              <w:t>wheat flour</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Печенье сладкое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107,0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109,3</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101,1</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104,3</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108,9</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rPr>
            </w:pPr>
            <w:r w:rsidRPr="00D453EF">
              <w:rPr>
                <w:rStyle w:val="1e"/>
                <w:b w:val="0"/>
                <w:i/>
                <w:color w:val="000000" w:themeColor="text1"/>
                <w:sz w:val="14"/>
                <w:szCs w:val="14"/>
                <w:lang w:val="en-US"/>
              </w:rPr>
              <w:t>Sweet biscuits</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Изделия макаронные и аналогичные мучные изделия</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106,1</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113,3</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105,4</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115,8</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Style w:val="1e"/>
                <w:b w:val="0"/>
                <w:i/>
                <w:color w:val="000000" w:themeColor="text1"/>
                <w:sz w:val="14"/>
                <w:szCs w:val="14"/>
                <w:lang w:val="en-US"/>
              </w:rPr>
            </w:pPr>
            <w:r w:rsidRPr="00D453EF">
              <w:rPr>
                <w:rStyle w:val="1e"/>
                <w:b w:val="0"/>
                <w:i/>
                <w:color w:val="000000" w:themeColor="text1"/>
                <w:sz w:val="14"/>
                <w:szCs w:val="14"/>
                <w:lang w:val="en-US"/>
              </w:rPr>
              <w:t>Macaroni and similar flour products</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Сахар белый свекловичный в твердом состоянии без вкусоароматических или красящих добавок</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181,4</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123,2</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57,4</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197,7</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112,9</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Style w:val="1e"/>
                <w:b w:val="0"/>
                <w:i/>
                <w:color w:val="000000" w:themeColor="text1"/>
                <w:sz w:val="14"/>
                <w:szCs w:val="14"/>
                <w:lang w:val="en-US"/>
              </w:rPr>
            </w:pPr>
            <w:r w:rsidRPr="00D453EF">
              <w:rPr>
                <w:rStyle w:val="1e"/>
                <w:b w:val="0"/>
                <w:i/>
                <w:color w:val="000000" w:themeColor="text1"/>
                <w:sz w:val="14"/>
                <w:szCs w:val="14"/>
                <w:lang w:val="en-US"/>
              </w:rPr>
              <w:t xml:space="preserve">Sugar white beet or cane and chemically pure </w:t>
            </w:r>
            <w:r w:rsidRPr="00AC2ADC">
              <w:rPr>
                <w:rStyle w:val="1e"/>
                <w:b w:val="0"/>
                <w:i/>
                <w:color w:val="000000" w:themeColor="text1"/>
                <w:sz w:val="14"/>
                <w:szCs w:val="14"/>
                <w:lang w:val="en-US"/>
              </w:rPr>
              <w:br/>
            </w:r>
            <w:r w:rsidRPr="00D453EF">
              <w:rPr>
                <w:rStyle w:val="1e"/>
                <w:b w:val="0"/>
                <w:i/>
                <w:color w:val="000000" w:themeColor="text1"/>
                <w:sz w:val="14"/>
                <w:szCs w:val="14"/>
                <w:lang w:val="en-US"/>
              </w:rPr>
              <w:t>sucrose in a solid state without flavoring or coloring additives</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proofErr w:type="gramStart"/>
            <w:r w:rsidRPr="00D453EF">
              <w:rPr>
                <w:rFonts w:ascii="Arial" w:hAnsi="Arial" w:cs="Arial"/>
                <w:color w:val="000000" w:themeColor="text1"/>
                <w:sz w:val="14"/>
                <w:szCs w:val="14"/>
              </w:rPr>
              <w:t>Конфеты шоколадные</w:t>
            </w:r>
            <w:r w:rsidRPr="00D453EF">
              <w:rPr>
                <w:rFonts w:ascii="Arial" w:hAnsi="Arial" w:cs="Arial"/>
                <w:color w:val="000000" w:themeColor="text1"/>
                <w:sz w:val="14"/>
                <w:szCs w:val="14"/>
                <w:vertAlign w:val="superscript"/>
                <w:lang w:val="en-US"/>
              </w:rPr>
              <w:t>5</w:t>
            </w:r>
            <w:r w:rsidRPr="00D453EF">
              <w:rPr>
                <w:rFonts w:ascii="Arial" w:hAnsi="Arial" w:cs="Arial"/>
                <w:color w:val="000000" w:themeColor="text1"/>
                <w:sz w:val="14"/>
                <w:szCs w:val="14"/>
                <w:vertAlign w:val="superscript"/>
              </w:rPr>
              <w:t>)</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106,7</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107,2</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113,9</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111,5</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rPr>
            </w:pPr>
            <w:r w:rsidRPr="00D453EF">
              <w:rPr>
                <w:rStyle w:val="1e"/>
                <w:b w:val="0"/>
                <w:i/>
                <w:color w:val="000000" w:themeColor="text1"/>
                <w:sz w:val="14"/>
                <w:szCs w:val="14"/>
                <w:lang w:val="en-US"/>
              </w:rPr>
              <w:t>Candy of chocolate</w:t>
            </w:r>
            <w:r w:rsidRPr="00D453EF">
              <w:rPr>
                <w:rFonts w:ascii="Arial" w:hAnsi="Arial" w:cs="Arial"/>
                <w:b/>
                <w:i/>
                <w:color w:val="000000" w:themeColor="text1"/>
                <w:sz w:val="14"/>
                <w:szCs w:val="14"/>
                <w:vertAlign w:val="superscript"/>
                <w:lang w:val="en-US"/>
              </w:rPr>
              <w:t xml:space="preserve"> 5)</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8"/>
              </w:rPr>
              <w:t>Соль пищевая</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110,8</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108,8</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103,4</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100,4</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Style w:val="1e"/>
                <w:b w:val="0"/>
                <w:i/>
                <w:iCs/>
                <w:color w:val="000000" w:themeColor="text1"/>
                <w:sz w:val="14"/>
                <w:szCs w:val="14"/>
              </w:rPr>
            </w:pPr>
            <w:r w:rsidRPr="00D453EF">
              <w:rPr>
                <w:rFonts w:ascii="Arial" w:hAnsi="Arial" w:cs="Arial"/>
                <w:i/>
                <w:iCs/>
                <w:color w:val="000000" w:themeColor="text1"/>
                <w:sz w:val="14"/>
                <w:szCs w:val="18"/>
              </w:rPr>
              <w:t xml:space="preserve">Food-grade </w:t>
            </w:r>
            <w:r w:rsidRPr="00D453EF">
              <w:rPr>
                <w:rFonts w:ascii="Arial" w:hAnsi="Arial" w:cs="Arial"/>
                <w:i/>
                <w:iCs/>
                <w:color w:val="000000" w:themeColor="text1"/>
                <w:sz w:val="14"/>
                <w:szCs w:val="18"/>
                <w:lang w:val="en-US"/>
              </w:rPr>
              <w:t>salt</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lang w:val="en-US"/>
              </w:rPr>
            </w:pPr>
            <w:r w:rsidRPr="00D453EF">
              <w:rPr>
                <w:rFonts w:ascii="Arial" w:hAnsi="Arial" w:cs="Arial"/>
                <w:color w:val="000000" w:themeColor="text1"/>
                <w:sz w:val="14"/>
                <w:szCs w:val="14"/>
              </w:rPr>
              <w:t>Водка</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119,1</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108,5</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106,1</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107,1</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102,9</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iCs/>
                <w:color w:val="000000" w:themeColor="text1"/>
                <w:sz w:val="14"/>
                <w:szCs w:val="14"/>
                <w:lang w:val="en-US"/>
              </w:rPr>
            </w:pPr>
            <w:r w:rsidRPr="00D453EF">
              <w:rPr>
                <w:rFonts w:ascii="Arial" w:hAnsi="Arial" w:cs="Arial"/>
                <w:i/>
                <w:iCs/>
                <w:color w:val="000000" w:themeColor="text1"/>
                <w:sz w:val="14"/>
                <w:szCs w:val="14"/>
                <w:lang w:val="en-US"/>
              </w:rPr>
              <w:t>Vodka</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8"/>
              </w:rPr>
              <w:t>Коньяки</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114,8</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103,8</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103,0</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105,0</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102,1</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iCs/>
                <w:color w:val="000000" w:themeColor="text1"/>
                <w:sz w:val="14"/>
                <w:szCs w:val="14"/>
              </w:rPr>
            </w:pPr>
            <w:r w:rsidRPr="00D453EF">
              <w:rPr>
                <w:rFonts w:ascii="Arial" w:hAnsi="Arial" w:cs="Arial"/>
                <w:i/>
                <w:iCs/>
                <w:color w:val="000000" w:themeColor="text1"/>
                <w:sz w:val="14"/>
                <w:szCs w:val="18"/>
              </w:rPr>
              <w:t>Cognac</w:t>
            </w:r>
            <w:r w:rsidRPr="00D453EF">
              <w:rPr>
                <w:rFonts w:ascii="Arial" w:hAnsi="Arial" w:cs="Arial"/>
                <w:i/>
                <w:iCs/>
                <w:color w:val="000000" w:themeColor="text1"/>
                <w:sz w:val="14"/>
                <w:szCs w:val="18"/>
                <w:lang w:val="en-US"/>
              </w:rPr>
              <w:t>s</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lang w:val="en-US"/>
              </w:rPr>
            </w:pPr>
            <w:r w:rsidRPr="00D453EF">
              <w:rPr>
                <w:rFonts w:ascii="Arial" w:hAnsi="Arial" w:cs="Arial"/>
                <w:color w:val="000000" w:themeColor="text1"/>
                <w:sz w:val="14"/>
                <w:szCs w:val="14"/>
              </w:rPr>
              <w:t>Вина</w:t>
            </w:r>
            <w:r w:rsidRPr="00D453EF">
              <w:rPr>
                <w:rFonts w:ascii="Arial" w:hAnsi="Arial" w:cs="Arial"/>
                <w:color w:val="000000" w:themeColor="text1"/>
                <w:sz w:val="14"/>
                <w:szCs w:val="14"/>
                <w:lang w:val="en-US"/>
              </w:rPr>
              <w:t xml:space="preserve"> </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117,1</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105,5</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100,3</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100,7</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111,1</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lang w:val="en-US"/>
              </w:rPr>
            </w:pPr>
            <w:r w:rsidRPr="00D453EF">
              <w:rPr>
                <w:rStyle w:val="1e"/>
                <w:b w:val="0"/>
                <w:i/>
                <w:color w:val="000000" w:themeColor="text1"/>
                <w:sz w:val="14"/>
                <w:szCs w:val="14"/>
                <w:lang w:val="en-US"/>
              </w:rPr>
              <w:t>Wine</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Пиво</w:t>
            </w:r>
            <w:r w:rsidRPr="00D453EF">
              <w:rPr>
                <w:rFonts w:ascii="Arial" w:hAnsi="Arial" w:cs="Arial"/>
                <w:color w:val="000000" w:themeColor="text1"/>
                <w:sz w:val="14"/>
                <w:szCs w:val="14"/>
                <w:lang w:val="en-US"/>
              </w:rPr>
              <w:t xml:space="preserve">, </w:t>
            </w:r>
            <w:r w:rsidRPr="00D453EF">
              <w:rPr>
                <w:rFonts w:ascii="Arial" w:hAnsi="Arial" w:cs="Arial"/>
                <w:color w:val="000000" w:themeColor="text1"/>
                <w:sz w:val="14"/>
                <w:szCs w:val="14"/>
              </w:rPr>
              <w:t>кроме</w:t>
            </w:r>
            <w:r w:rsidRPr="00D453EF">
              <w:rPr>
                <w:rFonts w:ascii="Arial" w:hAnsi="Arial" w:cs="Arial"/>
                <w:color w:val="000000" w:themeColor="text1"/>
                <w:sz w:val="14"/>
                <w:szCs w:val="14"/>
                <w:lang w:val="en-US"/>
              </w:rPr>
              <w:t xml:space="preserve"> </w:t>
            </w:r>
            <w:r w:rsidRPr="00D453EF">
              <w:rPr>
                <w:rFonts w:ascii="Arial" w:hAnsi="Arial" w:cs="Arial"/>
                <w:color w:val="000000" w:themeColor="text1"/>
                <w:sz w:val="14"/>
                <w:szCs w:val="14"/>
              </w:rPr>
              <w:t>отходов</w:t>
            </w:r>
            <w:r w:rsidRPr="00D453EF">
              <w:rPr>
                <w:rFonts w:ascii="Arial" w:hAnsi="Arial" w:cs="Arial"/>
                <w:color w:val="000000" w:themeColor="text1"/>
                <w:sz w:val="14"/>
                <w:szCs w:val="14"/>
                <w:lang w:val="en-US"/>
              </w:rPr>
              <w:t xml:space="preserve"> </w:t>
            </w:r>
            <w:r w:rsidRPr="00D453EF">
              <w:rPr>
                <w:rFonts w:ascii="Arial" w:hAnsi="Arial" w:cs="Arial"/>
                <w:color w:val="000000" w:themeColor="text1"/>
                <w:sz w:val="14"/>
                <w:szCs w:val="14"/>
              </w:rPr>
              <w:t>пивоварения</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129,7</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108,1</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104,5</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101,7</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lang w:val="en-US"/>
              </w:rPr>
            </w:pPr>
            <w:r w:rsidRPr="00D453EF">
              <w:rPr>
                <w:rStyle w:val="1e"/>
                <w:b w:val="0"/>
                <w:i/>
                <w:color w:val="000000" w:themeColor="text1"/>
                <w:sz w:val="14"/>
                <w:szCs w:val="14"/>
                <w:lang w:val="en-US"/>
              </w:rPr>
              <w:t>Beer</w:t>
            </w:r>
            <w:r w:rsidRPr="00D453EF">
              <w:rPr>
                <w:rFonts w:ascii="Arial" w:hAnsi="Arial" w:cs="Arial"/>
                <w:b/>
                <w:i/>
                <w:color w:val="000000" w:themeColor="text1"/>
                <w:sz w:val="14"/>
                <w:szCs w:val="14"/>
                <w:lang w:val="en-US"/>
              </w:rPr>
              <w:t xml:space="preserve">, </w:t>
            </w:r>
            <w:r w:rsidRPr="00D453EF">
              <w:rPr>
                <w:rFonts w:ascii="Arial" w:hAnsi="Arial" w:cs="Arial"/>
                <w:bCs/>
                <w:i/>
                <w:color w:val="000000" w:themeColor="text1"/>
                <w:sz w:val="14"/>
                <w:szCs w:val="14"/>
                <w:lang w:val="en-US"/>
              </w:rPr>
              <w:t>except dregs from brewing</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Напитки безалкогольные прочие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117,8</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106,3</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101,5</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101,0</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lang w:val="en-US"/>
              </w:rPr>
            </w:pPr>
            <w:r w:rsidRPr="00D453EF">
              <w:rPr>
                <w:rStyle w:val="1e"/>
                <w:b w:val="0"/>
                <w:i/>
                <w:color w:val="000000" w:themeColor="text1"/>
                <w:sz w:val="14"/>
                <w:szCs w:val="14"/>
                <w:lang w:val="en-US"/>
              </w:rPr>
              <w:t>Other</w:t>
            </w:r>
            <w:r w:rsidRPr="00D453EF">
              <w:rPr>
                <w:rFonts w:ascii="Arial" w:hAnsi="Arial" w:cs="Arial"/>
                <w:bCs/>
                <w:i/>
                <w:color w:val="000000" w:themeColor="text1"/>
                <w:sz w:val="14"/>
                <w:szCs w:val="14"/>
                <w:lang w:val="en-US"/>
              </w:rPr>
              <w:t xml:space="preserve"> non alcoholic beverages</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Сигареты</w:t>
            </w:r>
            <w:proofErr w:type="gramStart"/>
            <w:r w:rsidRPr="00D453EF">
              <w:rPr>
                <w:rFonts w:ascii="Arial" w:hAnsi="Arial" w:cs="Arial"/>
                <w:color w:val="000000" w:themeColor="text1"/>
                <w:sz w:val="14"/>
                <w:szCs w:val="14"/>
                <w:vertAlign w:val="superscript"/>
                <w:lang w:val="en-US"/>
              </w:rPr>
              <w:t>6</w:t>
            </w:r>
            <w:proofErr w:type="gramEnd"/>
            <w:r w:rsidRPr="00D453EF">
              <w:rPr>
                <w:rFonts w:ascii="Arial" w:hAnsi="Arial" w:cs="Arial"/>
                <w:color w:val="000000" w:themeColor="text1"/>
                <w:sz w:val="14"/>
                <w:szCs w:val="14"/>
                <w:vertAlign w:val="superscript"/>
              </w:rPr>
              <w:t>)</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107,7</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105,7</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111,1</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rPr>
            </w:pPr>
            <w:r w:rsidRPr="00D453EF">
              <w:rPr>
                <w:rStyle w:val="1e"/>
                <w:b w:val="0"/>
                <w:i/>
                <w:color w:val="000000" w:themeColor="text1"/>
                <w:sz w:val="14"/>
                <w:szCs w:val="14"/>
                <w:lang w:val="en-US"/>
              </w:rPr>
              <w:t>Cigarettes</w:t>
            </w:r>
            <w:r w:rsidRPr="00D453EF">
              <w:rPr>
                <w:rFonts w:ascii="Arial" w:hAnsi="Arial" w:cs="Arial"/>
                <w:b/>
                <w:i/>
                <w:color w:val="000000" w:themeColor="text1"/>
                <w:sz w:val="14"/>
                <w:szCs w:val="14"/>
                <w:lang w:val="en-US"/>
              </w:rPr>
              <w:t xml:space="preserve"> </w:t>
            </w:r>
            <w:r w:rsidRPr="00D453EF">
              <w:rPr>
                <w:rFonts w:ascii="Arial" w:hAnsi="Arial" w:cs="Arial"/>
                <w:i/>
                <w:color w:val="000000" w:themeColor="text1"/>
                <w:sz w:val="14"/>
                <w:szCs w:val="14"/>
                <w:vertAlign w:val="superscript"/>
                <w:lang w:val="en-US"/>
              </w:rPr>
              <w:t>6)</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Ткани из шерсти или тонкого или грубого волоса животных, или конского волоса, подвергнутого кард</w:t>
            </w:r>
            <w:proofErr w:type="gramStart"/>
            <w:r w:rsidRPr="00D453EF">
              <w:rPr>
                <w:rFonts w:ascii="Arial" w:hAnsi="Arial" w:cs="Arial"/>
                <w:color w:val="000000" w:themeColor="text1"/>
                <w:sz w:val="14"/>
                <w:szCs w:val="14"/>
              </w:rPr>
              <w:t>о-</w:t>
            </w:r>
            <w:proofErr w:type="gramEnd"/>
            <w:r w:rsidRPr="00D453EF">
              <w:rPr>
                <w:rFonts w:ascii="Arial" w:hAnsi="Arial" w:cs="Arial"/>
                <w:color w:val="000000" w:themeColor="text1"/>
                <w:sz w:val="14"/>
                <w:szCs w:val="14"/>
              </w:rPr>
              <w:t xml:space="preserve"> и гребнечесанию</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109,8</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108,3</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100,3</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95,7</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88,4</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strike/>
                <w:color w:val="000000" w:themeColor="text1"/>
                <w:sz w:val="14"/>
                <w:szCs w:val="14"/>
                <w:lang w:val="en-US"/>
              </w:rPr>
            </w:pPr>
            <w:r w:rsidRPr="00D453EF">
              <w:rPr>
                <w:rFonts w:ascii="Arial" w:hAnsi="Arial" w:cs="Arial"/>
                <w:i/>
                <w:color w:val="000000" w:themeColor="text1"/>
                <w:sz w:val="14"/>
                <w:szCs w:val="14"/>
                <w:lang w:val="en-US"/>
              </w:rPr>
              <w:t>Woven fabrics carded or combed wool or fine animal hair or of coarse animal hair or of horsehair</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lang w:val="en-US"/>
              </w:rPr>
            </w:pPr>
            <w:r w:rsidRPr="00D453EF">
              <w:rPr>
                <w:rFonts w:ascii="Arial" w:hAnsi="Arial" w:cs="Arial"/>
                <w:color w:val="000000" w:themeColor="text1"/>
                <w:sz w:val="14"/>
                <w:szCs w:val="14"/>
              </w:rPr>
              <w:t>Ткани льняные</w:t>
            </w:r>
            <w:proofErr w:type="gramStart"/>
            <w:r w:rsidRPr="00D453EF">
              <w:rPr>
                <w:rFonts w:ascii="Arial" w:hAnsi="Arial" w:cs="Arial"/>
                <w:color w:val="000000" w:themeColor="text1"/>
                <w:sz w:val="14"/>
                <w:szCs w:val="14"/>
                <w:vertAlign w:val="superscript"/>
                <w:lang w:val="en-US"/>
              </w:rPr>
              <w:t>7</w:t>
            </w:r>
            <w:proofErr w:type="gramEnd"/>
            <w:r w:rsidRPr="00D453EF">
              <w:rPr>
                <w:rFonts w:ascii="Arial" w:hAnsi="Arial" w:cs="Arial"/>
                <w:color w:val="000000" w:themeColor="text1"/>
                <w:sz w:val="14"/>
                <w:szCs w:val="14"/>
                <w:vertAlign w:val="superscript"/>
                <w:lang w:val="en-US"/>
              </w:rPr>
              <w:t>)</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120,0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97,9</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108,1</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121,9</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118,0</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lang w:val="en-US"/>
              </w:rPr>
            </w:pPr>
            <w:r w:rsidRPr="00D453EF">
              <w:rPr>
                <w:rStyle w:val="1e"/>
                <w:b w:val="0"/>
                <w:i/>
                <w:color w:val="000000" w:themeColor="text1"/>
                <w:sz w:val="14"/>
                <w:szCs w:val="14"/>
                <w:lang w:val="en-US"/>
              </w:rPr>
              <w:t>Linen</w:t>
            </w:r>
            <w:r w:rsidRPr="00D453EF">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fabrics</w:t>
            </w:r>
            <w:r w:rsidRPr="00D453EF">
              <w:rPr>
                <w:rStyle w:val="1e"/>
                <w:b w:val="0"/>
                <w:i/>
                <w:color w:val="000000" w:themeColor="text1"/>
                <w:sz w:val="14"/>
                <w:szCs w:val="14"/>
                <w:vertAlign w:val="superscript"/>
                <w:lang w:val="en-US"/>
              </w:rPr>
              <w:t>7)</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proofErr w:type="gramStart"/>
            <w:r w:rsidRPr="00D453EF">
              <w:rPr>
                <w:rFonts w:ascii="Arial" w:hAnsi="Arial" w:cs="Arial"/>
                <w:color w:val="000000" w:themeColor="text1"/>
                <w:sz w:val="14"/>
                <w:szCs w:val="14"/>
              </w:rPr>
              <w:t>Ткани хлопчатобумажные</w:t>
            </w:r>
            <w:r w:rsidRPr="00D453EF">
              <w:rPr>
                <w:rFonts w:ascii="Arial" w:hAnsi="Arial" w:cs="Arial"/>
                <w:color w:val="000000" w:themeColor="text1"/>
                <w:sz w:val="14"/>
                <w:szCs w:val="14"/>
                <w:vertAlign w:val="superscript"/>
                <w:lang w:val="en-US"/>
              </w:rPr>
              <w:t>8)</w:t>
            </w:r>
            <w:r w:rsidRPr="00D453EF">
              <w:rPr>
                <w:rFonts w:ascii="Arial" w:hAnsi="Arial" w:cs="Arial"/>
                <w:color w:val="000000" w:themeColor="text1"/>
                <w:sz w:val="14"/>
                <w:szCs w:val="14"/>
              </w:rPr>
              <w:t xml:space="preserve"> </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111,3</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139,6</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100,5</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107,3</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121,3</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lang w:val="en-US"/>
              </w:rPr>
            </w:pPr>
            <w:r w:rsidRPr="00D453EF">
              <w:rPr>
                <w:rStyle w:val="hps"/>
                <w:rFonts w:ascii="Arial" w:hAnsi="Arial" w:cs="Arial"/>
                <w:i/>
                <w:color w:val="000000" w:themeColor="text1"/>
                <w:sz w:val="14"/>
                <w:szCs w:val="14"/>
                <w:lang w:val="en-US"/>
              </w:rPr>
              <w:t>Cotton fabrics</w:t>
            </w:r>
            <w:r w:rsidRPr="00D453EF">
              <w:rPr>
                <w:rStyle w:val="hps"/>
                <w:rFonts w:ascii="Arial" w:hAnsi="Arial" w:cs="Arial"/>
                <w:i/>
                <w:color w:val="000000" w:themeColor="text1"/>
                <w:sz w:val="14"/>
                <w:szCs w:val="14"/>
                <w:vertAlign w:val="superscript"/>
                <w:lang w:val="en-US"/>
              </w:rPr>
              <w:t>8)</w:t>
            </w:r>
            <w:r w:rsidRPr="00D453EF">
              <w:rPr>
                <w:rStyle w:val="hps"/>
                <w:rFonts w:ascii="Arial" w:hAnsi="Arial" w:cs="Arial"/>
                <w:i/>
                <w:strike/>
                <w:color w:val="000000" w:themeColor="text1"/>
                <w:sz w:val="14"/>
                <w:szCs w:val="14"/>
                <w:lang w:val="en-US"/>
              </w:rPr>
              <w:t xml:space="preserve"> </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8"/>
              </w:rPr>
              <w:t>Спецодежда</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117,8</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102,6</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105,9</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111,2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i/>
                <w:iCs/>
                <w:color w:val="000000" w:themeColor="text1"/>
                <w:sz w:val="14"/>
                <w:szCs w:val="18"/>
                <w:lang w:val="en-US"/>
              </w:rPr>
              <w:t>W</w:t>
            </w:r>
            <w:r w:rsidRPr="00D453EF">
              <w:rPr>
                <w:rFonts w:ascii="Arial" w:hAnsi="Arial" w:cs="Arial"/>
                <w:i/>
                <w:iCs/>
                <w:color w:val="000000" w:themeColor="text1"/>
                <w:sz w:val="14"/>
                <w:szCs w:val="18"/>
              </w:rPr>
              <w:t>orking clothes</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Одежда верхняя трикотажная или вязаная</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120,5</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103,3</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101,5</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102,4</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115,5</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rPr>
            </w:pPr>
            <w:r w:rsidRPr="00D453EF">
              <w:rPr>
                <w:rStyle w:val="1e"/>
                <w:b w:val="0"/>
                <w:i/>
                <w:color w:val="000000" w:themeColor="text1"/>
                <w:sz w:val="14"/>
                <w:szCs w:val="14"/>
                <w:lang w:val="en-US"/>
              </w:rPr>
              <w:t>Outerwear, knitted or crocheted</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Костюмы мужские или для мальчиков </w:t>
            </w:r>
            <w:r w:rsidRPr="00D453EF">
              <w:rPr>
                <w:rFonts w:ascii="Arial" w:hAnsi="Arial" w:cs="Arial"/>
                <w:color w:val="000000" w:themeColor="text1"/>
                <w:sz w:val="14"/>
                <w:szCs w:val="14"/>
              </w:rPr>
              <w:br/>
              <w:t xml:space="preserve">из текстильных материалов, </w:t>
            </w:r>
            <w:proofErr w:type="gramStart"/>
            <w:r w:rsidRPr="00D453EF">
              <w:rPr>
                <w:rFonts w:ascii="Arial" w:hAnsi="Arial" w:cs="Arial"/>
                <w:color w:val="000000" w:themeColor="text1"/>
                <w:sz w:val="14"/>
                <w:szCs w:val="14"/>
              </w:rPr>
              <w:t>кроме</w:t>
            </w:r>
            <w:proofErr w:type="gramEnd"/>
            <w:r w:rsidRPr="00D453EF">
              <w:rPr>
                <w:rFonts w:ascii="Arial" w:hAnsi="Arial" w:cs="Arial"/>
                <w:color w:val="000000" w:themeColor="text1"/>
                <w:sz w:val="14"/>
                <w:szCs w:val="14"/>
              </w:rPr>
              <w:t xml:space="preserve"> трикотажных или вязаных </w:t>
            </w:r>
            <w:r w:rsidRPr="00D453EF">
              <w:rPr>
                <w:rFonts w:ascii="Arial" w:hAnsi="Arial" w:cs="Arial"/>
                <w:color w:val="000000" w:themeColor="text1"/>
                <w:sz w:val="14"/>
                <w:szCs w:val="14"/>
                <w:vertAlign w:val="superscript"/>
              </w:rPr>
              <w:t>9)</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127,0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102,1</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100,5</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104,6</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101,9</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vertAlign w:val="superscript"/>
                <w:lang w:val="en-US"/>
              </w:rPr>
            </w:pPr>
            <w:r w:rsidRPr="00D453EF">
              <w:rPr>
                <w:rStyle w:val="1e"/>
                <w:b w:val="0"/>
                <w:i/>
                <w:color w:val="000000" w:themeColor="text1"/>
                <w:sz w:val="14"/>
                <w:szCs w:val="14"/>
                <w:lang w:val="en-US"/>
              </w:rPr>
              <w:t>Men's or boys' suits of textile</w:t>
            </w:r>
            <w:r w:rsidRPr="00D453EF">
              <w:rPr>
                <w:rFonts w:ascii="Arial" w:hAnsi="Arial" w:cs="Arial"/>
                <w:color w:val="000000" w:themeColor="text1"/>
                <w:sz w:val="14"/>
                <w:szCs w:val="14"/>
                <w:lang w:val="en-US" w:eastAsia="en-US"/>
              </w:rPr>
              <w:t xml:space="preserve"> </w:t>
            </w:r>
            <w:r w:rsidRPr="00D453EF">
              <w:rPr>
                <w:rFonts w:ascii="Arial" w:hAnsi="Arial" w:cs="Arial"/>
                <w:bCs/>
                <w:i/>
                <w:color w:val="000000" w:themeColor="text1"/>
                <w:sz w:val="14"/>
                <w:szCs w:val="14"/>
                <w:lang w:val="en-US"/>
              </w:rPr>
              <w:t>fabrics,</w:t>
            </w:r>
            <w:r w:rsidRPr="00D453EF">
              <w:rPr>
                <w:rFonts w:ascii="Arial" w:hAnsi="Arial" w:cs="Arial"/>
                <w:color w:val="000000" w:themeColor="text1"/>
                <w:sz w:val="14"/>
                <w:szCs w:val="14"/>
                <w:lang w:val="en-US" w:eastAsia="en-US"/>
              </w:rPr>
              <w:t xml:space="preserve"> </w:t>
            </w:r>
            <w:r w:rsidRPr="00D453EF">
              <w:rPr>
                <w:rFonts w:ascii="Arial" w:hAnsi="Arial" w:cs="Arial"/>
                <w:bCs/>
                <w:i/>
                <w:color w:val="000000" w:themeColor="text1"/>
                <w:sz w:val="14"/>
                <w:szCs w:val="14"/>
                <w:lang w:val="en-US"/>
              </w:rPr>
              <w:t>not</w:t>
            </w:r>
            <w:r w:rsidRPr="00D453EF">
              <w:rPr>
                <w:rStyle w:val="1e"/>
                <w:b w:val="0"/>
                <w:i/>
                <w:color w:val="000000" w:themeColor="text1"/>
                <w:sz w:val="14"/>
                <w:szCs w:val="14"/>
                <w:lang w:val="en-US"/>
              </w:rPr>
              <w:t xml:space="preserve"> knitted </w:t>
            </w:r>
            <w:r w:rsidRPr="00AC2ADC">
              <w:rPr>
                <w:rStyle w:val="1e"/>
                <w:b w:val="0"/>
                <w:i/>
                <w:color w:val="000000" w:themeColor="text1"/>
                <w:sz w:val="14"/>
                <w:szCs w:val="14"/>
                <w:lang w:val="en-US"/>
              </w:rPr>
              <w:br/>
            </w:r>
            <w:r w:rsidRPr="00D453EF">
              <w:rPr>
                <w:rStyle w:val="1e"/>
                <w:b w:val="0"/>
                <w:i/>
                <w:color w:val="000000" w:themeColor="text1"/>
                <w:sz w:val="14"/>
                <w:szCs w:val="14"/>
                <w:lang w:val="en-US"/>
              </w:rPr>
              <w:t xml:space="preserve">or crocheted </w:t>
            </w:r>
            <w:r w:rsidRPr="00D453EF">
              <w:rPr>
                <w:rStyle w:val="1e"/>
                <w:b w:val="0"/>
                <w:i/>
                <w:color w:val="000000" w:themeColor="text1"/>
                <w:sz w:val="14"/>
                <w:szCs w:val="14"/>
                <w:vertAlign w:val="superscript"/>
                <w:lang w:val="en-US"/>
              </w:rPr>
              <w:t>9)</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proofErr w:type="gramStart"/>
            <w:r w:rsidRPr="00D453EF">
              <w:rPr>
                <w:rFonts w:ascii="Arial" w:hAnsi="Arial" w:cs="Arial"/>
                <w:color w:val="000000" w:themeColor="text1"/>
                <w:sz w:val="14"/>
                <w:szCs w:val="14"/>
              </w:rPr>
              <w:t xml:space="preserve">Пальто, полупальто женские или для девочек </w:t>
            </w:r>
            <w:r w:rsidRPr="00D453EF">
              <w:rPr>
                <w:rFonts w:ascii="Arial" w:hAnsi="Arial" w:cs="Arial"/>
                <w:color w:val="000000" w:themeColor="text1"/>
                <w:sz w:val="14"/>
                <w:szCs w:val="14"/>
              </w:rPr>
              <w:br/>
              <w:t xml:space="preserve">из текстильных материалов, кроме трикотажных или вязаных </w:t>
            </w:r>
            <w:r w:rsidRPr="00D453EF">
              <w:rPr>
                <w:rFonts w:ascii="Arial" w:hAnsi="Arial" w:cs="Arial"/>
                <w:color w:val="000000" w:themeColor="text1"/>
                <w:sz w:val="14"/>
                <w:szCs w:val="14"/>
                <w:vertAlign w:val="superscript"/>
              </w:rPr>
              <w:t>10)</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128,4</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102,7</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100,4</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110,1</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lang w:val="en-US"/>
              </w:rPr>
            </w:pPr>
            <w:r w:rsidRPr="00D453EF">
              <w:rPr>
                <w:rFonts w:ascii="Arial" w:hAnsi="Arial" w:cs="Arial"/>
                <w:bCs/>
                <w:i/>
                <w:color w:val="000000" w:themeColor="text1"/>
                <w:sz w:val="14"/>
                <w:szCs w:val="14"/>
                <w:lang w:val="en-US"/>
              </w:rPr>
              <w:t xml:space="preserve">Women's or girls' overcoats </w:t>
            </w:r>
            <w:r w:rsidRPr="00D453EF">
              <w:rPr>
                <w:rStyle w:val="1e"/>
                <w:b w:val="0"/>
                <w:i/>
                <w:color w:val="000000" w:themeColor="text1"/>
                <w:sz w:val="14"/>
                <w:szCs w:val="14"/>
                <w:lang w:val="en-US"/>
              </w:rPr>
              <w:t>and</w:t>
            </w:r>
            <w:r w:rsidRPr="00D453EF">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 xml:space="preserve">short coats of textile fabrics, not knitted or crocheted </w:t>
            </w:r>
            <w:r w:rsidRPr="00D453EF">
              <w:rPr>
                <w:rStyle w:val="1e"/>
                <w:b w:val="0"/>
                <w:i/>
                <w:color w:val="000000" w:themeColor="text1"/>
                <w:sz w:val="14"/>
                <w:szCs w:val="14"/>
                <w:vertAlign w:val="superscript"/>
                <w:lang w:val="en-US"/>
              </w:rPr>
              <w:t>10</w:t>
            </w:r>
            <w:r w:rsidRPr="00D453EF">
              <w:rPr>
                <w:rFonts w:ascii="Arial" w:hAnsi="Arial" w:cs="Arial"/>
                <w:i/>
                <w:color w:val="000000" w:themeColor="text1"/>
                <w:sz w:val="14"/>
                <w:szCs w:val="14"/>
                <w:vertAlign w:val="superscript"/>
                <w:lang w:val="en-US"/>
              </w:rPr>
              <w:t>)</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Изделия чулочно-носочные трикотажные </w:t>
            </w:r>
            <w:r w:rsidRPr="00D453EF">
              <w:rPr>
                <w:rFonts w:ascii="Arial" w:hAnsi="Arial" w:cs="Arial"/>
                <w:color w:val="000000" w:themeColor="text1"/>
                <w:sz w:val="14"/>
                <w:szCs w:val="14"/>
              </w:rPr>
              <w:br/>
              <w:t>или вязаные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123,4</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112,5</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105,9</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104,4</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105,7</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lang w:val="en-US"/>
              </w:rPr>
            </w:pPr>
            <w:r w:rsidRPr="00D453EF">
              <w:rPr>
                <w:rFonts w:ascii="Arial" w:hAnsi="Arial" w:cs="Arial"/>
                <w:bCs/>
                <w:i/>
                <w:color w:val="000000" w:themeColor="text1"/>
                <w:sz w:val="14"/>
                <w:szCs w:val="14"/>
                <w:lang w:val="en-US"/>
              </w:rPr>
              <w:t>Knitted and crocheted hosiery</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lang w:val="en-US"/>
              </w:rPr>
            </w:pPr>
            <w:r w:rsidRPr="00D453EF">
              <w:rPr>
                <w:rFonts w:ascii="Arial" w:hAnsi="Arial" w:cs="Arial"/>
                <w:color w:val="000000" w:themeColor="text1"/>
                <w:sz w:val="14"/>
                <w:szCs w:val="14"/>
              </w:rPr>
              <w:t>Обувь</w:t>
            </w:r>
            <w:r w:rsidRPr="00D453EF">
              <w:rPr>
                <w:rFonts w:ascii="Arial" w:hAnsi="Arial" w:cs="Arial"/>
                <w:color w:val="000000" w:themeColor="text1"/>
                <w:sz w:val="14"/>
                <w:szCs w:val="14"/>
                <w:lang w:val="en-US"/>
              </w:rPr>
              <w:t xml:space="preserve"> </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123,0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113,2</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94,5</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104,7</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lang w:val="en-US"/>
              </w:rPr>
            </w:pPr>
            <w:r w:rsidRPr="00D453EF">
              <w:rPr>
                <w:rStyle w:val="1e"/>
                <w:b w:val="0"/>
                <w:i/>
                <w:color w:val="000000" w:themeColor="text1"/>
                <w:sz w:val="14"/>
                <w:szCs w:val="14"/>
                <w:lang w:val="en-US"/>
              </w:rPr>
              <w:t>Footwear</w:t>
            </w:r>
            <w:r w:rsidRPr="00D453EF">
              <w:rPr>
                <w:rFonts w:ascii="Arial" w:hAnsi="Arial" w:cs="Arial"/>
                <w:b/>
                <w:i/>
                <w:color w:val="000000" w:themeColor="text1"/>
                <w:sz w:val="14"/>
                <w:szCs w:val="14"/>
                <w:lang w:val="en-US"/>
              </w:rPr>
              <w:t xml:space="preserve"> </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proofErr w:type="gramStart"/>
            <w:r w:rsidRPr="00D453EF">
              <w:rPr>
                <w:rFonts w:ascii="Arial" w:hAnsi="Arial" w:cs="Arial"/>
                <w:color w:val="000000" w:themeColor="text1"/>
                <w:sz w:val="14"/>
                <w:szCs w:val="14"/>
              </w:rPr>
              <w:t>Пиломатериалы</w:t>
            </w:r>
            <w:r w:rsidRPr="00D453EF">
              <w:rPr>
                <w:rFonts w:ascii="Arial" w:hAnsi="Arial" w:cs="Arial"/>
                <w:color w:val="000000" w:themeColor="text1"/>
                <w:sz w:val="14"/>
                <w:szCs w:val="14"/>
                <w:lang w:val="en-US"/>
              </w:rPr>
              <w:t xml:space="preserve"> </w:t>
            </w:r>
            <w:r w:rsidRPr="00D453EF">
              <w:rPr>
                <w:rFonts w:ascii="Arial" w:hAnsi="Arial" w:cs="Arial"/>
                <w:color w:val="000000" w:themeColor="text1"/>
                <w:sz w:val="14"/>
                <w:szCs w:val="14"/>
              </w:rPr>
              <w:t xml:space="preserve">хвойных пород </w:t>
            </w:r>
            <w:r w:rsidRPr="00D453EF">
              <w:rPr>
                <w:rFonts w:ascii="Arial" w:hAnsi="Arial" w:cs="Arial"/>
                <w:color w:val="000000" w:themeColor="text1"/>
                <w:sz w:val="14"/>
                <w:szCs w:val="14"/>
                <w:vertAlign w:val="superscript"/>
              </w:rPr>
              <w:t>11)</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121,3</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108,8</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100,5</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108,6</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151,3</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Style w:val="1e"/>
                <w:b w:val="0"/>
                <w:i/>
                <w:color w:val="000000" w:themeColor="text1"/>
                <w:sz w:val="14"/>
                <w:szCs w:val="14"/>
              </w:rPr>
            </w:pPr>
            <w:r w:rsidRPr="00D453EF">
              <w:rPr>
                <w:rStyle w:val="1e"/>
                <w:b w:val="0"/>
                <w:i/>
                <w:color w:val="000000" w:themeColor="text1"/>
                <w:sz w:val="14"/>
                <w:szCs w:val="14"/>
                <w:lang w:val="en-US"/>
              </w:rPr>
              <w:t>Softwood lumber</w:t>
            </w:r>
            <w:r w:rsidRPr="00D453EF">
              <w:rPr>
                <w:rStyle w:val="1e"/>
                <w:b w:val="0"/>
                <w:i/>
                <w:color w:val="000000" w:themeColor="text1"/>
                <w:sz w:val="14"/>
                <w:szCs w:val="14"/>
              </w:rPr>
              <w:t xml:space="preserve"> </w:t>
            </w:r>
            <w:r w:rsidRPr="00D453EF">
              <w:rPr>
                <w:rStyle w:val="1e"/>
                <w:b w:val="0"/>
                <w:i/>
                <w:color w:val="000000" w:themeColor="text1"/>
                <w:sz w:val="14"/>
                <w:szCs w:val="14"/>
                <w:vertAlign w:val="superscript"/>
              </w:rPr>
              <w:t>11)</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Фанера </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120,1</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124,2</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83,8</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112,3</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193,7</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lang w:val="en-US"/>
              </w:rPr>
            </w:pPr>
            <w:r w:rsidRPr="00D453EF">
              <w:rPr>
                <w:rStyle w:val="hps"/>
                <w:rFonts w:ascii="Arial" w:hAnsi="Arial" w:cs="Arial"/>
                <w:i/>
                <w:color w:val="000000" w:themeColor="text1"/>
                <w:sz w:val="14"/>
                <w:szCs w:val="14"/>
                <w:lang w:val="en-US"/>
              </w:rPr>
              <w:t>P</w:t>
            </w:r>
            <w:r w:rsidRPr="00D453EF">
              <w:rPr>
                <w:rStyle w:val="1e"/>
                <w:b w:val="0"/>
                <w:i/>
                <w:color w:val="000000" w:themeColor="text1"/>
                <w:sz w:val="14"/>
                <w:szCs w:val="14"/>
                <w:lang w:val="en-US"/>
              </w:rPr>
              <w:t>lywood</w:t>
            </w:r>
            <w:r w:rsidRPr="00D453EF">
              <w:rPr>
                <w:rFonts w:ascii="Arial" w:hAnsi="Arial" w:cs="Arial"/>
                <w:b/>
                <w:i/>
                <w:color w:val="000000" w:themeColor="text1"/>
                <w:sz w:val="14"/>
                <w:szCs w:val="14"/>
                <w:lang w:val="en-US"/>
              </w:rPr>
              <w:t xml:space="preserve"> </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Плиты древесно-стружечные и аналогичные </w:t>
            </w:r>
            <w:r w:rsidRPr="00D453EF">
              <w:rPr>
                <w:rFonts w:ascii="Arial" w:hAnsi="Arial" w:cs="Arial"/>
                <w:color w:val="000000" w:themeColor="text1"/>
                <w:sz w:val="14"/>
                <w:szCs w:val="14"/>
              </w:rPr>
              <w:br/>
              <w:t xml:space="preserve">плиты из древесины или других одревесневших </w:t>
            </w:r>
            <w:r w:rsidRPr="00D453EF">
              <w:rPr>
                <w:rFonts w:ascii="Arial" w:hAnsi="Arial" w:cs="Arial"/>
                <w:color w:val="000000" w:themeColor="text1"/>
                <w:sz w:val="14"/>
                <w:szCs w:val="14"/>
              </w:rPr>
              <w:br/>
              <w:t>материалов</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173,8</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106,4</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95,0</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113,5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140,8</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lang w:val="en-US"/>
              </w:rPr>
            </w:pPr>
            <w:r w:rsidRPr="00D453EF">
              <w:rPr>
                <w:rFonts w:ascii="Arial" w:hAnsi="Arial" w:cs="Arial"/>
                <w:bCs/>
                <w:i/>
                <w:color w:val="000000" w:themeColor="text1"/>
                <w:sz w:val="14"/>
                <w:szCs w:val="14"/>
                <w:lang w:val="en-US"/>
              </w:rPr>
              <w:t>Plywood, veneered panels and similar laminated wood; particle boards and similar boards of wood</w:t>
            </w:r>
            <w:r w:rsidRPr="00AC2ADC">
              <w:rPr>
                <w:rFonts w:ascii="Arial" w:hAnsi="Arial" w:cs="Arial"/>
                <w:bCs/>
                <w:i/>
                <w:color w:val="000000" w:themeColor="text1"/>
                <w:sz w:val="14"/>
                <w:szCs w:val="14"/>
                <w:lang w:val="en-US"/>
              </w:rPr>
              <w:br/>
            </w:r>
            <w:r w:rsidRPr="00D453EF">
              <w:rPr>
                <w:rFonts w:ascii="Arial" w:hAnsi="Arial" w:cs="Arial"/>
                <w:bCs/>
                <w:i/>
                <w:color w:val="000000" w:themeColor="text1"/>
                <w:sz w:val="14"/>
                <w:szCs w:val="14"/>
                <w:lang w:val="en-US"/>
              </w:rPr>
              <w:t>or other ligneous materials</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Плиты </w:t>
            </w:r>
            <w:proofErr w:type="gramStart"/>
            <w:r w:rsidRPr="00D453EF">
              <w:rPr>
                <w:rFonts w:ascii="Arial" w:hAnsi="Arial" w:cs="Arial"/>
                <w:color w:val="000000" w:themeColor="text1"/>
                <w:sz w:val="14"/>
                <w:szCs w:val="14"/>
              </w:rPr>
              <w:t>древесно-волокнистые</w:t>
            </w:r>
            <w:proofErr w:type="gramEnd"/>
            <w:r w:rsidRPr="00D453EF">
              <w:rPr>
                <w:rFonts w:ascii="Arial" w:hAnsi="Arial" w:cs="Arial"/>
                <w:color w:val="000000" w:themeColor="text1"/>
                <w:sz w:val="14"/>
                <w:szCs w:val="14"/>
              </w:rPr>
              <w:t xml:space="preserve"> из древесины </w:t>
            </w:r>
            <w:r w:rsidRPr="00D453EF">
              <w:rPr>
                <w:rFonts w:ascii="Arial" w:hAnsi="Arial" w:cs="Arial"/>
                <w:color w:val="000000" w:themeColor="text1"/>
                <w:sz w:val="14"/>
                <w:szCs w:val="14"/>
              </w:rPr>
              <w:br/>
              <w:t>или других одревесневших материалов</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122,4</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112,8</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105,6</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107,5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164,8</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lang w:val="en-US"/>
              </w:rPr>
            </w:pPr>
            <w:r w:rsidRPr="00D453EF">
              <w:rPr>
                <w:rFonts w:ascii="Arial" w:hAnsi="Arial" w:cs="Arial"/>
                <w:bCs/>
                <w:i/>
                <w:color w:val="000000" w:themeColor="text1"/>
                <w:sz w:val="14"/>
                <w:szCs w:val="14"/>
                <w:lang w:val="en-US"/>
              </w:rPr>
              <w:t>Fibreboard of wood or other ligneous materials</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Целлюлоза древесная и целлюлоза из прочих волокнистых материалов</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119,6</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127,9</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77,4</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113,0</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136,1</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 xml:space="preserve">Pulps of wood or other fibrous cellulosic material </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Бумага газетная в рулонах или листах</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140,4</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104,9</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96,3</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98,0</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111,7</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lang w:val="en-US"/>
              </w:rPr>
            </w:pPr>
            <w:r w:rsidRPr="00D453EF">
              <w:rPr>
                <w:rStyle w:val="1e"/>
                <w:b w:val="0"/>
                <w:i/>
                <w:color w:val="000000" w:themeColor="text1"/>
                <w:sz w:val="14"/>
                <w:szCs w:val="14"/>
                <w:lang w:val="en-US"/>
              </w:rPr>
              <w:t>Newsprint, in</w:t>
            </w:r>
            <w:r w:rsidRPr="00D453EF">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rolls or sheets</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Бумага офсетная </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108,8</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116,1</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100,9</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94,3</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122,2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rPr>
            </w:pPr>
            <w:r w:rsidRPr="00D453EF">
              <w:rPr>
                <w:rStyle w:val="1e"/>
                <w:b w:val="0"/>
                <w:i/>
                <w:color w:val="000000" w:themeColor="text1"/>
                <w:sz w:val="14"/>
                <w:szCs w:val="14"/>
                <w:lang w:val="en-US"/>
              </w:rPr>
              <w:t>Offset paper</w:t>
            </w:r>
            <w:r w:rsidRPr="00D453EF">
              <w:rPr>
                <w:rFonts w:ascii="Arial" w:hAnsi="Arial" w:cs="Arial"/>
                <w:b/>
                <w:i/>
                <w:color w:val="000000" w:themeColor="text1"/>
                <w:sz w:val="14"/>
                <w:szCs w:val="14"/>
                <w:lang w:val="en-US"/>
              </w:rPr>
              <w:t xml:space="preserve"> </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proofErr w:type="gramStart"/>
            <w:r w:rsidRPr="00D453EF">
              <w:rPr>
                <w:rFonts w:ascii="Arial" w:hAnsi="Arial" w:cs="Arial"/>
                <w:color w:val="000000" w:themeColor="text1"/>
                <w:sz w:val="14"/>
                <w:szCs w:val="14"/>
              </w:rPr>
              <w:t xml:space="preserve">Картон тарный (крафт-лайнер) небеленый, </w:t>
            </w:r>
            <w:r w:rsidRPr="00D453EF">
              <w:rPr>
                <w:rFonts w:ascii="Arial" w:hAnsi="Arial" w:cs="Arial"/>
                <w:color w:val="000000" w:themeColor="text1"/>
                <w:sz w:val="14"/>
                <w:szCs w:val="14"/>
              </w:rPr>
              <w:br/>
              <w:t>немелованный</w:t>
            </w:r>
            <w:r w:rsidRPr="00D453EF">
              <w:rPr>
                <w:rFonts w:ascii="Arial" w:hAnsi="Arial" w:cs="Arial"/>
                <w:color w:val="000000" w:themeColor="text1"/>
                <w:sz w:val="14"/>
                <w:szCs w:val="14"/>
                <w:vertAlign w:val="superscript"/>
              </w:rPr>
              <w:t>12)</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122,4</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140,6</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75,5</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106,2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162,9</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rPr>
            </w:pPr>
            <w:r w:rsidRPr="00D453EF">
              <w:rPr>
                <w:rFonts w:ascii="Arial" w:hAnsi="Arial" w:cs="Arial"/>
                <w:bCs/>
                <w:i/>
                <w:color w:val="000000" w:themeColor="text1"/>
                <w:sz w:val="14"/>
                <w:szCs w:val="14"/>
                <w:lang w:val="en-US"/>
              </w:rPr>
              <w:t>Kraftliner, unbleached, uncoated</w:t>
            </w:r>
            <w:r w:rsidRPr="00D453EF">
              <w:rPr>
                <w:rFonts w:ascii="Arial" w:hAnsi="Arial" w:cs="Arial"/>
                <w:bCs/>
                <w:i/>
                <w:color w:val="000000" w:themeColor="text1"/>
                <w:sz w:val="14"/>
                <w:szCs w:val="14"/>
                <w:vertAlign w:val="superscript"/>
                <w:lang w:val="en-US"/>
              </w:rPr>
              <w:t xml:space="preserve"> </w:t>
            </w:r>
            <w:r w:rsidRPr="00D453EF">
              <w:rPr>
                <w:rFonts w:ascii="Arial" w:hAnsi="Arial" w:cs="Arial"/>
                <w:i/>
                <w:color w:val="000000" w:themeColor="text1"/>
                <w:sz w:val="14"/>
                <w:szCs w:val="14"/>
                <w:vertAlign w:val="superscript"/>
                <w:lang w:val="en-US"/>
              </w:rPr>
              <w:t>1</w:t>
            </w:r>
            <w:r w:rsidRPr="00D453EF">
              <w:rPr>
                <w:rFonts w:ascii="Arial" w:hAnsi="Arial" w:cs="Arial"/>
                <w:i/>
                <w:color w:val="000000" w:themeColor="text1"/>
                <w:sz w:val="14"/>
                <w:szCs w:val="14"/>
                <w:vertAlign w:val="superscript"/>
              </w:rPr>
              <w:t>2</w:t>
            </w:r>
            <w:r w:rsidRPr="00D453EF">
              <w:rPr>
                <w:rFonts w:ascii="Arial" w:hAnsi="Arial" w:cs="Arial"/>
                <w:i/>
                <w:color w:val="000000" w:themeColor="text1"/>
                <w:sz w:val="14"/>
                <w:szCs w:val="14"/>
                <w:vertAlign w:val="superscript"/>
                <w:lang w:val="en-US"/>
              </w:rPr>
              <w:t>)</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Кокс и полукокс из каменного угля</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126,2</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154,9</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79,7</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111,3</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296,5</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Coke and semi-coke of coal</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lang w:val="en-US"/>
              </w:rPr>
            </w:pPr>
            <w:r w:rsidRPr="00D453EF">
              <w:rPr>
                <w:rFonts w:ascii="Arial" w:hAnsi="Arial" w:cs="Arial"/>
                <w:color w:val="000000" w:themeColor="text1"/>
                <w:sz w:val="14"/>
                <w:szCs w:val="14"/>
              </w:rPr>
              <w:t>Бензин</w:t>
            </w:r>
            <w:r w:rsidRPr="00D453EF">
              <w:rPr>
                <w:rFonts w:ascii="Arial" w:hAnsi="Arial" w:cs="Arial"/>
                <w:color w:val="000000" w:themeColor="text1"/>
                <w:sz w:val="14"/>
                <w:szCs w:val="14"/>
                <w:lang w:val="en-US"/>
              </w:rPr>
              <w:t xml:space="preserve"> </w:t>
            </w:r>
            <w:r w:rsidRPr="00D453EF">
              <w:rPr>
                <w:rFonts w:ascii="Arial" w:hAnsi="Arial" w:cs="Arial"/>
                <w:color w:val="000000" w:themeColor="text1"/>
                <w:sz w:val="14"/>
                <w:szCs w:val="14"/>
              </w:rPr>
              <w:t>автомобильный</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119,6</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122,0</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82,7</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104,1</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112,2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lang w:val="en-US"/>
              </w:rPr>
            </w:pPr>
            <w:r w:rsidRPr="00D453EF">
              <w:rPr>
                <w:rFonts w:ascii="Arial" w:hAnsi="Arial" w:cs="Arial"/>
                <w:i/>
                <w:iCs/>
                <w:color w:val="000000" w:themeColor="text1"/>
                <w:sz w:val="14"/>
                <w:szCs w:val="14"/>
              </w:rPr>
              <w:t>Motor gasoline</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lang w:val="en-US"/>
              </w:rPr>
            </w:pPr>
            <w:r w:rsidRPr="00D453EF">
              <w:rPr>
                <w:rFonts w:ascii="Arial" w:hAnsi="Arial" w:cs="Arial"/>
                <w:color w:val="000000" w:themeColor="text1"/>
                <w:sz w:val="14"/>
                <w:szCs w:val="14"/>
              </w:rPr>
              <w:t>Топливо</w:t>
            </w:r>
            <w:r w:rsidRPr="00D453EF">
              <w:rPr>
                <w:rFonts w:ascii="Arial" w:hAnsi="Arial" w:cs="Arial"/>
                <w:color w:val="000000" w:themeColor="text1"/>
                <w:sz w:val="14"/>
                <w:szCs w:val="14"/>
                <w:lang w:val="en-US"/>
              </w:rPr>
              <w:t xml:space="preserve"> </w:t>
            </w:r>
            <w:r w:rsidRPr="00D453EF">
              <w:rPr>
                <w:rFonts w:ascii="Arial" w:hAnsi="Arial" w:cs="Arial"/>
                <w:color w:val="000000" w:themeColor="text1"/>
                <w:sz w:val="14"/>
                <w:szCs w:val="14"/>
              </w:rPr>
              <w:t>дизельное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154,0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132,6</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86,4</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91,5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127,1</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rPr>
            </w:pPr>
            <w:r w:rsidRPr="00D453EF">
              <w:rPr>
                <w:rFonts w:ascii="Arial" w:hAnsi="Arial" w:cs="Arial"/>
                <w:i/>
                <w:color w:val="000000" w:themeColor="text1"/>
                <w:sz w:val="14"/>
                <w:szCs w:val="14"/>
                <w:lang w:val="en-US"/>
              </w:rPr>
              <w:t>Diesel fuel</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Мазут топочный</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187,5</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103,4</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60,9</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118,9</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182,1</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rPr>
            </w:pPr>
            <w:r w:rsidRPr="00D453EF">
              <w:rPr>
                <w:rFonts w:ascii="Arial" w:hAnsi="Arial" w:cs="Arial"/>
                <w:i/>
                <w:color w:val="000000" w:themeColor="text1"/>
                <w:sz w:val="14"/>
                <w:szCs w:val="14"/>
                <w:lang w:val="en-US"/>
              </w:rPr>
              <w:t>Heavy fuel oil</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strike/>
                <w:color w:val="000000" w:themeColor="text1"/>
                <w:sz w:val="14"/>
                <w:szCs w:val="14"/>
              </w:rPr>
            </w:pPr>
            <w:proofErr w:type="gramStart"/>
            <w:r w:rsidRPr="00D453EF">
              <w:rPr>
                <w:rFonts w:ascii="Arial" w:hAnsi="Arial" w:cs="Arial"/>
                <w:color w:val="000000" w:themeColor="text1"/>
                <w:sz w:val="14"/>
                <w:szCs w:val="14"/>
              </w:rPr>
              <w:t xml:space="preserve">Масла нефтяные смазочные; дистилляты </w:t>
            </w:r>
            <w:r w:rsidRPr="00D453EF">
              <w:rPr>
                <w:rFonts w:ascii="Arial" w:hAnsi="Arial" w:cs="Arial"/>
                <w:color w:val="000000" w:themeColor="text1"/>
                <w:sz w:val="14"/>
                <w:szCs w:val="14"/>
              </w:rPr>
              <w:br/>
              <w:t xml:space="preserve">тяжелые, не включенные в другие группировки </w:t>
            </w:r>
            <w:r w:rsidRPr="00D453EF">
              <w:rPr>
                <w:rFonts w:ascii="Arial" w:hAnsi="Arial" w:cs="Arial"/>
                <w:color w:val="000000" w:themeColor="text1"/>
                <w:sz w:val="14"/>
                <w:szCs w:val="14"/>
                <w:vertAlign w:val="superscript"/>
              </w:rPr>
              <w:t>13)</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123,0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134,2</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96,1</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99,5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169,0</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vertAlign w:val="superscript"/>
                <w:lang w:val="en-US"/>
              </w:rPr>
            </w:pPr>
            <w:r w:rsidRPr="00D453EF">
              <w:rPr>
                <w:rFonts w:ascii="Arial" w:hAnsi="Arial" w:cs="Arial"/>
                <w:i/>
                <w:color w:val="000000" w:themeColor="text1"/>
                <w:sz w:val="14"/>
                <w:szCs w:val="14"/>
                <w:lang w:val="en-US"/>
              </w:rPr>
              <w:t>Lubricating petroleum oils; heavy preparations n.e.c.</w:t>
            </w:r>
            <w:r w:rsidRPr="00D453EF">
              <w:rPr>
                <w:rFonts w:ascii="Arial" w:hAnsi="Arial" w:cs="Arial"/>
                <w:i/>
                <w:color w:val="000000" w:themeColor="text1"/>
                <w:sz w:val="14"/>
                <w:szCs w:val="14"/>
                <w:vertAlign w:val="superscript"/>
                <w:lang w:val="en-US"/>
              </w:rPr>
              <w:t>13)</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Битумы нефтяные дорожные </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175,7</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105,4</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73,9</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110,9</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164,7</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i/>
                <w:color w:val="000000" w:themeColor="text1"/>
                <w:sz w:val="14"/>
                <w:szCs w:val="14"/>
              </w:rPr>
            </w:pPr>
            <w:r w:rsidRPr="00D453EF">
              <w:rPr>
                <w:rStyle w:val="1e"/>
                <w:b w:val="0"/>
                <w:i/>
                <w:color w:val="000000" w:themeColor="text1"/>
                <w:sz w:val="14"/>
                <w:szCs w:val="14"/>
                <w:lang w:val="en-US"/>
              </w:rPr>
              <w:t>Oil road bitumen</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373365">
            <w:pPr>
              <w:spacing w:before="10" w:line="14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Карбонат динатрия </w:t>
            </w:r>
            <w:r w:rsidRPr="00D453EF">
              <w:rPr>
                <w:rFonts w:ascii="Arial" w:hAnsi="Arial" w:cs="Arial"/>
                <w:color w:val="000000" w:themeColor="text1"/>
                <w:sz w:val="14"/>
                <w:szCs w:val="14"/>
              </w:rPr>
              <w:br/>
              <w:t>(карбонат натрия, сода кальцинированная)</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155,6</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110,4</w:t>
            </w:r>
          </w:p>
        </w:tc>
        <w:tc>
          <w:tcPr>
            <w:tcW w:w="613" w:type="dxa"/>
            <w:tcBorders>
              <w:top w:val="nil"/>
              <w:left w:val="single" w:sz="4" w:space="0" w:color="000000"/>
              <w:bottom w:val="nil"/>
              <w:right w:val="single" w:sz="4" w:space="0" w:color="000000"/>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102,0</w:t>
            </w:r>
          </w:p>
        </w:tc>
        <w:tc>
          <w:tcPr>
            <w:tcW w:w="613" w:type="dxa"/>
            <w:tcBorders>
              <w:top w:val="nil"/>
              <w:left w:val="single" w:sz="4" w:space="0" w:color="000000"/>
              <w:bottom w:val="nil"/>
              <w:right w:val="nil"/>
            </w:tcBorders>
            <w:vAlign w:val="bottom"/>
          </w:tcPr>
          <w:p w:rsidR="00AE7239" w:rsidRPr="00AE7239" w:rsidRDefault="00AE7239" w:rsidP="00373365">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99,4</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96,5</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960860" w:rsidRDefault="00AE7239" w:rsidP="00373365">
            <w:pPr>
              <w:spacing w:before="10" w:line="140" w:lineRule="exact"/>
              <w:rPr>
                <w:rFonts w:ascii="Arial" w:hAnsi="Arial" w:cs="Arial"/>
                <w:i/>
                <w:color w:val="000000" w:themeColor="text1"/>
                <w:sz w:val="14"/>
                <w:szCs w:val="14"/>
                <w:lang w:val="en-US"/>
              </w:rPr>
            </w:pPr>
            <w:r w:rsidRPr="00D453EF">
              <w:rPr>
                <w:rStyle w:val="hps"/>
                <w:rFonts w:ascii="Arial" w:hAnsi="Arial" w:cs="Arial"/>
                <w:i/>
                <w:color w:val="000000" w:themeColor="text1"/>
                <w:sz w:val="14"/>
                <w:szCs w:val="14"/>
                <w:lang w:val="en-US"/>
              </w:rPr>
              <w:t>Disodium</w:t>
            </w:r>
            <w:r w:rsidRPr="00960860">
              <w:rPr>
                <w:rStyle w:val="shorttext"/>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carbonate</w:t>
            </w:r>
            <w:r w:rsidRPr="00960860">
              <w:rPr>
                <w:rStyle w:val="shorttext"/>
                <w:rFonts w:ascii="Arial" w:hAnsi="Arial" w:cs="Arial"/>
                <w:i/>
                <w:color w:val="000000" w:themeColor="text1"/>
                <w:sz w:val="14"/>
                <w:szCs w:val="14"/>
                <w:lang w:val="en-US"/>
              </w:rPr>
              <w:t xml:space="preserve"> </w:t>
            </w:r>
            <w:r w:rsidRPr="00960860">
              <w:rPr>
                <w:rStyle w:val="shorttext"/>
                <w:rFonts w:ascii="Arial" w:hAnsi="Arial" w:cs="Arial"/>
                <w:i/>
                <w:color w:val="000000" w:themeColor="text1"/>
                <w:sz w:val="14"/>
                <w:szCs w:val="14"/>
                <w:lang w:val="en-US"/>
              </w:rPr>
              <w:br/>
            </w:r>
            <w:r w:rsidRPr="00960860">
              <w:rPr>
                <w:rStyle w:val="hps"/>
                <w:rFonts w:ascii="Arial" w:hAnsi="Arial" w:cs="Arial"/>
                <w:i/>
                <w:color w:val="000000" w:themeColor="text1"/>
                <w:sz w:val="14"/>
                <w:szCs w:val="14"/>
                <w:lang w:val="en-US"/>
              </w:rPr>
              <w:t>(</w:t>
            </w:r>
            <w:r w:rsidRPr="00D453EF">
              <w:rPr>
                <w:rStyle w:val="hps"/>
                <w:rFonts w:ascii="Arial" w:hAnsi="Arial" w:cs="Arial"/>
                <w:i/>
                <w:color w:val="000000" w:themeColor="text1"/>
                <w:sz w:val="14"/>
                <w:szCs w:val="14"/>
                <w:lang w:val="en-US"/>
              </w:rPr>
              <w:t>sodium</w:t>
            </w:r>
            <w:r w:rsidRPr="00960860">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carbonate</w:t>
            </w:r>
            <w:r w:rsidRPr="00960860">
              <w:rPr>
                <w:rStyle w:val="shorttext"/>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calcinated</w:t>
            </w:r>
            <w:r w:rsidRPr="00960860">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soda</w:t>
            </w:r>
            <w:r w:rsidRPr="00960860">
              <w:rPr>
                <w:rFonts w:ascii="Arial" w:hAnsi="Arial" w:cs="Arial"/>
                <w:i/>
                <w:color w:val="000000" w:themeColor="text1"/>
                <w:sz w:val="14"/>
                <w:szCs w:val="14"/>
                <w:lang w:val="en-US"/>
              </w:rPr>
              <w:t>)</w:t>
            </w:r>
          </w:p>
        </w:tc>
      </w:tr>
    </w:tbl>
    <w:p w:rsidR="00D109D7" w:rsidRPr="00373365" w:rsidRDefault="00D109D7" w:rsidP="00D109D7">
      <w:pPr>
        <w:pStyle w:val="xl26"/>
        <w:pageBreakBefore/>
        <w:spacing w:before="0" w:after="60"/>
        <w:rPr>
          <w:color w:val="000000" w:themeColor="text1"/>
        </w:rPr>
      </w:pPr>
      <w:r w:rsidRPr="00D453EF">
        <w:rPr>
          <w:rFonts w:eastAsia="Times New Roman"/>
          <w:color w:val="000000" w:themeColor="text1"/>
          <w:szCs w:val="20"/>
        </w:rPr>
        <w:lastRenderedPageBreak/>
        <w:t xml:space="preserve">Продолжение табл. / </w:t>
      </w:r>
      <w:r w:rsidRPr="00D453EF">
        <w:rPr>
          <w:rFonts w:eastAsia="Times New Roman"/>
          <w:i/>
          <w:color w:val="000000" w:themeColor="text1"/>
          <w:szCs w:val="20"/>
          <w:lang w:val="en-US"/>
        </w:rPr>
        <w:t>Continued</w:t>
      </w:r>
      <w:r w:rsidRPr="00373365">
        <w:rPr>
          <w:rFonts w:eastAsia="Times New Roman"/>
          <w:i/>
          <w:color w:val="000000" w:themeColor="text1"/>
          <w:szCs w:val="20"/>
        </w:rPr>
        <w:t xml:space="preserve"> </w:t>
      </w:r>
      <w:r w:rsidRPr="00D453EF">
        <w:rPr>
          <w:rFonts w:eastAsia="Times New Roman"/>
          <w:i/>
          <w:color w:val="000000" w:themeColor="text1"/>
          <w:szCs w:val="20"/>
          <w:lang w:val="en-US"/>
        </w:rPr>
        <w:t>table</w:t>
      </w:r>
      <w:r w:rsidRPr="00D453EF">
        <w:rPr>
          <w:rFonts w:eastAsia="Times New Roman"/>
          <w:color w:val="000000" w:themeColor="text1"/>
          <w:szCs w:val="20"/>
        </w:rPr>
        <w:t xml:space="preserve"> </w:t>
      </w:r>
      <w:r w:rsidR="00476F91" w:rsidRPr="00D453EF">
        <w:rPr>
          <w:rFonts w:eastAsia="Times New Roman"/>
          <w:color w:val="000000" w:themeColor="text1"/>
          <w:szCs w:val="20"/>
        </w:rPr>
        <w:t>24.</w:t>
      </w:r>
      <w:r w:rsidRPr="00D453EF">
        <w:rPr>
          <w:rFonts w:eastAsia="Times New Roman"/>
          <w:color w:val="000000" w:themeColor="text1"/>
          <w:szCs w:val="20"/>
        </w:rPr>
        <w:t>1</w:t>
      </w:r>
      <w:r w:rsidR="000C0E02" w:rsidRPr="00D453EF">
        <w:rPr>
          <w:rFonts w:eastAsia="Times New Roman"/>
          <w:color w:val="000000" w:themeColor="text1"/>
          <w:szCs w:val="20"/>
        </w:rPr>
        <w:t>8</w:t>
      </w:r>
    </w:p>
    <w:tbl>
      <w:tblPr>
        <w:tblW w:w="9874" w:type="dxa"/>
        <w:tblLayout w:type="fixed"/>
        <w:tblCellMar>
          <w:left w:w="0" w:type="dxa"/>
          <w:right w:w="0" w:type="dxa"/>
        </w:tblCellMar>
        <w:tblLook w:val="04A0" w:firstRow="1" w:lastRow="0" w:firstColumn="1" w:lastColumn="0" w:noHBand="0" w:noVBand="1"/>
      </w:tblPr>
      <w:tblGrid>
        <w:gridCol w:w="3362"/>
        <w:gridCol w:w="642"/>
        <w:gridCol w:w="626"/>
        <w:gridCol w:w="613"/>
        <w:gridCol w:w="613"/>
        <w:gridCol w:w="613"/>
        <w:gridCol w:w="3405"/>
      </w:tblGrid>
      <w:tr w:rsidR="00AC2ADC" w:rsidRPr="00D453EF" w:rsidTr="00205605">
        <w:trPr>
          <w:cantSplit/>
        </w:trPr>
        <w:tc>
          <w:tcPr>
            <w:tcW w:w="3362" w:type="dxa"/>
            <w:tcBorders>
              <w:top w:val="single" w:sz="6" w:space="0" w:color="000000"/>
              <w:left w:val="nil"/>
              <w:bottom w:val="single" w:sz="4" w:space="0" w:color="000000"/>
              <w:right w:val="nil"/>
            </w:tcBorders>
            <w:vAlign w:val="bottom"/>
          </w:tcPr>
          <w:p w:rsidR="00AC2ADC" w:rsidRPr="00D453EF" w:rsidRDefault="00AC2ADC" w:rsidP="00282E56">
            <w:pPr>
              <w:pStyle w:val="1a"/>
              <w:snapToGrid w:val="0"/>
              <w:spacing w:before="60" w:after="60"/>
              <w:jc w:val="center"/>
              <w:rPr>
                <w:rFonts w:ascii="Arial" w:hAnsi="Arial" w:cs="Arial"/>
                <w:color w:val="000000" w:themeColor="text1"/>
                <w:sz w:val="14"/>
                <w:szCs w:val="14"/>
              </w:rPr>
            </w:pPr>
          </w:p>
        </w:tc>
        <w:tc>
          <w:tcPr>
            <w:tcW w:w="642" w:type="dxa"/>
            <w:tcBorders>
              <w:top w:val="single" w:sz="6" w:space="0" w:color="000000"/>
              <w:left w:val="single" w:sz="6" w:space="0" w:color="000000"/>
              <w:bottom w:val="single" w:sz="6" w:space="0" w:color="000000"/>
              <w:right w:val="nil"/>
            </w:tcBorders>
          </w:tcPr>
          <w:p w:rsidR="00AC2ADC" w:rsidRPr="00D453EF" w:rsidRDefault="00AC2ADC" w:rsidP="00282E56">
            <w:pPr>
              <w:pStyle w:val="1a"/>
              <w:spacing w:before="60" w:after="60"/>
              <w:jc w:val="center"/>
              <w:rPr>
                <w:color w:val="000000" w:themeColor="text1"/>
                <w:sz w:val="14"/>
                <w:szCs w:val="14"/>
              </w:rPr>
            </w:pPr>
            <w:r w:rsidRPr="00D453EF">
              <w:rPr>
                <w:rFonts w:ascii="Arial" w:hAnsi="Arial" w:cs="Arial"/>
                <w:color w:val="000000" w:themeColor="text1"/>
                <w:sz w:val="14"/>
                <w:szCs w:val="14"/>
              </w:rPr>
              <w:t>2000</w:t>
            </w:r>
          </w:p>
        </w:tc>
        <w:tc>
          <w:tcPr>
            <w:tcW w:w="626" w:type="dxa"/>
            <w:tcBorders>
              <w:top w:val="single" w:sz="6" w:space="0" w:color="000000"/>
              <w:left w:val="single" w:sz="4" w:space="0" w:color="000000"/>
              <w:bottom w:val="single" w:sz="6" w:space="0" w:color="000000"/>
              <w:right w:val="nil"/>
            </w:tcBorders>
          </w:tcPr>
          <w:p w:rsidR="00AC2ADC" w:rsidRPr="00D453EF" w:rsidRDefault="00AC2ADC" w:rsidP="00282E56">
            <w:pPr>
              <w:pStyle w:val="1a"/>
              <w:spacing w:before="60" w:after="60"/>
              <w:jc w:val="center"/>
              <w:rPr>
                <w:color w:val="000000" w:themeColor="text1"/>
                <w:sz w:val="14"/>
                <w:szCs w:val="14"/>
              </w:rPr>
            </w:pPr>
            <w:r w:rsidRPr="00D453EF">
              <w:rPr>
                <w:rFonts w:ascii="Arial" w:hAnsi="Arial" w:cs="Arial"/>
                <w:color w:val="000000" w:themeColor="text1"/>
                <w:sz w:val="14"/>
                <w:szCs w:val="14"/>
              </w:rPr>
              <w:t>2010</w:t>
            </w:r>
          </w:p>
        </w:tc>
        <w:tc>
          <w:tcPr>
            <w:tcW w:w="613" w:type="dxa"/>
            <w:tcBorders>
              <w:top w:val="single" w:sz="6" w:space="0" w:color="000000"/>
              <w:left w:val="single" w:sz="4" w:space="0" w:color="000000"/>
              <w:bottom w:val="single" w:sz="6" w:space="0" w:color="000000"/>
              <w:right w:val="single" w:sz="4" w:space="0" w:color="000000"/>
            </w:tcBorders>
            <w:vAlign w:val="bottom"/>
          </w:tcPr>
          <w:p w:rsidR="00AC2ADC" w:rsidRPr="00D453EF" w:rsidRDefault="00AC2ADC" w:rsidP="00AC360A">
            <w:pPr>
              <w:pStyle w:val="aff"/>
              <w:spacing w:before="60" w:beforeAutospacing="0" w:after="60" w:afterAutospacing="0"/>
              <w:jc w:val="center"/>
              <w:rPr>
                <w:rFonts w:ascii="Arial" w:hAnsi="Arial" w:cs="Arial"/>
                <w:color w:val="000000" w:themeColor="text1"/>
                <w:sz w:val="14"/>
                <w:szCs w:val="14"/>
              </w:rPr>
            </w:pPr>
            <w:r w:rsidRPr="00D453EF">
              <w:rPr>
                <w:rFonts w:ascii="Arial" w:hAnsi="Arial" w:cs="Arial"/>
                <w:color w:val="000000" w:themeColor="text1"/>
                <w:sz w:val="14"/>
                <w:szCs w:val="14"/>
              </w:rPr>
              <w:t>2019</w:t>
            </w:r>
          </w:p>
        </w:tc>
        <w:tc>
          <w:tcPr>
            <w:tcW w:w="613" w:type="dxa"/>
            <w:tcBorders>
              <w:top w:val="single" w:sz="6" w:space="0" w:color="000000"/>
              <w:left w:val="single" w:sz="4" w:space="0" w:color="000000"/>
              <w:bottom w:val="single" w:sz="6" w:space="0" w:color="000000"/>
              <w:right w:val="nil"/>
            </w:tcBorders>
            <w:vAlign w:val="bottom"/>
          </w:tcPr>
          <w:p w:rsidR="00AC2ADC" w:rsidRPr="00373365" w:rsidRDefault="00AC2ADC" w:rsidP="00AC360A">
            <w:pPr>
              <w:pStyle w:val="aff"/>
              <w:spacing w:before="60" w:beforeAutospacing="0" w:after="60" w:afterAutospacing="0"/>
              <w:jc w:val="center"/>
              <w:rPr>
                <w:rFonts w:ascii="Arial" w:hAnsi="Arial" w:cs="Arial"/>
                <w:color w:val="000000" w:themeColor="text1"/>
                <w:sz w:val="14"/>
                <w:szCs w:val="14"/>
              </w:rPr>
            </w:pPr>
            <w:r w:rsidRPr="00373365">
              <w:rPr>
                <w:rFonts w:ascii="Arial" w:hAnsi="Arial" w:cs="Arial"/>
                <w:color w:val="000000" w:themeColor="text1"/>
                <w:sz w:val="14"/>
                <w:szCs w:val="14"/>
              </w:rPr>
              <w:t>2020</w:t>
            </w:r>
          </w:p>
        </w:tc>
        <w:tc>
          <w:tcPr>
            <w:tcW w:w="613" w:type="dxa"/>
            <w:tcBorders>
              <w:top w:val="single" w:sz="6" w:space="0" w:color="000000"/>
              <w:left w:val="single" w:sz="4" w:space="0" w:color="000000"/>
              <w:bottom w:val="single" w:sz="6" w:space="0" w:color="000000"/>
              <w:right w:val="nil"/>
            </w:tcBorders>
            <w:vAlign w:val="bottom"/>
          </w:tcPr>
          <w:p w:rsidR="00AC2ADC" w:rsidRPr="00AC2ADC" w:rsidRDefault="00AC2ADC" w:rsidP="00282E56">
            <w:pPr>
              <w:pStyle w:val="aff"/>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2021</w:t>
            </w:r>
          </w:p>
        </w:tc>
        <w:tc>
          <w:tcPr>
            <w:tcW w:w="3405" w:type="dxa"/>
            <w:tcBorders>
              <w:top w:val="single" w:sz="6" w:space="0" w:color="000000"/>
              <w:left w:val="single" w:sz="4" w:space="0" w:color="000000"/>
              <w:bottom w:val="single" w:sz="6" w:space="0" w:color="000000"/>
              <w:right w:val="nil"/>
            </w:tcBorders>
            <w:vAlign w:val="bottom"/>
          </w:tcPr>
          <w:p w:rsidR="00AC2ADC" w:rsidRPr="00D453EF" w:rsidRDefault="00AC2ADC" w:rsidP="00282E56">
            <w:pPr>
              <w:pStyle w:val="1a"/>
              <w:snapToGrid w:val="0"/>
              <w:spacing w:before="60" w:after="60"/>
              <w:jc w:val="center"/>
              <w:rPr>
                <w:rFonts w:ascii="Arial" w:hAnsi="Arial" w:cs="Arial"/>
                <w:i/>
                <w:color w:val="000000" w:themeColor="text1"/>
                <w:sz w:val="14"/>
                <w:szCs w:val="14"/>
              </w:rPr>
            </w:pP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r w:rsidRPr="00D453EF">
              <w:rPr>
                <w:rFonts w:ascii="Arial" w:hAnsi="Arial" w:cs="Arial"/>
                <w:color w:val="000000" w:themeColor="text1"/>
                <w:sz w:val="14"/>
                <w:szCs w:val="14"/>
              </w:rPr>
              <w:t>Этилен</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141,3</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122,2</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104,7</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94,4</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199,8</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i/>
                <w:color w:val="000000" w:themeColor="text1"/>
                <w:sz w:val="14"/>
                <w:szCs w:val="14"/>
              </w:rPr>
            </w:pPr>
            <w:r w:rsidRPr="00D453EF">
              <w:rPr>
                <w:rStyle w:val="hps"/>
                <w:rFonts w:ascii="Arial" w:hAnsi="Arial" w:cs="Arial"/>
                <w:i/>
                <w:color w:val="000000" w:themeColor="text1"/>
                <w:sz w:val="14"/>
                <w:szCs w:val="14"/>
                <w:lang w:val="en-US"/>
              </w:rPr>
              <w:t>Ethylene</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proofErr w:type="gramStart"/>
            <w:r w:rsidRPr="00D453EF">
              <w:rPr>
                <w:rFonts w:ascii="Arial" w:hAnsi="Arial" w:cs="Arial"/>
                <w:color w:val="000000" w:themeColor="text1"/>
                <w:sz w:val="14"/>
                <w:szCs w:val="14"/>
              </w:rPr>
              <w:t>Удобрения и соединения азотные</w:t>
            </w:r>
            <w:r w:rsidRPr="00D453EF">
              <w:rPr>
                <w:rFonts w:ascii="Arial" w:hAnsi="Arial" w:cs="Arial"/>
                <w:color w:val="000000" w:themeColor="text1"/>
                <w:sz w:val="14"/>
                <w:szCs w:val="14"/>
                <w:vertAlign w:val="superscript"/>
              </w:rPr>
              <w:t>14)</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129,4</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144,0</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rPr>
              <w:t>87,</w:t>
            </w:r>
            <w:r w:rsidRPr="00AE7239">
              <w:rPr>
                <w:rFonts w:ascii="Arial" w:hAnsi="Arial" w:cs="Arial"/>
                <w:color w:val="000000" w:themeColor="text1"/>
                <w:sz w:val="14"/>
                <w:szCs w:val="14"/>
                <w:lang w:val="en-US"/>
              </w:rPr>
              <w:t>4</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111,6</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195,5</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i/>
                <w:color w:val="000000" w:themeColor="text1"/>
                <w:sz w:val="14"/>
                <w:szCs w:val="14"/>
              </w:rPr>
            </w:pPr>
            <w:r w:rsidRPr="00D453EF">
              <w:rPr>
                <w:rStyle w:val="hps"/>
                <w:rFonts w:ascii="Arial" w:hAnsi="Arial" w:cs="Arial"/>
                <w:i/>
                <w:color w:val="000000" w:themeColor="text1"/>
                <w:sz w:val="14"/>
                <w:szCs w:val="14"/>
                <w:lang w:val="en-US"/>
              </w:rPr>
              <w:t>Nitrogen fertilizers and</w:t>
            </w:r>
            <w:r w:rsidRPr="00D453EF">
              <w:rPr>
                <w:rStyle w:val="shorttext"/>
                <w:i/>
                <w:color w:val="000000" w:themeColor="text1"/>
                <w:sz w:val="14"/>
                <w:szCs w:val="14"/>
                <w:lang w:val="en-US"/>
              </w:rPr>
              <w:t xml:space="preserve"> </w:t>
            </w:r>
            <w:r w:rsidRPr="00D453EF">
              <w:rPr>
                <w:rStyle w:val="hps"/>
                <w:rFonts w:ascii="Arial" w:hAnsi="Arial" w:cs="Arial"/>
                <w:i/>
                <w:color w:val="000000" w:themeColor="text1"/>
                <w:sz w:val="14"/>
                <w:szCs w:val="14"/>
                <w:lang w:val="en-US"/>
              </w:rPr>
              <w:t>compounds</w:t>
            </w:r>
            <w:r w:rsidRPr="00D453EF">
              <w:rPr>
                <w:rFonts w:ascii="Arial" w:hAnsi="Arial" w:cs="Arial"/>
                <w:i/>
                <w:color w:val="000000" w:themeColor="text1"/>
                <w:sz w:val="14"/>
                <w:szCs w:val="14"/>
                <w:vertAlign w:val="superscript"/>
                <w:lang w:val="en-US"/>
              </w:rPr>
              <w:t>1</w:t>
            </w:r>
            <w:r w:rsidRPr="00D453EF">
              <w:rPr>
                <w:rFonts w:ascii="Arial" w:hAnsi="Arial" w:cs="Arial"/>
                <w:i/>
                <w:color w:val="000000" w:themeColor="text1"/>
                <w:sz w:val="14"/>
                <w:szCs w:val="14"/>
                <w:vertAlign w:val="superscript"/>
              </w:rPr>
              <w:t>4</w:t>
            </w:r>
            <w:r w:rsidRPr="00D453EF">
              <w:rPr>
                <w:rFonts w:ascii="Arial" w:hAnsi="Arial" w:cs="Arial"/>
                <w:i/>
                <w:color w:val="000000" w:themeColor="text1"/>
                <w:sz w:val="14"/>
                <w:szCs w:val="14"/>
                <w:vertAlign w:val="superscript"/>
                <w:lang w:val="en-US"/>
              </w:rPr>
              <w:t>)</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373365">
            <w:pPr>
              <w:spacing w:line="150" w:lineRule="exact"/>
              <w:ind w:left="113"/>
              <w:rPr>
                <w:color w:val="000000" w:themeColor="text1"/>
                <w:sz w:val="14"/>
                <w:szCs w:val="14"/>
              </w:rPr>
            </w:pPr>
            <w:r w:rsidRPr="00D453EF">
              <w:rPr>
                <w:rFonts w:ascii="Arial" w:hAnsi="Arial" w:cs="Arial"/>
                <w:color w:val="000000" w:themeColor="text1"/>
                <w:sz w:val="14"/>
                <w:szCs w:val="14"/>
              </w:rPr>
              <w:t xml:space="preserve">удобрения азотные минеральные </w:t>
            </w:r>
            <w:r w:rsidRPr="00D453EF">
              <w:rPr>
                <w:rFonts w:ascii="Arial" w:hAnsi="Arial" w:cs="Arial"/>
                <w:color w:val="000000" w:themeColor="text1"/>
                <w:sz w:val="14"/>
                <w:szCs w:val="14"/>
              </w:rPr>
              <w:br/>
              <w:t>или химические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143,0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149,7</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rPr>
              <w:t>87,</w:t>
            </w:r>
            <w:r w:rsidRPr="00AE7239">
              <w:rPr>
                <w:rFonts w:ascii="Arial" w:hAnsi="Arial" w:cs="Arial"/>
                <w:color w:val="000000" w:themeColor="text1"/>
                <w:sz w:val="14"/>
                <w:szCs w:val="14"/>
                <w:lang w:val="en-US"/>
              </w:rPr>
              <w:t>7</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114,5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189,9</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ind w:left="113"/>
              <w:rPr>
                <w:i/>
                <w:color w:val="000000" w:themeColor="text1"/>
                <w:sz w:val="14"/>
                <w:szCs w:val="14"/>
                <w:lang w:val="en-US"/>
              </w:rPr>
            </w:pPr>
            <w:r w:rsidRPr="00D453EF">
              <w:rPr>
                <w:rStyle w:val="hps"/>
                <w:rFonts w:ascii="Arial" w:hAnsi="Arial" w:cs="Arial"/>
                <w:i/>
                <w:color w:val="000000" w:themeColor="text1"/>
                <w:sz w:val="14"/>
                <w:szCs w:val="14"/>
                <w:lang w:val="en-US"/>
              </w:rPr>
              <w:t>nitrogen fertilizers</w:t>
            </w:r>
            <w:r w:rsidRPr="00D453EF">
              <w:rPr>
                <w:rStyle w:val="shorttext"/>
                <w:rFonts w:ascii="Arial" w:hAnsi="Arial" w:cs="Arial"/>
                <w:i/>
                <w:color w:val="000000" w:themeColor="text1"/>
                <w:sz w:val="14"/>
                <w:szCs w:val="14"/>
                <w:lang w:val="en-US"/>
              </w:rPr>
              <w:t>, mineral or</w:t>
            </w:r>
            <w:r w:rsidRPr="00D453EF">
              <w:rPr>
                <w:rStyle w:val="shorttext"/>
                <w:i/>
                <w:color w:val="000000" w:themeColor="text1"/>
                <w:sz w:val="14"/>
                <w:szCs w:val="14"/>
                <w:lang w:val="en-US"/>
              </w:rPr>
              <w:t xml:space="preserve"> </w:t>
            </w:r>
            <w:r w:rsidRPr="00D453EF">
              <w:rPr>
                <w:rStyle w:val="hps"/>
                <w:rFonts w:ascii="Arial" w:hAnsi="Arial" w:cs="Arial"/>
                <w:i/>
                <w:color w:val="000000" w:themeColor="text1"/>
                <w:sz w:val="14"/>
                <w:szCs w:val="14"/>
                <w:lang w:val="en-US"/>
              </w:rPr>
              <w:t>chemical</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373365">
            <w:pPr>
              <w:spacing w:line="150" w:lineRule="exact"/>
              <w:ind w:left="113"/>
              <w:rPr>
                <w:color w:val="000000" w:themeColor="text1"/>
                <w:sz w:val="14"/>
                <w:szCs w:val="14"/>
              </w:rPr>
            </w:pPr>
            <w:r w:rsidRPr="00D453EF">
              <w:rPr>
                <w:rFonts w:ascii="Arial" w:hAnsi="Arial" w:cs="Arial"/>
                <w:color w:val="000000" w:themeColor="text1"/>
                <w:sz w:val="14"/>
                <w:szCs w:val="14"/>
              </w:rPr>
              <w:t xml:space="preserve">удобрения калийные минеральные </w:t>
            </w:r>
            <w:r w:rsidRPr="00D453EF">
              <w:rPr>
                <w:rFonts w:ascii="Arial" w:hAnsi="Arial" w:cs="Arial"/>
                <w:color w:val="000000" w:themeColor="text1"/>
                <w:sz w:val="14"/>
                <w:szCs w:val="14"/>
              </w:rPr>
              <w:br/>
              <w:t>или химические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139,2</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103,0</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104,8</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85,2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256,0</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ind w:left="113"/>
              <w:rPr>
                <w:i/>
                <w:color w:val="000000" w:themeColor="text1"/>
                <w:sz w:val="14"/>
                <w:szCs w:val="14"/>
                <w:lang w:val="en-US"/>
              </w:rPr>
            </w:pPr>
            <w:r w:rsidRPr="00D453EF">
              <w:rPr>
                <w:rStyle w:val="1e"/>
                <w:b w:val="0"/>
                <w:i/>
                <w:color w:val="000000" w:themeColor="text1"/>
                <w:sz w:val="14"/>
                <w:szCs w:val="14"/>
                <w:lang w:val="en-US"/>
              </w:rPr>
              <w:t>potash fertilizers</w:t>
            </w:r>
            <w:r w:rsidRPr="00D453EF">
              <w:rPr>
                <w:rFonts w:ascii="Arial" w:hAnsi="Arial" w:cs="Arial"/>
                <w:b/>
                <w:i/>
                <w:color w:val="000000" w:themeColor="text1"/>
                <w:sz w:val="14"/>
                <w:szCs w:val="14"/>
                <w:lang w:val="en-US"/>
              </w:rPr>
              <w:t xml:space="preserve">, </w:t>
            </w:r>
            <w:r w:rsidRPr="00D453EF">
              <w:rPr>
                <w:rFonts w:ascii="Arial" w:hAnsi="Arial" w:cs="Arial"/>
                <w:i/>
                <w:color w:val="000000" w:themeColor="text1"/>
                <w:sz w:val="14"/>
                <w:szCs w:val="14"/>
                <w:lang w:val="en-US"/>
              </w:rPr>
              <w:t>mineral or</w:t>
            </w:r>
            <w:r w:rsidRPr="00D453EF">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chemical</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ind w:left="113"/>
              <w:rPr>
                <w:color w:val="000000" w:themeColor="text1"/>
                <w:spacing w:val="-2"/>
                <w:sz w:val="14"/>
                <w:szCs w:val="14"/>
              </w:rPr>
            </w:pPr>
            <w:r w:rsidRPr="00D453EF">
              <w:rPr>
                <w:rFonts w:ascii="Arial" w:hAnsi="Arial" w:cs="Arial"/>
                <w:color w:val="000000" w:themeColor="text1"/>
                <w:spacing w:val="-2"/>
                <w:sz w:val="14"/>
                <w:szCs w:val="14"/>
              </w:rPr>
              <w:t>удобрения, не включенные в другие группировки</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112,4</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169,6</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rPr>
              <w:t>69,</w:t>
            </w:r>
            <w:r w:rsidRPr="00AE7239">
              <w:rPr>
                <w:rFonts w:ascii="Arial" w:hAnsi="Arial" w:cs="Arial"/>
                <w:color w:val="000000" w:themeColor="text1"/>
                <w:sz w:val="14"/>
                <w:szCs w:val="14"/>
                <w:lang w:val="en-US"/>
              </w:rPr>
              <w:t>3</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133,2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172,5</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ind w:left="113"/>
              <w:rPr>
                <w:i/>
                <w:color w:val="000000" w:themeColor="text1"/>
                <w:sz w:val="14"/>
                <w:szCs w:val="14"/>
                <w:lang w:val="en-US"/>
              </w:rPr>
            </w:pPr>
            <w:r w:rsidRPr="00D453EF">
              <w:rPr>
                <w:rStyle w:val="1e"/>
                <w:b w:val="0"/>
                <w:i/>
                <w:color w:val="000000" w:themeColor="text1"/>
                <w:sz w:val="14"/>
                <w:szCs w:val="14"/>
                <w:lang w:val="en-US"/>
              </w:rPr>
              <w:t>fertilizers, n.e.c.</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r w:rsidRPr="00D453EF">
              <w:rPr>
                <w:rFonts w:ascii="Arial" w:hAnsi="Arial" w:cs="Arial"/>
                <w:color w:val="000000" w:themeColor="text1"/>
                <w:sz w:val="14"/>
                <w:szCs w:val="14"/>
              </w:rPr>
              <w:t>Полимеры этилена в первичных формах</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127,0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128,0</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79,7</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104,4</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167,2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i/>
                <w:color w:val="000000" w:themeColor="text1"/>
                <w:sz w:val="14"/>
                <w:szCs w:val="14"/>
                <w:lang w:val="en-US"/>
              </w:rPr>
            </w:pPr>
            <w:r w:rsidRPr="00D453EF">
              <w:rPr>
                <w:rFonts w:ascii="Arial" w:hAnsi="Arial" w:cs="Arial"/>
                <w:bCs/>
                <w:i/>
                <w:color w:val="000000" w:themeColor="text1"/>
                <w:sz w:val="14"/>
                <w:szCs w:val="14"/>
                <w:lang w:val="en-US"/>
              </w:rPr>
              <w:t>Polymers of ethylene, in primary forms</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r w:rsidRPr="00D453EF">
              <w:rPr>
                <w:rFonts w:ascii="Arial" w:hAnsi="Arial" w:cs="Arial"/>
                <w:color w:val="000000" w:themeColor="text1"/>
                <w:sz w:val="14"/>
                <w:szCs w:val="14"/>
              </w:rPr>
              <w:t>Каучуки синтетические в первичных формах</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143,7</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143,6</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92,6</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105,8</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132,9</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i/>
                <w:color w:val="000000" w:themeColor="text1"/>
                <w:sz w:val="14"/>
                <w:szCs w:val="14"/>
                <w:lang w:val="en-US"/>
              </w:rPr>
            </w:pPr>
            <w:r w:rsidRPr="00D453EF">
              <w:rPr>
                <w:rFonts w:ascii="Arial" w:hAnsi="Arial" w:cs="Arial"/>
                <w:bCs/>
                <w:i/>
                <w:color w:val="000000" w:themeColor="text1"/>
                <w:sz w:val="14"/>
                <w:szCs w:val="14"/>
                <w:lang w:val="en-US"/>
              </w:rPr>
              <w:t>Synthetic rubber in primary forms</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r w:rsidRPr="00D453EF">
              <w:rPr>
                <w:rFonts w:ascii="Arial" w:hAnsi="Arial" w:cs="Arial"/>
                <w:color w:val="000000" w:themeColor="text1"/>
                <w:sz w:val="14"/>
                <w:szCs w:val="14"/>
              </w:rPr>
              <w:t>Пестициды и агрохимические продукты прочие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136,5</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106,4</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102,4</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100,9</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101,6</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Pesticides and other agrochemical products</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proofErr w:type="gramStart"/>
            <w:r w:rsidRPr="00D453EF">
              <w:rPr>
                <w:rFonts w:ascii="Arial" w:hAnsi="Arial" w:cs="Arial"/>
                <w:color w:val="000000" w:themeColor="text1"/>
                <w:sz w:val="14"/>
                <w:szCs w:val="14"/>
              </w:rPr>
              <w:t>Средства моющие</w:t>
            </w:r>
            <w:r w:rsidRPr="00D453EF">
              <w:rPr>
                <w:rFonts w:ascii="Arial" w:hAnsi="Arial" w:cs="Arial"/>
                <w:color w:val="000000" w:themeColor="text1"/>
                <w:sz w:val="14"/>
                <w:szCs w:val="14"/>
                <w:vertAlign w:val="superscript"/>
              </w:rPr>
              <w:t>15)</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105,1</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103,5</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106,5</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89,7</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112,2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i/>
                <w:color w:val="000000" w:themeColor="text1"/>
                <w:sz w:val="14"/>
                <w:szCs w:val="14"/>
              </w:rPr>
            </w:pPr>
            <w:r w:rsidRPr="00D453EF">
              <w:rPr>
                <w:rStyle w:val="1e"/>
                <w:b w:val="0"/>
                <w:i/>
                <w:color w:val="000000" w:themeColor="text1"/>
                <w:sz w:val="14"/>
                <w:szCs w:val="14"/>
                <w:lang w:val="en-US"/>
              </w:rPr>
              <w:t>Detergents</w:t>
            </w:r>
            <w:r w:rsidRPr="00D453EF">
              <w:rPr>
                <w:rFonts w:ascii="Arial" w:hAnsi="Arial" w:cs="Arial"/>
                <w:b/>
                <w:i/>
                <w:color w:val="000000" w:themeColor="text1"/>
                <w:sz w:val="14"/>
                <w:szCs w:val="14"/>
                <w:vertAlign w:val="superscript"/>
                <w:lang w:val="en-US"/>
              </w:rPr>
              <w:t xml:space="preserve"> </w:t>
            </w:r>
            <w:r w:rsidRPr="00D453EF">
              <w:rPr>
                <w:rFonts w:ascii="Arial" w:hAnsi="Arial" w:cs="Arial"/>
                <w:i/>
                <w:color w:val="000000" w:themeColor="text1"/>
                <w:sz w:val="14"/>
                <w:szCs w:val="14"/>
                <w:vertAlign w:val="superscript"/>
                <w:lang w:val="en-US"/>
              </w:rPr>
              <w:t>1</w:t>
            </w:r>
            <w:r w:rsidRPr="00D453EF">
              <w:rPr>
                <w:rFonts w:ascii="Arial" w:hAnsi="Arial" w:cs="Arial"/>
                <w:i/>
                <w:color w:val="000000" w:themeColor="text1"/>
                <w:sz w:val="14"/>
                <w:szCs w:val="14"/>
                <w:vertAlign w:val="superscript"/>
              </w:rPr>
              <w:t>5</w:t>
            </w:r>
            <w:r w:rsidRPr="00D453EF">
              <w:rPr>
                <w:rFonts w:ascii="Arial" w:hAnsi="Arial" w:cs="Arial"/>
                <w:i/>
                <w:color w:val="000000" w:themeColor="text1"/>
                <w:sz w:val="14"/>
                <w:szCs w:val="14"/>
                <w:vertAlign w:val="superscript"/>
                <w:lang w:val="en-US"/>
              </w:rPr>
              <w:t>)</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rFonts w:ascii="Arial" w:hAnsi="Arial" w:cs="Arial"/>
                <w:color w:val="000000" w:themeColor="text1"/>
                <w:sz w:val="14"/>
                <w:szCs w:val="14"/>
              </w:rPr>
            </w:pPr>
            <w:r w:rsidRPr="00D453EF">
              <w:rPr>
                <w:rFonts w:ascii="Arial" w:hAnsi="Arial" w:cs="Arial"/>
                <w:color w:val="000000" w:themeColor="text1"/>
                <w:sz w:val="14"/>
                <w:szCs w:val="14"/>
              </w:rPr>
              <w:t>Порошки стиральные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108,4</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99,4</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101,3</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99,2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rStyle w:val="1e"/>
                <w:b w:val="0"/>
                <w:i/>
                <w:color w:val="000000" w:themeColor="text1"/>
                <w:sz w:val="14"/>
                <w:szCs w:val="14"/>
                <w:lang w:val="en-US"/>
              </w:rPr>
            </w:pPr>
            <w:r w:rsidRPr="00D453EF">
              <w:rPr>
                <w:rFonts w:ascii="Arial" w:hAnsi="Arial" w:cs="Arial"/>
                <w:i/>
                <w:iCs/>
                <w:color w:val="000000" w:themeColor="text1"/>
                <w:sz w:val="14"/>
                <w:szCs w:val="14"/>
                <w:lang w:val="en-US"/>
              </w:rPr>
              <w:t>Washing powder</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r w:rsidRPr="00D453EF">
              <w:rPr>
                <w:rFonts w:ascii="Arial" w:hAnsi="Arial" w:cs="Arial"/>
                <w:color w:val="000000" w:themeColor="text1"/>
                <w:sz w:val="14"/>
                <w:szCs w:val="14"/>
              </w:rPr>
              <w:t>Волокна синтетические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115,9</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117,6</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101,7</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100,0</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118,3</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i/>
                <w:color w:val="000000" w:themeColor="text1"/>
                <w:sz w:val="14"/>
                <w:szCs w:val="14"/>
              </w:rPr>
            </w:pPr>
            <w:r w:rsidRPr="00D453EF">
              <w:rPr>
                <w:rStyle w:val="1e"/>
                <w:b w:val="0"/>
                <w:i/>
                <w:color w:val="000000" w:themeColor="text1"/>
                <w:sz w:val="14"/>
                <w:szCs w:val="14"/>
                <w:lang w:val="en-US"/>
              </w:rPr>
              <w:t>Synthetic fibers</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r w:rsidRPr="00D453EF">
              <w:rPr>
                <w:rFonts w:ascii="Arial" w:hAnsi="Arial" w:cs="Arial"/>
                <w:color w:val="000000" w:themeColor="text1"/>
                <w:sz w:val="14"/>
                <w:szCs w:val="14"/>
              </w:rPr>
              <w:t>Волокна искусственные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125,5</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96,1</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92,3</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163,0</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rStyle w:val="1e"/>
                <w:b w:val="0"/>
                <w:color w:val="000000" w:themeColor="text1"/>
                <w:sz w:val="14"/>
                <w:szCs w:val="14"/>
                <w:lang w:val="en-US"/>
              </w:rPr>
            </w:pPr>
            <w:r w:rsidRPr="00D453EF">
              <w:rPr>
                <w:rStyle w:val="1e"/>
                <w:b w:val="0"/>
                <w:i/>
                <w:color w:val="000000" w:themeColor="text1"/>
                <w:sz w:val="14"/>
                <w:szCs w:val="14"/>
                <w:lang w:val="en-US"/>
              </w:rPr>
              <w:t>Artificial fibers</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r w:rsidRPr="00D453EF">
              <w:rPr>
                <w:rFonts w:ascii="Arial" w:hAnsi="Arial" w:cs="Arial"/>
                <w:color w:val="000000" w:themeColor="text1"/>
                <w:sz w:val="14"/>
                <w:szCs w:val="14"/>
              </w:rPr>
              <w:t>Препараты лекарственные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120,5</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102,7</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100,2</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101,0</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99,2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i/>
                <w:color w:val="000000" w:themeColor="text1"/>
                <w:sz w:val="14"/>
                <w:szCs w:val="14"/>
              </w:rPr>
            </w:pPr>
            <w:r w:rsidRPr="00D453EF">
              <w:rPr>
                <w:rFonts w:ascii="Arial" w:hAnsi="Arial" w:cs="Arial"/>
                <w:bCs/>
                <w:i/>
                <w:color w:val="000000" w:themeColor="text1"/>
                <w:sz w:val="14"/>
                <w:szCs w:val="14"/>
                <w:lang w:val="en-US"/>
              </w:rPr>
              <w:t>Medicaments</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rFonts w:ascii="Arial" w:hAnsi="Arial" w:cs="Arial"/>
                <w:color w:val="000000" w:themeColor="text1"/>
                <w:sz w:val="14"/>
                <w:szCs w:val="14"/>
              </w:rPr>
            </w:pPr>
            <w:r w:rsidRPr="00D453EF">
              <w:rPr>
                <w:rFonts w:ascii="Arial" w:hAnsi="Arial" w:cs="Arial"/>
                <w:color w:val="000000" w:themeColor="text1"/>
                <w:sz w:val="14"/>
                <w:szCs w:val="14"/>
              </w:rPr>
              <w:t>Материалы клейкие перевязочные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126,4</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86,2</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104,4</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128,9</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rFonts w:ascii="Arial" w:hAnsi="Arial" w:cs="Arial"/>
                <w:bCs/>
                <w:i/>
                <w:color w:val="000000" w:themeColor="text1"/>
                <w:sz w:val="14"/>
                <w:szCs w:val="14"/>
                <w:lang w:val="en-US"/>
              </w:rPr>
            </w:pPr>
            <w:r w:rsidRPr="00D453EF">
              <w:rPr>
                <w:rFonts w:ascii="Arial" w:hAnsi="Arial" w:cs="Arial"/>
                <w:i/>
                <w:iCs/>
                <w:color w:val="000000" w:themeColor="text1"/>
                <w:sz w:val="14"/>
                <w:szCs w:val="14"/>
                <w:lang w:val="en-US"/>
              </w:rPr>
              <w:t>Adhesive dressing materials</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r w:rsidRPr="00D453EF">
              <w:rPr>
                <w:rFonts w:ascii="Arial" w:hAnsi="Arial" w:cs="Arial"/>
                <w:color w:val="000000" w:themeColor="text1"/>
                <w:sz w:val="14"/>
                <w:szCs w:val="14"/>
              </w:rPr>
              <w:t>Шины, покрышки пневматические для легковых автомобилей новые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125,1</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121,0</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99,0</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103,1</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115,7</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960860" w:rsidRDefault="00AE7239" w:rsidP="00282E56">
            <w:pPr>
              <w:spacing w:line="150" w:lineRule="exact"/>
              <w:rPr>
                <w:i/>
                <w:color w:val="000000" w:themeColor="text1"/>
                <w:sz w:val="14"/>
                <w:szCs w:val="14"/>
                <w:lang w:val="en-US"/>
              </w:rPr>
            </w:pPr>
            <w:r w:rsidRPr="00D453EF">
              <w:rPr>
                <w:rStyle w:val="hps"/>
                <w:rFonts w:ascii="Arial" w:hAnsi="Arial" w:cs="Arial"/>
                <w:i/>
                <w:color w:val="000000" w:themeColor="text1"/>
                <w:sz w:val="14"/>
                <w:szCs w:val="14"/>
                <w:lang w:val="en-US"/>
              </w:rPr>
              <w:t>New</w:t>
            </w:r>
            <w:r w:rsidRPr="00960860">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pneumatic</w:t>
            </w:r>
            <w:r w:rsidRPr="00960860">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tyres</w:t>
            </w:r>
            <w:r w:rsidRPr="00960860">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of</w:t>
            </w:r>
            <w:r w:rsidRPr="00960860">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rubber</w:t>
            </w:r>
            <w:r w:rsidRPr="00960860">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of</w:t>
            </w:r>
            <w:r w:rsidRPr="00960860">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a</w:t>
            </w:r>
            <w:r w:rsidRPr="00960860">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kind</w:t>
            </w:r>
            <w:r w:rsidRPr="00960860">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used</w:t>
            </w:r>
            <w:r w:rsidRPr="00960860">
              <w:rPr>
                <w:rStyle w:val="hps"/>
                <w:rFonts w:ascii="Arial" w:hAnsi="Arial" w:cs="Arial"/>
                <w:i/>
                <w:color w:val="000000" w:themeColor="text1"/>
                <w:sz w:val="14"/>
                <w:szCs w:val="14"/>
                <w:lang w:val="en-US"/>
              </w:rPr>
              <w:t xml:space="preserve"> </w:t>
            </w:r>
            <w:r w:rsidRPr="00960860">
              <w:rPr>
                <w:rStyle w:val="hps"/>
                <w:rFonts w:ascii="Arial" w:hAnsi="Arial" w:cs="Arial"/>
                <w:i/>
                <w:color w:val="000000" w:themeColor="text1"/>
                <w:sz w:val="14"/>
                <w:szCs w:val="14"/>
                <w:lang w:val="en-US"/>
              </w:rPr>
              <w:br/>
            </w:r>
            <w:r w:rsidRPr="00D453EF">
              <w:rPr>
                <w:rStyle w:val="hps"/>
                <w:rFonts w:ascii="Arial" w:hAnsi="Arial" w:cs="Arial"/>
                <w:i/>
                <w:color w:val="000000" w:themeColor="text1"/>
                <w:sz w:val="14"/>
                <w:szCs w:val="14"/>
                <w:lang w:val="en-US"/>
              </w:rPr>
              <w:t>on</w:t>
            </w:r>
            <w:r w:rsidRPr="00960860">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motor</w:t>
            </w:r>
            <w:r w:rsidRPr="00960860">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cars</w:t>
            </w:r>
          </w:p>
        </w:tc>
      </w:tr>
      <w:tr w:rsidR="00AE7239" w:rsidRPr="00CD47FC" w:rsidTr="00205605">
        <w:trPr>
          <w:cantSplit/>
        </w:trPr>
        <w:tc>
          <w:tcPr>
            <w:tcW w:w="3362" w:type="dxa"/>
            <w:tcMar>
              <w:top w:w="0" w:type="dxa"/>
              <w:left w:w="57" w:type="dxa"/>
              <w:bottom w:w="0" w:type="dxa"/>
              <w:right w:w="0" w:type="dxa"/>
            </w:tcMar>
            <w:vAlign w:val="bottom"/>
          </w:tcPr>
          <w:p w:rsidR="00AE7239" w:rsidRPr="00AC2ADC" w:rsidRDefault="00AE7239" w:rsidP="00282E56">
            <w:pPr>
              <w:spacing w:line="150" w:lineRule="exact"/>
              <w:rPr>
                <w:color w:val="000000" w:themeColor="text1"/>
                <w:sz w:val="14"/>
                <w:szCs w:val="14"/>
              </w:rPr>
            </w:pPr>
            <w:r w:rsidRPr="00D453EF">
              <w:rPr>
                <w:rFonts w:ascii="Arial" w:hAnsi="Arial" w:cs="Arial"/>
                <w:color w:val="000000" w:themeColor="text1"/>
                <w:sz w:val="14"/>
                <w:szCs w:val="14"/>
              </w:rPr>
              <w:t>Шины</w:t>
            </w:r>
            <w:r w:rsidRPr="00AC2ADC">
              <w:rPr>
                <w:rFonts w:ascii="Arial" w:hAnsi="Arial" w:cs="Arial"/>
                <w:color w:val="000000" w:themeColor="text1"/>
                <w:sz w:val="14"/>
                <w:szCs w:val="14"/>
              </w:rPr>
              <w:t xml:space="preserve"> </w:t>
            </w:r>
            <w:r w:rsidRPr="00D453EF">
              <w:rPr>
                <w:rFonts w:ascii="Arial" w:hAnsi="Arial" w:cs="Arial"/>
                <w:color w:val="000000" w:themeColor="text1"/>
                <w:sz w:val="14"/>
                <w:szCs w:val="14"/>
              </w:rPr>
              <w:t>и</w:t>
            </w:r>
            <w:r w:rsidRPr="00AC2ADC">
              <w:rPr>
                <w:rFonts w:ascii="Arial" w:hAnsi="Arial" w:cs="Arial"/>
                <w:color w:val="000000" w:themeColor="text1"/>
                <w:sz w:val="14"/>
                <w:szCs w:val="14"/>
              </w:rPr>
              <w:t xml:space="preserve"> </w:t>
            </w:r>
            <w:r w:rsidRPr="00D453EF">
              <w:rPr>
                <w:rFonts w:ascii="Arial" w:hAnsi="Arial" w:cs="Arial"/>
                <w:color w:val="000000" w:themeColor="text1"/>
                <w:sz w:val="14"/>
                <w:szCs w:val="14"/>
              </w:rPr>
              <w:t>покрышки</w:t>
            </w:r>
            <w:r w:rsidRPr="00AC2ADC">
              <w:rPr>
                <w:rFonts w:ascii="Arial" w:hAnsi="Arial" w:cs="Arial"/>
                <w:color w:val="000000" w:themeColor="text1"/>
                <w:sz w:val="14"/>
                <w:szCs w:val="14"/>
              </w:rPr>
              <w:t xml:space="preserve"> </w:t>
            </w:r>
            <w:r w:rsidRPr="00D453EF">
              <w:rPr>
                <w:rFonts w:ascii="Arial" w:hAnsi="Arial" w:cs="Arial"/>
                <w:color w:val="000000" w:themeColor="text1"/>
                <w:sz w:val="14"/>
                <w:szCs w:val="14"/>
              </w:rPr>
              <w:t>пневматические</w:t>
            </w:r>
            <w:r w:rsidRPr="00AC2ADC">
              <w:rPr>
                <w:rFonts w:ascii="Arial" w:hAnsi="Arial" w:cs="Arial"/>
                <w:color w:val="000000" w:themeColor="text1"/>
                <w:sz w:val="14"/>
                <w:szCs w:val="14"/>
              </w:rPr>
              <w:t xml:space="preserve"> </w:t>
            </w:r>
            <w:r w:rsidRPr="00AC2ADC">
              <w:rPr>
                <w:rFonts w:ascii="Arial" w:hAnsi="Arial" w:cs="Arial"/>
                <w:color w:val="000000" w:themeColor="text1"/>
                <w:sz w:val="14"/>
                <w:szCs w:val="14"/>
              </w:rPr>
              <w:br/>
            </w:r>
            <w:r w:rsidRPr="00D453EF">
              <w:rPr>
                <w:rFonts w:ascii="Arial" w:hAnsi="Arial" w:cs="Arial"/>
                <w:color w:val="000000" w:themeColor="text1"/>
                <w:sz w:val="14"/>
                <w:szCs w:val="14"/>
              </w:rPr>
              <w:t>для</w:t>
            </w:r>
            <w:r w:rsidRPr="00AC2ADC">
              <w:rPr>
                <w:rFonts w:ascii="Arial" w:hAnsi="Arial" w:cs="Arial"/>
                <w:color w:val="000000" w:themeColor="text1"/>
                <w:sz w:val="14"/>
                <w:szCs w:val="14"/>
              </w:rPr>
              <w:t xml:space="preserve"> </w:t>
            </w:r>
            <w:r w:rsidRPr="00D453EF">
              <w:rPr>
                <w:rFonts w:ascii="Arial" w:hAnsi="Arial" w:cs="Arial"/>
                <w:color w:val="000000" w:themeColor="text1"/>
                <w:sz w:val="14"/>
                <w:szCs w:val="14"/>
              </w:rPr>
              <w:t>автобусов</w:t>
            </w:r>
            <w:r w:rsidRPr="00AC2ADC">
              <w:rPr>
                <w:rFonts w:ascii="Arial" w:hAnsi="Arial" w:cs="Arial"/>
                <w:color w:val="000000" w:themeColor="text1"/>
                <w:sz w:val="14"/>
                <w:szCs w:val="14"/>
              </w:rPr>
              <w:t xml:space="preserve">, </w:t>
            </w:r>
            <w:r w:rsidRPr="00D453EF">
              <w:rPr>
                <w:rFonts w:ascii="Arial" w:hAnsi="Arial" w:cs="Arial"/>
                <w:color w:val="000000" w:themeColor="text1"/>
                <w:sz w:val="14"/>
                <w:szCs w:val="14"/>
              </w:rPr>
              <w:t>троллейбусов</w:t>
            </w:r>
            <w:r w:rsidRPr="00AC2ADC">
              <w:rPr>
                <w:rFonts w:ascii="Arial" w:hAnsi="Arial" w:cs="Arial"/>
                <w:color w:val="000000" w:themeColor="text1"/>
                <w:sz w:val="14"/>
                <w:szCs w:val="14"/>
              </w:rPr>
              <w:t xml:space="preserve"> </w:t>
            </w:r>
            <w:r w:rsidRPr="00D453EF">
              <w:rPr>
                <w:rFonts w:ascii="Arial" w:hAnsi="Arial" w:cs="Arial"/>
                <w:color w:val="000000" w:themeColor="text1"/>
                <w:sz w:val="14"/>
                <w:szCs w:val="14"/>
              </w:rPr>
              <w:t>и</w:t>
            </w:r>
            <w:r w:rsidRPr="00AC2ADC">
              <w:rPr>
                <w:rFonts w:ascii="Arial" w:hAnsi="Arial" w:cs="Arial"/>
                <w:color w:val="000000" w:themeColor="text1"/>
                <w:sz w:val="14"/>
                <w:szCs w:val="14"/>
              </w:rPr>
              <w:t xml:space="preserve"> </w:t>
            </w:r>
            <w:r w:rsidRPr="00D453EF">
              <w:rPr>
                <w:rFonts w:ascii="Arial" w:hAnsi="Arial" w:cs="Arial"/>
                <w:color w:val="000000" w:themeColor="text1"/>
                <w:sz w:val="14"/>
                <w:szCs w:val="14"/>
              </w:rPr>
              <w:t>грузовых</w:t>
            </w:r>
            <w:r w:rsidRPr="00AC2ADC">
              <w:rPr>
                <w:rFonts w:ascii="Arial" w:hAnsi="Arial" w:cs="Arial"/>
                <w:color w:val="000000" w:themeColor="text1"/>
                <w:sz w:val="14"/>
                <w:szCs w:val="14"/>
              </w:rPr>
              <w:t xml:space="preserve"> </w:t>
            </w:r>
            <w:r>
              <w:rPr>
                <w:rFonts w:ascii="Arial" w:hAnsi="Arial" w:cs="Arial"/>
                <w:color w:val="000000" w:themeColor="text1"/>
                <w:sz w:val="14"/>
                <w:szCs w:val="14"/>
              </w:rPr>
              <w:br/>
            </w:r>
            <w:r w:rsidRPr="00D453EF">
              <w:rPr>
                <w:rFonts w:ascii="Arial" w:hAnsi="Arial" w:cs="Arial"/>
                <w:color w:val="000000" w:themeColor="text1"/>
                <w:sz w:val="14"/>
                <w:szCs w:val="14"/>
              </w:rPr>
              <w:t>автомобилей</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123,9</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129,1</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102,4</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105,8</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117,2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i/>
                <w:color w:val="000000" w:themeColor="text1"/>
                <w:sz w:val="14"/>
                <w:szCs w:val="14"/>
                <w:lang w:val="en-US"/>
              </w:rPr>
            </w:pPr>
            <w:r w:rsidRPr="00D453EF">
              <w:rPr>
                <w:rStyle w:val="1e"/>
                <w:b w:val="0"/>
                <w:i/>
                <w:color w:val="000000" w:themeColor="text1"/>
                <w:sz w:val="14"/>
                <w:szCs w:val="14"/>
                <w:lang w:val="en-US"/>
              </w:rPr>
              <w:t>Pneumatic</w:t>
            </w:r>
            <w:r w:rsidRPr="00960860">
              <w:rPr>
                <w:rStyle w:val="1e"/>
                <w:b w:val="0"/>
                <w:i/>
                <w:color w:val="000000" w:themeColor="text1"/>
                <w:sz w:val="14"/>
                <w:szCs w:val="14"/>
                <w:lang w:val="en-US"/>
              </w:rPr>
              <w:t xml:space="preserve"> </w:t>
            </w:r>
            <w:r w:rsidRPr="00D453EF">
              <w:rPr>
                <w:rStyle w:val="1e"/>
                <w:b w:val="0"/>
                <w:i/>
                <w:color w:val="000000" w:themeColor="text1"/>
                <w:sz w:val="14"/>
                <w:szCs w:val="14"/>
                <w:lang w:val="en-US"/>
              </w:rPr>
              <w:t>tyres</w:t>
            </w:r>
            <w:r w:rsidRPr="00960860">
              <w:rPr>
                <w:rStyle w:val="1e"/>
                <w:b w:val="0"/>
                <w:i/>
                <w:color w:val="000000" w:themeColor="text1"/>
                <w:sz w:val="14"/>
                <w:szCs w:val="14"/>
                <w:lang w:val="en-US"/>
              </w:rPr>
              <w:t xml:space="preserve">, </w:t>
            </w:r>
            <w:r w:rsidRPr="00D453EF">
              <w:rPr>
                <w:rStyle w:val="1e"/>
                <w:b w:val="0"/>
                <w:i/>
                <w:color w:val="000000" w:themeColor="text1"/>
                <w:sz w:val="14"/>
                <w:szCs w:val="14"/>
                <w:lang w:val="en-US"/>
              </w:rPr>
              <w:t>of rubber, of a kind used on buses, trolleybuses and lorries</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r w:rsidRPr="00D453EF">
              <w:rPr>
                <w:rFonts w:ascii="Arial" w:hAnsi="Arial" w:cs="Arial"/>
                <w:color w:val="000000" w:themeColor="text1"/>
                <w:sz w:val="14"/>
                <w:szCs w:val="14"/>
              </w:rPr>
              <w:t>Шины</w:t>
            </w:r>
            <w:r w:rsidRPr="005648A4">
              <w:rPr>
                <w:rFonts w:ascii="Arial" w:hAnsi="Arial" w:cs="Arial"/>
                <w:color w:val="000000" w:themeColor="text1"/>
                <w:sz w:val="14"/>
                <w:szCs w:val="14"/>
              </w:rPr>
              <w:t xml:space="preserve"> </w:t>
            </w:r>
            <w:r w:rsidRPr="00D453EF">
              <w:rPr>
                <w:rFonts w:ascii="Arial" w:hAnsi="Arial" w:cs="Arial"/>
                <w:color w:val="000000" w:themeColor="text1"/>
                <w:sz w:val="14"/>
                <w:szCs w:val="14"/>
              </w:rPr>
              <w:t>и</w:t>
            </w:r>
            <w:r w:rsidRPr="005648A4">
              <w:rPr>
                <w:rFonts w:ascii="Arial" w:hAnsi="Arial" w:cs="Arial"/>
                <w:color w:val="000000" w:themeColor="text1"/>
                <w:sz w:val="14"/>
                <w:szCs w:val="14"/>
              </w:rPr>
              <w:t xml:space="preserve"> </w:t>
            </w:r>
            <w:r w:rsidRPr="00D453EF">
              <w:rPr>
                <w:rFonts w:ascii="Arial" w:hAnsi="Arial" w:cs="Arial"/>
                <w:color w:val="000000" w:themeColor="text1"/>
                <w:sz w:val="14"/>
                <w:szCs w:val="14"/>
              </w:rPr>
              <w:t>покрышки</w:t>
            </w:r>
            <w:r w:rsidRPr="005648A4">
              <w:rPr>
                <w:rFonts w:ascii="Arial" w:hAnsi="Arial" w:cs="Arial"/>
                <w:color w:val="000000" w:themeColor="text1"/>
                <w:sz w:val="14"/>
                <w:szCs w:val="14"/>
              </w:rPr>
              <w:t xml:space="preserve"> </w:t>
            </w:r>
            <w:r w:rsidRPr="00D453EF">
              <w:rPr>
                <w:rFonts w:ascii="Arial" w:hAnsi="Arial" w:cs="Arial"/>
                <w:color w:val="000000" w:themeColor="text1"/>
                <w:sz w:val="14"/>
                <w:szCs w:val="14"/>
              </w:rPr>
              <w:t xml:space="preserve">пневматические </w:t>
            </w:r>
            <w:r>
              <w:rPr>
                <w:rFonts w:ascii="Arial" w:hAnsi="Arial" w:cs="Arial"/>
                <w:color w:val="000000" w:themeColor="text1"/>
                <w:sz w:val="14"/>
                <w:szCs w:val="14"/>
              </w:rPr>
              <w:br/>
            </w:r>
            <w:r w:rsidRPr="00D453EF">
              <w:rPr>
                <w:rFonts w:ascii="Arial" w:hAnsi="Arial" w:cs="Arial"/>
                <w:color w:val="000000" w:themeColor="text1"/>
                <w:sz w:val="14"/>
                <w:szCs w:val="14"/>
              </w:rPr>
              <w:t xml:space="preserve">для сельскохозяйственных машин </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118,6</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118,7</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103,2</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106,1</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139,5</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AC2ADC" w:rsidRDefault="00AE7239" w:rsidP="00282E56">
            <w:pPr>
              <w:spacing w:line="150" w:lineRule="exact"/>
              <w:rPr>
                <w:i/>
                <w:color w:val="000000" w:themeColor="text1"/>
                <w:sz w:val="14"/>
                <w:szCs w:val="14"/>
              </w:rPr>
            </w:pPr>
            <w:r w:rsidRPr="00D453EF">
              <w:rPr>
                <w:rStyle w:val="1e"/>
                <w:b w:val="0"/>
                <w:i/>
                <w:color w:val="000000" w:themeColor="text1"/>
                <w:sz w:val="14"/>
                <w:szCs w:val="14"/>
                <w:lang w:val="en-US"/>
              </w:rPr>
              <w:t>Agrarian</w:t>
            </w:r>
            <w:r w:rsidRPr="00AC2ADC">
              <w:rPr>
                <w:rStyle w:val="1e"/>
                <w:b w:val="0"/>
                <w:i/>
                <w:color w:val="000000" w:themeColor="text1"/>
                <w:sz w:val="14"/>
                <w:szCs w:val="14"/>
              </w:rPr>
              <w:t xml:space="preserve"> </w:t>
            </w:r>
            <w:r w:rsidRPr="00D453EF">
              <w:rPr>
                <w:rFonts w:ascii="Arial" w:hAnsi="Arial" w:cs="Arial"/>
                <w:bCs/>
                <w:i/>
                <w:color w:val="000000" w:themeColor="text1"/>
                <w:sz w:val="14"/>
                <w:szCs w:val="14"/>
                <w:lang w:val="en-US"/>
              </w:rPr>
              <w:t>pneumatic</w:t>
            </w:r>
            <w:r w:rsidRPr="00AC2ADC">
              <w:rPr>
                <w:rFonts w:ascii="Arial" w:hAnsi="Arial" w:cs="Arial"/>
                <w:bCs/>
                <w:i/>
                <w:color w:val="000000" w:themeColor="text1"/>
                <w:sz w:val="14"/>
                <w:szCs w:val="14"/>
              </w:rPr>
              <w:t xml:space="preserve"> </w:t>
            </w:r>
            <w:r w:rsidRPr="00D453EF">
              <w:rPr>
                <w:rStyle w:val="1e"/>
                <w:b w:val="0"/>
                <w:i/>
                <w:color w:val="000000" w:themeColor="text1"/>
                <w:sz w:val="14"/>
                <w:szCs w:val="14"/>
                <w:lang w:val="en-US"/>
              </w:rPr>
              <w:t>tyres</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r w:rsidRPr="00D453EF">
              <w:rPr>
                <w:rFonts w:ascii="Arial" w:hAnsi="Arial" w:cs="Arial"/>
                <w:color w:val="000000" w:themeColor="text1"/>
                <w:sz w:val="14"/>
                <w:szCs w:val="14"/>
              </w:rPr>
              <w:t xml:space="preserve">Линолеум и твердые неполимерные материалы для покрытия пола, т. е. упругие напольные </w:t>
            </w:r>
            <w:r w:rsidRPr="00D453EF">
              <w:rPr>
                <w:rFonts w:ascii="Arial" w:hAnsi="Arial" w:cs="Arial"/>
                <w:color w:val="000000" w:themeColor="text1"/>
                <w:sz w:val="14"/>
                <w:szCs w:val="14"/>
              </w:rPr>
              <w:br/>
              <w:t xml:space="preserve">покрытия, такие как виниловое покрытие, </w:t>
            </w:r>
            <w:r w:rsidRPr="00D453EF">
              <w:rPr>
                <w:rFonts w:ascii="Arial" w:hAnsi="Arial" w:cs="Arial"/>
                <w:color w:val="000000" w:themeColor="text1"/>
                <w:sz w:val="14"/>
                <w:szCs w:val="14"/>
              </w:rPr>
              <w:br/>
              <w:t>линолеум и аналогичные изделия</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109,1</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104,8</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99,1</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100,0</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124,7</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24647E" w:rsidRDefault="00AE7239" w:rsidP="0024647E">
            <w:pPr>
              <w:spacing w:line="150" w:lineRule="exact"/>
              <w:rPr>
                <w:i/>
                <w:strike/>
                <w:color w:val="000000" w:themeColor="text1"/>
                <w:sz w:val="14"/>
                <w:szCs w:val="14"/>
                <w:lang w:val="en-US"/>
              </w:rPr>
            </w:pPr>
            <w:r w:rsidRPr="00D453EF">
              <w:rPr>
                <w:rFonts w:ascii="Arial" w:hAnsi="Arial" w:cs="Arial"/>
                <w:i/>
                <w:color w:val="000000" w:themeColor="text1"/>
                <w:sz w:val="14"/>
                <w:szCs w:val="14"/>
                <w:lang w:val="en-US"/>
              </w:rPr>
              <w:t>Linoleum</w:t>
            </w:r>
            <w:r w:rsidRPr="0024647E">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and</w:t>
            </w:r>
            <w:r w:rsidRPr="0024647E">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hard</w:t>
            </w:r>
            <w:r w:rsidRPr="0024647E">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non</w:t>
            </w:r>
            <w:r w:rsidRPr="0024647E">
              <w:rPr>
                <w:rFonts w:ascii="Arial" w:hAnsi="Arial" w:cs="Arial"/>
                <w:i/>
                <w:color w:val="000000" w:themeColor="text1"/>
                <w:sz w:val="14"/>
                <w:szCs w:val="14"/>
                <w:lang w:val="en-US"/>
              </w:rPr>
              <w:t>-</w:t>
            </w:r>
            <w:r w:rsidRPr="00D453EF">
              <w:rPr>
                <w:rFonts w:ascii="Arial" w:hAnsi="Arial" w:cs="Arial"/>
                <w:i/>
                <w:color w:val="000000" w:themeColor="text1"/>
                <w:sz w:val="14"/>
                <w:szCs w:val="14"/>
                <w:lang w:val="en-US"/>
              </w:rPr>
              <w:t>plastic</w:t>
            </w:r>
            <w:r w:rsidRPr="0024647E">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surface</w:t>
            </w:r>
            <w:r w:rsidRPr="0024647E">
              <w:rPr>
                <w:rFonts w:ascii="Arial" w:hAnsi="Arial" w:cs="Arial"/>
                <w:i/>
                <w:color w:val="000000" w:themeColor="text1"/>
                <w:sz w:val="14"/>
                <w:szCs w:val="14"/>
                <w:lang w:val="en-US"/>
              </w:rPr>
              <w:t xml:space="preserve"> </w:t>
            </w:r>
            <w:r w:rsidRPr="0024647E">
              <w:rPr>
                <w:rFonts w:ascii="Arial" w:hAnsi="Arial" w:cs="Arial"/>
                <w:i/>
                <w:color w:val="000000" w:themeColor="text1"/>
                <w:sz w:val="14"/>
                <w:szCs w:val="14"/>
                <w:lang w:val="en-US"/>
              </w:rPr>
              <w:br/>
            </w:r>
            <w:r w:rsidRPr="00D453EF">
              <w:rPr>
                <w:rFonts w:ascii="Arial" w:hAnsi="Arial" w:cs="Arial"/>
                <w:i/>
                <w:color w:val="000000" w:themeColor="text1"/>
                <w:sz w:val="14"/>
                <w:szCs w:val="14"/>
                <w:lang w:val="en-US"/>
              </w:rPr>
              <w:t>floor</w:t>
            </w:r>
            <w:r w:rsidRPr="0024647E">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coverings</w:t>
            </w:r>
            <w:r w:rsidRPr="0024647E">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i</w:t>
            </w:r>
            <w:r w:rsidRPr="0024647E">
              <w:rPr>
                <w:rFonts w:ascii="Arial" w:hAnsi="Arial" w:cs="Arial"/>
                <w:i/>
                <w:color w:val="000000" w:themeColor="text1"/>
                <w:sz w:val="14"/>
                <w:szCs w:val="14"/>
                <w:lang w:val="en-US"/>
              </w:rPr>
              <w:t>.</w:t>
            </w:r>
            <w:r w:rsidRPr="00D453EF">
              <w:rPr>
                <w:rFonts w:ascii="Arial" w:hAnsi="Arial" w:cs="Arial"/>
                <w:i/>
                <w:color w:val="000000" w:themeColor="text1"/>
                <w:sz w:val="14"/>
                <w:szCs w:val="14"/>
                <w:lang w:val="en-US"/>
              </w:rPr>
              <w:t>e</w:t>
            </w:r>
            <w:r w:rsidRPr="0024647E">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resilient</w:t>
            </w:r>
            <w:r w:rsidRPr="0024647E">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floor</w:t>
            </w:r>
            <w:r w:rsidRPr="0024647E">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coverings</w:t>
            </w:r>
            <w:r w:rsidRPr="0024647E">
              <w:rPr>
                <w:rFonts w:ascii="Arial" w:hAnsi="Arial" w:cs="Arial"/>
                <w:i/>
                <w:color w:val="000000" w:themeColor="text1"/>
                <w:sz w:val="14"/>
                <w:szCs w:val="14"/>
                <w:lang w:val="en-US"/>
              </w:rPr>
              <w:t xml:space="preserve">, </w:t>
            </w:r>
            <w:r w:rsidRPr="0024647E">
              <w:rPr>
                <w:rFonts w:ascii="Arial" w:hAnsi="Arial" w:cs="Arial"/>
                <w:i/>
                <w:color w:val="000000" w:themeColor="text1"/>
                <w:sz w:val="14"/>
                <w:szCs w:val="14"/>
                <w:lang w:val="en-US"/>
              </w:rPr>
              <w:br/>
            </w:r>
            <w:r w:rsidRPr="00D453EF">
              <w:rPr>
                <w:rFonts w:ascii="Arial" w:hAnsi="Arial" w:cs="Arial"/>
                <w:i/>
                <w:color w:val="000000" w:themeColor="text1"/>
                <w:sz w:val="14"/>
                <w:szCs w:val="14"/>
                <w:lang w:val="en-US"/>
              </w:rPr>
              <w:t>such</w:t>
            </w:r>
            <w:r w:rsidRPr="0024647E">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as</w:t>
            </w:r>
            <w:r w:rsidRPr="0024647E">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vinyl</w:t>
            </w:r>
            <w:r w:rsidRPr="0024647E">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linoleum</w:t>
            </w:r>
            <w:r w:rsidRPr="0024647E">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etc</w:t>
            </w:r>
            <w:r w:rsidRPr="0024647E">
              <w:rPr>
                <w:rFonts w:ascii="Arial" w:hAnsi="Arial" w:cs="Arial"/>
                <w:i/>
                <w:color w:val="000000" w:themeColor="text1"/>
                <w:sz w:val="14"/>
                <w:szCs w:val="14"/>
                <w:lang w:val="en-US"/>
              </w:rPr>
              <w:t>.</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proofErr w:type="gramStart"/>
            <w:r w:rsidRPr="00D453EF">
              <w:rPr>
                <w:rFonts w:ascii="Arial" w:hAnsi="Arial" w:cs="Arial"/>
                <w:color w:val="000000" w:themeColor="text1"/>
                <w:sz w:val="14"/>
                <w:szCs w:val="14"/>
              </w:rPr>
              <w:t>Стекло листовое</w:t>
            </w:r>
            <w:r w:rsidRPr="00D453EF">
              <w:rPr>
                <w:rFonts w:ascii="Arial" w:hAnsi="Arial" w:cs="Arial"/>
                <w:color w:val="000000" w:themeColor="text1"/>
                <w:sz w:val="14"/>
                <w:szCs w:val="14"/>
                <w:vertAlign w:val="superscript"/>
              </w:rPr>
              <w:t>16)</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144,0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129,8</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94,3</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120,2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135,6</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i/>
                <w:color w:val="000000" w:themeColor="text1"/>
                <w:sz w:val="14"/>
                <w:szCs w:val="14"/>
              </w:rPr>
            </w:pPr>
            <w:r w:rsidRPr="00D453EF">
              <w:rPr>
                <w:rStyle w:val="hps"/>
                <w:rFonts w:ascii="Arial" w:hAnsi="Arial" w:cs="Arial"/>
                <w:i/>
                <w:color w:val="000000" w:themeColor="text1"/>
                <w:sz w:val="14"/>
                <w:szCs w:val="14"/>
                <w:lang w:val="en-US"/>
              </w:rPr>
              <w:t>Flat</w:t>
            </w:r>
            <w:r w:rsidRPr="0024647E">
              <w:rPr>
                <w:rStyle w:val="hps"/>
                <w:rFonts w:ascii="Arial" w:hAnsi="Arial" w:cs="Arial"/>
                <w:i/>
                <w:color w:val="000000" w:themeColor="text1"/>
                <w:sz w:val="14"/>
                <w:szCs w:val="14"/>
              </w:rPr>
              <w:t xml:space="preserve"> </w:t>
            </w:r>
            <w:r w:rsidRPr="00D453EF">
              <w:rPr>
                <w:rStyle w:val="hps"/>
                <w:rFonts w:ascii="Arial" w:hAnsi="Arial" w:cs="Arial"/>
                <w:i/>
                <w:color w:val="000000" w:themeColor="text1"/>
                <w:sz w:val="14"/>
                <w:szCs w:val="14"/>
                <w:lang w:val="en-US"/>
              </w:rPr>
              <w:t>glass</w:t>
            </w:r>
            <w:r w:rsidRPr="0024647E">
              <w:rPr>
                <w:rFonts w:ascii="Arial" w:hAnsi="Arial" w:cs="Arial"/>
                <w:i/>
                <w:color w:val="000000" w:themeColor="text1"/>
                <w:sz w:val="14"/>
                <w:szCs w:val="14"/>
                <w:vertAlign w:val="superscript"/>
              </w:rPr>
              <w:t xml:space="preserve"> 1</w:t>
            </w:r>
            <w:r w:rsidRPr="00D453EF">
              <w:rPr>
                <w:rFonts w:ascii="Arial" w:hAnsi="Arial" w:cs="Arial"/>
                <w:i/>
                <w:color w:val="000000" w:themeColor="text1"/>
                <w:sz w:val="14"/>
                <w:szCs w:val="14"/>
                <w:vertAlign w:val="superscript"/>
              </w:rPr>
              <w:t>6</w:t>
            </w:r>
            <w:r w:rsidRPr="0024647E">
              <w:rPr>
                <w:rFonts w:ascii="Arial" w:hAnsi="Arial" w:cs="Arial"/>
                <w:i/>
                <w:color w:val="000000" w:themeColor="text1"/>
                <w:sz w:val="14"/>
                <w:szCs w:val="14"/>
                <w:vertAlign w:val="superscript"/>
              </w:rPr>
              <w:t>)</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r w:rsidRPr="00D453EF">
              <w:rPr>
                <w:rFonts w:ascii="Arial" w:hAnsi="Arial" w:cs="Arial"/>
                <w:color w:val="000000" w:themeColor="text1"/>
                <w:sz w:val="14"/>
                <w:szCs w:val="14"/>
              </w:rPr>
              <w:t xml:space="preserve">Плитки керамические глазурованные </w:t>
            </w:r>
            <w:r w:rsidRPr="00D453EF">
              <w:rPr>
                <w:rFonts w:ascii="Arial" w:hAnsi="Arial" w:cs="Arial"/>
                <w:color w:val="000000" w:themeColor="text1"/>
                <w:sz w:val="14"/>
                <w:szCs w:val="14"/>
              </w:rPr>
              <w:br/>
              <w:t>для внутренней облицовки стен</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123,0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98,9</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104,9</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104,3</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112,7</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i/>
                <w:color w:val="000000" w:themeColor="text1"/>
                <w:sz w:val="14"/>
                <w:szCs w:val="14"/>
                <w:lang w:val="en-US"/>
              </w:rPr>
            </w:pPr>
            <w:r w:rsidRPr="00D453EF">
              <w:rPr>
                <w:rStyle w:val="hps"/>
                <w:rFonts w:ascii="Arial" w:hAnsi="Arial" w:cs="Arial"/>
                <w:i/>
                <w:color w:val="000000" w:themeColor="text1"/>
                <w:sz w:val="14"/>
                <w:szCs w:val="14"/>
                <w:lang w:val="en-US"/>
              </w:rPr>
              <w:t>Ceramic glazed tiles</w:t>
            </w:r>
            <w:r w:rsidRPr="00D453EF">
              <w:rPr>
                <w:rStyle w:val="shorttext"/>
                <w:i/>
                <w:color w:val="000000" w:themeColor="text1"/>
                <w:sz w:val="14"/>
                <w:szCs w:val="14"/>
                <w:lang w:val="en-US"/>
              </w:rPr>
              <w:t xml:space="preserve"> </w:t>
            </w:r>
            <w:r w:rsidRPr="00D453EF">
              <w:rPr>
                <w:rStyle w:val="hps"/>
                <w:rFonts w:ascii="Arial" w:hAnsi="Arial" w:cs="Arial"/>
                <w:i/>
                <w:color w:val="000000" w:themeColor="text1"/>
                <w:sz w:val="14"/>
                <w:szCs w:val="14"/>
                <w:lang w:val="en-US"/>
              </w:rPr>
              <w:t>for interior walls</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r w:rsidRPr="00D453EF">
              <w:rPr>
                <w:rFonts w:ascii="Arial" w:hAnsi="Arial" w:cs="Arial"/>
                <w:color w:val="000000" w:themeColor="text1"/>
                <w:sz w:val="14"/>
                <w:szCs w:val="14"/>
              </w:rPr>
              <w:t>Плитки керамические для полов</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124,2</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100,7</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102,6</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105,7</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111,7</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i/>
                <w:color w:val="000000" w:themeColor="text1"/>
                <w:sz w:val="14"/>
                <w:szCs w:val="14"/>
              </w:rPr>
            </w:pPr>
            <w:r w:rsidRPr="00D453EF">
              <w:rPr>
                <w:rStyle w:val="hps"/>
                <w:rFonts w:ascii="Arial" w:hAnsi="Arial" w:cs="Arial"/>
                <w:i/>
                <w:color w:val="000000" w:themeColor="text1"/>
                <w:sz w:val="14"/>
                <w:szCs w:val="14"/>
                <w:lang w:val="en-US"/>
              </w:rPr>
              <w:t>Ceramic floor tiles</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proofErr w:type="gramStart"/>
            <w:r w:rsidRPr="00D453EF">
              <w:rPr>
                <w:rFonts w:ascii="Arial" w:hAnsi="Arial" w:cs="Arial"/>
                <w:color w:val="000000" w:themeColor="text1"/>
                <w:sz w:val="14"/>
                <w:szCs w:val="14"/>
              </w:rPr>
              <w:t xml:space="preserve">Кирпич керамический неогнеупорный </w:t>
            </w:r>
            <w:r w:rsidRPr="00D453EF">
              <w:rPr>
                <w:rFonts w:ascii="Arial" w:hAnsi="Arial" w:cs="Arial"/>
                <w:color w:val="000000" w:themeColor="text1"/>
                <w:sz w:val="14"/>
                <w:szCs w:val="14"/>
              </w:rPr>
              <w:br/>
              <w:t>строительный</w:t>
            </w:r>
            <w:r w:rsidRPr="00D453EF">
              <w:rPr>
                <w:rFonts w:ascii="Arial" w:hAnsi="Arial" w:cs="Arial"/>
                <w:color w:val="000000" w:themeColor="text1"/>
                <w:sz w:val="14"/>
                <w:szCs w:val="14"/>
                <w:vertAlign w:val="superscript"/>
              </w:rPr>
              <w:t>17)</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145,6</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103,1</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108,2</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103,8</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126,8</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i/>
                <w:color w:val="000000" w:themeColor="text1"/>
                <w:sz w:val="14"/>
                <w:szCs w:val="14"/>
                <w:lang w:val="en-US"/>
              </w:rPr>
            </w:pPr>
            <w:r w:rsidRPr="00D453EF">
              <w:rPr>
                <w:rStyle w:val="hps"/>
                <w:rFonts w:ascii="Arial" w:hAnsi="Arial" w:cs="Arial"/>
                <w:i/>
                <w:color w:val="000000" w:themeColor="text1"/>
                <w:sz w:val="14"/>
                <w:szCs w:val="14"/>
                <w:lang w:val="en-US"/>
              </w:rPr>
              <w:t>Non-refractory</w:t>
            </w:r>
            <w:r w:rsidRPr="00D453EF">
              <w:rPr>
                <w:rStyle w:val="shorttext"/>
                <w:i/>
                <w:color w:val="000000" w:themeColor="text1"/>
                <w:sz w:val="14"/>
                <w:szCs w:val="14"/>
                <w:lang w:val="en-US"/>
              </w:rPr>
              <w:t xml:space="preserve"> </w:t>
            </w:r>
            <w:r w:rsidRPr="00D453EF">
              <w:rPr>
                <w:rStyle w:val="hps"/>
                <w:rFonts w:ascii="Arial" w:hAnsi="Arial" w:cs="Arial"/>
                <w:i/>
                <w:color w:val="000000" w:themeColor="text1"/>
                <w:sz w:val="14"/>
                <w:szCs w:val="14"/>
                <w:lang w:val="en-US"/>
              </w:rPr>
              <w:t>ceramic</w:t>
            </w:r>
            <w:r w:rsidRPr="00D453EF">
              <w:rPr>
                <w:rStyle w:val="shorttext"/>
                <w:i/>
                <w:color w:val="000000" w:themeColor="text1"/>
                <w:sz w:val="14"/>
                <w:szCs w:val="14"/>
                <w:lang w:val="en-US"/>
              </w:rPr>
              <w:t xml:space="preserve"> </w:t>
            </w:r>
            <w:r w:rsidRPr="00D453EF">
              <w:rPr>
                <w:rStyle w:val="hps"/>
                <w:rFonts w:ascii="Arial" w:hAnsi="Arial" w:cs="Arial"/>
                <w:i/>
                <w:color w:val="000000" w:themeColor="text1"/>
                <w:sz w:val="14"/>
                <w:szCs w:val="14"/>
                <w:lang w:val="en-US"/>
              </w:rPr>
              <w:t>bu</w:t>
            </w:r>
            <w:r w:rsidRPr="00D453EF">
              <w:rPr>
                <w:rStyle w:val="1e"/>
                <w:i/>
                <w:color w:val="000000" w:themeColor="text1"/>
                <w:sz w:val="14"/>
                <w:szCs w:val="14"/>
                <w:lang w:val="en-US"/>
              </w:rPr>
              <w:t>i</w:t>
            </w:r>
            <w:r w:rsidRPr="00D453EF">
              <w:rPr>
                <w:rStyle w:val="1e"/>
                <w:b w:val="0"/>
                <w:i/>
                <w:color w:val="000000" w:themeColor="text1"/>
                <w:sz w:val="14"/>
                <w:szCs w:val="14"/>
                <w:lang w:val="en-US"/>
              </w:rPr>
              <w:t>lding</w:t>
            </w:r>
            <w:r w:rsidRPr="00D453EF">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bricks</w:t>
            </w:r>
            <w:r w:rsidRPr="00D453EF">
              <w:rPr>
                <w:rFonts w:ascii="Arial" w:hAnsi="Arial" w:cs="Arial"/>
                <w:b/>
                <w:i/>
                <w:color w:val="000000" w:themeColor="text1"/>
                <w:sz w:val="14"/>
                <w:szCs w:val="14"/>
                <w:vertAlign w:val="superscript"/>
                <w:lang w:val="en-US"/>
              </w:rPr>
              <w:t xml:space="preserve"> </w:t>
            </w:r>
            <w:r w:rsidRPr="00D453EF">
              <w:rPr>
                <w:rFonts w:ascii="Arial" w:hAnsi="Arial" w:cs="Arial"/>
                <w:i/>
                <w:color w:val="000000" w:themeColor="text1"/>
                <w:sz w:val="14"/>
                <w:szCs w:val="14"/>
                <w:vertAlign w:val="superscript"/>
                <w:lang w:val="en-US"/>
              </w:rPr>
              <w:t>17)</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r w:rsidRPr="00D453EF">
              <w:rPr>
                <w:rFonts w:ascii="Arial" w:hAnsi="Arial" w:cs="Arial"/>
                <w:color w:val="000000" w:themeColor="text1"/>
                <w:sz w:val="14"/>
                <w:szCs w:val="14"/>
              </w:rPr>
              <w:t xml:space="preserve">Портландцемент, цемент глиноземистый, </w:t>
            </w:r>
            <w:r w:rsidRPr="00D453EF">
              <w:rPr>
                <w:rFonts w:ascii="Arial" w:hAnsi="Arial" w:cs="Arial"/>
                <w:color w:val="000000" w:themeColor="text1"/>
                <w:sz w:val="14"/>
                <w:szCs w:val="14"/>
              </w:rPr>
              <w:br/>
              <w:t>цемент шлаковый и аналогичные гидравлические цементы</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149,6</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104,9</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100,4</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101,6</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114,5</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 xml:space="preserve">Portland cement, aluminous cement, slag cement </w:t>
            </w:r>
            <w:r w:rsidRPr="00AC2ADC">
              <w:rPr>
                <w:rFonts w:ascii="Arial" w:hAnsi="Arial" w:cs="Arial"/>
                <w:i/>
                <w:color w:val="000000" w:themeColor="text1"/>
                <w:sz w:val="14"/>
                <w:szCs w:val="14"/>
                <w:lang w:val="en-US"/>
              </w:rPr>
              <w:br/>
            </w:r>
            <w:r w:rsidRPr="00D453EF">
              <w:rPr>
                <w:rFonts w:ascii="Arial" w:hAnsi="Arial" w:cs="Arial"/>
                <w:i/>
                <w:color w:val="000000" w:themeColor="text1"/>
                <w:sz w:val="14"/>
                <w:szCs w:val="14"/>
                <w:lang w:val="en-US"/>
              </w:rPr>
              <w:t>and similar hydraulic cements</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r w:rsidRPr="00D453EF">
              <w:rPr>
                <w:rFonts w:ascii="Arial" w:hAnsi="Arial" w:cs="Arial"/>
                <w:color w:val="000000" w:themeColor="text1"/>
                <w:sz w:val="14"/>
                <w:szCs w:val="14"/>
              </w:rPr>
              <w:t>Известь гидравлическая</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121,9</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118,9</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99,8</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107,1</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Hydraulic lime</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rFonts w:ascii="Arial" w:hAnsi="Arial" w:cs="Arial"/>
                <w:color w:val="000000" w:themeColor="text1"/>
                <w:sz w:val="14"/>
                <w:szCs w:val="14"/>
              </w:rPr>
            </w:pPr>
            <w:r w:rsidRPr="00D453EF">
              <w:rPr>
                <w:rFonts w:ascii="Arial" w:hAnsi="Arial" w:cs="Arial"/>
                <w:color w:val="000000" w:themeColor="text1"/>
                <w:sz w:val="14"/>
                <w:szCs w:val="14"/>
              </w:rPr>
              <w:t>Панели стеновые наружные железобетонные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127,6</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99,7</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98,1</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117,3</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rStyle w:val="1e"/>
                <w:b w:val="0"/>
                <w:i/>
                <w:color w:val="000000" w:themeColor="text1"/>
                <w:sz w:val="14"/>
                <w:szCs w:val="14"/>
                <w:lang w:val="en-US"/>
              </w:rPr>
            </w:pPr>
            <w:r w:rsidRPr="00D453EF">
              <w:rPr>
                <w:rStyle w:val="1e"/>
                <w:b w:val="0"/>
                <w:i/>
                <w:color w:val="000000" w:themeColor="text1"/>
                <w:sz w:val="14"/>
                <w:szCs w:val="14"/>
                <w:lang w:val="en-US"/>
              </w:rPr>
              <w:t>Panels wall external reinforced concrete</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rFonts w:ascii="Arial" w:hAnsi="Arial" w:cs="Arial"/>
                <w:color w:val="000000" w:themeColor="text1"/>
                <w:sz w:val="14"/>
                <w:szCs w:val="14"/>
              </w:rPr>
            </w:pPr>
            <w:r w:rsidRPr="00D453EF">
              <w:rPr>
                <w:rFonts w:ascii="Arial" w:hAnsi="Arial" w:cs="Arial"/>
                <w:color w:val="000000" w:themeColor="text1"/>
                <w:sz w:val="14"/>
                <w:szCs w:val="14"/>
              </w:rPr>
              <w:t>Плиты, панели и настилы перекрытий и покрытий железобетонные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100,4</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106,2</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101,3</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123,1</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rStyle w:val="1e"/>
                <w:b w:val="0"/>
                <w:i/>
                <w:color w:val="000000" w:themeColor="text1"/>
                <w:sz w:val="14"/>
                <w:szCs w:val="14"/>
                <w:lang w:val="en-US"/>
              </w:rPr>
            </w:pPr>
            <w:r w:rsidRPr="00D453EF">
              <w:rPr>
                <w:rStyle w:val="1e"/>
                <w:b w:val="0"/>
                <w:i/>
                <w:color w:val="000000" w:themeColor="text1"/>
                <w:sz w:val="14"/>
                <w:szCs w:val="14"/>
                <w:lang w:val="en-US"/>
              </w:rPr>
              <w:t xml:space="preserve">Plates, panels and floorings of floors and coatings </w:t>
            </w:r>
            <w:r w:rsidRPr="00D453EF">
              <w:rPr>
                <w:rStyle w:val="1e"/>
                <w:b w:val="0"/>
                <w:i/>
                <w:color w:val="000000" w:themeColor="text1"/>
                <w:sz w:val="14"/>
                <w:szCs w:val="14"/>
                <w:lang w:val="en-US"/>
              </w:rPr>
              <w:br/>
              <w:t>of reinforced concrete</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rFonts w:ascii="Arial" w:hAnsi="Arial" w:cs="Arial"/>
                <w:color w:val="000000" w:themeColor="text1"/>
                <w:sz w:val="14"/>
                <w:szCs w:val="14"/>
              </w:rPr>
            </w:pPr>
            <w:r w:rsidRPr="00D453EF">
              <w:rPr>
                <w:rFonts w:ascii="Arial" w:hAnsi="Arial" w:cs="Arial"/>
                <w:color w:val="000000" w:themeColor="text1"/>
                <w:sz w:val="14"/>
                <w:szCs w:val="14"/>
              </w:rPr>
              <w:t>Шпалы и брусья железобетонные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103,1</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109,6</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105,4</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104,4</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rStyle w:val="1e"/>
                <w:b w:val="0"/>
                <w:i/>
                <w:color w:val="000000" w:themeColor="text1"/>
                <w:sz w:val="14"/>
                <w:szCs w:val="14"/>
              </w:rPr>
            </w:pPr>
            <w:r w:rsidRPr="00D453EF">
              <w:rPr>
                <w:rStyle w:val="1e"/>
                <w:b w:val="0"/>
                <w:i/>
                <w:color w:val="000000" w:themeColor="text1"/>
                <w:sz w:val="14"/>
                <w:szCs w:val="14"/>
              </w:rPr>
              <w:t>Ferroconcrete sleepers and bars</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rFonts w:ascii="Arial" w:hAnsi="Arial" w:cs="Arial"/>
                <w:color w:val="000000" w:themeColor="text1"/>
                <w:sz w:val="14"/>
                <w:szCs w:val="14"/>
              </w:rPr>
            </w:pPr>
            <w:r w:rsidRPr="00D453EF">
              <w:rPr>
                <w:rFonts w:ascii="Arial" w:hAnsi="Arial" w:cs="Arial"/>
                <w:color w:val="000000" w:themeColor="text1"/>
                <w:sz w:val="14"/>
                <w:szCs w:val="18"/>
              </w:rPr>
              <w:t>Бетон, готовый для заливки (товарный бетон)</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96,6</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102,5</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99,6</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110,5</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rFonts w:ascii="Arial" w:hAnsi="Arial" w:cs="Arial"/>
                <w:color w:val="000000" w:themeColor="text1"/>
                <w:sz w:val="14"/>
                <w:szCs w:val="14"/>
              </w:rPr>
            </w:pPr>
            <w:r w:rsidRPr="00D453EF">
              <w:rPr>
                <w:rFonts w:ascii="Arial" w:hAnsi="Arial" w:cs="Arial"/>
                <w:i/>
                <w:iCs/>
                <w:color w:val="000000" w:themeColor="text1"/>
                <w:sz w:val="14"/>
                <w:szCs w:val="18"/>
                <w:lang w:val="en-US"/>
              </w:rPr>
              <w:t>Ready-mixed concrete</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r w:rsidRPr="00D453EF">
              <w:rPr>
                <w:rFonts w:ascii="Arial" w:hAnsi="Arial" w:cs="Arial"/>
                <w:color w:val="000000" w:themeColor="text1"/>
                <w:sz w:val="14"/>
                <w:szCs w:val="14"/>
              </w:rPr>
              <w:t xml:space="preserve">Материалы рулонные, кровельные </w:t>
            </w:r>
            <w:r w:rsidRPr="00373365">
              <w:rPr>
                <w:rFonts w:ascii="Arial" w:hAnsi="Arial" w:cs="Arial"/>
                <w:color w:val="000000" w:themeColor="text1"/>
                <w:sz w:val="14"/>
                <w:szCs w:val="14"/>
              </w:rPr>
              <w:br/>
            </w:r>
            <w:r w:rsidRPr="00D453EF">
              <w:rPr>
                <w:rFonts w:ascii="Arial" w:hAnsi="Arial" w:cs="Arial"/>
                <w:color w:val="000000" w:themeColor="text1"/>
                <w:sz w:val="14"/>
                <w:szCs w:val="14"/>
              </w:rPr>
              <w:t xml:space="preserve">и гидроизоляционные </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146,2</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102,8</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105,0</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93,3</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131,6</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960860" w:rsidRDefault="00AE7239" w:rsidP="00282E56">
            <w:pPr>
              <w:spacing w:line="150" w:lineRule="exact"/>
              <w:rPr>
                <w:rStyle w:val="hps"/>
                <w:rFonts w:ascii="Arial" w:hAnsi="Arial" w:cs="Arial"/>
                <w:color w:val="000000" w:themeColor="text1"/>
                <w:sz w:val="14"/>
                <w:szCs w:val="14"/>
                <w:lang w:val="en-US"/>
              </w:rPr>
            </w:pPr>
            <w:r w:rsidRPr="00D453EF">
              <w:rPr>
                <w:rStyle w:val="hps"/>
                <w:rFonts w:ascii="Arial" w:hAnsi="Arial" w:cs="Arial"/>
                <w:i/>
                <w:color w:val="000000" w:themeColor="text1"/>
                <w:sz w:val="14"/>
                <w:szCs w:val="14"/>
                <w:lang w:val="en-US"/>
              </w:rPr>
              <w:t>Roll</w:t>
            </w:r>
            <w:r w:rsidRPr="00960860">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roofing</w:t>
            </w:r>
            <w:r w:rsidRPr="00960860">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and</w:t>
            </w:r>
            <w:r w:rsidRPr="00960860">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waterproofing</w:t>
            </w:r>
            <w:r w:rsidRPr="00960860">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materials</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r w:rsidRPr="00D453EF">
              <w:rPr>
                <w:rFonts w:ascii="Arial" w:hAnsi="Arial" w:cs="Arial"/>
                <w:color w:val="000000" w:themeColor="text1"/>
                <w:sz w:val="14"/>
                <w:szCs w:val="14"/>
              </w:rPr>
              <w:t xml:space="preserve">Чугун зеркальный и передельный в чушках, </w:t>
            </w:r>
            <w:r w:rsidRPr="00D453EF">
              <w:rPr>
                <w:rFonts w:ascii="Arial" w:hAnsi="Arial" w:cs="Arial"/>
                <w:color w:val="000000" w:themeColor="text1"/>
                <w:sz w:val="14"/>
                <w:szCs w:val="14"/>
              </w:rPr>
              <w:br/>
              <w:t>болванках или в прочих первичных формах</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129,5</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166,7</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89,7</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127,4</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171,5</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Pig iron and spiegeleisen in pigs, blocks or other primary forms</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proofErr w:type="gramStart"/>
            <w:r w:rsidRPr="00D453EF">
              <w:rPr>
                <w:rFonts w:ascii="Arial" w:hAnsi="Arial" w:cs="Arial"/>
                <w:color w:val="000000" w:themeColor="text1"/>
                <w:sz w:val="14"/>
                <w:szCs w:val="14"/>
              </w:rPr>
              <w:t xml:space="preserve">Прокат листовой горячекатаный стальной, </w:t>
            </w:r>
            <w:r w:rsidRPr="00D453EF">
              <w:rPr>
                <w:rFonts w:ascii="Arial" w:hAnsi="Arial" w:cs="Arial"/>
                <w:color w:val="000000" w:themeColor="text1"/>
                <w:sz w:val="14"/>
                <w:szCs w:val="14"/>
              </w:rPr>
              <w:br/>
              <w:t xml:space="preserve">без дополнительной обработки </w:t>
            </w:r>
            <w:r w:rsidRPr="00D453EF">
              <w:rPr>
                <w:rFonts w:ascii="Arial" w:hAnsi="Arial" w:cs="Arial"/>
                <w:color w:val="000000" w:themeColor="text1"/>
                <w:sz w:val="14"/>
                <w:szCs w:val="14"/>
                <w:vertAlign w:val="superscript"/>
              </w:rPr>
              <w:t>18)</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120,7</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117,5</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92,1</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120,3</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165,1</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rFonts w:ascii="Arial" w:hAnsi="Arial" w:cs="Arial"/>
                <w:i/>
                <w:color w:val="000000" w:themeColor="text1"/>
                <w:sz w:val="14"/>
                <w:szCs w:val="14"/>
                <w:vertAlign w:val="superscript"/>
                <w:lang w:val="en-US"/>
              </w:rPr>
            </w:pPr>
            <w:r w:rsidRPr="00D453EF">
              <w:rPr>
                <w:rFonts w:ascii="Arial" w:hAnsi="Arial" w:cs="Arial"/>
                <w:i/>
                <w:color w:val="000000" w:themeColor="text1"/>
                <w:sz w:val="14"/>
                <w:szCs w:val="14"/>
                <w:lang w:val="en-US"/>
              </w:rPr>
              <w:t xml:space="preserve">Flat rolled products of steel, not further worked </w:t>
            </w:r>
            <w:r w:rsidRPr="00AC2ADC">
              <w:rPr>
                <w:rFonts w:ascii="Arial" w:hAnsi="Arial" w:cs="Arial"/>
                <w:i/>
                <w:color w:val="000000" w:themeColor="text1"/>
                <w:sz w:val="14"/>
                <w:szCs w:val="14"/>
                <w:lang w:val="en-US"/>
              </w:rPr>
              <w:br/>
            </w:r>
            <w:r w:rsidRPr="00D453EF">
              <w:rPr>
                <w:rFonts w:ascii="Arial" w:hAnsi="Arial" w:cs="Arial"/>
                <w:i/>
                <w:color w:val="000000" w:themeColor="text1"/>
                <w:sz w:val="14"/>
                <w:szCs w:val="14"/>
                <w:lang w:val="en-US"/>
              </w:rPr>
              <w:t>than hot rolled</w:t>
            </w:r>
            <w:r w:rsidRPr="00D453EF">
              <w:rPr>
                <w:rFonts w:ascii="Arial" w:hAnsi="Arial" w:cs="Arial"/>
                <w:i/>
                <w:color w:val="000000" w:themeColor="text1"/>
                <w:sz w:val="14"/>
                <w:szCs w:val="14"/>
                <w:vertAlign w:val="superscript"/>
                <w:lang w:val="en-US"/>
              </w:rPr>
              <w:t>18)</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lang w:val="en-US"/>
              </w:rPr>
            </w:pPr>
            <w:r w:rsidRPr="00D453EF">
              <w:rPr>
                <w:rFonts w:ascii="Arial" w:hAnsi="Arial" w:cs="Arial"/>
                <w:color w:val="000000" w:themeColor="text1"/>
                <w:sz w:val="14"/>
                <w:szCs w:val="14"/>
              </w:rPr>
              <w:t>Алюминий</w:t>
            </w:r>
            <w:r w:rsidRPr="00D453EF">
              <w:rPr>
                <w:rFonts w:ascii="Arial" w:hAnsi="Arial" w:cs="Arial"/>
                <w:color w:val="000000" w:themeColor="text1"/>
                <w:sz w:val="14"/>
                <w:szCs w:val="14"/>
                <w:lang w:val="en-US"/>
              </w:rPr>
              <w:t xml:space="preserve"> </w:t>
            </w:r>
            <w:r w:rsidRPr="00D453EF">
              <w:rPr>
                <w:rFonts w:ascii="Arial" w:hAnsi="Arial" w:cs="Arial"/>
                <w:color w:val="000000" w:themeColor="text1"/>
                <w:sz w:val="14"/>
                <w:szCs w:val="14"/>
              </w:rPr>
              <w:t>необработанный</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lang w:val="en-US"/>
              </w:rPr>
              <w:t>108</w:t>
            </w:r>
            <w:r w:rsidRPr="00AE7239">
              <w:rPr>
                <w:rFonts w:ascii="Arial" w:hAnsi="Arial" w:cs="Arial"/>
                <w:color w:val="000000" w:themeColor="text1"/>
                <w:sz w:val="14"/>
                <w:szCs w:val="14"/>
              </w:rPr>
              <w:t>,7</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132,5</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82,0</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122,0</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154,8</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rFonts w:ascii="Arial" w:hAnsi="Arial" w:cs="Arial"/>
                <w:i/>
                <w:color w:val="000000" w:themeColor="text1"/>
                <w:sz w:val="14"/>
                <w:szCs w:val="14"/>
              </w:rPr>
            </w:pPr>
            <w:r w:rsidRPr="00D453EF">
              <w:rPr>
                <w:rFonts w:ascii="Arial" w:hAnsi="Arial" w:cs="Arial"/>
                <w:bCs/>
                <w:i/>
                <w:color w:val="000000" w:themeColor="text1"/>
                <w:sz w:val="14"/>
                <w:szCs w:val="14"/>
                <w:lang w:val="en-US"/>
              </w:rPr>
              <w:t>Aluminium, unwrought</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r w:rsidRPr="00D453EF">
              <w:rPr>
                <w:rFonts w:ascii="Arial" w:hAnsi="Arial" w:cs="Arial"/>
                <w:color w:val="000000" w:themeColor="text1"/>
                <w:sz w:val="14"/>
                <w:szCs w:val="14"/>
              </w:rPr>
              <w:t>Свинец необработанный</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108,2</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113,0</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99,8</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101,1</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132,2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rFonts w:ascii="Arial" w:hAnsi="Arial" w:cs="Arial"/>
                <w:i/>
                <w:color w:val="000000" w:themeColor="text1"/>
                <w:sz w:val="14"/>
                <w:szCs w:val="14"/>
              </w:rPr>
            </w:pPr>
            <w:r w:rsidRPr="00D453EF">
              <w:rPr>
                <w:rStyle w:val="1e"/>
                <w:b w:val="0"/>
                <w:i/>
                <w:color w:val="000000" w:themeColor="text1"/>
                <w:sz w:val="14"/>
                <w:szCs w:val="14"/>
                <w:lang w:val="en-US"/>
              </w:rPr>
              <w:t xml:space="preserve">Lead, unwrought </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r w:rsidRPr="00D453EF">
              <w:rPr>
                <w:rFonts w:ascii="Arial" w:hAnsi="Arial" w:cs="Arial"/>
                <w:color w:val="000000" w:themeColor="text1"/>
                <w:sz w:val="14"/>
                <w:szCs w:val="14"/>
              </w:rPr>
              <w:t xml:space="preserve">Цинк необработанный </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91,8</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103,5</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80,8</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143,2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123,9</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rFonts w:ascii="Arial" w:hAnsi="Arial" w:cs="Arial"/>
                <w:i/>
                <w:color w:val="000000" w:themeColor="text1"/>
                <w:sz w:val="14"/>
                <w:szCs w:val="14"/>
              </w:rPr>
            </w:pPr>
            <w:r w:rsidRPr="00D453EF">
              <w:rPr>
                <w:rStyle w:val="1e"/>
                <w:b w:val="0"/>
                <w:i/>
                <w:color w:val="000000" w:themeColor="text1"/>
                <w:sz w:val="14"/>
                <w:szCs w:val="14"/>
                <w:lang w:val="en-US"/>
              </w:rPr>
              <w:t>Zinc,</w:t>
            </w:r>
            <w:r w:rsidRPr="00D453EF">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 xml:space="preserve">unwrought, </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r w:rsidRPr="00D453EF">
              <w:rPr>
                <w:rFonts w:ascii="Arial" w:hAnsi="Arial" w:cs="Arial"/>
                <w:color w:val="000000" w:themeColor="text1"/>
                <w:sz w:val="14"/>
                <w:szCs w:val="14"/>
              </w:rPr>
              <w:t>Медь рафинированная необработанная</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103,5</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132,2</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91,5</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149,2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120,2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rFonts w:ascii="Arial" w:hAnsi="Arial" w:cs="Arial"/>
                <w:i/>
                <w:color w:val="000000" w:themeColor="text1"/>
                <w:sz w:val="14"/>
                <w:szCs w:val="14"/>
              </w:rPr>
            </w:pPr>
            <w:r w:rsidRPr="00D453EF">
              <w:rPr>
                <w:rStyle w:val="1e"/>
                <w:b w:val="0"/>
                <w:i/>
                <w:color w:val="000000" w:themeColor="text1"/>
                <w:sz w:val="14"/>
                <w:szCs w:val="14"/>
                <w:lang w:val="en-US"/>
              </w:rPr>
              <w:t>Copper</w:t>
            </w:r>
            <w:r w:rsidRPr="00D453EF">
              <w:rPr>
                <w:rFonts w:ascii="Arial" w:hAnsi="Arial" w:cs="Arial"/>
                <w:i/>
                <w:color w:val="000000" w:themeColor="text1"/>
                <w:sz w:val="14"/>
                <w:szCs w:val="14"/>
                <w:lang w:val="en-US"/>
              </w:rPr>
              <w:t xml:space="preserve">, </w:t>
            </w:r>
            <w:r w:rsidRPr="00D453EF">
              <w:rPr>
                <w:rStyle w:val="1e"/>
                <w:b w:val="0"/>
                <w:i/>
                <w:color w:val="000000" w:themeColor="text1"/>
                <w:sz w:val="14"/>
                <w:szCs w:val="14"/>
                <w:lang w:val="en-US"/>
              </w:rPr>
              <w:t xml:space="preserve">refined, </w:t>
            </w:r>
            <w:r w:rsidRPr="00D453EF">
              <w:rPr>
                <w:rFonts w:ascii="Arial" w:hAnsi="Arial" w:cs="Arial"/>
                <w:i/>
                <w:color w:val="000000" w:themeColor="text1"/>
                <w:sz w:val="14"/>
                <w:szCs w:val="14"/>
                <w:lang w:val="en-US"/>
              </w:rPr>
              <w:t>unwrought</w:t>
            </w:r>
            <w:r w:rsidRPr="00D453EF">
              <w:rPr>
                <w:rFonts w:ascii="Arial" w:hAnsi="Arial" w:cs="Arial"/>
                <w:b/>
                <w:i/>
                <w:color w:val="000000" w:themeColor="text1"/>
                <w:sz w:val="14"/>
                <w:szCs w:val="14"/>
                <w:lang w:val="en-US"/>
              </w:rPr>
              <w:t xml:space="preserve"> </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373365">
            <w:pPr>
              <w:spacing w:line="15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Машины вычислительные электронные </w:t>
            </w:r>
            <w:r w:rsidRPr="00D453EF">
              <w:rPr>
                <w:rFonts w:ascii="Arial" w:hAnsi="Arial" w:cs="Arial"/>
                <w:color w:val="000000" w:themeColor="text1"/>
                <w:sz w:val="14"/>
                <w:szCs w:val="14"/>
              </w:rPr>
              <w:br/>
              <w:t xml:space="preserve">цифровые прочие, содержащие </w:t>
            </w:r>
            <w:r w:rsidRPr="00373365">
              <w:rPr>
                <w:rFonts w:ascii="Arial" w:hAnsi="Arial" w:cs="Arial"/>
                <w:color w:val="000000" w:themeColor="text1"/>
                <w:sz w:val="14"/>
                <w:szCs w:val="14"/>
              </w:rPr>
              <w:br/>
            </w:r>
            <w:r w:rsidRPr="00D453EF">
              <w:rPr>
                <w:rFonts w:ascii="Arial" w:hAnsi="Arial" w:cs="Arial"/>
                <w:color w:val="000000" w:themeColor="text1"/>
                <w:sz w:val="14"/>
                <w:szCs w:val="14"/>
              </w:rPr>
              <w:t xml:space="preserve">или не содержащие в одном корпусе одно </w:t>
            </w:r>
            <w:r w:rsidRPr="00373365">
              <w:rPr>
                <w:rFonts w:ascii="Arial" w:hAnsi="Arial" w:cs="Arial"/>
                <w:color w:val="000000" w:themeColor="text1"/>
                <w:sz w:val="14"/>
                <w:szCs w:val="14"/>
              </w:rPr>
              <w:br/>
            </w:r>
            <w:r w:rsidRPr="00D453EF">
              <w:rPr>
                <w:rFonts w:ascii="Arial" w:hAnsi="Arial" w:cs="Arial"/>
                <w:color w:val="000000" w:themeColor="text1"/>
                <w:sz w:val="14"/>
                <w:szCs w:val="14"/>
              </w:rPr>
              <w:t>или два из следующих устрой</w:t>
            </w:r>
            <w:proofErr w:type="gramStart"/>
            <w:r w:rsidRPr="00D453EF">
              <w:rPr>
                <w:rFonts w:ascii="Arial" w:hAnsi="Arial" w:cs="Arial"/>
                <w:color w:val="000000" w:themeColor="text1"/>
                <w:sz w:val="14"/>
                <w:szCs w:val="14"/>
              </w:rPr>
              <w:t>ств дл</w:t>
            </w:r>
            <w:proofErr w:type="gramEnd"/>
            <w:r w:rsidRPr="00D453EF">
              <w:rPr>
                <w:rFonts w:ascii="Arial" w:hAnsi="Arial" w:cs="Arial"/>
                <w:color w:val="000000" w:themeColor="text1"/>
                <w:sz w:val="14"/>
                <w:szCs w:val="14"/>
              </w:rPr>
              <w:t xml:space="preserve">я </w:t>
            </w:r>
            <w:r w:rsidRPr="00373365">
              <w:rPr>
                <w:rFonts w:ascii="Arial" w:hAnsi="Arial" w:cs="Arial"/>
                <w:color w:val="000000" w:themeColor="text1"/>
                <w:sz w:val="14"/>
                <w:szCs w:val="14"/>
              </w:rPr>
              <w:br/>
            </w:r>
            <w:r w:rsidRPr="00D453EF">
              <w:rPr>
                <w:rFonts w:ascii="Arial" w:hAnsi="Arial" w:cs="Arial"/>
                <w:color w:val="000000" w:themeColor="text1"/>
                <w:sz w:val="14"/>
                <w:szCs w:val="14"/>
              </w:rPr>
              <w:t xml:space="preserve">автоматической обработки данных: </w:t>
            </w:r>
            <w:r w:rsidRPr="00373365">
              <w:rPr>
                <w:rFonts w:ascii="Arial" w:hAnsi="Arial" w:cs="Arial"/>
                <w:color w:val="000000" w:themeColor="text1"/>
                <w:sz w:val="14"/>
                <w:szCs w:val="14"/>
              </w:rPr>
              <w:br/>
            </w:r>
            <w:r w:rsidRPr="00D453EF">
              <w:rPr>
                <w:rFonts w:ascii="Arial" w:hAnsi="Arial" w:cs="Arial"/>
                <w:color w:val="000000" w:themeColor="text1"/>
                <w:sz w:val="14"/>
                <w:szCs w:val="14"/>
              </w:rPr>
              <w:t xml:space="preserve">запоминающие устройства, устройства ввода, </w:t>
            </w:r>
            <w:r w:rsidRPr="00373365">
              <w:rPr>
                <w:rFonts w:ascii="Arial" w:hAnsi="Arial" w:cs="Arial"/>
                <w:color w:val="000000" w:themeColor="text1"/>
                <w:sz w:val="14"/>
                <w:szCs w:val="14"/>
              </w:rPr>
              <w:br/>
            </w:r>
            <w:r w:rsidRPr="00D453EF">
              <w:rPr>
                <w:rFonts w:ascii="Arial" w:hAnsi="Arial" w:cs="Arial"/>
                <w:color w:val="000000" w:themeColor="text1"/>
                <w:sz w:val="14"/>
                <w:szCs w:val="14"/>
              </w:rPr>
              <w:t>устройства вывода</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111,8</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98,4</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105,8</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94,5</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Other</w:t>
            </w:r>
            <w:r w:rsidRPr="00960860">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digital</w:t>
            </w:r>
            <w:r w:rsidRPr="00960860">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automatic</w:t>
            </w:r>
            <w:r w:rsidRPr="00960860">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data</w:t>
            </w:r>
            <w:r w:rsidRPr="00960860">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processing</w:t>
            </w:r>
            <w:r w:rsidRPr="00960860">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machines</w:t>
            </w:r>
            <w:r w:rsidRPr="00960860">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whether</w:t>
            </w:r>
            <w:r w:rsidRPr="00960860">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or</w:t>
            </w:r>
            <w:r w:rsidRPr="00960860">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not</w:t>
            </w:r>
            <w:r w:rsidRPr="00960860">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containing</w:t>
            </w:r>
            <w:r w:rsidRPr="00960860">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in</w:t>
            </w:r>
            <w:r w:rsidRPr="00960860">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the</w:t>
            </w:r>
            <w:r w:rsidRPr="00960860">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same</w:t>
            </w:r>
            <w:r w:rsidRPr="00960860">
              <w:rPr>
                <w:rFonts w:ascii="Arial" w:hAnsi="Arial" w:cs="Arial"/>
                <w:i/>
                <w:color w:val="000000" w:themeColor="text1"/>
                <w:sz w:val="14"/>
                <w:szCs w:val="14"/>
                <w:lang w:val="en-US"/>
              </w:rPr>
              <w:br/>
            </w:r>
            <w:r w:rsidRPr="00D453EF">
              <w:rPr>
                <w:rFonts w:ascii="Arial" w:hAnsi="Arial" w:cs="Arial"/>
                <w:i/>
                <w:color w:val="000000" w:themeColor="text1"/>
                <w:sz w:val="14"/>
                <w:szCs w:val="14"/>
                <w:lang w:val="en-US"/>
              </w:rPr>
              <w:t>housing</w:t>
            </w:r>
            <w:r w:rsidRPr="00960860">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one</w:t>
            </w:r>
            <w:r w:rsidRPr="00960860">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or</w:t>
            </w:r>
            <w:r w:rsidRPr="00960860">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two</w:t>
            </w:r>
            <w:r w:rsidRPr="00960860">
              <w:rPr>
                <w:rFonts w:ascii="Arial" w:hAnsi="Arial" w:cs="Arial"/>
                <w:i/>
                <w:color w:val="000000" w:themeColor="text1"/>
                <w:sz w:val="14"/>
                <w:szCs w:val="14"/>
                <w:lang w:val="en-US"/>
              </w:rPr>
              <w:t xml:space="preserve"> </w:t>
            </w:r>
            <w:r w:rsidRPr="00D453EF">
              <w:rPr>
                <w:rFonts w:ascii="Arial" w:hAnsi="Arial" w:cs="Arial"/>
                <w:i/>
                <w:color w:val="000000" w:themeColor="text1"/>
                <w:sz w:val="14"/>
                <w:szCs w:val="14"/>
                <w:lang w:val="en-US"/>
              </w:rPr>
              <w:t>of the following types of units: storage units, input units, output units</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r w:rsidRPr="00D453EF">
              <w:rPr>
                <w:rFonts w:ascii="Arial" w:hAnsi="Arial" w:cs="Arial"/>
                <w:color w:val="000000" w:themeColor="text1"/>
                <w:sz w:val="14"/>
                <w:szCs w:val="14"/>
              </w:rPr>
              <w:t xml:space="preserve">Приемники телевизионные (телевизоры) </w:t>
            </w:r>
            <w:r w:rsidRPr="00D453EF">
              <w:rPr>
                <w:rFonts w:ascii="Arial" w:hAnsi="Arial" w:cs="Arial"/>
                <w:color w:val="000000" w:themeColor="text1"/>
                <w:sz w:val="14"/>
                <w:szCs w:val="14"/>
              </w:rPr>
              <w:br/>
              <w:t xml:space="preserve">цветного изображения без устройств записи </w:t>
            </w:r>
            <w:r w:rsidRPr="00D453EF">
              <w:rPr>
                <w:rFonts w:ascii="Arial" w:hAnsi="Arial" w:cs="Arial"/>
                <w:color w:val="000000" w:themeColor="text1"/>
                <w:sz w:val="14"/>
                <w:szCs w:val="14"/>
              </w:rPr>
              <w:br/>
              <w:t>и воспроизведения звука и изображения</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84,9</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93,4</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92,4</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111,7</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373365">
            <w:pPr>
              <w:spacing w:line="15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 xml:space="preserve">Television receivers, without sound </w:t>
            </w:r>
            <w:r w:rsidRPr="00D453EF">
              <w:rPr>
                <w:rFonts w:ascii="Arial" w:hAnsi="Arial" w:cs="Arial"/>
                <w:i/>
                <w:color w:val="000000" w:themeColor="text1"/>
                <w:sz w:val="14"/>
                <w:szCs w:val="14"/>
                <w:lang w:val="en-US"/>
              </w:rPr>
              <w:br/>
              <w:t>or video recording and reproduction apparatus</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r w:rsidRPr="00D453EF">
              <w:rPr>
                <w:rFonts w:ascii="Arial" w:hAnsi="Arial" w:cs="Arial"/>
                <w:color w:val="000000" w:themeColor="text1"/>
                <w:sz w:val="14"/>
                <w:szCs w:val="14"/>
              </w:rPr>
              <w:t>Электродвигатели переменного и постоянного тока универсальные мощностью более 37,5 Вт</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98,9</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123,5</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103,9</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105,6</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rStyle w:val="1e"/>
                <w:b w:val="0"/>
                <w:color w:val="000000" w:themeColor="text1"/>
                <w:sz w:val="14"/>
                <w:szCs w:val="14"/>
                <w:lang w:val="en-US"/>
              </w:rPr>
            </w:pPr>
            <w:r w:rsidRPr="00D453EF">
              <w:rPr>
                <w:rStyle w:val="1e"/>
                <w:b w:val="0"/>
                <w:i/>
                <w:color w:val="000000" w:themeColor="text1"/>
                <w:sz w:val="14"/>
                <w:szCs w:val="14"/>
                <w:lang w:val="en-US"/>
              </w:rPr>
              <w:t>Universal AC/DC motors of an output &gt; 37,5 W</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r w:rsidRPr="00D453EF">
              <w:rPr>
                <w:rFonts w:ascii="Arial" w:hAnsi="Arial" w:cs="Arial"/>
                <w:color w:val="000000" w:themeColor="text1"/>
                <w:sz w:val="14"/>
                <w:szCs w:val="14"/>
              </w:rPr>
              <w:t xml:space="preserve">Генераторы переменного тока (синхронные </w:t>
            </w:r>
            <w:r w:rsidRPr="00D453EF">
              <w:rPr>
                <w:rFonts w:ascii="Arial" w:hAnsi="Arial" w:cs="Arial"/>
                <w:color w:val="000000" w:themeColor="text1"/>
                <w:sz w:val="14"/>
                <w:szCs w:val="14"/>
              </w:rPr>
              <w:br/>
              <w:t>генераторы)</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115,0</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101,9</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105,6</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99,3</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rFonts w:ascii="Arial" w:hAnsi="Arial" w:cs="Arial"/>
                <w:i/>
                <w:color w:val="000000" w:themeColor="text1"/>
                <w:sz w:val="14"/>
                <w:szCs w:val="14"/>
              </w:rPr>
            </w:pPr>
            <w:r w:rsidRPr="00D453EF">
              <w:rPr>
                <w:rStyle w:val="1e"/>
                <w:b w:val="0"/>
                <w:bCs w:val="0"/>
                <w:i/>
                <w:color w:val="000000" w:themeColor="text1"/>
                <w:sz w:val="14"/>
                <w:szCs w:val="14"/>
                <w:lang w:val="en-US"/>
              </w:rPr>
              <w:t>AC generators (alternators)</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r w:rsidRPr="00D453EF">
              <w:rPr>
                <w:rFonts w:ascii="Arial" w:hAnsi="Arial" w:cs="Arial"/>
                <w:color w:val="000000" w:themeColor="text1"/>
                <w:sz w:val="14"/>
                <w:szCs w:val="14"/>
              </w:rPr>
              <w:t xml:space="preserve">Аккумуляторы свинцовые для запуска поршневых двигателей </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109,9</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97,3</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122,6</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rFonts w:ascii="Arial" w:hAnsi="Arial" w:cs="Arial"/>
                <w:i/>
                <w:color w:val="000000" w:themeColor="text1"/>
                <w:sz w:val="14"/>
                <w:szCs w:val="14"/>
                <w:lang w:val="en-US"/>
              </w:rPr>
            </w:pPr>
            <w:r w:rsidRPr="00D453EF">
              <w:rPr>
                <w:rStyle w:val="hps"/>
                <w:rFonts w:ascii="Arial" w:hAnsi="Arial" w:cs="Arial"/>
                <w:i/>
                <w:color w:val="000000" w:themeColor="text1"/>
                <w:sz w:val="14"/>
                <w:szCs w:val="14"/>
                <w:lang w:val="en-US"/>
              </w:rPr>
              <w:t>Lead-acid accumulators for starting piston engines</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r w:rsidRPr="00D453EF">
              <w:rPr>
                <w:rFonts w:ascii="Arial" w:hAnsi="Arial" w:cs="Arial"/>
                <w:color w:val="000000" w:themeColor="text1"/>
                <w:sz w:val="14"/>
                <w:szCs w:val="14"/>
              </w:rPr>
              <w:t>Провода обмоточные изолированные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110,2</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123,8</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94,6</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135,6</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128,3</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rFonts w:ascii="Arial" w:hAnsi="Arial" w:cs="Arial"/>
                <w:i/>
                <w:color w:val="000000" w:themeColor="text1"/>
                <w:sz w:val="14"/>
                <w:szCs w:val="14"/>
              </w:rPr>
            </w:pPr>
            <w:r w:rsidRPr="00D453EF">
              <w:rPr>
                <w:rStyle w:val="1e"/>
                <w:b w:val="0"/>
                <w:i/>
                <w:color w:val="000000" w:themeColor="text1"/>
                <w:sz w:val="14"/>
                <w:szCs w:val="14"/>
                <w:lang w:val="en-US"/>
              </w:rPr>
              <w:t>Insulated winding wire</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proofErr w:type="gramStart"/>
            <w:r w:rsidRPr="00D453EF">
              <w:rPr>
                <w:rFonts w:ascii="Arial" w:hAnsi="Arial" w:cs="Arial"/>
                <w:color w:val="000000" w:themeColor="text1"/>
                <w:sz w:val="14"/>
                <w:szCs w:val="14"/>
              </w:rPr>
              <w:t>Кабели, провода и шнуры связи</w:t>
            </w:r>
            <w:r w:rsidRPr="00D453EF">
              <w:rPr>
                <w:rFonts w:ascii="Arial" w:hAnsi="Arial" w:cs="Arial"/>
                <w:color w:val="000000" w:themeColor="text1"/>
                <w:sz w:val="14"/>
                <w:szCs w:val="14"/>
                <w:vertAlign w:val="superscript"/>
              </w:rPr>
              <w:t>19)</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105,8</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174,1</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97,0</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107,6</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rFonts w:ascii="Arial" w:hAnsi="Arial" w:cs="Arial"/>
                <w:i/>
                <w:color w:val="000000" w:themeColor="text1"/>
                <w:sz w:val="14"/>
                <w:szCs w:val="14"/>
                <w:vertAlign w:val="superscript"/>
                <w:lang w:val="en-US"/>
              </w:rPr>
            </w:pPr>
            <w:r w:rsidRPr="00D453EF">
              <w:rPr>
                <w:rFonts w:ascii="Arial" w:hAnsi="Arial" w:cs="Arial"/>
                <w:i/>
                <w:color w:val="000000" w:themeColor="text1"/>
                <w:sz w:val="14"/>
                <w:szCs w:val="14"/>
                <w:lang w:val="en-US"/>
              </w:rPr>
              <w:t>Cables, wires and cords of communication</w:t>
            </w:r>
            <w:r w:rsidRPr="00D453EF">
              <w:rPr>
                <w:rFonts w:ascii="Arial" w:hAnsi="Arial" w:cs="Arial"/>
                <w:i/>
                <w:color w:val="000000" w:themeColor="text1"/>
                <w:sz w:val="14"/>
                <w:szCs w:val="14"/>
                <w:vertAlign w:val="superscript"/>
                <w:lang w:val="en-US"/>
              </w:rPr>
              <w:t>19)</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proofErr w:type="gramStart"/>
            <w:r w:rsidRPr="00D453EF">
              <w:rPr>
                <w:rFonts w:ascii="Arial" w:hAnsi="Arial" w:cs="Arial"/>
                <w:color w:val="000000" w:themeColor="text1"/>
                <w:sz w:val="14"/>
                <w:szCs w:val="14"/>
              </w:rPr>
              <w:t xml:space="preserve">Проводники электрические прочие </w:t>
            </w:r>
            <w:r w:rsidRPr="00D453EF">
              <w:rPr>
                <w:rFonts w:ascii="Arial" w:hAnsi="Arial" w:cs="Arial"/>
                <w:color w:val="000000" w:themeColor="text1"/>
                <w:sz w:val="14"/>
                <w:szCs w:val="14"/>
              </w:rPr>
              <w:br/>
              <w:t xml:space="preserve">на напряжение более 1 кВ </w:t>
            </w:r>
            <w:r w:rsidRPr="00D453EF">
              <w:rPr>
                <w:rFonts w:ascii="Arial" w:hAnsi="Arial" w:cs="Arial"/>
                <w:color w:val="000000" w:themeColor="text1"/>
                <w:sz w:val="14"/>
                <w:szCs w:val="14"/>
                <w:vertAlign w:val="superscript"/>
              </w:rPr>
              <w:t>20)</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108,5</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135,3</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96,5</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101,6</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101,6</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rFonts w:ascii="Arial" w:hAnsi="Arial" w:cs="Arial"/>
                <w:i/>
                <w:color w:val="000000" w:themeColor="text1"/>
                <w:sz w:val="14"/>
                <w:szCs w:val="14"/>
                <w:vertAlign w:val="superscript"/>
                <w:lang w:val="en-US"/>
              </w:rPr>
            </w:pPr>
            <w:r w:rsidRPr="00D453EF">
              <w:rPr>
                <w:rFonts w:ascii="Arial" w:hAnsi="Arial" w:cs="Arial"/>
                <w:i/>
                <w:color w:val="000000" w:themeColor="text1"/>
                <w:sz w:val="14"/>
                <w:szCs w:val="14"/>
                <w:lang w:val="en-US"/>
              </w:rPr>
              <w:t xml:space="preserve">Other electric conductors, for a voltage &gt; 1 000 V </w:t>
            </w:r>
            <w:r w:rsidRPr="00D453EF">
              <w:rPr>
                <w:rFonts w:ascii="Arial" w:hAnsi="Arial" w:cs="Arial"/>
                <w:i/>
                <w:color w:val="000000" w:themeColor="text1"/>
                <w:sz w:val="14"/>
                <w:szCs w:val="14"/>
                <w:vertAlign w:val="superscript"/>
                <w:lang w:val="en-US"/>
              </w:rPr>
              <w:t>20)</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r w:rsidRPr="00D453EF">
              <w:rPr>
                <w:rFonts w:ascii="Arial" w:hAnsi="Arial" w:cs="Arial"/>
                <w:color w:val="000000" w:themeColor="text1"/>
                <w:sz w:val="14"/>
                <w:szCs w:val="14"/>
              </w:rPr>
              <w:t>Лампы накаливания или газоразрядные лампы; дуговые лампы; светодиодные лампы</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102,4</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100,6</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110,3</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104,7</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Electric filament or discharge lamps; arc lamps</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r w:rsidRPr="00D453EF">
              <w:rPr>
                <w:rFonts w:ascii="Arial" w:hAnsi="Arial" w:cs="Arial"/>
                <w:color w:val="000000" w:themeColor="text1"/>
                <w:sz w:val="14"/>
                <w:szCs w:val="14"/>
              </w:rPr>
              <w:t>Холодильники и морозильники бытовые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121,4</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87,1</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105,0</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107,1</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123,0</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rFonts w:ascii="Arial" w:hAnsi="Arial" w:cs="Arial"/>
                <w:i/>
                <w:color w:val="000000" w:themeColor="text1"/>
                <w:sz w:val="14"/>
                <w:szCs w:val="14"/>
              </w:rPr>
            </w:pPr>
            <w:r w:rsidRPr="00D453EF">
              <w:rPr>
                <w:rStyle w:val="1e"/>
                <w:b w:val="0"/>
                <w:i/>
                <w:color w:val="000000" w:themeColor="text1"/>
                <w:sz w:val="14"/>
                <w:szCs w:val="14"/>
                <w:lang w:val="en-US"/>
              </w:rPr>
              <w:t>Household refrigerators</w:t>
            </w:r>
            <w:r w:rsidRPr="00D453EF">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and</w:t>
            </w:r>
            <w:r w:rsidRPr="00D453EF">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 xml:space="preserve">freezers </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r w:rsidRPr="00D453EF">
              <w:rPr>
                <w:rFonts w:ascii="Arial" w:hAnsi="Arial" w:cs="Arial"/>
                <w:color w:val="000000" w:themeColor="text1"/>
                <w:sz w:val="14"/>
                <w:szCs w:val="14"/>
              </w:rPr>
              <w:t>Машины стиральные бытовые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117,6</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80,1</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97,0</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109,0</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rFonts w:ascii="Arial" w:hAnsi="Arial" w:cs="Arial"/>
                <w:i/>
                <w:color w:val="000000" w:themeColor="text1"/>
                <w:sz w:val="14"/>
                <w:szCs w:val="14"/>
              </w:rPr>
            </w:pPr>
            <w:r w:rsidRPr="00D453EF">
              <w:rPr>
                <w:rStyle w:val="1e"/>
                <w:b w:val="0"/>
                <w:i/>
                <w:color w:val="000000" w:themeColor="text1"/>
                <w:sz w:val="14"/>
                <w:szCs w:val="14"/>
                <w:lang w:val="en-US"/>
              </w:rPr>
              <w:t>Household washing machines</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rFonts w:ascii="Arial" w:hAnsi="Arial" w:cs="Arial"/>
                <w:color w:val="000000" w:themeColor="text1"/>
                <w:sz w:val="14"/>
                <w:szCs w:val="14"/>
              </w:rPr>
            </w:pPr>
            <w:r w:rsidRPr="00D453EF">
              <w:rPr>
                <w:rFonts w:ascii="Arial" w:hAnsi="Arial" w:cs="Arial"/>
                <w:color w:val="000000" w:themeColor="text1"/>
                <w:sz w:val="14"/>
                <w:szCs w:val="14"/>
              </w:rPr>
              <w:t>Печи микроволновые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100,0</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113,2</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100,0</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100,0</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C74F8">
            <w:pPr>
              <w:spacing w:line="150" w:lineRule="exact"/>
              <w:rPr>
                <w:rFonts w:ascii="Arial" w:hAnsi="Arial" w:cs="Arial"/>
                <w:i/>
                <w:iCs/>
                <w:color w:val="000000" w:themeColor="text1"/>
                <w:sz w:val="14"/>
                <w:szCs w:val="14"/>
                <w:highlight w:val="cyan"/>
              </w:rPr>
            </w:pPr>
            <w:r w:rsidRPr="00D453EF">
              <w:rPr>
                <w:rFonts w:ascii="Arial" w:hAnsi="Arial" w:cs="Arial"/>
                <w:i/>
                <w:iCs/>
                <w:color w:val="000000" w:themeColor="text1"/>
                <w:sz w:val="14"/>
                <w:szCs w:val="14"/>
              </w:rPr>
              <w:t>Microwave ovens</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rFonts w:ascii="Arial" w:hAnsi="Arial" w:cs="Arial"/>
                <w:color w:val="000000" w:themeColor="text1"/>
                <w:sz w:val="14"/>
                <w:szCs w:val="14"/>
              </w:rPr>
            </w:pPr>
            <w:r w:rsidRPr="00D453EF">
              <w:rPr>
                <w:rFonts w:ascii="Arial" w:hAnsi="Arial" w:cs="Arial"/>
                <w:color w:val="000000" w:themeColor="text1"/>
                <w:sz w:val="14"/>
                <w:szCs w:val="14"/>
              </w:rPr>
              <w:t>Плиты кухонные электрические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105,6</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101,1</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102,0</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111,8</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120,8</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C74F8">
            <w:pPr>
              <w:spacing w:line="150" w:lineRule="exact"/>
              <w:rPr>
                <w:rFonts w:ascii="Arial" w:hAnsi="Arial" w:cs="Arial"/>
                <w:i/>
                <w:iCs/>
                <w:color w:val="000000" w:themeColor="text1"/>
                <w:sz w:val="14"/>
                <w:szCs w:val="14"/>
                <w:highlight w:val="cyan"/>
              </w:rPr>
            </w:pPr>
            <w:r w:rsidRPr="00D453EF">
              <w:rPr>
                <w:rFonts w:ascii="Arial" w:hAnsi="Arial" w:cs="Arial"/>
                <w:i/>
                <w:iCs/>
                <w:color w:val="000000" w:themeColor="text1"/>
                <w:sz w:val="14"/>
                <w:szCs w:val="14"/>
              </w:rPr>
              <w:t>Electric kitchen stoves</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rFonts w:ascii="Arial" w:hAnsi="Arial" w:cs="Arial"/>
                <w:color w:val="000000" w:themeColor="text1"/>
                <w:sz w:val="14"/>
                <w:szCs w:val="14"/>
              </w:rPr>
            </w:pPr>
            <w:r w:rsidRPr="00D453EF">
              <w:rPr>
                <w:rFonts w:ascii="Arial" w:hAnsi="Arial" w:cs="Arial"/>
                <w:color w:val="000000" w:themeColor="text1"/>
                <w:sz w:val="14"/>
                <w:szCs w:val="18"/>
              </w:rPr>
              <w:t>Плиты газовые бытовые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124,8</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99,4</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105,9</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116,4</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C74F8">
            <w:pPr>
              <w:spacing w:line="150" w:lineRule="exact"/>
              <w:rPr>
                <w:rFonts w:ascii="Arial" w:hAnsi="Arial" w:cs="Arial"/>
                <w:i/>
                <w:iCs/>
                <w:color w:val="000000" w:themeColor="text1"/>
                <w:sz w:val="14"/>
                <w:szCs w:val="14"/>
                <w:highlight w:val="cyan"/>
                <w:lang w:val="en-US"/>
              </w:rPr>
            </w:pPr>
            <w:r w:rsidRPr="00D453EF">
              <w:rPr>
                <w:rFonts w:ascii="Arial" w:hAnsi="Arial" w:cs="Arial"/>
                <w:i/>
                <w:iCs/>
                <w:color w:val="000000" w:themeColor="text1"/>
                <w:sz w:val="14"/>
                <w:szCs w:val="18"/>
                <w:lang w:val="en-US"/>
              </w:rPr>
              <w:t>Gas stoves, of the household type</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r w:rsidRPr="00D453EF">
              <w:rPr>
                <w:rFonts w:ascii="Arial" w:hAnsi="Arial" w:cs="Arial"/>
                <w:color w:val="000000" w:themeColor="text1"/>
                <w:sz w:val="14"/>
                <w:szCs w:val="14"/>
              </w:rPr>
              <w:t xml:space="preserve">Двигатели внутреннего сгорания поршневые </w:t>
            </w:r>
            <w:r w:rsidRPr="00D453EF">
              <w:rPr>
                <w:rFonts w:ascii="Arial" w:hAnsi="Arial" w:cs="Arial"/>
                <w:color w:val="000000" w:themeColor="text1"/>
                <w:sz w:val="14"/>
                <w:szCs w:val="14"/>
              </w:rPr>
              <w:br/>
              <w:t>с воспламенением от сжатия, прочие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150,9</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112,3</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109,2</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103,4</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102,5</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rFonts w:ascii="Arial" w:hAnsi="Arial" w:cs="Arial"/>
                <w:i/>
                <w:color w:val="000000" w:themeColor="text1"/>
                <w:sz w:val="14"/>
                <w:szCs w:val="14"/>
                <w:lang w:val="en-US"/>
              </w:rPr>
            </w:pPr>
            <w:r w:rsidRPr="00D453EF">
              <w:rPr>
                <w:rStyle w:val="hps"/>
                <w:rFonts w:ascii="Arial" w:hAnsi="Arial" w:cs="Arial"/>
                <w:i/>
                <w:color w:val="000000" w:themeColor="text1"/>
                <w:sz w:val="14"/>
                <w:szCs w:val="14"/>
                <w:lang w:val="en-US"/>
              </w:rPr>
              <w:t xml:space="preserve">Other compression-ignition internal combustion </w:t>
            </w:r>
            <w:r w:rsidRPr="00D453EF">
              <w:rPr>
                <w:rStyle w:val="hps"/>
                <w:rFonts w:ascii="Arial" w:hAnsi="Arial" w:cs="Arial"/>
                <w:i/>
                <w:color w:val="000000" w:themeColor="text1"/>
                <w:sz w:val="14"/>
                <w:szCs w:val="14"/>
                <w:lang w:val="en-US"/>
              </w:rPr>
              <w:br/>
              <w:t>piston engines</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r w:rsidRPr="00D453EF">
              <w:rPr>
                <w:rFonts w:ascii="Arial" w:hAnsi="Arial" w:cs="Arial"/>
                <w:color w:val="000000" w:themeColor="text1"/>
                <w:sz w:val="14"/>
                <w:szCs w:val="14"/>
              </w:rPr>
              <w:t>Турбины на водяном паре и прочие паровые турбины</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132,1</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115,0</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99,3</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100,0</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100,0</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rFonts w:ascii="Arial" w:hAnsi="Arial" w:cs="Arial"/>
                <w:i/>
                <w:color w:val="000000" w:themeColor="text1"/>
                <w:sz w:val="14"/>
                <w:szCs w:val="14"/>
                <w:lang w:val="en-US"/>
              </w:rPr>
            </w:pPr>
            <w:r w:rsidRPr="00D453EF">
              <w:rPr>
                <w:rStyle w:val="1e"/>
                <w:b w:val="0"/>
                <w:i/>
                <w:color w:val="000000" w:themeColor="text1"/>
                <w:sz w:val="14"/>
                <w:szCs w:val="14"/>
                <w:lang w:val="en-US"/>
              </w:rPr>
              <w:t>Steam turbines and other vapour turbines</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proofErr w:type="gramStart"/>
            <w:r w:rsidRPr="00D453EF">
              <w:rPr>
                <w:rFonts w:ascii="Arial" w:hAnsi="Arial" w:cs="Arial"/>
                <w:color w:val="000000" w:themeColor="text1"/>
                <w:sz w:val="14"/>
                <w:szCs w:val="14"/>
              </w:rPr>
              <w:t xml:space="preserve">Компрессоры воздушные передвижные </w:t>
            </w:r>
            <w:r w:rsidRPr="00D453EF">
              <w:rPr>
                <w:rFonts w:ascii="Arial" w:hAnsi="Arial" w:cs="Arial"/>
                <w:color w:val="000000" w:themeColor="text1"/>
                <w:sz w:val="14"/>
                <w:szCs w:val="14"/>
              </w:rPr>
              <w:br/>
              <w:t>на колесных шасси</w:t>
            </w:r>
            <w:r w:rsidR="0021531A" w:rsidRPr="0021531A">
              <w:rPr>
                <w:rFonts w:ascii="Arial" w:hAnsi="Arial" w:cs="Arial"/>
                <w:color w:val="000000" w:themeColor="text1"/>
                <w:sz w:val="14"/>
                <w:szCs w:val="14"/>
              </w:rPr>
              <w:t xml:space="preserve"> </w:t>
            </w:r>
            <w:r w:rsidRPr="00D453EF">
              <w:rPr>
                <w:rFonts w:ascii="Arial" w:hAnsi="Arial" w:cs="Arial"/>
                <w:color w:val="000000" w:themeColor="text1"/>
                <w:sz w:val="14"/>
                <w:szCs w:val="14"/>
                <w:vertAlign w:val="superscript"/>
              </w:rPr>
              <w:t>21)</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131,6</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102,2</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110,3</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98,6</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rFonts w:ascii="Arial" w:hAnsi="Arial" w:cs="Arial"/>
                <w:i/>
                <w:color w:val="000000" w:themeColor="text1"/>
                <w:sz w:val="14"/>
                <w:szCs w:val="14"/>
                <w:lang w:val="en-US"/>
              </w:rPr>
            </w:pPr>
            <w:r w:rsidRPr="00D453EF">
              <w:rPr>
                <w:rFonts w:ascii="Arial" w:hAnsi="Arial" w:cs="Arial"/>
                <w:bCs/>
                <w:i/>
                <w:color w:val="000000" w:themeColor="text1"/>
                <w:sz w:val="14"/>
                <w:szCs w:val="14"/>
                <w:lang w:val="en-US"/>
              </w:rPr>
              <w:t xml:space="preserve">Air compressors mounted on a wheeled chassis </w:t>
            </w:r>
            <w:r w:rsidRPr="00D453EF">
              <w:rPr>
                <w:rFonts w:ascii="Arial" w:hAnsi="Arial" w:cs="Arial"/>
                <w:bCs/>
                <w:i/>
                <w:color w:val="000000" w:themeColor="text1"/>
                <w:sz w:val="14"/>
                <w:szCs w:val="14"/>
                <w:lang w:val="en-US"/>
              </w:rPr>
              <w:br/>
              <w:t>for towing</w:t>
            </w:r>
            <w:r w:rsidRPr="00D453EF">
              <w:rPr>
                <w:rFonts w:ascii="Arial" w:hAnsi="Arial" w:cs="Arial"/>
                <w:bCs/>
                <w:i/>
                <w:color w:val="000000" w:themeColor="text1"/>
                <w:sz w:val="14"/>
                <w:szCs w:val="14"/>
                <w:vertAlign w:val="superscript"/>
                <w:lang w:val="en-US"/>
              </w:rPr>
              <w:t xml:space="preserve"> </w:t>
            </w:r>
            <w:r w:rsidRPr="00D453EF">
              <w:rPr>
                <w:rFonts w:ascii="Arial" w:hAnsi="Arial" w:cs="Arial"/>
                <w:i/>
                <w:color w:val="000000" w:themeColor="text1"/>
                <w:sz w:val="14"/>
                <w:szCs w:val="14"/>
                <w:vertAlign w:val="superscript"/>
                <w:lang w:val="en-US"/>
              </w:rPr>
              <w:t>21)</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lang w:val="en-US"/>
              </w:rPr>
            </w:pPr>
            <w:proofErr w:type="gramStart"/>
            <w:r w:rsidRPr="00D453EF">
              <w:rPr>
                <w:rFonts w:ascii="Arial" w:hAnsi="Arial" w:cs="Arial"/>
                <w:color w:val="000000" w:themeColor="text1"/>
                <w:sz w:val="14"/>
                <w:szCs w:val="14"/>
              </w:rPr>
              <w:t>Краны</w:t>
            </w:r>
            <w:r w:rsidRPr="00D453EF">
              <w:rPr>
                <w:rFonts w:ascii="Arial" w:hAnsi="Arial" w:cs="Arial"/>
                <w:color w:val="000000" w:themeColor="text1"/>
                <w:sz w:val="14"/>
                <w:szCs w:val="14"/>
                <w:lang w:val="en-US"/>
              </w:rPr>
              <w:t xml:space="preserve"> </w:t>
            </w:r>
            <w:r w:rsidRPr="00D453EF">
              <w:rPr>
                <w:rFonts w:ascii="Arial" w:hAnsi="Arial" w:cs="Arial"/>
                <w:color w:val="000000" w:themeColor="text1"/>
                <w:sz w:val="14"/>
                <w:szCs w:val="14"/>
              </w:rPr>
              <w:t>мостовые</w:t>
            </w:r>
            <w:r w:rsidRPr="00D453EF">
              <w:rPr>
                <w:rFonts w:ascii="Arial" w:hAnsi="Arial" w:cs="Arial"/>
                <w:color w:val="000000" w:themeColor="text1"/>
                <w:sz w:val="14"/>
                <w:szCs w:val="14"/>
                <w:lang w:val="en-US"/>
              </w:rPr>
              <w:t xml:space="preserve"> </w:t>
            </w:r>
            <w:r w:rsidRPr="00D453EF">
              <w:rPr>
                <w:rFonts w:ascii="Arial" w:hAnsi="Arial" w:cs="Arial"/>
                <w:color w:val="000000" w:themeColor="text1"/>
                <w:sz w:val="14"/>
                <w:szCs w:val="14"/>
              </w:rPr>
              <w:t>электрические</w:t>
            </w:r>
            <w:r w:rsidR="0021531A">
              <w:rPr>
                <w:rFonts w:ascii="Arial" w:hAnsi="Arial" w:cs="Arial"/>
                <w:color w:val="000000" w:themeColor="text1"/>
                <w:sz w:val="14"/>
                <w:szCs w:val="14"/>
                <w:lang w:val="en-US"/>
              </w:rPr>
              <w:t xml:space="preserve"> </w:t>
            </w:r>
            <w:r w:rsidRPr="00D453EF">
              <w:rPr>
                <w:rFonts w:ascii="Arial" w:hAnsi="Arial" w:cs="Arial"/>
                <w:color w:val="000000" w:themeColor="text1"/>
                <w:sz w:val="14"/>
                <w:szCs w:val="14"/>
                <w:vertAlign w:val="superscript"/>
                <w:lang w:val="en-US"/>
              </w:rPr>
              <w:t>22)</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159,7</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101,4</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91,5</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99,0</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100,5</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rFonts w:ascii="Arial" w:hAnsi="Arial" w:cs="Arial"/>
                <w:i/>
                <w:color w:val="000000" w:themeColor="text1"/>
                <w:sz w:val="14"/>
                <w:szCs w:val="14"/>
                <w:lang w:val="en-US"/>
              </w:rPr>
            </w:pPr>
            <w:r w:rsidRPr="00D453EF">
              <w:rPr>
                <w:rStyle w:val="1e"/>
                <w:b w:val="0"/>
                <w:i/>
                <w:color w:val="000000" w:themeColor="text1"/>
                <w:sz w:val="14"/>
                <w:szCs w:val="14"/>
                <w:lang w:val="en-US"/>
              </w:rPr>
              <w:t xml:space="preserve">Electric bridge cranes </w:t>
            </w:r>
            <w:r w:rsidRPr="00D453EF">
              <w:rPr>
                <w:rStyle w:val="1e"/>
                <w:b w:val="0"/>
                <w:i/>
                <w:color w:val="000000" w:themeColor="text1"/>
                <w:sz w:val="14"/>
                <w:szCs w:val="14"/>
                <w:vertAlign w:val="superscript"/>
                <w:lang w:val="en-US"/>
              </w:rPr>
              <w:t>22)</w:t>
            </w:r>
          </w:p>
        </w:tc>
      </w:tr>
      <w:tr w:rsidR="00AE7239" w:rsidRPr="00CD47FC"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r w:rsidRPr="00D453EF">
              <w:rPr>
                <w:rFonts w:ascii="Arial" w:hAnsi="Arial" w:cs="Arial"/>
                <w:color w:val="000000" w:themeColor="text1"/>
                <w:sz w:val="14"/>
                <w:szCs w:val="14"/>
              </w:rPr>
              <w:t>Краны козловые и полукозловые электрические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115,5</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103,2</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97,3</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134,9</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140,6</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rFonts w:ascii="Arial" w:hAnsi="Arial" w:cs="Arial"/>
                <w:i/>
                <w:color w:val="000000" w:themeColor="text1"/>
                <w:sz w:val="14"/>
                <w:szCs w:val="14"/>
                <w:lang w:val="en-US"/>
              </w:rPr>
            </w:pPr>
            <w:r w:rsidRPr="00D453EF">
              <w:rPr>
                <w:rStyle w:val="1e"/>
                <w:b w:val="0"/>
                <w:i/>
                <w:color w:val="000000" w:themeColor="text1"/>
                <w:sz w:val="14"/>
                <w:szCs w:val="14"/>
                <w:lang w:val="en-US"/>
              </w:rPr>
              <w:t>Gantry and semi-gantry electric</w:t>
            </w:r>
            <w:r w:rsidRPr="00D453EF">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cranes</w:t>
            </w:r>
            <w:r w:rsidRPr="00D453EF">
              <w:rPr>
                <w:rFonts w:ascii="Arial" w:hAnsi="Arial" w:cs="Arial"/>
                <w:b/>
                <w:i/>
                <w:color w:val="000000" w:themeColor="text1"/>
                <w:sz w:val="14"/>
                <w:szCs w:val="14"/>
                <w:lang w:val="en-US"/>
              </w:rPr>
              <w:t xml:space="preserve"> </w:t>
            </w:r>
          </w:p>
        </w:tc>
      </w:tr>
      <w:tr w:rsidR="00AE7239" w:rsidRPr="00D453EF" w:rsidTr="00205605">
        <w:trPr>
          <w:cantSplit/>
        </w:trPr>
        <w:tc>
          <w:tcPr>
            <w:tcW w:w="3362" w:type="dxa"/>
            <w:tcMar>
              <w:top w:w="0" w:type="dxa"/>
              <w:left w:w="57" w:type="dxa"/>
              <w:bottom w:w="0" w:type="dxa"/>
              <w:right w:w="0" w:type="dxa"/>
            </w:tcMar>
            <w:vAlign w:val="bottom"/>
          </w:tcPr>
          <w:p w:rsidR="00AE7239" w:rsidRPr="00D453EF" w:rsidRDefault="00AE7239" w:rsidP="00282E56">
            <w:pPr>
              <w:spacing w:line="150" w:lineRule="exact"/>
              <w:rPr>
                <w:color w:val="000000" w:themeColor="text1"/>
                <w:sz w:val="14"/>
                <w:szCs w:val="14"/>
              </w:rPr>
            </w:pPr>
            <w:r w:rsidRPr="00D453EF">
              <w:rPr>
                <w:rFonts w:ascii="Arial" w:hAnsi="Arial" w:cs="Arial"/>
                <w:color w:val="000000" w:themeColor="text1"/>
                <w:sz w:val="14"/>
                <w:szCs w:val="14"/>
              </w:rPr>
              <w:t>Лифты</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174,0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106,9</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103,0</w:t>
            </w:r>
          </w:p>
        </w:tc>
        <w:tc>
          <w:tcPr>
            <w:tcW w:w="613" w:type="dxa"/>
            <w:tcBorders>
              <w:top w:val="nil"/>
              <w:left w:val="single" w:sz="4" w:space="0" w:color="000000"/>
              <w:bottom w:val="nil"/>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101,1</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10" w:line="14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103,3</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50" w:lineRule="exact"/>
              <w:rPr>
                <w:rFonts w:ascii="Arial" w:hAnsi="Arial" w:cs="Arial"/>
                <w:i/>
                <w:color w:val="000000" w:themeColor="text1"/>
                <w:sz w:val="14"/>
                <w:szCs w:val="14"/>
              </w:rPr>
            </w:pPr>
            <w:r w:rsidRPr="00D453EF">
              <w:rPr>
                <w:rFonts w:ascii="Arial" w:hAnsi="Arial" w:cs="Arial"/>
                <w:i/>
                <w:color w:val="000000" w:themeColor="text1"/>
                <w:sz w:val="14"/>
                <w:szCs w:val="14"/>
                <w:lang w:val="en-US"/>
              </w:rPr>
              <w:t>Elevators</w:t>
            </w:r>
          </w:p>
        </w:tc>
      </w:tr>
    </w:tbl>
    <w:p w:rsidR="009B0F90" w:rsidRPr="00D453EF" w:rsidRDefault="009B0F90" w:rsidP="009B0F90">
      <w:pPr>
        <w:pStyle w:val="xl26"/>
        <w:pageBreakBefore/>
        <w:spacing w:before="0" w:after="60"/>
        <w:rPr>
          <w:color w:val="000000" w:themeColor="text1"/>
          <w:lang w:val="en-US"/>
        </w:rPr>
      </w:pPr>
      <w:r w:rsidRPr="00D453EF">
        <w:rPr>
          <w:rFonts w:eastAsia="Times New Roman"/>
          <w:color w:val="000000" w:themeColor="text1"/>
          <w:szCs w:val="20"/>
        </w:rPr>
        <w:lastRenderedPageBreak/>
        <w:t xml:space="preserve">Продолжение табл. / </w:t>
      </w:r>
      <w:r w:rsidRPr="00D453EF">
        <w:rPr>
          <w:rFonts w:eastAsia="Times New Roman"/>
          <w:i/>
          <w:color w:val="000000" w:themeColor="text1"/>
          <w:szCs w:val="20"/>
          <w:lang w:val="en-US"/>
        </w:rPr>
        <w:t>Continued table</w:t>
      </w:r>
      <w:r w:rsidRPr="00D453EF">
        <w:rPr>
          <w:rFonts w:eastAsia="Times New Roman"/>
          <w:color w:val="000000" w:themeColor="text1"/>
          <w:szCs w:val="20"/>
        </w:rPr>
        <w:t xml:space="preserve"> </w:t>
      </w:r>
      <w:r w:rsidR="00476F91" w:rsidRPr="00D453EF">
        <w:rPr>
          <w:rFonts w:eastAsia="Times New Roman"/>
          <w:color w:val="000000" w:themeColor="text1"/>
          <w:szCs w:val="20"/>
        </w:rPr>
        <w:t>24.</w:t>
      </w:r>
      <w:r w:rsidRPr="00D453EF">
        <w:rPr>
          <w:rFonts w:eastAsia="Times New Roman"/>
          <w:color w:val="000000" w:themeColor="text1"/>
          <w:szCs w:val="20"/>
        </w:rPr>
        <w:t>1</w:t>
      </w:r>
      <w:r w:rsidR="000C0E02" w:rsidRPr="00D453EF">
        <w:rPr>
          <w:rFonts w:eastAsia="Times New Roman"/>
          <w:color w:val="000000" w:themeColor="text1"/>
          <w:szCs w:val="20"/>
        </w:rPr>
        <w:t>8</w:t>
      </w:r>
    </w:p>
    <w:tbl>
      <w:tblPr>
        <w:tblW w:w="9874" w:type="dxa"/>
        <w:tblLayout w:type="fixed"/>
        <w:tblCellMar>
          <w:left w:w="0" w:type="dxa"/>
          <w:right w:w="0" w:type="dxa"/>
        </w:tblCellMar>
        <w:tblLook w:val="04A0" w:firstRow="1" w:lastRow="0" w:firstColumn="1" w:lastColumn="0" w:noHBand="0" w:noVBand="1"/>
      </w:tblPr>
      <w:tblGrid>
        <w:gridCol w:w="3362"/>
        <w:gridCol w:w="642"/>
        <w:gridCol w:w="626"/>
        <w:gridCol w:w="613"/>
        <w:gridCol w:w="613"/>
        <w:gridCol w:w="613"/>
        <w:gridCol w:w="3405"/>
      </w:tblGrid>
      <w:tr w:rsidR="00AC2ADC" w:rsidRPr="00D453EF" w:rsidTr="00205605">
        <w:trPr>
          <w:cantSplit/>
        </w:trPr>
        <w:tc>
          <w:tcPr>
            <w:tcW w:w="3362" w:type="dxa"/>
            <w:tcBorders>
              <w:top w:val="single" w:sz="6" w:space="0" w:color="000000"/>
              <w:left w:val="nil"/>
              <w:bottom w:val="single" w:sz="4" w:space="0" w:color="000000"/>
              <w:right w:val="nil"/>
            </w:tcBorders>
            <w:vAlign w:val="bottom"/>
          </w:tcPr>
          <w:p w:rsidR="00AC2ADC" w:rsidRPr="00D453EF" w:rsidRDefault="00AC2ADC" w:rsidP="00282E56">
            <w:pPr>
              <w:pStyle w:val="1a"/>
              <w:snapToGrid w:val="0"/>
              <w:spacing w:before="60" w:after="60"/>
              <w:jc w:val="center"/>
              <w:rPr>
                <w:rFonts w:ascii="Arial" w:hAnsi="Arial" w:cs="Arial"/>
                <w:color w:val="000000" w:themeColor="text1"/>
                <w:sz w:val="14"/>
                <w:szCs w:val="14"/>
              </w:rPr>
            </w:pPr>
          </w:p>
        </w:tc>
        <w:tc>
          <w:tcPr>
            <w:tcW w:w="642" w:type="dxa"/>
            <w:tcBorders>
              <w:top w:val="single" w:sz="6" w:space="0" w:color="000000"/>
              <w:left w:val="single" w:sz="6" w:space="0" w:color="000000"/>
              <w:bottom w:val="single" w:sz="6" w:space="0" w:color="000000"/>
              <w:right w:val="nil"/>
            </w:tcBorders>
          </w:tcPr>
          <w:p w:rsidR="00AC2ADC" w:rsidRPr="00D453EF" w:rsidRDefault="00AC2ADC" w:rsidP="00282E56">
            <w:pPr>
              <w:pStyle w:val="1a"/>
              <w:spacing w:before="60" w:after="60"/>
              <w:jc w:val="center"/>
              <w:rPr>
                <w:color w:val="000000" w:themeColor="text1"/>
                <w:sz w:val="14"/>
                <w:szCs w:val="14"/>
              </w:rPr>
            </w:pPr>
            <w:r w:rsidRPr="00D453EF">
              <w:rPr>
                <w:rFonts w:ascii="Arial" w:hAnsi="Arial" w:cs="Arial"/>
                <w:color w:val="000000" w:themeColor="text1"/>
                <w:sz w:val="14"/>
                <w:szCs w:val="14"/>
              </w:rPr>
              <w:t>2000</w:t>
            </w:r>
          </w:p>
        </w:tc>
        <w:tc>
          <w:tcPr>
            <w:tcW w:w="626" w:type="dxa"/>
            <w:tcBorders>
              <w:top w:val="single" w:sz="6" w:space="0" w:color="000000"/>
              <w:left w:val="single" w:sz="4" w:space="0" w:color="000000"/>
              <w:bottom w:val="single" w:sz="6" w:space="0" w:color="000000"/>
              <w:right w:val="nil"/>
            </w:tcBorders>
          </w:tcPr>
          <w:p w:rsidR="00AC2ADC" w:rsidRPr="00D453EF" w:rsidRDefault="00AC2ADC" w:rsidP="00282E56">
            <w:pPr>
              <w:pStyle w:val="1a"/>
              <w:spacing w:before="60" w:after="60"/>
              <w:jc w:val="center"/>
              <w:rPr>
                <w:color w:val="000000" w:themeColor="text1"/>
                <w:sz w:val="14"/>
                <w:szCs w:val="14"/>
              </w:rPr>
            </w:pPr>
            <w:r w:rsidRPr="00D453EF">
              <w:rPr>
                <w:rFonts w:ascii="Arial" w:hAnsi="Arial" w:cs="Arial"/>
                <w:color w:val="000000" w:themeColor="text1"/>
                <w:sz w:val="14"/>
                <w:szCs w:val="14"/>
              </w:rPr>
              <w:t>2010</w:t>
            </w:r>
          </w:p>
        </w:tc>
        <w:tc>
          <w:tcPr>
            <w:tcW w:w="613" w:type="dxa"/>
            <w:tcBorders>
              <w:top w:val="single" w:sz="6" w:space="0" w:color="000000"/>
              <w:left w:val="single" w:sz="4" w:space="0" w:color="000000"/>
              <w:bottom w:val="single" w:sz="6" w:space="0" w:color="000000"/>
              <w:right w:val="single" w:sz="4" w:space="0" w:color="000000"/>
            </w:tcBorders>
            <w:vAlign w:val="bottom"/>
          </w:tcPr>
          <w:p w:rsidR="00AC2ADC" w:rsidRPr="00D453EF" w:rsidRDefault="00AC2ADC" w:rsidP="00AC360A">
            <w:pPr>
              <w:pStyle w:val="aff"/>
              <w:spacing w:before="60" w:beforeAutospacing="0" w:after="60" w:afterAutospacing="0"/>
              <w:jc w:val="center"/>
              <w:rPr>
                <w:rFonts w:ascii="Arial" w:hAnsi="Arial" w:cs="Arial"/>
                <w:color w:val="000000" w:themeColor="text1"/>
                <w:sz w:val="14"/>
                <w:szCs w:val="14"/>
              </w:rPr>
            </w:pPr>
            <w:r w:rsidRPr="00D453EF">
              <w:rPr>
                <w:rFonts w:ascii="Arial" w:hAnsi="Arial" w:cs="Arial"/>
                <w:color w:val="000000" w:themeColor="text1"/>
                <w:sz w:val="14"/>
                <w:szCs w:val="14"/>
              </w:rPr>
              <w:t>2019</w:t>
            </w:r>
          </w:p>
        </w:tc>
        <w:tc>
          <w:tcPr>
            <w:tcW w:w="613" w:type="dxa"/>
            <w:tcBorders>
              <w:top w:val="single" w:sz="6" w:space="0" w:color="000000"/>
              <w:left w:val="single" w:sz="4" w:space="0" w:color="000000"/>
              <w:bottom w:val="single" w:sz="6" w:space="0" w:color="000000"/>
              <w:right w:val="nil"/>
            </w:tcBorders>
            <w:vAlign w:val="bottom"/>
          </w:tcPr>
          <w:p w:rsidR="00AC2ADC" w:rsidRPr="00D453EF" w:rsidRDefault="00AC2ADC" w:rsidP="00AC360A">
            <w:pPr>
              <w:pStyle w:val="aff"/>
              <w:spacing w:before="60" w:beforeAutospacing="0" w:after="60" w:afterAutospacing="0"/>
              <w:jc w:val="center"/>
              <w:rPr>
                <w:rFonts w:ascii="Arial" w:hAnsi="Arial" w:cs="Arial"/>
                <w:color w:val="000000" w:themeColor="text1"/>
                <w:sz w:val="14"/>
                <w:szCs w:val="14"/>
                <w:lang w:val="en-US"/>
              </w:rPr>
            </w:pPr>
            <w:r w:rsidRPr="00D453EF">
              <w:rPr>
                <w:rFonts w:ascii="Arial" w:hAnsi="Arial" w:cs="Arial"/>
                <w:color w:val="000000" w:themeColor="text1"/>
                <w:sz w:val="14"/>
                <w:szCs w:val="14"/>
                <w:lang w:val="en-US"/>
              </w:rPr>
              <w:t>2020</w:t>
            </w:r>
          </w:p>
        </w:tc>
        <w:tc>
          <w:tcPr>
            <w:tcW w:w="613" w:type="dxa"/>
            <w:tcBorders>
              <w:top w:val="single" w:sz="6" w:space="0" w:color="000000"/>
              <w:left w:val="single" w:sz="4" w:space="0" w:color="000000"/>
              <w:bottom w:val="single" w:sz="6" w:space="0" w:color="000000"/>
              <w:right w:val="nil"/>
            </w:tcBorders>
            <w:vAlign w:val="bottom"/>
          </w:tcPr>
          <w:p w:rsidR="00AC2ADC" w:rsidRPr="00AC2ADC" w:rsidRDefault="00AC2ADC" w:rsidP="00282E56">
            <w:pPr>
              <w:pStyle w:val="aff"/>
              <w:spacing w:before="60" w:beforeAutospacing="0" w:after="60" w:afterAutospacing="0"/>
              <w:jc w:val="center"/>
              <w:rPr>
                <w:rFonts w:ascii="Arial" w:hAnsi="Arial" w:cs="Arial"/>
                <w:color w:val="000000" w:themeColor="text1"/>
                <w:sz w:val="14"/>
                <w:szCs w:val="14"/>
              </w:rPr>
            </w:pPr>
            <w:r>
              <w:rPr>
                <w:rFonts w:ascii="Arial" w:hAnsi="Arial" w:cs="Arial"/>
                <w:color w:val="000000" w:themeColor="text1"/>
                <w:sz w:val="14"/>
                <w:szCs w:val="14"/>
              </w:rPr>
              <w:t>2021</w:t>
            </w:r>
          </w:p>
        </w:tc>
        <w:tc>
          <w:tcPr>
            <w:tcW w:w="3405" w:type="dxa"/>
            <w:tcBorders>
              <w:top w:val="single" w:sz="6" w:space="0" w:color="000000"/>
              <w:left w:val="single" w:sz="4" w:space="0" w:color="000000"/>
              <w:bottom w:val="single" w:sz="6" w:space="0" w:color="000000"/>
              <w:right w:val="nil"/>
            </w:tcBorders>
            <w:vAlign w:val="bottom"/>
          </w:tcPr>
          <w:p w:rsidR="00AC2ADC" w:rsidRPr="00D453EF" w:rsidRDefault="00AC2ADC" w:rsidP="00282E56">
            <w:pPr>
              <w:pStyle w:val="1a"/>
              <w:snapToGrid w:val="0"/>
              <w:spacing w:before="60" w:after="60"/>
              <w:jc w:val="center"/>
              <w:rPr>
                <w:rFonts w:ascii="Arial" w:hAnsi="Arial" w:cs="Arial"/>
                <w:i/>
                <w:color w:val="000000" w:themeColor="text1"/>
                <w:sz w:val="14"/>
                <w:szCs w:val="14"/>
              </w:rPr>
            </w:pPr>
          </w:p>
        </w:tc>
      </w:tr>
      <w:tr w:rsidR="00AE7239" w:rsidRPr="00CD47FC" w:rsidTr="00AC2ADC">
        <w:trPr>
          <w:cantSplit/>
        </w:trPr>
        <w:tc>
          <w:tcPr>
            <w:tcW w:w="3362" w:type="dxa"/>
            <w:tcMar>
              <w:top w:w="0" w:type="dxa"/>
              <w:left w:w="57" w:type="dxa"/>
              <w:bottom w:w="0" w:type="dxa"/>
              <w:right w:w="0" w:type="dxa"/>
            </w:tcMar>
            <w:vAlign w:val="bottom"/>
          </w:tcPr>
          <w:p w:rsidR="00AE7239" w:rsidRPr="00D453EF" w:rsidRDefault="00AE7239" w:rsidP="00282E56">
            <w:pPr>
              <w:spacing w:line="170" w:lineRule="exact"/>
              <w:rPr>
                <w:color w:val="000000" w:themeColor="text1"/>
                <w:sz w:val="14"/>
                <w:szCs w:val="14"/>
              </w:rPr>
            </w:pPr>
            <w:r w:rsidRPr="00D453EF">
              <w:rPr>
                <w:rFonts w:ascii="Arial" w:hAnsi="Arial" w:cs="Arial"/>
                <w:color w:val="000000" w:themeColor="text1"/>
                <w:sz w:val="14"/>
                <w:szCs w:val="14"/>
              </w:rPr>
              <w:t xml:space="preserve">Погрузчики универсальные </w:t>
            </w:r>
            <w:r>
              <w:rPr>
                <w:rFonts w:ascii="Arial" w:hAnsi="Arial" w:cs="Arial"/>
                <w:color w:val="000000" w:themeColor="text1"/>
                <w:sz w:val="14"/>
                <w:szCs w:val="14"/>
              </w:rPr>
              <w:br/>
            </w:r>
            <w:r w:rsidRPr="00D453EF">
              <w:rPr>
                <w:rFonts w:ascii="Arial" w:hAnsi="Arial" w:cs="Arial"/>
                <w:color w:val="000000" w:themeColor="text1"/>
                <w:sz w:val="14"/>
                <w:szCs w:val="14"/>
              </w:rPr>
              <w:t>сельскохозяйственного назначения</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137,5</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112,6</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101,9</w:t>
            </w:r>
          </w:p>
        </w:tc>
        <w:tc>
          <w:tcPr>
            <w:tcW w:w="613" w:type="dxa"/>
            <w:tcBorders>
              <w:top w:val="nil"/>
              <w:left w:val="single" w:sz="4" w:space="0" w:color="000000"/>
              <w:bottom w:val="nil"/>
              <w:right w:val="nil"/>
            </w:tcBorders>
            <w:vAlign w:val="bottom"/>
          </w:tcPr>
          <w:p w:rsidR="00AE7239" w:rsidRPr="00AE7239" w:rsidRDefault="00AE7239" w:rsidP="00AC2ADC">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100,0</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AE7239">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136,2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5648A4" w:rsidRDefault="00AE7239" w:rsidP="00282E56">
            <w:pPr>
              <w:spacing w:line="170" w:lineRule="exact"/>
              <w:rPr>
                <w:i/>
                <w:color w:val="000000" w:themeColor="text1"/>
                <w:sz w:val="14"/>
                <w:szCs w:val="14"/>
                <w:lang w:val="en-US"/>
              </w:rPr>
            </w:pPr>
            <w:r w:rsidRPr="00D453EF">
              <w:rPr>
                <w:rStyle w:val="hps"/>
                <w:rFonts w:ascii="Arial" w:hAnsi="Arial" w:cs="Arial"/>
                <w:i/>
                <w:color w:val="000000" w:themeColor="text1"/>
                <w:sz w:val="14"/>
                <w:szCs w:val="14"/>
                <w:lang w:val="en-US"/>
              </w:rPr>
              <w:t>Universal</w:t>
            </w:r>
            <w:r w:rsidRPr="005648A4">
              <w:rPr>
                <w:rStyle w:val="shorttext"/>
                <w:i/>
                <w:color w:val="000000" w:themeColor="text1"/>
                <w:sz w:val="14"/>
                <w:szCs w:val="14"/>
                <w:lang w:val="en-US"/>
              </w:rPr>
              <w:t xml:space="preserve"> </w:t>
            </w:r>
            <w:r w:rsidRPr="00D453EF">
              <w:rPr>
                <w:rStyle w:val="hps"/>
                <w:rFonts w:ascii="Arial" w:hAnsi="Arial" w:cs="Arial"/>
                <w:i/>
                <w:color w:val="000000" w:themeColor="text1"/>
                <w:sz w:val="14"/>
                <w:szCs w:val="14"/>
                <w:lang w:val="en-US"/>
              </w:rPr>
              <w:t>loaders</w:t>
            </w:r>
            <w:r w:rsidRPr="005648A4">
              <w:rPr>
                <w:rStyle w:val="shorttext"/>
                <w:i/>
                <w:color w:val="000000" w:themeColor="text1"/>
                <w:sz w:val="14"/>
                <w:szCs w:val="14"/>
                <w:lang w:val="en-US"/>
              </w:rPr>
              <w:t xml:space="preserve"> </w:t>
            </w:r>
            <w:r w:rsidRPr="00D453EF">
              <w:rPr>
                <w:rStyle w:val="hps"/>
                <w:rFonts w:ascii="Arial" w:hAnsi="Arial" w:cs="Arial"/>
                <w:i/>
                <w:color w:val="000000" w:themeColor="text1"/>
                <w:sz w:val="14"/>
                <w:szCs w:val="14"/>
                <w:lang w:val="en-US"/>
              </w:rPr>
              <w:t>for</w:t>
            </w:r>
            <w:r w:rsidRPr="005648A4">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agricultural</w:t>
            </w:r>
            <w:r w:rsidRPr="005648A4">
              <w:rPr>
                <w:rStyle w:val="hps"/>
                <w:rFonts w:ascii="Arial" w:hAnsi="Arial" w:cs="Arial"/>
                <w:i/>
                <w:color w:val="000000" w:themeColor="text1"/>
                <w:sz w:val="14"/>
                <w:szCs w:val="14"/>
                <w:lang w:val="en-US"/>
              </w:rPr>
              <w:t xml:space="preserve"> </w:t>
            </w:r>
            <w:r w:rsidRPr="00D453EF">
              <w:rPr>
                <w:rStyle w:val="hps"/>
                <w:rFonts w:ascii="Arial" w:hAnsi="Arial" w:cs="Arial"/>
                <w:i/>
                <w:color w:val="000000" w:themeColor="text1"/>
                <w:sz w:val="14"/>
                <w:szCs w:val="14"/>
                <w:lang w:val="en-US"/>
              </w:rPr>
              <w:t>purposes</w:t>
            </w:r>
            <w:r w:rsidRPr="005648A4">
              <w:rPr>
                <w:rFonts w:ascii="Arial" w:hAnsi="Arial" w:cs="Arial"/>
                <w:i/>
                <w:color w:val="000000" w:themeColor="text1"/>
                <w:sz w:val="14"/>
                <w:szCs w:val="14"/>
                <w:lang w:val="en-US"/>
              </w:rPr>
              <w:t xml:space="preserve"> </w:t>
            </w:r>
          </w:p>
        </w:tc>
      </w:tr>
      <w:tr w:rsidR="00AE7239" w:rsidRPr="00D453EF" w:rsidTr="00AC2ADC">
        <w:trPr>
          <w:cantSplit/>
        </w:trPr>
        <w:tc>
          <w:tcPr>
            <w:tcW w:w="3362" w:type="dxa"/>
            <w:tcMar>
              <w:top w:w="0" w:type="dxa"/>
              <w:left w:w="57" w:type="dxa"/>
              <w:bottom w:w="0" w:type="dxa"/>
              <w:right w:w="0" w:type="dxa"/>
            </w:tcMar>
            <w:vAlign w:val="bottom"/>
          </w:tcPr>
          <w:p w:rsidR="00AE7239" w:rsidRPr="00D453EF" w:rsidRDefault="00AE7239" w:rsidP="00282E56">
            <w:pPr>
              <w:spacing w:line="170" w:lineRule="exact"/>
              <w:rPr>
                <w:color w:val="000000" w:themeColor="text1"/>
                <w:sz w:val="14"/>
                <w:szCs w:val="14"/>
              </w:rPr>
            </w:pPr>
            <w:proofErr w:type="gramStart"/>
            <w:r w:rsidRPr="00D453EF">
              <w:rPr>
                <w:rFonts w:ascii="Arial" w:hAnsi="Arial" w:cs="Arial"/>
                <w:color w:val="000000" w:themeColor="text1"/>
                <w:sz w:val="14"/>
                <w:szCs w:val="14"/>
              </w:rPr>
              <w:t>Плуги общего назначения</w:t>
            </w:r>
            <w:r w:rsidRPr="00D453EF">
              <w:rPr>
                <w:rFonts w:ascii="Arial" w:hAnsi="Arial" w:cs="Arial"/>
                <w:color w:val="000000" w:themeColor="text1"/>
                <w:sz w:val="14"/>
                <w:szCs w:val="14"/>
                <w:vertAlign w:val="superscript"/>
              </w:rPr>
              <w:t>2</w:t>
            </w:r>
            <w:r w:rsidRPr="00AC2ADC">
              <w:rPr>
                <w:rFonts w:ascii="Arial" w:hAnsi="Arial" w:cs="Arial"/>
                <w:color w:val="000000" w:themeColor="text1"/>
                <w:sz w:val="14"/>
                <w:szCs w:val="14"/>
                <w:vertAlign w:val="superscript"/>
              </w:rPr>
              <w:t>3</w:t>
            </w:r>
            <w:r w:rsidRPr="00D453EF">
              <w:rPr>
                <w:rFonts w:ascii="Arial" w:hAnsi="Arial" w:cs="Arial"/>
                <w:color w:val="000000" w:themeColor="text1"/>
                <w:sz w:val="14"/>
                <w:szCs w:val="14"/>
                <w:vertAlign w:val="superscript"/>
              </w:rPr>
              <w:t>)</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131,2</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102,0</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105,8</w:t>
            </w:r>
          </w:p>
        </w:tc>
        <w:tc>
          <w:tcPr>
            <w:tcW w:w="613" w:type="dxa"/>
            <w:tcBorders>
              <w:top w:val="nil"/>
              <w:left w:val="single" w:sz="4" w:space="0" w:color="000000"/>
              <w:bottom w:val="nil"/>
              <w:right w:val="nil"/>
            </w:tcBorders>
            <w:vAlign w:val="bottom"/>
          </w:tcPr>
          <w:p w:rsidR="00AE7239" w:rsidRPr="00AE7239" w:rsidRDefault="00AE7239" w:rsidP="00AC2ADC">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108,0</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AE7239">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134,0</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70" w:lineRule="exact"/>
              <w:rPr>
                <w:i/>
                <w:color w:val="000000" w:themeColor="text1"/>
                <w:sz w:val="14"/>
                <w:szCs w:val="14"/>
              </w:rPr>
            </w:pPr>
            <w:r w:rsidRPr="00D453EF">
              <w:rPr>
                <w:rStyle w:val="hps"/>
                <w:rFonts w:ascii="Arial" w:hAnsi="Arial" w:cs="Arial"/>
                <w:i/>
                <w:color w:val="000000" w:themeColor="text1"/>
                <w:sz w:val="14"/>
                <w:szCs w:val="14"/>
                <w:lang w:val="en-US"/>
              </w:rPr>
              <w:t>General purpose ploughs</w:t>
            </w:r>
            <w:r w:rsidRPr="00D453EF">
              <w:rPr>
                <w:rFonts w:ascii="Arial" w:hAnsi="Arial" w:cs="Arial"/>
                <w:i/>
                <w:color w:val="000000" w:themeColor="text1"/>
                <w:sz w:val="14"/>
                <w:szCs w:val="14"/>
                <w:vertAlign w:val="superscript"/>
                <w:lang w:val="en-US"/>
              </w:rPr>
              <w:t xml:space="preserve"> 23)</w:t>
            </w:r>
          </w:p>
        </w:tc>
      </w:tr>
      <w:tr w:rsidR="00AE7239" w:rsidRPr="00D453EF" w:rsidTr="00AC2ADC">
        <w:trPr>
          <w:cantSplit/>
        </w:trPr>
        <w:tc>
          <w:tcPr>
            <w:tcW w:w="3362" w:type="dxa"/>
            <w:tcMar>
              <w:top w:w="0" w:type="dxa"/>
              <w:left w:w="57" w:type="dxa"/>
              <w:bottom w:w="0" w:type="dxa"/>
              <w:right w:w="0" w:type="dxa"/>
            </w:tcMar>
            <w:vAlign w:val="bottom"/>
          </w:tcPr>
          <w:p w:rsidR="00AE7239" w:rsidRPr="00D453EF" w:rsidRDefault="00AE7239" w:rsidP="00282E56">
            <w:pPr>
              <w:spacing w:line="170" w:lineRule="exact"/>
              <w:rPr>
                <w:color w:val="000000" w:themeColor="text1"/>
                <w:sz w:val="14"/>
                <w:szCs w:val="14"/>
              </w:rPr>
            </w:pPr>
            <w:r w:rsidRPr="00D453EF">
              <w:rPr>
                <w:rFonts w:ascii="Arial" w:hAnsi="Arial" w:cs="Arial"/>
                <w:color w:val="000000" w:themeColor="text1"/>
                <w:sz w:val="14"/>
                <w:szCs w:val="14"/>
              </w:rPr>
              <w:t xml:space="preserve">Сеялки </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123,3</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104,6</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98,4</w:t>
            </w:r>
          </w:p>
        </w:tc>
        <w:tc>
          <w:tcPr>
            <w:tcW w:w="613" w:type="dxa"/>
            <w:tcBorders>
              <w:top w:val="nil"/>
              <w:left w:val="single" w:sz="4" w:space="0" w:color="000000"/>
              <w:bottom w:val="nil"/>
              <w:right w:val="nil"/>
            </w:tcBorders>
            <w:vAlign w:val="bottom"/>
          </w:tcPr>
          <w:p w:rsidR="00AE7239" w:rsidRPr="00AE7239" w:rsidRDefault="00AE7239" w:rsidP="00AC2ADC">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110,2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AE7239">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107,6</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70" w:lineRule="exact"/>
              <w:rPr>
                <w:i/>
                <w:color w:val="000000" w:themeColor="text1"/>
                <w:sz w:val="14"/>
                <w:szCs w:val="14"/>
                <w:lang w:val="en-US"/>
              </w:rPr>
            </w:pPr>
            <w:r w:rsidRPr="00D453EF">
              <w:rPr>
                <w:rStyle w:val="hps"/>
                <w:rFonts w:ascii="Arial" w:hAnsi="Arial" w:cs="Arial"/>
                <w:i/>
                <w:color w:val="000000" w:themeColor="text1"/>
                <w:sz w:val="14"/>
                <w:szCs w:val="14"/>
                <w:lang w:val="en-US"/>
              </w:rPr>
              <w:t>Seeders</w:t>
            </w:r>
            <w:r w:rsidRPr="00D453EF">
              <w:rPr>
                <w:rStyle w:val="shorttext"/>
                <w:i/>
                <w:color w:val="000000" w:themeColor="text1"/>
                <w:sz w:val="14"/>
                <w:szCs w:val="14"/>
                <w:lang w:val="en-US"/>
              </w:rPr>
              <w:t xml:space="preserve"> </w:t>
            </w:r>
          </w:p>
        </w:tc>
      </w:tr>
      <w:tr w:rsidR="00AE7239" w:rsidRPr="00D453EF" w:rsidTr="00AC2ADC">
        <w:trPr>
          <w:cantSplit/>
        </w:trPr>
        <w:tc>
          <w:tcPr>
            <w:tcW w:w="3362" w:type="dxa"/>
            <w:tcMar>
              <w:top w:w="0" w:type="dxa"/>
              <w:left w:w="57" w:type="dxa"/>
              <w:bottom w:w="0" w:type="dxa"/>
              <w:right w:w="0" w:type="dxa"/>
            </w:tcMar>
            <w:vAlign w:val="bottom"/>
          </w:tcPr>
          <w:p w:rsidR="00AE7239" w:rsidRPr="00D453EF" w:rsidRDefault="00AE7239" w:rsidP="00282E56">
            <w:pPr>
              <w:spacing w:line="170" w:lineRule="exact"/>
              <w:rPr>
                <w:color w:val="000000" w:themeColor="text1"/>
                <w:sz w:val="14"/>
                <w:szCs w:val="14"/>
              </w:rPr>
            </w:pPr>
            <w:r w:rsidRPr="00D453EF">
              <w:rPr>
                <w:rFonts w:ascii="Arial" w:hAnsi="Arial" w:cs="Arial"/>
                <w:color w:val="000000" w:themeColor="text1"/>
                <w:sz w:val="14"/>
                <w:szCs w:val="14"/>
              </w:rPr>
              <w:t>Комбайны зерноуборочные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115,3</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93,5</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116,2</w:t>
            </w:r>
          </w:p>
        </w:tc>
        <w:tc>
          <w:tcPr>
            <w:tcW w:w="613" w:type="dxa"/>
            <w:tcBorders>
              <w:top w:val="nil"/>
              <w:left w:val="single" w:sz="4" w:space="0" w:color="000000"/>
              <w:bottom w:val="nil"/>
              <w:right w:val="nil"/>
            </w:tcBorders>
            <w:vAlign w:val="bottom"/>
          </w:tcPr>
          <w:p w:rsidR="00AE7239" w:rsidRPr="00AE7239" w:rsidRDefault="00AE7239" w:rsidP="00AC2ADC">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112,2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AE7239">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120,5</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70" w:lineRule="exact"/>
              <w:rPr>
                <w:i/>
                <w:color w:val="000000" w:themeColor="text1"/>
                <w:sz w:val="14"/>
                <w:szCs w:val="14"/>
              </w:rPr>
            </w:pPr>
            <w:r w:rsidRPr="00D453EF">
              <w:rPr>
                <w:rStyle w:val="1e"/>
                <w:b w:val="0"/>
                <w:i/>
                <w:color w:val="000000" w:themeColor="text1"/>
                <w:sz w:val="14"/>
                <w:szCs w:val="14"/>
                <w:lang w:val="en-US"/>
              </w:rPr>
              <w:t>Combine harvesters</w:t>
            </w:r>
          </w:p>
        </w:tc>
      </w:tr>
      <w:tr w:rsidR="00AE7239" w:rsidRPr="00D453EF" w:rsidTr="00AC2ADC">
        <w:trPr>
          <w:cantSplit/>
        </w:trPr>
        <w:tc>
          <w:tcPr>
            <w:tcW w:w="3362" w:type="dxa"/>
            <w:tcMar>
              <w:top w:w="0" w:type="dxa"/>
              <w:left w:w="57" w:type="dxa"/>
              <w:bottom w:w="0" w:type="dxa"/>
              <w:right w:w="0" w:type="dxa"/>
            </w:tcMar>
            <w:vAlign w:val="bottom"/>
          </w:tcPr>
          <w:p w:rsidR="00AE7239" w:rsidRPr="00D453EF" w:rsidRDefault="00AE7239" w:rsidP="00282E56">
            <w:pPr>
              <w:spacing w:line="170" w:lineRule="exact"/>
              <w:rPr>
                <w:color w:val="000000" w:themeColor="text1"/>
                <w:sz w:val="14"/>
                <w:szCs w:val="14"/>
              </w:rPr>
            </w:pPr>
            <w:r w:rsidRPr="00D453EF">
              <w:rPr>
                <w:rFonts w:ascii="Arial" w:hAnsi="Arial" w:cs="Arial"/>
                <w:color w:val="000000" w:themeColor="text1"/>
                <w:sz w:val="14"/>
                <w:szCs w:val="14"/>
              </w:rPr>
              <w:t>Станки деревообрабатывающие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167,9</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103,2</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113,1</w:t>
            </w:r>
          </w:p>
        </w:tc>
        <w:tc>
          <w:tcPr>
            <w:tcW w:w="613" w:type="dxa"/>
            <w:tcBorders>
              <w:top w:val="nil"/>
              <w:left w:val="single" w:sz="4" w:space="0" w:color="000000"/>
              <w:bottom w:val="nil"/>
              <w:right w:val="nil"/>
            </w:tcBorders>
            <w:vAlign w:val="bottom"/>
          </w:tcPr>
          <w:p w:rsidR="00AE7239" w:rsidRPr="00AE7239" w:rsidRDefault="00AE7239" w:rsidP="00AC2ADC">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103,0</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AE7239">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121,5</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70" w:lineRule="exact"/>
              <w:rPr>
                <w:i/>
                <w:color w:val="000000" w:themeColor="text1"/>
                <w:sz w:val="14"/>
                <w:szCs w:val="14"/>
              </w:rPr>
            </w:pPr>
            <w:r w:rsidRPr="00D453EF">
              <w:rPr>
                <w:rStyle w:val="1e"/>
                <w:b w:val="0"/>
                <w:i/>
                <w:color w:val="000000" w:themeColor="text1"/>
                <w:sz w:val="14"/>
                <w:szCs w:val="14"/>
                <w:lang w:val="en-US"/>
              </w:rPr>
              <w:t>Woodworking machines</w:t>
            </w:r>
          </w:p>
        </w:tc>
      </w:tr>
      <w:tr w:rsidR="00AE7239" w:rsidRPr="00D453EF" w:rsidTr="00AC2ADC">
        <w:trPr>
          <w:cantSplit/>
        </w:trPr>
        <w:tc>
          <w:tcPr>
            <w:tcW w:w="3362" w:type="dxa"/>
            <w:tcMar>
              <w:top w:w="0" w:type="dxa"/>
              <w:left w:w="57" w:type="dxa"/>
              <w:bottom w:w="0" w:type="dxa"/>
              <w:right w:w="0" w:type="dxa"/>
            </w:tcMar>
            <w:vAlign w:val="bottom"/>
          </w:tcPr>
          <w:p w:rsidR="00AE7239" w:rsidRPr="00D453EF" w:rsidRDefault="00AE7239" w:rsidP="00282E56">
            <w:pPr>
              <w:spacing w:line="170" w:lineRule="exact"/>
              <w:rPr>
                <w:color w:val="000000" w:themeColor="text1"/>
                <w:sz w:val="14"/>
                <w:szCs w:val="14"/>
              </w:rPr>
            </w:pPr>
            <w:r w:rsidRPr="00D453EF">
              <w:rPr>
                <w:rFonts w:ascii="Arial" w:hAnsi="Arial" w:cs="Arial"/>
                <w:color w:val="000000" w:themeColor="text1"/>
                <w:sz w:val="14"/>
                <w:szCs w:val="14"/>
              </w:rPr>
              <w:t xml:space="preserve">Тракторы гусеничные </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121,3</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104,6</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119,9</w:t>
            </w:r>
          </w:p>
        </w:tc>
        <w:tc>
          <w:tcPr>
            <w:tcW w:w="613" w:type="dxa"/>
            <w:tcBorders>
              <w:top w:val="nil"/>
              <w:left w:val="single" w:sz="4" w:space="0" w:color="000000"/>
              <w:bottom w:val="nil"/>
              <w:right w:val="nil"/>
            </w:tcBorders>
            <w:vAlign w:val="bottom"/>
          </w:tcPr>
          <w:p w:rsidR="00AE7239" w:rsidRPr="00AE7239" w:rsidRDefault="00AE7239" w:rsidP="00AC2ADC">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91,9</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AE7239">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120,8</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70" w:lineRule="exact"/>
              <w:rPr>
                <w:i/>
                <w:color w:val="000000" w:themeColor="text1"/>
                <w:sz w:val="14"/>
                <w:szCs w:val="14"/>
                <w:lang w:val="en-US"/>
              </w:rPr>
            </w:pPr>
            <w:r w:rsidRPr="00D453EF">
              <w:rPr>
                <w:rStyle w:val="1e"/>
                <w:b w:val="0"/>
                <w:i/>
                <w:color w:val="000000" w:themeColor="text1"/>
                <w:sz w:val="14"/>
                <w:szCs w:val="14"/>
                <w:lang w:val="en-US"/>
              </w:rPr>
              <w:t>Tracked tractors</w:t>
            </w:r>
          </w:p>
        </w:tc>
      </w:tr>
      <w:tr w:rsidR="00AE7239" w:rsidRPr="00D453EF" w:rsidTr="00AC2ADC">
        <w:trPr>
          <w:cantSplit/>
        </w:trPr>
        <w:tc>
          <w:tcPr>
            <w:tcW w:w="3362" w:type="dxa"/>
            <w:tcMar>
              <w:top w:w="0" w:type="dxa"/>
              <w:left w:w="57" w:type="dxa"/>
              <w:bottom w:w="0" w:type="dxa"/>
              <w:right w:w="0" w:type="dxa"/>
            </w:tcMar>
            <w:vAlign w:val="bottom"/>
          </w:tcPr>
          <w:p w:rsidR="00AE7239" w:rsidRPr="00D453EF" w:rsidRDefault="00AE7239" w:rsidP="00282E56">
            <w:pPr>
              <w:spacing w:line="170" w:lineRule="exact"/>
              <w:rPr>
                <w:color w:val="000000" w:themeColor="text1"/>
                <w:sz w:val="14"/>
                <w:szCs w:val="14"/>
              </w:rPr>
            </w:pPr>
            <w:r w:rsidRPr="00D453EF">
              <w:rPr>
                <w:rFonts w:ascii="Arial" w:hAnsi="Arial" w:cs="Arial"/>
                <w:color w:val="000000" w:themeColor="text1"/>
                <w:sz w:val="14"/>
                <w:szCs w:val="14"/>
              </w:rPr>
              <w:t xml:space="preserve">Автомобили легковые </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118,4</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105,0</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103,4</w:t>
            </w:r>
          </w:p>
        </w:tc>
        <w:tc>
          <w:tcPr>
            <w:tcW w:w="613" w:type="dxa"/>
            <w:tcBorders>
              <w:top w:val="nil"/>
              <w:left w:val="single" w:sz="4" w:space="0" w:color="000000"/>
              <w:bottom w:val="nil"/>
              <w:right w:val="nil"/>
            </w:tcBorders>
            <w:vAlign w:val="bottom"/>
          </w:tcPr>
          <w:p w:rsidR="00AE7239" w:rsidRPr="00AE7239" w:rsidRDefault="00AE7239" w:rsidP="00AC2ADC">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111,9</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AE7239">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110,6</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70" w:lineRule="exact"/>
              <w:rPr>
                <w:i/>
                <w:color w:val="000000" w:themeColor="text1"/>
                <w:sz w:val="14"/>
                <w:szCs w:val="14"/>
              </w:rPr>
            </w:pPr>
            <w:r w:rsidRPr="00D453EF">
              <w:rPr>
                <w:rStyle w:val="hps"/>
                <w:rFonts w:ascii="Arial" w:hAnsi="Arial" w:cs="Arial"/>
                <w:i/>
                <w:color w:val="000000" w:themeColor="text1"/>
                <w:sz w:val="14"/>
                <w:szCs w:val="14"/>
                <w:lang w:val="en-US"/>
              </w:rPr>
              <w:t xml:space="preserve">Passenger cars </w:t>
            </w:r>
          </w:p>
        </w:tc>
      </w:tr>
      <w:tr w:rsidR="00AE7239" w:rsidRPr="00CD47FC" w:rsidTr="00AC2ADC">
        <w:trPr>
          <w:cantSplit/>
        </w:trPr>
        <w:tc>
          <w:tcPr>
            <w:tcW w:w="3362" w:type="dxa"/>
            <w:tcMar>
              <w:top w:w="0" w:type="dxa"/>
              <w:left w:w="57" w:type="dxa"/>
              <w:bottom w:w="0" w:type="dxa"/>
              <w:right w:w="0" w:type="dxa"/>
            </w:tcMar>
            <w:vAlign w:val="bottom"/>
          </w:tcPr>
          <w:p w:rsidR="00AE7239" w:rsidRPr="00D453EF" w:rsidRDefault="00AE7239" w:rsidP="00282E56">
            <w:pPr>
              <w:spacing w:line="170" w:lineRule="exact"/>
              <w:rPr>
                <w:color w:val="000000" w:themeColor="text1"/>
                <w:sz w:val="14"/>
                <w:szCs w:val="14"/>
              </w:rPr>
            </w:pPr>
            <w:r w:rsidRPr="00D453EF">
              <w:rPr>
                <w:rFonts w:ascii="Arial" w:hAnsi="Arial" w:cs="Arial"/>
                <w:color w:val="000000" w:themeColor="text1"/>
                <w:sz w:val="14"/>
                <w:szCs w:val="14"/>
              </w:rPr>
              <w:t xml:space="preserve">Автобусы, имеющие технически допустимую максимальную массу более 5 т </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126,1</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107,9</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103,0</w:t>
            </w:r>
          </w:p>
        </w:tc>
        <w:tc>
          <w:tcPr>
            <w:tcW w:w="613" w:type="dxa"/>
            <w:tcBorders>
              <w:top w:val="nil"/>
              <w:left w:val="single" w:sz="4" w:space="0" w:color="000000"/>
              <w:bottom w:val="nil"/>
              <w:right w:val="nil"/>
            </w:tcBorders>
            <w:vAlign w:val="bottom"/>
          </w:tcPr>
          <w:p w:rsidR="00AE7239" w:rsidRPr="00AE7239" w:rsidRDefault="00AE7239" w:rsidP="00AC2ADC">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AE7239">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111,2</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70" w:lineRule="exact"/>
              <w:rPr>
                <w:i/>
                <w:color w:val="000000" w:themeColor="text1"/>
                <w:sz w:val="14"/>
                <w:szCs w:val="14"/>
                <w:lang w:val="en-US"/>
              </w:rPr>
            </w:pPr>
            <w:r w:rsidRPr="00D453EF">
              <w:rPr>
                <w:rFonts w:ascii="Arial" w:hAnsi="Arial" w:cs="Arial"/>
                <w:i/>
                <w:iCs/>
                <w:color w:val="000000" w:themeColor="text1"/>
                <w:sz w:val="14"/>
                <w:szCs w:val="14"/>
                <w:lang w:val="en-US"/>
              </w:rPr>
              <w:t xml:space="preserve">Buses (&gt; 5 tonne of technically permissible </w:t>
            </w:r>
            <w:r w:rsidRPr="00D453EF">
              <w:rPr>
                <w:rFonts w:ascii="Arial" w:hAnsi="Arial" w:cs="Arial"/>
                <w:i/>
                <w:iCs/>
                <w:color w:val="000000" w:themeColor="text1"/>
                <w:sz w:val="14"/>
                <w:szCs w:val="14"/>
                <w:lang w:val="en-US"/>
              </w:rPr>
              <w:br/>
              <w:t>maximum mass)</w:t>
            </w:r>
          </w:p>
        </w:tc>
      </w:tr>
      <w:tr w:rsidR="00AE7239" w:rsidRPr="00CD47FC" w:rsidTr="00AC2ADC">
        <w:trPr>
          <w:cantSplit/>
        </w:trPr>
        <w:tc>
          <w:tcPr>
            <w:tcW w:w="3362" w:type="dxa"/>
            <w:tcMar>
              <w:top w:w="0" w:type="dxa"/>
              <w:left w:w="57" w:type="dxa"/>
              <w:bottom w:w="0" w:type="dxa"/>
              <w:right w:w="0" w:type="dxa"/>
            </w:tcMar>
            <w:vAlign w:val="bottom"/>
          </w:tcPr>
          <w:p w:rsidR="00AE7239" w:rsidRPr="00D453EF" w:rsidRDefault="00AE7239" w:rsidP="00282E56">
            <w:pPr>
              <w:spacing w:line="170" w:lineRule="exact"/>
              <w:rPr>
                <w:color w:val="000000" w:themeColor="text1"/>
                <w:sz w:val="14"/>
                <w:szCs w:val="14"/>
                <w:lang w:val="en-US"/>
              </w:rPr>
            </w:pPr>
            <w:proofErr w:type="gramStart"/>
            <w:r w:rsidRPr="00D453EF">
              <w:rPr>
                <w:rFonts w:ascii="Arial" w:hAnsi="Arial" w:cs="Arial"/>
                <w:color w:val="000000" w:themeColor="text1"/>
                <w:sz w:val="14"/>
                <w:szCs w:val="14"/>
              </w:rPr>
              <w:t>Средства</w:t>
            </w:r>
            <w:r w:rsidRPr="00D453EF">
              <w:rPr>
                <w:rFonts w:ascii="Arial" w:hAnsi="Arial" w:cs="Arial"/>
                <w:color w:val="000000" w:themeColor="text1"/>
                <w:sz w:val="14"/>
                <w:szCs w:val="14"/>
                <w:lang w:val="en-US"/>
              </w:rPr>
              <w:t xml:space="preserve"> </w:t>
            </w:r>
            <w:r w:rsidRPr="00D453EF">
              <w:rPr>
                <w:rFonts w:ascii="Arial" w:hAnsi="Arial" w:cs="Arial"/>
                <w:color w:val="000000" w:themeColor="text1"/>
                <w:sz w:val="14"/>
                <w:szCs w:val="14"/>
              </w:rPr>
              <w:t>автотранспортные</w:t>
            </w:r>
            <w:r w:rsidRPr="00D453EF">
              <w:rPr>
                <w:rFonts w:ascii="Arial" w:hAnsi="Arial" w:cs="Arial"/>
                <w:color w:val="000000" w:themeColor="text1"/>
                <w:sz w:val="14"/>
                <w:szCs w:val="14"/>
                <w:lang w:val="en-US"/>
              </w:rPr>
              <w:t xml:space="preserve"> </w:t>
            </w:r>
            <w:r w:rsidRPr="00D453EF">
              <w:rPr>
                <w:rFonts w:ascii="Arial" w:hAnsi="Arial" w:cs="Arial"/>
                <w:color w:val="000000" w:themeColor="text1"/>
                <w:sz w:val="14"/>
                <w:szCs w:val="14"/>
              </w:rPr>
              <w:t>грузовые</w:t>
            </w:r>
            <w:r w:rsidRPr="00D453EF">
              <w:rPr>
                <w:rFonts w:ascii="Arial" w:hAnsi="Arial" w:cs="Arial"/>
                <w:color w:val="000000" w:themeColor="text1"/>
                <w:sz w:val="14"/>
                <w:szCs w:val="14"/>
                <w:lang w:val="en-US"/>
              </w:rPr>
              <w:t xml:space="preserve"> </w:t>
            </w:r>
            <w:r w:rsidRPr="00D453EF">
              <w:rPr>
                <w:rFonts w:ascii="Arial" w:hAnsi="Arial" w:cs="Arial"/>
                <w:color w:val="000000" w:themeColor="text1"/>
                <w:sz w:val="14"/>
                <w:szCs w:val="14"/>
                <w:vertAlign w:val="superscript"/>
                <w:lang w:val="en-US"/>
              </w:rPr>
              <w:t>24)</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153,0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110,6</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70" w:lineRule="exact"/>
              <w:ind w:right="113"/>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103,6</w:t>
            </w:r>
          </w:p>
        </w:tc>
        <w:tc>
          <w:tcPr>
            <w:tcW w:w="613" w:type="dxa"/>
            <w:tcBorders>
              <w:top w:val="nil"/>
              <w:left w:val="single" w:sz="4" w:space="0" w:color="000000"/>
              <w:bottom w:val="nil"/>
              <w:right w:val="nil"/>
            </w:tcBorders>
            <w:vAlign w:val="bottom"/>
          </w:tcPr>
          <w:p w:rsidR="00AE7239" w:rsidRPr="00AE7239" w:rsidRDefault="00AE7239" w:rsidP="00AC2ADC">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107,3</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AE7239">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110,0</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70" w:lineRule="exact"/>
              <w:rPr>
                <w:rFonts w:ascii="Arial" w:hAnsi="Arial" w:cs="Arial"/>
                <w:i/>
                <w:color w:val="000000" w:themeColor="text1"/>
                <w:sz w:val="14"/>
                <w:szCs w:val="14"/>
                <w:vertAlign w:val="superscript"/>
                <w:lang w:val="en-US"/>
              </w:rPr>
            </w:pPr>
            <w:r w:rsidRPr="00D453EF">
              <w:rPr>
                <w:rFonts w:ascii="Arial" w:hAnsi="Arial" w:cs="Arial"/>
                <w:i/>
                <w:color w:val="000000" w:themeColor="text1"/>
                <w:sz w:val="14"/>
                <w:szCs w:val="14"/>
                <w:lang w:val="en-US"/>
              </w:rPr>
              <w:t>Motor vehicles for the transport of goods</w:t>
            </w:r>
            <w:r w:rsidRPr="00D453EF">
              <w:rPr>
                <w:rFonts w:ascii="Arial" w:hAnsi="Arial" w:cs="Arial"/>
                <w:i/>
                <w:color w:val="000000" w:themeColor="text1"/>
                <w:sz w:val="14"/>
                <w:szCs w:val="14"/>
                <w:vertAlign w:val="superscript"/>
                <w:lang w:val="en-US"/>
              </w:rPr>
              <w:t>24)</w:t>
            </w:r>
          </w:p>
        </w:tc>
      </w:tr>
      <w:tr w:rsidR="00AE7239" w:rsidRPr="00D453EF" w:rsidTr="00AC2ADC">
        <w:trPr>
          <w:cantSplit/>
        </w:trPr>
        <w:tc>
          <w:tcPr>
            <w:tcW w:w="3362" w:type="dxa"/>
            <w:tcMar>
              <w:top w:w="0" w:type="dxa"/>
              <w:left w:w="57" w:type="dxa"/>
              <w:bottom w:w="0" w:type="dxa"/>
              <w:right w:w="0" w:type="dxa"/>
            </w:tcMar>
            <w:vAlign w:val="bottom"/>
          </w:tcPr>
          <w:p w:rsidR="00AE7239" w:rsidRPr="00D453EF" w:rsidRDefault="00AE7239" w:rsidP="00282E56">
            <w:pPr>
              <w:spacing w:line="170" w:lineRule="exact"/>
              <w:rPr>
                <w:color w:val="000000" w:themeColor="text1"/>
                <w:sz w:val="14"/>
                <w:szCs w:val="14"/>
                <w:lang w:val="en-US"/>
              </w:rPr>
            </w:pPr>
            <w:r w:rsidRPr="00D453EF">
              <w:rPr>
                <w:rFonts w:ascii="Arial" w:hAnsi="Arial" w:cs="Arial"/>
                <w:color w:val="000000" w:themeColor="text1"/>
                <w:sz w:val="14"/>
                <w:szCs w:val="14"/>
              </w:rPr>
              <w:t>Автокраны</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lang w:val="en-US"/>
              </w:rPr>
              <w:t>1</w:t>
            </w:r>
            <w:r w:rsidRPr="00AE7239">
              <w:rPr>
                <w:rFonts w:ascii="Arial" w:hAnsi="Arial" w:cs="Arial"/>
                <w:color w:val="000000" w:themeColor="text1"/>
                <w:sz w:val="14"/>
                <w:szCs w:val="14"/>
              </w:rPr>
              <w:t>49,6</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98,4</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103,8</w:t>
            </w:r>
          </w:p>
        </w:tc>
        <w:tc>
          <w:tcPr>
            <w:tcW w:w="613" w:type="dxa"/>
            <w:tcBorders>
              <w:top w:val="nil"/>
              <w:left w:val="single" w:sz="4" w:space="0" w:color="000000"/>
              <w:bottom w:val="nil"/>
              <w:right w:val="nil"/>
            </w:tcBorders>
            <w:vAlign w:val="bottom"/>
          </w:tcPr>
          <w:p w:rsidR="00AE7239" w:rsidRPr="00AE7239" w:rsidRDefault="00AE7239" w:rsidP="00AC2ADC">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104,6</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AE7239">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109,8</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70" w:lineRule="exact"/>
              <w:rPr>
                <w:i/>
                <w:color w:val="000000" w:themeColor="text1"/>
                <w:sz w:val="14"/>
                <w:szCs w:val="14"/>
              </w:rPr>
            </w:pPr>
            <w:r w:rsidRPr="00D453EF">
              <w:rPr>
                <w:rFonts w:ascii="Arial" w:hAnsi="Arial" w:cs="Arial"/>
                <w:bCs/>
                <w:i/>
                <w:color w:val="000000" w:themeColor="text1"/>
                <w:sz w:val="14"/>
                <w:szCs w:val="14"/>
                <w:lang w:val="en-US"/>
              </w:rPr>
              <w:t>Crane lorries</w:t>
            </w:r>
          </w:p>
        </w:tc>
      </w:tr>
      <w:tr w:rsidR="00AE7239" w:rsidRPr="00D453EF" w:rsidTr="00AC2ADC">
        <w:trPr>
          <w:cantSplit/>
        </w:trPr>
        <w:tc>
          <w:tcPr>
            <w:tcW w:w="3362" w:type="dxa"/>
            <w:tcMar>
              <w:top w:w="0" w:type="dxa"/>
              <w:left w:w="57" w:type="dxa"/>
              <w:bottom w:w="0" w:type="dxa"/>
              <w:right w:w="0" w:type="dxa"/>
            </w:tcMar>
            <w:vAlign w:val="bottom"/>
          </w:tcPr>
          <w:p w:rsidR="00AE7239" w:rsidRPr="00D453EF" w:rsidRDefault="00AE7239" w:rsidP="00282E56">
            <w:pPr>
              <w:spacing w:line="170" w:lineRule="exact"/>
              <w:rPr>
                <w:color w:val="000000" w:themeColor="text1"/>
                <w:sz w:val="14"/>
                <w:szCs w:val="14"/>
              </w:rPr>
            </w:pPr>
            <w:r w:rsidRPr="00D453EF">
              <w:rPr>
                <w:rFonts w:ascii="Arial" w:hAnsi="Arial" w:cs="Arial"/>
                <w:color w:val="000000" w:themeColor="text1"/>
                <w:sz w:val="14"/>
                <w:szCs w:val="14"/>
              </w:rPr>
              <w:t>Электровозы магистральные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112,0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120,6</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103,2</w:t>
            </w:r>
          </w:p>
        </w:tc>
        <w:tc>
          <w:tcPr>
            <w:tcW w:w="613" w:type="dxa"/>
            <w:tcBorders>
              <w:top w:val="nil"/>
              <w:left w:val="single" w:sz="4" w:space="0" w:color="000000"/>
              <w:bottom w:val="nil"/>
              <w:right w:val="nil"/>
            </w:tcBorders>
            <w:vAlign w:val="bottom"/>
          </w:tcPr>
          <w:p w:rsidR="00AE7239" w:rsidRPr="00AE7239" w:rsidRDefault="00AE7239" w:rsidP="00AC2ADC">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104,3</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AE7239">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103,4</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70" w:lineRule="exact"/>
              <w:rPr>
                <w:i/>
                <w:color w:val="000000" w:themeColor="text1"/>
                <w:sz w:val="14"/>
                <w:szCs w:val="14"/>
              </w:rPr>
            </w:pPr>
            <w:r w:rsidRPr="00D453EF">
              <w:rPr>
                <w:rStyle w:val="1e"/>
                <w:b w:val="0"/>
                <w:i/>
                <w:color w:val="000000" w:themeColor="text1"/>
                <w:sz w:val="14"/>
                <w:szCs w:val="14"/>
                <w:lang w:val="en-US"/>
              </w:rPr>
              <w:t>Electric locomotives,</w:t>
            </w:r>
            <w:r w:rsidRPr="00D453EF">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mainline</w:t>
            </w:r>
          </w:p>
        </w:tc>
      </w:tr>
      <w:tr w:rsidR="00AE7239" w:rsidRPr="00D453EF" w:rsidTr="00AC2ADC">
        <w:trPr>
          <w:cantSplit/>
        </w:trPr>
        <w:tc>
          <w:tcPr>
            <w:tcW w:w="3362" w:type="dxa"/>
            <w:tcMar>
              <w:top w:w="0" w:type="dxa"/>
              <w:left w:w="57" w:type="dxa"/>
              <w:bottom w:w="0" w:type="dxa"/>
              <w:right w:w="0" w:type="dxa"/>
            </w:tcMar>
            <w:vAlign w:val="bottom"/>
          </w:tcPr>
          <w:p w:rsidR="00AE7239" w:rsidRPr="00D453EF" w:rsidRDefault="00AE7239" w:rsidP="00282E56">
            <w:pPr>
              <w:spacing w:line="170" w:lineRule="exact"/>
              <w:rPr>
                <w:color w:val="000000" w:themeColor="text1"/>
                <w:sz w:val="14"/>
                <w:szCs w:val="14"/>
              </w:rPr>
            </w:pPr>
            <w:r w:rsidRPr="00D453EF">
              <w:rPr>
                <w:rFonts w:ascii="Arial" w:hAnsi="Arial" w:cs="Arial"/>
                <w:color w:val="000000" w:themeColor="text1"/>
                <w:sz w:val="14"/>
                <w:szCs w:val="14"/>
              </w:rPr>
              <w:t>Тепловозы магистральные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123,0</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109,2</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102,0</w:t>
            </w:r>
          </w:p>
        </w:tc>
        <w:tc>
          <w:tcPr>
            <w:tcW w:w="613" w:type="dxa"/>
            <w:tcBorders>
              <w:top w:val="nil"/>
              <w:left w:val="single" w:sz="4" w:space="0" w:color="000000"/>
              <w:bottom w:val="nil"/>
              <w:right w:val="nil"/>
            </w:tcBorders>
            <w:vAlign w:val="bottom"/>
          </w:tcPr>
          <w:p w:rsidR="00AE7239" w:rsidRPr="00AE7239" w:rsidRDefault="00AE7239" w:rsidP="00AC2ADC">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100,0</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AE7239">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112,8</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70" w:lineRule="exact"/>
              <w:rPr>
                <w:i/>
                <w:color w:val="000000" w:themeColor="text1"/>
                <w:sz w:val="14"/>
                <w:szCs w:val="14"/>
              </w:rPr>
            </w:pPr>
            <w:r w:rsidRPr="00D453EF">
              <w:rPr>
                <w:rStyle w:val="1e"/>
                <w:b w:val="0"/>
                <w:i/>
                <w:color w:val="000000" w:themeColor="text1"/>
                <w:sz w:val="14"/>
                <w:szCs w:val="14"/>
                <w:lang w:val="en-US"/>
              </w:rPr>
              <w:t>Diesel locomotives, mainline</w:t>
            </w:r>
          </w:p>
        </w:tc>
      </w:tr>
      <w:tr w:rsidR="00AE7239" w:rsidRPr="00D453EF" w:rsidTr="00AC2ADC">
        <w:trPr>
          <w:cantSplit/>
        </w:trPr>
        <w:tc>
          <w:tcPr>
            <w:tcW w:w="3362" w:type="dxa"/>
            <w:tcMar>
              <w:top w:w="0" w:type="dxa"/>
              <w:left w:w="57" w:type="dxa"/>
              <w:bottom w:w="0" w:type="dxa"/>
              <w:right w:w="0" w:type="dxa"/>
            </w:tcMar>
            <w:vAlign w:val="bottom"/>
          </w:tcPr>
          <w:p w:rsidR="00AE7239" w:rsidRPr="00D453EF" w:rsidRDefault="00AE7239" w:rsidP="00282E56">
            <w:pPr>
              <w:spacing w:line="170" w:lineRule="exact"/>
              <w:rPr>
                <w:color w:val="000000" w:themeColor="text1"/>
                <w:sz w:val="14"/>
                <w:szCs w:val="14"/>
              </w:rPr>
            </w:pPr>
            <w:r w:rsidRPr="00D453EF">
              <w:rPr>
                <w:rFonts w:ascii="Arial" w:hAnsi="Arial" w:cs="Arial"/>
                <w:color w:val="000000" w:themeColor="text1"/>
                <w:sz w:val="14"/>
                <w:szCs w:val="14"/>
              </w:rPr>
              <w:t>Вагоны пассажирские железнодорожные</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118,6</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105,5</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102,0</w:t>
            </w:r>
          </w:p>
        </w:tc>
        <w:tc>
          <w:tcPr>
            <w:tcW w:w="613" w:type="dxa"/>
            <w:tcBorders>
              <w:top w:val="nil"/>
              <w:left w:val="single" w:sz="4" w:space="0" w:color="000000"/>
              <w:bottom w:val="nil"/>
              <w:right w:val="nil"/>
            </w:tcBorders>
            <w:vAlign w:val="bottom"/>
          </w:tcPr>
          <w:p w:rsidR="00AE7239" w:rsidRPr="00AE7239" w:rsidRDefault="00AE7239" w:rsidP="00AC2ADC">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102,9</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AE7239">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103,4</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70" w:lineRule="exact"/>
              <w:rPr>
                <w:i/>
                <w:strike/>
                <w:color w:val="000000" w:themeColor="text1"/>
                <w:sz w:val="14"/>
                <w:szCs w:val="14"/>
              </w:rPr>
            </w:pPr>
            <w:r w:rsidRPr="00D453EF">
              <w:rPr>
                <w:rStyle w:val="1e"/>
                <w:b w:val="0"/>
                <w:i/>
                <w:color w:val="000000" w:themeColor="text1"/>
                <w:sz w:val="14"/>
                <w:szCs w:val="14"/>
                <w:lang w:val="en-US"/>
              </w:rPr>
              <w:t>Passenger railway cars</w:t>
            </w:r>
          </w:p>
        </w:tc>
      </w:tr>
      <w:tr w:rsidR="00AE7239" w:rsidRPr="00CD47FC" w:rsidTr="00AC2ADC">
        <w:trPr>
          <w:cantSplit/>
        </w:trPr>
        <w:tc>
          <w:tcPr>
            <w:tcW w:w="3362" w:type="dxa"/>
            <w:tcMar>
              <w:top w:w="0" w:type="dxa"/>
              <w:left w:w="57" w:type="dxa"/>
              <w:bottom w:w="0" w:type="dxa"/>
              <w:right w:w="0" w:type="dxa"/>
            </w:tcMar>
            <w:vAlign w:val="bottom"/>
          </w:tcPr>
          <w:p w:rsidR="00AE7239" w:rsidRPr="00D453EF" w:rsidRDefault="00AE7239" w:rsidP="00282E56">
            <w:pPr>
              <w:spacing w:line="170" w:lineRule="exact"/>
              <w:rPr>
                <w:color w:val="000000" w:themeColor="text1"/>
                <w:sz w:val="14"/>
                <w:szCs w:val="14"/>
              </w:rPr>
            </w:pPr>
            <w:r w:rsidRPr="00D453EF">
              <w:rPr>
                <w:rFonts w:ascii="Arial" w:hAnsi="Arial" w:cs="Arial"/>
                <w:color w:val="000000" w:themeColor="text1"/>
                <w:sz w:val="14"/>
                <w:szCs w:val="14"/>
              </w:rPr>
              <w:t>Вагоны грузовые магистральные широкой колеи</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173,8</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150,2</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107,9</w:t>
            </w:r>
          </w:p>
        </w:tc>
        <w:tc>
          <w:tcPr>
            <w:tcW w:w="613" w:type="dxa"/>
            <w:tcBorders>
              <w:top w:val="nil"/>
              <w:left w:val="single" w:sz="4" w:space="0" w:color="000000"/>
              <w:bottom w:val="nil"/>
              <w:right w:val="nil"/>
            </w:tcBorders>
            <w:vAlign w:val="bottom"/>
          </w:tcPr>
          <w:p w:rsidR="00AE7239" w:rsidRPr="00AE7239" w:rsidRDefault="00AE7239" w:rsidP="00AC2ADC">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95,2</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AE7239">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104,3</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70" w:lineRule="exact"/>
              <w:rPr>
                <w:i/>
                <w:color w:val="000000" w:themeColor="text1"/>
                <w:sz w:val="14"/>
                <w:szCs w:val="14"/>
                <w:lang w:val="en-US"/>
              </w:rPr>
            </w:pPr>
            <w:r w:rsidRPr="00D453EF">
              <w:rPr>
                <w:rStyle w:val="1e"/>
                <w:b w:val="0"/>
                <w:i/>
                <w:color w:val="000000" w:themeColor="text1"/>
                <w:sz w:val="14"/>
                <w:szCs w:val="14"/>
                <w:lang w:val="en-US"/>
              </w:rPr>
              <w:t>Freight wagons,</w:t>
            </w:r>
            <w:r w:rsidRPr="00D453EF">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mainline</w:t>
            </w:r>
            <w:r w:rsidRPr="00D453EF">
              <w:rPr>
                <w:color w:val="000000" w:themeColor="text1"/>
                <w:sz w:val="14"/>
                <w:szCs w:val="14"/>
                <w:lang w:val="en-US"/>
              </w:rPr>
              <w:t xml:space="preserve"> </w:t>
            </w:r>
            <w:r w:rsidRPr="00D453EF">
              <w:rPr>
                <w:rStyle w:val="1e"/>
                <w:b w:val="0"/>
                <w:i/>
                <w:color w:val="000000" w:themeColor="text1"/>
                <w:sz w:val="14"/>
                <w:szCs w:val="14"/>
                <w:lang w:val="en-US"/>
              </w:rPr>
              <w:t>broad gauge</w:t>
            </w:r>
          </w:p>
        </w:tc>
      </w:tr>
      <w:tr w:rsidR="00AE7239" w:rsidRPr="00D453EF" w:rsidTr="00AC2ADC">
        <w:trPr>
          <w:cantSplit/>
          <w:trHeight w:val="144"/>
        </w:trPr>
        <w:tc>
          <w:tcPr>
            <w:tcW w:w="3362" w:type="dxa"/>
            <w:tcMar>
              <w:top w:w="0" w:type="dxa"/>
              <w:left w:w="57" w:type="dxa"/>
              <w:bottom w:w="0" w:type="dxa"/>
              <w:right w:w="0" w:type="dxa"/>
            </w:tcMar>
            <w:vAlign w:val="bottom"/>
          </w:tcPr>
          <w:p w:rsidR="00AE7239" w:rsidRPr="00D453EF" w:rsidRDefault="00AE7239" w:rsidP="00282E56">
            <w:pPr>
              <w:spacing w:line="170" w:lineRule="exact"/>
              <w:rPr>
                <w:rFonts w:ascii="Arial" w:hAnsi="Arial" w:cs="Arial"/>
                <w:color w:val="000000" w:themeColor="text1"/>
                <w:sz w:val="14"/>
                <w:szCs w:val="14"/>
              </w:rPr>
            </w:pPr>
            <w:r w:rsidRPr="00D453EF">
              <w:rPr>
                <w:rFonts w:ascii="Arial" w:hAnsi="Arial" w:cs="Arial"/>
                <w:color w:val="000000" w:themeColor="text1"/>
                <w:sz w:val="14"/>
                <w:szCs w:val="18"/>
              </w:rPr>
              <w:t>Мотоциклы</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124,7</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101,4</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106,5</w:t>
            </w:r>
          </w:p>
        </w:tc>
        <w:tc>
          <w:tcPr>
            <w:tcW w:w="613" w:type="dxa"/>
            <w:tcBorders>
              <w:top w:val="nil"/>
              <w:left w:val="single" w:sz="4" w:space="0" w:color="000000"/>
              <w:bottom w:val="nil"/>
              <w:right w:val="nil"/>
            </w:tcBorders>
            <w:vAlign w:val="bottom"/>
          </w:tcPr>
          <w:p w:rsidR="00AE7239" w:rsidRPr="00AE7239" w:rsidRDefault="00AE7239" w:rsidP="00AC2ADC">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105,8</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AE7239">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106,6</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70" w:lineRule="exact"/>
              <w:rPr>
                <w:rFonts w:ascii="Arial" w:hAnsi="Arial" w:cs="Arial"/>
                <w:color w:val="000000" w:themeColor="text1"/>
                <w:sz w:val="14"/>
                <w:szCs w:val="14"/>
              </w:rPr>
            </w:pPr>
            <w:r w:rsidRPr="00D453EF">
              <w:rPr>
                <w:rFonts w:ascii="Arial" w:hAnsi="Arial" w:cs="Arial"/>
                <w:i/>
                <w:iCs/>
                <w:color w:val="000000" w:themeColor="text1"/>
                <w:sz w:val="14"/>
                <w:szCs w:val="18"/>
                <w:lang w:val="en-US"/>
              </w:rPr>
              <w:t>Motorcycles</w:t>
            </w:r>
          </w:p>
        </w:tc>
      </w:tr>
      <w:tr w:rsidR="00AE7239" w:rsidRPr="00CD47FC" w:rsidTr="00AC2ADC">
        <w:trPr>
          <w:cantSplit/>
        </w:trPr>
        <w:tc>
          <w:tcPr>
            <w:tcW w:w="3362" w:type="dxa"/>
            <w:tcMar>
              <w:top w:w="0" w:type="dxa"/>
              <w:left w:w="57" w:type="dxa"/>
              <w:bottom w:w="0" w:type="dxa"/>
              <w:right w:w="0" w:type="dxa"/>
            </w:tcMar>
            <w:vAlign w:val="bottom"/>
          </w:tcPr>
          <w:p w:rsidR="00AE7239" w:rsidRPr="00D453EF" w:rsidRDefault="00AE7239" w:rsidP="00282E56">
            <w:pPr>
              <w:spacing w:line="170" w:lineRule="exact"/>
              <w:rPr>
                <w:color w:val="000000" w:themeColor="text1"/>
                <w:sz w:val="14"/>
                <w:szCs w:val="14"/>
              </w:rPr>
            </w:pPr>
            <w:r w:rsidRPr="00D453EF">
              <w:rPr>
                <w:rFonts w:ascii="Arial" w:hAnsi="Arial" w:cs="Arial"/>
                <w:color w:val="000000" w:themeColor="text1"/>
                <w:sz w:val="14"/>
                <w:szCs w:val="14"/>
              </w:rPr>
              <w:t xml:space="preserve">Велосипеды двухколесные и прочие, </w:t>
            </w:r>
            <w:r w:rsidRPr="00D453EF">
              <w:rPr>
                <w:rFonts w:ascii="Arial" w:hAnsi="Arial" w:cs="Arial"/>
                <w:color w:val="000000" w:themeColor="text1"/>
                <w:sz w:val="14"/>
                <w:szCs w:val="14"/>
              </w:rPr>
              <w:br/>
              <w:t>без двигателя</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128,9</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121,5</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97,8</w:t>
            </w:r>
          </w:p>
        </w:tc>
        <w:tc>
          <w:tcPr>
            <w:tcW w:w="613" w:type="dxa"/>
            <w:tcBorders>
              <w:top w:val="nil"/>
              <w:left w:val="single" w:sz="4" w:space="0" w:color="000000"/>
              <w:bottom w:val="nil"/>
              <w:right w:val="nil"/>
            </w:tcBorders>
            <w:vAlign w:val="bottom"/>
          </w:tcPr>
          <w:p w:rsidR="00AE7239" w:rsidRPr="00AE7239" w:rsidRDefault="00AE7239" w:rsidP="00AC2ADC">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114,5</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AE7239">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127,7</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70" w:lineRule="exact"/>
              <w:rPr>
                <w:rFonts w:ascii="Arial" w:hAnsi="Arial" w:cs="Arial"/>
                <w:i/>
                <w:color w:val="000000" w:themeColor="text1"/>
                <w:sz w:val="14"/>
                <w:szCs w:val="14"/>
                <w:lang w:val="en-US"/>
              </w:rPr>
            </w:pPr>
            <w:r w:rsidRPr="00D453EF">
              <w:rPr>
                <w:rFonts w:ascii="Arial" w:hAnsi="Arial" w:cs="Arial"/>
                <w:i/>
                <w:color w:val="000000" w:themeColor="text1"/>
                <w:sz w:val="14"/>
                <w:szCs w:val="14"/>
                <w:lang w:val="en-US"/>
              </w:rPr>
              <w:t>Bicycles and other cycles, not motorized</w:t>
            </w:r>
          </w:p>
        </w:tc>
      </w:tr>
      <w:tr w:rsidR="00AE7239" w:rsidRPr="00D453EF" w:rsidTr="00AC2ADC">
        <w:trPr>
          <w:cantSplit/>
        </w:trPr>
        <w:tc>
          <w:tcPr>
            <w:tcW w:w="3362" w:type="dxa"/>
            <w:tcMar>
              <w:top w:w="0" w:type="dxa"/>
              <w:left w:w="57" w:type="dxa"/>
              <w:bottom w:w="0" w:type="dxa"/>
              <w:right w:w="0" w:type="dxa"/>
            </w:tcMar>
            <w:vAlign w:val="bottom"/>
          </w:tcPr>
          <w:p w:rsidR="00AE7239" w:rsidRPr="00D453EF" w:rsidRDefault="00AE7239" w:rsidP="00282E56">
            <w:pPr>
              <w:spacing w:line="170" w:lineRule="exact"/>
              <w:rPr>
                <w:strike/>
                <w:color w:val="000000" w:themeColor="text1"/>
                <w:sz w:val="14"/>
                <w:szCs w:val="14"/>
              </w:rPr>
            </w:pPr>
            <w:proofErr w:type="gramStart"/>
            <w:r w:rsidRPr="00D453EF">
              <w:rPr>
                <w:rFonts w:ascii="Arial" w:hAnsi="Arial" w:cs="Arial"/>
                <w:color w:val="000000" w:themeColor="text1"/>
                <w:sz w:val="14"/>
                <w:szCs w:val="14"/>
              </w:rPr>
              <w:t>Шкафы деревянные для спальни</w:t>
            </w:r>
            <w:r w:rsidRPr="00D453EF">
              <w:rPr>
                <w:rFonts w:ascii="Arial" w:hAnsi="Arial" w:cs="Arial"/>
                <w:color w:val="000000" w:themeColor="text1"/>
                <w:sz w:val="14"/>
                <w:szCs w:val="14"/>
                <w:vertAlign w:val="superscript"/>
              </w:rPr>
              <w:t>2</w:t>
            </w:r>
            <w:r w:rsidRPr="00D453EF">
              <w:rPr>
                <w:rFonts w:ascii="Arial" w:hAnsi="Arial" w:cs="Arial"/>
                <w:color w:val="000000" w:themeColor="text1"/>
                <w:sz w:val="14"/>
                <w:szCs w:val="14"/>
                <w:vertAlign w:val="superscript"/>
                <w:lang w:val="en-US"/>
              </w:rPr>
              <w:t>5</w:t>
            </w:r>
            <w:r w:rsidRPr="00D453EF">
              <w:rPr>
                <w:rFonts w:ascii="Arial" w:hAnsi="Arial" w:cs="Arial"/>
                <w:color w:val="000000" w:themeColor="text1"/>
                <w:sz w:val="14"/>
                <w:szCs w:val="14"/>
                <w:vertAlign w:val="superscript"/>
              </w:rPr>
              <w:t>)</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130,1</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103,6</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112,3</w:t>
            </w:r>
          </w:p>
        </w:tc>
        <w:tc>
          <w:tcPr>
            <w:tcW w:w="613" w:type="dxa"/>
            <w:tcBorders>
              <w:top w:val="nil"/>
              <w:left w:val="single" w:sz="4" w:space="0" w:color="000000"/>
              <w:bottom w:val="nil"/>
              <w:right w:val="nil"/>
            </w:tcBorders>
            <w:vAlign w:val="bottom"/>
          </w:tcPr>
          <w:p w:rsidR="00AE7239" w:rsidRPr="00AE7239" w:rsidRDefault="00AE7239" w:rsidP="00AC2ADC">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104,3</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AE7239">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114,9</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70" w:lineRule="exact"/>
              <w:rPr>
                <w:rFonts w:ascii="Arial" w:hAnsi="Arial" w:cs="Arial"/>
                <w:i/>
                <w:color w:val="000000" w:themeColor="text1"/>
                <w:sz w:val="14"/>
                <w:szCs w:val="14"/>
                <w:vertAlign w:val="superscript"/>
                <w:lang w:val="en-US"/>
              </w:rPr>
            </w:pPr>
            <w:proofErr w:type="gramStart"/>
            <w:r w:rsidRPr="00D453EF">
              <w:rPr>
                <w:rFonts w:ascii="Arial" w:hAnsi="Arial" w:cs="Arial"/>
                <w:i/>
                <w:color w:val="000000" w:themeColor="text1"/>
                <w:sz w:val="14"/>
                <w:szCs w:val="14"/>
              </w:rPr>
              <w:t>Wooden wardrobes for bedrooms</w:t>
            </w:r>
            <w:r w:rsidRPr="00D453EF">
              <w:rPr>
                <w:rFonts w:ascii="Arial" w:hAnsi="Arial" w:cs="Arial"/>
                <w:i/>
                <w:color w:val="000000" w:themeColor="text1"/>
                <w:sz w:val="14"/>
                <w:szCs w:val="14"/>
                <w:vertAlign w:val="superscript"/>
                <w:lang w:val="en-US"/>
              </w:rPr>
              <w:t>25)</w:t>
            </w:r>
            <w:proofErr w:type="gramEnd"/>
          </w:p>
        </w:tc>
      </w:tr>
      <w:tr w:rsidR="00AE7239" w:rsidRPr="00CD47FC" w:rsidTr="00AC2ADC">
        <w:trPr>
          <w:cantSplit/>
        </w:trPr>
        <w:tc>
          <w:tcPr>
            <w:tcW w:w="3362" w:type="dxa"/>
            <w:tcMar>
              <w:top w:w="0" w:type="dxa"/>
              <w:left w:w="57" w:type="dxa"/>
              <w:bottom w:w="0" w:type="dxa"/>
              <w:right w:w="0" w:type="dxa"/>
            </w:tcMar>
            <w:vAlign w:val="bottom"/>
          </w:tcPr>
          <w:p w:rsidR="00AE7239" w:rsidRPr="00D453EF" w:rsidRDefault="00AE7239" w:rsidP="00282E56">
            <w:pPr>
              <w:spacing w:line="170" w:lineRule="exact"/>
              <w:rPr>
                <w:strike/>
                <w:color w:val="000000" w:themeColor="text1"/>
                <w:sz w:val="14"/>
                <w:szCs w:val="14"/>
              </w:rPr>
            </w:pPr>
            <w:proofErr w:type="gramStart"/>
            <w:r w:rsidRPr="00D453EF">
              <w:rPr>
                <w:rFonts w:ascii="Arial" w:hAnsi="Arial" w:cs="Arial"/>
                <w:color w:val="000000" w:themeColor="text1"/>
                <w:sz w:val="14"/>
                <w:szCs w:val="14"/>
              </w:rPr>
              <w:t xml:space="preserve">Столы обеденные деревянные для столовой </w:t>
            </w:r>
            <w:r w:rsidRPr="00D453EF">
              <w:rPr>
                <w:rFonts w:ascii="Arial" w:hAnsi="Arial" w:cs="Arial"/>
                <w:color w:val="000000" w:themeColor="text1"/>
                <w:sz w:val="14"/>
                <w:szCs w:val="14"/>
              </w:rPr>
              <w:br/>
              <w:t>и гостиной</w:t>
            </w:r>
            <w:r w:rsidRPr="00D453EF">
              <w:rPr>
                <w:rFonts w:ascii="Arial" w:hAnsi="Arial" w:cs="Arial"/>
                <w:color w:val="000000" w:themeColor="text1"/>
                <w:sz w:val="14"/>
                <w:szCs w:val="14"/>
                <w:vertAlign w:val="superscript"/>
              </w:rPr>
              <w:t>26)</w:t>
            </w:r>
            <w:proofErr w:type="gramEnd"/>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133,2</w:t>
            </w: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102,2</w:t>
            </w: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105,6</w:t>
            </w:r>
          </w:p>
        </w:tc>
        <w:tc>
          <w:tcPr>
            <w:tcW w:w="613" w:type="dxa"/>
            <w:tcBorders>
              <w:top w:val="nil"/>
              <w:left w:val="single" w:sz="4" w:space="0" w:color="000000"/>
              <w:bottom w:val="nil"/>
              <w:right w:val="nil"/>
            </w:tcBorders>
            <w:vAlign w:val="bottom"/>
          </w:tcPr>
          <w:p w:rsidR="00AE7239" w:rsidRPr="00AE7239" w:rsidRDefault="00AE7239" w:rsidP="00AC2ADC">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103,8</w:t>
            </w: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AE7239">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122,6</w:t>
            </w: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70" w:lineRule="exact"/>
              <w:rPr>
                <w:rFonts w:ascii="Arial" w:hAnsi="Arial" w:cs="Arial"/>
                <w:i/>
                <w:color w:val="000000" w:themeColor="text1"/>
                <w:sz w:val="14"/>
                <w:szCs w:val="14"/>
                <w:vertAlign w:val="superscript"/>
                <w:lang w:val="en-US"/>
              </w:rPr>
            </w:pPr>
            <w:r w:rsidRPr="00D453EF">
              <w:rPr>
                <w:rFonts w:ascii="Arial" w:hAnsi="Arial" w:cs="Arial"/>
                <w:i/>
                <w:color w:val="000000" w:themeColor="text1"/>
                <w:sz w:val="14"/>
                <w:szCs w:val="14"/>
                <w:lang w:val="en-US"/>
              </w:rPr>
              <w:t>Wooden dining tables for the dining and living room</w:t>
            </w:r>
            <w:r w:rsidRPr="00D453EF">
              <w:rPr>
                <w:rFonts w:ascii="Arial" w:hAnsi="Arial" w:cs="Arial"/>
                <w:i/>
                <w:color w:val="000000" w:themeColor="text1"/>
                <w:sz w:val="14"/>
                <w:szCs w:val="14"/>
                <w:vertAlign w:val="superscript"/>
                <w:lang w:val="en-US"/>
              </w:rPr>
              <w:t>26)</w:t>
            </w:r>
          </w:p>
        </w:tc>
      </w:tr>
      <w:tr w:rsidR="00AE7239" w:rsidRPr="00CD47FC" w:rsidTr="00AC2ADC">
        <w:trPr>
          <w:cantSplit/>
        </w:trPr>
        <w:tc>
          <w:tcPr>
            <w:tcW w:w="3362" w:type="dxa"/>
            <w:tcMar>
              <w:top w:w="0" w:type="dxa"/>
              <w:left w:w="57" w:type="dxa"/>
              <w:bottom w:w="0" w:type="dxa"/>
              <w:right w:w="0" w:type="dxa"/>
            </w:tcMar>
            <w:vAlign w:val="bottom"/>
          </w:tcPr>
          <w:p w:rsidR="00AE7239" w:rsidRPr="00D453EF" w:rsidRDefault="00AE7239" w:rsidP="00282E56">
            <w:pPr>
              <w:spacing w:line="170" w:lineRule="exact"/>
              <w:jc w:val="center"/>
              <w:rPr>
                <w:color w:val="000000" w:themeColor="text1"/>
                <w:sz w:val="14"/>
                <w:szCs w:val="14"/>
              </w:rPr>
            </w:pPr>
            <w:r w:rsidRPr="00D453EF">
              <w:rPr>
                <w:rFonts w:ascii="Arial" w:hAnsi="Arial" w:cs="Arial"/>
                <w:b/>
                <w:color w:val="000000" w:themeColor="text1"/>
                <w:sz w:val="14"/>
                <w:szCs w:val="14"/>
              </w:rPr>
              <w:t xml:space="preserve">Обеспечение электрической энергией, газом </w:t>
            </w:r>
            <w:r w:rsidRPr="00D453EF">
              <w:rPr>
                <w:rFonts w:ascii="Arial" w:hAnsi="Arial" w:cs="Arial"/>
                <w:b/>
                <w:color w:val="000000" w:themeColor="text1"/>
                <w:sz w:val="14"/>
                <w:szCs w:val="14"/>
              </w:rPr>
              <w:br/>
              <w:t>и паром; кондиционирование воздуха</w:t>
            </w:r>
          </w:p>
        </w:tc>
        <w:tc>
          <w:tcPr>
            <w:tcW w:w="642" w:type="dxa"/>
            <w:tcBorders>
              <w:top w:val="nil"/>
              <w:left w:val="single" w:sz="6" w:space="0" w:color="000000"/>
              <w:bottom w:val="nil"/>
              <w:right w:val="nil"/>
            </w:tcBorders>
            <w:tcMar>
              <w:top w:w="0" w:type="dxa"/>
              <w:left w:w="57" w:type="dxa"/>
              <w:bottom w:w="0" w:type="dxa"/>
              <w:right w:w="0" w:type="dxa"/>
            </w:tcMar>
            <w:vAlign w:val="bottom"/>
          </w:tcPr>
          <w:p w:rsidR="00AE7239" w:rsidRPr="00AE7239" w:rsidRDefault="00AE7239" w:rsidP="00282E56">
            <w:pPr>
              <w:snapToGrid w:val="0"/>
              <w:spacing w:line="170" w:lineRule="exact"/>
              <w:ind w:right="113"/>
              <w:jc w:val="right"/>
              <w:rPr>
                <w:rFonts w:ascii="Arial" w:hAnsi="Arial" w:cs="Arial"/>
                <w:b/>
                <w:color w:val="000000" w:themeColor="text1"/>
                <w:sz w:val="14"/>
                <w:szCs w:val="14"/>
              </w:rPr>
            </w:pPr>
          </w:p>
        </w:tc>
        <w:tc>
          <w:tcPr>
            <w:tcW w:w="626"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282E56">
            <w:pPr>
              <w:snapToGrid w:val="0"/>
              <w:spacing w:line="170" w:lineRule="exact"/>
              <w:ind w:right="113"/>
              <w:jc w:val="right"/>
              <w:rPr>
                <w:rFonts w:ascii="Arial" w:hAnsi="Arial" w:cs="Arial"/>
                <w:color w:val="000000" w:themeColor="text1"/>
                <w:sz w:val="14"/>
                <w:szCs w:val="14"/>
              </w:rPr>
            </w:pPr>
          </w:p>
        </w:tc>
        <w:tc>
          <w:tcPr>
            <w:tcW w:w="613" w:type="dxa"/>
            <w:tcBorders>
              <w:top w:val="nil"/>
              <w:left w:val="single" w:sz="4" w:space="0" w:color="000000"/>
              <w:bottom w:val="nil"/>
              <w:right w:val="single" w:sz="4" w:space="0" w:color="000000"/>
            </w:tcBorders>
            <w:vAlign w:val="bottom"/>
          </w:tcPr>
          <w:p w:rsidR="00AE7239" w:rsidRPr="00AE7239" w:rsidRDefault="00AE7239" w:rsidP="00AC360A">
            <w:pPr>
              <w:spacing w:line="170" w:lineRule="exact"/>
              <w:ind w:right="113"/>
              <w:jc w:val="right"/>
              <w:rPr>
                <w:rFonts w:ascii="Arial" w:hAnsi="Arial" w:cs="Arial"/>
                <w:color w:val="000000" w:themeColor="text1"/>
                <w:sz w:val="14"/>
                <w:szCs w:val="14"/>
              </w:rPr>
            </w:pPr>
          </w:p>
        </w:tc>
        <w:tc>
          <w:tcPr>
            <w:tcW w:w="613" w:type="dxa"/>
            <w:tcBorders>
              <w:top w:val="nil"/>
              <w:left w:val="single" w:sz="4" w:space="0" w:color="000000"/>
              <w:bottom w:val="nil"/>
              <w:right w:val="nil"/>
            </w:tcBorders>
            <w:vAlign w:val="bottom"/>
          </w:tcPr>
          <w:p w:rsidR="00AE7239" w:rsidRPr="00AE7239" w:rsidRDefault="00AE7239" w:rsidP="00AC2ADC">
            <w:pPr>
              <w:spacing w:line="170" w:lineRule="exact"/>
              <w:ind w:right="113"/>
              <w:jc w:val="right"/>
              <w:rPr>
                <w:rFonts w:ascii="Arial" w:hAnsi="Arial" w:cs="Arial"/>
                <w:color w:val="000000" w:themeColor="text1"/>
                <w:sz w:val="14"/>
                <w:szCs w:val="14"/>
              </w:rPr>
            </w:pPr>
          </w:p>
        </w:tc>
        <w:tc>
          <w:tcPr>
            <w:tcW w:w="613"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line="170" w:lineRule="exact"/>
              <w:ind w:right="113"/>
              <w:jc w:val="right"/>
              <w:rPr>
                <w:rFonts w:ascii="Arial" w:hAnsi="Arial" w:cs="Arial"/>
                <w:color w:val="000000" w:themeColor="text1"/>
                <w:sz w:val="14"/>
                <w:szCs w:val="14"/>
              </w:rPr>
            </w:pPr>
          </w:p>
        </w:tc>
        <w:tc>
          <w:tcPr>
            <w:tcW w:w="3405"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282E56">
            <w:pPr>
              <w:spacing w:line="170" w:lineRule="exact"/>
              <w:jc w:val="center"/>
              <w:rPr>
                <w:i/>
                <w:color w:val="000000" w:themeColor="text1"/>
                <w:sz w:val="14"/>
                <w:szCs w:val="14"/>
                <w:lang w:val="en-US"/>
              </w:rPr>
            </w:pPr>
            <w:r w:rsidRPr="00D453EF">
              <w:rPr>
                <w:rFonts w:ascii="Arial" w:hAnsi="Arial" w:cs="Arial"/>
                <w:b/>
                <w:bCs/>
                <w:i/>
                <w:color w:val="000000" w:themeColor="text1"/>
                <w:sz w:val="14"/>
                <w:szCs w:val="14"/>
                <w:lang w:val="en-US"/>
              </w:rPr>
              <w:t xml:space="preserve">Electricity, gas, steam and air </w:t>
            </w:r>
            <w:r w:rsidRPr="00D453EF">
              <w:rPr>
                <w:rFonts w:ascii="Arial" w:hAnsi="Arial" w:cs="Arial"/>
                <w:b/>
                <w:bCs/>
                <w:i/>
                <w:color w:val="000000" w:themeColor="text1"/>
                <w:sz w:val="14"/>
                <w:szCs w:val="14"/>
                <w:lang w:val="en-US"/>
              </w:rPr>
              <w:br/>
              <w:t>conditioning supply</w:t>
            </w:r>
          </w:p>
        </w:tc>
      </w:tr>
      <w:tr w:rsidR="00AE7239" w:rsidRPr="00CD47FC" w:rsidTr="00AC2ADC">
        <w:trPr>
          <w:cantSplit/>
        </w:trPr>
        <w:tc>
          <w:tcPr>
            <w:tcW w:w="3362" w:type="dxa"/>
            <w:tcBorders>
              <w:top w:val="nil"/>
              <w:left w:val="nil"/>
              <w:right w:val="nil"/>
            </w:tcBorders>
            <w:tcMar>
              <w:top w:w="0" w:type="dxa"/>
              <w:left w:w="57" w:type="dxa"/>
              <w:bottom w:w="0" w:type="dxa"/>
              <w:right w:w="0" w:type="dxa"/>
            </w:tcMar>
            <w:vAlign w:val="bottom"/>
          </w:tcPr>
          <w:p w:rsidR="00AE7239" w:rsidRPr="00D453EF" w:rsidRDefault="00AE7239" w:rsidP="00282E56">
            <w:pPr>
              <w:spacing w:line="170" w:lineRule="exact"/>
              <w:rPr>
                <w:color w:val="000000" w:themeColor="text1"/>
                <w:sz w:val="14"/>
                <w:szCs w:val="14"/>
              </w:rPr>
            </w:pPr>
            <w:r w:rsidRPr="00D453EF">
              <w:rPr>
                <w:rFonts w:ascii="Arial" w:hAnsi="Arial" w:cs="Arial"/>
                <w:color w:val="000000" w:themeColor="text1"/>
                <w:sz w:val="14"/>
                <w:szCs w:val="14"/>
              </w:rPr>
              <w:t xml:space="preserve">Электроэнергия, отпущенная различным </w:t>
            </w:r>
            <w:r w:rsidRPr="00D453EF">
              <w:rPr>
                <w:rFonts w:ascii="Arial" w:hAnsi="Arial" w:cs="Arial"/>
                <w:color w:val="000000" w:themeColor="text1"/>
                <w:sz w:val="14"/>
                <w:szCs w:val="14"/>
              </w:rPr>
              <w:br/>
              <w:t>категориям потребителей</w:t>
            </w:r>
          </w:p>
        </w:tc>
        <w:tc>
          <w:tcPr>
            <w:tcW w:w="642" w:type="dxa"/>
            <w:tcBorders>
              <w:top w:val="nil"/>
              <w:left w:val="single" w:sz="6" w:space="0" w:color="000000"/>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141,7</w:t>
            </w:r>
          </w:p>
        </w:tc>
        <w:tc>
          <w:tcPr>
            <w:tcW w:w="626" w:type="dxa"/>
            <w:tcBorders>
              <w:top w:val="nil"/>
              <w:left w:val="single" w:sz="4" w:space="0" w:color="000000"/>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115,3</w:t>
            </w:r>
          </w:p>
        </w:tc>
        <w:tc>
          <w:tcPr>
            <w:tcW w:w="613" w:type="dxa"/>
            <w:tcBorders>
              <w:top w:val="nil"/>
              <w:left w:val="single" w:sz="4" w:space="0" w:color="000000"/>
              <w:right w:val="single" w:sz="4" w:space="0" w:color="000000"/>
            </w:tcBorders>
            <w:vAlign w:val="bottom"/>
          </w:tcPr>
          <w:p w:rsidR="00AE7239" w:rsidRPr="00AE7239" w:rsidRDefault="00AE7239" w:rsidP="00AC360A">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103,5</w:t>
            </w:r>
          </w:p>
        </w:tc>
        <w:tc>
          <w:tcPr>
            <w:tcW w:w="613" w:type="dxa"/>
            <w:tcBorders>
              <w:top w:val="nil"/>
              <w:left w:val="single" w:sz="4" w:space="0" w:color="000000"/>
              <w:right w:val="nil"/>
            </w:tcBorders>
            <w:vAlign w:val="bottom"/>
          </w:tcPr>
          <w:p w:rsidR="00AE7239" w:rsidRPr="00AE7239" w:rsidRDefault="00AE7239" w:rsidP="00AC2ADC">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105,5</w:t>
            </w:r>
          </w:p>
        </w:tc>
        <w:tc>
          <w:tcPr>
            <w:tcW w:w="613" w:type="dxa"/>
            <w:tcBorders>
              <w:top w:val="nil"/>
              <w:left w:val="single" w:sz="4" w:space="0" w:color="000000"/>
              <w:right w:val="nil"/>
            </w:tcBorders>
            <w:tcMar>
              <w:top w:w="0" w:type="dxa"/>
              <w:left w:w="57" w:type="dxa"/>
              <w:bottom w:w="0" w:type="dxa"/>
              <w:right w:w="0" w:type="dxa"/>
            </w:tcMar>
            <w:vAlign w:val="bottom"/>
          </w:tcPr>
          <w:p w:rsidR="00AE7239" w:rsidRPr="00AE7239" w:rsidRDefault="00AE7239" w:rsidP="00AE7239">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104,9</w:t>
            </w:r>
          </w:p>
        </w:tc>
        <w:tc>
          <w:tcPr>
            <w:tcW w:w="3405" w:type="dxa"/>
            <w:tcBorders>
              <w:top w:val="nil"/>
              <w:left w:val="single" w:sz="6" w:space="0" w:color="000000"/>
              <w:right w:val="nil"/>
            </w:tcBorders>
            <w:tcMar>
              <w:top w:w="0" w:type="dxa"/>
              <w:left w:w="57" w:type="dxa"/>
              <w:bottom w:w="0" w:type="dxa"/>
              <w:right w:w="0" w:type="dxa"/>
            </w:tcMar>
            <w:vAlign w:val="bottom"/>
          </w:tcPr>
          <w:p w:rsidR="00AE7239" w:rsidRPr="00D453EF" w:rsidRDefault="00AE7239" w:rsidP="00282E56">
            <w:pPr>
              <w:spacing w:line="170" w:lineRule="exact"/>
              <w:rPr>
                <w:i/>
                <w:color w:val="000000" w:themeColor="text1"/>
                <w:sz w:val="14"/>
                <w:szCs w:val="14"/>
                <w:lang w:val="en-US"/>
              </w:rPr>
            </w:pPr>
            <w:r w:rsidRPr="00D453EF">
              <w:rPr>
                <w:rStyle w:val="1e"/>
                <w:b w:val="0"/>
                <w:i/>
                <w:color w:val="000000" w:themeColor="text1"/>
                <w:sz w:val="14"/>
                <w:szCs w:val="14"/>
                <w:lang w:val="en-US"/>
              </w:rPr>
              <w:t>Electricity supplied to</w:t>
            </w:r>
            <w:r w:rsidRPr="00D453EF">
              <w:rPr>
                <w:rFonts w:ascii="Arial" w:hAnsi="Arial" w:cs="Arial"/>
                <w:b/>
                <w:i/>
                <w:color w:val="000000" w:themeColor="text1"/>
                <w:sz w:val="14"/>
                <w:szCs w:val="14"/>
                <w:lang w:val="en-US"/>
              </w:rPr>
              <w:t xml:space="preserve"> </w:t>
            </w:r>
            <w:r w:rsidRPr="00D453EF">
              <w:rPr>
                <w:rStyle w:val="1e"/>
                <w:b w:val="0"/>
                <w:i/>
                <w:color w:val="000000" w:themeColor="text1"/>
                <w:sz w:val="14"/>
                <w:szCs w:val="14"/>
                <w:lang w:val="en-US"/>
              </w:rPr>
              <w:t xml:space="preserve">different categories </w:t>
            </w:r>
            <w:r w:rsidRPr="00D453EF">
              <w:rPr>
                <w:rStyle w:val="1e"/>
                <w:b w:val="0"/>
                <w:i/>
                <w:color w:val="000000" w:themeColor="text1"/>
                <w:sz w:val="14"/>
                <w:szCs w:val="14"/>
                <w:lang w:val="en-US"/>
              </w:rPr>
              <w:br/>
              <w:t>of consumers</w:t>
            </w:r>
          </w:p>
        </w:tc>
      </w:tr>
      <w:tr w:rsidR="00AE7239" w:rsidRPr="00D453EF" w:rsidTr="00AC2ADC">
        <w:trPr>
          <w:cantSplit/>
        </w:trPr>
        <w:tc>
          <w:tcPr>
            <w:tcW w:w="3362" w:type="dxa"/>
            <w:tcBorders>
              <w:top w:val="nil"/>
              <w:left w:val="nil"/>
              <w:bottom w:val="single" w:sz="4" w:space="0" w:color="auto"/>
              <w:right w:val="nil"/>
            </w:tcBorders>
            <w:tcMar>
              <w:top w:w="0" w:type="dxa"/>
              <w:left w:w="57" w:type="dxa"/>
              <w:bottom w:w="0" w:type="dxa"/>
              <w:right w:w="0" w:type="dxa"/>
            </w:tcMar>
            <w:vAlign w:val="bottom"/>
          </w:tcPr>
          <w:p w:rsidR="00AE7239" w:rsidRPr="00D453EF" w:rsidRDefault="00AE7239" w:rsidP="00282E56">
            <w:pPr>
              <w:spacing w:line="170" w:lineRule="exact"/>
              <w:rPr>
                <w:color w:val="000000" w:themeColor="text1"/>
                <w:sz w:val="14"/>
                <w:szCs w:val="14"/>
              </w:rPr>
            </w:pPr>
            <w:r w:rsidRPr="00D453EF">
              <w:rPr>
                <w:rFonts w:ascii="Arial" w:hAnsi="Arial" w:cs="Arial"/>
                <w:color w:val="000000" w:themeColor="text1"/>
                <w:sz w:val="14"/>
                <w:szCs w:val="14"/>
              </w:rPr>
              <w:t>Пар и горячая вода</w:t>
            </w:r>
          </w:p>
        </w:tc>
        <w:tc>
          <w:tcPr>
            <w:tcW w:w="642" w:type="dxa"/>
            <w:tcBorders>
              <w:top w:val="nil"/>
              <w:left w:val="single" w:sz="6" w:space="0" w:color="000000"/>
              <w:bottom w:val="single" w:sz="4" w:space="0" w:color="auto"/>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135,4</w:t>
            </w:r>
          </w:p>
        </w:tc>
        <w:tc>
          <w:tcPr>
            <w:tcW w:w="626" w:type="dxa"/>
            <w:tcBorders>
              <w:top w:val="nil"/>
              <w:left w:val="single" w:sz="4" w:space="0" w:color="000000"/>
              <w:bottom w:val="single" w:sz="4" w:space="0" w:color="auto"/>
              <w:right w:val="nil"/>
            </w:tcBorders>
            <w:tcMar>
              <w:top w:w="0" w:type="dxa"/>
              <w:left w:w="57" w:type="dxa"/>
              <w:bottom w:w="0" w:type="dxa"/>
              <w:right w:w="0" w:type="dxa"/>
            </w:tcMar>
            <w:vAlign w:val="bottom"/>
          </w:tcPr>
          <w:p w:rsidR="00AE7239" w:rsidRPr="00AE7239" w:rsidRDefault="00AE7239" w:rsidP="00282E56">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113,8</w:t>
            </w:r>
          </w:p>
        </w:tc>
        <w:tc>
          <w:tcPr>
            <w:tcW w:w="613" w:type="dxa"/>
            <w:tcBorders>
              <w:top w:val="nil"/>
              <w:left w:val="single" w:sz="4" w:space="0" w:color="000000"/>
              <w:bottom w:val="single" w:sz="4" w:space="0" w:color="auto"/>
              <w:right w:val="single" w:sz="4" w:space="0" w:color="000000"/>
            </w:tcBorders>
            <w:vAlign w:val="bottom"/>
          </w:tcPr>
          <w:p w:rsidR="00AE7239" w:rsidRPr="00AE7239" w:rsidRDefault="00AE7239" w:rsidP="00AC360A">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103,3</w:t>
            </w:r>
          </w:p>
        </w:tc>
        <w:tc>
          <w:tcPr>
            <w:tcW w:w="613" w:type="dxa"/>
            <w:tcBorders>
              <w:top w:val="nil"/>
              <w:left w:val="single" w:sz="4" w:space="0" w:color="000000"/>
              <w:bottom w:val="single" w:sz="4" w:space="0" w:color="auto"/>
              <w:right w:val="nil"/>
            </w:tcBorders>
            <w:vAlign w:val="bottom"/>
          </w:tcPr>
          <w:p w:rsidR="00AE7239" w:rsidRPr="00AE7239" w:rsidRDefault="00AE7239" w:rsidP="00AC360A">
            <w:pPr>
              <w:spacing w:line="15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102,9</w:t>
            </w:r>
          </w:p>
        </w:tc>
        <w:tc>
          <w:tcPr>
            <w:tcW w:w="613" w:type="dxa"/>
            <w:tcBorders>
              <w:top w:val="nil"/>
              <w:left w:val="single" w:sz="4" w:space="0" w:color="000000"/>
              <w:bottom w:val="single" w:sz="4" w:space="0" w:color="auto"/>
              <w:right w:val="nil"/>
            </w:tcBorders>
            <w:tcMar>
              <w:top w:w="0" w:type="dxa"/>
              <w:left w:w="57" w:type="dxa"/>
              <w:bottom w:w="0" w:type="dxa"/>
              <w:right w:w="0" w:type="dxa"/>
            </w:tcMar>
            <w:vAlign w:val="bottom"/>
          </w:tcPr>
          <w:p w:rsidR="00AE7239" w:rsidRPr="00AE7239" w:rsidRDefault="00AE7239" w:rsidP="00AE7239">
            <w:pPr>
              <w:spacing w:line="170" w:lineRule="exact"/>
              <w:ind w:right="113"/>
              <w:jc w:val="right"/>
              <w:rPr>
                <w:rFonts w:ascii="Arial" w:hAnsi="Arial" w:cs="Arial"/>
                <w:color w:val="000000" w:themeColor="text1"/>
                <w:sz w:val="14"/>
                <w:szCs w:val="14"/>
              </w:rPr>
            </w:pPr>
            <w:r w:rsidRPr="00AE7239">
              <w:rPr>
                <w:rFonts w:ascii="Arial" w:hAnsi="Arial" w:cs="Arial"/>
                <w:color w:val="000000" w:themeColor="text1"/>
                <w:sz w:val="14"/>
                <w:szCs w:val="14"/>
              </w:rPr>
              <w:t>103,6</w:t>
            </w:r>
          </w:p>
        </w:tc>
        <w:tc>
          <w:tcPr>
            <w:tcW w:w="3405" w:type="dxa"/>
            <w:tcBorders>
              <w:top w:val="nil"/>
              <w:left w:val="single" w:sz="6" w:space="0" w:color="000000"/>
              <w:bottom w:val="single" w:sz="4" w:space="0" w:color="auto"/>
              <w:right w:val="nil"/>
            </w:tcBorders>
            <w:tcMar>
              <w:top w:w="0" w:type="dxa"/>
              <w:left w:w="57" w:type="dxa"/>
              <w:bottom w:w="0" w:type="dxa"/>
              <w:right w:w="0" w:type="dxa"/>
            </w:tcMar>
            <w:vAlign w:val="bottom"/>
          </w:tcPr>
          <w:p w:rsidR="00AE7239" w:rsidRPr="00D453EF" w:rsidRDefault="00AE7239" w:rsidP="00282E56">
            <w:pPr>
              <w:spacing w:line="170" w:lineRule="exact"/>
              <w:rPr>
                <w:rStyle w:val="1e"/>
                <w:b w:val="0"/>
                <w:color w:val="000000" w:themeColor="text1"/>
                <w:sz w:val="14"/>
                <w:szCs w:val="14"/>
              </w:rPr>
            </w:pPr>
            <w:r w:rsidRPr="00D453EF">
              <w:rPr>
                <w:rStyle w:val="1e"/>
                <w:b w:val="0"/>
                <w:i/>
                <w:color w:val="000000" w:themeColor="text1"/>
                <w:sz w:val="14"/>
                <w:szCs w:val="14"/>
                <w:lang w:val="en-US"/>
              </w:rPr>
              <w:t>Steam</w:t>
            </w:r>
            <w:r w:rsidRPr="00D453EF">
              <w:rPr>
                <w:rStyle w:val="1e"/>
                <w:b w:val="0"/>
                <w:i/>
                <w:color w:val="000000" w:themeColor="text1"/>
                <w:sz w:val="14"/>
                <w:szCs w:val="14"/>
              </w:rPr>
              <w:t xml:space="preserve"> </w:t>
            </w:r>
            <w:r w:rsidRPr="00D453EF">
              <w:rPr>
                <w:rStyle w:val="1e"/>
                <w:b w:val="0"/>
                <w:i/>
                <w:color w:val="000000" w:themeColor="text1"/>
                <w:sz w:val="14"/>
                <w:szCs w:val="14"/>
                <w:lang w:val="en-US"/>
              </w:rPr>
              <w:t>and</w:t>
            </w:r>
            <w:r w:rsidRPr="00D453EF">
              <w:rPr>
                <w:rStyle w:val="1e"/>
                <w:b w:val="0"/>
                <w:i/>
                <w:color w:val="000000" w:themeColor="text1"/>
                <w:sz w:val="14"/>
                <w:szCs w:val="14"/>
              </w:rPr>
              <w:t xml:space="preserve"> </w:t>
            </w:r>
            <w:r w:rsidRPr="00D453EF">
              <w:rPr>
                <w:rStyle w:val="1e"/>
                <w:b w:val="0"/>
                <w:i/>
                <w:color w:val="000000" w:themeColor="text1"/>
                <w:sz w:val="14"/>
                <w:szCs w:val="14"/>
                <w:lang w:val="en-US"/>
              </w:rPr>
              <w:t>hot</w:t>
            </w:r>
            <w:r w:rsidRPr="00D453EF">
              <w:rPr>
                <w:rStyle w:val="1e"/>
                <w:b w:val="0"/>
                <w:i/>
                <w:color w:val="000000" w:themeColor="text1"/>
                <w:sz w:val="14"/>
                <w:szCs w:val="14"/>
              </w:rPr>
              <w:t xml:space="preserve"> </w:t>
            </w:r>
            <w:r w:rsidRPr="00D453EF">
              <w:rPr>
                <w:rStyle w:val="1e"/>
                <w:b w:val="0"/>
                <w:i/>
                <w:color w:val="000000" w:themeColor="text1"/>
                <w:sz w:val="14"/>
                <w:szCs w:val="14"/>
                <w:lang w:val="en-US"/>
              </w:rPr>
              <w:t>water</w:t>
            </w:r>
          </w:p>
        </w:tc>
      </w:tr>
    </w:tbl>
    <w:p w:rsidR="00D109D7" w:rsidRPr="00D453EF" w:rsidRDefault="00EC5F07" w:rsidP="00D109D7">
      <w:pPr>
        <w:pStyle w:val="1a"/>
        <w:spacing w:before="60" w:after="0"/>
        <w:ind w:left="284"/>
        <w:rPr>
          <w:color w:val="000000" w:themeColor="text1"/>
          <w:sz w:val="14"/>
          <w:szCs w:val="14"/>
        </w:rPr>
      </w:pPr>
      <w:r w:rsidRPr="00D453EF">
        <w:rPr>
          <w:rFonts w:ascii="Arial" w:hAnsi="Arial" w:cs="Arial"/>
          <w:color w:val="000000" w:themeColor="text1"/>
          <w:sz w:val="14"/>
          <w:szCs w:val="14"/>
        </w:rPr>
        <w:t>Ц</w:t>
      </w:r>
      <w:r w:rsidR="00D109D7" w:rsidRPr="00D453EF">
        <w:rPr>
          <w:rFonts w:ascii="Arial" w:hAnsi="Arial" w:cs="Arial"/>
          <w:color w:val="000000" w:themeColor="text1"/>
          <w:sz w:val="14"/>
          <w:szCs w:val="14"/>
        </w:rPr>
        <w:t>ены производителей регистрировались на следующие товары:</w:t>
      </w:r>
    </w:p>
    <w:p w:rsidR="00D109D7" w:rsidRPr="006A5F79" w:rsidRDefault="00D109D7" w:rsidP="005D0C47">
      <w:pPr>
        <w:pStyle w:val="1a"/>
        <w:spacing w:before="60" w:after="120"/>
        <w:rPr>
          <w:rFonts w:ascii="Arial" w:hAnsi="Arial" w:cs="Arial"/>
          <w:color w:val="000000"/>
          <w:sz w:val="12"/>
          <w:szCs w:val="12"/>
        </w:rPr>
      </w:pPr>
      <w:r w:rsidRPr="00D453EF">
        <w:rPr>
          <w:rFonts w:ascii="Arial" w:hAnsi="Arial" w:cs="Arial"/>
          <w:color w:val="000000" w:themeColor="text1"/>
          <w:sz w:val="12"/>
          <w:szCs w:val="12"/>
          <w:vertAlign w:val="superscript"/>
        </w:rPr>
        <w:t>1)</w:t>
      </w:r>
      <w:r w:rsidRPr="00D453EF">
        <w:rPr>
          <w:rFonts w:ascii="Arial" w:hAnsi="Arial" w:cs="Arial"/>
          <w:color w:val="000000" w:themeColor="text1"/>
          <w:sz w:val="12"/>
          <w:szCs w:val="12"/>
        </w:rPr>
        <w:t xml:space="preserve"> 2000 г. – уголь энергетический каменный; 2010 г. – уголь каменный рядовой;</w:t>
      </w:r>
      <w:r w:rsidRPr="00D453EF">
        <w:rPr>
          <w:rFonts w:ascii="Arial" w:hAnsi="Arial" w:cs="Arial"/>
          <w:color w:val="000000" w:themeColor="text1"/>
          <w:sz w:val="12"/>
          <w:szCs w:val="12"/>
        </w:rPr>
        <w:br/>
      </w:r>
      <w:r w:rsidRPr="006A5F79">
        <w:rPr>
          <w:rFonts w:ascii="Arial" w:hAnsi="Arial" w:cs="Arial"/>
          <w:color w:val="000000"/>
          <w:sz w:val="12"/>
          <w:szCs w:val="12"/>
          <w:vertAlign w:val="superscript"/>
        </w:rPr>
        <w:t>2)</w:t>
      </w:r>
      <w:r w:rsidRPr="006A5F79">
        <w:rPr>
          <w:rFonts w:ascii="Arial" w:hAnsi="Arial" w:cs="Arial"/>
          <w:color w:val="000000"/>
          <w:sz w:val="12"/>
          <w:szCs w:val="12"/>
        </w:rPr>
        <w:t xml:space="preserve"> </w:t>
      </w:r>
      <w:r w:rsidR="00DD7CFD" w:rsidRPr="006A5F79">
        <w:rPr>
          <w:rFonts w:ascii="Arial" w:hAnsi="Arial" w:cs="Arial"/>
          <w:color w:val="000000"/>
          <w:sz w:val="12"/>
          <w:szCs w:val="12"/>
        </w:rPr>
        <w:t xml:space="preserve">2000 г. – </w:t>
      </w:r>
      <w:r w:rsidRPr="006A5F79">
        <w:rPr>
          <w:rFonts w:ascii="Arial" w:hAnsi="Arial" w:cs="Arial"/>
          <w:color w:val="000000"/>
          <w:sz w:val="12"/>
          <w:szCs w:val="12"/>
        </w:rPr>
        <w:t>нефть добытая (включая газовый конденсат);</w:t>
      </w:r>
      <w:r w:rsidRPr="006A5F79">
        <w:rPr>
          <w:rFonts w:ascii="Arial" w:hAnsi="Arial" w:cs="Arial"/>
          <w:b/>
          <w:bCs/>
          <w:color w:val="000000"/>
          <w:sz w:val="12"/>
          <w:szCs w:val="12"/>
        </w:rPr>
        <w:t xml:space="preserve"> </w:t>
      </w:r>
      <w:r w:rsidRPr="006A5F79">
        <w:rPr>
          <w:rFonts w:ascii="Arial" w:hAnsi="Arial" w:cs="Arial"/>
          <w:b/>
          <w:bCs/>
          <w:color w:val="000000"/>
          <w:sz w:val="12"/>
          <w:szCs w:val="12"/>
        </w:rPr>
        <w:br/>
      </w:r>
      <w:r w:rsidRPr="006A5F79">
        <w:rPr>
          <w:rFonts w:ascii="Arial" w:hAnsi="Arial" w:cs="Arial"/>
          <w:color w:val="000000"/>
          <w:sz w:val="12"/>
          <w:szCs w:val="12"/>
          <w:vertAlign w:val="superscript"/>
        </w:rPr>
        <w:t>3)</w:t>
      </w:r>
      <w:r w:rsidRPr="006A5F79">
        <w:rPr>
          <w:rFonts w:ascii="Arial" w:hAnsi="Arial" w:cs="Arial"/>
          <w:color w:val="000000"/>
          <w:sz w:val="12"/>
          <w:szCs w:val="12"/>
        </w:rPr>
        <w:t xml:space="preserve"> </w:t>
      </w:r>
      <w:r w:rsidR="00DD7CFD" w:rsidRPr="006A5F79">
        <w:rPr>
          <w:rFonts w:ascii="Arial" w:hAnsi="Arial" w:cs="Arial"/>
          <w:color w:val="000000"/>
          <w:sz w:val="12"/>
          <w:szCs w:val="12"/>
        </w:rPr>
        <w:t xml:space="preserve">2000 г. – </w:t>
      </w:r>
      <w:r w:rsidRPr="006A5F79">
        <w:rPr>
          <w:rFonts w:ascii="Arial" w:hAnsi="Arial" w:cs="Arial"/>
          <w:color w:val="000000"/>
          <w:sz w:val="12"/>
          <w:szCs w:val="12"/>
        </w:rPr>
        <w:t>щебень и гравий;</w:t>
      </w:r>
      <w:r w:rsidRPr="006A5F79">
        <w:rPr>
          <w:rFonts w:ascii="Arial" w:hAnsi="Arial" w:cs="Arial"/>
          <w:b/>
          <w:bCs/>
          <w:color w:val="000000"/>
          <w:sz w:val="12"/>
          <w:szCs w:val="12"/>
        </w:rPr>
        <w:t xml:space="preserve"> </w:t>
      </w:r>
      <w:r w:rsidRPr="006A5F79">
        <w:rPr>
          <w:rFonts w:ascii="Arial" w:hAnsi="Arial" w:cs="Arial"/>
          <w:b/>
          <w:bCs/>
          <w:color w:val="000000"/>
          <w:sz w:val="12"/>
          <w:szCs w:val="12"/>
        </w:rPr>
        <w:br/>
      </w:r>
      <w:r w:rsidRPr="006A5F79">
        <w:rPr>
          <w:rFonts w:ascii="Arial" w:hAnsi="Arial" w:cs="Arial"/>
          <w:color w:val="000000"/>
          <w:sz w:val="12"/>
          <w:szCs w:val="12"/>
          <w:vertAlign w:val="superscript"/>
        </w:rPr>
        <w:t>4)</w:t>
      </w:r>
      <w:r w:rsidRPr="006A5F79">
        <w:rPr>
          <w:rFonts w:ascii="Arial" w:hAnsi="Arial" w:cs="Arial"/>
          <w:color w:val="000000"/>
          <w:sz w:val="12"/>
          <w:szCs w:val="12"/>
        </w:rPr>
        <w:t xml:space="preserve"> </w:t>
      </w:r>
      <w:r w:rsidR="00DD7CFD" w:rsidRPr="006A5F79">
        <w:rPr>
          <w:rFonts w:ascii="Arial" w:hAnsi="Arial" w:cs="Arial"/>
          <w:color w:val="000000"/>
          <w:sz w:val="12"/>
          <w:szCs w:val="12"/>
        </w:rPr>
        <w:t xml:space="preserve">2000 г. – хлеб </w:t>
      </w:r>
      <w:proofErr w:type="gramStart"/>
      <w:r w:rsidR="00DD7CFD" w:rsidRPr="006A5F79">
        <w:rPr>
          <w:rFonts w:ascii="Arial" w:hAnsi="Arial" w:cs="Arial"/>
          <w:color w:val="000000"/>
          <w:sz w:val="12"/>
          <w:szCs w:val="12"/>
        </w:rPr>
        <w:t>p</w:t>
      </w:r>
      <w:proofErr w:type="gramEnd"/>
      <w:r w:rsidR="00DD7CFD" w:rsidRPr="006A5F79">
        <w:rPr>
          <w:rFonts w:ascii="Arial" w:hAnsi="Arial" w:cs="Arial"/>
          <w:color w:val="000000"/>
          <w:sz w:val="12"/>
          <w:szCs w:val="12"/>
        </w:rPr>
        <w:t>жаной из обойной, обдиpной и сеяной муки, включая хлеб из муки смешанной валки;</w:t>
      </w:r>
      <w:r w:rsidRPr="006A5F79">
        <w:rPr>
          <w:rFonts w:ascii="Arial" w:hAnsi="Arial" w:cs="Arial"/>
          <w:b/>
          <w:bCs/>
          <w:color w:val="000000"/>
          <w:sz w:val="12"/>
          <w:szCs w:val="12"/>
        </w:rPr>
        <w:t xml:space="preserve"> </w:t>
      </w:r>
      <w:r w:rsidR="003247C9" w:rsidRPr="006A5F79">
        <w:rPr>
          <w:rFonts w:ascii="Arial" w:hAnsi="Arial" w:cs="Arial"/>
          <w:b/>
          <w:bCs/>
          <w:color w:val="000000"/>
          <w:sz w:val="12"/>
          <w:szCs w:val="12"/>
        </w:rPr>
        <w:br/>
      </w:r>
      <w:r w:rsidR="003247C9" w:rsidRPr="006A5F79">
        <w:rPr>
          <w:rFonts w:ascii="Arial" w:hAnsi="Arial" w:cs="Arial"/>
          <w:bCs/>
          <w:color w:val="000000"/>
          <w:sz w:val="12"/>
          <w:szCs w:val="12"/>
          <w:vertAlign w:val="superscript"/>
        </w:rPr>
        <w:t>5)</w:t>
      </w:r>
      <w:r w:rsidR="003247C9" w:rsidRPr="006A5F79">
        <w:rPr>
          <w:rFonts w:ascii="Arial" w:hAnsi="Arial" w:cs="Arial"/>
          <w:bCs/>
          <w:color w:val="000000"/>
          <w:sz w:val="12"/>
          <w:szCs w:val="12"/>
        </w:rPr>
        <w:t xml:space="preserve"> </w:t>
      </w:r>
      <w:r w:rsidR="00DD7CFD" w:rsidRPr="006A5F79">
        <w:rPr>
          <w:rFonts w:ascii="Arial" w:hAnsi="Arial" w:cs="Arial"/>
          <w:color w:val="000000"/>
          <w:sz w:val="12"/>
          <w:szCs w:val="12"/>
        </w:rPr>
        <w:t>2000 г. – конфеты мягкие, глазиpованные шоколадом;</w:t>
      </w:r>
      <w:r w:rsidRPr="006A5F79">
        <w:rPr>
          <w:rFonts w:ascii="Arial" w:hAnsi="Arial" w:cs="Arial"/>
          <w:bCs/>
          <w:color w:val="000000"/>
          <w:sz w:val="12"/>
          <w:szCs w:val="12"/>
        </w:rPr>
        <w:br/>
      </w:r>
      <w:r w:rsidR="003247C9" w:rsidRPr="006A5F79">
        <w:rPr>
          <w:rFonts w:ascii="Arial" w:hAnsi="Arial" w:cs="Arial"/>
          <w:color w:val="000000"/>
          <w:sz w:val="12"/>
          <w:szCs w:val="12"/>
          <w:vertAlign w:val="superscript"/>
        </w:rPr>
        <w:t>6</w:t>
      </w:r>
      <w:r w:rsidRPr="006A5F79">
        <w:rPr>
          <w:rFonts w:ascii="Arial" w:hAnsi="Arial" w:cs="Arial"/>
          <w:color w:val="000000"/>
          <w:sz w:val="12"/>
          <w:szCs w:val="12"/>
          <w:vertAlign w:val="superscript"/>
        </w:rPr>
        <w:t>)</w:t>
      </w:r>
      <w:r w:rsidRPr="006A5F79">
        <w:rPr>
          <w:rFonts w:ascii="Arial" w:hAnsi="Arial" w:cs="Arial"/>
          <w:color w:val="000000"/>
          <w:sz w:val="12"/>
          <w:szCs w:val="12"/>
        </w:rPr>
        <w:t xml:space="preserve"> </w:t>
      </w:r>
      <w:r w:rsidR="00DD7CFD" w:rsidRPr="006A5F79">
        <w:rPr>
          <w:rFonts w:ascii="Arial" w:hAnsi="Arial" w:cs="Arial"/>
          <w:color w:val="000000"/>
          <w:sz w:val="12"/>
          <w:szCs w:val="12"/>
        </w:rPr>
        <w:t>2000 г. – папиросы и сигареты;</w:t>
      </w:r>
      <w:r w:rsidR="003247C9" w:rsidRPr="006A5F79">
        <w:rPr>
          <w:rFonts w:ascii="Arial" w:hAnsi="Arial" w:cs="Arial"/>
          <w:color w:val="000000"/>
          <w:sz w:val="12"/>
          <w:szCs w:val="12"/>
        </w:rPr>
        <w:br/>
      </w:r>
      <w:proofErr w:type="gramStart"/>
      <w:r w:rsidR="00516D8D" w:rsidRPr="006A5F79">
        <w:rPr>
          <w:rFonts w:ascii="Arial" w:hAnsi="Arial" w:cs="Arial"/>
          <w:color w:val="000000"/>
          <w:sz w:val="12"/>
          <w:szCs w:val="12"/>
          <w:vertAlign w:val="superscript"/>
        </w:rPr>
        <w:t>7)</w:t>
      </w:r>
      <w:r w:rsidR="00516D8D" w:rsidRPr="006A5F79">
        <w:rPr>
          <w:rFonts w:ascii="Arial" w:hAnsi="Arial" w:cs="Arial"/>
          <w:color w:val="000000"/>
          <w:sz w:val="12"/>
          <w:szCs w:val="12"/>
        </w:rPr>
        <w:t xml:space="preserve"> </w:t>
      </w:r>
      <w:r w:rsidR="00DD7CFD" w:rsidRPr="006A5F79">
        <w:rPr>
          <w:rFonts w:ascii="Arial" w:hAnsi="Arial" w:cs="Arial"/>
          <w:color w:val="000000"/>
          <w:sz w:val="12"/>
          <w:szCs w:val="12"/>
        </w:rPr>
        <w:t>2000 г. – ткани готовые льняные платьево-бельевые;</w:t>
      </w:r>
      <w:r w:rsidRPr="006A5F79">
        <w:rPr>
          <w:rFonts w:ascii="Arial" w:hAnsi="Arial" w:cs="Arial"/>
          <w:b/>
          <w:bCs/>
          <w:color w:val="000000"/>
          <w:sz w:val="12"/>
          <w:szCs w:val="12"/>
        </w:rPr>
        <w:br/>
      </w:r>
      <w:r w:rsidR="00516D8D" w:rsidRPr="006A5F79">
        <w:rPr>
          <w:rFonts w:ascii="Arial" w:hAnsi="Arial" w:cs="Arial"/>
          <w:color w:val="000000"/>
          <w:sz w:val="12"/>
          <w:szCs w:val="12"/>
          <w:vertAlign w:val="superscript"/>
        </w:rPr>
        <w:t>8)</w:t>
      </w:r>
      <w:r w:rsidR="00516D8D" w:rsidRPr="006A5F79">
        <w:rPr>
          <w:rFonts w:ascii="Arial" w:hAnsi="Arial" w:cs="Arial"/>
          <w:color w:val="000000"/>
          <w:sz w:val="12"/>
          <w:szCs w:val="12"/>
        </w:rPr>
        <w:t xml:space="preserve"> </w:t>
      </w:r>
      <w:r w:rsidR="000351F8" w:rsidRPr="006A5F79">
        <w:rPr>
          <w:rFonts w:ascii="Arial" w:hAnsi="Arial" w:cs="Arial"/>
          <w:color w:val="000000"/>
          <w:sz w:val="12"/>
          <w:szCs w:val="12"/>
        </w:rPr>
        <w:t>2000</w:t>
      </w:r>
      <w:r w:rsidR="000351F8">
        <w:rPr>
          <w:rFonts w:ascii="Arial" w:hAnsi="Arial" w:cs="Arial"/>
          <w:color w:val="000000"/>
          <w:sz w:val="12"/>
          <w:szCs w:val="12"/>
        </w:rPr>
        <w:t xml:space="preserve">, </w:t>
      </w:r>
      <w:r w:rsidR="000351F8" w:rsidRPr="006A5F79">
        <w:rPr>
          <w:rFonts w:ascii="Arial" w:hAnsi="Arial" w:cs="Arial"/>
          <w:color w:val="000000"/>
          <w:sz w:val="12"/>
          <w:szCs w:val="12"/>
        </w:rPr>
        <w:t>201</w:t>
      </w:r>
      <w:r w:rsidR="000351F8">
        <w:rPr>
          <w:rFonts w:ascii="Arial" w:hAnsi="Arial" w:cs="Arial"/>
          <w:color w:val="000000"/>
          <w:sz w:val="12"/>
          <w:szCs w:val="12"/>
        </w:rPr>
        <w:t xml:space="preserve">0 </w:t>
      </w:r>
      <w:r w:rsidR="000351F8" w:rsidRPr="006A5F79">
        <w:rPr>
          <w:rFonts w:ascii="Arial" w:hAnsi="Arial" w:cs="Arial"/>
          <w:color w:val="000000"/>
          <w:sz w:val="12"/>
          <w:szCs w:val="12"/>
        </w:rPr>
        <w:t xml:space="preserve">гг. </w:t>
      </w:r>
      <w:r w:rsidR="00DD7CFD" w:rsidRPr="006A5F79">
        <w:rPr>
          <w:rFonts w:ascii="Arial" w:hAnsi="Arial" w:cs="Arial"/>
          <w:bCs/>
          <w:color w:val="000000"/>
          <w:sz w:val="12"/>
          <w:szCs w:val="12"/>
        </w:rPr>
        <w:t xml:space="preserve">– </w:t>
      </w:r>
      <w:r w:rsidR="00DD7CFD" w:rsidRPr="006A5F79">
        <w:rPr>
          <w:rFonts w:ascii="Arial" w:hAnsi="Arial" w:cs="Arial"/>
          <w:color w:val="000000"/>
          <w:sz w:val="12"/>
          <w:szCs w:val="12"/>
        </w:rPr>
        <w:t>ткани хлопчатобумажные ситцевые с массовой долей хлопка не менее 85 %</w:t>
      </w:r>
      <w:r w:rsidR="004856EC">
        <w:rPr>
          <w:rFonts w:ascii="Arial" w:hAnsi="Arial" w:cs="Arial"/>
          <w:color w:val="000000"/>
          <w:sz w:val="12"/>
          <w:szCs w:val="12"/>
        </w:rPr>
        <w:t>;</w:t>
      </w:r>
      <w:r w:rsidR="00516D8D" w:rsidRPr="006A5F79">
        <w:rPr>
          <w:rFonts w:ascii="Arial" w:hAnsi="Arial" w:cs="Arial"/>
          <w:color w:val="000000"/>
          <w:sz w:val="12"/>
          <w:szCs w:val="12"/>
        </w:rPr>
        <w:br/>
      </w:r>
      <w:r w:rsidR="00516D8D" w:rsidRPr="006A5F79">
        <w:rPr>
          <w:rFonts w:ascii="Arial" w:hAnsi="Arial" w:cs="Arial"/>
          <w:color w:val="000000"/>
          <w:sz w:val="12"/>
          <w:szCs w:val="12"/>
          <w:vertAlign w:val="superscript"/>
        </w:rPr>
        <w:t>9)</w:t>
      </w:r>
      <w:r w:rsidR="00516D8D" w:rsidRPr="006A5F79">
        <w:rPr>
          <w:rFonts w:ascii="Arial" w:hAnsi="Arial" w:cs="Arial"/>
          <w:color w:val="000000"/>
          <w:sz w:val="12"/>
          <w:szCs w:val="12"/>
        </w:rPr>
        <w:t xml:space="preserve"> </w:t>
      </w:r>
      <w:r w:rsidR="00DD7CFD" w:rsidRPr="006A5F79">
        <w:rPr>
          <w:rFonts w:ascii="Arial" w:hAnsi="Arial" w:cs="Arial"/>
          <w:color w:val="000000"/>
          <w:sz w:val="12"/>
          <w:szCs w:val="12"/>
        </w:rPr>
        <w:t>2000 г. – костюмы;</w:t>
      </w:r>
      <w:r w:rsidR="00516D8D" w:rsidRPr="006A5F79">
        <w:rPr>
          <w:rFonts w:ascii="Arial" w:hAnsi="Arial" w:cs="Arial"/>
          <w:color w:val="000000"/>
          <w:sz w:val="12"/>
          <w:szCs w:val="12"/>
        </w:rPr>
        <w:br/>
      </w:r>
      <w:r w:rsidR="00516D8D" w:rsidRPr="006A5F79">
        <w:rPr>
          <w:rFonts w:ascii="Arial" w:hAnsi="Arial" w:cs="Arial"/>
          <w:color w:val="000000"/>
          <w:sz w:val="12"/>
          <w:szCs w:val="12"/>
          <w:vertAlign w:val="superscript"/>
        </w:rPr>
        <w:t>10)</w:t>
      </w:r>
      <w:r w:rsidR="00516D8D" w:rsidRPr="006A5F79">
        <w:rPr>
          <w:rFonts w:ascii="Arial" w:hAnsi="Arial" w:cs="Arial"/>
          <w:color w:val="000000"/>
          <w:sz w:val="12"/>
          <w:szCs w:val="12"/>
        </w:rPr>
        <w:t xml:space="preserve"> </w:t>
      </w:r>
      <w:r w:rsidR="00DD7CFD" w:rsidRPr="006A5F79">
        <w:rPr>
          <w:rFonts w:ascii="Arial" w:hAnsi="Arial" w:cs="Arial"/>
          <w:color w:val="000000"/>
          <w:sz w:val="12"/>
          <w:szCs w:val="12"/>
        </w:rPr>
        <w:t>2000 г. – пальто и полупальто;</w:t>
      </w:r>
      <w:r w:rsidR="00516D8D" w:rsidRPr="006A5F79">
        <w:rPr>
          <w:rFonts w:ascii="Arial" w:hAnsi="Arial" w:cs="Arial"/>
          <w:color w:val="000000"/>
          <w:sz w:val="12"/>
          <w:szCs w:val="12"/>
        </w:rPr>
        <w:br/>
      </w:r>
      <w:r w:rsidR="00051152" w:rsidRPr="006A5F79">
        <w:rPr>
          <w:rFonts w:ascii="Arial" w:hAnsi="Arial" w:cs="Arial"/>
          <w:bCs/>
          <w:color w:val="000000"/>
          <w:sz w:val="12"/>
          <w:szCs w:val="12"/>
          <w:vertAlign w:val="superscript"/>
        </w:rPr>
        <w:t>11)</w:t>
      </w:r>
      <w:r w:rsidR="00051152" w:rsidRPr="006A5F79">
        <w:rPr>
          <w:rFonts w:ascii="Arial" w:hAnsi="Arial" w:cs="Arial"/>
          <w:bCs/>
          <w:color w:val="000000"/>
          <w:sz w:val="12"/>
          <w:szCs w:val="12"/>
        </w:rPr>
        <w:t xml:space="preserve"> </w:t>
      </w:r>
      <w:r w:rsidR="00DD7CFD" w:rsidRPr="006A5F79">
        <w:rPr>
          <w:rFonts w:ascii="Arial" w:hAnsi="Arial" w:cs="Arial"/>
          <w:color w:val="000000"/>
          <w:sz w:val="12"/>
          <w:szCs w:val="12"/>
        </w:rPr>
        <w:t>2000</w:t>
      </w:r>
      <w:r w:rsidR="000351F8">
        <w:rPr>
          <w:rFonts w:ascii="Arial" w:hAnsi="Arial" w:cs="Arial"/>
          <w:color w:val="000000"/>
          <w:sz w:val="12"/>
          <w:szCs w:val="12"/>
        </w:rPr>
        <w:t>,</w:t>
      </w:r>
      <w:r w:rsidR="00AF3DF6">
        <w:rPr>
          <w:rFonts w:ascii="Arial" w:hAnsi="Arial" w:cs="Arial"/>
          <w:color w:val="000000"/>
          <w:sz w:val="12"/>
          <w:szCs w:val="12"/>
        </w:rPr>
        <w:t xml:space="preserve"> </w:t>
      </w:r>
      <w:r w:rsidR="00DD7CFD" w:rsidRPr="006A5F79">
        <w:rPr>
          <w:rFonts w:ascii="Arial" w:hAnsi="Arial" w:cs="Arial"/>
          <w:bCs/>
          <w:color w:val="000000"/>
          <w:sz w:val="12"/>
          <w:szCs w:val="12"/>
        </w:rPr>
        <w:t>201</w:t>
      </w:r>
      <w:r w:rsidR="000351F8">
        <w:rPr>
          <w:rFonts w:ascii="Arial" w:hAnsi="Arial" w:cs="Arial"/>
          <w:bCs/>
          <w:color w:val="000000"/>
          <w:sz w:val="12"/>
          <w:szCs w:val="12"/>
        </w:rPr>
        <w:t>0</w:t>
      </w:r>
      <w:r w:rsidR="00D2306D">
        <w:rPr>
          <w:rFonts w:ascii="Arial" w:hAnsi="Arial" w:cs="Arial"/>
          <w:bCs/>
          <w:color w:val="000000"/>
          <w:sz w:val="12"/>
          <w:szCs w:val="12"/>
        </w:rPr>
        <w:t xml:space="preserve"> </w:t>
      </w:r>
      <w:r w:rsidR="00DD7CFD" w:rsidRPr="006A5F79">
        <w:rPr>
          <w:rFonts w:ascii="Arial" w:hAnsi="Arial" w:cs="Arial"/>
          <w:bCs/>
          <w:color w:val="000000"/>
          <w:sz w:val="12"/>
          <w:szCs w:val="12"/>
        </w:rPr>
        <w:t>гг. – пиломатериалы обычные, не включенные в другие группировки, прочие;</w:t>
      </w:r>
      <w:r w:rsidRPr="006A5F79">
        <w:rPr>
          <w:rFonts w:ascii="Arial" w:hAnsi="Arial" w:cs="Arial"/>
          <w:b/>
          <w:bCs/>
          <w:color w:val="000000"/>
          <w:sz w:val="12"/>
          <w:szCs w:val="12"/>
        </w:rPr>
        <w:br/>
      </w:r>
      <w:r w:rsidR="00051152" w:rsidRPr="006A5F79">
        <w:rPr>
          <w:rFonts w:ascii="Arial" w:hAnsi="Arial" w:cs="Arial"/>
          <w:color w:val="000000"/>
          <w:sz w:val="12"/>
          <w:szCs w:val="12"/>
          <w:vertAlign w:val="superscript"/>
        </w:rPr>
        <w:t>12</w:t>
      </w:r>
      <w:r w:rsidR="000C6C73" w:rsidRPr="006A5F79">
        <w:rPr>
          <w:rFonts w:ascii="Arial" w:hAnsi="Arial" w:cs="Arial"/>
          <w:color w:val="000000"/>
          <w:sz w:val="12"/>
          <w:szCs w:val="12"/>
          <w:vertAlign w:val="superscript"/>
        </w:rPr>
        <w:t>)</w:t>
      </w:r>
      <w:r w:rsidR="000C6C73" w:rsidRPr="006A5F79">
        <w:rPr>
          <w:rFonts w:ascii="Arial" w:hAnsi="Arial" w:cs="Arial"/>
          <w:color w:val="000000"/>
          <w:sz w:val="12"/>
          <w:szCs w:val="12"/>
        </w:rPr>
        <w:t xml:space="preserve"> </w:t>
      </w:r>
      <w:r w:rsidR="002B692A" w:rsidRPr="006A5F79">
        <w:rPr>
          <w:rFonts w:ascii="Arial" w:hAnsi="Arial" w:cs="Arial"/>
          <w:color w:val="000000"/>
          <w:sz w:val="12"/>
          <w:szCs w:val="12"/>
        </w:rPr>
        <w:t>2000 г. – картон тарный (включая бумагу для гофрирования);</w:t>
      </w:r>
      <w:proofErr w:type="gramEnd"/>
      <w:r w:rsidR="00051152" w:rsidRPr="006A5F79">
        <w:rPr>
          <w:rFonts w:ascii="Arial" w:hAnsi="Arial" w:cs="Arial"/>
          <w:b/>
          <w:bCs/>
          <w:color w:val="000000"/>
          <w:sz w:val="12"/>
          <w:szCs w:val="12"/>
        </w:rPr>
        <w:br/>
      </w:r>
      <w:r w:rsidR="00051152" w:rsidRPr="006A5F79">
        <w:rPr>
          <w:rFonts w:ascii="Arial" w:hAnsi="Arial" w:cs="Arial"/>
          <w:color w:val="000000"/>
          <w:sz w:val="12"/>
          <w:szCs w:val="12"/>
          <w:vertAlign w:val="superscript"/>
        </w:rPr>
        <w:t>13)</w:t>
      </w:r>
      <w:r w:rsidR="00051152" w:rsidRPr="006A5F79">
        <w:rPr>
          <w:rFonts w:ascii="Arial" w:hAnsi="Arial" w:cs="Arial"/>
          <w:color w:val="000000"/>
          <w:sz w:val="12"/>
          <w:szCs w:val="12"/>
        </w:rPr>
        <w:t xml:space="preserve"> </w:t>
      </w:r>
      <w:r w:rsidR="002B692A" w:rsidRPr="006A5F79">
        <w:rPr>
          <w:rFonts w:ascii="Arial" w:hAnsi="Arial" w:cs="Arial"/>
          <w:color w:val="000000"/>
          <w:sz w:val="12"/>
          <w:szCs w:val="12"/>
        </w:rPr>
        <w:t>2000</w:t>
      </w:r>
      <w:r w:rsidR="000351F8">
        <w:rPr>
          <w:rFonts w:ascii="Arial" w:hAnsi="Arial" w:cs="Arial"/>
          <w:color w:val="000000"/>
          <w:sz w:val="12"/>
          <w:szCs w:val="12"/>
        </w:rPr>
        <w:t>,</w:t>
      </w:r>
      <w:r w:rsidR="00AF3DF6">
        <w:rPr>
          <w:rFonts w:ascii="Arial" w:hAnsi="Arial" w:cs="Arial"/>
          <w:color w:val="000000"/>
          <w:sz w:val="12"/>
          <w:szCs w:val="12"/>
        </w:rPr>
        <w:t xml:space="preserve"> </w:t>
      </w:r>
      <w:r w:rsidR="002B692A" w:rsidRPr="006A5F79">
        <w:rPr>
          <w:rFonts w:ascii="Arial" w:hAnsi="Arial" w:cs="Arial"/>
          <w:color w:val="000000"/>
          <w:sz w:val="12"/>
          <w:szCs w:val="12"/>
        </w:rPr>
        <w:t>201</w:t>
      </w:r>
      <w:r w:rsidR="000351F8">
        <w:rPr>
          <w:rFonts w:ascii="Arial" w:hAnsi="Arial" w:cs="Arial"/>
          <w:color w:val="000000"/>
          <w:sz w:val="12"/>
          <w:szCs w:val="12"/>
        </w:rPr>
        <w:t>0</w:t>
      </w:r>
      <w:r w:rsidR="00D2306D">
        <w:rPr>
          <w:rFonts w:ascii="Arial" w:hAnsi="Arial" w:cs="Arial"/>
          <w:color w:val="000000"/>
          <w:sz w:val="12"/>
          <w:szCs w:val="12"/>
        </w:rPr>
        <w:t xml:space="preserve"> </w:t>
      </w:r>
      <w:r w:rsidR="002B692A" w:rsidRPr="006A5F79">
        <w:rPr>
          <w:rFonts w:ascii="Arial" w:hAnsi="Arial" w:cs="Arial"/>
          <w:color w:val="000000"/>
          <w:sz w:val="12"/>
          <w:szCs w:val="12"/>
        </w:rPr>
        <w:t>гг. – масла смазочные всех видов;</w:t>
      </w:r>
      <w:r w:rsidR="00051152" w:rsidRPr="006A5F79">
        <w:rPr>
          <w:rFonts w:ascii="Arial" w:hAnsi="Arial" w:cs="Arial"/>
          <w:color w:val="000000"/>
          <w:sz w:val="12"/>
          <w:szCs w:val="12"/>
        </w:rPr>
        <w:br/>
      </w:r>
      <w:r w:rsidR="00051152" w:rsidRPr="006A5F79">
        <w:rPr>
          <w:rFonts w:ascii="Arial" w:hAnsi="Arial" w:cs="Arial"/>
          <w:color w:val="000000"/>
          <w:sz w:val="12"/>
          <w:szCs w:val="12"/>
          <w:vertAlign w:val="superscript"/>
        </w:rPr>
        <w:t>14)</w:t>
      </w:r>
      <w:r w:rsidR="00051152" w:rsidRPr="006A5F79">
        <w:rPr>
          <w:rFonts w:ascii="Arial" w:hAnsi="Arial" w:cs="Arial"/>
          <w:color w:val="000000"/>
          <w:sz w:val="12"/>
          <w:szCs w:val="12"/>
        </w:rPr>
        <w:t xml:space="preserve"> </w:t>
      </w:r>
      <w:r w:rsidR="002B692A" w:rsidRPr="006A5F79">
        <w:rPr>
          <w:rFonts w:ascii="Arial" w:hAnsi="Arial" w:cs="Arial"/>
          <w:color w:val="000000"/>
          <w:sz w:val="12"/>
          <w:szCs w:val="12"/>
        </w:rPr>
        <w:t>2000 г. – удоб</w:t>
      </w:r>
      <w:proofErr w:type="gramStart"/>
      <w:r w:rsidR="002B692A" w:rsidRPr="006A5F79">
        <w:rPr>
          <w:rFonts w:ascii="Arial" w:hAnsi="Arial" w:cs="Arial"/>
          <w:color w:val="000000"/>
          <w:sz w:val="12"/>
          <w:szCs w:val="12"/>
        </w:rPr>
        <w:t>p</w:t>
      </w:r>
      <w:proofErr w:type="gramEnd"/>
      <w:r w:rsidR="002B692A" w:rsidRPr="006A5F79">
        <w:rPr>
          <w:rFonts w:ascii="Arial" w:hAnsi="Arial" w:cs="Arial"/>
          <w:color w:val="000000"/>
          <w:sz w:val="12"/>
          <w:szCs w:val="12"/>
        </w:rPr>
        <w:t>ения минеpальные;</w:t>
      </w:r>
      <w:r w:rsidR="00051152" w:rsidRPr="006A5F79">
        <w:rPr>
          <w:rFonts w:ascii="Arial" w:hAnsi="Arial" w:cs="Arial"/>
          <w:color w:val="000000"/>
          <w:sz w:val="12"/>
          <w:szCs w:val="12"/>
        </w:rPr>
        <w:br/>
      </w:r>
      <w:r w:rsidR="00051152" w:rsidRPr="006A5F79">
        <w:rPr>
          <w:rFonts w:ascii="Arial" w:hAnsi="Arial" w:cs="Arial"/>
          <w:color w:val="000000"/>
          <w:sz w:val="12"/>
          <w:szCs w:val="12"/>
          <w:vertAlign w:val="superscript"/>
        </w:rPr>
        <w:t>15)</w:t>
      </w:r>
      <w:r w:rsidR="00051152" w:rsidRPr="006A5F79">
        <w:rPr>
          <w:rFonts w:ascii="Arial" w:hAnsi="Arial" w:cs="Arial"/>
          <w:color w:val="000000"/>
          <w:sz w:val="12"/>
          <w:szCs w:val="12"/>
        </w:rPr>
        <w:t xml:space="preserve"> </w:t>
      </w:r>
      <w:r w:rsidR="00750733" w:rsidRPr="006A5F79">
        <w:rPr>
          <w:rFonts w:ascii="Arial" w:hAnsi="Arial" w:cs="Arial"/>
          <w:color w:val="000000"/>
          <w:sz w:val="12"/>
          <w:szCs w:val="12"/>
        </w:rPr>
        <w:t>2000 г. – сpедства моющие синтетические;</w:t>
      </w:r>
      <w:r w:rsidR="000C6C73" w:rsidRPr="006A5F79">
        <w:rPr>
          <w:rFonts w:ascii="Arial" w:hAnsi="Arial" w:cs="Arial"/>
          <w:b/>
          <w:bCs/>
          <w:color w:val="000000"/>
          <w:sz w:val="12"/>
          <w:szCs w:val="12"/>
        </w:rPr>
        <w:br/>
      </w:r>
      <w:r w:rsidR="00DC3DB3" w:rsidRPr="006A5F79">
        <w:rPr>
          <w:rFonts w:ascii="Arial" w:hAnsi="Arial" w:cs="Arial"/>
          <w:color w:val="000000"/>
          <w:sz w:val="12"/>
          <w:szCs w:val="12"/>
          <w:vertAlign w:val="superscript"/>
        </w:rPr>
        <w:t xml:space="preserve">16) </w:t>
      </w:r>
      <w:r w:rsidR="00750733" w:rsidRPr="006A5F79">
        <w:rPr>
          <w:rFonts w:ascii="Arial" w:hAnsi="Arial" w:cs="Arial"/>
          <w:color w:val="000000"/>
          <w:sz w:val="12"/>
          <w:szCs w:val="12"/>
        </w:rPr>
        <w:t>2000 г. – стекло стpоительное;</w:t>
      </w:r>
      <w:r w:rsidRPr="006A5F79">
        <w:rPr>
          <w:rFonts w:ascii="Arial" w:hAnsi="Arial" w:cs="Arial"/>
          <w:b/>
          <w:bCs/>
          <w:color w:val="000000"/>
          <w:sz w:val="12"/>
          <w:szCs w:val="12"/>
        </w:rPr>
        <w:br/>
      </w:r>
      <w:r w:rsidR="00DC3DB3" w:rsidRPr="006A5F79">
        <w:rPr>
          <w:rFonts w:ascii="Arial" w:hAnsi="Arial" w:cs="Arial"/>
          <w:color w:val="000000"/>
          <w:sz w:val="12"/>
          <w:szCs w:val="12"/>
          <w:vertAlign w:val="superscript"/>
        </w:rPr>
        <w:t>17)</w:t>
      </w:r>
      <w:r w:rsidR="00DC3DB3" w:rsidRPr="006A5F79">
        <w:rPr>
          <w:rFonts w:ascii="Arial" w:hAnsi="Arial" w:cs="Arial"/>
          <w:color w:val="000000"/>
          <w:sz w:val="12"/>
          <w:szCs w:val="12"/>
        </w:rPr>
        <w:t xml:space="preserve"> </w:t>
      </w:r>
      <w:r w:rsidR="00750733" w:rsidRPr="006A5F79">
        <w:rPr>
          <w:rFonts w:ascii="Arial" w:hAnsi="Arial" w:cs="Arial"/>
          <w:color w:val="000000"/>
          <w:sz w:val="12"/>
          <w:szCs w:val="12"/>
        </w:rPr>
        <w:t>2000 г. – киpпич стpоительный;</w:t>
      </w:r>
      <w:r w:rsidRPr="006A5F79">
        <w:rPr>
          <w:rFonts w:ascii="Arial" w:hAnsi="Arial" w:cs="Arial"/>
          <w:b/>
          <w:bCs/>
          <w:color w:val="000000"/>
          <w:sz w:val="12"/>
          <w:szCs w:val="12"/>
        </w:rPr>
        <w:br/>
      </w:r>
      <w:r w:rsidR="00750733" w:rsidRPr="006A5F79">
        <w:rPr>
          <w:rFonts w:ascii="Arial" w:hAnsi="Arial" w:cs="Arial"/>
          <w:color w:val="000000"/>
          <w:sz w:val="12"/>
          <w:szCs w:val="12"/>
          <w:vertAlign w:val="superscript"/>
        </w:rPr>
        <w:t>18</w:t>
      </w:r>
      <w:r w:rsidR="003C79B3" w:rsidRPr="006A5F79">
        <w:rPr>
          <w:rFonts w:ascii="Arial" w:hAnsi="Arial" w:cs="Arial"/>
          <w:color w:val="000000"/>
          <w:sz w:val="12"/>
          <w:szCs w:val="12"/>
          <w:vertAlign w:val="superscript"/>
        </w:rPr>
        <w:t>)</w:t>
      </w:r>
      <w:r w:rsidR="003C79B3" w:rsidRPr="006A5F79">
        <w:rPr>
          <w:rFonts w:ascii="Arial" w:hAnsi="Arial" w:cs="Arial"/>
          <w:color w:val="000000"/>
          <w:sz w:val="12"/>
          <w:szCs w:val="12"/>
        </w:rPr>
        <w:t xml:space="preserve"> 2000</w:t>
      </w:r>
      <w:r w:rsidR="0082505C">
        <w:rPr>
          <w:rFonts w:ascii="Arial" w:hAnsi="Arial" w:cs="Arial"/>
          <w:color w:val="000000"/>
          <w:sz w:val="12"/>
          <w:szCs w:val="12"/>
        </w:rPr>
        <w:t>, 2010</w:t>
      </w:r>
      <w:r w:rsidR="00D2306D">
        <w:rPr>
          <w:rFonts w:ascii="Arial" w:hAnsi="Arial" w:cs="Arial"/>
          <w:color w:val="000000"/>
          <w:sz w:val="12"/>
          <w:szCs w:val="12"/>
        </w:rPr>
        <w:t xml:space="preserve"> </w:t>
      </w:r>
      <w:r w:rsidR="00750733" w:rsidRPr="006A5F79">
        <w:rPr>
          <w:rFonts w:ascii="Arial" w:hAnsi="Arial" w:cs="Arial"/>
          <w:color w:val="000000"/>
          <w:sz w:val="12"/>
          <w:szCs w:val="12"/>
        </w:rPr>
        <w:t>г</w:t>
      </w:r>
      <w:r w:rsidR="003C79B3" w:rsidRPr="006A5F79">
        <w:rPr>
          <w:rFonts w:ascii="Arial" w:hAnsi="Arial" w:cs="Arial"/>
          <w:color w:val="000000"/>
          <w:sz w:val="12"/>
          <w:szCs w:val="12"/>
        </w:rPr>
        <w:t>г. –</w:t>
      </w:r>
      <w:r w:rsidR="00750733" w:rsidRPr="006A5F79">
        <w:rPr>
          <w:rFonts w:ascii="Arial" w:hAnsi="Arial" w:cs="Arial"/>
          <w:color w:val="000000"/>
          <w:sz w:val="12"/>
          <w:szCs w:val="12"/>
        </w:rPr>
        <w:t xml:space="preserve"> </w:t>
      </w:r>
      <w:r w:rsidR="003C79B3" w:rsidRPr="006A5F79">
        <w:rPr>
          <w:rFonts w:ascii="Arial" w:hAnsi="Arial" w:cs="Arial"/>
          <w:color w:val="000000"/>
          <w:sz w:val="12"/>
          <w:szCs w:val="12"/>
        </w:rPr>
        <w:t xml:space="preserve">прокат </w:t>
      </w:r>
      <w:r w:rsidR="005323F4" w:rsidRPr="006A5F79">
        <w:rPr>
          <w:rFonts w:ascii="Arial" w:hAnsi="Arial" w:cs="Arial"/>
          <w:color w:val="000000"/>
          <w:sz w:val="12"/>
          <w:szCs w:val="12"/>
        </w:rPr>
        <w:t>толстолистовой (от 4 мм)</w:t>
      </w:r>
      <w:r w:rsidR="003C79B3" w:rsidRPr="006A5F79">
        <w:rPr>
          <w:rFonts w:ascii="Arial" w:hAnsi="Arial" w:cs="Arial"/>
          <w:color w:val="000000"/>
          <w:sz w:val="12"/>
          <w:szCs w:val="12"/>
        </w:rPr>
        <w:t xml:space="preserve"> горячекатаный из стали, кроме нержавеющей и быстрорежущей;</w:t>
      </w:r>
      <w:r w:rsidRPr="006A5F79">
        <w:rPr>
          <w:rFonts w:ascii="Arial" w:hAnsi="Arial" w:cs="Arial"/>
          <w:b/>
          <w:bCs/>
          <w:color w:val="000000"/>
          <w:sz w:val="12"/>
          <w:szCs w:val="12"/>
        </w:rPr>
        <w:br/>
      </w:r>
      <w:r w:rsidR="00750733" w:rsidRPr="006A5F79">
        <w:rPr>
          <w:rFonts w:ascii="Arial" w:hAnsi="Arial" w:cs="Arial"/>
          <w:color w:val="000000"/>
          <w:sz w:val="12"/>
          <w:szCs w:val="12"/>
          <w:vertAlign w:val="superscript"/>
        </w:rPr>
        <w:t>19</w:t>
      </w:r>
      <w:r w:rsidR="005323F4" w:rsidRPr="006A5F79">
        <w:rPr>
          <w:rFonts w:ascii="Arial" w:hAnsi="Arial" w:cs="Arial"/>
          <w:color w:val="000000"/>
          <w:sz w:val="12"/>
          <w:szCs w:val="12"/>
          <w:vertAlign w:val="superscript"/>
        </w:rPr>
        <w:t>)</w:t>
      </w:r>
      <w:r w:rsidR="005323F4" w:rsidRPr="006A5F79">
        <w:rPr>
          <w:rFonts w:ascii="Arial" w:hAnsi="Arial" w:cs="Arial"/>
          <w:color w:val="000000"/>
          <w:sz w:val="12"/>
          <w:szCs w:val="12"/>
        </w:rPr>
        <w:t xml:space="preserve"> </w:t>
      </w:r>
      <w:r w:rsidR="00750733" w:rsidRPr="006A5F79">
        <w:rPr>
          <w:rFonts w:ascii="Arial" w:hAnsi="Arial" w:cs="Arial"/>
          <w:color w:val="000000"/>
          <w:sz w:val="12"/>
          <w:szCs w:val="12"/>
        </w:rPr>
        <w:t xml:space="preserve">2000 г. – </w:t>
      </w:r>
      <w:r w:rsidR="005323F4" w:rsidRPr="006A5F79">
        <w:rPr>
          <w:rFonts w:ascii="Arial" w:hAnsi="Arial" w:cs="Arial"/>
          <w:color w:val="000000"/>
          <w:sz w:val="12"/>
          <w:szCs w:val="12"/>
        </w:rPr>
        <w:t>кабели городской телефонной связи;</w:t>
      </w:r>
      <w:r w:rsidR="005323F4" w:rsidRPr="006A5F79">
        <w:rPr>
          <w:rFonts w:ascii="Arial" w:hAnsi="Arial" w:cs="Arial"/>
          <w:b/>
          <w:bCs/>
          <w:color w:val="000000"/>
          <w:sz w:val="12"/>
          <w:szCs w:val="12"/>
        </w:rPr>
        <w:t xml:space="preserve"> </w:t>
      </w:r>
      <w:r w:rsidR="005323F4" w:rsidRPr="006A5F79">
        <w:rPr>
          <w:rFonts w:ascii="Arial" w:hAnsi="Arial" w:cs="Arial"/>
          <w:b/>
          <w:bCs/>
          <w:color w:val="000000"/>
          <w:sz w:val="12"/>
          <w:szCs w:val="12"/>
        </w:rPr>
        <w:br/>
      </w:r>
      <w:proofErr w:type="gramStart"/>
      <w:r w:rsidR="005323F4" w:rsidRPr="006A5F79">
        <w:rPr>
          <w:rFonts w:ascii="Arial" w:hAnsi="Arial" w:cs="Arial"/>
          <w:color w:val="000000"/>
          <w:sz w:val="12"/>
          <w:szCs w:val="12"/>
          <w:vertAlign w:val="superscript"/>
        </w:rPr>
        <w:t>2</w:t>
      </w:r>
      <w:r w:rsidR="00750733" w:rsidRPr="006A5F79">
        <w:rPr>
          <w:rFonts w:ascii="Arial" w:hAnsi="Arial" w:cs="Arial"/>
          <w:color w:val="000000"/>
          <w:sz w:val="12"/>
          <w:szCs w:val="12"/>
          <w:vertAlign w:val="superscript"/>
        </w:rPr>
        <w:t>0</w:t>
      </w:r>
      <w:r w:rsidR="005323F4" w:rsidRPr="006A5F79">
        <w:rPr>
          <w:rFonts w:ascii="Arial" w:hAnsi="Arial" w:cs="Arial"/>
          <w:color w:val="000000"/>
          <w:sz w:val="12"/>
          <w:szCs w:val="12"/>
          <w:vertAlign w:val="superscript"/>
        </w:rPr>
        <w:t>)</w:t>
      </w:r>
      <w:r w:rsidR="005323F4" w:rsidRPr="006A5F79">
        <w:rPr>
          <w:rFonts w:ascii="Arial" w:hAnsi="Arial" w:cs="Arial"/>
          <w:color w:val="000000"/>
          <w:sz w:val="12"/>
          <w:szCs w:val="12"/>
        </w:rPr>
        <w:t xml:space="preserve"> </w:t>
      </w:r>
      <w:r w:rsidR="00750733" w:rsidRPr="006A5F79">
        <w:rPr>
          <w:rFonts w:ascii="Arial" w:hAnsi="Arial" w:cs="Arial"/>
          <w:color w:val="000000"/>
          <w:sz w:val="12"/>
          <w:szCs w:val="12"/>
        </w:rPr>
        <w:t xml:space="preserve">2000 г. – </w:t>
      </w:r>
      <w:r w:rsidR="005323F4" w:rsidRPr="006A5F79">
        <w:rPr>
          <w:rFonts w:ascii="Arial" w:hAnsi="Arial" w:cs="Arial"/>
          <w:color w:val="000000"/>
          <w:sz w:val="12"/>
          <w:szCs w:val="12"/>
        </w:rPr>
        <w:t>кабели силовые гибкие;</w:t>
      </w:r>
      <w:r w:rsidR="005323F4" w:rsidRPr="006A5F79">
        <w:rPr>
          <w:rFonts w:ascii="Arial" w:hAnsi="Arial" w:cs="Arial"/>
          <w:b/>
          <w:bCs/>
          <w:color w:val="000000"/>
          <w:sz w:val="12"/>
          <w:szCs w:val="12"/>
        </w:rPr>
        <w:t xml:space="preserve"> </w:t>
      </w:r>
      <w:r w:rsidR="005323F4" w:rsidRPr="006A5F79">
        <w:rPr>
          <w:rFonts w:ascii="Arial" w:hAnsi="Arial" w:cs="Arial"/>
          <w:b/>
          <w:bCs/>
          <w:color w:val="000000"/>
          <w:sz w:val="12"/>
          <w:szCs w:val="12"/>
        </w:rPr>
        <w:br/>
      </w:r>
      <w:r w:rsidR="005323F4" w:rsidRPr="006A5F79">
        <w:rPr>
          <w:rFonts w:ascii="Arial" w:hAnsi="Arial" w:cs="Arial"/>
          <w:color w:val="000000"/>
          <w:sz w:val="12"/>
          <w:szCs w:val="12"/>
          <w:vertAlign w:val="superscript"/>
        </w:rPr>
        <w:t>2</w:t>
      </w:r>
      <w:r w:rsidR="00750733" w:rsidRPr="006A5F79">
        <w:rPr>
          <w:rFonts w:ascii="Arial" w:hAnsi="Arial" w:cs="Arial"/>
          <w:color w:val="000000"/>
          <w:sz w:val="12"/>
          <w:szCs w:val="12"/>
          <w:vertAlign w:val="superscript"/>
        </w:rPr>
        <w:t>1</w:t>
      </w:r>
      <w:r w:rsidR="005323F4" w:rsidRPr="006A5F79">
        <w:rPr>
          <w:rFonts w:ascii="Arial" w:hAnsi="Arial" w:cs="Arial"/>
          <w:color w:val="000000"/>
          <w:sz w:val="12"/>
          <w:szCs w:val="12"/>
          <w:vertAlign w:val="superscript"/>
        </w:rPr>
        <w:t>)</w:t>
      </w:r>
      <w:r w:rsidR="005323F4" w:rsidRPr="006A5F79">
        <w:rPr>
          <w:rFonts w:ascii="Arial" w:hAnsi="Arial" w:cs="Arial"/>
          <w:color w:val="000000"/>
          <w:sz w:val="12"/>
          <w:szCs w:val="12"/>
        </w:rPr>
        <w:t xml:space="preserve"> </w:t>
      </w:r>
      <w:r w:rsidR="00750733" w:rsidRPr="006A5F79">
        <w:rPr>
          <w:rFonts w:ascii="Arial" w:hAnsi="Arial" w:cs="Arial"/>
          <w:color w:val="000000"/>
          <w:sz w:val="12"/>
          <w:szCs w:val="12"/>
        </w:rPr>
        <w:t xml:space="preserve">2000 г. – </w:t>
      </w:r>
      <w:r w:rsidR="005323F4" w:rsidRPr="006A5F79">
        <w:rPr>
          <w:rFonts w:ascii="Arial" w:hAnsi="Arial" w:cs="Arial"/>
          <w:color w:val="000000"/>
          <w:sz w:val="12"/>
          <w:szCs w:val="12"/>
        </w:rPr>
        <w:t>компрессоры;</w:t>
      </w:r>
      <w:r w:rsidR="00750733" w:rsidRPr="006A5F79">
        <w:rPr>
          <w:rFonts w:ascii="Arial" w:hAnsi="Arial" w:cs="Arial"/>
          <w:color w:val="000000"/>
          <w:sz w:val="12"/>
          <w:szCs w:val="12"/>
        </w:rPr>
        <w:br/>
      </w:r>
      <w:r w:rsidR="00750733" w:rsidRPr="006A5F79">
        <w:rPr>
          <w:rFonts w:ascii="Arial" w:hAnsi="Arial" w:cs="Arial"/>
          <w:color w:val="000000"/>
          <w:sz w:val="12"/>
          <w:szCs w:val="12"/>
          <w:vertAlign w:val="superscript"/>
        </w:rPr>
        <w:t>22)</w:t>
      </w:r>
      <w:r w:rsidR="00750733" w:rsidRPr="006A5F79">
        <w:rPr>
          <w:rFonts w:ascii="Arial" w:hAnsi="Arial" w:cs="Arial"/>
          <w:color w:val="000000"/>
          <w:sz w:val="12"/>
          <w:szCs w:val="12"/>
        </w:rPr>
        <w:t xml:space="preserve"> </w:t>
      </w:r>
      <w:r w:rsidR="000351F8" w:rsidRPr="006A5F79">
        <w:rPr>
          <w:rFonts w:ascii="Arial" w:hAnsi="Arial" w:cs="Arial"/>
          <w:color w:val="000000"/>
          <w:sz w:val="12"/>
          <w:szCs w:val="12"/>
        </w:rPr>
        <w:t>2000</w:t>
      </w:r>
      <w:r w:rsidR="000351F8">
        <w:rPr>
          <w:rFonts w:ascii="Arial" w:hAnsi="Arial" w:cs="Arial"/>
          <w:color w:val="000000"/>
          <w:sz w:val="12"/>
          <w:szCs w:val="12"/>
        </w:rPr>
        <w:t xml:space="preserve">, </w:t>
      </w:r>
      <w:r w:rsidR="000351F8" w:rsidRPr="006A5F79">
        <w:rPr>
          <w:rFonts w:ascii="Arial" w:hAnsi="Arial" w:cs="Arial"/>
          <w:color w:val="000000"/>
          <w:sz w:val="12"/>
          <w:szCs w:val="12"/>
        </w:rPr>
        <w:t>201</w:t>
      </w:r>
      <w:r w:rsidR="000351F8">
        <w:rPr>
          <w:rFonts w:ascii="Arial" w:hAnsi="Arial" w:cs="Arial"/>
          <w:color w:val="000000"/>
          <w:sz w:val="12"/>
          <w:szCs w:val="12"/>
        </w:rPr>
        <w:t xml:space="preserve">0 </w:t>
      </w:r>
      <w:r w:rsidR="000351F8" w:rsidRPr="006A5F79">
        <w:rPr>
          <w:rFonts w:ascii="Arial" w:hAnsi="Arial" w:cs="Arial"/>
          <w:color w:val="000000"/>
          <w:sz w:val="12"/>
          <w:szCs w:val="12"/>
        </w:rPr>
        <w:t xml:space="preserve">гг. </w:t>
      </w:r>
      <w:r w:rsidR="00750733" w:rsidRPr="006A5F79">
        <w:rPr>
          <w:rFonts w:ascii="Arial" w:hAnsi="Arial" w:cs="Arial"/>
          <w:color w:val="000000"/>
          <w:sz w:val="12"/>
          <w:szCs w:val="12"/>
        </w:rPr>
        <w:t>– краны мостовые электрические общего назначения;</w:t>
      </w:r>
      <w:r w:rsidRPr="006A5F79">
        <w:rPr>
          <w:rFonts w:ascii="Arial" w:hAnsi="Arial" w:cs="Arial"/>
          <w:b/>
          <w:bCs/>
          <w:color w:val="000000"/>
          <w:sz w:val="12"/>
          <w:szCs w:val="12"/>
        </w:rPr>
        <w:br/>
      </w:r>
      <w:r w:rsidR="005D0C47" w:rsidRPr="006A5F79">
        <w:rPr>
          <w:rFonts w:ascii="Arial" w:hAnsi="Arial" w:cs="Arial"/>
          <w:color w:val="000000"/>
          <w:sz w:val="12"/>
          <w:szCs w:val="12"/>
          <w:vertAlign w:val="superscript"/>
        </w:rPr>
        <w:t>2</w:t>
      </w:r>
      <w:r w:rsidR="00750733" w:rsidRPr="006A5F79">
        <w:rPr>
          <w:rFonts w:ascii="Arial" w:hAnsi="Arial" w:cs="Arial"/>
          <w:color w:val="000000"/>
          <w:sz w:val="12"/>
          <w:szCs w:val="12"/>
          <w:vertAlign w:val="superscript"/>
        </w:rPr>
        <w:t>3</w:t>
      </w:r>
      <w:r w:rsidR="005D0C47" w:rsidRPr="006A5F79">
        <w:rPr>
          <w:rFonts w:ascii="Arial" w:hAnsi="Arial" w:cs="Arial"/>
          <w:color w:val="000000"/>
          <w:sz w:val="12"/>
          <w:szCs w:val="12"/>
          <w:vertAlign w:val="superscript"/>
        </w:rPr>
        <w:t>)</w:t>
      </w:r>
      <w:r w:rsidR="005D0C47" w:rsidRPr="006A5F79">
        <w:rPr>
          <w:rFonts w:ascii="Arial" w:hAnsi="Arial" w:cs="Arial"/>
          <w:color w:val="000000"/>
          <w:sz w:val="12"/>
          <w:szCs w:val="12"/>
        </w:rPr>
        <w:t xml:space="preserve"> </w:t>
      </w:r>
      <w:r w:rsidR="00750733" w:rsidRPr="006A5F79">
        <w:rPr>
          <w:rFonts w:ascii="Arial" w:hAnsi="Arial" w:cs="Arial"/>
          <w:color w:val="000000"/>
          <w:sz w:val="12"/>
          <w:szCs w:val="12"/>
        </w:rPr>
        <w:t xml:space="preserve">2000 г. – </w:t>
      </w:r>
      <w:r w:rsidR="005D0C47" w:rsidRPr="006A5F79">
        <w:rPr>
          <w:rFonts w:ascii="Arial" w:hAnsi="Arial" w:cs="Arial"/>
          <w:color w:val="000000"/>
          <w:sz w:val="12"/>
          <w:szCs w:val="12"/>
        </w:rPr>
        <w:t>плуги тракторные;</w:t>
      </w:r>
      <w:r w:rsidRPr="006A5F79">
        <w:rPr>
          <w:rFonts w:ascii="Arial" w:hAnsi="Arial" w:cs="Arial"/>
          <w:color w:val="000000"/>
          <w:sz w:val="12"/>
          <w:szCs w:val="12"/>
        </w:rPr>
        <w:br/>
      </w:r>
      <w:r w:rsidR="005D0C47" w:rsidRPr="006A5F79">
        <w:rPr>
          <w:rFonts w:ascii="Arial" w:hAnsi="Arial" w:cs="Arial"/>
          <w:color w:val="000000"/>
          <w:sz w:val="12"/>
          <w:szCs w:val="12"/>
          <w:vertAlign w:val="superscript"/>
        </w:rPr>
        <w:t>2</w:t>
      </w:r>
      <w:r w:rsidR="00750733" w:rsidRPr="006A5F79">
        <w:rPr>
          <w:rFonts w:ascii="Arial" w:hAnsi="Arial" w:cs="Arial"/>
          <w:color w:val="000000"/>
          <w:sz w:val="12"/>
          <w:szCs w:val="12"/>
          <w:vertAlign w:val="superscript"/>
        </w:rPr>
        <w:t>4</w:t>
      </w:r>
      <w:r w:rsidR="005D0C47" w:rsidRPr="006A5F79">
        <w:rPr>
          <w:rFonts w:ascii="Arial" w:hAnsi="Arial" w:cs="Arial"/>
          <w:color w:val="000000"/>
          <w:sz w:val="12"/>
          <w:szCs w:val="12"/>
          <w:vertAlign w:val="superscript"/>
        </w:rPr>
        <w:t>)</w:t>
      </w:r>
      <w:r w:rsidR="005D0C47" w:rsidRPr="006A5F79">
        <w:rPr>
          <w:rFonts w:ascii="Arial" w:hAnsi="Arial" w:cs="Arial"/>
          <w:color w:val="000000"/>
          <w:sz w:val="12"/>
          <w:szCs w:val="12"/>
        </w:rPr>
        <w:t xml:space="preserve"> </w:t>
      </w:r>
      <w:r w:rsidR="00750733" w:rsidRPr="006A5F79">
        <w:rPr>
          <w:rFonts w:ascii="Arial" w:hAnsi="Arial" w:cs="Arial"/>
          <w:color w:val="000000"/>
          <w:sz w:val="12"/>
          <w:szCs w:val="12"/>
        </w:rPr>
        <w:t xml:space="preserve">2000 г. – </w:t>
      </w:r>
      <w:r w:rsidR="005D0C47" w:rsidRPr="006A5F79">
        <w:rPr>
          <w:rFonts w:ascii="Arial" w:hAnsi="Arial" w:cs="Arial"/>
          <w:color w:val="000000"/>
          <w:sz w:val="12"/>
          <w:szCs w:val="12"/>
        </w:rPr>
        <w:t>автомобили грузовые;</w:t>
      </w:r>
      <w:r w:rsidRPr="006A5F79">
        <w:rPr>
          <w:rFonts w:ascii="Arial" w:hAnsi="Arial" w:cs="Arial"/>
          <w:color w:val="000000"/>
          <w:sz w:val="12"/>
          <w:szCs w:val="12"/>
        </w:rPr>
        <w:br/>
      </w:r>
      <w:r w:rsidR="005D0C47" w:rsidRPr="006A5F79">
        <w:rPr>
          <w:rFonts w:ascii="Arial" w:hAnsi="Arial" w:cs="Arial"/>
          <w:color w:val="000000"/>
          <w:sz w:val="12"/>
          <w:szCs w:val="12"/>
          <w:vertAlign w:val="superscript"/>
        </w:rPr>
        <w:t>2</w:t>
      </w:r>
      <w:r w:rsidR="00750733" w:rsidRPr="006A5F79">
        <w:rPr>
          <w:rFonts w:ascii="Arial" w:hAnsi="Arial" w:cs="Arial"/>
          <w:color w:val="000000"/>
          <w:sz w:val="12"/>
          <w:szCs w:val="12"/>
          <w:vertAlign w:val="superscript"/>
        </w:rPr>
        <w:t>5</w:t>
      </w:r>
      <w:r w:rsidR="005D0C47" w:rsidRPr="006A5F79">
        <w:rPr>
          <w:rFonts w:ascii="Arial" w:hAnsi="Arial" w:cs="Arial"/>
          <w:color w:val="000000"/>
          <w:sz w:val="12"/>
          <w:szCs w:val="12"/>
          <w:vertAlign w:val="superscript"/>
        </w:rPr>
        <w:t>)</w:t>
      </w:r>
      <w:r w:rsidR="005D0C47" w:rsidRPr="006A5F79">
        <w:rPr>
          <w:rFonts w:ascii="Arial" w:hAnsi="Arial" w:cs="Arial"/>
          <w:color w:val="000000"/>
          <w:sz w:val="12"/>
          <w:szCs w:val="12"/>
        </w:rPr>
        <w:t xml:space="preserve"> </w:t>
      </w:r>
      <w:r w:rsidR="000351F8" w:rsidRPr="006A5F79">
        <w:rPr>
          <w:rFonts w:ascii="Arial" w:hAnsi="Arial" w:cs="Arial"/>
          <w:color w:val="000000"/>
          <w:sz w:val="12"/>
          <w:szCs w:val="12"/>
        </w:rPr>
        <w:t>2000</w:t>
      </w:r>
      <w:r w:rsidR="000351F8">
        <w:rPr>
          <w:rFonts w:ascii="Arial" w:hAnsi="Arial" w:cs="Arial"/>
          <w:color w:val="000000"/>
          <w:sz w:val="12"/>
          <w:szCs w:val="12"/>
        </w:rPr>
        <w:t xml:space="preserve">, </w:t>
      </w:r>
      <w:r w:rsidR="000351F8" w:rsidRPr="006A5F79">
        <w:rPr>
          <w:rFonts w:ascii="Arial" w:hAnsi="Arial" w:cs="Arial"/>
          <w:color w:val="000000"/>
          <w:sz w:val="12"/>
          <w:szCs w:val="12"/>
        </w:rPr>
        <w:t>201</w:t>
      </w:r>
      <w:r w:rsidR="000351F8">
        <w:rPr>
          <w:rFonts w:ascii="Arial" w:hAnsi="Arial" w:cs="Arial"/>
          <w:color w:val="000000"/>
          <w:sz w:val="12"/>
          <w:szCs w:val="12"/>
        </w:rPr>
        <w:t xml:space="preserve">0 </w:t>
      </w:r>
      <w:r w:rsidR="000351F8" w:rsidRPr="006A5F79">
        <w:rPr>
          <w:rFonts w:ascii="Arial" w:hAnsi="Arial" w:cs="Arial"/>
          <w:color w:val="000000"/>
          <w:sz w:val="12"/>
          <w:szCs w:val="12"/>
        </w:rPr>
        <w:t xml:space="preserve">гг. </w:t>
      </w:r>
      <w:r w:rsidR="00750733" w:rsidRPr="006A5F79">
        <w:rPr>
          <w:rFonts w:ascii="Arial" w:hAnsi="Arial" w:cs="Arial"/>
          <w:color w:val="000000"/>
          <w:sz w:val="12"/>
          <w:szCs w:val="12"/>
        </w:rPr>
        <w:t xml:space="preserve">– </w:t>
      </w:r>
      <w:r w:rsidR="005D0C47" w:rsidRPr="006A5F79">
        <w:rPr>
          <w:rFonts w:ascii="Arial" w:hAnsi="Arial" w:cs="Arial"/>
          <w:color w:val="000000"/>
          <w:sz w:val="12"/>
          <w:szCs w:val="12"/>
        </w:rPr>
        <w:t>шкафы кухонные, для спальни, столовой и гостиной;</w:t>
      </w:r>
      <w:r w:rsidRPr="006A5F79">
        <w:rPr>
          <w:rFonts w:ascii="Arial" w:hAnsi="Arial" w:cs="Arial"/>
          <w:b/>
          <w:bCs/>
          <w:color w:val="000000"/>
          <w:sz w:val="12"/>
          <w:szCs w:val="12"/>
        </w:rPr>
        <w:br/>
      </w:r>
      <w:r w:rsidRPr="006A5F79">
        <w:rPr>
          <w:rFonts w:ascii="Arial" w:hAnsi="Arial" w:cs="Arial"/>
          <w:color w:val="000000"/>
          <w:sz w:val="12"/>
          <w:szCs w:val="12"/>
          <w:vertAlign w:val="superscript"/>
        </w:rPr>
        <w:t>2</w:t>
      </w:r>
      <w:r w:rsidR="00750733" w:rsidRPr="006A5F79">
        <w:rPr>
          <w:rFonts w:ascii="Arial" w:hAnsi="Arial" w:cs="Arial"/>
          <w:color w:val="000000"/>
          <w:sz w:val="12"/>
          <w:szCs w:val="12"/>
          <w:vertAlign w:val="superscript"/>
        </w:rPr>
        <w:t>6</w:t>
      </w:r>
      <w:r w:rsidRPr="006A5F79">
        <w:rPr>
          <w:rFonts w:ascii="Arial" w:hAnsi="Arial" w:cs="Arial"/>
          <w:color w:val="000000"/>
          <w:sz w:val="12"/>
          <w:szCs w:val="12"/>
          <w:vertAlign w:val="superscript"/>
        </w:rPr>
        <w:t>)</w:t>
      </w:r>
      <w:r w:rsidRPr="006A5F79">
        <w:rPr>
          <w:rFonts w:ascii="Arial" w:hAnsi="Arial" w:cs="Arial"/>
          <w:color w:val="000000"/>
          <w:sz w:val="12"/>
          <w:szCs w:val="12"/>
        </w:rPr>
        <w:t xml:space="preserve"> </w:t>
      </w:r>
      <w:r w:rsidR="000351F8" w:rsidRPr="006A5F79">
        <w:rPr>
          <w:rFonts w:ascii="Arial" w:hAnsi="Arial" w:cs="Arial"/>
          <w:color w:val="000000"/>
          <w:sz w:val="12"/>
          <w:szCs w:val="12"/>
        </w:rPr>
        <w:t>2000</w:t>
      </w:r>
      <w:r w:rsidR="000351F8">
        <w:rPr>
          <w:rFonts w:ascii="Arial" w:hAnsi="Arial" w:cs="Arial"/>
          <w:color w:val="000000"/>
          <w:sz w:val="12"/>
          <w:szCs w:val="12"/>
        </w:rPr>
        <w:t xml:space="preserve">, </w:t>
      </w:r>
      <w:r w:rsidR="000351F8" w:rsidRPr="006A5F79">
        <w:rPr>
          <w:rFonts w:ascii="Arial" w:hAnsi="Arial" w:cs="Arial"/>
          <w:color w:val="000000"/>
          <w:sz w:val="12"/>
          <w:szCs w:val="12"/>
        </w:rPr>
        <w:t>201</w:t>
      </w:r>
      <w:r w:rsidR="000351F8">
        <w:rPr>
          <w:rFonts w:ascii="Arial" w:hAnsi="Arial" w:cs="Arial"/>
          <w:color w:val="000000"/>
          <w:sz w:val="12"/>
          <w:szCs w:val="12"/>
        </w:rPr>
        <w:t xml:space="preserve">0 </w:t>
      </w:r>
      <w:r w:rsidR="000351F8" w:rsidRPr="006A5F79">
        <w:rPr>
          <w:rFonts w:ascii="Arial" w:hAnsi="Arial" w:cs="Arial"/>
          <w:color w:val="000000"/>
          <w:sz w:val="12"/>
          <w:szCs w:val="12"/>
        </w:rPr>
        <w:t>гг</w:t>
      </w:r>
      <w:r w:rsidR="00750733" w:rsidRPr="006A5F79">
        <w:rPr>
          <w:rFonts w:ascii="Arial" w:hAnsi="Arial" w:cs="Arial"/>
          <w:color w:val="000000"/>
          <w:sz w:val="12"/>
          <w:szCs w:val="12"/>
        </w:rPr>
        <w:t xml:space="preserve">. – </w:t>
      </w:r>
      <w:r w:rsidRPr="006A5F79">
        <w:rPr>
          <w:rFonts w:ascii="Arial" w:hAnsi="Arial" w:cs="Arial"/>
          <w:color w:val="000000"/>
          <w:sz w:val="12"/>
          <w:szCs w:val="12"/>
        </w:rPr>
        <w:t>столы</w:t>
      </w:r>
      <w:r w:rsidR="005D0C47" w:rsidRPr="006A5F79">
        <w:rPr>
          <w:rFonts w:ascii="Arial" w:hAnsi="Arial" w:cs="Arial"/>
          <w:color w:val="000000"/>
          <w:sz w:val="12"/>
          <w:szCs w:val="12"/>
        </w:rPr>
        <w:t xml:space="preserve"> </w:t>
      </w:r>
      <w:r w:rsidRPr="006A5F79">
        <w:rPr>
          <w:rFonts w:ascii="Arial" w:hAnsi="Arial" w:cs="Arial"/>
          <w:color w:val="000000"/>
          <w:sz w:val="12"/>
          <w:szCs w:val="12"/>
        </w:rPr>
        <w:t>ку</w:t>
      </w:r>
      <w:r w:rsidR="005D0C47" w:rsidRPr="006A5F79">
        <w:rPr>
          <w:rFonts w:ascii="Arial" w:hAnsi="Arial" w:cs="Arial"/>
          <w:color w:val="000000"/>
          <w:sz w:val="12"/>
          <w:szCs w:val="12"/>
        </w:rPr>
        <w:t>хонные, для столовой и гостиной.</w:t>
      </w:r>
      <w:proofErr w:type="gramEnd"/>
    </w:p>
    <w:p w:rsidR="00D109D7" w:rsidRPr="006A5F79" w:rsidRDefault="00750733" w:rsidP="00D109D7">
      <w:pPr>
        <w:pStyle w:val="1a"/>
        <w:spacing w:before="60" w:after="0"/>
        <w:ind w:firstLine="284"/>
        <w:rPr>
          <w:color w:val="000000"/>
          <w:lang w:val="en-US"/>
        </w:rPr>
      </w:pPr>
      <w:r w:rsidRPr="006A5F79">
        <w:rPr>
          <w:rFonts w:ascii="Arial" w:hAnsi="Arial" w:cs="Arial"/>
          <w:i/>
          <w:color w:val="000000"/>
          <w:sz w:val="14"/>
          <w:szCs w:val="14"/>
          <w:lang w:val="en-US"/>
        </w:rPr>
        <w:t>P</w:t>
      </w:r>
      <w:r w:rsidR="00D109D7" w:rsidRPr="006A5F79">
        <w:rPr>
          <w:rFonts w:ascii="Arial" w:hAnsi="Arial" w:cs="Arial"/>
          <w:i/>
          <w:color w:val="000000"/>
          <w:sz w:val="14"/>
          <w:szCs w:val="14"/>
          <w:lang w:val="en-US"/>
        </w:rPr>
        <w:t>roducer prices were registered for the following goods:</w:t>
      </w:r>
    </w:p>
    <w:p w:rsidR="00E02743" w:rsidRPr="006A5F79" w:rsidRDefault="00E02743" w:rsidP="00E02743">
      <w:pPr>
        <w:pStyle w:val="1a"/>
        <w:spacing w:before="60" w:after="0"/>
        <w:rPr>
          <w:rFonts w:ascii="Arial" w:hAnsi="Arial" w:cs="Arial"/>
          <w:i/>
          <w:color w:val="000000"/>
          <w:sz w:val="12"/>
          <w:szCs w:val="12"/>
          <w:lang w:val="en-US"/>
        </w:rPr>
      </w:pPr>
      <w:r w:rsidRPr="006A5F79">
        <w:rPr>
          <w:rFonts w:ascii="Arial" w:hAnsi="Arial" w:cs="Arial"/>
          <w:i/>
          <w:color w:val="000000"/>
          <w:sz w:val="12"/>
          <w:szCs w:val="12"/>
          <w:vertAlign w:val="superscript"/>
          <w:lang w:val="en-US"/>
        </w:rPr>
        <w:t>1)</w:t>
      </w:r>
      <w:r w:rsidRPr="006A5F79">
        <w:rPr>
          <w:rFonts w:ascii="Arial" w:hAnsi="Arial" w:cs="Arial"/>
          <w:i/>
          <w:color w:val="000000"/>
          <w:sz w:val="12"/>
          <w:szCs w:val="12"/>
          <w:lang w:val="en-US"/>
        </w:rPr>
        <w:t xml:space="preserve"> 2000 – steam </w:t>
      </w:r>
      <w:r w:rsidRPr="006A5F79">
        <w:rPr>
          <w:rStyle w:val="hps"/>
          <w:rFonts w:ascii="Arial" w:hAnsi="Arial" w:cs="Arial"/>
          <w:i/>
          <w:color w:val="000000"/>
          <w:sz w:val="12"/>
          <w:szCs w:val="12"/>
          <w:lang w:val="en-US"/>
        </w:rPr>
        <w:t>coal</w:t>
      </w:r>
      <w:r w:rsidRPr="006A5F79">
        <w:rPr>
          <w:rFonts w:ascii="Arial" w:hAnsi="Arial" w:cs="Arial"/>
          <w:i/>
          <w:color w:val="000000"/>
          <w:sz w:val="12"/>
          <w:szCs w:val="12"/>
          <w:lang w:val="en-US"/>
        </w:rPr>
        <w:t>;</w:t>
      </w:r>
      <w:r w:rsidRPr="006A5F79">
        <w:rPr>
          <w:rFonts w:ascii="Arial" w:hAnsi="Arial" w:cs="Arial"/>
          <w:color w:val="000000"/>
          <w:sz w:val="12"/>
          <w:szCs w:val="12"/>
          <w:lang w:val="en-US"/>
        </w:rPr>
        <w:t xml:space="preserve"> </w:t>
      </w:r>
      <w:r w:rsidRPr="006A5F79">
        <w:rPr>
          <w:rFonts w:ascii="Arial" w:hAnsi="Arial" w:cs="Arial"/>
          <w:i/>
          <w:color w:val="000000"/>
          <w:sz w:val="12"/>
          <w:szCs w:val="12"/>
          <w:lang w:val="en-US"/>
        </w:rPr>
        <w:t>2010 – ROM (run-of-mine) coal;</w:t>
      </w:r>
      <w:r w:rsidRPr="006A5F79">
        <w:rPr>
          <w:rFonts w:ascii="Arial" w:hAnsi="Arial" w:cs="Arial"/>
          <w:i/>
          <w:color w:val="000000"/>
          <w:sz w:val="12"/>
          <w:szCs w:val="12"/>
          <w:lang w:val="en-US"/>
        </w:rPr>
        <w:br/>
      </w:r>
      <w:r w:rsidRPr="006A5F79">
        <w:rPr>
          <w:rFonts w:ascii="Arial" w:hAnsi="Arial" w:cs="Arial"/>
          <w:i/>
          <w:color w:val="000000"/>
          <w:sz w:val="12"/>
          <w:szCs w:val="12"/>
          <w:vertAlign w:val="superscript"/>
          <w:lang w:val="en-US"/>
        </w:rPr>
        <w:t>2)</w:t>
      </w:r>
      <w:r w:rsidRPr="006A5F79">
        <w:rPr>
          <w:rFonts w:ascii="Arial" w:hAnsi="Arial" w:cs="Arial"/>
          <w:i/>
          <w:color w:val="000000"/>
          <w:sz w:val="12"/>
          <w:szCs w:val="12"/>
          <w:lang w:val="en-US"/>
        </w:rPr>
        <w:t xml:space="preserve"> 2000 – </w:t>
      </w:r>
      <w:r w:rsidRPr="006A5F79">
        <w:rPr>
          <w:rStyle w:val="hps"/>
          <w:rFonts w:ascii="Arial" w:hAnsi="Arial" w:cs="Arial"/>
          <w:i/>
          <w:color w:val="000000"/>
          <w:sz w:val="12"/>
          <w:szCs w:val="12"/>
          <w:lang w:val="en-US"/>
        </w:rPr>
        <w:t>extracted</w:t>
      </w:r>
      <w:r w:rsidRPr="006A5F79">
        <w:rPr>
          <w:rStyle w:val="shorttext"/>
          <w:rFonts w:ascii="Arial" w:hAnsi="Arial" w:cs="Arial"/>
          <w:i/>
          <w:color w:val="000000"/>
          <w:sz w:val="12"/>
          <w:szCs w:val="12"/>
          <w:lang w:val="en-US"/>
        </w:rPr>
        <w:t xml:space="preserve"> </w:t>
      </w:r>
      <w:r w:rsidRPr="006A5F79">
        <w:rPr>
          <w:rStyle w:val="hps"/>
          <w:rFonts w:ascii="Arial" w:hAnsi="Arial" w:cs="Arial"/>
          <w:i/>
          <w:color w:val="000000"/>
          <w:sz w:val="12"/>
          <w:szCs w:val="12"/>
          <w:lang w:val="en-US"/>
        </w:rPr>
        <w:t>oil</w:t>
      </w:r>
      <w:r w:rsidRPr="006A5F79">
        <w:rPr>
          <w:rStyle w:val="shorttext"/>
          <w:rFonts w:ascii="Arial" w:hAnsi="Arial" w:cs="Arial"/>
          <w:i/>
          <w:color w:val="000000"/>
          <w:sz w:val="12"/>
          <w:szCs w:val="12"/>
          <w:lang w:val="en-US"/>
        </w:rPr>
        <w:t xml:space="preserve"> </w:t>
      </w:r>
      <w:r w:rsidRPr="006A5F79">
        <w:rPr>
          <w:rStyle w:val="hps"/>
          <w:rFonts w:ascii="Arial" w:hAnsi="Arial" w:cs="Arial"/>
          <w:i/>
          <w:color w:val="000000"/>
          <w:sz w:val="12"/>
          <w:szCs w:val="12"/>
          <w:lang w:val="en-US"/>
        </w:rPr>
        <w:t>(</w:t>
      </w:r>
      <w:r w:rsidRPr="006A5F79">
        <w:rPr>
          <w:rStyle w:val="shorttext"/>
          <w:rFonts w:ascii="Arial" w:hAnsi="Arial" w:cs="Arial"/>
          <w:i/>
          <w:color w:val="000000"/>
          <w:sz w:val="12"/>
          <w:szCs w:val="12"/>
          <w:lang w:val="en-US"/>
        </w:rPr>
        <w:t>including gas condensate</w:t>
      </w:r>
      <w:r w:rsidRPr="006A5F79">
        <w:rPr>
          <w:rFonts w:ascii="Arial" w:hAnsi="Arial" w:cs="Arial"/>
          <w:i/>
          <w:color w:val="000000"/>
          <w:sz w:val="12"/>
          <w:szCs w:val="12"/>
          <w:lang w:val="en-US"/>
        </w:rPr>
        <w:t>);</w:t>
      </w:r>
      <w:r w:rsidRPr="006A5F79">
        <w:rPr>
          <w:rFonts w:ascii="Arial" w:hAnsi="Arial" w:cs="Arial"/>
          <w:b/>
          <w:bCs/>
          <w:i/>
          <w:color w:val="000000"/>
          <w:sz w:val="12"/>
          <w:szCs w:val="12"/>
          <w:lang w:val="en-US"/>
        </w:rPr>
        <w:t xml:space="preserve"> </w:t>
      </w:r>
      <w:r w:rsidRPr="006A5F79">
        <w:rPr>
          <w:rFonts w:ascii="Arial" w:hAnsi="Arial" w:cs="Arial"/>
          <w:b/>
          <w:bCs/>
          <w:i/>
          <w:color w:val="000000"/>
          <w:sz w:val="12"/>
          <w:szCs w:val="12"/>
          <w:lang w:val="en-US"/>
        </w:rPr>
        <w:br/>
      </w:r>
      <w:r w:rsidRPr="006A5F79">
        <w:rPr>
          <w:rFonts w:ascii="Arial" w:hAnsi="Arial" w:cs="Arial"/>
          <w:i/>
          <w:color w:val="000000"/>
          <w:sz w:val="12"/>
          <w:szCs w:val="12"/>
          <w:vertAlign w:val="superscript"/>
          <w:lang w:val="en-US"/>
        </w:rPr>
        <w:t>3)</w:t>
      </w:r>
      <w:r w:rsidRPr="006A5F79">
        <w:rPr>
          <w:rFonts w:ascii="Arial" w:hAnsi="Arial" w:cs="Arial"/>
          <w:i/>
          <w:color w:val="000000"/>
          <w:sz w:val="12"/>
          <w:szCs w:val="12"/>
          <w:lang w:val="en-US"/>
        </w:rPr>
        <w:t xml:space="preserve"> 2000 – </w:t>
      </w:r>
      <w:r w:rsidRPr="006A5F79">
        <w:rPr>
          <w:rStyle w:val="hps"/>
          <w:rFonts w:ascii="Arial" w:hAnsi="Arial" w:cs="Arial"/>
          <w:i/>
          <w:color w:val="000000"/>
          <w:sz w:val="12"/>
          <w:szCs w:val="12"/>
          <w:lang w:val="en-US"/>
        </w:rPr>
        <w:t>crushed stone</w:t>
      </w:r>
      <w:r w:rsidRPr="006A5F79">
        <w:rPr>
          <w:rStyle w:val="shorttext"/>
          <w:rFonts w:ascii="Arial" w:hAnsi="Arial" w:cs="Arial"/>
          <w:i/>
          <w:color w:val="000000"/>
          <w:sz w:val="12"/>
          <w:szCs w:val="12"/>
          <w:lang w:val="en-US"/>
        </w:rPr>
        <w:t xml:space="preserve"> </w:t>
      </w:r>
      <w:r w:rsidRPr="006A5F79">
        <w:rPr>
          <w:rStyle w:val="hps"/>
          <w:rFonts w:ascii="Arial" w:hAnsi="Arial" w:cs="Arial"/>
          <w:i/>
          <w:color w:val="000000"/>
          <w:sz w:val="12"/>
          <w:szCs w:val="12"/>
          <w:lang w:val="en-US"/>
        </w:rPr>
        <w:t>and gravel</w:t>
      </w:r>
      <w:r w:rsidRPr="006A5F79">
        <w:rPr>
          <w:rFonts w:ascii="Arial" w:hAnsi="Arial" w:cs="Arial"/>
          <w:i/>
          <w:color w:val="000000"/>
          <w:sz w:val="12"/>
          <w:szCs w:val="12"/>
          <w:lang w:val="en-US"/>
        </w:rPr>
        <w:t>;</w:t>
      </w:r>
      <w:r w:rsidRPr="006A5F79">
        <w:rPr>
          <w:rFonts w:ascii="Arial" w:hAnsi="Arial" w:cs="Arial"/>
          <w:b/>
          <w:bCs/>
          <w:i/>
          <w:color w:val="000000"/>
          <w:sz w:val="12"/>
          <w:szCs w:val="12"/>
          <w:lang w:val="en-US"/>
        </w:rPr>
        <w:t xml:space="preserve"> </w:t>
      </w:r>
      <w:r w:rsidRPr="006A5F79">
        <w:rPr>
          <w:rFonts w:ascii="Arial" w:hAnsi="Arial" w:cs="Arial"/>
          <w:b/>
          <w:bCs/>
          <w:i/>
          <w:color w:val="000000"/>
          <w:sz w:val="12"/>
          <w:szCs w:val="12"/>
          <w:lang w:val="en-US"/>
        </w:rPr>
        <w:br/>
      </w:r>
      <w:r w:rsidRPr="006A5F79">
        <w:rPr>
          <w:rFonts w:ascii="Arial" w:hAnsi="Arial" w:cs="Arial"/>
          <w:i/>
          <w:color w:val="000000"/>
          <w:sz w:val="12"/>
          <w:szCs w:val="12"/>
          <w:vertAlign w:val="superscript"/>
          <w:lang w:val="en-US"/>
        </w:rPr>
        <w:t>4)</w:t>
      </w:r>
      <w:r w:rsidRPr="006A5F79">
        <w:rPr>
          <w:rFonts w:ascii="Arial" w:hAnsi="Arial" w:cs="Arial"/>
          <w:i/>
          <w:color w:val="000000"/>
          <w:sz w:val="12"/>
          <w:szCs w:val="12"/>
          <w:lang w:val="en-US"/>
        </w:rPr>
        <w:t xml:space="preserve"> 2000 – </w:t>
      </w:r>
      <w:r w:rsidRPr="006A5F79">
        <w:rPr>
          <w:rStyle w:val="hps"/>
          <w:rFonts w:ascii="Arial" w:hAnsi="Arial" w:cs="Arial"/>
          <w:i/>
          <w:color w:val="000000"/>
          <w:sz w:val="12"/>
          <w:szCs w:val="12"/>
          <w:lang w:val="en-US"/>
        </w:rPr>
        <w:t>rye bread of dark, peeled</w:t>
      </w:r>
      <w:r w:rsidRPr="006A5F79">
        <w:rPr>
          <w:rFonts w:ascii="Arial" w:hAnsi="Arial" w:cs="Arial"/>
          <w:i/>
          <w:color w:val="000000"/>
          <w:sz w:val="12"/>
          <w:szCs w:val="12"/>
          <w:lang w:val="en-US"/>
        </w:rPr>
        <w:t xml:space="preserve">, white flour including </w:t>
      </w:r>
      <w:r w:rsidRPr="006A5F79">
        <w:rPr>
          <w:rStyle w:val="hps"/>
          <w:rFonts w:ascii="Arial" w:hAnsi="Arial" w:cs="Arial"/>
          <w:i/>
          <w:color w:val="000000"/>
          <w:sz w:val="12"/>
          <w:szCs w:val="12"/>
          <w:lang w:val="en-US"/>
        </w:rPr>
        <w:t>bread</w:t>
      </w:r>
      <w:r w:rsidRPr="006A5F79">
        <w:rPr>
          <w:rFonts w:ascii="Arial" w:hAnsi="Arial" w:cs="Arial"/>
          <w:i/>
          <w:color w:val="000000"/>
          <w:sz w:val="12"/>
          <w:szCs w:val="12"/>
          <w:lang w:val="en-US"/>
        </w:rPr>
        <w:t xml:space="preserve"> </w:t>
      </w:r>
      <w:r w:rsidRPr="006A5F79">
        <w:rPr>
          <w:rStyle w:val="hps"/>
          <w:rFonts w:ascii="Arial" w:hAnsi="Arial" w:cs="Arial"/>
          <w:i/>
          <w:color w:val="000000"/>
          <w:sz w:val="12"/>
          <w:szCs w:val="12"/>
          <w:lang w:val="en-US"/>
        </w:rPr>
        <w:t>of</w:t>
      </w:r>
      <w:r w:rsidRPr="006A5F79">
        <w:rPr>
          <w:rFonts w:ascii="Arial" w:hAnsi="Arial" w:cs="Arial"/>
          <w:i/>
          <w:color w:val="000000"/>
          <w:sz w:val="12"/>
          <w:szCs w:val="12"/>
          <w:lang w:val="en-US"/>
        </w:rPr>
        <w:t xml:space="preserve"> </w:t>
      </w:r>
      <w:r w:rsidRPr="006A5F79">
        <w:rPr>
          <w:rStyle w:val="hps"/>
          <w:rFonts w:ascii="Arial" w:hAnsi="Arial" w:cs="Arial"/>
          <w:i/>
          <w:color w:val="000000"/>
          <w:sz w:val="12"/>
          <w:szCs w:val="12"/>
          <w:lang w:val="en-US"/>
        </w:rPr>
        <w:t>mixed flour</w:t>
      </w:r>
      <w:r w:rsidRPr="006A5F79">
        <w:rPr>
          <w:rFonts w:ascii="Arial" w:hAnsi="Arial" w:cs="Arial"/>
          <w:i/>
          <w:color w:val="000000"/>
          <w:sz w:val="12"/>
          <w:szCs w:val="12"/>
          <w:lang w:val="en-US"/>
        </w:rPr>
        <w:t>;</w:t>
      </w:r>
      <w:r w:rsidRPr="006A5F79">
        <w:rPr>
          <w:rFonts w:ascii="Arial" w:hAnsi="Arial" w:cs="Arial"/>
          <w:b/>
          <w:bCs/>
          <w:i/>
          <w:color w:val="000000"/>
          <w:sz w:val="12"/>
          <w:szCs w:val="12"/>
          <w:lang w:val="en-US"/>
        </w:rPr>
        <w:t xml:space="preserve"> </w:t>
      </w:r>
      <w:r w:rsidRPr="006A5F79">
        <w:rPr>
          <w:rFonts w:ascii="Arial" w:hAnsi="Arial" w:cs="Arial"/>
          <w:b/>
          <w:bCs/>
          <w:i/>
          <w:color w:val="000000"/>
          <w:sz w:val="12"/>
          <w:szCs w:val="12"/>
          <w:lang w:val="en-US"/>
        </w:rPr>
        <w:br/>
      </w:r>
      <w:r w:rsidRPr="006A5F79">
        <w:rPr>
          <w:rFonts w:ascii="Arial" w:hAnsi="Arial" w:cs="Arial"/>
          <w:i/>
          <w:color w:val="000000"/>
          <w:sz w:val="12"/>
          <w:szCs w:val="12"/>
          <w:vertAlign w:val="superscript"/>
          <w:lang w:val="en-US"/>
        </w:rPr>
        <w:t>5)</w:t>
      </w:r>
      <w:r w:rsidRPr="006A5F79">
        <w:rPr>
          <w:rFonts w:ascii="Arial" w:hAnsi="Arial" w:cs="Arial"/>
          <w:i/>
          <w:color w:val="000000"/>
          <w:sz w:val="12"/>
          <w:szCs w:val="12"/>
          <w:lang w:val="en-US"/>
        </w:rPr>
        <w:t xml:space="preserve"> 2000 – </w:t>
      </w:r>
      <w:r w:rsidRPr="006A5F79">
        <w:rPr>
          <w:rStyle w:val="hps"/>
          <w:rFonts w:ascii="Arial" w:hAnsi="Arial" w:cs="Arial"/>
          <w:i/>
          <w:color w:val="000000"/>
          <w:sz w:val="12"/>
          <w:szCs w:val="12"/>
          <w:lang w:val="en-US"/>
        </w:rPr>
        <w:t>soft candy</w:t>
      </w:r>
      <w:r w:rsidRPr="006A5F79">
        <w:rPr>
          <w:rStyle w:val="shorttext"/>
          <w:rFonts w:ascii="Arial" w:hAnsi="Arial" w:cs="Arial"/>
          <w:i/>
          <w:color w:val="000000"/>
          <w:sz w:val="12"/>
          <w:szCs w:val="12"/>
          <w:lang w:val="en-US"/>
        </w:rPr>
        <w:t xml:space="preserve">, covered with </w:t>
      </w:r>
      <w:r w:rsidRPr="006A5F79">
        <w:rPr>
          <w:rStyle w:val="hps"/>
          <w:rFonts w:ascii="Arial" w:hAnsi="Arial" w:cs="Arial"/>
          <w:i/>
          <w:color w:val="000000"/>
          <w:sz w:val="12"/>
          <w:szCs w:val="12"/>
          <w:lang w:val="en-US"/>
        </w:rPr>
        <w:t>chocolate</w:t>
      </w:r>
      <w:r w:rsidRPr="006A5F79">
        <w:rPr>
          <w:rFonts w:ascii="Arial" w:hAnsi="Arial" w:cs="Arial"/>
          <w:i/>
          <w:color w:val="000000"/>
          <w:sz w:val="12"/>
          <w:szCs w:val="12"/>
          <w:lang w:val="en-US"/>
        </w:rPr>
        <w:t>;</w:t>
      </w:r>
      <w:r w:rsidRPr="006A5F79">
        <w:rPr>
          <w:rFonts w:ascii="Arial" w:hAnsi="Arial" w:cs="Arial"/>
          <w:i/>
          <w:color w:val="000000"/>
          <w:sz w:val="12"/>
          <w:szCs w:val="12"/>
          <w:lang w:val="en-US"/>
        </w:rPr>
        <w:br/>
      </w:r>
      <w:r w:rsidRPr="006A5F79">
        <w:rPr>
          <w:rFonts w:ascii="Arial" w:hAnsi="Arial" w:cs="Arial"/>
          <w:i/>
          <w:color w:val="000000"/>
          <w:sz w:val="12"/>
          <w:szCs w:val="12"/>
          <w:vertAlign w:val="superscript"/>
          <w:lang w:val="en-US"/>
        </w:rPr>
        <w:t xml:space="preserve">6) </w:t>
      </w:r>
      <w:r w:rsidRPr="006A5F79">
        <w:rPr>
          <w:rFonts w:ascii="Arial" w:hAnsi="Arial" w:cs="Arial"/>
          <w:i/>
          <w:color w:val="000000"/>
          <w:sz w:val="12"/>
          <w:szCs w:val="12"/>
          <w:lang w:val="en-US"/>
        </w:rPr>
        <w:t>2000 – mouthpiece cigarettes and cigarettes;</w:t>
      </w:r>
      <w:r w:rsidRPr="006A5F79">
        <w:rPr>
          <w:rFonts w:ascii="Arial" w:hAnsi="Arial" w:cs="Arial"/>
          <w:i/>
          <w:color w:val="000000"/>
          <w:sz w:val="12"/>
          <w:szCs w:val="12"/>
          <w:lang w:val="en-US"/>
        </w:rPr>
        <w:br/>
      </w:r>
      <w:r w:rsidRPr="006A5F79">
        <w:rPr>
          <w:rFonts w:ascii="Arial" w:hAnsi="Arial" w:cs="Arial"/>
          <w:i/>
          <w:color w:val="000000"/>
          <w:sz w:val="12"/>
          <w:szCs w:val="12"/>
          <w:vertAlign w:val="superscript"/>
          <w:lang w:val="en-US"/>
        </w:rPr>
        <w:t>7)</w:t>
      </w:r>
      <w:r w:rsidRPr="006A5F79">
        <w:rPr>
          <w:rFonts w:ascii="Arial" w:hAnsi="Arial" w:cs="Arial"/>
          <w:i/>
          <w:color w:val="000000"/>
          <w:sz w:val="12"/>
          <w:szCs w:val="12"/>
          <w:lang w:val="en-US"/>
        </w:rPr>
        <w:t xml:space="preserve"> 2000 – dress and linen flax fabrics;</w:t>
      </w:r>
      <w:r w:rsidRPr="006A5F79">
        <w:rPr>
          <w:rFonts w:ascii="Arial" w:hAnsi="Arial" w:cs="Arial"/>
          <w:b/>
          <w:bCs/>
          <w:i/>
          <w:color w:val="000000"/>
          <w:sz w:val="12"/>
          <w:szCs w:val="12"/>
          <w:lang w:val="en-US"/>
        </w:rPr>
        <w:br/>
      </w:r>
      <w:r w:rsidRPr="006A5F79">
        <w:rPr>
          <w:rFonts w:ascii="Arial" w:hAnsi="Arial" w:cs="Arial"/>
          <w:i/>
          <w:color w:val="000000"/>
          <w:sz w:val="12"/>
          <w:szCs w:val="12"/>
          <w:vertAlign w:val="superscript"/>
          <w:lang w:val="en-US"/>
        </w:rPr>
        <w:t>8)</w:t>
      </w:r>
      <w:r w:rsidRPr="006A5F79">
        <w:rPr>
          <w:rFonts w:ascii="Arial" w:hAnsi="Arial" w:cs="Arial"/>
          <w:i/>
          <w:color w:val="000000"/>
          <w:sz w:val="12"/>
          <w:szCs w:val="12"/>
          <w:lang w:val="en-US"/>
        </w:rPr>
        <w:t xml:space="preserve"> 2000</w:t>
      </w:r>
      <w:r w:rsidR="000351F8" w:rsidRPr="000351F8">
        <w:rPr>
          <w:rFonts w:ascii="Arial" w:hAnsi="Arial" w:cs="Arial"/>
          <w:i/>
          <w:color w:val="000000"/>
          <w:sz w:val="12"/>
          <w:szCs w:val="12"/>
          <w:lang w:val="en-US"/>
        </w:rPr>
        <w:t xml:space="preserve">, 2010 </w:t>
      </w:r>
      <w:r w:rsidRPr="006A5F79">
        <w:rPr>
          <w:rFonts w:ascii="Arial" w:hAnsi="Arial" w:cs="Arial"/>
          <w:i/>
          <w:color w:val="000000"/>
          <w:sz w:val="12"/>
          <w:szCs w:val="12"/>
          <w:lang w:val="en-US"/>
        </w:rPr>
        <w:t>– cotton fabrics with a mass fraction of cotton at least 85%;</w:t>
      </w:r>
      <w:r w:rsidRPr="006A5F79">
        <w:rPr>
          <w:rFonts w:ascii="Arial" w:hAnsi="Arial" w:cs="Arial"/>
          <w:i/>
          <w:color w:val="000000"/>
          <w:sz w:val="12"/>
          <w:szCs w:val="12"/>
          <w:lang w:val="en-US"/>
        </w:rPr>
        <w:br/>
      </w:r>
      <w:r w:rsidRPr="006A5F79">
        <w:rPr>
          <w:rFonts w:ascii="Arial" w:hAnsi="Arial" w:cs="Arial"/>
          <w:i/>
          <w:color w:val="000000"/>
          <w:sz w:val="12"/>
          <w:szCs w:val="12"/>
          <w:vertAlign w:val="superscript"/>
          <w:lang w:val="en-US"/>
        </w:rPr>
        <w:t>9)</w:t>
      </w:r>
      <w:r w:rsidRPr="006A5F79">
        <w:rPr>
          <w:rFonts w:ascii="Arial" w:hAnsi="Arial" w:cs="Arial"/>
          <w:i/>
          <w:color w:val="000000"/>
          <w:sz w:val="12"/>
          <w:szCs w:val="12"/>
          <w:lang w:val="en-US"/>
        </w:rPr>
        <w:t xml:space="preserve"> 2000 – </w:t>
      </w:r>
      <w:r w:rsidRPr="006A5F79">
        <w:rPr>
          <w:rStyle w:val="hps"/>
          <w:rFonts w:ascii="Arial" w:hAnsi="Arial" w:cs="Arial"/>
          <w:i/>
          <w:color w:val="000000"/>
          <w:sz w:val="12"/>
          <w:szCs w:val="12"/>
          <w:lang w:val="en-US"/>
        </w:rPr>
        <w:t>suits</w:t>
      </w:r>
      <w:r w:rsidRPr="006A5F79">
        <w:rPr>
          <w:rFonts w:ascii="Arial" w:hAnsi="Arial" w:cs="Arial"/>
          <w:i/>
          <w:color w:val="000000"/>
          <w:sz w:val="12"/>
          <w:szCs w:val="12"/>
          <w:lang w:val="en-US"/>
        </w:rPr>
        <w:t>;</w:t>
      </w:r>
      <w:r w:rsidRPr="006A5F79">
        <w:rPr>
          <w:rFonts w:ascii="Arial" w:hAnsi="Arial" w:cs="Arial"/>
          <w:i/>
          <w:color w:val="000000"/>
          <w:sz w:val="12"/>
          <w:szCs w:val="12"/>
          <w:lang w:val="en-US"/>
        </w:rPr>
        <w:br/>
      </w:r>
      <w:r w:rsidRPr="006A5F79">
        <w:rPr>
          <w:rFonts w:ascii="Arial" w:hAnsi="Arial" w:cs="Arial"/>
          <w:i/>
          <w:color w:val="000000"/>
          <w:sz w:val="12"/>
          <w:szCs w:val="12"/>
          <w:vertAlign w:val="superscript"/>
          <w:lang w:val="en-US"/>
        </w:rPr>
        <w:t>10)</w:t>
      </w:r>
      <w:r w:rsidRPr="006A5F79">
        <w:rPr>
          <w:rFonts w:ascii="Arial" w:hAnsi="Arial" w:cs="Arial"/>
          <w:i/>
          <w:color w:val="000000"/>
          <w:sz w:val="12"/>
          <w:szCs w:val="12"/>
          <w:lang w:val="en-US"/>
        </w:rPr>
        <w:t xml:space="preserve"> 2000 – </w:t>
      </w:r>
      <w:r w:rsidRPr="006A5F79">
        <w:rPr>
          <w:rStyle w:val="hps"/>
          <w:rFonts w:ascii="Arial" w:hAnsi="Arial" w:cs="Arial"/>
          <w:i/>
          <w:color w:val="000000"/>
          <w:sz w:val="12"/>
          <w:szCs w:val="12"/>
          <w:lang w:val="en-US"/>
        </w:rPr>
        <w:t>coats and short coats</w:t>
      </w:r>
      <w:r w:rsidRPr="006A5F79">
        <w:rPr>
          <w:rFonts w:ascii="Arial" w:hAnsi="Arial" w:cs="Arial"/>
          <w:i/>
          <w:color w:val="000000"/>
          <w:sz w:val="12"/>
          <w:szCs w:val="12"/>
          <w:lang w:val="en-US"/>
        </w:rPr>
        <w:t>;</w:t>
      </w:r>
      <w:r w:rsidRPr="006A5F79">
        <w:rPr>
          <w:rFonts w:ascii="Arial" w:hAnsi="Arial" w:cs="Arial"/>
          <w:i/>
          <w:color w:val="000000"/>
          <w:sz w:val="12"/>
          <w:szCs w:val="12"/>
          <w:lang w:val="en-US"/>
        </w:rPr>
        <w:br/>
      </w:r>
      <w:r w:rsidRPr="006A5F79">
        <w:rPr>
          <w:rFonts w:ascii="Arial" w:hAnsi="Arial" w:cs="Arial"/>
          <w:i/>
          <w:color w:val="000000"/>
          <w:sz w:val="12"/>
          <w:szCs w:val="12"/>
          <w:vertAlign w:val="superscript"/>
          <w:lang w:val="en-US"/>
        </w:rPr>
        <w:t xml:space="preserve">11) </w:t>
      </w:r>
      <w:r w:rsidR="000351F8" w:rsidRPr="006A5F79">
        <w:rPr>
          <w:rFonts w:ascii="Arial" w:hAnsi="Arial" w:cs="Arial"/>
          <w:i/>
          <w:color w:val="000000"/>
          <w:sz w:val="12"/>
          <w:szCs w:val="12"/>
          <w:lang w:val="en-US"/>
        </w:rPr>
        <w:t>2000</w:t>
      </w:r>
      <w:r w:rsidR="000351F8" w:rsidRPr="000351F8">
        <w:rPr>
          <w:rFonts w:ascii="Arial" w:hAnsi="Arial" w:cs="Arial"/>
          <w:i/>
          <w:color w:val="000000"/>
          <w:sz w:val="12"/>
          <w:szCs w:val="12"/>
          <w:lang w:val="en-US"/>
        </w:rPr>
        <w:t xml:space="preserve">, 2010 </w:t>
      </w:r>
      <w:r w:rsidRPr="006A5F79">
        <w:rPr>
          <w:rFonts w:ascii="Arial" w:hAnsi="Arial" w:cs="Arial"/>
          <w:i/>
          <w:color w:val="000000"/>
          <w:sz w:val="12"/>
          <w:szCs w:val="12"/>
          <w:lang w:val="en-US"/>
        </w:rPr>
        <w:t>– other ordinary sawn timbers, n.e.c.;</w:t>
      </w:r>
      <w:r w:rsidRPr="006A5F79">
        <w:rPr>
          <w:rFonts w:ascii="Arial" w:hAnsi="Arial" w:cs="Arial"/>
          <w:i/>
          <w:color w:val="000000"/>
          <w:sz w:val="12"/>
          <w:szCs w:val="12"/>
          <w:lang w:val="en-US"/>
        </w:rPr>
        <w:br/>
      </w:r>
      <w:r w:rsidR="00EA6168" w:rsidRPr="00EA6168">
        <w:rPr>
          <w:rFonts w:ascii="Arial" w:hAnsi="Arial" w:cs="Arial"/>
          <w:i/>
          <w:sz w:val="12"/>
          <w:szCs w:val="12"/>
          <w:vertAlign w:val="superscript"/>
          <w:lang w:val="en-US"/>
        </w:rPr>
        <w:t>12)</w:t>
      </w:r>
      <w:r w:rsidR="00EA6168" w:rsidRPr="00EA6168">
        <w:rPr>
          <w:rFonts w:ascii="Arial" w:hAnsi="Arial" w:cs="Arial"/>
          <w:i/>
          <w:sz w:val="12"/>
          <w:szCs w:val="12"/>
          <w:lang w:val="en-US"/>
        </w:rPr>
        <w:t xml:space="preserve"> 2000 – k</w:t>
      </w:r>
      <w:r w:rsidR="00EA6168" w:rsidRPr="00EA6168">
        <w:rPr>
          <w:rStyle w:val="hps"/>
          <w:rFonts w:ascii="Arial" w:hAnsi="Arial" w:cs="Arial"/>
          <w:i/>
          <w:sz w:val="12"/>
          <w:szCs w:val="12"/>
          <w:lang w:val="en-US"/>
        </w:rPr>
        <w:t>raftliner</w:t>
      </w:r>
      <w:r w:rsidR="00EA6168" w:rsidRPr="00EA6168">
        <w:rPr>
          <w:rStyle w:val="shorttext"/>
          <w:rFonts w:ascii="Arial" w:hAnsi="Arial" w:cs="Arial"/>
          <w:i/>
          <w:sz w:val="12"/>
          <w:szCs w:val="12"/>
          <w:lang w:val="en-US"/>
        </w:rPr>
        <w:t xml:space="preserve"> </w:t>
      </w:r>
      <w:r w:rsidR="00EA6168" w:rsidRPr="00EA6168">
        <w:rPr>
          <w:rStyle w:val="hps"/>
          <w:rFonts w:ascii="Arial" w:hAnsi="Arial" w:cs="Arial"/>
          <w:i/>
          <w:sz w:val="12"/>
          <w:szCs w:val="12"/>
          <w:lang w:val="en-US"/>
        </w:rPr>
        <w:t>(</w:t>
      </w:r>
      <w:r w:rsidR="00EA6168" w:rsidRPr="00EA6168">
        <w:rPr>
          <w:rStyle w:val="alt-edited"/>
          <w:rFonts w:ascii="Arial" w:hAnsi="Arial" w:cs="Arial"/>
          <w:i/>
          <w:sz w:val="12"/>
          <w:szCs w:val="12"/>
          <w:lang w:val="en-US"/>
        </w:rPr>
        <w:t>including fluting paper</w:t>
      </w:r>
      <w:r w:rsidR="00EA6168" w:rsidRPr="00EA6168">
        <w:rPr>
          <w:rFonts w:ascii="Arial" w:hAnsi="Arial" w:cs="Arial"/>
          <w:i/>
          <w:sz w:val="12"/>
          <w:szCs w:val="12"/>
          <w:lang w:val="en-US"/>
        </w:rPr>
        <w:t>);</w:t>
      </w:r>
      <w:r w:rsidR="00EA6168" w:rsidRPr="00EA6168">
        <w:rPr>
          <w:rFonts w:ascii="Arial" w:hAnsi="Arial" w:cs="Arial"/>
          <w:i/>
          <w:sz w:val="12"/>
          <w:szCs w:val="12"/>
          <w:lang w:val="en-US"/>
        </w:rPr>
        <w:br/>
      </w:r>
      <w:r w:rsidRPr="006A5F79">
        <w:rPr>
          <w:rFonts w:ascii="Arial" w:hAnsi="Arial" w:cs="Arial"/>
          <w:i/>
          <w:color w:val="000000"/>
          <w:sz w:val="12"/>
          <w:szCs w:val="12"/>
          <w:vertAlign w:val="superscript"/>
          <w:lang w:val="en-US"/>
        </w:rPr>
        <w:t>13)</w:t>
      </w:r>
      <w:r w:rsidRPr="006A5F79">
        <w:rPr>
          <w:rFonts w:ascii="Arial" w:hAnsi="Arial" w:cs="Arial"/>
          <w:i/>
          <w:color w:val="000000"/>
          <w:sz w:val="12"/>
          <w:szCs w:val="12"/>
          <w:lang w:val="en-US"/>
        </w:rPr>
        <w:t xml:space="preserve"> </w:t>
      </w:r>
      <w:r w:rsidR="000351F8" w:rsidRPr="006A5F79">
        <w:rPr>
          <w:rFonts w:ascii="Arial" w:hAnsi="Arial" w:cs="Arial"/>
          <w:i/>
          <w:color w:val="000000"/>
          <w:sz w:val="12"/>
          <w:szCs w:val="12"/>
          <w:lang w:val="en-US"/>
        </w:rPr>
        <w:t>2000</w:t>
      </w:r>
      <w:r w:rsidR="000351F8" w:rsidRPr="000351F8">
        <w:rPr>
          <w:rFonts w:ascii="Arial" w:hAnsi="Arial" w:cs="Arial"/>
          <w:i/>
          <w:color w:val="000000"/>
          <w:sz w:val="12"/>
          <w:szCs w:val="12"/>
          <w:lang w:val="en-US"/>
        </w:rPr>
        <w:t xml:space="preserve">, 2010 </w:t>
      </w:r>
      <w:r w:rsidRPr="006A5F79">
        <w:rPr>
          <w:rStyle w:val="hps"/>
          <w:rFonts w:ascii="Arial" w:hAnsi="Arial" w:cs="Arial"/>
          <w:i/>
          <w:color w:val="000000"/>
          <w:sz w:val="12"/>
          <w:szCs w:val="12"/>
          <w:lang w:val="en-US"/>
        </w:rPr>
        <w:t>– lubricating petroleum oils of all types;</w:t>
      </w:r>
      <w:r w:rsidRPr="006A5F79">
        <w:rPr>
          <w:rFonts w:ascii="Arial" w:hAnsi="Arial" w:cs="Arial"/>
          <w:i/>
          <w:color w:val="000000"/>
          <w:sz w:val="12"/>
          <w:szCs w:val="12"/>
          <w:lang w:val="en-US"/>
        </w:rPr>
        <w:br/>
      </w:r>
      <w:r w:rsidRPr="006A5F79">
        <w:rPr>
          <w:rFonts w:ascii="Arial" w:hAnsi="Arial" w:cs="Arial"/>
          <w:i/>
          <w:color w:val="000000"/>
          <w:sz w:val="12"/>
          <w:szCs w:val="12"/>
          <w:vertAlign w:val="superscript"/>
          <w:lang w:val="en-US"/>
        </w:rPr>
        <w:t>14)</w:t>
      </w:r>
      <w:r w:rsidRPr="006A5F79">
        <w:rPr>
          <w:rFonts w:ascii="Arial" w:hAnsi="Arial" w:cs="Arial"/>
          <w:i/>
          <w:color w:val="000000"/>
          <w:sz w:val="12"/>
          <w:szCs w:val="12"/>
          <w:lang w:val="en-US"/>
        </w:rPr>
        <w:t xml:space="preserve"> 2000 – mineral fertilizers;</w:t>
      </w:r>
      <w:r w:rsidRPr="006A5F79">
        <w:rPr>
          <w:rFonts w:ascii="Arial" w:hAnsi="Arial" w:cs="Arial"/>
          <w:b/>
          <w:bCs/>
          <w:i/>
          <w:color w:val="000000"/>
          <w:sz w:val="12"/>
          <w:szCs w:val="12"/>
          <w:lang w:val="en-US"/>
        </w:rPr>
        <w:br/>
      </w:r>
      <w:r w:rsidRPr="006A5F79">
        <w:rPr>
          <w:rFonts w:ascii="Arial" w:hAnsi="Arial" w:cs="Arial"/>
          <w:i/>
          <w:color w:val="000000"/>
          <w:sz w:val="12"/>
          <w:szCs w:val="12"/>
          <w:vertAlign w:val="superscript"/>
          <w:lang w:val="en-US"/>
        </w:rPr>
        <w:t>15)</w:t>
      </w:r>
      <w:r w:rsidRPr="006A5F79">
        <w:rPr>
          <w:rFonts w:ascii="Arial" w:hAnsi="Arial" w:cs="Arial"/>
          <w:i/>
          <w:color w:val="000000"/>
          <w:sz w:val="12"/>
          <w:szCs w:val="12"/>
          <w:lang w:val="en-US"/>
        </w:rPr>
        <w:t xml:space="preserve"> 2000 – </w:t>
      </w:r>
      <w:r w:rsidRPr="006A5F79">
        <w:rPr>
          <w:rStyle w:val="hps"/>
          <w:rFonts w:ascii="Arial" w:hAnsi="Arial" w:cs="Arial"/>
          <w:i/>
          <w:color w:val="000000"/>
          <w:sz w:val="12"/>
          <w:szCs w:val="12"/>
          <w:lang w:val="en-US"/>
        </w:rPr>
        <w:t>synthetic</w:t>
      </w:r>
      <w:r w:rsidRPr="006A5F79">
        <w:rPr>
          <w:rStyle w:val="shorttext"/>
          <w:rFonts w:ascii="Arial" w:hAnsi="Arial" w:cs="Arial"/>
          <w:i/>
          <w:color w:val="000000"/>
          <w:sz w:val="12"/>
          <w:szCs w:val="12"/>
          <w:lang w:val="en-US"/>
        </w:rPr>
        <w:t xml:space="preserve"> </w:t>
      </w:r>
      <w:r w:rsidRPr="006A5F79">
        <w:rPr>
          <w:rStyle w:val="hps"/>
          <w:rFonts w:ascii="Arial" w:hAnsi="Arial" w:cs="Arial"/>
          <w:i/>
          <w:color w:val="000000"/>
          <w:sz w:val="12"/>
          <w:szCs w:val="12"/>
          <w:lang w:val="en-US"/>
        </w:rPr>
        <w:t>detergents</w:t>
      </w:r>
      <w:r w:rsidRPr="006A5F79">
        <w:rPr>
          <w:rFonts w:ascii="Arial" w:hAnsi="Arial" w:cs="Arial"/>
          <w:i/>
          <w:color w:val="000000"/>
          <w:sz w:val="12"/>
          <w:szCs w:val="12"/>
          <w:lang w:val="en-US"/>
        </w:rPr>
        <w:t>;</w:t>
      </w:r>
      <w:r w:rsidRPr="006A5F79">
        <w:rPr>
          <w:rFonts w:ascii="Arial" w:hAnsi="Arial" w:cs="Arial"/>
          <w:i/>
          <w:color w:val="000000"/>
          <w:sz w:val="12"/>
          <w:szCs w:val="12"/>
          <w:lang w:val="en-US"/>
        </w:rPr>
        <w:br/>
      </w:r>
      <w:r w:rsidRPr="006A5F79">
        <w:rPr>
          <w:rFonts w:ascii="Arial" w:hAnsi="Arial" w:cs="Arial"/>
          <w:i/>
          <w:color w:val="000000"/>
          <w:sz w:val="12"/>
          <w:szCs w:val="12"/>
          <w:vertAlign w:val="superscript"/>
          <w:lang w:val="en-US"/>
        </w:rPr>
        <w:t>16)</w:t>
      </w:r>
      <w:r w:rsidRPr="006A5F79">
        <w:rPr>
          <w:rFonts w:ascii="Arial" w:hAnsi="Arial" w:cs="Arial"/>
          <w:i/>
          <w:color w:val="000000"/>
          <w:sz w:val="12"/>
          <w:szCs w:val="12"/>
          <w:lang w:val="en-US"/>
        </w:rPr>
        <w:t xml:space="preserve"> 2000 – construction glass;</w:t>
      </w:r>
      <w:r w:rsidRPr="006A5F79">
        <w:rPr>
          <w:rFonts w:ascii="Arial" w:hAnsi="Arial" w:cs="Arial"/>
          <w:b/>
          <w:bCs/>
          <w:i/>
          <w:color w:val="000000"/>
          <w:sz w:val="12"/>
          <w:szCs w:val="12"/>
          <w:lang w:val="en-US"/>
        </w:rPr>
        <w:br/>
      </w:r>
      <w:r w:rsidRPr="006A5F79">
        <w:rPr>
          <w:rFonts w:ascii="Arial" w:hAnsi="Arial" w:cs="Arial"/>
          <w:i/>
          <w:color w:val="000000"/>
          <w:sz w:val="12"/>
          <w:szCs w:val="12"/>
          <w:vertAlign w:val="superscript"/>
          <w:lang w:val="en-US"/>
        </w:rPr>
        <w:t>17)</w:t>
      </w:r>
      <w:r w:rsidRPr="006A5F79">
        <w:rPr>
          <w:rFonts w:ascii="Arial" w:hAnsi="Arial" w:cs="Arial"/>
          <w:i/>
          <w:color w:val="000000"/>
          <w:sz w:val="12"/>
          <w:szCs w:val="12"/>
          <w:lang w:val="en-US"/>
        </w:rPr>
        <w:t xml:space="preserve"> 2000 – </w:t>
      </w:r>
      <w:r w:rsidRPr="006A5F79">
        <w:rPr>
          <w:rStyle w:val="hps"/>
          <w:rFonts w:ascii="Arial" w:hAnsi="Arial" w:cs="Arial"/>
          <w:i/>
          <w:color w:val="000000"/>
          <w:sz w:val="12"/>
          <w:szCs w:val="12"/>
          <w:lang w:val="en-US"/>
        </w:rPr>
        <w:t>construction</w:t>
      </w:r>
      <w:r w:rsidRPr="006A5F79">
        <w:rPr>
          <w:rFonts w:ascii="Arial" w:hAnsi="Arial" w:cs="Arial"/>
          <w:i/>
          <w:color w:val="000000"/>
          <w:sz w:val="12"/>
          <w:szCs w:val="12"/>
          <w:lang w:val="en-US"/>
        </w:rPr>
        <w:t xml:space="preserve"> bricks;</w:t>
      </w:r>
      <w:r w:rsidRPr="006A5F79">
        <w:rPr>
          <w:rFonts w:ascii="Arial" w:hAnsi="Arial" w:cs="Arial"/>
          <w:b/>
          <w:bCs/>
          <w:i/>
          <w:color w:val="000000"/>
          <w:sz w:val="12"/>
          <w:szCs w:val="12"/>
          <w:lang w:val="en-US"/>
        </w:rPr>
        <w:br/>
      </w:r>
      <w:r w:rsidRPr="006A5F79">
        <w:rPr>
          <w:rFonts w:ascii="Arial" w:hAnsi="Arial" w:cs="Arial"/>
          <w:i/>
          <w:color w:val="000000"/>
          <w:sz w:val="12"/>
          <w:szCs w:val="12"/>
          <w:vertAlign w:val="superscript"/>
          <w:lang w:val="en-US"/>
        </w:rPr>
        <w:t>18)</w:t>
      </w:r>
      <w:r w:rsidRPr="006A5F79">
        <w:rPr>
          <w:rFonts w:ascii="Arial" w:hAnsi="Arial" w:cs="Arial"/>
          <w:i/>
          <w:color w:val="000000"/>
          <w:sz w:val="12"/>
          <w:szCs w:val="12"/>
          <w:lang w:val="en-US"/>
        </w:rPr>
        <w:t xml:space="preserve"> </w:t>
      </w:r>
      <w:r w:rsidRPr="006A5F79">
        <w:rPr>
          <w:rStyle w:val="hps"/>
          <w:rFonts w:ascii="Arial" w:hAnsi="Arial" w:cs="Arial"/>
          <w:i/>
          <w:color w:val="000000"/>
          <w:sz w:val="12"/>
          <w:szCs w:val="12"/>
          <w:lang w:val="en-US"/>
        </w:rPr>
        <w:t>2000</w:t>
      </w:r>
      <w:r w:rsidR="0082505C" w:rsidRPr="0082505C">
        <w:rPr>
          <w:rStyle w:val="hps"/>
          <w:rFonts w:ascii="Arial" w:hAnsi="Arial" w:cs="Arial"/>
          <w:i/>
          <w:color w:val="000000"/>
          <w:sz w:val="12"/>
          <w:szCs w:val="12"/>
          <w:lang w:val="en-US"/>
        </w:rPr>
        <w:t xml:space="preserve">, </w:t>
      </w:r>
      <w:r w:rsidR="0082505C">
        <w:rPr>
          <w:rStyle w:val="hps"/>
          <w:rFonts w:ascii="Arial" w:hAnsi="Arial" w:cs="Arial"/>
          <w:i/>
          <w:color w:val="000000"/>
          <w:sz w:val="12"/>
          <w:szCs w:val="12"/>
          <w:lang w:val="en-US"/>
        </w:rPr>
        <w:t>201</w:t>
      </w:r>
      <w:r w:rsidR="0082505C" w:rsidRPr="0082505C">
        <w:rPr>
          <w:rStyle w:val="hps"/>
          <w:rFonts w:ascii="Arial" w:hAnsi="Arial" w:cs="Arial"/>
          <w:i/>
          <w:color w:val="000000"/>
          <w:sz w:val="12"/>
          <w:szCs w:val="12"/>
          <w:lang w:val="en-US"/>
        </w:rPr>
        <w:t>0</w:t>
      </w:r>
      <w:r w:rsidR="005C5B21">
        <w:rPr>
          <w:rStyle w:val="hps"/>
          <w:rFonts w:ascii="Arial" w:hAnsi="Arial" w:cs="Arial"/>
          <w:i/>
          <w:color w:val="000000"/>
          <w:sz w:val="12"/>
          <w:szCs w:val="12"/>
          <w:lang w:val="en-US"/>
        </w:rPr>
        <w:t xml:space="preserve"> </w:t>
      </w:r>
      <w:r w:rsidRPr="006A5F79">
        <w:rPr>
          <w:rStyle w:val="hps"/>
          <w:rFonts w:ascii="Arial" w:hAnsi="Arial" w:cs="Arial"/>
          <w:i/>
          <w:color w:val="000000"/>
          <w:sz w:val="12"/>
          <w:szCs w:val="12"/>
          <w:lang w:val="en-US"/>
        </w:rPr>
        <w:t xml:space="preserve"> –</w:t>
      </w:r>
      <w:r w:rsidRPr="006A5F79">
        <w:rPr>
          <w:rFonts w:ascii="Arial" w:hAnsi="Arial" w:cs="Arial"/>
          <w:i/>
          <w:color w:val="000000"/>
          <w:sz w:val="12"/>
          <w:szCs w:val="12"/>
          <w:lang w:val="en-US"/>
        </w:rPr>
        <w:t xml:space="preserve"> hot-rolled steel (4 mm and over) except stainless and fast cutting steel;</w:t>
      </w:r>
      <w:r w:rsidRPr="006A5F79">
        <w:rPr>
          <w:rFonts w:ascii="Arial" w:hAnsi="Arial" w:cs="Arial"/>
          <w:b/>
          <w:bCs/>
          <w:i/>
          <w:color w:val="000000"/>
          <w:sz w:val="12"/>
          <w:szCs w:val="12"/>
          <w:lang w:val="en-US"/>
        </w:rPr>
        <w:br/>
      </w:r>
      <w:r w:rsidRPr="006A5F79">
        <w:rPr>
          <w:rFonts w:ascii="Arial" w:hAnsi="Arial" w:cs="Arial"/>
          <w:i/>
          <w:color w:val="000000"/>
          <w:sz w:val="12"/>
          <w:szCs w:val="12"/>
          <w:vertAlign w:val="superscript"/>
          <w:lang w:val="en-US"/>
        </w:rPr>
        <w:t>19)</w:t>
      </w:r>
      <w:r w:rsidRPr="006A5F79">
        <w:rPr>
          <w:rFonts w:ascii="Arial" w:hAnsi="Arial" w:cs="Arial"/>
          <w:i/>
          <w:color w:val="000000"/>
          <w:sz w:val="12"/>
          <w:szCs w:val="12"/>
          <w:lang w:val="en-US"/>
        </w:rPr>
        <w:t xml:space="preserve"> 2000 – </w:t>
      </w:r>
      <w:r w:rsidRPr="006A5F79">
        <w:rPr>
          <w:rStyle w:val="hps"/>
          <w:rFonts w:ascii="Arial" w:hAnsi="Arial" w:cs="Arial"/>
          <w:i/>
          <w:color w:val="000000"/>
          <w:sz w:val="12"/>
          <w:szCs w:val="12"/>
          <w:lang w:val="en-US"/>
        </w:rPr>
        <w:t>city telephone cables</w:t>
      </w:r>
      <w:r w:rsidRPr="006A5F79">
        <w:rPr>
          <w:rFonts w:ascii="Arial" w:hAnsi="Arial" w:cs="Arial"/>
          <w:i/>
          <w:color w:val="000000"/>
          <w:sz w:val="12"/>
          <w:szCs w:val="12"/>
          <w:lang w:val="en-US"/>
        </w:rPr>
        <w:t>;</w:t>
      </w:r>
      <w:r w:rsidRPr="006A5F79">
        <w:rPr>
          <w:rFonts w:ascii="Arial" w:hAnsi="Arial" w:cs="Arial"/>
          <w:b/>
          <w:bCs/>
          <w:i/>
          <w:color w:val="000000"/>
          <w:sz w:val="12"/>
          <w:szCs w:val="12"/>
          <w:lang w:val="en-US"/>
        </w:rPr>
        <w:br/>
      </w:r>
      <w:r w:rsidRPr="006A5F79">
        <w:rPr>
          <w:rFonts w:ascii="Arial" w:hAnsi="Arial" w:cs="Arial"/>
          <w:i/>
          <w:color w:val="000000"/>
          <w:sz w:val="12"/>
          <w:szCs w:val="12"/>
          <w:vertAlign w:val="superscript"/>
          <w:lang w:val="en-US"/>
        </w:rPr>
        <w:t>20)</w:t>
      </w:r>
      <w:r w:rsidRPr="006A5F79">
        <w:rPr>
          <w:rFonts w:ascii="Arial" w:hAnsi="Arial" w:cs="Arial"/>
          <w:i/>
          <w:color w:val="000000"/>
          <w:sz w:val="12"/>
          <w:szCs w:val="12"/>
          <w:lang w:val="en-US"/>
        </w:rPr>
        <w:t xml:space="preserve"> 2000 – flexible </w:t>
      </w:r>
      <w:r w:rsidRPr="006A5F79">
        <w:rPr>
          <w:rStyle w:val="hps"/>
          <w:rFonts w:ascii="Arial" w:hAnsi="Arial" w:cs="Arial"/>
          <w:i/>
          <w:color w:val="000000"/>
          <w:sz w:val="12"/>
          <w:szCs w:val="12"/>
          <w:lang w:val="en-US"/>
        </w:rPr>
        <w:t>power cables</w:t>
      </w:r>
      <w:r w:rsidRPr="006A5F79">
        <w:rPr>
          <w:rFonts w:ascii="Arial" w:hAnsi="Arial" w:cs="Arial"/>
          <w:i/>
          <w:color w:val="000000"/>
          <w:sz w:val="12"/>
          <w:szCs w:val="12"/>
          <w:lang w:val="en-US"/>
        </w:rPr>
        <w:t>;</w:t>
      </w:r>
      <w:r w:rsidRPr="006A5F79">
        <w:rPr>
          <w:rFonts w:ascii="Arial" w:hAnsi="Arial" w:cs="Arial"/>
          <w:b/>
          <w:bCs/>
          <w:i/>
          <w:color w:val="000000"/>
          <w:sz w:val="12"/>
          <w:szCs w:val="12"/>
          <w:lang w:val="en-US"/>
        </w:rPr>
        <w:br/>
      </w:r>
      <w:r w:rsidRPr="006A5F79">
        <w:rPr>
          <w:rFonts w:ascii="Arial" w:hAnsi="Arial" w:cs="Arial"/>
          <w:bCs/>
          <w:i/>
          <w:color w:val="000000"/>
          <w:sz w:val="12"/>
          <w:szCs w:val="12"/>
          <w:vertAlign w:val="superscript"/>
          <w:lang w:val="en-US"/>
        </w:rPr>
        <w:t>21)</w:t>
      </w:r>
      <w:r w:rsidRPr="006A5F79">
        <w:rPr>
          <w:rFonts w:ascii="Arial" w:hAnsi="Arial" w:cs="Arial"/>
          <w:bCs/>
          <w:i/>
          <w:color w:val="000000"/>
          <w:sz w:val="12"/>
          <w:szCs w:val="12"/>
          <w:lang w:val="en-US"/>
        </w:rPr>
        <w:t xml:space="preserve"> </w:t>
      </w:r>
      <w:r w:rsidRPr="006A5F79">
        <w:rPr>
          <w:rFonts w:ascii="Arial" w:hAnsi="Arial" w:cs="Arial"/>
          <w:i/>
          <w:color w:val="000000"/>
          <w:sz w:val="12"/>
          <w:szCs w:val="12"/>
          <w:lang w:val="en-US"/>
        </w:rPr>
        <w:t>2000 – compressors;</w:t>
      </w:r>
      <w:r w:rsidRPr="006A5F79">
        <w:rPr>
          <w:rFonts w:ascii="Arial" w:hAnsi="Arial" w:cs="Arial"/>
          <w:bCs/>
          <w:i/>
          <w:color w:val="000000"/>
          <w:sz w:val="12"/>
          <w:szCs w:val="12"/>
          <w:lang w:val="en-US"/>
        </w:rPr>
        <w:br/>
      </w:r>
      <w:r w:rsidRPr="006A5F79">
        <w:rPr>
          <w:rFonts w:ascii="Arial" w:hAnsi="Arial" w:cs="Arial"/>
          <w:i/>
          <w:color w:val="000000"/>
          <w:sz w:val="12"/>
          <w:szCs w:val="12"/>
          <w:vertAlign w:val="superscript"/>
          <w:lang w:val="en-US"/>
        </w:rPr>
        <w:t>22)</w:t>
      </w:r>
      <w:r w:rsidRPr="006A5F79">
        <w:rPr>
          <w:rFonts w:ascii="Arial" w:hAnsi="Arial" w:cs="Arial"/>
          <w:i/>
          <w:color w:val="000000"/>
          <w:sz w:val="12"/>
          <w:szCs w:val="12"/>
          <w:lang w:val="en-US"/>
        </w:rPr>
        <w:t xml:space="preserve"> </w:t>
      </w:r>
      <w:r w:rsidR="000351F8" w:rsidRPr="006A5F79">
        <w:rPr>
          <w:rFonts w:ascii="Arial" w:hAnsi="Arial" w:cs="Arial"/>
          <w:i/>
          <w:color w:val="000000"/>
          <w:sz w:val="12"/>
          <w:szCs w:val="12"/>
          <w:lang w:val="en-US"/>
        </w:rPr>
        <w:t>2000</w:t>
      </w:r>
      <w:r w:rsidR="000351F8" w:rsidRPr="000351F8">
        <w:rPr>
          <w:rFonts w:ascii="Arial" w:hAnsi="Arial" w:cs="Arial"/>
          <w:i/>
          <w:color w:val="000000"/>
          <w:sz w:val="12"/>
          <w:szCs w:val="12"/>
          <w:lang w:val="en-US"/>
        </w:rPr>
        <w:t xml:space="preserve">, 2010 </w:t>
      </w:r>
      <w:r w:rsidRPr="006A5F79">
        <w:rPr>
          <w:rStyle w:val="hps"/>
          <w:rFonts w:ascii="Arial" w:hAnsi="Arial" w:cs="Arial"/>
          <w:i/>
          <w:color w:val="000000"/>
          <w:sz w:val="12"/>
          <w:szCs w:val="12"/>
          <w:lang w:val="en-US"/>
        </w:rPr>
        <w:t>– electric bridge cranes of general purpose;</w:t>
      </w:r>
      <w:r w:rsidRPr="006A5F79">
        <w:rPr>
          <w:rFonts w:ascii="Arial" w:hAnsi="Arial" w:cs="Arial"/>
          <w:b/>
          <w:bCs/>
          <w:i/>
          <w:color w:val="000000"/>
          <w:sz w:val="12"/>
          <w:szCs w:val="12"/>
          <w:lang w:val="en-US"/>
        </w:rPr>
        <w:br/>
      </w:r>
      <w:r w:rsidRPr="006A5F79">
        <w:rPr>
          <w:rFonts w:ascii="Arial" w:hAnsi="Arial" w:cs="Arial"/>
          <w:i/>
          <w:color w:val="000000"/>
          <w:sz w:val="12"/>
          <w:szCs w:val="12"/>
          <w:vertAlign w:val="superscript"/>
          <w:lang w:val="en-US"/>
        </w:rPr>
        <w:t>23)</w:t>
      </w:r>
      <w:r w:rsidRPr="006A5F79">
        <w:rPr>
          <w:rFonts w:ascii="Arial" w:hAnsi="Arial" w:cs="Arial"/>
          <w:i/>
          <w:color w:val="000000"/>
          <w:sz w:val="12"/>
          <w:szCs w:val="12"/>
          <w:lang w:val="en-US"/>
        </w:rPr>
        <w:t xml:space="preserve"> 2000 – </w:t>
      </w:r>
      <w:r w:rsidRPr="006A5F79">
        <w:rPr>
          <w:rStyle w:val="hps"/>
          <w:rFonts w:ascii="Arial" w:hAnsi="Arial" w:cs="Arial"/>
          <w:i/>
          <w:color w:val="000000"/>
          <w:sz w:val="12"/>
          <w:szCs w:val="12"/>
          <w:lang w:val="en-US"/>
        </w:rPr>
        <w:t>tractor</w:t>
      </w:r>
      <w:r w:rsidRPr="006A5F79">
        <w:rPr>
          <w:rFonts w:ascii="Arial" w:hAnsi="Arial" w:cs="Arial"/>
          <w:i/>
          <w:color w:val="000000"/>
          <w:sz w:val="12"/>
          <w:szCs w:val="12"/>
          <w:lang w:val="en-US"/>
        </w:rPr>
        <w:t xml:space="preserve"> p</w:t>
      </w:r>
      <w:r w:rsidRPr="006A5F79">
        <w:rPr>
          <w:rStyle w:val="hps"/>
          <w:rFonts w:ascii="Arial" w:hAnsi="Arial" w:cs="Arial"/>
          <w:i/>
          <w:color w:val="000000"/>
          <w:sz w:val="12"/>
          <w:szCs w:val="12"/>
          <w:lang w:val="en-US"/>
        </w:rPr>
        <w:t>loughs</w:t>
      </w:r>
      <w:r w:rsidRPr="006A5F79">
        <w:rPr>
          <w:rFonts w:ascii="Arial" w:hAnsi="Arial" w:cs="Arial"/>
          <w:i/>
          <w:color w:val="000000"/>
          <w:sz w:val="12"/>
          <w:szCs w:val="12"/>
          <w:lang w:val="en-US"/>
        </w:rPr>
        <w:t>;</w:t>
      </w:r>
      <w:r w:rsidRPr="006A5F79">
        <w:rPr>
          <w:rFonts w:ascii="Arial" w:hAnsi="Arial" w:cs="Arial"/>
          <w:b/>
          <w:bCs/>
          <w:i/>
          <w:color w:val="000000"/>
          <w:sz w:val="12"/>
          <w:szCs w:val="12"/>
          <w:lang w:val="en-US"/>
        </w:rPr>
        <w:t xml:space="preserve">  </w:t>
      </w:r>
      <w:r w:rsidRPr="006A5F79">
        <w:rPr>
          <w:rFonts w:ascii="Arial" w:hAnsi="Arial" w:cs="Arial"/>
          <w:b/>
          <w:bCs/>
          <w:i/>
          <w:color w:val="000000"/>
          <w:sz w:val="12"/>
          <w:szCs w:val="12"/>
          <w:lang w:val="en-US"/>
        </w:rPr>
        <w:br/>
      </w:r>
      <w:r w:rsidRPr="006A5F79">
        <w:rPr>
          <w:rFonts w:ascii="Arial" w:hAnsi="Arial" w:cs="Arial"/>
          <w:i/>
          <w:color w:val="000000"/>
          <w:sz w:val="12"/>
          <w:szCs w:val="12"/>
          <w:vertAlign w:val="superscript"/>
          <w:lang w:val="en-US"/>
        </w:rPr>
        <w:t>24)</w:t>
      </w:r>
      <w:r w:rsidRPr="006A5F79">
        <w:rPr>
          <w:rFonts w:ascii="Arial" w:hAnsi="Arial" w:cs="Arial"/>
          <w:i/>
          <w:color w:val="000000"/>
          <w:sz w:val="12"/>
          <w:szCs w:val="12"/>
          <w:lang w:val="en-US"/>
        </w:rPr>
        <w:t xml:space="preserve"> 2000 – trucks;</w:t>
      </w:r>
      <w:r w:rsidRPr="006A5F79">
        <w:rPr>
          <w:rFonts w:ascii="Arial" w:hAnsi="Arial" w:cs="Arial"/>
          <w:b/>
          <w:bCs/>
          <w:i/>
          <w:color w:val="000000"/>
          <w:sz w:val="12"/>
          <w:szCs w:val="12"/>
          <w:lang w:val="en-US"/>
        </w:rPr>
        <w:br/>
      </w:r>
      <w:r w:rsidRPr="006A5F79">
        <w:rPr>
          <w:rFonts w:ascii="Arial" w:hAnsi="Arial" w:cs="Arial"/>
          <w:i/>
          <w:color w:val="000000"/>
          <w:sz w:val="12"/>
          <w:szCs w:val="12"/>
          <w:vertAlign w:val="superscript"/>
          <w:lang w:val="en-US"/>
        </w:rPr>
        <w:t>25)</w:t>
      </w:r>
      <w:r w:rsidRPr="006A5F79">
        <w:rPr>
          <w:rFonts w:ascii="Arial" w:hAnsi="Arial" w:cs="Arial"/>
          <w:i/>
          <w:color w:val="000000"/>
          <w:sz w:val="12"/>
          <w:szCs w:val="12"/>
          <w:lang w:val="en-US"/>
        </w:rPr>
        <w:t xml:space="preserve"> </w:t>
      </w:r>
      <w:r w:rsidR="000351F8" w:rsidRPr="006A5F79">
        <w:rPr>
          <w:rFonts w:ascii="Arial" w:hAnsi="Arial" w:cs="Arial"/>
          <w:i/>
          <w:color w:val="000000"/>
          <w:sz w:val="12"/>
          <w:szCs w:val="12"/>
          <w:lang w:val="en-US"/>
        </w:rPr>
        <w:t>2000</w:t>
      </w:r>
      <w:r w:rsidR="000351F8" w:rsidRPr="000351F8">
        <w:rPr>
          <w:rFonts w:ascii="Arial" w:hAnsi="Arial" w:cs="Arial"/>
          <w:i/>
          <w:color w:val="000000"/>
          <w:sz w:val="12"/>
          <w:szCs w:val="12"/>
          <w:lang w:val="en-US"/>
        </w:rPr>
        <w:t xml:space="preserve">, 2010 </w:t>
      </w:r>
      <w:r w:rsidRPr="006A5F79">
        <w:rPr>
          <w:rFonts w:ascii="Arial" w:hAnsi="Arial" w:cs="Arial"/>
          <w:i/>
          <w:color w:val="000000"/>
          <w:sz w:val="12"/>
          <w:szCs w:val="12"/>
          <w:lang w:val="en-US"/>
        </w:rPr>
        <w:t>– cupboards for kitchen, bedroom, dining room and living;</w:t>
      </w:r>
      <w:r w:rsidRPr="006A5F79">
        <w:rPr>
          <w:rFonts w:ascii="Arial" w:hAnsi="Arial" w:cs="Arial"/>
          <w:b/>
          <w:bCs/>
          <w:i/>
          <w:color w:val="000000"/>
          <w:sz w:val="12"/>
          <w:szCs w:val="12"/>
          <w:lang w:val="en-US"/>
        </w:rPr>
        <w:br/>
      </w:r>
      <w:r w:rsidRPr="006A5F79">
        <w:rPr>
          <w:rFonts w:ascii="Arial" w:hAnsi="Arial" w:cs="Arial"/>
          <w:color w:val="000000"/>
          <w:sz w:val="12"/>
          <w:szCs w:val="12"/>
          <w:vertAlign w:val="superscript"/>
          <w:lang w:val="en-US"/>
        </w:rPr>
        <w:t>26)</w:t>
      </w:r>
      <w:r w:rsidRPr="006A5F79">
        <w:rPr>
          <w:rFonts w:ascii="Arial" w:hAnsi="Arial" w:cs="Arial"/>
          <w:color w:val="000000"/>
          <w:sz w:val="12"/>
          <w:szCs w:val="12"/>
          <w:lang w:val="en-US"/>
        </w:rPr>
        <w:t xml:space="preserve"> </w:t>
      </w:r>
      <w:r w:rsidR="000351F8" w:rsidRPr="006A5F79">
        <w:rPr>
          <w:rFonts w:ascii="Arial" w:hAnsi="Arial" w:cs="Arial"/>
          <w:i/>
          <w:color w:val="000000"/>
          <w:sz w:val="12"/>
          <w:szCs w:val="12"/>
          <w:lang w:val="en-US"/>
        </w:rPr>
        <w:t>2000</w:t>
      </w:r>
      <w:r w:rsidR="000351F8" w:rsidRPr="000351F8">
        <w:rPr>
          <w:rFonts w:ascii="Arial" w:hAnsi="Arial" w:cs="Arial"/>
          <w:i/>
          <w:color w:val="000000"/>
          <w:sz w:val="12"/>
          <w:szCs w:val="12"/>
          <w:lang w:val="en-US"/>
        </w:rPr>
        <w:t xml:space="preserve">, 2010 </w:t>
      </w:r>
      <w:r w:rsidRPr="006A5F79">
        <w:rPr>
          <w:rFonts w:ascii="Arial" w:hAnsi="Arial" w:cs="Arial"/>
          <w:i/>
          <w:color w:val="000000"/>
          <w:sz w:val="12"/>
          <w:szCs w:val="12"/>
          <w:lang w:val="en-US"/>
        </w:rPr>
        <w:t>– tables for kitchen, dining room and  living room.</w:t>
      </w:r>
    </w:p>
    <w:p w:rsidR="00B55108" w:rsidRPr="006A5F79" w:rsidRDefault="00476F91" w:rsidP="00B55108">
      <w:pPr>
        <w:pageBreakBefore/>
        <w:spacing w:after="60"/>
        <w:ind w:left="510" w:hanging="510"/>
        <w:rPr>
          <w:color w:val="000000"/>
        </w:rPr>
      </w:pPr>
      <w:r>
        <w:rPr>
          <w:rFonts w:ascii="Arial" w:hAnsi="Arial" w:cs="Arial"/>
          <w:b/>
          <w:color w:val="000000"/>
          <w:sz w:val="16"/>
        </w:rPr>
        <w:lastRenderedPageBreak/>
        <w:t>24.</w:t>
      </w:r>
      <w:r w:rsidR="00B55108" w:rsidRPr="006A5F79">
        <w:rPr>
          <w:rFonts w:ascii="Arial" w:hAnsi="Arial" w:cs="Arial"/>
          <w:b/>
          <w:color w:val="000000"/>
          <w:sz w:val="16"/>
        </w:rPr>
        <w:t>1</w:t>
      </w:r>
      <w:r w:rsidR="000C0E02">
        <w:rPr>
          <w:rFonts w:ascii="Arial" w:hAnsi="Arial" w:cs="Arial"/>
          <w:b/>
          <w:color w:val="000000"/>
          <w:sz w:val="16"/>
        </w:rPr>
        <w:t>9</w:t>
      </w:r>
      <w:r w:rsidR="00B55108" w:rsidRPr="006A5F79">
        <w:rPr>
          <w:rFonts w:ascii="Arial" w:hAnsi="Arial" w:cs="Arial"/>
          <w:b/>
          <w:color w:val="000000"/>
          <w:sz w:val="16"/>
        </w:rPr>
        <w:t>. СРЕДНИЕ ЦЕНЫ ПРОИЗВОДИТЕЛЕЙ И ПРИОБРЕТЕНИЯ НА ОСНОВНЫЕ ВИДЫ ЭНЕРГОРЕСУРСОВ</w:t>
      </w:r>
      <w:r w:rsidR="00B55108" w:rsidRPr="006A5F79">
        <w:rPr>
          <w:rFonts w:ascii="Arial" w:hAnsi="Arial" w:cs="Arial"/>
          <w:b/>
          <w:color w:val="000000"/>
          <w:sz w:val="16"/>
        </w:rPr>
        <w:br/>
      </w:r>
      <w:r w:rsidR="00B55108" w:rsidRPr="006A5F79">
        <w:rPr>
          <w:rFonts w:ascii="Arial" w:hAnsi="Arial" w:cs="Arial"/>
          <w:color w:val="000000"/>
          <w:sz w:val="14"/>
        </w:rPr>
        <w:t>на конец года</w:t>
      </w:r>
    </w:p>
    <w:p w:rsidR="00B55108" w:rsidRPr="006A5F79" w:rsidRDefault="00B55108" w:rsidP="00B55108">
      <w:pPr>
        <w:spacing w:after="60"/>
        <w:ind w:left="510"/>
        <w:rPr>
          <w:color w:val="000000"/>
          <w:lang w:val="en-US"/>
        </w:rPr>
      </w:pPr>
      <w:r w:rsidRPr="006A5F79">
        <w:rPr>
          <w:rFonts w:ascii="Arial" w:hAnsi="Arial" w:cs="Arial"/>
          <w:b/>
          <w:bCs/>
          <w:i/>
          <w:color w:val="000000"/>
          <w:sz w:val="16"/>
          <w:szCs w:val="16"/>
          <w:lang w:val="en-US"/>
        </w:rPr>
        <w:t>AVERAGE PRODUCER</w:t>
      </w:r>
      <w:r w:rsidRPr="006A5F79">
        <w:rPr>
          <w:rFonts w:ascii="Arial" w:hAnsi="Arial" w:cs="Arial"/>
          <w:b/>
          <w:i/>
          <w:color w:val="000000"/>
          <w:sz w:val="16"/>
          <w:lang w:val="en-US"/>
        </w:rPr>
        <w:t xml:space="preserve"> </w:t>
      </w:r>
      <w:r w:rsidRPr="006A5F79">
        <w:rPr>
          <w:rFonts w:ascii="Arial" w:hAnsi="Arial" w:cs="Arial"/>
          <w:b/>
          <w:bCs/>
          <w:i/>
          <w:color w:val="000000"/>
          <w:sz w:val="16"/>
          <w:szCs w:val="16"/>
          <w:lang w:val="en-US"/>
        </w:rPr>
        <w:t>PRICES</w:t>
      </w:r>
      <w:r w:rsidRPr="006A5F79">
        <w:rPr>
          <w:rFonts w:ascii="Arial" w:hAnsi="Arial" w:cs="Arial"/>
          <w:b/>
          <w:i/>
          <w:color w:val="000000"/>
          <w:sz w:val="16"/>
          <w:lang w:val="en-US"/>
        </w:rPr>
        <w:t xml:space="preserve"> AND </w:t>
      </w:r>
      <w:r w:rsidRPr="006A5F79">
        <w:rPr>
          <w:rFonts w:ascii="Arial" w:hAnsi="Arial" w:cs="Arial"/>
          <w:b/>
          <w:bCs/>
          <w:i/>
          <w:color w:val="000000"/>
          <w:sz w:val="16"/>
          <w:szCs w:val="16"/>
          <w:lang w:val="en-US"/>
        </w:rPr>
        <w:t>PURCHASE</w:t>
      </w:r>
      <w:r w:rsidRPr="006A5F79">
        <w:rPr>
          <w:b/>
          <w:bCs/>
          <w:i/>
          <w:color w:val="000000"/>
          <w:lang w:val="en-US"/>
        </w:rPr>
        <w:t xml:space="preserve"> </w:t>
      </w:r>
      <w:r w:rsidRPr="006A5F79">
        <w:rPr>
          <w:rFonts w:ascii="Arial" w:hAnsi="Arial" w:cs="Arial"/>
          <w:b/>
          <w:bCs/>
          <w:i/>
          <w:color w:val="000000"/>
          <w:sz w:val="16"/>
          <w:szCs w:val="16"/>
          <w:lang w:val="en-US"/>
        </w:rPr>
        <w:t>PRICES</w:t>
      </w:r>
      <w:r w:rsidRPr="006A5F79">
        <w:rPr>
          <w:rFonts w:ascii="Arial" w:hAnsi="Arial" w:cs="Arial"/>
          <w:b/>
          <w:i/>
          <w:color w:val="000000"/>
          <w:sz w:val="16"/>
          <w:lang w:val="en-US"/>
        </w:rPr>
        <w:t xml:space="preserve"> FOR MAIN ENERGY RESOURCES</w:t>
      </w:r>
      <w:r w:rsidRPr="006A5F79">
        <w:rPr>
          <w:rFonts w:ascii="Arial" w:hAnsi="Arial" w:cs="Arial"/>
          <w:color w:val="000000"/>
          <w:sz w:val="14"/>
          <w:lang w:val="en-US"/>
        </w:rPr>
        <w:t xml:space="preserve"> </w:t>
      </w:r>
      <w:r w:rsidRPr="006A5F79">
        <w:rPr>
          <w:rFonts w:ascii="Arial" w:hAnsi="Arial" w:cs="Arial"/>
          <w:color w:val="000000"/>
          <w:sz w:val="14"/>
          <w:lang w:val="en-US"/>
        </w:rPr>
        <w:br/>
      </w:r>
      <w:r w:rsidRPr="006A5F79">
        <w:rPr>
          <w:rFonts w:ascii="Arial" w:hAnsi="Arial" w:cs="Arial"/>
          <w:i/>
          <w:color w:val="000000"/>
          <w:sz w:val="14"/>
          <w:lang w:val="en-US"/>
        </w:rPr>
        <w:t>end of year</w:t>
      </w:r>
    </w:p>
    <w:tbl>
      <w:tblPr>
        <w:tblW w:w="5000" w:type="pct"/>
        <w:jc w:val="center"/>
        <w:tblLayout w:type="fixed"/>
        <w:tblCellMar>
          <w:left w:w="0" w:type="dxa"/>
          <w:right w:w="0" w:type="dxa"/>
        </w:tblCellMar>
        <w:tblLook w:val="04A0" w:firstRow="1" w:lastRow="0" w:firstColumn="1" w:lastColumn="0" w:noHBand="0" w:noVBand="1"/>
      </w:tblPr>
      <w:tblGrid>
        <w:gridCol w:w="2480"/>
        <w:gridCol w:w="618"/>
        <w:gridCol w:w="619"/>
        <w:gridCol w:w="619"/>
        <w:gridCol w:w="619"/>
        <w:gridCol w:w="618"/>
        <w:gridCol w:w="619"/>
        <w:gridCol w:w="619"/>
        <w:gridCol w:w="619"/>
        <w:gridCol w:w="2491"/>
      </w:tblGrid>
      <w:tr w:rsidR="00B55108" w:rsidRPr="00CD47FC" w:rsidTr="00A42F4F">
        <w:trPr>
          <w:cantSplit/>
          <w:jc w:val="center"/>
        </w:trPr>
        <w:tc>
          <w:tcPr>
            <w:tcW w:w="2480" w:type="dxa"/>
            <w:vMerge w:val="restart"/>
            <w:tcBorders>
              <w:top w:val="single" w:sz="6" w:space="0" w:color="000000"/>
              <w:left w:val="nil"/>
              <w:bottom w:val="single" w:sz="6" w:space="0" w:color="000000"/>
              <w:right w:val="nil"/>
            </w:tcBorders>
          </w:tcPr>
          <w:p w:rsidR="00B55108" w:rsidRPr="006A5F79" w:rsidRDefault="00B55108" w:rsidP="0074740B">
            <w:pPr>
              <w:snapToGrid w:val="0"/>
              <w:spacing w:before="20" w:after="20"/>
              <w:rPr>
                <w:rFonts w:ascii="Arial" w:hAnsi="Arial" w:cs="Arial"/>
                <w:color w:val="000000"/>
                <w:sz w:val="14"/>
                <w:lang w:val="en-US"/>
              </w:rPr>
            </w:pPr>
          </w:p>
        </w:tc>
        <w:tc>
          <w:tcPr>
            <w:tcW w:w="4950" w:type="dxa"/>
            <w:gridSpan w:val="8"/>
            <w:tcBorders>
              <w:top w:val="single" w:sz="6" w:space="0" w:color="000000"/>
              <w:left w:val="single" w:sz="6" w:space="0" w:color="000000"/>
              <w:bottom w:val="single" w:sz="6" w:space="0" w:color="000000"/>
              <w:right w:val="nil"/>
            </w:tcBorders>
          </w:tcPr>
          <w:p w:rsidR="00B55108" w:rsidRPr="000C0E02" w:rsidRDefault="00B55108" w:rsidP="0074740B">
            <w:pPr>
              <w:spacing w:before="20" w:after="20"/>
              <w:ind w:left="57" w:right="28"/>
              <w:rPr>
                <w:rFonts w:ascii="Arial" w:hAnsi="Arial" w:cs="Arial"/>
                <w:color w:val="000000"/>
                <w:sz w:val="12"/>
                <w:szCs w:val="12"/>
                <w:lang w:val="en-US"/>
              </w:rPr>
            </w:pPr>
            <w:r w:rsidRPr="000C0E02">
              <w:rPr>
                <w:rFonts w:ascii="Arial" w:hAnsi="Arial" w:cs="Arial"/>
                <w:color w:val="000000"/>
                <w:sz w:val="12"/>
                <w:szCs w:val="12"/>
              </w:rPr>
              <w:t>Средние</w:t>
            </w:r>
            <w:r w:rsidRPr="000C0E02">
              <w:rPr>
                <w:rFonts w:ascii="Arial" w:hAnsi="Arial" w:cs="Arial"/>
                <w:color w:val="000000"/>
                <w:sz w:val="12"/>
                <w:szCs w:val="12"/>
                <w:lang w:val="en-US"/>
              </w:rPr>
              <w:t xml:space="preserve"> </w:t>
            </w:r>
            <w:r w:rsidRPr="000C0E02">
              <w:rPr>
                <w:rFonts w:ascii="Arial" w:hAnsi="Arial" w:cs="Arial"/>
                <w:color w:val="000000"/>
                <w:sz w:val="12"/>
                <w:szCs w:val="12"/>
              </w:rPr>
              <w:t>цены</w:t>
            </w:r>
            <w:r w:rsidRPr="000C0E02">
              <w:rPr>
                <w:rFonts w:ascii="Arial" w:hAnsi="Arial" w:cs="Arial"/>
                <w:color w:val="000000"/>
                <w:sz w:val="12"/>
                <w:szCs w:val="12"/>
                <w:lang w:val="en-US"/>
              </w:rPr>
              <w:t xml:space="preserve">, </w:t>
            </w:r>
            <w:r w:rsidRPr="000C0E02">
              <w:rPr>
                <w:rFonts w:ascii="Arial" w:hAnsi="Arial" w:cs="Arial"/>
                <w:color w:val="000000"/>
                <w:sz w:val="12"/>
                <w:szCs w:val="12"/>
              </w:rPr>
              <w:t>руб</w:t>
            </w:r>
            <w:r w:rsidRPr="000C0E02">
              <w:rPr>
                <w:rFonts w:ascii="Arial" w:hAnsi="Arial" w:cs="Arial"/>
                <w:color w:val="000000"/>
                <w:sz w:val="12"/>
                <w:szCs w:val="12"/>
                <w:lang w:val="en-US"/>
              </w:rPr>
              <w:t xml:space="preserve">. / </w:t>
            </w:r>
            <w:r w:rsidRPr="000C0E02">
              <w:rPr>
                <w:rFonts w:ascii="Arial" w:hAnsi="Arial" w:cs="Arial"/>
                <w:i/>
                <w:color w:val="000000"/>
                <w:sz w:val="12"/>
                <w:szCs w:val="12"/>
                <w:lang w:val="en-US"/>
              </w:rPr>
              <w:t>average prices, roubles</w:t>
            </w:r>
          </w:p>
        </w:tc>
        <w:tc>
          <w:tcPr>
            <w:tcW w:w="2491" w:type="dxa"/>
            <w:vMerge w:val="restart"/>
            <w:tcBorders>
              <w:top w:val="single" w:sz="6" w:space="0" w:color="000000"/>
              <w:left w:val="single" w:sz="6" w:space="0" w:color="000000"/>
              <w:bottom w:val="single" w:sz="6" w:space="0" w:color="000000"/>
              <w:right w:val="nil"/>
            </w:tcBorders>
          </w:tcPr>
          <w:p w:rsidR="00B55108" w:rsidRPr="006A5F79" w:rsidRDefault="00B55108" w:rsidP="0074740B">
            <w:pPr>
              <w:spacing w:before="20" w:after="20"/>
              <w:jc w:val="center"/>
              <w:rPr>
                <w:rFonts w:ascii="Arial" w:hAnsi="Arial" w:cs="Arial"/>
                <w:color w:val="000000"/>
                <w:sz w:val="14"/>
                <w:lang w:val="en-US"/>
              </w:rPr>
            </w:pPr>
          </w:p>
        </w:tc>
      </w:tr>
      <w:tr w:rsidR="00B55108" w:rsidRPr="006A5F79" w:rsidTr="00A42F4F">
        <w:trPr>
          <w:cantSplit/>
          <w:jc w:val="center"/>
        </w:trPr>
        <w:tc>
          <w:tcPr>
            <w:tcW w:w="2480" w:type="dxa"/>
            <w:vMerge/>
            <w:tcBorders>
              <w:top w:val="single" w:sz="6" w:space="0" w:color="000000"/>
              <w:left w:val="nil"/>
              <w:bottom w:val="single" w:sz="6" w:space="0" w:color="000000"/>
              <w:right w:val="nil"/>
            </w:tcBorders>
            <w:vAlign w:val="center"/>
          </w:tcPr>
          <w:p w:rsidR="00B55108" w:rsidRPr="006A5F79" w:rsidRDefault="00B55108" w:rsidP="0074740B">
            <w:pPr>
              <w:rPr>
                <w:rFonts w:ascii="Arial" w:hAnsi="Arial" w:cs="Arial"/>
                <w:color w:val="000000"/>
                <w:sz w:val="14"/>
                <w:lang w:val="en-US"/>
              </w:rPr>
            </w:pPr>
          </w:p>
        </w:tc>
        <w:tc>
          <w:tcPr>
            <w:tcW w:w="2475" w:type="dxa"/>
            <w:gridSpan w:val="4"/>
            <w:tcBorders>
              <w:top w:val="single" w:sz="6" w:space="0" w:color="000000"/>
              <w:left w:val="single" w:sz="6" w:space="0" w:color="000000"/>
              <w:bottom w:val="single" w:sz="6" w:space="0" w:color="000000"/>
              <w:right w:val="nil"/>
            </w:tcBorders>
          </w:tcPr>
          <w:p w:rsidR="00B55108" w:rsidRPr="000C0E02" w:rsidRDefault="00B55108" w:rsidP="0074740B">
            <w:pPr>
              <w:spacing w:before="20" w:after="20"/>
              <w:ind w:left="57" w:right="28"/>
              <w:rPr>
                <w:color w:val="000000"/>
                <w:sz w:val="12"/>
                <w:szCs w:val="12"/>
              </w:rPr>
            </w:pPr>
            <w:r w:rsidRPr="000C0E02">
              <w:rPr>
                <w:rFonts w:ascii="Arial" w:hAnsi="Arial" w:cs="Arial"/>
                <w:color w:val="000000"/>
                <w:sz w:val="12"/>
                <w:szCs w:val="12"/>
              </w:rPr>
              <w:t xml:space="preserve">производителей / </w:t>
            </w:r>
            <w:r w:rsidRPr="000C0E02">
              <w:rPr>
                <w:rFonts w:ascii="Arial" w:hAnsi="Arial" w:cs="Arial"/>
                <w:i/>
                <w:color w:val="000000"/>
                <w:sz w:val="12"/>
                <w:szCs w:val="12"/>
                <w:lang w:val="en-US"/>
              </w:rPr>
              <w:t>producer</w:t>
            </w:r>
          </w:p>
        </w:tc>
        <w:tc>
          <w:tcPr>
            <w:tcW w:w="2475" w:type="dxa"/>
            <w:gridSpan w:val="4"/>
            <w:tcBorders>
              <w:top w:val="single" w:sz="6" w:space="0" w:color="000000"/>
              <w:left w:val="single" w:sz="6" w:space="0" w:color="000000"/>
              <w:bottom w:val="single" w:sz="6" w:space="0" w:color="000000"/>
              <w:right w:val="nil"/>
            </w:tcBorders>
          </w:tcPr>
          <w:p w:rsidR="00B55108" w:rsidRPr="000C0E02" w:rsidRDefault="00B55108" w:rsidP="0074740B">
            <w:pPr>
              <w:spacing w:before="20" w:after="20"/>
              <w:ind w:left="57" w:right="28"/>
              <w:rPr>
                <w:rFonts w:ascii="Arial" w:hAnsi="Arial" w:cs="Arial"/>
                <w:color w:val="000000"/>
                <w:sz w:val="12"/>
                <w:szCs w:val="12"/>
              </w:rPr>
            </w:pPr>
            <w:r w:rsidRPr="000C0E02">
              <w:rPr>
                <w:rFonts w:ascii="Arial" w:hAnsi="Arial" w:cs="Arial"/>
                <w:color w:val="000000"/>
                <w:sz w:val="12"/>
                <w:szCs w:val="12"/>
              </w:rPr>
              <w:t xml:space="preserve">приобретения / </w:t>
            </w:r>
            <w:r w:rsidRPr="000C0E02">
              <w:rPr>
                <w:rFonts w:ascii="Arial" w:hAnsi="Arial" w:cs="Arial"/>
                <w:i/>
                <w:color w:val="000000"/>
                <w:sz w:val="12"/>
                <w:szCs w:val="12"/>
                <w:lang w:val="en-US"/>
              </w:rPr>
              <w:t>purchase</w:t>
            </w:r>
          </w:p>
        </w:tc>
        <w:tc>
          <w:tcPr>
            <w:tcW w:w="2491" w:type="dxa"/>
            <w:vMerge/>
            <w:tcBorders>
              <w:top w:val="single" w:sz="6" w:space="0" w:color="000000"/>
              <w:left w:val="single" w:sz="6" w:space="0" w:color="000000"/>
              <w:bottom w:val="single" w:sz="6" w:space="0" w:color="000000"/>
              <w:right w:val="nil"/>
            </w:tcBorders>
            <w:vAlign w:val="center"/>
          </w:tcPr>
          <w:p w:rsidR="00B55108" w:rsidRPr="006A5F79" w:rsidRDefault="00B55108" w:rsidP="0074740B">
            <w:pPr>
              <w:spacing w:before="20" w:after="20"/>
              <w:jc w:val="center"/>
              <w:rPr>
                <w:rFonts w:ascii="Arial" w:hAnsi="Arial" w:cs="Arial"/>
                <w:color w:val="000000"/>
                <w:sz w:val="14"/>
              </w:rPr>
            </w:pPr>
          </w:p>
        </w:tc>
      </w:tr>
      <w:tr w:rsidR="00AC360A" w:rsidRPr="006A5F79" w:rsidTr="00A42F4F">
        <w:trPr>
          <w:cantSplit/>
          <w:jc w:val="center"/>
        </w:trPr>
        <w:tc>
          <w:tcPr>
            <w:tcW w:w="2480" w:type="dxa"/>
            <w:vMerge/>
            <w:tcBorders>
              <w:top w:val="single" w:sz="6" w:space="0" w:color="000000"/>
              <w:left w:val="nil"/>
              <w:bottom w:val="single" w:sz="6" w:space="0" w:color="000000"/>
              <w:right w:val="nil"/>
            </w:tcBorders>
            <w:vAlign w:val="center"/>
          </w:tcPr>
          <w:p w:rsidR="00AC360A" w:rsidRPr="006A5F79" w:rsidRDefault="00AC360A" w:rsidP="0074740B">
            <w:pPr>
              <w:rPr>
                <w:rFonts w:ascii="Arial" w:hAnsi="Arial" w:cs="Arial"/>
                <w:color w:val="000000"/>
                <w:sz w:val="14"/>
                <w:lang w:val="en-US"/>
              </w:rPr>
            </w:pPr>
          </w:p>
        </w:tc>
        <w:tc>
          <w:tcPr>
            <w:tcW w:w="618" w:type="dxa"/>
            <w:tcBorders>
              <w:top w:val="single" w:sz="6" w:space="0" w:color="000000"/>
              <w:left w:val="single" w:sz="6" w:space="0" w:color="000000"/>
              <w:bottom w:val="single" w:sz="6" w:space="0" w:color="000000"/>
              <w:right w:val="nil"/>
            </w:tcBorders>
          </w:tcPr>
          <w:p w:rsidR="00AC360A" w:rsidRPr="000C0E02" w:rsidRDefault="00AC360A" w:rsidP="000C0E02">
            <w:pPr>
              <w:spacing w:before="60" w:after="60"/>
              <w:jc w:val="center"/>
              <w:rPr>
                <w:color w:val="000000"/>
                <w:sz w:val="14"/>
                <w:szCs w:val="14"/>
              </w:rPr>
            </w:pPr>
            <w:r w:rsidRPr="000C0E02">
              <w:rPr>
                <w:rFonts w:ascii="Arial" w:hAnsi="Arial" w:cs="Arial"/>
                <w:color w:val="000000"/>
                <w:sz w:val="14"/>
                <w:szCs w:val="14"/>
              </w:rPr>
              <w:t>2010</w:t>
            </w:r>
          </w:p>
        </w:tc>
        <w:tc>
          <w:tcPr>
            <w:tcW w:w="619" w:type="dxa"/>
            <w:tcBorders>
              <w:top w:val="single" w:sz="6" w:space="0" w:color="000000"/>
              <w:left w:val="single" w:sz="6" w:space="0" w:color="000000"/>
              <w:bottom w:val="single" w:sz="6" w:space="0" w:color="000000"/>
              <w:right w:val="nil"/>
            </w:tcBorders>
            <w:vAlign w:val="bottom"/>
          </w:tcPr>
          <w:p w:rsidR="00AC360A" w:rsidRPr="006A5F79" w:rsidRDefault="00AC360A" w:rsidP="00AC360A">
            <w:pPr>
              <w:pStyle w:val="aff"/>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619" w:type="dxa"/>
            <w:tcBorders>
              <w:top w:val="single" w:sz="6" w:space="0" w:color="000000"/>
              <w:left w:val="single" w:sz="6" w:space="0" w:color="000000"/>
              <w:bottom w:val="single" w:sz="6" w:space="0" w:color="000000"/>
              <w:right w:val="nil"/>
            </w:tcBorders>
            <w:vAlign w:val="bottom"/>
          </w:tcPr>
          <w:p w:rsidR="00AC360A" w:rsidRPr="005C23DA" w:rsidRDefault="00AC360A" w:rsidP="00AC360A">
            <w:pPr>
              <w:pStyle w:val="aff"/>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619" w:type="dxa"/>
            <w:tcBorders>
              <w:top w:val="single" w:sz="6" w:space="0" w:color="000000"/>
              <w:left w:val="single" w:sz="6" w:space="0" w:color="000000"/>
              <w:bottom w:val="single" w:sz="6" w:space="0" w:color="000000"/>
              <w:right w:val="nil"/>
            </w:tcBorders>
            <w:vAlign w:val="bottom"/>
          </w:tcPr>
          <w:p w:rsidR="00AC360A" w:rsidRPr="00AC360A" w:rsidRDefault="00AC360A" w:rsidP="000C0E02">
            <w:pPr>
              <w:pStyle w:val="aff"/>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618" w:type="dxa"/>
            <w:tcBorders>
              <w:top w:val="single" w:sz="6" w:space="0" w:color="000000"/>
              <w:left w:val="single" w:sz="6" w:space="0" w:color="000000"/>
              <w:bottom w:val="single" w:sz="6" w:space="0" w:color="000000"/>
              <w:right w:val="nil"/>
            </w:tcBorders>
          </w:tcPr>
          <w:p w:rsidR="00AC360A" w:rsidRPr="000C0E02" w:rsidRDefault="00AC360A" w:rsidP="000C0E02">
            <w:pPr>
              <w:spacing w:before="60" w:after="60"/>
              <w:jc w:val="center"/>
              <w:rPr>
                <w:color w:val="000000"/>
                <w:sz w:val="14"/>
                <w:szCs w:val="14"/>
              </w:rPr>
            </w:pPr>
            <w:r w:rsidRPr="000C0E02">
              <w:rPr>
                <w:rFonts w:ascii="Arial" w:hAnsi="Arial" w:cs="Arial"/>
                <w:color w:val="000000"/>
                <w:sz w:val="14"/>
                <w:szCs w:val="14"/>
              </w:rPr>
              <w:t>2010</w:t>
            </w:r>
          </w:p>
        </w:tc>
        <w:tc>
          <w:tcPr>
            <w:tcW w:w="619" w:type="dxa"/>
            <w:tcBorders>
              <w:top w:val="single" w:sz="6" w:space="0" w:color="000000"/>
              <w:left w:val="single" w:sz="6" w:space="0" w:color="000000"/>
              <w:bottom w:val="single" w:sz="6" w:space="0" w:color="000000"/>
              <w:right w:val="nil"/>
            </w:tcBorders>
            <w:vAlign w:val="bottom"/>
          </w:tcPr>
          <w:p w:rsidR="00AC360A" w:rsidRPr="006A5F79" w:rsidRDefault="00AC360A" w:rsidP="00AC360A">
            <w:pPr>
              <w:pStyle w:val="aff"/>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619" w:type="dxa"/>
            <w:tcBorders>
              <w:top w:val="single" w:sz="6" w:space="0" w:color="000000"/>
              <w:left w:val="single" w:sz="6" w:space="0" w:color="000000"/>
              <w:bottom w:val="single" w:sz="6" w:space="0" w:color="000000"/>
              <w:right w:val="nil"/>
            </w:tcBorders>
            <w:vAlign w:val="bottom"/>
          </w:tcPr>
          <w:p w:rsidR="00AC360A" w:rsidRPr="005C23DA" w:rsidRDefault="00AC360A" w:rsidP="00AC360A">
            <w:pPr>
              <w:pStyle w:val="aff"/>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619" w:type="dxa"/>
            <w:tcBorders>
              <w:top w:val="single" w:sz="6" w:space="0" w:color="000000"/>
              <w:left w:val="single" w:sz="6" w:space="0" w:color="000000"/>
              <w:bottom w:val="single" w:sz="6" w:space="0" w:color="000000"/>
              <w:right w:val="nil"/>
            </w:tcBorders>
            <w:vAlign w:val="bottom"/>
          </w:tcPr>
          <w:p w:rsidR="00AC360A" w:rsidRPr="00AC360A" w:rsidRDefault="00AC360A" w:rsidP="000C0E02">
            <w:pPr>
              <w:pStyle w:val="aff"/>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2491" w:type="dxa"/>
            <w:vMerge/>
            <w:tcBorders>
              <w:top w:val="single" w:sz="6" w:space="0" w:color="000000"/>
              <w:left w:val="single" w:sz="6" w:space="0" w:color="000000"/>
              <w:bottom w:val="single" w:sz="6" w:space="0" w:color="000000"/>
              <w:right w:val="nil"/>
            </w:tcBorders>
            <w:vAlign w:val="center"/>
          </w:tcPr>
          <w:p w:rsidR="00AC360A" w:rsidRPr="006A5F79" w:rsidRDefault="00AC360A" w:rsidP="0074740B">
            <w:pPr>
              <w:spacing w:before="20" w:after="20"/>
              <w:jc w:val="center"/>
              <w:rPr>
                <w:rFonts w:ascii="Arial" w:hAnsi="Arial" w:cs="Arial"/>
                <w:color w:val="000000"/>
                <w:sz w:val="14"/>
              </w:rPr>
            </w:pPr>
          </w:p>
        </w:tc>
      </w:tr>
      <w:tr w:rsidR="00AE7239" w:rsidRPr="00D453EF" w:rsidTr="00A42F4F">
        <w:trPr>
          <w:cantSplit/>
          <w:jc w:val="center"/>
        </w:trPr>
        <w:tc>
          <w:tcPr>
            <w:tcW w:w="2480" w:type="dxa"/>
            <w:vAlign w:val="bottom"/>
          </w:tcPr>
          <w:p w:rsidR="00AE7239" w:rsidRPr="00D453EF" w:rsidRDefault="00AE7239" w:rsidP="000351F8">
            <w:pPr>
              <w:spacing w:before="60" w:line="150" w:lineRule="exact"/>
              <w:ind w:left="57"/>
              <w:rPr>
                <w:rFonts w:ascii="Arial" w:hAnsi="Arial" w:cs="Arial"/>
                <w:color w:val="000000" w:themeColor="text1"/>
                <w:sz w:val="14"/>
                <w:szCs w:val="14"/>
                <w:lang w:val="en-US"/>
              </w:rPr>
            </w:pPr>
            <w:r w:rsidRPr="00D453EF">
              <w:rPr>
                <w:rFonts w:ascii="Arial" w:hAnsi="Arial" w:cs="Arial"/>
                <w:color w:val="000000" w:themeColor="text1"/>
                <w:sz w:val="14"/>
                <w:szCs w:val="14"/>
                <w:lang w:val="en-US"/>
              </w:rPr>
              <w:t>Уголь коксующийся, за т</w:t>
            </w:r>
          </w:p>
        </w:tc>
        <w:tc>
          <w:tcPr>
            <w:tcW w:w="618" w:type="dxa"/>
            <w:tcBorders>
              <w:top w:val="nil"/>
              <w:left w:val="single" w:sz="6" w:space="0" w:color="000000"/>
              <w:bottom w:val="nil"/>
              <w:right w:val="nil"/>
            </w:tcBorders>
            <w:vAlign w:val="bottom"/>
          </w:tcPr>
          <w:p w:rsidR="00AE7239" w:rsidRPr="00D453EF" w:rsidRDefault="00AE7239" w:rsidP="00D21B43">
            <w:pPr>
              <w:pStyle w:val="xl29"/>
              <w:spacing w:before="60" w:after="0" w:line="150" w:lineRule="exact"/>
              <w:ind w:right="113"/>
              <w:rPr>
                <w:color w:val="000000" w:themeColor="text1"/>
              </w:rPr>
            </w:pPr>
            <w:r w:rsidRPr="00D453EF">
              <w:rPr>
                <w:color w:val="000000" w:themeColor="text1"/>
              </w:rPr>
              <w:t>1</w:t>
            </w:r>
            <w:r>
              <w:rPr>
                <w:color w:val="000000" w:themeColor="text1"/>
                <w:lang w:val="en-US"/>
              </w:rPr>
              <w:t> </w:t>
            </w:r>
            <w:r w:rsidRPr="00D453EF">
              <w:rPr>
                <w:color w:val="000000" w:themeColor="text1"/>
              </w:rPr>
              <w:t>555</w:t>
            </w:r>
          </w:p>
        </w:tc>
        <w:tc>
          <w:tcPr>
            <w:tcW w:w="619" w:type="dxa"/>
            <w:tcBorders>
              <w:top w:val="nil"/>
              <w:left w:val="single" w:sz="6" w:space="0" w:color="000000"/>
              <w:bottom w:val="nil"/>
              <w:right w:val="nil"/>
            </w:tcBorders>
            <w:vAlign w:val="bottom"/>
          </w:tcPr>
          <w:p w:rsidR="00AE7239" w:rsidRPr="00D453EF" w:rsidRDefault="00AE7239" w:rsidP="00AC360A">
            <w:pPr>
              <w:pStyle w:val="xl29"/>
              <w:spacing w:before="60" w:after="0" w:line="150" w:lineRule="exact"/>
              <w:ind w:right="113"/>
              <w:rPr>
                <w:color w:val="000000" w:themeColor="text1"/>
              </w:rPr>
            </w:pPr>
            <w:r w:rsidRPr="00D453EF">
              <w:rPr>
                <w:color w:val="000000" w:themeColor="text1"/>
              </w:rPr>
              <w:t>3 003</w:t>
            </w:r>
          </w:p>
        </w:tc>
        <w:tc>
          <w:tcPr>
            <w:tcW w:w="619" w:type="dxa"/>
            <w:tcBorders>
              <w:top w:val="nil"/>
              <w:left w:val="single" w:sz="6" w:space="0" w:color="000000"/>
              <w:bottom w:val="nil"/>
              <w:right w:val="nil"/>
            </w:tcBorders>
            <w:vAlign w:val="bottom"/>
          </w:tcPr>
          <w:p w:rsidR="00AE7239" w:rsidRPr="00D453EF" w:rsidRDefault="00AE7239" w:rsidP="00AC360A">
            <w:pPr>
              <w:pStyle w:val="xl29"/>
              <w:spacing w:before="60" w:after="0" w:line="150" w:lineRule="exact"/>
              <w:ind w:right="113"/>
              <w:rPr>
                <w:color w:val="000000" w:themeColor="text1"/>
              </w:rPr>
            </w:pPr>
            <w:r w:rsidRPr="00D453EF">
              <w:rPr>
                <w:color w:val="000000" w:themeColor="text1"/>
              </w:rPr>
              <w:t>2</w:t>
            </w:r>
            <w:r w:rsidRPr="00D453EF">
              <w:rPr>
                <w:color w:val="000000" w:themeColor="text1"/>
                <w:lang w:val="en-US"/>
              </w:rPr>
              <w:t> </w:t>
            </w:r>
            <w:r w:rsidRPr="00D453EF">
              <w:rPr>
                <w:color w:val="000000" w:themeColor="text1"/>
              </w:rPr>
              <w:t>445</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8 891</w:t>
            </w:r>
          </w:p>
        </w:tc>
        <w:tc>
          <w:tcPr>
            <w:tcW w:w="618"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5 920</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7 716</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6</w:t>
            </w:r>
            <w:r w:rsidRPr="00AE7239">
              <w:rPr>
                <w:color w:val="000000" w:themeColor="text1"/>
                <w:lang w:val="en-US"/>
              </w:rPr>
              <w:t> </w:t>
            </w:r>
            <w:r w:rsidRPr="00AE7239">
              <w:rPr>
                <w:color w:val="000000" w:themeColor="text1"/>
              </w:rPr>
              <w:t>587</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22 584</w:t>
            </w:r>
          </w:p>
        </w:tc>
        <w:tc>
          <w:tcPr>
            <w:tcW w:w="2491" w:type="dxa"/>
            <w:tcBorders>
              <w:top w:val="nil"/>
              <w:left w:val="single" w:sz="6" w:space="0" w:color="000000"/>
              <w:bottom w:val="nil"/>
              <w:right w:val="nil"/>
            </w:tcBorders>
            <w:vAlign w:val="bottom"/>
          </w:tcPr>
          <w:p w:rsidR="00AE7239" w:rsidRPr="00D453EF" w:rsidRDefault="00AE7239" w:rsidP="000351F8">
            <w:pPr>
              <w:spacing w:before="60" w:line="150" w:lineRule="exact"/>
              <w:ind w:left="57"/>
              <w:rPr>
                <w:rFonts w:ascii="Arial" w:hAnsi="Arial" w:cs="Arial"/>
                <w:color w:val="000000" w:themeColor="text1"/>
                <w:sz w:val="14"/>
                <w:szCs w:val="14"/>
                <w:lang w:val="en-US"/>
              </w:rPr>
            </w:pPr>
            <w:r w:rsidRPr="00D453EF">
              <w:rPr>
                <w:rFonts w:ascii="Arial" w:hAnsi="Arial" w:cs="Arial"/>
                <w:i/>
                <w:color w:val="000000" w:themeColor="text1"/>
                <w:sz w:val="14"/>
                <w:szCs w:val="14"/>
                <w:lang w:val="en-US"/>
              </w:rPr>
              <w:t xml:space="preserve">Coking coal, per tonne </w:t>
            </w:r>
          </w:p>
        </w:tc>
      </w:tr>
      <w:tr w:rsidR="00AE7239" w:rsidRPr="00CD47FC" w:rsidTr="00A42F4F">
        <w:trPr>
          <w:cantSplit/>
          <w:jc w:val="center"/>
        </w:trPr>
        <w:tc>
          <w:tcPr>
            <w:tcW w:w="2480" w:type="dxa"/>
            <w:vAlign w:val="bottom"/>
          </w:tcPr>
          <w:p w:rsidR="00AE7239" w:rsidRPr="00D453EF" w:rsidRDefault="00AE7239" w:rsidP="000351F8">
            <w:pPr>
              <w:spacing w:before="60" w:line="150" w:lineRule="exact"/>
              <w:ind w:left="57"/>
              <w:rPr>
                <w:rFonts w:ascii="Arial" w:hAnsi="Arial" w:cs="Arial"/>
                <w:color w:val="000000" w:themeColor="text1"/>
                <w:sz w:val="14"/>
                <w:szCs w:val="14"/>
              </w:rPr>
            </w:pPr>
            <w:r w:rsidRPr="00D453EF">
              <w:rPr>
                <w:rFonts w:ascii="Arial" w:hAnsi="Arial" w:cs="Arial"/>
                <w:color w:val="000000" w:themeColor="text1"/>
                <w:sz w:val="14"/>
                <w:szCs w:val="14"/>
              </w:rPr>
              <w:t>Уголь, за исключением антрацита, угля коксующегося и угля бурого</w:t>
            </w:r>
            <w:proofErr w:type="gramStart"/>
            <w:r w:rsidRPr="00D453EF">
              <w:rPr>
                <w:rFonts w:ascii="Arial" w:hAnsi="Arial" w:cs="Arial"/>
                <w:color w:val="000000" w:themeColor="text1"/>
                <w:sz w:val="14"/>
                <w:szCs w:val="14"/>
                <w:vertAlign w:val="superscript"/>
              </w:rPr>
              <w:t>1</w:t>
            </w:r>
            <w:proofErr w:type="gramEnd"/>
            <w:r w:rsidRPr="00D453EF">
              <w:rPr>
                <w:rFonts w:ascii="Arial" w:hAnsi="Arial" w:cs="Arial"/>
                <w:color w:val="000000" w:themeColor="text1"/>
                <w:sz w:val="14"/>
                <w:szCs w:val="14"/>
                <w:vertAlign w:val="superscript"/>
              </w:rPr>
              <w:t>)</w:t>
            </w:r>
            <w:r w:rsidRPr="00D453EF">
              <w:rPr>
                <w:rFonts w:ascii="Arial" w:hAnsi="Arial" w:cs="Arial"/>
                <w:color w:val="000000" w:themeColor="text1"/>
                <w:sz w:val="14"/>
                <w:szCs w:val="14"/>
              </w:rPr>
              <w:t>,</w:t>
            </w:r>
            <w:r w:rsidRPr="00D453EF">
              <w:rPr>
                <w:rFonts w:ascii="Arial" w:hAnsi="Arial" w:cs="Arial"/>
                <w:color w:val="000000" w:themeColor="text1"/>
                <w:sz w:val="14"/>
                <w:szCs w:val="14"/>
              </w:rPr>
              <w:br/>
              <w:t>за т</w:t>
            </w:r>
          </w:p>
        </w:tc>
        <w:tc>
          <w:tcPr>
            <w:tcW w:w="618" w:type="dxa"/>
            <w:tcBorders>
              <w:top w:val="nil"/>
              <w:left w:val="single" w:sz="6" w:space="0" w:color="000000"/>
              <w:bottom w:val="nil"/>
              <w:right w:val="nil"/>
            </w:tcBorders>
            <w:vAlign w:val="bottom"/>
          </w:tcPr>
          <w:p w:rsidR="00AE7239" w:rsidRPr="00D453EF" w:rsidRDefault="00AE7239" w:rsidP="00D21B43">
            <w:pPr>
              <w:pStyle w:val="xl29"/>
              <w:spacing w:before="60" w:after="0" w:line="150" w:lineRule="exact"/>
              <w:ind w:right="113"/>
              <w:rPr>
                <w:color w:val="000000" w:themeColor="text1"/>
              </w:rPr>
            </w:pPr>
            <w:r w:rsidRPr="00D453EF">
              <w:rPr>
                <w:color w:val="000000" w:themeColor="text1"/>
              </w:rPr>
              <w:t>822</w:t>
            </w:r>
          </w:p>
        </w:tc>
        <w:tc>
          <w:tcPr>
            <w:tcW w:w="619" w:type="dxa"/>
            <w:tcBorders>
              <w:top w:val="nil"/>
              <w:left w:val="single" w:sz="6" w:space="0" w:color="000000"/>
              <w:bottom w:val="nil"/>
              <w:right w:val="nil"/>
            </w:tcBorders>
            <w:vAlign w:val="bottom"/>
          </w:tcPr>
          <w:p w:rsidR="00AE7239" w:rsidRPr="00D453EF" w:rsidRDefault="00AE7239" w:rsidP="00AC360A">
            <w:pPr>
              <w:pStyle w:val="xl29"/>
              <w:spacing w:before="60" w:after="0" w:line="150" w:lineRule="exact"/>
              <w:ind w:right="113"/>
              <w:rPr>
                <w:color w:val="000000" w:themeColor="text1"/>
              </w:rPr>
            </w:pPr>
            <w:r w:rsidRPr="00D453EF">
              <w:rPr>
                <w:color w:val="000000" w:themeColor="text1"/>
              </w:rPr>
              <w:t>1 703</w:t>
            </w:r>
          </w:p>
        </w:tc>
        <w:tc>
          <w:tcPr>
            <w:tcW w:w="619" w:type="dxa"/>
            <w:tcBorders>
              <w:top w:val="nil"/>
              <w:left w:val="single" w:sz="6" w:space="0" w:color="000000"/>
              <w:bottom w:val="nil"/>
              <w:right w:val="nil"/>
            </w:tcBorders>
            <w:vAlign w:val="bottom"/>
          </w:tcPr>
          <w:p w:rsidR="00AE7239" w:rsidRPr="00D453EF" w:rsidRDefault="00AE7239" w:rsidP="00AC360A">
            <w:pPr>
              <w:pStyle w:val="xl29"/>
              <w:spacing w:before="60" w:after="0" w:line="150" w:lineRule="exact"/>
              <w:ind w:right="113"/>
              <w:rPr>
                <w:color w:val="000000" w:themeColor="text1"/>
              </w:rPr>
            </w:pPr>
            <w:r w:rsidRPr="00D453EF">
              <w:rPr>
                <w:color w:val="000000" w:themeColor="text1"/>
              </w:rPr>
              <w:t>1</w:t>
            </w:r>
            <w:r w:rsidRPr="00D453EF">
              <w:rPr>
                <w:color w:val="000000" w:themeColor="text1"/>
                <w:lang w:val="en-US"/>
              </w:rPr>
              <w:t> </w:t>
            </w:r>
            <w:r w:rsidRPr="00D453EF">
              <w:rPr>
                <w:color w:val="000000" w:themeColor="text1"/>
              </w:rPr>
              <w:t>461</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2 969</w:t>
            </w:r>
          </w:p>
        </w:tc>
        <w:tc>
          <w:tcPr>
            <w:tcW w:w="618"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1 308</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2 257</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2</w:t>
            </w:r>
            <w:r w:rsidRPr="00AE7239">
              <w:rPr>
                <w:color w:val="000000" w:themeColor="text1"/>
                <w:lang w:val="en-US"/>
              </w:rPr>
              <w:t> </w:t>
            </w:r>
            <w:r w:rsidRPr="00AE7239">
              <w:rPr>
                <w:color w:val="000000" w:themeColor="text1"/>
              </w:rPr>
              <w:t>047</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3 090</w:t>
            </w:r>
          </w:p>
        </w:tc>
        <w:tc>
          <w:tcPr>
            <w:tcW w:w="2491" w:type="dxa"/>
            <w:tcBorders>
              <w:top w:val="nil"/>
              <w:left w:val="single" w:sz="6" w:space="0" w:color="000000"/>
              <w:bottom w:val="nil"/>
              <w:right w:val="nil"/>
            </w:tcBorders>
            <w:vAlign w:val="bottom"/>
          </w:tcPr>
          <w:p w:rsidR="00AE7239" w:rsidRPr="00D453EF" w:rsidRDefault="00AE7239" w:rsidP="000351F8">
            <w:pPr>
              <w:spacing w:before="60" w:line="150" w:lineRule="exact"/>
              <w:ind w:left="57"/>
              <w:rPr>
                <w:rFonts w:ascii="Arial" w:hAnsi="Arial" w:cs="Arial"/>
                <w:color w:val="000000" w:themeColor="text1"/>
                <w:sz w:val="14"/>
                <w:szCs w:val="14"/>
                <w:lang w:val="en-US"/>
              </w:rPr>
            </w:pPr>
            <w:r w:rsidRPr="00D453EF">
              <w:rPr>
                <w:rFonts w:ascii="Arial" w:hAnsi="Arial" w:cs="Arial"/>
                <w:i/>
                <w:color w:val="000000" w:themeColor="text1"/>
                <w:sz w:val="14"/>
                <w:szCs w:val="14"/>
                <w:lang w:val="en-US"/>
              </w:rPr>
              <w:t xml:space="preserve">Coal, excluding anthracite, </w:t>
            </w:r>
            <w:r w:rsidRPr="00D453EF">
              <w:rPr>
                <w:rFonts w:ascii="Arial" w:hAnsi="Arial" w:cs="Arial"/>
                <w:i/>
                <w:color w:val="000000" w:themeColor="text1"/>
                <w:sz w:val="14"/>
                <w:szCs w:val="14"/>
                <w:lang w:val="en-US"/>
              </w:rPr>
              <w:br/>
              <w:t>coking coal and lignite</w:t>
            </w:r>
            <w:r w:rsidRPr="00D453EF">
              <w:rPr>
                <w:rFonts w:ascii="Arial" w:hAnsi="Arial" w:cs="Arial"/>
                <w:i/>
                <w:color w:val="000000" w:themeColor="text1"/>
                <w:sz w:val="14"/>
                <w:szCs w:val="14"/>
                <w:vertAlign w:val="superscript"/>
                <w:lang w:val="en-US"/>
              </w:rPr>
              <w:t>1)</w:t>
            </w:r>
            <w:r w:rsidRPr="00D453EF">
              <w:rPr>
                <w:rFonts w:ascii="Arial" w:hAnsi="Arial" w:cs="Arial"/>
                <w:i/>
                <w:color w:val="000000" w:themeColor="text1"/>
                <w:sz w:val="14"/>
                <w:szCs w:val="14"/>
                <w:lang w:val="en-US"/>
              </w:rPr>
              <w:t xml:space="preserve">, per tonne </w:t>
            </w:r>
          </w:p>
        </w:tc>
      </w:tr>
      <w:tr w:rsidR="00AE7239" w:rsidRPr="00D453EF" w:rsidTr="00A42F4F">
        <w:trPr>
          <w:cantSplit/>
          <w:jc w:val="center"/>
        </w:trPr>
        <w:tc>
          <w:tcPr>
            <w:tcW w:w="2480" w:type="dxa"/>
            <w:vAlign w:val="bottom"/>
          </w:tcPr>
          <w:p w:rsidR="00AE7239" w:rsidRPr="00D453EF" w:rsidRDefault="00AE7239" w:rsidP="000351F8">
            <w:pPr>
              <w:spacing w:before="60" w:line="150" w:lineRule="exact"/>
              <w:ind w:left="57"/>
              <w:rPr>
                <w:rFonts w:ascii="Arial" w:hAnsi="Arial" w:cs="Arial"/>
                <w:color w:val="000000" w:themeColor="text1"/>
                <w:sz w:val="14"/>
                <w:szCs w:val="14"/>
              </w:rPr>
            </w:pPr>
            <w:r w:rsidRPr="00D453EF">
              <w:rPr>
                <w:rFonts w:ascii="Arial" w:hAnsi="Arial" w:cs="Arial"/>
                <w:color w:val="000000" w:themeColor="text1"/>
                <w:sz w:val="14"/>
                <w:szCs w:val="14"/>
              </w:rPr>
              <w:t xml:space="preserve">Нефть </w:t>
            </w:r>
            <w:r w:rsidRPr="00D453EF">
              <w:rPr>
                <w:rFonts w:ascii="Arial" w:hAnsi="Arial" w:cs="Arial"/>
                <w:color w:val="000000" w:themeColor="text1"/>
                <w:sz w:val="14"/>
                <w:szCs w:val="14"/>
                <w:lang w:eastAsia="ru-RU"/>
              </w:rPr>
              <w:t>обезвоженная, обессоленная и стабилизированная</w:t>
            </w:r>
            <w:r w:rsidRPr="00D453EF">
              <w:rPr>
                <w:rFonts w:ascii="Arial" w:hAnsi="Arial" w:cs="Arial"/>
                <w:color w:val="000000" w:themeColor="text1"/>
                <w:sz w:val="14"/>
                <w:szCs w:val="14"/>
              </w:rPr>
              <w:t xml:space="preserve">, за </w:t>
            </w:r>
            <w:proofErr w:type="gramStart"/>
            <w:r w:rsidRPr="00D453EF">
              <w:rPr>
                <w:rFonts w:ascii="Arial" w:hAnsi="Arial" w:cs="Arial"/>
                <w:color w:val="000000" w:themeColor="text1"/>
                <w:sz w:val="14"/>
                <w:szCs w:val="14"/>
              </w:rPr>
              <w:t>т</w:t>
            </w:r>
            <w:proofErr w:type="gramEnd"/>
          </w:p>
        </w:tc>
        <w:tc>
          <w:tcPr>
            <w:tcW w:w="618" w:type="dxa"/>
            <w:tcBorders>
              <w:top w:val="nil"/>
              <w:left w:val="single" w:sz="6" w:space="0" w:color="000000"/>
              <w:bottom w:val="nil"/>
              <w:right w:val="nil"/>
            </w:tcBorders>
            <w:vAlign w:val="bottom"/>
          </w:tcPr>
          <w:p w:rsidR="00AE7239" w:rsidRPr="00D453EF" w:rsidRDefault="00AE7239" w:rsidP="00D21B43">
            <w:pPr>
              <w:pStyle w:val="xl29"/>
              <w:spacing w:before="60" w:after="0" w:line="150" w:lineRule="exact"/>
              <w:ind w:right="113"/>
              <w:rPr>
                <w:color w:val="000000" w:themeColor="text1"/>
              </w:rPr>
            </w:pPr>
            <w:r w:rsidRPr="00D453EF">
              <w:rPr>
                <w:color w:val="000000" w:themeColor="text1"/>
              </w:rPr>
              <w:t>7</w:t>
            </w:r>
            <w:r w:rsidRPr="00D453EF">
              <w:rPr>
                <w:color w:val="000000" w:themeColor="text1"/>
                <w:lang w:val="en-US"/>
              </w:rPr>
              <w:t> </w:t>
            </w:r>
            <w:r w:rsidRPr="00D453EF">
              <w:rPr>
                <w:color w:val="000000" w:themeColor="text1"/>
              </w:rPr>
              <w:t>566</w:t>
            </w:r>
          </w:p>
        </w:tc>
        <w:tc>
          <w:tcPr>
            <w:tcW w:w="619" w:type="dxa"/>
            <w:tcBorders>
              <w:top w:val="nil"/>
              <w:left w:val="single" w:sz="6" w:space="0" w:color="000000"/>
              <w:bottom w:val="nil"/>
              <w:right w:val="nil"/>
            </w:tcBorders>
            <w:vAlign w:val="bottom"/>
          </w:tcPr>
          <w:p w:rsidR="00AE7239" w:rsidRPr="00D453EF" w:rsidRDefault="00AE7239" w:rsidP="00AC360A">
            <w:pPr>
              <w:pStyle w:val="xl29"/>
              <w:spacing w:before="60" w:after="0" w:line="150" w:lineRule="exact"/>
              <w:ind w:right="113"/>
              <w:rPr>
                <w:color w:val="000000" w:themeColor="text1"/>
              </w:rPr>
            </w:pPr>
            <w:r w:rsidRPr="00D453EF">
              <w:rPr>
                <w:color w:val="000000" w:themeColor="text1"/>
              </w:rPr>
              <w:t>20 377</w:t>
            </w:r>
          </w:p>
        </w:tc>
        <w:tc>
          <w:tcPr>
            <w:tcW w:w="619" w:type="dxa"/>
            <w:tcBorders>
              <w:top w:val="nil"/>
              <w:left w:val="single" w:sz="6" w:space="0" w:color="000000"/>
              <w:bottom w:val="nil"/>
              <w:right w:val="nil"/>
            </w:tcBorders>
            <w:vAlign w:val="bottom"/>
          </w:tcPr>
          <w:p w:rsidR="00AE7239" w:rsidRPr="00D453EF" w:rsidRDefault="00AE7239" w:rsidP="00AC360A">
            <w:pPr>
              <w:pStyle w:val="xl29"/>
              <w:spacing w:before="60" w:after="0" w:line="150" w:lineRule="exact"/>
              <w:ind w:right="113"/>
              <w:rPr>
                <w:color w:val="000000" w:themeColor="text1"/>
              </w:rPr>
            </w:pPr>
            <w:r w:rsidRPr="00D453EF">
              <w:rPr>
                <w:color w:val="000000" w:themeColor="text1"/>
              </w:rPr>
              <w:t>18</w:t>
            </w:r>
            <w:r w:rsidRPr="00D453EF">
              <w:rPr>
                <w:color w:val="000000" w:themeColor="text1"/>
                <w:lang w:val="en-US"/>
              </w:rPr>
              <w:t> </w:t>
            </w:r>
            <w:r w:rsidRPr="00D453EF">
              <w:rPr>
                <w:color w:val="000000" w:themeColor="text1"/>
              </w:rPr>
              <w:t>162</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34 854</w:t>
            </w:r>
          </w:p>
        </w:tc>
        <w:tc>
          <w:tcPr>
            <w:tcW w:w="618"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11 045</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25 402</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24</w:t>
            </w:r>
            <w:r w:rsidRPr="00AE7239">
              <w:rPr>
                <w:color w:val="000000" w:themeColor="text1"/>
                <w:lang w:val="en-US"/>
              </w:rPr>
              <w:t> </w:t>
            </w:r>
            <w:r w:rsidRPr="00AE7239">
              <w:rPr>
                <w:color w:val="000000" w:themeColor="text1"/>
              </w:rPr>
              <w:t>554</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38 010</w:t>
            </w:r>
          </w:p>
        </w:tc>
        <w:tc>
          <w:tcPr>
            <w:tcW w:w="2491" w:type="dxa"/>
            <w:tcBorders>
              <w:top w:val="nil"/>
              <w:left w:val="single" w:sz="6" w:space="0" w:color="000000"/>
              <w:bottom w:val="nil"/>
              <w:right w:val="nil"/>
            </w:tcBorders>
            <w:vAlign w:val="bottom"/>
          </w:tcPr>
          <w:p w:rsidR="00AE7239" w:rsidRPr="00D453EF" w:rsidRDefault="00AE7239" w:rsidP="000351F8">
            <w:pPr>
              <w:spacing w:before="60" w:line="150" w:lineRule="exact"/>
              <w:ind w:left="57"/>
              <w:rPr>
                <w:rFonts w:ascii="Arial" w:hAnsi="Arial" w:cs="Arial"/>
                <w:color w:val="000000" w:themeColor="text1"/>
                <w:sz w:val="14"/>
                <w:szCs w:val="14"/>
                <w:lang w:val="en-US"/>
              </w:rPr>
            </w:pPr>
            <w:r w:rsidRPr="00D453EF">
              <w:rPr>
                <w:rFonts w:ascii="Arial" w:hAnsi="Arial" w:cs="Arial"/>
                <w:i/>
                <w:color w:val="000000" w:themeColor="text1"/>
                <w:sz w:val="14"/>
                <w:szCs w:val="14"/>
                <w:lang w:val="en-US"/>
              </w:rPr>
              <w:t>Crude oil, per tonne</w:t>
            </w:r>
          </w:p>
        </w:tc>
      </w:tr>
      <w:tr w:rsidR="00AE7239" w:rsidRPr="00CD47FC" w:rsidTr="00A42F4F">
        <w:trPr>
          <w:cantSplit/>
          <w:jc w:val="center"/>
        </w:trPr>
        <w:tc>
          <w:tcPr>
            <w:tcW w:w="2480" w:type="dxa"/>
            <w:vAlign w:val="bottom"/>
          </w:tcPr>
          <w:p w:rsidR="00AE7239" w:rsidRPr="00D453EF" w:rsidRDefault="00AE7239" w:rsidP="000351F8">
            <w:pPr>
              <w:spacing w:before="60" w:line="150" w:lineRule="exact"/>
              <w:ind w:left="57"/>
              <w:rPr>
                <w:rFonts w:ascii="Arial" w:hAnsi="Arial" w:cs="Arial"/>
                <w:color w:val="000000" w:themeColor="text1"/>
                <w:sz w:val="14"/>
                <w:szCs w:val="14"/>
              </w:rPr>
            </w:pPr>
            <w:r w:rsidRPr="00D453EF">
              <w:rPr>
                <w:rFonts w:ascii="Arial" w:hAnsi="Arial" w:cs="Arial"/>
                <w:color w:val="000000" w:themeColor="text1"/>
                <w:sz w:val="14"/>
                <w:szCs w:val="14"/>
              </w:rPr>
              <w:t xml:space="preserve">Газ горючий природный (газ </w:t>
            </w:r>
            <w:r w:rsidRPr="00D453EF">
              <w:rPr>
                <w:rFonts w:ascii="Arial" w:hAnsi="Arial" w:cs="Arial"/>
                <w:color w:val="000000" w:themeColor="text1"/>
                <w:sz w:val="14"/>
                <w:szCs w:val="14"/>
              </w:rPr>
              <w:br/>
              <w:t>естественный), за тыс. м</w:t>
            </w:r>
            <w:r w:rsidRPr="00D453EF">
              <w:rPr>
                <w:rFonts w:ascii="Arial" w:hAnsi="Arial" w:cs="Arial"/>
                <w:color w:val="000000" w:themeColor="text1"/>
                <w:sz w:val="14"/>
                <w:szCs w:val="14"/>
                <w:vertAlign w:val="superscript"/>
              </w:rPr>
              <w:t>3</w:t>
            </w:r>
          </w:p>
        </w:tc>
        <w:tc>
          <w:tcPr>
            <w:tcW w:w="618" w:type="dxa"/>
            <w:tcBorders>
              <w:top w:val="nil"/>
              <w:left w:val="single" w:sz="6" w:space="0" w:color="000000"/>
              <w:bottom w:val="nil"/>
              <w:right w:val="nil"/>
            </w:tcBorders>
            <w:vAlign w:val="bottom"/>
          </w:tcPr>
          <w:p w:rsidR="00AE7239" w:rsidRPr="00D453EF" w:rsidRDefault="00AE7239" w:rsidP="00D21B43">
            <w:pPr>
              <w:pStyle w:val="xl29"/>
              <w:spacing w:before="60" w:after="0" w:line="150" w:lineRule="exact"/>
              <w:ind w:right="113"/>
              <w:rPr>
                <w:color w:val="000000" w:themeColor="text1"/>
              </w:rPr>
            </w:pPr>
            <w:r w:rsidRPr="00D453EF">
              <w:rPr>
                <w:color w:val="000000" w:themeColor="text1"/>
              </w:rPr>
              <w:t>626</w:t>
            </w:r>
          </w:p>
        </w:tc>
        <w:tc>
          <w:tcPr>
            <w:tcW w:w="619" w:type="dxa"/>
            <w:tcBorders>
              <w:top w:val="nil"/>
              <w:left w:val="single" w:sz="6" w:space="0" w:color="000000"/>
              <w:bottom w:val="nil"/>
              <w:right w:val="nil"/>
            </w:tcBorders>
            <w:vAlign w:val="bottom"/>
          </w:tcPr>
          <w:p w:rsidR="00AE7239" w:rsidRPr="00D453EF" w:rsidRDefault="00AE7239" w:rsidP="00AC360A">
            <w:pPr>
              <w:pStyle w:val="xl29"/>
              <w:spacing w:before="60" w:after="0" w:line="150" w:lineRule="exact"/>
              <w:ind w:right="113"/>
              <w:rPr>
                <w:color w:val="000000" w:themeColor="text1"/>
              </w:rPr>
            </w:pPr>
            <w:r w:rsidRPr="00D453EF">
              <w:rPr>
                <w:color w:val="000000" w:themeColor="text1"/>
              </w:rPr>
              <w:t>1 717</w:t>
            </w:r>
          </w:p>
        </w:tc>
        <w:tc>
          <w:tcPr>
            <w:tcW w:w="619" w:type="dxa"/>
            <w:tcBorders>
              <w:top w:val="nil"/>
              <w:left w:val="single" w:sz="6" w:space="0" w:color="000000"/>
              <w:bottom w:val="nil"/>
              <w:right w:val="nil"/>
            </w:tcBorders>
            <w:vAlign w:val="bottom"/>
          </w:tcPr>
          <w:p w:rsidR="00AE7239" w:rsidRPr="00D453EF" w:rsidRDefault="00AE7239" w:rsidP="00AC360A">
            <w:pPr>
              <w:pStyle w:val="xl29"/>
              <w:spacing w:before="60" w:after="0" w:line="150" w:lineRule="exact"/>
              <w:ind w:right="113"/>
              <w:rPr>
                <w:color w:val="000000" w:themeColor="text1"/>
              </w:rPr>
            </w:pPr>
            <w:r w:rsidRPr="00D453EF">
              <w:rPr>
                <w:color w:val="000000" w:themeColor="text1"/>
              </w:rPr>
              <w:t>1</w:t>
            </w:r>
            <w:r w:rsidRPr="00D453EF">
              <w:rPr>
                <w:color w:val="000000" w:themeColor="text1"/>
                <w:lang w:val="en-US"/>
              </w:rPr>
              <w:t> </w:t>
            </w:r>
            <w:r w:rsidRPr="00D453EF">
              <w:rPr>
                <w:color w:val="000000" w:themeColor="text1"/>
              </w:rPr>
              <w:t>771</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1 860</w:t>
            </w:r>
          </w:p>
        </w:tc>
        <w:tc>
          <w:tcPr>
            <w:tcW w:w="618"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3 081</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5 339</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5</w:t>
            </w:r>
            <w:r w:rsidRPr="00AE7239">
              <w:rPr>
                <w:color w:val="000000" w:themeColor="text1"/>
                <w:lang w:val="en-US"/>
              </w:rPr>
              <w:t> </w:t>
            </w:r>
            <w:r w:rsidRPr="00AE7239">
              <w:rPr>
                <w:color w:val="000000" w:themeColor="text1"/>
              </w:rPr>
              <w:t>466</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5 969</w:t>
            </w:r>
          </w:p>
        </w:tc>
        <w:tc>
          <w:tcPr>
            <w:tcW w:w="2491" w:type="dxa"/>
            <w:tcBorders>
              <w:top w:val="nil"/>
              <w:left w:val="single" w:sz="6" w:space="0" w:color="000000"/>
              <w:bottom w:val="nil"/>
              <w:right w:val="nil"/>
            </w:tcBorders>
            <w:vAlign w:val="bottom"/>
          </w:tcPr>
          <w:p w:rsidR="00AE7239" w:rsidRPr="00D453EF" w:rsidRDefault="00AE7239" w:rsidP="000351F8">
            <w:pPr>
              <w:spacing w:before="60" w:line="150" w:lineRule="exact"/>
              <w:ind w:left="57"/>
              <w:rPr>
                <w:rFonts w:ascii="Arial" w:hAnsi="Arial" w:cs="Arial"/>
                <w:color w:val="000000" w:themeColor="text1"/>
                <w:sz w:val="14"/>
                <w:szCs w:val="14"/>
                <w:lang w:val="en-US"/>
              </w:rPr>
            </w:pPr>
            <w:r w:rsidRPr="00D453EF">
              <w:rPr>
                <w:rFonts w:ascii="Arial" w:hAnsi="Arial" w:cs="Arial"/>
                <w:i/>
                <w:color w:val="000000" w:themeColor="text1"/>
                <w:sz w:val="14"/>
                <w:szCs w:val="14"/>
                <w:lang w:val="en-US"/>
              </w:rPr>
              <w:t xml:space="preserve">Natural gas, </w:t>
            </w:r>
            <w:r w:rsidRPr="00D453EF">
              <w:rPr>
                <w:rStyle w:val="13"/>
                <w:b w:val="0"/>
                <w:i/>
                <w:color w:val="000000" w:themeColor="text1"/>
                <w:sz w:val="14"/>
                <w:szCs w:val="14"/>
                <w:lang w:val="en-US"/>
              </w:rPr>
              <w:t>per thou</w:t>
            </w:r>
            <w:r w:rsidRPr="00D453EF">
              <w:rPr>
                <w:rFonts w:ascii="Arial" w:hAnsi="Arial" w:cs="Arial"/>
                <w:i/>
                <w:color w:val="000000" w:themeColor="text1"/>
                <w:sz w:val="14"/>
                <w:szCs w:val="14"/>
                <w:lang w:val="en-US"/>
              </w:rPr>
              <w:t>. cu.</w:t>
            </w:r>
            <w:r w:rsidRPr="00D453EF">
              <w:rPr>
                <w:rStyle w:val="13"/>
                <w:b w:val="0"/>
                <w:i/>
                <w:color w:val="000000" w:themeColor="text1"/>
                <w:sz w:val="14"/>
                <w:szCs w:val="14"/>
                <w:lang w:val="en-US"/>
              </w:rPr>
              <w:t>m</w:t>
            </w:r>
          </w:p>
        </w:tc>
      </w:tr>
      <w:tr w:rsidR="00AE7239" w:rsidRPr="00D453EF" w:rsidTr="00A42F4F">
        <w:trPr>
          <w:cantSplit/>
          <w:jc w:val="center"/>
        </w:trPr>
        <w:tc>
          <w:tcPr>
            <w:tcW w:w="2480" w:type="dxa"/>
            <w:vAlign w:val="bottom"/>
          </w:tcPr>
          <w:p w:rsidR="00AE7239" w:rsidRPr="00D453EF" w:rsidRDefault="00AE7239" w:rsidP="000351F8">
            <w:pPr>
              <w:spacing w:before="60" w:line="150" w:lineRule="exact"/>
              <w:ind w:left="57"/>
              <w:rPr>
                <w:rFonts w:ascii="Arial" w:hAnsi="Arial" w:cs="Arial"/>
                <w:color w:val="000000" w:themeColor="text1"/>
                <w:sz w:val="14"/>
                <w:szCs w:val="14"/>
                <w:lang w:val="en-US"/>
              </w:rPr>
            </w:pPr>
            <w:r w:rsidRPr="00D453EF">
              <w:rPr>
                <w:rFonts w:ascii="Arial" w:hAnsi="Arial" w:cs="Arial"/>
                <w:color w:val="000000" w:themeColor="text1"/>
                <w:sz w:val="14"/>
                <w:szCs w:val="14"/>
                <w:lang w:val="en-US"/>
              </w:rPr>
              <w:t>Бензин автомобильны</w:t>
            </w:r>
            <w:r w:rsidRPr="00D453EF">
              <w:rPr>
                <w:rFonts w:ascii="Arial" w:hAnsi="Arial" w:cs="Arial"/>
                <w:color w:val="000000" w:themeColor="text1"/>
                <w:sz w:val="14"/>
                <w:szCs w:val="14"/>
              </w:rPr>
              <w:t>й</w:t>
            </w:r>
            <w:r w:rsidRPr="00D453EF">
              <w:rPr>
                <w:rFonts w:ascii="Arial" w:hAnsi="Arial" w:cs="Arial"/>
                <w:color w:val="000000" w:themeColor="text1"/>
                <w:sz w:val="14"/>
                <w:szCs w:val="14"/>
                <w:lang w:val="en-US"/>
              </w:rPr>
              <w:t>, за т</w:t>
            </w:r>
          </w:p>
        </w:tc>
        <w:tc>
          <w:tcPr>
            <w:tcW w:w="618" w:type="dxa"/>
            <w:tcBorders>
              <w:top w:val="nil"/>
              <w:left w:val="single" w:sz="6" w:space="0" w:color="000000"/>
              <w:bottom w:val="nil"/>
              <w:right w:val="nil"/>
            </w:tcBorders>
            <w:vAlign w:val="bottom"/>
          </w:tcPr>
          <w:p w:rsidR="00AE7239" w:rsidRPr="00D453EF" w:rsidRDefault="00AE7239" w:rsidP="00D21B43">
            <w:pPr>
              <w:pStyle w:val="xl29"/>
              <w:spacing w:before="60" w:after="0" w:line="150" w:lineRule="exact"/>
              <w:ind w:right="113"/>
              <w:rPr>
                <w:color w:val="000000" w:themeColor="text1"/>
              </w:rPr>
            </w:pPr>
            <w:r w:rsidRPr="00D453EF">
              <w:rPr>
                <w:color w:val="000000" w:themeColor="text1"/>
              </w:rPr>
              <w:t>16</w:t>
            </w:r>
            <w:r w:rsidRPr="00D453EF">
              <w:rPr>
                <w:color w:val="000000" w:themeColor="text1"/>
                <w:lang w:val="en-US"/>
              </w:rPr>
              <w:t> </w:t>
            </w:r>
            <w:r w:rsidRPr="00D453EF">
              <w:rPr>
                <w:color w:val="000000" w:themeColor="text1"/>
              </w:rPr>
              <w:t>699</w:t>
            </w:r>
          </w:p>
        </w:tc>
        <w:tc>
          <w:tcPr>
            <w:tcW w:w="619" w:type="dxa"/>
            <w:tcBorders>
              <w:top w:val="nil"/>
              <w:left w:val="single" w:sz="6" w:space="0" w:color="000000"/>
              <w:bottom w:val="nil"/>
              <w:right w:val="nil"/>
            </w:tcBorders>
            <w:vAlign w:val="bottom"/>
          </w:tcPr>
          <w:p w:rsidR="00AE7239" w:rsidRPr="00D453EF" w:rsidRDefault="00AE7239" w:rsidP="00AC360A">
            <w:pPr>
              <w:pStyle w:val="xl29"/>
              <w:spacing w:before="60" w:after="0" w:line="150" w:lineRule="exact"/>
              <w:ind w:right="113"/>
              <w:rPr>
                <w:color w:val="000000" w:themeColor="text1"/>
              </w:rPr>
            </w:pPr>
            <w:r w:rsidRPr="00D453EF">
              <w:rPr>
                <w:color w:val="000000" w:themeColor="text1"/>
              </w:rPr>
              <w:t>24 345</w:t>
            </w:r>
          </w:p>
        </w:tc>
        <w:tc>
          <w:tcPr>
            <w:tcW w:w="619" w:type="dxa"/>
            <w:tcBorders>
              <w:top w:val="nil"/>
              <w:left w:val="single" w:sz="6" w:space="0" w:color="000000"/>
              <w:bottom w:val="nil"/>
              <w:right w:val="nil"/>
            </w:tcBorders>
            <w:vAlign w:val="bottom"/>
          </w:tcPr>
          <w:p w:rsidR="00AE7239" w:rsidRPr="00D453EF" w:rsidRDefault="00AE7239" w:rsidP="00AC360A">
            <w:pPr>
              <w:pStyle w:val="xl29"/>
              <w:spacing w:before="60" w:after="0" w:line="150" w:lineRule="exact"/>
              <w:ind w:right="113"/>
              <w:rPr>
                <w:color w:val="000000" w:themeColor="text1"/>
              </w:rPr>
            </w:pPr>
            <w:r w:rsidRPr="00D453EF">
              <w:rPr>
                <w:color w:val="000000" w:themeColor="text1"/>
              </w:rPr>
              <w:t>25</w:t>
            </w:r>
            <w:r w:rsidRPr="00D453EF">
              <w:rPr>
                <w:color w:val="000000" w:themeColor="text1"/>
                <w:lang w:val="en-US"/>
              </w:rPr>
              <w:t> </w:t>
            </w:r>
            <w:r w:rsidRPr="00D453EF">
              <w:rPr>
                <w:color w:val="000000" w:themeColor="text1"/>
              </w:rPr>
              <w:t>378</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28 800</w:t>
            </w:r>
          </w:p>
        </w:tc>
        <w:tc>
          <w:tcPr>
            <w:tcW w:w="618"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24 814</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54 999</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56</w:t>
            </w:r>
            <w:r w:rsidRPr="00AE7239">
              <w:rPr>
                <w:color w:val="000000" w:themeColor="text1"/>
                <w:lang w:val="en-US"/>
              </w:rPr>
              <w:t> </w:t>
            </w:r>
            <w:r w:rsidRPr="00AE7239">
              <w:rPr>
                <w:color w:val="000000" w:themeColor="text1"/>
              </w:rPr>
              <w:t>038</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59 386</w:t>
            </w:r>
          </w:p>
        </w:tc>
        <w:tc>
          <w:tcPr>
            <w:tcW w:w="2491" w:type="dxa"/>
            <w:tcBorders>
              <w:top w:val="nil"/>
              <w:left w:val="single" w:sz="6" w:space="0" w:color="000000"/>
              <w:bottom w:val="nil"/>
              <w:right w:val="nil"/>
            </w:tcBorders>
            <w:vAlign w:val="bottom"/>
          </w:tcPr>
          <w:p w:rsidR="00AE7239" w:rsidRPr="00D453EF" w:rsidRDefault="00AE7239" w:rsidP="000351F8">
            <w:pPr>
              <w:spacing w:before="60" w:line="150" w:lineRule="exact"/>
              <w:ind w:left="57"/>
              <w:rPr>
                <w:rFonts w:ascii="Arial" w:hAnsi="Arial" w:cs="Arial"/>
                <w:color w:val="000000" w:themeColor="text1"/>
                <w:sz w:val="14"/>
                <w:szCs w:val="14"/>
              </w:rPr>
            </w:pPr>
            <w:r w:rsidRPr="00D453EF">
              <w:rPr>
                <w:rFonts w:ascii="Arial" w:hAnsi="Arial" w:cs="Arial"/>
                <w:i/>
                <w:color w:val="000000" w:themeColor="text1"/>
                <w:sz w:val="14"/>
                <w:szCs w:val="14"/>
                <w:lang w:val="en-US"/>
              </w:rPr>
              <w:t>Motor gasoline</w:t>
            </w:r>
            <w:r w:rsidRPr="00D453EF">
              <w:rPr>
                <w:rFonts w:ascii="Arial" w:hAnsi="Arial" w:cs="Arial"/>
                <w:i/>
                <w:color w:val="000000" w:themeColor="text1"/>
                <w:sz w:val="14"/>
                <w:szCs w:val="14"/>
              </w:rPr>
              <w:t xml:space="preserve">, </w:t>
            </w:r>
            <w:r w:rsidRPr="00D453EF">
              <w:rPr>
                <w:rFonts w:ascii="Arial" w:hAnsi="Arial" w:cs="Arial"/>
                <w:i/>
                <w:color w:val="000000" w:themeColor="text1"/>
                <w:sz w:val="14"/>
                <w:szCs w:val="14"/>
                <w:lang w:val="en-US"/>
              </w:rPr>
              <w:t>per tonne</w:t>
            </w:r>
          </w:p>
        </w:tc>
      </w:tr>
      <w:tr w:rsidR="00AE7239" w:rsidRPr="00D453EF" w:rsidTr="00A42F4F">
        <w:trPr>
          <w:cantSplit/>
          <w:jc w:val="center"/>
        </w:trPr>
        <w:tc>
          <w:tcPr>
            <w:tcW w:w="2480" w:type="dxa"/>
            <w:vAlign w:val="bottom"/>
          </w:tcPr>
          <w:p w:rsidR="00AE7239" w:rsidRPr="00D453EF" w:rsidRDefault="00AE7239" w:rsidP="000351F8">
            <w:pPr>
              <w:spacing w:before="60" w:line="150" w:lineRule="exact"/>
              <w:ind w:left="57"/>
              <w:rPr>
                <w:rFonts w:ascii="Arial" w:hAnsi="Arial" w:cs="Arial"/>
                <w:color w:val="000000" w:themeColor="text1"/>
                <w:sz w:val="14"/>
                <w:szCs w:val="14"/>
                <w:lang w:val="en-US"/>
              </w:rPr>
            </w:pPr>
            <w:r w:rsidRPr="00D453EF">
              <w:rPr>
                <w:rFonts w:ascii="Arial" w:hAnsi="Arial" w:cs="Arial"/>
                <w:color w:val="000000" w:themeColor="text1"/>
                <w:sz w:val="14"/>
                <w:szCs w:val="14"/>
                <w:lang w:val="en-US"/>
              </w:rPr>
              <w:t>Топливо дизельное, за т</w:t>
            </w:r>
          </w:p>
        </w:tc>
        <w:tc>
          <w:tcPr>
            <w:tcW w:w="618" w:type="dxa"/>
            <w:tcBorders>
              <w:top w:val="nil"/>
              <w:left w:val="single" w:sz="6" w:space="0" w:color="000000"/>
              <w:bottom w:val="nil"/>
              <w:right w:val="nil"/>
            </w:tcBorders>
            <w:vAlign w:val="bottom"/>
          </w:tcPr>
          <w:p w:rsidR="00AE7239" w:rsidRPr="00D453EF" w:rsidRDefault="00AE7239" w:rsidP="00D21B43">
            <w:pPr>
              <w:pStyle w:val="xl29"/>
              <w:spacing w:before="60" w:after="0" w:line="150" w:lineRule="exact"/>
              <w:ind w:right="113"/>
              <w:rPr>
                <w:color w:val="000000" w:themeColor="text1"/>
              </w:rPr>
            </w:pPr>
            <w:r w:rsidRPr="00D453EF">
              <w:rPr>
                <w:color w:val="000000" w:themeColor="text1"/>
              </w:rPr>
              <w:t>16</w:t>
            </w:r>
            <w:r w:rsidRPr="00D453EF">
              <w:rPr>
                <w:color w:val="000000" w:themeColor="text1"/>
                <w:lang w:val="en-US"/>
              </w:rPr>
              <w:t> </w:t>
            </w:r>
            <w:r w:rsidRPr="00D453EF">
              <w:rPr>
                <w:color w:val="000000" w:themeColor="text1"/>
              </w:rPr>
              <w:t>340</w:t>
            </w:r>
          </w:p>
        </w:tc>
        <w:tc>
          <w:tcPr>
            <w:tcW w:w="619" w:type="dxa"/>
            <w:tcBorders>
              <w:top w:val="nil"/>
              <w:left w:val="single" w:sz="6" w:space="0" w:color="000000"/>
              <w:bottom w:val="nil"/>
              <w:right w:val="nil"/>
            </w:tcBorders>
            <w:vAlign w:val="bottom"/>
          </w:tcPr>
          <w:p w:rsidR="00AE7239" w:rsidRPr="00D453EF" w:rsidRDefault="00AE7239" w:rsidP="00AC360A">
            <w:pPr>
              <w:pStyle w:val="xl29"/>
              <w:spacing w:before="60" w:after="0" w:line="150" w:lineRule="exact"/>
              <w:ind w:right="113"/>
              <w:rPr>
                <w:color w:val="000000" w:themeColor="text1"/>
              </w:rPr>
            </w:pPr>
            <w:r w:rsidRPr="00D453EF">
              <w:rPr>
                <w:color w:val="000000" w:themeColor="text1"/>
              </w:rPr>
              <w:t>33 440</w:t>
            </w:r>
          </w:p>
        </w:tc>
        <w:tc>
          <w:tcPr>
            <w:tcW w:w="619" w:type="dxa"/>
            <w:tcBorders>
              <w:top w:val="nil"/>
              <w:left w:val="single" w:sz="6" w:space="0" w:color="000000"/>
              <w:bottom w:val="nil"/>
              <w:right w:val="nil"/>
            </w:tcBorders>
            <w:vAlign w:val="bottom"/>
          </w:tcPr>
          <w:p w:rsidR="00AE7239" w:rsidRPr="00D453EF" w:rsidRDefault="00AE7239" w:rsidP="00AC360A">
            <w:pPr>
              <w:pStyle w:val="xl29"/>
              <w:spacing w:before="60" w:after="0" w:line="150" w:lineRule="exact"/>
              <w:ind w:right="113"/>
              <w:rPr>
                <w:color w:val="000000" w:themeColor="text1"/>
              </w:rPr>
            </w:pPr>
            <w:r w:rsidRPr="00D453EF">
              <w:rPr>
                <w:color w:val="000000" w:themeColor="text1"/>
              </w:rPr>
              <w:t>30</w:t>
            </w:r>
            <w:r w:rsidRPr="00D453EF">
              <w:rPr>
                <w:color w:val="000000" w:themeColor="text1"/>
                <w:lang w:val="en-US"/>
              </w:rPr>
              <w:t> </w:t>
            </w:r>
            <w:r w:rsidRPr="00D453EF">
              <w:rPr>
                <w:color w:val="000000" w:themeColor="text1"/>
              </w:rPr>
              <w:t>047</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38 870</w:t>
            </w:r>
          </w:p>
        </w:tc>
        <w:tc>
          <w:tcPr>
            <w:tcW w:w="618"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24 157</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56 908</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53</w:t>
            </w:r>
            <w:r w:rsidRPr="00AE7239">
              <w:rPr>
                <w:color w:val="000000" w:themeColor="text1"/>
                <w:lang w:val="en-US"/>
              </w:rPr>
              <w:t> </w:t>
            </w:r>
            <w:r w:rsidRPr="00AE7239">
              <w:rPr>
                <w:color w:val="000000" w:themeColor="text1"/>
              </w:rPr>
              <w:t>316</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65 067</w:t>
            </w:r>
          </w:p>
        </w:tc>
        <w:tc>
          <w:tcPr>
            <w:tcW w:w="2491" w:type="dxa"/>
            <w:tcBorders>
              <w:top w:val="nil"/>
              <w:left w:val="single" w:sz="6" w:space="0" w:color="000000"/>
              <w:bottom w:val="nil"/>
              <w:right w:val="nil"/>
            </w:tcBorders>
            <w:vAlign w:val="bottom"/>
          </w:tcPr>
          <w:p w:rsidR="00AE7239" w:rsidRPr="00D453EF" w:rsidRDefault="00AE7239" w:rsidP="000351F8">
            <w:pPr>
              <w:spacing w:before="60" w:line="150" w:lineRule="exact"/>
              <w:ind w:left="57"/>
              <w:rPr>
                <w:rFonts w:ascii="Arial" w:hAnsi="Arial" w:cs="Arial"/>
                <w:color w:val="000000" w:themeColor="text1"/>
                <w:sz w:val="14"/>
                <w:szCs w:val="14"/>
              </w:rPr>
            </w:pPr>
            <w:r w:rsidRPr="00D453EF">
              <w:rPr>
                <w:rFonts w:ascii="Arial" w:hAnsi="Arial" w:cs="Arial"/>
                <w:i/>
                <w:color w:val="000000" w:themeColor="text1"/>
                <w:sz w:val="14"/>
                <w:szCs w:val="14"/>
                <w:lang w:val="en-US"/>
              </w:rPr>
              <w:t>Diesel fuel</w:t>
            </w:r>
            <w:r w:rsidRPr="00D453EF">
              <w:rPr>
                <w:rFonts w:ascii="Arial" w:hAnsi="Arial" w:cs="Arial"/>
                <w:i/>
                <w:color w:val="000000" w:themeColor="text1"/>
                <w:sz w:val="14"/>
                <w:szCs w:val="14"/>
              </w:rPr>
              <w:t xml:space="preserve">, </w:t>
            </w:r>
            <w:r w:rsidRPr="00D453EF">
              <w:rPr>
                <w:rFonts w:ascii="Arial" w:hAnsi="Arial" w:cs="Arial"/>
                <w:i/>
                <w:color w:val="000000" w:themeColor="text1"/>
                <w:sz w:val="14"/>
                <w:szCs w:val="14"/>
                <w:lang w:val="en-US"/>
              </w:rPr>
              <w:t>per tonne</w:t>
            </w:r>
          </w:p>
        </w:tc>
      </w:tr>
      <w:tr w:rsidR="00AE7239" w:rsidRPr="00CD47FC" w:rsidTr="00A42F4F">
        <w:trPr>
          <w:cantSplit/>
          <w:jc w:val="center"/>
        </w:trPr>
        <w:tc>
          <w:tcPr>
            <w:tcW w:w="2480" w:type="dxa"/>
            <w:vAlign w:val="bottom"/>
          </w:tcPr>
          <w:p w:rsidR="00AE7239" w:rsidRPr="00D453EF" w:rsidRDefault="00AE7239" w:rsidP="000351F8">
            <w:pPr>
              <w:spacing w:before="60" w:line="150" w:lineRule="exact"/>
              <w:ind w:left="57"/>
              <w:rPr>
                <w:rFonts w:ascii="Arial" w:hAnsi="Arial" w:cs="Arial"/>
                <w:color w:val="000000" w:themeColor="text1"/>
                <w:sz w:val="14"/>
                <w:szCs w:val="14"/>
                <w:lang w:val="en-US"/>
              </w:rPr>
            </w:pPr>
            <w:r w:rsidRPr="00D453EF">
              <w:rPr>
                <w:rFonts w:ascii="Arial" w:hAnsi="Arial" w:cs="Arial"/>
                <w:color w:val="000000" w:themeColor="text1"/>
                <w:sz w:val="14"/>
                <w:szCs w:val="14"/>
                <w:lang w:val="en-US"/>
              </w:rPr>
              <w:t>Мазут топочный, за т</w:t>
            </w:r>
          </w:p>
        </w:tc>
        <w:tc>
          <w:tcPr>
            <w:tcW w:w="618" w:type="dxa"/>
            <w:tcBorders>
              <w:top w:val="nil"/>
              <w:left w:val="single" w:sz="6" w:space="0" w:color="000000"/>
              <w:bottom w:val="nil"/>
              <w:right w:val="nil"/>
            </w:tcBorders>
            <w:vAlign w:val="bottom"/>
          </w:tcPr>
          <w:p w:rsidR="00AE7239" w:rsidRPr="00D453EF" w:rsidRDefault="00AE7239" w:rsidP="00D21B43">
            <w:pPr>
              <w:pStyle w:val="xl29"/>
              <w:spacing w:before="60" w:after="0" w:line="150" w:lineRule="exact"/>
              <w:ind w:right="113"/>
              <w:rPr>
                <w:color w:val="000000" w:themeColor="text1"/>
              </w:rPr>
            </w:pPr>
            <w:r w:rsidRPr="00D453EF">
              <w:rPr>
                <w:rFonts w:eastAsia="Times New Roman"/>
                <w:color w:val="000000" w:themeColor="text1"/>
              </w:rPr>
              <w:t>7</w:t>
            </w:r>
            <w:r w:rsidRPr="00D453EF">
              <w:rPr>
                <w:color w:val="000000" w:themeColor="text1"/>
                <w:lang w:val="en-US"/>
              </w:rPr>
              <w:t> </w:t>
            </w:r>
            <w:r w:rsidRPr="00D453EF">
              <w:rPr>
                <w:rFonts w:eastAsia="Times New Roman"/>
                <w:color w:val="000000" w:themeColor="text1"/>
              </w:rPr>
              <w:t>805</w:t>
            </w:r>
          </w:p>
        </w:tc>
        <w:tc>
          <w:tcPr>
            <w:tcW w:w="619" w:type="dxa"/>
            <w:tcBorders>
              <w:top w:val="nil"/>
              <w:left w:val="single" w:sz="6" w:space="0" w:color="000000"/>
              <w:bottom w:val="nil"/>
              <w:right w:val="nil"/>
            </w:tcBorders>
            <w:vAlign w:val="bottom"/>
          </w:tcPr>
          <w:p w:rsidR="00AE7239" w:rsidRPr="00D453EF" w:rsidRDefault="00AE7239" w:rsidP="00AC360A">
            <w:pPr>
              <w:pStyle w:val="xl29"/>
              <w:spacing w:before="60" w:after="0" w:line="150" w:lineRule="exact"/>
              <w:ind w:right="113"/>
              <w:rPr>
                <w:color w:val="000000" w:themeColor="text1"/>
              </w:rPr>
            </w:pPr>
            <w:r w:rsidRPr="00D453EF">
              <w:rPr>
                <w:color w:val="000000" w:themeColor="text1"/>
              </w:rPr>
              <w:t>7 187</w:t>
            </w:r>
          </w:p>
        </w:tc>
        <w:tc>
          <w:tcPr>
            <w:tcW w:w="619" w:type="dxa"/>
            <w:tcBorders>
              <w:top w:val="nil"/>
              <w:left w:val="single" w:sz="6" w:space="0" w:color="000000"/>
              <w:bottom w:val="nil"/>
              <w:right w:val="nil"/>
            </w:tcBorders>
            <w:vAlign w:val="bottom"/>
          </w:tcPr>
          <w:p w:rsidR="00AE7239" w:rsidRPr="00D453EF" w:rsidRDefault="00AE7239" w:rsidP="00AC360A">
            <w:pPr>
              <w:pStyle w:val="xl29"/>
              <w:spacing w:before="60" w:after="0" w:line="150" w:lineRule="exact"/>
              <w:ind w:right="113"/>
              <w:rPr>
                <w:color w:val="000000" w:themeColor="text1"/>
              </w:rPr>
            </w:pPr>
            <w:r w:rsidRPr="00D453EF">
              <w:rPr>
                <w:color w:val="000000" w:themeColor="text1"/>
              </w:rPr>
              <w:t>12</w:t>
            </w:r>
            <w:r w:rsidRPr="00D453EF">
              <w:rPr>
                <w:color w:val="000000" w:themeColor="text1"/>
                <w:lang w:val="en-US"/>
              </w:rPr>
              <w:t> </w:t>
            </w:r>
            <w:r w:rsidRPr="00D453EF">
              <w:rPr>
                <w:color w:val="000000" w:themeColor="text1"/>
              </w:rPr>
              <w:t>455</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23 052</w:t>
            </w:r>
          </w:p>
        </w:tc>
        <w:tc>
          <w:tcPr>
            <w:tcW w:w="618"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12 058</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11 923</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17</w:t>
            </w:r>
            <w:r w:rsidRPr="00AE7239">
              <w:rPr>
                <w:color w:val="000000" w:themeColor="text1"/>
                <w:lang w:val="en-US"/>
              </w:rPr>
              <w:t> </w:t>
            </w:r>
            <w:r w:rsidRPr="00AE7239">
              <w:rPr>
                <w:color w:val="000000" w:themeColor="text1"/>
              </w:rPr>
              <w:t>749</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31 221</w:t>
            </w:r>
          </w:p>
        </w:tc>
        <w:tc>
          <w:tcPr>
            <w:tcW w:w="2491" w:type="dxa"/>
            <w:tcBorders>
              <w:top w:val="nil"/>
              <w:left w:val="single" w:sz="6" w:space="0" w:color="000000"/>
              <w:bottom w:val="nil"/>
              <w:right w:val="nil"/>
            </w:tcBorders>
            <w:vAlign w:val="bottom"/>
          </w:tcPr>
          <w:p w:rsidR="00AE7239" w:rsidRPr="00D453EF" w:rsidRDefault="00AE7239" w:rsidP="000351F8">
            <w:pPr>
              <w:spacing w:before="60" w:line="150" w:lineRule="exact"/>
              <w:ind w:left="57"/>
              <w:rPr>
                <w:rFonts w:ascii="Arial" w:hAnsi="Arial" w:cs="Arial"/>
                <w:color w:val="000000" w:themeColor="text1"/>
                <w:sz w:val="14"/>
                <w:szCs w:val="14"/>
                <w:lang w:val="en-US"/>
              </w:rPr>
            </w:pPr>
            <w:r w:rsidRPr="00D453EF">
              <w:rPr>
                <w:rFonts w:ascii="Arial" w:hAnsi="Arial" w:cs="Arial"/>
                <w:i/>
                <w:color w:val="000000" w:themeColor="text1"/>
                <w:sz w:val="14"/>
                <w:szCs w:val="14"/>
                <w:lang w:val="en-US"/>
              </w:rPr>
              <w:t>Heavy fuel oil, per tonne</w:t>
            </w:r>
          </w:p>
        </w:tc>
      </w:tr>
      <w:tr w:rsidR="00AE7239" w:rsidRPr="00D453EF" w:rsidTr="00A42F4F">
        <w:trPr>
          <w:cantSplit/>
          <w:jc w:val="center"/>
        </w:trPr>
        <w:tc>
          <w:tcPr>
            <w:tcW w:w="2480" w:type="dxa"/>
            <w:tcBorders>
              <w:top w:val="nil"/>
              <w:left w:val="nil"/>
              <w:bottom w:val="single" w:sz="6" w:space="0" w:color="000000"/>
              <w:right w:val="nil"/>
            </w:tcBorders>
            <w:vAlign w:val="bottom"/>
          </w:tcPr>
          <w:p w:rsidR="00AE7239" w:rsidRPr="00D453EF" w:rsidRDefault="00AE7239" w:rsidP="000351F8">
            <w:pPr>
              <w:spacing w:before="60" w:line="150" w:lineRule="exact"/>
              <w:ind w:left="57"/>
              <w:rPr>
                <w:rFonts w:ascii="Arial" w:hAnsi="Arial" w:cs="Arial"/>
                <w:color w:val="000000" w:themeColor="text1"/>
                <w:sz w:val="14"/>
                <w:szCs w:val="14"/>
              </w:rPr>
            </w:pPr>
            <w:r w:rsidRPr="00D453EF">
              <w:rPr>
                <w:rFonts w:ascii="Arial" w:hAnsi="Arial" w:cs="Arial"/>
                <w:color w:val="000000" w:themeColor="text1"/>
                <w:sz w:val="14"/>
                <w:szCs w:val="14"/>
              </w:rPr>
              <w:t>Электроэнергия</w:t>
            </w:r>
            <w:proofErr w:type="gramStart"/>
            <w:r w:rsidRPr="00D453EF">
              <w:rPr>
                <w:rFonts w:ascii="Arial" w:hAnsi="Arial" w:cs="Arial"/>
                <w:color w:val="000000" w:themeColor="text1"/>
                <w:sz w:val="14"/>
                <w:szCs w:val="14"/>
                <w:vertAlign w:val="superscript"/>
              </w:rPr>
              <w:t>2</w:t>
            </w:r>
            <w:proofErr w:type="gramEnd"/>
            <w:r w:rsidRPr="00D453EF">
              <w:rPr>
                <w:rFonts w:ascii="Arial" w:hAnsi="Arial" w:cs="Arial"/>
                <w:color w:val="000000" w:themeColor="text1"/>
                <w:sz w:val="14"/>
                <w:szCs w:val="14"/>
                <w:vertAlign w:val="superscript"/>
              </w:rPr>
              <w:t>)</w:t>
            </w:r>
            <w:r w:rsidRPr="00D453EF">
              <w:rPr>
                <w:rFonts w:ascii="Arial" w:hAnsi="Arial" w:cs="Arial"/>
                <w:color w:val="000000" w:themeColor="text1"/>
                <w:sz w:val="14"/>
                <w:szCs w:val="14"/>
              </w:rPr>
              <w:t>, за тыс. кВт∙ч</w:t>
            </w:r>
          </w:p>
        </w:tc>
        <w:tc>
          <w:tcPr>
            <w:tcW w:w="618" w:type="dxa"/>
            <w:tcBorders>
              <w:top w:val="nil"/>
              <w:left w:val="single" w:sz="6" w:space="0" w:color="000000"/>
              <w:bottom w:val="single" w:sz="6" w:space="0" w:color="000000"/>
              <w:right w:val="nil"/>
            </w:tcBorders>
            <w:vAlign w:val="bottom"/>
          </w:tcPr>
          <w:p w:rsidR="00AE7239" w:rsidRPr="00D453EF" w:rsidRDefault="00AE7239" w:rsidP="00D21B43">
            <w:pPr>
              <w:pStyle w:val="xl29"/>
              <w:spacing w:before="60" w:after="0" w:line="150" w:lineRule="exact"/>
              <w:ind w:right="113"/>
              <w:rPr>
                <w:color w:val="000000" w:themeColor="text1"/>
              </w:rPr>
            </w:pPr>
            <w:r w:rsidRPr="00D453EF">
              <w:rPr>
                <w:rFonts w:eastAsia="Times New Roman"/>
                <w:color w:val="000000" w:themeColor="text1"/>
              </w:rPr>
              <w:t>665</w:t>
            </w:r>
          </w:p>
        </w:tc>
        <w:tc>
          <w:tcPr>
            <w:tcW w:w="619" w:type="dxa"/>
            <w:tcBorders>
              <w:top w:val="nil"/>
              <w:left w:val="single" w:sz="6" w:space="0" w:color="000000"/>
              <w:bottom w:val="single" w:sz="6" w:space="0" w:color="000000"/>
              <w:right w:val="nil"/>
            </w:tcBorders>
            <w:vAlign w:val="bottom"/>
          </w:tcPr>
          <w:p w:rsidR="00AE7239" w:rsidRPr="00D453EF" w:rsidRDefault="00AE7239" w:rsidP="00AC360A">
            <w:pPr>
              <w:pStyle w:val="xl29"/>
              <w:spacing w:before="60" w:after="0" w:line="150" w:lineRule="exact"/>
              <w:ind w:right="113"/>
              <w:rPr>
                <w:color w:val="000000" w:themeColor="text1"/>
              </w:rPr>
            </w:pPr>
            <w:r w:rsidRPr="00D453EF">
              <w:rPr>
                <w:color w:val="000000" w:themeColor="text1"/>
              </w:rPr>
              <w:t>992</w:t>
            </w:r>
          </w:p>
        </w:tc>
        <w:tc>
          <w:tcPr>
            <w:tcW w:w="619" w:type="dxa"/>
            <w:tcBorders>
              <w:top w:val="nil"/>
              <w:left w:val="single" w:sz="6" w:space="0" w:color="000000"/>
              <w:bottom w:val="single" w:sz="6" w:space="0" w:color="000000"/>
              <w:right w:val="nil"/>
            </w:tcBorders>
            <w:vAlign w:val="bottom"/>
          </w:tcPr>
          <w:p w:rsidR="00AE7239" w:rsidRPr="00D453EF" w:rsidRDefault="00AE7239" w:rsidP="00AC360A">
            <w:pPr>
              <w:pStyle w:val="xl29"/>
              <w:spacing w:before="60" w:after="0" w:line="150" w:lineRule="exact"/>
              <w:ind w:right="113"/>
              <w:rPr>
                <w:color w:val="000000" w:themeColor="text1"/>
              </w:rPr>
            </w:pPr>
            <w:r w:rsidRPr="00D453EF">
              <w:rPr>
                <w:color w:val="000000" w:themeColor="text1"/>
              </w:rPr>
              <w:t>1</w:t>
            </w:r>
            <w:r w:rsidRPr="00D453EF">
              <w:rPr>
                <w:color w:val="000000" w:themeColor="text1"/>
                <w:lang w:val="en-US"/>
              </w:rPr>
              <w:t> </w:t>
            </w:r>
            <w:r w:rsidRPr="00D453EF">
              <w:rPr>
                <w:color w:val="000000" w:themeColor="text1"/>
              </w:rPr>
              <w:t>027</w:t>
            </w:r>
          </w:p>
        </w:tc>
        <w:tc>
          <w:tcPr>
            <w:tcW w:w="619" w:type="dxa"/>
            <w:tcBorders>
              <w:top w:val="nil"/>
              <w:left w:val="single" w:sz="6" w:space="0" w:color="000000"/>
              <w:bottom w:val="single" w:sz="6" w:space="0" w:color="000000"/>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1 154</w:t>
            </w:r>
          </w:p>
        </w:tc>
        <w:tc>
          <w:tcPr>
            <w:tcW w:w="618" w:type="dxa"/>
            <w:tcBorders>
              <w:top w:val="nil"/>
              <w:left w:val="single" w:sz="6" w:space="0" w:color="000000"/>
              <w:bottom w:val="single" w:sz="6" w:space="0" w:color="000000"/>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1 539</w:t>
            </w:r>
          </w:p>
        </w:tc>
        <w:tc>
          <w:tcPr>
            <w:tcW w:w="619" w:type="dxa"/>
            <w:tcBorders>
              <w:top w:val="nil"/>
              <w:left w:val="single" w:sz="6" w:space="0" w:color="000000"/>
              <w:bottom w:val="single" w:sz="6" w:space="0" w:color="000000"/>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2 640</w:t>
            </w:r>
          </w:p>
        </w:tc>
        <w:tc>
          <w:tcPr>
            <w:tcW w:w="619" w:type="dxa"/>
            <w:tcBorders>
              <w:top w:val="nil"/>
              <w:left w:val="single" w:sz="6" w:space="0" w:color="000000"/>
              <w:bottom w:val="single" w:sz="6" w:space="0" w:color="000000"/>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2</w:t>
            </w:r>
            <w:r w:rsidRPr="00AE7239">
              <w:rPr>
                <w:color w:val="000000" w:themeColor="text1"/>
                <w:lang w:val="en-US"/>
              </w:rPr>
              <w:t> </w:t>
            </w:r>
            <w:r w:rsidRPr="00AE7239">
              <w:rPr>
                <w:color w:val="000000" w:themeColor="text1"/>
              </w:rPr>
              <w:t>661</w:t>
            </w:r>
          </w:p>
        </w:tc>
        <w:tc>
          <w:tcPr>
            <w:tcW w:w="619" w:type="dxa"/>
            <w:tcBorders>
              <w:top w:val="nil"/>
              <w:left w:val="single" w:sz="6" w:space="0" w:color="000000"/>
              <w:bottom w:val="single" w:sz="6" w:space="0" w:color="000000"/>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2 867</w:t>
            </w:r>
          </w:p>
        </w:tc>
        <w:tc>
          <w:tcPr>
            <w:tcW w:w="2491" w:type="dxa"/>
            <w:tcBorders>
              <w:top w:val="nil"/>
              <w:left w:val="single" w:sz="6" w:space="0" w:color="000000"/>
              <w:bottom w:val="single" w:sz="6" w:space="0" w:color="000000"/>
              <w:right w:val="nil"/>
            </w:tcBorders>
            <w:vAlign w:val="bottom"/>
          </w:tcPr>
          <w:p w:rsidR="00AE7239" w:rsidRPr="00D453EF" w:rsidRDefault="00AE7239" w:rsidP="000351F8">
            <w:pPr>
              <w:spacing w:before="60" w:line="150" w:lineRule="exact"/>
              <w:ind w:left="57"/>
              <w:rPr>
                <w:rFonts w:ascii="Arial" w:hAnsi="Arial" w:cs="Arial"/>
                <w:color w:val="000000" w:themeColor="text1"/>
                <w:sz w:val="14"/>
                <w:szCs w:val="14"/>
                <w:lang w:val="en-US"/>
              </w:rPr>
            </w:pPr>
            <w:r w:rsidRPr="00D453EF">
              <w:rPr>
                <w:rFonts w:ascii="Arial" w:hAnsi="Arial" w:cs="Arial"/>
                <w:i/>
                <w:color w:val="000000" w:themeColor="text1"/>
                <w:sz w:val="14"/>
                <w:szCs w:val="14"/>
                <w:lang w:val="en-US"/>
              </w:rPr>
              <w:t>Electricity</w:t>
            </w:r>
            <w:r w:rsidRPr="00D453EF">
              <w:rPr>
                <w:rFonts w:ascii="Arial" w:hAnsi="Arial" w:cs="Arial"/>
                <w:i/>
                <w:color w:val="000000" w:themeColor="text1"/>
                <w:sz w:val="14"/>
                <w:szCs w:val="14"/>
                <w:vertAlign w:val="superscript"/>
                <w:lang w:val="en-US"/>
              </w:rPr>
              <w:t>2)</w:t>
            </w:r>
            <w:r w:rsidRPr="00D453EF">
              <w:rPr>
                <w:rFonts w:ascii="Arial" w:hAnsi="Arial" w:cs="Arial"/>
                <w:i/>
                <w:color w:val="000000" w:themeColor="text1"/>
                <w:sz w:val="14"/>
                <w:szCs w:val="14"/>
                <w:lang w:val="en-US"/>
              </w:rPr>
              <w:t>, per thou. kWh</w:t>
            </w:r>
          </w:p>
        </w:tc>
      </w:tr>
    </w:tbl>
    <w:p w:rsidR="00B55108" w:rsidRPr="000C0E02" w:rsidRDefault="00B55108" w:rsidP="00B55108">
      <w:pPr>
        <w:spacing w:before="60"/>
        <w:rPr>
          <w:rFonts w:ascii="Arial" w:hAnsi="Arial" w:cs="Arial"/>
          <w:color w:val="000000"/>
          <w:sz w:val="12"/>
          <w:szCs w:val="12"/>
        </w:rPr>
      </w:pPr>
      <w:r w:rsidRPr="000C0E02">
        <w:rPr>
          <w:rFonts w:ascii="Arial" w:hAnsi="Arial" w:cs="Arial"/>
          <w:color w:val="000000"/>
          <w:sz w:val="12"/>
          <w:szCs w:val="12"/>
          <w:vertAlign w:val="superscript"/>
        </w:rPr>
        <w:t>1)</w:t>
      </w:r>
      <w:r w:rsidRPr="000C0E02">
        <w:rPr>
          <w:rFonts w:ascii="Arial" w:hAnsi="Arial" w:cs="Arial"/>
          <w:color w:val="000000"/>
          <w:sz w:val="12"/>
          <w:szCs w:val="12"/>
        </w:rPr>
        <w:t xml:space="preserve"> 2010 г.: цены производителей – уголь каменный рядовой, цены приобретения – уголь каменный обогащенный.</w:t>
      </w:r>
    </w:p>
    <w:p w:rsidR="00B55108" w:rsidRPr="000C0E02" w:rsidRDefault="00B55108" w:rsidP="00B55108">
      <w:pPr>
        <w:rPr>
          <w:rFonts w:ascii="Arial" w:hAnsi="Arial" w:cs="Arial"/>
          <w:color w:val="000000"/>
          <w:sz w:val="12"/>
          <w:szCs w:val="12"/>
        </w:rPr>
      </w:pPr>
      <w:r w:rsidRPr="000C0E02">
        <w:rPr>
          <w:rFonts w:ascii="Arial" w:hAnsi="Arial" w:cs="Arial"/>
          <w:color w:val="000000"/>
          <w:sz w:val="12"/>
          <w:szCs w:val="12"/>
          <w:vertAlign w:val="superscript"/>
        </w:rPr>
        <w:t xml:space="preserve">2) </w:t>
      </w:r>
      <w:r w:rsidRPr="000C0E02">
        <w:rPr>
          <w:rFonts w:ascii="Arial" w:hAnsi="Arial" w:cs="Arial"/>
          <w:color w:val="000000"/>
          <w:sz w:val="12"/>
          <w:szCs w:val="12"/>
        </w:rPr>
        <w:t>Для производителей – электроэнергия собственного производства.</w:t>
      </w:r>
    </w:p>
    <w:p w:rsidR="00E02743" w:rsidRPr="000C0E02" w:rsidRDefault="00E02743" w:rsidP="00E02743">
      <w:pPr>
        <w:spacing w:before="60"/>
        <w:rPr>
          <w:rFonts w:ascii="Arial" w:hAnsi="Arial" w:cs="Arial"/>
          <w:color w:val="000000"/>
          <w:sz w:val="12"/>
          <w:szCs w:val="12"/>
          <w:lang w:val="en-US"/>
        </w:rPr>
      </w:pPr>
      <w:r w:rsidRPr="000C0E02">
        <w:rPr>
          <w:rFonts w:ascii="Arial" w:hAnsi="Arial" w:cs="Arial"/>
          <w:i/>
          <w:color w:val="000000"/>
          <w:sz w:val="12"/>
          <w:szCs w:val="12"/>
          <w:vertAlign w:val="superscript"/>
          <w:lang w:val="en-US"/>
        </w:rPr>
        <w:t>1)</w:t>
      </w:r>
      <w:r w:rsidRPr="000C0E02">
        <w:rPr>
          <w:rFonts w:ascii="Arial" w:hAnsi="Arial" w:cs="Arial"/>
          <w:i/>
          <w:color w:val="000000"/>
          <w:sz w:val="12"/>
          <w:szCs w:val="12"/>
          <w:lang w:val="en-US"/>
        </w:rPr>
        <w:t xml:space="preserve"> 2010:  producer prices – ROM (run-of-mine) coal</w:t>
      </w:r>
      <w:r w:rsidRPr="000C0E02">
        <w:rPr>
          <w:rFonts w:ascii="Arial" w:hAnsi="Arial" w:cs="Arial"/>
          <w:color w:val="000000"/>
          <w:sz w:val="12"/>
          <w:szCs w:val="12"/>
          <w:lang w:val="en-US"/>
        </w:rPr>
        <w:t xml:space="preserve">, </w:t>
      </w:r>
      <w:r w:rsidRPr="000C0E02">
        <w:rPr>
          <w:rFonts w:ascii="Arial" w:hAnsi="Arial" w:cs="Arial"/>
          <w:i/>
          <w:color w:val="000000"/>
          <w:sz w:val="12"/>
          <w:szCs w:val="12"/>
          <w:lang w:val="en-US"/>
        </w:rPr>
        <w:t xml:space="preserve">purchase prices </w:t>
      </w:r>
      <w:r w:rsidR="00A304DF">
        <w:rPr>
          <w:rFonts w:ascii="Arial" w:hAnsi="Arial" w:cs="Arial"/>
          <w:i/>
          <w:color w:val="000000"/>
          <w:sz w:val="12"/>
          <w:szCs w:val="12"/>
          <w:lang w:val="en-US"/>
        </w:rPr>
        <w:t>–</w:t>
      </w:r>
      <w:r w:rsidRPr="000C0E02">
        <w:rPr>
          <w:rFonts w:ascii="Arial" w:hAnsi="Arial" w:cs="Arial"/>
          <w:i/>
          <w:color w:val="000000"/>
          <w:sz w:val="12"/>
          <w:szCs w:val="12"/>
          <w:lang w:val="en-US"/>
        </w:rPr>
        <w:t xml:space="preserve"> cleaned coal.</w:t>
      </w:r>
    </w:p>
    <w:p w:rsidR="00146EF5" w:rsidRPr="00146EF5" w:rsidRDefault="00146EF5" w:rsidP="00146EF5">
      <w:pPr>
        <w:rPr>
          <w:rFonts w:ascii="Arial" w:hAnsi="Arial" w:cs="Arial"/>
          <w:sz w:val="12"/>
          <w:szCs w:val="12"/>
          <w:lang w:val="en-US"/>
        </w:rPr>
      </w:pPr>
      <w:r w:rsidRPr="00146EF5">
        <w:rPr>
          <w:rFonts w:ascii="Arial" w:hAnsi="Arial" w:cs="Arial"/>
          <w:i/>
          <w:sz w:val="12"/>
          <w:szCs w:val="12"/>
          <w:vertAlign w:val="superscript"/>
          <w:lang w:val="en-US"/>
        </w:rPr>
        <w:t>2)</w:t>
      </w:r>
      <w:r w:rsidRPr="00146EF5">
        <w:rPr>
          <w:rFonts w:ascii="Arial" w:hAnsi="Arial" w:cs="Arial"/>
          <w:i/>
          <w:sz w:val="12"/>
          <w:szCs w:val="12"/>
          <w:lang w:val="en-US"/>
        </w:rPr>
        <w:t xml:space="preserve"> For producers –</w:t>
      </w:r>
      <w:r w:rsidR="00D14BB3">
        <w:rPr>
          <w:rFonts w:ascii="Arial" w:hAnsi="Arial" w:cs="Arial"/>
          <w:i/>
          <w:sz w:val="12"/>
          <w:szCs w:val="12"/>
          <w:lang w:val="en-US"/>
        </w:rPr>
        <w:t xml:space="preserve"> </w:t>
      </w:r>
      <w:r w:rsidRPr="00146EF5">
        <w:rPr>
          <w:rFonts w:ascii="Arial" w:hAnsi="Arial" w:cs="Arial"/>
          <w:i/>
          <w:sz w:val="12"/>
          <w:szCs w:val="12"/>
          <w:lang w:val="en-US"/>
        </w:rPr>
        <w:t>self-produced electricity.</w:t>
      </w:r>
    </w:p>
    <w:p w:rsidR="000C0E02" w:rsidRPr="004975DD" w:rsidRDefault="00476F91" w:rsidP="000C0E02">
      <w:pPr>
        <w:spacing w:before="240" w:after="60"/>
        <w:ind w:left="510" w:hanging="510"/>
        <w:rPr>
          <w:b/>
          <w:color w:val="000000"/>
        </w:rPr>
      </w:pPr>
      <w:r>
        <w:rPr>
          <w:rFonts w:ascii="Arial" w:hAnsi="Arial" w:cs="Arial"/>
          <w:b/>
          <w:color w:val="000000"/>
          <w:sz w:val="16"/>
        </w:rPr>
        <w:t>24.</w:t>
      </w:r>
      <w:r w:rsidR="000C0E02">
        <w:rPr>
          <w:rFonts w:ascii="Arial" w:hAnsi="Arial" w:cs="Arial"/>
          <w:b/>
          <w:color w:val="000000"/>
          <w:sz w:val="16"/>
        </w:rPr>
        <w:t>20</w:t>
      </w:r>
      <w:r w:rsidR="00463959">
        <w:rPr>
          <w:rFonts w:ascii="Arial" w:hAnsi="Arial" w:cs="Arial"/>
          <w:b/>
          <w:color w:val="000000"/>
          <w:sz w:val="16"/>
        </w:rPr>
        <w:t xml:space="preserve">. </w:t>
      </w:r>
      <w:r w:rsidR="000C0E02" w:rsidRPr="006A5F79">
        <w:rPr>
          <w:rFonts w:ascii="Arial" w:hAnsi="Arial" w:cs="Arial"/>
          <w:b/>
          <w:color w:val="000000"/>
          <w:sz w:val="16"/>
        </w:rPr>
        <w:t>СРЕДНЕ</w:t>
      </w:r>
      <w:r w:rsidR="000C0E02">
        <w:rPr>
          <w:rFonts w:ascii="Arial" w:hAnsi="Arial" w:cs="Arial"/>
          <w:b/>
          <w:color w:val="000000"/>
          <w:sz w:val="16"/>
        </w:rPr>
        <w:t>ГОДОВЫЕ</w:t>
      </w:r>
      <w:r w:rsidR="000C0E02" w:rsidRPr="006A5F79">
        <w:rPr>
          <w:rFonts w:ascii="Arial" w:hAnsi="Arial" w:cs="Arial"/>
          <w:b/>
          <w:color w:val="000000"/>
          <w:sz w:val="16"/>
        </w:rPr>
        <w:t xml:space="preserve"> ЦЕНЫ ПРОИЗВОДИТЕЛЕЙ И ПРИОБРЕТЕНИЯ НА ОСНОВНЫЕ ВИДЫ </w:t>
      </w:r>
      <w:r w:rsidR="000C0E02" w:rsidRPr="004975DD">
        <w:rPr>
          <w:rFonts w:ascii="Arial" w:hAnsi="Arial" w:cs="Arial"/>
          <w:b/>
          <w:color w:val="000000"/>
          <w:sz w:val="16"/>
        </w:rPr>
        <w:t>ЭНЕРГОРЕСУРСОВ</w:t>
      </w:r>
      <w:proofErr w:type="gramStart"/>
      <w:r w:rsidR="000C0E02" w:rsidRPr="004975DD">
        <w:rPr>
          <w:rFonts w:ascii="Arial" w:hAnsi="Arial" w:cs="Arial"/>
          <w:b/>
          <w:color w:val="000000"/>
          <w:sz w:val="16"/>
          <w:vertAlign w:val="superscript"/>
        </w:rPr>
        <w:t>1</w:t>
      </w:r>
      <w:proofErr w:type="gramEnd"/>
      <w:r w:rsidR="000C0E02" w:rsidRPr="004975DD">
        <w:rPr>
          <w:rFonts w:ascii="Arial" w:hAnsi="Arial" w:cs="Arial"/>
          <w:b/>
          <w:color w:val="000000"/>
          <w:sz w:val="16"/>
          <w:vertAlign w:val="superscript"/>
        </w:rPr>
        <w:t>)</w:t>
      </w:r>
    </w:p>
    <w:p w:rsidR="000C0E02" w:rsidRPr="00146EF5" w:rsidRDefault="000C0E02" w:rsidP="000C0E02">
      <w:pPr>
        <w:spacing w:after="60"/>
        <w:ind w:left="510"/>
        <w:rPr>
          <w:b/>
          <w:lang w:val="en-US"/>
        </w:rPr>
      </w:pPr>
      <w:r w:rsidRPr="00146EF5">
        <w:rPr>
          <w:rFonts w:ascii="Arial" w:hAnsi="Arial" w:cs="Arial"/>
          <w:b/>
          <w:bCs/>
          <w:i/>
          <w:sz w:val="16"/>
          <w:szCs w:val="16"/>
          <w:lang w:val="en-US"/>
        </w:rPr>
        <w:t xml:space="preserve">AVERAGE </w:t>
      </w:r>
      <w:r w:rsidRPr="00146EF5">
        <w:rPr>
          <w:rFonts w:ascii="Arial" w:hAnsi="Arial" w:cs="Arial"/>
          <w:b/>
          <w:i/>
          <w:sz w:val="16"/>
          <w:lang w:val="en-US"/>
        </w:rPr>
        <w:t xml:space="preserve">ANNUAL </w:t>
      </w:r>
      <w:r w:rsidRPr="00146EF5">
        <w:rPr>
          <w:rFonts w:ascii="Arial" w:hAnsi="Arial" w:cs="Arial"/>
          <w:b/>
          <w:bCs/>
          <w:i/>
          <w:sz w:val="16"/>
          <w:szCs w:val="16"/>
          <w:lang w:val="en-US"/>
        </w:rPr>
        <w:t>PRODUCER</w:t>
      </w:r>
      <w:r w:rsidRPr="00146EF5">
        <w:rPr>
          <w:rFonts w:ascii="Arial" w:hAnsi="Arial" w:cs="Arial"/>
          <w:b/>
          <w:i/>
          <w:sz w:val="16"/>
          <w:lang w:val="en-US"/>
        </w:rPr>
        <w:t xml:space="preserve"> </w:t>
      </w:r>
      <w:r w:rsidRPr="00146EF5">
        <w:rPr>
          <w:rFonts w:ascii="Arial" w:hAnsi="Arial" w:cs="Arial"/>
          <w:b/>
          <w:bCs/>
          <w:i/>
          <w:sz w:val="16"/>
          <w:szCs w:val="16"/>
          <w:lang w:val="en-US"/>
        </w:rPr>
        <w:t>PRICES</w:t>
      </w:r>
      <w:r w:rsidRPr="00146EF5">
        <w:rPr>
          <w:rFonts w:ascii="Arial" w:hAnsi="Arial" w:cs="Arial"/>
          <w:b/>
          <w:i/>
          <w:sz w:val="16"/>
          <w:lang w:val="en-US"/>
        </w:rPr>
        <w:t xml:space="preserve"> AND </w:t>
      </w:r>
      <w:r w:rsidRPr="00146EF5">
        <w:rPr>
          <w:rFonts w:ascii="Arial" w:hAnsi="Arial" w:cs="Arial"/>
          <w:b/>
          <w:bCs/>
          <w:i/>
          <w:sz w:val="16"/>
          <w:szCs w:val="16"/>
          <w:lang w:val="en-US"/>
        </w:rPr>
        <w:t>PURCHASE</w:t>
      </w:r>
      <w:r w:rsidRPr="00146EF5">
        <w:rPr>
          <w:b/>
          <w:bCs/>
          <w:i/>
          <w:lang w:val="en-US"/>
        </w:rPr>
        <w:t xml:space="preserve"> </w:t>
      </w:r>
      <w:r w:rsidRPr="00146EF5">
        <w:rPr>
          <w:rFonts w:ascii="Arial" w:hAnsi="Arial" w:cs="Arial"/>
          <w:b/>
          <w:bCs/>
          <w:i/>
          <w:sz w:val="16"/>
          <w:szCs w:val="16"/>
          <w:lang w:val="en-US"/>
        </w:rPr>
        <w:t>PRICES</w:t>
      </w:r>
      <w:r w:rsidRPr="00146EF5">
        <w:rPr>
          <w:rFonts w:ascii="Arial" w:hAnsi="Arial" w:cs="Arial"/>
          <w:b/>
          <w:i/>
          <w:sz w:val="16"/>
          <w:lang w:val="en-US"/>
        </w:rPr>
        <w:t xml:space="preserve"> FOR MAIN ENERGY RESOURCES</w:t>
      </w:r>
      <w:r w:rsidRPr="00146EF5">
        <w:rPr>
          <w:rFonts w:ascii="Arial" w:hAnsi="Arial" w:cs="Arial"/>
          <w:b/>
          <w:sz w:val="16"/>
          <w:szCs w:val="16"/>
          <w:vertAlign w:val="superscript"/>
          <w:lang w:val="en-US"/>
        </w:rPr>
        <w:t>1)</w:t>
      </w:r>
    </w:p>
    <w:tbl>
      <w:tblPr>
        <w:tblW w:w="5000" w:type="pct"/>
        <w:jc w:val="center"/>
        <w:tblLayout w:type="fixed"/>
        <w:tblCellMar>
          <w:left w:w="0" w:type="dxa"/>
          <w:right w:w="0" w:type="dxa"/>
        </w:tblCellMar>
        <w:tblLook w:val="00A0" w:firstRow="1" w:lastRow="0" w:firstColumn="1" w:lastColumn="0" w:noHBand="0" w:noVBand="0"/>
      </w:tblPr>
      <w:tblGrid>
        <w:gridCol w:w="2480"/>
        <w:gridCol w:w="618"/>
        <w:gridCol w:w="619"/>
        <w:gridCol w:w="619"/>
        <w:gridCol w:w="619"/>
        <w:gridCol w:w="618"/>
        <w:gridCol w:w="619"/>
        <w:gridCol w:w="619"/>
        <w:gridCol w:w="619"/>
        <w:gridCol w:w="2491"/>
      </w:tblGrid>
      <w:tr w:rsidR="000C0E02" w:rsidRPr="00CD47FC" w:rsidTr="00A42F4F">
        <w:trPr>
          <w:cantSplit/>
          <w:jc w:val="center"/>
        </w:trPr>
        <w:tc>
          <w:tcPr>
            <w:tcW w:w="2480" w:type="dxa"/>
            <w:vMerge w:val="restart"/>
            <w:tcBorders>
              <w:top w:val="single" w:sz="6" w:space="0" w:color="000000"/>
              <w:left w:val="nil"/>
              <w:bottom w:val="single" w:sz="6" w:space="0" w:color="000000"/>
              <w:right w:val="nil"/>
            </w:tcBorders>
          </w:tcPr>
          <w:p w:rsidR="000C0E02" w:rsidRPr="006A5F79" w:rsidRDefault="000C0E02" w:rsidP="00D21B43">
            <w:pPr>
              <w:snapToGrid w:val="0"/>
              <w:spacing w:before="20" w:after="20"/>
              <w:rPr>
                <w:rFonts w:ascii="Arial" w:hAnsi="Arial" w:cs="Arial"/>
                <w:color w:val="000000"/>
                <w:sz w:val="14"/>
                <w:lang w:val="en-US"/>
              </w:rPr>
            </w:pPr>
          </w:p>
        </w:tc>
        <w:tc>
          <w:tcPr>
            <w:tcW w:w="4950" w:type="dxa"/>
            <w:gridSpan w:val="8"/>
            <w:tcBorders>
              <w:top w:val="single" w:sz="6" w:space="0" w:color="000000"/>
              <w:left w:val="single" w:sz="6" w:space="0" w:color="000000"/>
              <w:bottom w:val="single" w:sz="6" w:space="0" w:color="000000"/>
              <w:right w:val="nil"/>
            </w:tcBorders>
          </w:tcPr>
          <w:p w:rsidR="000C0E02" w:rsidRPr="00D21B43" w:rsidRDefault="000C0E02" w:rsidP="00D21B43">
            <w:pPr>
              <w:spacing w:before="20" w:after="20"/>
              <w:ind w:left="57" w:right="28"/>
              <w:rPr>
                <w:color w:val="000000"/>
                <w:sz w:val="12"/>
                <w:szCs w:val="12"/>
                <w:lang w:val="en-US"/>
              </w:rPr>
            </w:pPr>
            <w:r w:rsidRPr="00D21B43">
              <w:rPr>
                <w:rFonts w:ascii="Arial" w:hAnsi="Arial" w:cs="Arial"/>
                <w:color w:val="000000"/>
                <w:sz w:val="12"/>
                <w:szCs w:val="12"/>
              </w:rPr>
              <w:t>Средние</w:t>
            </w:r>
            <w:r w:rsidRPr="00D21B43">
              <w:rPr>
                <w:rFonts w:ascii="Arial" w:hAnsi="Arial" w:cs="Arial"/>
                <w:color w:val="000000"/>
                <w:sz w:val="12"/>
                <w:szCs w:val="12"/>
                <w:lang w:val="en-US"/>
              </w:rPr>
              <w:t xml:space="preserve"> </w:t>
            </w:r>
            <w:r w:rsidRPr="00D21B43">
              <w:rPr>
                <w:rFonts w:ascii="Arial" w:hAnsi="Arial" w:cs="Arial"/>
                <w:color w:val="000000"/>
                <w:sz w:val="12"/>
                <w:szCs w:val="12"/>
              </w:rPr>
              <w:t>цены</w:t>
            </w:r>
            <w:r w:rsidRPr="00D21B43">
              <w:rPr>
                <w:rFonts w:ascii="Arial" w:hAnsi="Arial" w:cs="Arial"/>
                <w:color w:val="000000"/>
                <w:sz w:val="12"/>
                <w:szCs w:val="12"/>
                <w:lang w:val="en-US"/>
              </w:rPr>
              <w:t xml:space="preserve">, </w:t>
            </w:r>
            <w:r w:rsidRPr="00D21B43">
              <w:rPr>
                <w:rFonts w:ascii="Arial" w:hAnsi="Arial" w:cs="Arial"/>
                <w:color w:val="000000"/>
                <w:sz w:val="12"/>
                <w:szCs w:val="12"/>
              </w:rPr>
              <w:t>руб</w:t>
            </w:r>
            <w:r w:rsidRPr="00D21B43">
              <w:rPr>
                <w:rFonts w:ascii="Arial" w:hAnsi="Arial" w:cs="Arial"/>
                <w:color w:val="000000"/>
                <w:sz w:val="12"/>
                <w:szCs w:val="12"/>
                <w:lang w:val="en-US"/>
              </w:rPr>
              <w:t xml:space="preserve">. / </w:t>
            </w:r>
            <w:r w:rsidRPr="00D21B43">
              <w:rPr>
                <w:rFonts w:ascii="Arial" w:hAnsi="Arial" w:cs="Arial"/>
                <w:i/>
                <w:color w:val="000000"/>
                <w:sz w:val="12"/>
                <w:szCs w:val="12"/>
                <w:lang w:val="en-US"/>
              </w:rPr>
              <w:t>average prices, roubles</w:t>
            </w:r>
          </w:p>
        </w:tc>
        <w:tc>
          <w:tcPr>
            <w:tcW w:w="2491" w:type="dxa"/>
            <w:vMerge w:val="restart"/>
            <w:tcBorders>
              <w:top w:val="single" w:sz="6" w:space="0" w:color="000000"/>
              <w:left w:val="single" w:sz="6" w:space="0" w:color="000000"/>
              <w:bottom w:val="single" w:sz="6" w:space="0" w:color="000000"/>
              <w:right w:val="nil"/>
            </w:tcBorders>
          </w:tcPr>
          <w:p w:rsidR="000C0E02" w:rsidRPr="00D21B43" w:rsidRDefault="000C0E02" w:rsidP="00D21B43">
            <w:pPr>
              <w:spacing w:before="20" w:after="20"/>
              <w:jc w:val="center"/>
              <w:rPr>
                <w:rFonts w:ascii="Arial" w:hAnsi="Arial" w:cs="Arial"/>
                <w:color w:val="000000"/>
                <w:sz w:val="12"/>
                <w:szCs w:val="12"/>
                <w:lang w:val="en-US"/>
              </w:rPr>
            </w:pPr>
          </w:p>
        </w:tc>
      </w:tr>
      <w:tr w:rsidR="000C0E02" w:rsidRPr="006A5F79" w:rsidTr="00A42F4F">
        <w:trPr>
          <w:cantSplit/>
          <w:jc w:val="center"/>
        </w:trPr>
        <w:tc>
          <w:tcPr>
            <w:tcW w:w="2480" w:type="dxa"/>
            <w:vMerge/>
            <w:tcBorders>
              <w:top w:val="single" w:sz="6" w:space="0" w:color="000000"/>
              <w:left w:val="nil"/>
              <w:bottom w:val="single" w:sz="6" w:space="0" w:color="000000"/>
              <w:right w:val="nil"/>
            </w:tcBorders>
            <w:vAlign w:val="center"/>
          </w:tcPr>
          <w:p w:rsidR="000C0E02" w:rsidRPr="006A5F79" w:rsidRDefault="000C0E02" w:rsidP="00D21B43">
            <w:pPr>
              <w:rPr>
                <w:rFonts w:ascii="Arial" w:hAnsi="Arial" w:cs="Arial"/>
                <w:color w:val="000000"/>
                <w:sz w:val="14"/>
                <w:lang w:val="en-US"/>
              </w:rPr>
            </w:pPr>
          </w:p>
        </w:tc>
        <w:tc>
          <w:tcPr>
            <w:tcW w:w="2475" w:type="dxa"/>
            <w:gridSpan w:val="4"/>
            <w:tcBorders>
              <w:top w:val="single" w:sz="6" w:space="0" w:color="000000"/>
              <w:left w:val="single" w:sz="6" w:space="0" w:color="000000"/>
              <w:bottom w:val="single" w:sz="6" w:space="0" w:color="000000"/>
              <w:right w:val="nil"/>
            </w:tcBorders>
          </w:tcPr>
          <w:p w:rsidR="000C0E02" w:rsidRPr="00D21B43" w:rsidRDefault="000C0E02" w:rsidP="00D21B43">
            <w:pPr>
              <w:spacing w:before="20" w:after="20"/>
              <w:ind w:left="57" w:right="28"/>
              <w:rPr>
                <w:color w:val="000000"/>
                <w:sz w:val="12"/>
                <w:szCs w:val="12"/>
              </w:rPr>
            </w:pPr>
            <w:r w:rsidRPr="00D21B43">
              <w:rPr>
                <w:rFonts w:ascii="Arial" w:hAnsi="Arial" w:cs="Arial"/>
                <w:color w:val="000000"/>
                <w:sz w:val="12"/>
                <w:szCs w:val="12"/>
              </w:rPr>
              <w:t xml:space="preserve">производителей / </w:t>
            </w:r>
            <w:r w:rsidRPr="00D21B43">
              <w:rPr>
                <w:rFonts w:ascii="Arial" w:hAnsi="Arial" w:cs="Arial"/>
                <w:i/>
                <w:color w:val="000000"/>
                <w:sz w:val="12"/>
                <w:szCs w:val="12"/>
                <w:lang w:val="en-US"/>
              </w:rPr>
              <w:t>producer</w:t>
            </w:r>
          </w:p>
        </w:tc>
        <w:tc>
          <w:tcPr>
            <w:tcW w:w="2475" w:type="dxa"/>
            <w:gridSpan w:val="4"/>
            <w:tcBorders>
              <w:top w:val="single" w:sz="6" w:space="0" w:color="000000"/>
              <w:left w:val="single" w:sz="6" w:space="0" w:color="000000"/>
              <w:bottom w:val="single" w:sz="6" w:space="0" w:color="000000"/>
              <w:right w:val="nil"/>
            </w:tcBorders>
          </w:tcPr>
          <w:p w:rsidR="000C0E02" w:rsidRPr="00D21B43" w:rsidRDefault="000C0E02" w:rsidP="00D21B43">
            <w:pPr>
              <w:spacing w:before="20" w:after="20"/>
              <w:ind w:left="57" w:right="28"/>
              <w:rPr>
                <w:color w:val="000000"/>
                <w:sz w:val="12"/>
                <w:szCs w:val="12"/>
              </w:rPr>
            </w:pPr>
            <w:r w:rsidRPr="00D21B43">
              <w:rPr>
                <w:rFonts w:ascii="Arial" w:hAnsi="Arial" w:cs="Arial"/>
                <w:color w:val="000000"/>
                <w:sz w:val="12"/>
                <w:szCs w:val="12"/>
              </w:rPr>
              <w:t xml:space="preserve">приобретения / </w:t>
            </w:r>
            <w:r w:rsidRPr="00D21B43">
              <w:rPr>
                <w:rFonts w:ascii="Arial" w:hAnsi="Arial" w:cs="Arial"/>
                <w:i/>
                <w:color w:val="000000"/>
                <w:sz w:val="12"/>
                <w:szCs w:val="12"/>
                <w:lang w:val="en-US"/>
              </w:rPr>
              <w:t>purchase</w:t>
            </w:r>
          </w:p>
        </w:tc>
        <w:tc>
          <w:tcPr>
            <w:tcW w:w="2491" w:type="dxa"/>
            <w:vMerge/>
            <w:tcBorders>
              <w:top w:val="single" w:sz="6" w:space="0" w:color="000000"/>
              <w:left w:val="single" w:sz="6" w:space="0" w:color="000000"/>
              <w:bottom w:val="single" w:sz="6" w:space="0" w:color="000000"/>
              <w:right w:val="nil"/>
            </w:tcBorders>
            <w:vAlign w:val="center"/>
          </w:tcPr>
          <w:p w:rsidR="000C0E02" w:rsidRPr="00D21B43" w:rsidRDefault="000C0E02" w:rsidP="00D21B43">
            <w:pPr>
              <w:spacing w:before="20" w:after="20"/>
              <w:jc w:val="center"/>
              <w:rPr>
                <w:rFonts w:ascii="Arial" w:hAnsi="Arial" w:cs="Arial"/>
                <w:color w:val="000000"/>
                <w:sz w:val="12"/>
                <w:szCs w:val="12"/>
              </w:rPr>
            </w:pPr>
          </w:p>
        </w:tc>
      </w:tr>
      <w:tr w:rsidR="00AC360A" w:rsidRPr="006A5F79" w:rsidTr="00A42F4F">
        <w:trPr>
          <w:cantSplit/>
          <w:jc w:val="center"/>
        </w:trPr>
        <w:tc>
          <w:tcPr>
            <w:tcW w:w="2480" w:type="dxa"/>
            <w:vMerge/>
            <w:tcBorders>
              <w:top w:val="single" w:sz="6" w:space="0" w:color="000000"/>
              <w:left w:val="nil"/>
              <w:bottom w:val="single" w:sz="6" w:space="0" w:color="000000"/>
              <w:right w:val="nil"/>
            </w:tcBorders>
            <w:vAlign w:val="center"/>
          </w:tcPr>
          <w:p w:rsidR="00AC360A" w:rsidRPr="006A5F79" w:rsidRDefault="00AC360A" w:rsidP="00D21B43">
            <w:pPr>
              <w:rPr>
                <w:rFonts w:ascii="Arial" w:hAnsi="Arial" w:cs="Arial"/>
                <w:color w:val="000000"/>
                <w:sz w:val="14"/>
                <w:lang w:val="en-US"/>
              </w:rPr>
            </w:pPr>
          </w:p>
        </w:tc>
        <w:tc>
          <w:tcPr>
            <w:tcW w:w="618" w:type="dxa"/>
            <w:tcBorders>
              <w:top w:val="single" w:sz="6" w:space="0" w:color="000000"/>
              <w:left w:val="single" w:sz="6" w:space="0" w:color="000000"/>
              <w:bottom w:val="single" w:sz="6" w:space="0" w:color="000000"/>
              <w:right w:val="nil"/>
            </w:tcBorders>
          </w:tcPr>
          <w:p w:rsidR="00AC360A" w:rsidRPr="00D21B43" w:rsidRDefault="00AC360A" w:rsidP="00A42F4F">
            <w:pPr>
              <w:spacing w:before="60" w:after="60"/>
              <w:jc w:val="center"/>
              <w:rPr>
                <w:rFonts w:ascii="Arial" w:hAnsi="Arial" w:cs="Arial"/>
                <w:color w:val="000000"/>
                <w:sz w:val="14"/>
                <w:szCs w:val="14"/>
              </w:rPr>
            </w:pPr>
            <w:r w:rsidRPr="00D21B43">
              <w:rPr>
                <w:rFonts w:ascii="Arial" w:hAnsi="Arial" w:cs="Arial"/>
                <w:color w:val="000000"/>
                <w:sz w:val="14"/>
                <w:szCs w:val="14"/>
              </w:rPr>
              <w:t>2010</w:t>
            </w:r>
          </w:p>
        </w:tc>
        <w:tc>
          <w:tcPr>
            <w:tcW w:w="619" w:type="dxa"/>
            <w:tcBorders>
              <w:top w:val="single" w:sz="6" w:space="0" w:color="000000"/>
              <w:left w:val="single" w:sz="6" w:space="0" w:color="000000"/>
              <w:bottom w:val="single" w:sz="6" w:space="0" w:color="000000"/>
              <w:right w:val="nil"/>
            </w:tcBorders>
          </w:tcPr>
          <w:p w:rsidR="00AC360A" w:rsidRPr="00A42F4F" w:rsidRDefault="00AC360A" w:rsidP="00AC360A">
            <w:pPr>
              <w:spacing w:before="60" w:after="60"/>
              <w:jc w:val="center"/>
              <w:rPr>
                <w:rFonts w:ascii="Arial" w:hAnsi="Arial" w:cs="Arial"/>
                <w:color w:val="000000"/>
                <w:sz w:val="14"/>
                <w:szCs w:val="14"/>
              </w:rPr>
            </w:pPr>
            <w:r>
              <w:rPr>
                <w:rFonts w:ascii="Arial" w:hAnsi="Arial" w:cs="Arial"/>
                <w:color w:val="000000"/>
                <w:sz w:val="14"/>
                <w:szCs w:val="14"/>
              </w:rPr>
              <w:t>2019</w:t>
            </w:r>
          </w:p>
        </w:tc>
        <w:tc>
          <w:tcPr>
            <w:tcW w:w="619" w:type="dxa"/>
            <w:tcBorders>
              <w:top w:val="single" w:sz="6" w:space="0" w:color="000000"/>
              <w:left w:val="single" w:sz="6" w:space="0" w:color="000000"/>
              <w:bottom w:val="single" w:sz="6" w:space="0" w:color="000000"/>
              <w:right w:val="nil"/>
            </w:tcBorders>
          </w:tcPr>
          <w:p w:rsidR="00AC360A" w:rsidRPr="005C23DA" w:rsidRDefault="00AC360A" w:rsidP="00AC360A">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619" w:type="dxa"/>
            <w:tcBorders>
              <w:top w:val="single" w:sz="6" w:space="0" w:color="000000"/>
              <w:left w:val="single" w:sz="6" w:space="0" w:color="000000"/>
              <w:bottom w:val="single" w:sz="6" w:space="0" w:color="000000"/>
              <w:right w:val="nil"/>
            </w:tcBorders>
          </w:tcPr>
          <w:p w:rsidR="00AC360A" w:rsidRPr="00AC360A" w:rsidRDefault="00AC360A" w:rsidP="00A42F4F">
            <w:pPr>
              <w:spacing w:before="60" w:after="60"/>
              <w:jc w:val="center"/>
              <w:rPr>
                <w:rFonts w:ascii="Arial" w:hAnsi="Arial" w:cs="Arial"/>
                <w:color w:val="000000"/>
                <w:sz w:val="14"/>
                <w:szCs w:val="14"/>
              </w:rPr>
            </w:pPr>
            <w:r>
              <w:rPr>
                <w:rFonts w:ascii="Arial" w:hAnsi="Arial" w:cs="Arial"/>
                <w:color w:val="000000"/>
                <w:sz w:val="14"/>
                <w:szCs w:val="14"/>
              </w:rPr>
              <w:t>2021</w:t>
            </w:r>
          </w:p>
        </w:tc>
        <w:tc>
          <w:tcPr>
            <w:tcW w:w="618" w:type="dxa"/>
            <w:tcBorders>
              <w:top w:val="single" w:sz="6" w:space="0" w:color="000000"/>
              <w:left w:val="single" w:sz="6" w:space="0" w:color="000000"/>
              <w:bottom w:val="single" w:sz="6" w:space="0" w:color="000000"/>
              <w:right w:val="nil"/>
            </w:tcBorders>
          </w:tcPr>
          <w:p w:rsidR="00AC360A" w:rsidRPr="00D21B43" w:rsidRDefault="00AC360A" w:rsidP="00A42F4F">
            <w:pPr>
              <w:spacing w:before="60" w:after="60"/>
              <w:jc w:val="center"/>
              <w:rPr>
                <w:rFonts w:ascii="Arial" w:hAnsi="Arial" w:cs="Arial"/>
                <w:color w:val="000000"/>
                <w:sz w:val="14"/>
                <w:szCs w:val="14"/>
              </w:rPr>
            </w:pPr>
            <w:r w:rsidRPr="00D21B43">
              <w:rPr>
                <w:rFonts w:ascii="Arial" w:hAnsi="Arial" w:cs="Arial"/>
                <w:color w:val="000000"/>
                <w:sz w:val="14"/>
                <w:szCs w:val="14"/>
              </w:rPr>
              <w:t>2010</w:t>
            </w:r>
          </w:p>
        </w:tc>
        <w:tc>
          <w:tcPr>
            <w:tcW w:w="619" w:type="dxa"/>
            <w:tcBorders>
              <w:top w:val="single" w:sz="6" w:space="0" w:color="000000"/>
              <w:left w:val="single" w:sz="6" w:space="0" w:color="000000"/>
              <w:bottom w:val="single" w:sz="6" w:space="0" w:color="000000"/>
              <w:right w:val="nil"/>
            </w:tcBorders>
          </w:tcPr>
          <w:p w:rsidR="00AC360A" w:rsidRPr="00A42F4F" w:rsidRDefault="00AC360A" w:rsidP="00AC360A">
            <w:pPr>
              <w:spacing w:before="60" w:after="60"/>
              <w:jc w:val="center"/>
              <w:rPr>
                <w:rFonts w:ascii="Arial" w:hAnsi="Arial" w:cs="Arial"/>
                <w:color w:val="000000"/>
                <w:sz w:val="14"/>
                <w:szCs w:val="14"/>
              </w:rPr>
            </w:pPr>
            <w:r>
              <w:rPr>
                <w:rFonts w:ascii="Arial" w:hAnsi="Arial" w:cs="Arial"/>
                <w:color w:val="000000"/>
                <w:sz w:val="14"/>
                <w:szCs w:val="14"/>
              </w:rPr>
              <w:t>2019</w:t>
            </w:r>
          </w:p>
        </w:tc>
        <w:tc>
          <w:tcPr>
            <w:tcW w:w="619" w:type="dxa"/>
            <w:tcBorders>
              <w:top w:val="single" w:sz="6" w:space="0" w:color="000000"/>
              <w:left w:val="single" w:sz="6" w:space="0" w:color="000000"/>
              <w:bottom w:val="single" w:sz="6" w:space="0" w:color="000000"/>
              <w:right w:val="nil"/>
            </w:tcBorders>
          </w:tcPr>
          <w:p w:rsidR="00AC360A" w:rsidRPr="005C23DA" w:rsidRDefault="00AC360A" w:rsidP="00AC360A">
            <w:pPr>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619" w:type="dxa"/>
            <w:tcBorders>
              <w:top w:val="single" w:sz="6" w:space="0" w:color="000000"/>
              <w:left w:val="single" w:sz="6" w:space="0" w:color="000000"/>
              <w:bottom w:val="single" w:sz="6" w:space="0" w:color="000000"/>
              <w:right w:val="nil"/>
            </w:tcBorders>
          </w:tcPr>
          <w:p w:rsidR="00AC360A" w:rsidRPr="00AC360A" w:rsidRDefault="00AC360A" w:rsidP="00A42F4F">
            <w:pPr>
              <w:spacing w:before="60" w:after="60"/>
              <w:jc w:val="center"/>
              <w:rPr>
                <w:rFonts w:ascii="Arial" w:hAnsi="Arial" w:cs="Arial"/>
                <w:color w:val="000000"/>
                <w:sz w:val="14"/>
                <w:szCs w:val="14"/>
              </w:rPr>
            </w:pPr>
            <w:r>
              <w:rPr>
                <w:rFonts w:ascii="Arial" w:hAnsi="Arial" w:cs="Arial"/>
                <w:color w:val="000000"/>
                <w:sz w:val="14"/>
                <w:szCs w:val="14"/>
              </w:rPr>
              <w:t>2021</w:t>
            </w:r>
          </w:p>
        </w:tc>
        <w:tc>
          <w:tcPr>
            <w:tcW w:w="2491" w:type="dxa"/>
            <w:vMerge/>
            <w:tcBorders>
              <w:top w:val="single" w:sz="6" w:space="0" w:color="000000"/>
              <w:left w:val="single" w:sz="6" w:space="0" w:color="000000"/>
              <w:bottom w:val="single" w:sz="6" w:space="0" w:color="000000"/>
              <w:right w:val="nil"/>
            </w:tcBorders>
            <w:vAlign w:val="center"/>
          </w:tcPr>
          <w:p w:rsidR="00AC360A" w:rsidRPr="006A5F79" w:rsidRDefault="00AC360A" w:rsidP="00D21B43">
            <w:pPr>
              <w:spacing w:before="20" w:after="20"/>
              <w:jc w:val="center"/>
              <w:rPr>
                <w:rFonts w:ascii="Arial" w:hAnsi="Arial" w:cs="Arial"/>
                <w:color w:val="000000"/>
                <w:sz w:val="14"/>
              </w:rPr>
            </w:pPr>
          </w:p>
        </w:tc>
      </w:tr>
      <w:tr w:rsidR="00AE7239" w:rsidRPr="00D21B43" w:rsidTr="00A42F4F">
        <w:trPr>
          <w:cantSplit/>
          <w:jc w:val="center"/>
        </w:trPr>
        <w:tc>
          <w:tcPr>
            <w:tcW w:w="2480" w:type="dxa"/>
            <w:vAlign w:val="bottom"/>
          </w:tcPr>
          <w:p w:rsidR="00AE7239" w:rsidRPr="00D453EF" w:rsidRDefault="00AE7239" w:rsidP="00A42F4F">
            <w:pPr>
              <w:pStyle w:val="1d"/>
              <w:spacing w:before="60" w:after="0" w:line="150" w:lineRule="exact"/>
              <w:ind w:left="57"/>
              <w:rPr>
                <w:rFonts w:ascii="Arial" w:hAnsi="Arial" w:cs="Arial"/>
                <w:color w:val="000000" w:themeColor="text1"/>
                <w:sz w:val="14"/>
                <w:szCs w:val="14"/>
              </w:rPr>
            </w:pPr>
            <w:r w:rsidRPr="00D453EF">
              <w:rPr>
                <w:rFonts w:ascii="Arial" w:hAnsi="Arial" w:cs="Arial"/>
                <w:color w:val="000000" w:themeColor="text1"/>
                <w:sz w:val="14"/>
                <w:szCs w:val="14"/>
              </w:rPr>
              <w:t xml:space="preserve">Уголь коксующийся, за </w:t>
            </w:r>
            <w:proofErr w:type="gramStart"/>
            <w:r w:rsidRPr="00D453EF">
              <w:rPr>
                <w:rFonts w:ascii="Arial" w:hAnsi="Arial" w:cs="Arial"/>
                <w:color w:val="000000" w:themeColor="text1"/>
                <w:sz w:val="14"/>
                <w:szCs w:val="14"/>
              </w:rPr>
              <w:t>т</w:t>
            </w:r>
            <w:proofErr w:type="gramEnd"/>
          </w:p>
        </w:tc>
        <w:tc>
          <w:tcPr>
            <w:tcW w:w="618" w:type="dxa"/>
            <w:tcBorders>
              <w:top w:val="nil"/>
              <w:left w:val="single" w:sz="6" w:space="0" w:color="000000"/>
              <w:bottom w:val="nil"/>
              <w:right w:val="nil"/>
            </w:tcBorders>
            <w:vAlign w:val="bottom"/>
          </w:tcPr>
          <w:p w:rsidR="00AE7239" w:rsidRPr="00AE7239" w:rsidRDefault="00AE7239" w:rsidP="007A5D94">
            <w:pPr>
              <w:pStyle w:val="xl29"/>
              <w:spacing w:before="60" w:after="0" w:line="150" w:lineRule="exact"/>
              <w:ind w:right="113"/>
              <w:rPr>
                <w:color w:val="000000" w:themeColor="text1"/>
              </w:rPr>
            </w:pPr>
            <w:r w:rsidRPr="00AE7239">
              <w:rPr>
                <w:color w:val="000000" w:themeColor="text1"/>
              </w:rPr>
              <w:t>1</w:t>
            </w:r>
            <w:r w:rsidRPr="00AE7239">
              <w:rPr>
                <w:color w:val="000000" w:themeColor="text1"/>
                <w:lang w:val="en-US"/>
              </w:rPr>
              <w:t> </w:t>
            </w:r>
            <w:r w:rsidRPr="00AE7239">
              <w:rPr>
                <w:color w:val="000000" w:themeColor="text1"/>
              </w:rPr>
              <w:t>262</w:t>
            </w:r>
          </w:p>
        </w:tc>
        <w:tc>
          <w:tcPr>
            <w:tcW w:w="619" w:type="dxa"/>
            <w:tcBorders>
              <w:top w:val="nil"/>
              <w:left w:val="single" w:sz="6" w:space="0" w:color="000000"/>
              <w:bottom w:val="nil"/>
              <w:right w:val="nil"/>
            </w:tcBorders>
            <w:vAlign w:val="bottom"/>
          </w:tcPr>
          <w:p w:rsidR="00AE7239" w:rsidRPr="00AE7239" w:rsidRDefault="00AE7239" w:rsidP="00AC360A">
            <w:pPr>
              <w:pStyle w:val="xl29"/>
              <w:spacing w:before="60" w:after="0" w:line="150" w:lineRule="exact"/>
              <w:ind w:right="113"/>
              <w:rPr>
                <w:color w:val="000000" w:themeColor="text1"/>
              </w:rPr>
            </w:pPr>
            <w:r w:rsidRPr="00AE7239">
              <w:rPr>
                <w:color w:val="000000" w:themeColor="text1"/>
              </w:rPr>
              <w:t>4</w:t>
            </w:r>
            <w:r w:rsidRPr="00AE7239">
              <w:rPr>
                <w:color w:val="000000" w:themeColor="text1"/>
                <w:lang w:val="en-US"/>
              </w:rPr>
              <w:t> </w:t>
            </w:r>
            <w:r w:rsidRPr="00AE7239">
              <w:rPr>
                <w:color w:val="000000" w:themeColor="text1"/>
              </w:rPr>
              <w:t>121</w:t>
            </w:r>
          </w:p>
        </w:tc>
        <w:tc>
          <w:tcPr>
            <w:tcW w:w="619" w:type="dxa"/>
            <w:tcBorders>
              <w:top w:val="nil"/>
              <w:left w:val="single" w:sz="6" w:space="0" w:color="000000"/>
              <w:bottom w:val="nil"/>
              <w:right w:val="nil"/>
            </w:tcBorders>
            <w:vAlign w:val="bottom"/>
          </w:tcPr>
          <w:p w:rsidR="00AE7239" w:rsidRPr="00AE7239" w:rsidRDefault="00AE7239" w:rsidP="00AC360A">
            <w:pPr>
              <w:pStyle w:val="xl29"/>
              <w:spacing w:before="60" w:after="0" w:line="150" w:lineRule="exact"/>
              <w:ind w:right="113"/>
              <w:rPr>
                <w:color w:val="000000" w:themeColor="text1"/>
              </w:rPr>
            </w:pPr>
            <w:r w:rsidRPr="00AE7239">
              <w:rPr>
                <w:color w:val="000000" w:themeColor="text1"/>
              </w:rPr>
              <w:t>2</w:t>
            </w:r>
            <w:r w:rsidRPr="00AE7239">
              <w:rPr>
                <w:color w:val="000000" w:themeColor="text1"/>
                <w:lang w:val="en-US"/>
              </w:rPr>
              <w:t> </w:t>
            </w:r>
            <w:r w:rsidRPr="00AE7239">
              <w:rPr>
                <w:color w:val="000000" w:themeColor="text1"/>
              </w:rPr>
              <w:t>572</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4 976</w:t>
            </w:r>
          </w:p>
        </w:tc>
        <w:tc>
          <w:tcPr>
            <w:tcW w:w="618"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5</w:t>
            </w:r>
            <w:r w:rsidRPr="00AE7239">
              <w:rPr>
                <w:color w:val="000000" w:themeColor="text1"/>
                <w:lang w:val="en-US"/>
              </w:rPr>
              <w:t> </w:t>
            </w:r>
            <w:r w:rsidRPr="00AE7239">
              <w:rPr>
                <w:color w:val="000000" w:themeColor="text1"/>
              </w:rPr>
              <w:t>253</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9</w:t>
            </w:r>
            <w:r w:rsidRPr="00AE7239">
              <w:rPr>
                <w:color w:val="000000" w:themeColor="text1"/>
                <w:lang w:val="en-US"/>
              </w:rPr>
              <w:t> </w:t>
            </w:r>
            <w:r w:rsidRPr="00AE7239">
              <w:rPr>
                <w:color w:val="000000" w:themeColor="text1"/>
              </w:rPr>
              <w:t>423</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6</w:t>
            </w:r>
            <w:r w:rsidRPr="00AE7239">
              <w:rPr>
                <w:color w:val="000000" w:themeColor="text1"/>
                <w:lang w:val="en-US"/>
              </w:rPr>
              <w:t> </w:t>
            </w:r>
            <w:r w:rsidRPr="00AE7239">
              <w:rPr>
                <w:color w:val="000000" w:themeColor="text1"/>
              </w:rPr>
              <w:t>148</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13 890</w:t>
            </w:r>
          </w:p>
        </w:tc>
        <w:tc>
          <w:tcPr>
            <w:tcW w:w="2491" w:type="dxa"/>
            <w:tcBorders>
              <w:top w:val="nil"/>
              <w:left w:val="single" w:sz="6" w:space="0" w:color="000000"/>
              <w:bottom w:val="nil"/>
              <w:right w:val="nil"/>
            </w:tcBorders>
            <w:vAlign w:val="bottom"/>
          </w:tcPr>
          <w:p w:rsidR="00AE7239" w:rsidRPr="00D453EF" w:rsidRDefault="00AE7239" w:rsidP="00A42F4F">
            <w:pPr>
              <w:spacing w:before="60" w:line="150" w:lineRule="exact"/>
              <w:ind w:left="57"/>
              <w:rPr>
                <w:rFonts w:ascii="Arial" w:hAnsi="Arial" w:cs="Arial"/>
                <w:color w:val="000000" w:themeColor="text1"/>
                <w:sz w:val="14"/>
                <w:szCs w:val="14"/>
                <w:lang w:val="en-US"/>
              </w:rPr>
            </w:pPr>
            <w:r w:rsidRPr="00D453EF">
              <w:rPr>
                <w:rFonts w:ascii="Arial" w:hAnsi="Arial" w:cs="Arial"/>
                <w:i/>
                <w:color w:val="000000" w:themeColor="text1"/>
                <w:sz w:val="14"/>
                <w:szCs w:val="14"/>
                <w:lang w:val="en-US"/>
              </w:rPr>
              <w:t xml:space="preserve">Coking coal, per tonne </w:t>
            </w:r>
          </w:p>
        </w:tc>
      </w:tr>
      <w:tr w:rsidR="00AE7239" w:rsidRPr="00CD47FC" w:rsidTr="00A42F4F">
        <w:trPr>
          <w:cantSplit/>
          <w:jc w:val="center"/>
        </w:trPr>
        <w:tc>
          <w:tcPr>
            <w:tcW w:w="2480" w:type="dxa"/>
            <w:vAlign w:val="bottom"/>
          </w:tcPr>
          <w:p w:rsidR="00AE7239" w:rsidRPr="00D453EF" w:rsidRDefault="00AE7239" w:rsidP="00A42F4F">
            <w:pPr>
              <w:pStyle w:val="xl29"/>
              <w:spacing w:before="60" w:after="0" w:line="150" w:lineRule="exact"/>
              <w:ind w:left="57"/>
              <w:jc w:val="left"/>
              <w:rPr>
                <w:rFonts w:eastAsia="Times New Roman"/>
                <w:color w:val="000000" w:themeColor="text1"/>
              </w:rPr>
            </w:pPr>
            <w:r w:rsidRPr="00D453EF">
              <w:rPr>
                <w:rFonts w:eastAsia="Times New Roman"/>
                <w:color w:val="000000" w:themeColor="text1"/>
              </w:rPr>
              <w:t>Уголь, за исключением антрацита, угля коксующегося и угля бурого</w:t>
            </w:r>
            <w:proofErr w:type="gramStart"/>
            <w:r w:rsidRPr="00D453EF">
              <w:rPr>
                <w:color w:val="000000" w:themeColor="text1"/>
                <w:vertAlign w:val="superscript"/>
              </w:rPr>
              <w:t>2</w:t>
            </w:r>
            <w:proofErr w:type="gramEnd"/>
            <w:r w:rsidRPr="00D453EF">
              <w:rPr>
                <w:color w:val="000000" w:themeColor="text1"/>
                <w:vertAlign w:val="superscript"/>
              </w:rPr>
              <w:t>)</w:t>
            </w:r>
            <w:r w:rsidRPr="00D453EF">
              <w:rPr>
                <w:rFonts w:eastAsia="Times New Roman"/>
                <w:color w:val="000000" w:themeColor="text1"/>
              </w:rPr>
              <w:t>,</w:t>
            </w:r>
            <w:r w:rsidRPr="00D453EF">
              <w:rPr>
                <w:color w:val="000000" w:themeColor="text1"/>
                <w:vertAlign w:val="superscript"/>
              </w:rPr>
              <w:br/>
            </w:r>
            <w:r w:rsidRPr="00D453EF">
              <w:rPr>
                <w:color w:val="000000" w:themeColor="text1"/>
              </w:rPr>
              <w:t>за т</w:t>
            </w:r>
          </w:p>
        </w:tc>
        <w:tc>
          <w:tcPr>
            <w:tcW w:w="618" w:type="dxa"/>
            <w:tcBorders>
              <w:top w:val="nil"/>
              <w:left w:val="single" w:sz="6" w:space="0" w:color="000000"/>
              <w:bottom w:val="nil"/>
              <w:right w:val="nil"/>
            </w:tcBorders>
            <w:vAlign w:val="bottom"/>
          </w:tcPr>
          <w:p w:rsidR="00AE7239" w:rsidRPr="00AE7239" w:rsidRDefault="00AE7239" w:rsidP="007A5D94">
            <w:pPr>
              <w:pStyle w:val="xl29"/>
              <w:spacing w:before="60" w:after="0" w:line="150" w:lineRule="exact"/>
              <w:ind w:right="113"/>
              <w:rPr>
                <w:color w:val="000000" w:themeColor="text1"/>
              </w:rPr>
            </w:pPr>
            <w:r w:rsidRPr="00AE7239">
              <w:rPr>
                <w:color w:val="000000" w:themeColor="text1"/>
              </w:rPr>
              <w:t>718</w:t>
            </w:r>
          </w:p>
        </w:tc>
        <w:tc>
          <w:tcPr>
            <w:tcW w:w="619" w:type="dxa"/>
            <w:tcBorders>
              <w:top w:val="nil"/>
              <w:left w:val="single" w:sz="6" w:space="0" w:color="000000"/>
              <w:bottom w:val="nil"/>
              <w:right w:val="nil"/>
            </w:tcBorders>
            <w:vAlign w:val="bottom"/>
          </w:tcPr>
          <w:p w:rsidR="00AE7239" w:rsidRPr="00AE7239" w:rsidRDefault="00AE7239" w:rsidP="00AC360A">
            <w:pPr>
              <w:pStyle w:val="xl29"/>
              <w:spacing w:before="60" w:after="0" w:line="150" w:lineRule="exact"/>
              <w:ind w:right="113"/>
              <w:rPr>
                <w:color w:val="000000" w:themeColor="text1"/>
              </w:rPr>
            </w:pPr>
            <w:r w:rsidRPr="00AE7239">
              <w:rPr>
                <w:color w:val="000000" w:themeColor="text1"/>
              </w:rPr>
              <w:t>1</w:t>
            </w:r>
            <w:r w:rsidRPr="00AE7239">
              <w:rPr>
                <w:color w:val="000000" w:themeColor="text1"/>
                <w:lang w:val="en-US"/>
              </w:rPr>
              <w:t> </w:t>
            </w:r>
            <w:r w:rsidRPr="00AE7239">
              <w:rPr>
                <w:color w:val="000000" w:themeColor="text1"/>
              </w:rPr>
              <w:t>717</w:t>
            </w:r>
          </w:p>
        </w:tc>
        <w:tc>
          <w:tcPr>
            <w:tcW w:w="619" w:type="dxa"/>
            <w:tcBorders>
              <w:top w:val="nil"/>
              <w:left w:val="single" w:sz="6" w:space="0" w:color="000000"/>
              <w:bottom w:val="nil"/>
              <w:right w:val="nil"/>
            </w:tcBorders>
            <w:vAlign w:val="bottom"/>
          </w:tcPr>
          <w:p w:rsidR="00AE7239" w:rsidRPr="00AE7239" w:rsidRDefault="00AE7239" w:rsidP="00AC360A">
            <w:pPr>
              <w:pStyle w:val="xl29"/>
              <w:spacing w:before="60" w:after="0" w:line="150" w:lineRule="exact"/>
              <w:ind w:right="113"/>
              <w:rPr>
                <w:color w:val="000000" w:themeColor="text1"/>
              </w:rPr>
            </w:pPr>
            <w:r w:rsidRPr="00AE7239">
              <w:rPr>
                <w:color w:val="000000" w:themeColor="text1"/>
              </w:rPr>
              <w:t>1</w:t>
            </w:r>
            <w:r w:rsidRPr="00AE7239">
              <w:rPr>
                <w:color w:val="000000" w:themeColor="text1"/>
                <w:lang w:val="en-US"/>
              </w:rPr>
              <w:t> </w:t>
            </w:r>
            <w:r w:rsidRPr="00AE7239">
              <w:rPr>
                <w:color w:val="000000" w:themeColor="text1"/>
              </w:rPr>
              <w:t>318</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2 624</w:t>
            </w:r>
          </w:p>
        </w:tc>
        <w:tc>
          <w:tcPr>
            <w:tcW w:w="618"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1</w:t>
            </w:r>
            <w:r w:rsidRPr="00AE7239">
              <w:rPr>
                <w:color w:val="000000" w:themeColor="text1"/>
                <w:lang w:val="en-US"/>
              </w:rPr>
              <w:t> </w:t>
            </w:r>
            <w:r w:rsidRPr="00AE7239">
              <w:rPr>
                <w:color w:val="000000" w:themeColor="text1"/>
              </w:rPr>
              <w:t>283</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2</w:t>
            </w:r>
            <w:r w:rsidRPr="00AE7239">
              <w:rPr>
                <w:color w:val="000000" w:themeColor="text1"/>
                <w:lang w:val="en-US"/>
              </w:rPr>
              <w:t> </w:t>
            </w:r>
            <w:r w:rsidRPr="00AE7239">
              <w:rPr>
                <w:color w:val="000000" w:themeColor="text1"/>
              </w:rPr>
              <w:t>256</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1</w:t>
            </w:r>
            <w:r w:rsidRPr="00AE7239">
              <w:rPr>
                <w:color w:val="000000" w:themeColor="text1"/>
                <w:lang w:val="en-US"/>
              </w:rPr>
              <w:t> </w:t>
            </w:r>
            <w:r w:rsidRPr="00AE7239">
              <w:rPr>
                <w:color w:val="000000" w:themeColor="text1"/>
              </w:rPr>
              <w:t>685</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2 539</w:t>
            </w:r>
          </w:p>
        </w:tc>
        <w:tc>
          <w:tcPr>
            <w:tcW w:w="2491" w:type="dxa"/>
            <w:tcBorders>
              <w:top w:val="nil"/>
              <w:left w:val="single" w:sz="6" w:space="0" w:color="000000"/>
              <w:bottom w:val="nil"/>
              <w:right w:val="nil"/>
            </w:tcBorders>
            <w:vAlign w:val="bottom"/>
          </w:tcPr>
          <w:p w:rsidR="00AE7239" w:rsidRPr="00D453EF" w:rsidRDefault="00AE7239" w:rsidP="00A42F4F">
            <w:pPr>
              <w:spacing w:before="60" w:line="150" w:lineRule="exact"/>
              <w:ind w:left="57"/>
              <w:rPr>
                <w:rFonts w:ascii="Arial" w:hAnsi="Arial" w:cs="Arial"/>
                <w:color w:val="000000" w:themeColor="text1"/>
                <w:sz w:val="14"/>
                <w:szCs w:val="14"/>
                <w:lang w:val="en-US"/>
              </w:rPr>
            </w:pPr>
            <w:r w:rsidRPr="00D453EF">
              <w:rPr>
                <w:rFonts w:ascii="Arial" w:hAnsi="Arial" w:cs="Arial"/>
                <w:i/>
                <w:color w:val="000000" w:themeColor="text1"/>
                <w:sz w:val="14"/>
                <w:szCs w:val="14"/>
                <w:lang w:val="en-US"/>
              </w:rPr>
              <w:t xml:space="preserve">Coal, excluding anthracite, </w:t>
            </w:r>
            <w:r w:rsidRPr="00D453EF">
              <w:rPr>
                <w:rFonts w:ascii="Arial" w:hAnsi="Arial" w:cs="Arial"/>
                <w:i/>
                <w:color w:val="000000" w:themeColor="text1"/>
                <w:sz w:val="14"/>
                <w:szCs w:val="14"/>
                <w:lang w:val="en-US"/>
              </w:rPr>
              <w:br/>
              <w:t>coking coal and lignite</w:t>
            </w:r>
            <w:r w:rsidRPr="00D453EF">
              <w:rPr>
                <w:color w:val="000000" w:themeColor="text1"/>
                <w:vertAlign w:val="superscript"/>
                <w:lang w:val="en-US"/>
              </w:rPr>
              <w:t>2</w:t>
            </w:r>
            <w:r w:rsidRPr="00D453EF">
              <w:rPr>
                <w:rFonts w:ascii="Arial" w:hAnsi="Arial" w:cs="Arial"/>
                <w:i/>
                <w:color w:val="000000" w:themeColor="text1"/>
                <w:sz w:val="14"/>
                <w:szCs w:val="14"/>
                <w:vertAlign w:val="superscript"/>
                <w:lang w:val="en-US"/>
              </w:rPr>
              <w:t>)</w:t>
            </w:r>
            <w:r w:rsidRPr="00D453EF">
              <w:rPr>
                <w:rFonts w:ascii="Arial" w:hAnsi="Arial" w:cs="Arial"/>
                <w:i/>
                <w:color w:val="000000" w:themeColor="text1"/>
                <w:sz w:val="14"/>
                <w:szCs w:val="14"/>
                <w:lang w:val="en-US"/>
              </w:rPr>
              <w:t xml:space="preserve">, per tonne </w:t>
            </w:r>
          </w:p>
        </w:tc>
      </w:tr>
      <w:tr w:rsidR="00AE7239" w:rsidRPr="007A5D94" w:rsidTr="00A42F4F">
        <w:trPr>
          <w:cantSplit/>
          <w:jc w:val="center"/>
        </w:trPr>
        <w:tc>
          <w:tcPr>
            <w:tcW w:w="2480" w:type="dxa"/>
            <w:vAlign w:val="bottom"/>
          </w:tcPr>
          <w:p w:rsidR="00AE7239" w:rsidRPr="00D453EF" w:rsidRDefault="00AE7239" w:rsidP="00A42F4F">
            <w:pPr>
              <w:pStyle w:val="xl29"/>
              <w:spacing w:before="60" w:after="0" w:line="150" w:lineRule="exact"/>
              <w:ind w:left="57"/>
              <w:jc w:val="left"/>
              <w:rPr>
                <w:rFonts w:eastAsia="Times New Roman"/>
                <w:color w:val="000000" w:themeColor="text1"/>
              </w:rPr>
            </w:pPr>
            <w:r w:rsidRPr="00D453EF">
              <w:rPr>
                <w:rFonts w:eastAsia="Times New Roman"/>
                <w:color w:val="000000" w:themeColor="text1"/>
              </w:rPr>
              <w:t xml:space="preserve">Нефть </w:t>
            </w:r>
            <w:r w:rsidRPr="00D453EF">
              <w:rPr>
                <w:color w:val="000000" w:themeColor="text1"/>
                <w:lang w:eastAsia="ru-RU"/>
              </w:rPr>
              <w:t>обезвоженная, обессоленная и стабилизированная</w:t>
            </w:r>
            <w:r w:rsidRPr="00D453EF">
              <w:rPr>
                <w:rFonts w:eastAsia="Times New Roman"/>
                <w:color w:val="000000" w:themeColor="text1"/>
              </w:rPr>
              <w:t xml:space="preserve">, за </w:t>
            </w:r>
            <w:proofErr w:type="gramStart"/>
            <w:r w:rsidRPr="00D453EF">
              <w:rPr>
                <w:rFonts w:eastAsia="Times New Roman"/>
                <w:color w:val="000000" w:themeColor="text1"/>
              </w:rPr>
              <w:t>т</w:t>
            </w:r>
            <w:proofErr w:type="gramEnd"/>
          </w:p>
        </w:tc>
        <w:tc>
          <w:tcPr>
            <w:tcW w:w="618" w:type="dxa"/>
            <w:tcBorders>
              <w:top w:val="nil"/>
              <w:left w:val="single" w:sz="6" w:space="0" w:color="000000"/>
              <w:bottom w:val="nil"/>
              <w:right w:val="nil"/>
            </w:tcBorders>
            <w:vAlign w:val="bottom"/>
          </w:tcPr>
          <w:p w:rsidR="00AE7239" w:rsidRPr="00AE7239" w:rsidRDefault="00AE7239" w:rsidP="007A5D94">
            <w:pPr>
              <w:pStyle w:val="xl29"/>
              <w:spacing w:before="60" w:after="0" w:line="150" w:lineRule="exact"/>
              <w:ind w:right="113"/>
              <w:rPr>
                <w:color w:val="000000" w:themeColor="text1"/>
              </w:rPr>
            </w:pPr>
            <w:r w:rsidRPr="00AE7239">
              <w:rPr>
                <w:color w:val="000000" w:themeColor="text1"/>
              </w:rPr>
              <w:t>6</w:t>
            </w:r>
            <w:r w:rsidRPr="00AE7239">
              <w:rPr>
                <w:color w:val="000000" w:themeColor="text1"/>
                <w:lang w:val="en-US"/>
              </w:rPr>
              <w:t> </w:t>
            </w:r>
            <w:r w:rsidRPr="00AE7239">
              <w:rPr>
                <w:color w:val="000000" w:themeColor="text1"/>
              </w:rPr>
              <w:t>631</w:t>
            </w:r>
          </w:p>
        </w:tc>
        <w:tc>
          <w:tcPr>
            <w:tcW w:w="619" w:type="dxa"/>
            <w:tcBorders>
              <w:top w:val="nil"/>
              <w:left w:val="single" w:sz="6" w:space="0" w:color="000000"/>
              <w:bottom w:val="nil"/>
              <w:right w:val="nil"/>
            </w:tcBorders>
            <w:vAlign w:val="bottom"/>
          </w:tcPr>
          <w:p w:rsidR="00AE7239" w:rsidRPr="00AE7239" w:rsidRDefault="00AE7239" w:rsidP="00AC360A">
            <w:pPr>
              <w:pStyle w:val="xl29"/>
              <w:spacing w:before="60" w:after="0" w:line="150" w:lineRule="exact"/>
              <w:ind w:right="113"/>
              <w:rPr>
                <w:color w:val="000000" w:themeColor="text1"/>
              </w:rPr>
            </w:pPr>
            <w:r w:rsidRPr="00AE7239">
              <w:rPr>
                <w:color w:val="000000" w:themeColor="text1"/>
              </w:rPr>
              <w:t>21</w:t>
            </w:r>
            <w:r w:rsidRPr="00AE7239">
              <w:rPr>
                <w:color w:val="000000" w:themeColor="text1"/>
                <w:lang w:val="en-US"/>
              </w:rPr>
              <w:t> </w:t>
            </w:r>
            <w:r w:rsidRPr="00AE7239">
              <w:rPr>
                <w:color w:val="000000" w:themeColor="text1"/>
              </w:rPr>
              <w:t>430</w:t>
            </w:r>
          </w:p>
        </w:tc>
        <w:tc>
          <w:tcPr>
            <w:tcW w:w="619" w:type="dxa"/>
            <w:tcBorders>
              <w:top w:val="nil"/>
              <w:left w:val="single" w:sz="6" w:space="0" w:color="000000"/>
              <w:bottom w:val="nil"/>
              <w:right w:val="nil"/>
            </w:tcBorders>
            <w:vAlign w:val="bottom"/>
          </w:tcPr>
          <w:p w:rsidR="00AE7239" w:rsidRPr="00AE7239" w:rsidRDefault="00AE7239" w:rsidP="00AC360A">
            <w:pPr>
              <w:pStyle w:val="xl29"/>
              <w:spacing w:before="60" w:after="0" w:line="150" w:lineRule="exact"/>
              <w:ind w:right="113"/>
              <w:rPr>
                <w:color w:val="000000" w:themeColor="text1"/>
              </w:rPr>
            </w:pPr>
            <w:r w:rsidRPr="00AE7239">
              <w:rPr>
                <w:color w:val="000000" w:themeColor="text1"/>
              </w:rPr>
              <w:t>15</w:t>
            </w:r>
            <w:r w:rsidRPr="00AE7239">
              <w:rPr>
                <w:color w:val="000000" w:themeColor="text1"/>
                <w:lang w:val="en-US"/>
              </w:rPr>
              <w:t> </w:t>
            </w:r>
            <w:r w:rsidRPr="00AE7239">
              <w:rPr>
                <w:color w:val="000000" w:themeColor="text1"/>
              </w:rPr>
              <w:t>615</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28 838</w:t>
            </w:r>
          </w:p>
        </w:tc>
        <w:tc>
          <w:tcPr>
            <w:tcW w:w="618"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9</w:t>
            </w:r>
            <w:r w:rsidRPr="00AE7239">
              <w:rPr>
                <w:color w:val="000000" w:themeColor="text1"/>
                <w:lang w:val="en-US"/>
              </w:rPr>
              <w:t> </w:t>
            </w:r>
            <w:r w:rsidRPr="00AE7239">
              <w:rPr>
                <w:color w:val="000000" w:themeColor="text1"/>
              </w:rPr>
              <w:t>260</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25</w:t>
            </w:r>
            <w:r w:rsidRPr="00AE7239">
              <w:rPr>
                <w:color w:val="000000" w:themeColor="text1"/>
                <w:lang w:val="en-US"/>
              </w:rPr>
              <w:t> </w:t>
            </w:r>
            <w:r w:rsidRPr="00AE7239">
              <w:rPr>
                <w:color w:val="000000" w:themeColor="text1"/>
              </w:rPr>
              <w:t>930</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19</w:t>
            </w:r>
            <w:r w:rsidRPr="00AE7239">
              <w:rPr>
                <w:color w:val="000000" w:themeColor="text1"/>
                <w:lang w:val="en-US"/>
              </w:rPr>
              <w:t> </w:t>
            </w:r>
            <w:r w:rsidRPr="00AE7239">
              <w:rPr>
                <w:color w:val="000000" w:themeColor="text1"/>
              </w:rPr>
              <w:t>087</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35 774</w:t>
            </w:r>
          </w:p>
        </w:tc>
        <w:tc>
          <w:tcPr>
            <w:tcW w:w="2491" w:type="dxa"/>
            <w:tcBorders>
              <w:top w:val="nil"/>
              <w:left w:val="single" w:sz="6" w:space="0" w:color="000000"/>
              <w:bottom w:val="nil"/>
              <w:right w:val="nil"/>
            </w:tcBorders>
            <w:vAlign w:val="bottom"/>
          </w:tcPr>
          <w:p w:rsidR="00AE7239" w:rsidRPr="00D453EF" w:rsidRDefault="00AE7239" w:rsidP="00A42F4F">
            <w:pPr>
              <w:spacing w:before="60" w:line="150" w:lineRule="exact"/>
              <w:ind w:left="57"/>
              <w:rPr>
                <w:rFonts w:ascii="Arial" w:hAnsi="Arial" w:cs="Arial"/>
                <w:color w:val="000000" w:themeColor="text1"/>
                <w:sz w:val="14"/>
                <w:szCs w:val="14"/>
                <w:lang w:val="en-US"/>
              </w:rPr>
            </w:pPr>
            <w:r w:rsidRPr="00D453EF">
              <w:rPr>
                <w:rFonts w:ascii="Arial" w:hAnsi="Arial" w:cs="Arial"/>
                <w:i/>
                <w:color w:val="000000" w:themeColor="text1"/>
                <w:sz w:val="14"/>
                <w:szCs w:val="14"/>
                <w:lang w:val="en-US"/>
              </w:rPr>
              <w:t>Crude oil, per tonne</w:t>
            </w:r>
          </w:p>
        </w:tc>
      </w:tr>
      <w:tr w:rsidR="00AE7239" w:rsidRPr="00CD47FC" w:rsidTr="00A42F4F">
        <w:trPr>
          <w:cantSplit/>
          <w:jc w:val="center"/>
        </w:trPr>
        <w:tc>
          <w:tcPr>
            <w:tcW w:w="2480" w:type="dxa"/>
            <w:vAlign w:val="bottom"/>
          </w:tcPr>
          <w:p w:rsidR="00AE7239" w:rsidRPr="00D453EF" w:rsidRDefault="00AE7239" w:rsidP="00373365">
            <w:pPr>
              <w:pStyle w:val="xl29"/>
              <w:spacing w:before="60" w:after="0" w:line="150" w:lineRule="exact"/>
              <w:ind w:left="57"/>
              <w:jc w:val="left"/>
              <w:rPr>
                <w:rFonts w:eastAsia="Times New Roman"/>
                <w:color w:val="000000" w:themeColor="text1"/>
              </w:rPr>
            </w:pPr>
            <w:r w:rsidRPr="00D453EF">
              <w:rPr>
                <w:rFonts w:eastAsia="Times New Roman"/>
                <w:color w:val="000000" w:themeColor="text1"/>
              </w:rPr>
              <w:t xml:space="preserve">Газ горючий природный </w:t>
            </w:r>
            <w:r w:rsidRPr="00D453EF">
              <w:rPr>
                <w:rFonts w:eastAsia="Times New Roman"/>
                <w:color w:val="000000" w:themeColor="text1"/>
              </w:rPr>
              <w:br/>
              <w:t>(газ естественный), за тыс. м</w:t>
            </w:r>
            <w:r w:rsidRPr="00D453EF">
              <w:rPr>
                <w:rFonts w:eastAsia="Times New Roman"/>
                <w:color w:val="000000" w:themeColor="text1"/>
                <w:vertAlign w:val="superscript"/>
              </w:rPr>
              <w:t>3</w:t>
            </w:r>
          </w:p>
        </w:tc>
        <w:tc>
          <w:tcPr>
            <w:tcW w:w="618" w:type="dxa"/>
            <w:tcBorders>
              <w:top w:val="nil"/>
              <w:left w:val="single" w:sz="6" w:space="0" w:color="000000"/>
              <w:bottom w:val="nil"/>
              <w:right w:val="nil"/>
            </w:tcBorders>
            <w:vAlign w:val="bottom"/>
          </w:tcPr>
          <w:p w:rsidR="00AE7239" w:rsidRPr="00AE7239" w:rsidRDefault="00AE7239" w:rsidP="007A5D94">
            <w:pPr>
              <w:pStyle w:val="xl29"/>
              <w:spacing w:before="60" w:after="0" w:line="150" w:lineRule="exact"/>
              <w:ind w:right="113"/>
              <w:rPr>
                <w:color w:val="000000" w:themeColor="text1"/>
              </w:rPr>
            </w:pPr>
            <w:r w:rsidRPr="00AE7239">
              <w:rPr>
                <w:color w:val="000000" w:themeColor="text1"/>
              </w:rPr>
              <w:t>605</w:t>
            </w:r>
          </w:p>
        </w:tc>
        <w:tc>
          <w:tcPr>
            <w:tcW w:w="619" w:type="dxa"/>
            <w:tcBorders>
              <w:top w:val="nil"/>
              <w:left w:val="single" w:sz="6" w:space="0" w:color="000000"/>
              <w:bottom w:val="nil"/>
              <w:right w:val="nil"/>
            </w:tcBorders>
            <w:vAlign w:val="bottom"/>
          </w:tcPr>
          <w:p w:rsidR="00AE7239" w:rsidRPr="00AE7239" w:rsidRDefault="00AE7239" w:rsidP="00AC360A">
            <w:pPr>
              <w:pStyle w:val="xl29"/>
              <w:spacing w:before="60" w:after="0" w:line="150" w:lineRule="exact"/>
              <w:ind w:right="113"/>
              <w:rPr>
                <w:color w:val="000000" w:themeColor="text1"/>
              </w:rPr>
            </w:pPr>
            <w:r w:rsidRPr="00AE7239">
              <w:rPr>
                <w:color w:val="000000" w:themeColor="text1"/>
              </w:rPr>
              <w:t>1</w:t>
            </w:r>
            <w:r w:rsidRPr="00AE7239">
              <w:rPr>
                <w:color w:val="000000" w:themeColor="text1"/>
                <w:lang w:val="en-US"/>
              </w:rPr>
              <w:t> </w:t>
            </w:r>
            <w:r w:rsidRPr="00AE7239">
              <w:rPr>
                <w:color w:val="000000" w:themeColor="text1"/>
              </w:rPr>
              <w:t>912</w:t>
            </w:r>
          </w:p>
        </w:tc>
        <w:tc>
          <w:tcPr>
            <w:tcW w:w="619" w:type="dxa"/>
            <w:tcBorders>
              <w:top w:val="nil"/>
              <w:left w:val="single" w:sz="6" w:space="0" w:color="000000"/>
              <w:bottom w:val="nil"/>
              <w:right w:val="nil"/>
            </w:tcBorders>
            <w:vAlign w:val="bottom"/>
          </w:tcPr>
          <w:p w:rsidR="00AE7239" w:rsidRPr="00AE7239" w:rsidRDefault="00AE7239" w:rsidP="00AC360A">
            <w:pPr>
              <w:pStyle w:val="xl29"/>
              <w:spacing w:before="60" w:after="0" w:line="150" w:lineRule="exact"/>
              <w:ind w:right="113"/>
              <w:rPr>
                <w:color w:val="000000" w:themeColor="text1"/>
              </w:rPr>
            </w:pPr>
            <w:r w:rsidRPr="00AE7239">
              <w:rPr>
                <w:color w:val="000000" w:themeColor="text1"/>
              </w:rPr>
              <w:t>2</w:t>
            </w:r>
            <w:r w:rsidRPr="00AE7239">
              <w:rPr>
                <w:color w:val="000000" w:themeColor="text1"/>
                <w:lang w:val="en-US"/>
              </w:rPr>
              <w:t> </w:t>
            </w:r>
            <w:r w:rsidRPr="00AE7239">
              <w:rPr>
                <w:color w:val="000000" w:themeColor="text1"/>
              </w:rPr>
              <w:t>026</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1 883</w:t>
            </w:r>
          </w:p>
        </w:tc>
        <w:tc>
          <w:tcPr>
            <w:tcW w:w="618"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3</w:t>
            </w:r>
            <w:r w:rsidRPr="00AE7239">
              <w:rPr>
                <w:color w:val="000000" w:themeColor="text1"/>
                <w:lang w:val="en-US"/>
              </w:rPr>
              <w:t> </w:t>
            </w:r>
            <w:r w:rsidRPr="00AE7239">
              <w:rPr>
                <w:color w:val="000000" w:themeColor="text1"/>
              </w:rPr>
              <w:t>072</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5</w:t>
            </w:r>
            <w:r w:rsidRPr="00AE7239">
              <w:rPr>
                <w:color w:val="000000" w:themeColor="text1"/>
                <w:lang w:val="en-US"/>
              </w:rPr>
              <w:t> </w:t>
            </w:r>
            <w:r w:rsidRPr="00AE7239">
              <w:rPr>
                <w:color w:val="000000" w:themeColor="text1"/>
              </w:rPr>
              <w:t>258</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5</w:t>
            </w:r>
            <w:r w:rsidRPr="00AE7239">
              <w:rPr>
                <w:color w:val="000000" w:themeColor="text1"/>
                <w:lang w:val="en-US"/>
              </w:rPr>
              <w:t> </w:t>
            </w:r>
            <w:r w:rsidRPr="00AE7239">
              <w:rPr>
                <w:color w:val="000000" w:themeColor="text1"/>
              </w:rPr>
              <w:t>005</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5 630</w:t>
            </w:r>
          </w:p>
        </w:tc>
        <w:tc>
          <w:tcPr>
            <w:tcW w:w="2491" w:type="dxa"/>
            <w:tcBorders>
              <w:top w:val="nil"/>
              <w:left w:val="single" w:sz="6" w:space="0" w:color="000000"/>
              <w:bottom w:val="nil"/>
              <w:right w:val="nil"/>
            </w:tcBorders>
            <w:vAlign w:val="bottom"/>
          </w:tcPr>
          <w:p w:rsidR="00AE7239" w:rsidRPr="00D453EF" w:rsidRDefault="00AE7239" w:rsidP="00A42F4F">
            <w:pPr>
              <w:spacing w:before="60" w:line="150" w:lineRule="exact"/>
              <w:ind w:left="57"/>
              <w:rPr>
                <w:rFonts w:ascii="Arial" w:hAnsi="Arial" w:cs="Arial"/>
                <w:color w:val="000000" w:themeColor="text1"/>
                <w:sz w:val="14"/>
                <w:szCs w:val="14"/>
                <w:lang w:val="en-US"/>
              </w:rPr>
            </w:pPr>
            <w:r w:rsidRPr="00D453EF">
              <w:rPr>
                <w:rFonts w:ascii="Arial" w:hAnsi="Arial" w:cs="Arial"/>
                <w:i/>
                <w:color w:val="000000" w:themeColor="text1"/>
                <w:sz w:val="14"/>
                <w:szCs w:val="14"/>
                <w:lang w:val="en-US"/>
              </w:rPr>
              <w:t xml:space="preserve">Natural gas, </w:t>
            </w:r>
            <w:r w:rsidRPr="00D453EF">
              <w:rPr>
                <w:rStyle w:val="1e"/>
                <w:b w:val="0"/>
                <w:bCs w:val="0"/>
                <w:i/>
                <w:color w:val="000000" w:themeColor="text1"/>
                <w:sz w:val="14"/>
                <w:szCs w:val="14"/>
                <w:lang w:val="en-US"/>
              </w:rPr>
              <w:t>per thou</w:t>
            </w:r>
            <w:r w:rsidRPr="00D453EF">
              <w:rPr>
                <w:rFonts w:ascii="Arial" w:hAnsi="Arial" w:cs="Arial"/>
                <w:i/>
                <w:color w:val="000000" w:themeColor="text1"/>
                <w:sz w:val="14"/>
                <w:szCs w:val="14"/>
                <w:lang w:val="en-US"/>
              </w:rPr>
              <w:t xml:space="preserve">. cu. </w:t>
            </w:r>
            <w:r w:rsidRPr="00D453EF">
              <w:rPr>
                <w:rStyle w:val="1e"/>
                <w:b w:val="0"/>
                <w:bCs w:val="0"/>
                <w:i/>
                <w:color w:val="000000" w:themeColor="text1"/>
                <w:sz w:val="14"/>
                <w:szCs w:val="14"/>
                <w:lang w:val="en-US"/>
              </w:rPr>
              <w:t>m</w:t>
            </w:r>
          </w:p>
        </w:tc>
      </w:tr>
      <w:tr w:rsidR="00AE7239" w:rsidRPr="00DB546E" w:rsidTr="00A42F4F">
        <w:trPr>
          <w:cantSplit/>
          <w:jc w:val="center"/>
        </w:trPr>
        <w:tc>
          <w:tcPr>
            <w:tcW w:w="2480" w:type="dxa"/>
            <w:vAlign w:val="bottom"/>
          </w:tcPr>
          <w:p w:rsidR="00AE7239" w:rsidRPr="00D453EF" w:rsidRDefault="00AE7239" w:rsidP="00A42F4F">
            <w:pPr>
              <w:pStyle w:val="1d"/>
              <w:spacing w:before="60" w:after="0" w:line="150" w:lineRule="exact"/>
              <w:ind w:left="57"/>
              <w:rPr>
                <w:rFonts w:ascii="Arial" w:hAnsi="Arial" w:cs="Arial"/>
                <w:color w:val="000000" w:themeColor="text1"/>
                <w:sz w:val="14"/>
                <w:szCs w:val="14"/>
              </w:rPr>
            </w:pPr>
            <w:r w:rsidRPr="00D453EF">
              <w:rPr>
                <w:rFonts w:ascii="Arial" w:hAnsi="Arial" w:cs="Arial"/>
                <w:color w:val="000000" w:themeColor="text1"/>
                <w:sz w:val="14"/>
                <w:szCs w:val="14"/>
              </w:rPr>
              <w:t xml:space="preserve">Бензин автомобильный, за </w:t>
            </w:r>
            <w:proofErr w:type="gramStart"/>
            <w:r w:rsidRPr="00D453EF">
              <w:rPr>
                <w:rFonts w:ascii="Arial" w:hAnsi="Arial" w:cs="Arial"/>
                <w:color w:val="000000" w:themeColor="text1"/>
                <w:sz w:val="14"/>
                <w:szCs w:val="14"/>
              </w:rPr>
              <w:t>т</w:t>
            </w:r>
            <w:proofErr w:type="gramEnd"/>
          </w:p>
        </w:tc>
        <w:tc>
          <w:tcPr>
            <w:tcW w:w="618" w:type="dxa"/>
            <w:tcBorders>
              <w:top w:val="nil"/>
              <w:left w:val="single" w:sz="6" w:space="0" w:color="000000"/>
              <w:bottom w:val="nil"/>
              <w:right w:val="nil"/>
            </w:tcBorders>
            <w:vAlign w:val="bottom"/>
          </w:tcPr>
          <w:p w:rsidR="00AE7239" w:rsidRPr="00AE7239" w:rsidRDefault="00AE7239" w:rsidP="007A5D94">
            <w:pPr>
              <w:pStyle w:val="xl29"/>
              <w:spacing w:before="60" w:after="0" w:line="150" w:lineRule="exact"/>
              <w:ind w:right="113"/>
              <w:rPr>
                <w:color w:val="000000" w:themeColor="text1"/>
              </w:rPr>
            </w:pPr>
            <w:r w:rsidRPr="00AE7239">
              <w:rPr>
                <w:color w:val="000000" w:themeColor="text1"/>
              </w:rPr>
              <w:t>15</w:t>
            </w:r>
            <w:r w:rsidRPr="00AE7239">
              <w:rPr>
                <w:color w:val="000000" w:themeColor="text1"/>
                <w:lang w:val="en-US"/>
              </w:rPr>
              <w:t> </w:t>
            </w:r>
            <w:r w:rsidRPr="00AE7239">
              <w:rPr>
                <w:color w:val="000000" w:themeColor="text1"/>
              </w:rPr>
              <w:t>961</w:t>
            </w:r>
          </w:p>
        </w:tc>
        <w:tc>
          <w:tcPr>
            <w:tcW w:w="619" w:type="dxa"/>
            <w:tcBorders>
              <w:top w:val="nil"/>
              <w:left w:val="single" w:sz="6" w:space="0" w:color="000000"/>
              <w:bottom w:val="nil"/>
              <w:right w:val="nil"/>
            </w:tcBorders>
            <w:vAlign w:val="bottom"/>
          </w:tcPr>
          <w:p w:rsidR="00AE7239" w:rsidRPr="00AE7239" w:rsidRDefault="00AE7239" w:rsidP="00AC360A">
            <w:pPr>
              <w:pStyle w:val="xl29"/>
              <w:spacing w:before="60" w:after="0" w:line="150" w:lineRule="exact"/>
              <w:ind w:right="113"/>
              <w:rPr>
                <w:color w:val="000000" w:themeColor="text1"/>
              </w:rPr>
            </w:pPr>
            <w:r w:rsidRPr="00AE7239">
              <w:rPr>
                <w:color w:val="000000" w:themeColor="text1"/>
              </w:rPr>
              <w:t>25</w:t>
            </w:r>
            <w:r w:rsidRPr="00AE7239">
              <w:rPr>
                <w:color w:val="000000" w:themeColor="text1"/>
                <w:lang w:val="en-US"/>
              </w:rPr>
              <w:t> </w:t>
            </w:r>
            <w:r w:rsidRPr="00AE7239">
              <w:rPr>
                <w:color w:val="000000" w:themeColor="text1"/>
              </w:rPr>
              <w:t>152</w:t>
            </w:r>
          </w:p>
        </w:tc>
        <w:tc>
          <w:tcPr>
            <w:tcW w:w="619" w:type="dxa"/>
            <w:tcBorders>
              <w:top w:val="nil"/>
              <w:left w:val="single" w:sz="6" w:space="0" w:color="000000"/>
              <w:bottom w:val="nil"/>
              <w:right w:val="nil"/>
            </w:tcBorders>
            <w:vAlign w:val="bottom"/>
          </w:tcPr>
          <w:p w:rsidR="00AE7239" w:rsidRPr="00AE7239" w:rsidRDefault="00AE7239" w:rsidP="00AC360A">
            <w:pPr>
              <w:pStyle w:val="xl29"/>
              <w:spacing w:before="60" w:after="0" w:line="150" w:lineRule="exact"/>
              <w:ind w:right="113"/>
              <w:rPr>
                <w:color w:val="000000" w:themeColor="text1"/>
              </w:rPr>
            </w:pPr>
            <w:r w:rsidRPr="00AE7239">
              <w:rPr>
                <w:color w:val="000000" w:themeColor="text1"/>
              </w:rPr>
              <w:t>26</w:t>
            </w:r>
            <w:r w:rsidRPr="00AE7239">
              <w:rPr>
                <w:color w:val="000000" w:themeColor="text1"/>
                <w:lang w:val="en-US"/>
              </w:rPr>
              <w:t> </w:t>
            </w:r>
            <w:r w:rsidRPr="00AE7239">
              <w:rPr>
                <w:color w:val="000000" w:themeColor="text1"/>
              </w:rPr>
              <w:t>427</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31 927</w:t>
            </w:r>
          </w:p>
        </w:tc>
        <w:tc>
          <w:tcPr>
            <w:tcW w:w="618"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23</w:t>
            </w:r>
            <w:r w:rsidRPr="00AE7239">
              <w:rPr>
                <w:color w:val="000000" w:themeColor="text1"/>
                <w:lang w:val="en-US"/>
              </w:rPr>
              <w:t> </w:t>
            </w:r>
            <w:r w:rsidRPr="00AE7239">
              <w:rPr>
                <w:color w:val="000000" w:themeColor="text1"/>
              </w:rPr>
              <w:t>494</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54</w:t>
            </w:r>
            <w:r w:rsidRPr="00AE7239">
              <w:rPr>
                <w:color w:val="000000" w:themeColor="text1"/>
                <w:lang w:val="en-US"/>
              </w:rPr>
              <w:t> </w:t>
            </w:r>
            <w:r w:rsidRPr="00AE7239">
              <w:rPr>
                <w:color w:val="000000" w:themeColor="text1"/>
              </w:rPr>
              <w:t>737</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53</w:t>
            </w:r>
            <w:r w:rsidRPr="00AE7239">
              <w:rPr>
                <w:color w:val="000000" w:themeColor="text1"/>
                <w:lang w:val="en-US"/>
              </w:rPr>
              <w:t> </w:t>
            </w:r>
            <w:r w:rsidRPr="00AE7239">
              <w:rPr>
                <w:color w:val="000000" w:themeColor="text1"/>
              </w:rPr>
              <w:t>885</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59 054</w:t>
            </w:r>
          </w:p>
        </w:tc>
        <w:tc>
          <w:tcPr>
            <w:tcW w:w="2491" w:type="dxa"/>
            <w:tcBorders>
              <w:top w:val="nil"/>
              <w:left w:val="single" w:sz="6" w:space="0" w:color="000000"/>
              <w:bottom w:val="nil"/>
              <w:right w:val="nil"/>
            </w:tcBorders>
            <w:vAlign w:val="bottom"/>
          </w:tcPr>
          <w:p w:rsidR="00AE7239" w:rsidRPr="00D453EF" w:rsidRDefault="00AE7239" w:rsidP="00A42F4F">
            <w:pPr>
              <w:spacing w:before="60" w:line="150" w:lineRule="exact"/>
              <w:ind w:left="57"/>
              <w:rPr>
                <w:rFonts w:ascii="Arial" w:hAnsi="Arial" w:cs="Arial"/>
                <w:color w:val="000000" w:themeColor="text1"/>
                <w:sz w:val="14"/>
                <w:szCs w:val="14"/>
              </w:rPr>
            </w:pPr>
            <w:r w:rsidRPr="00D453EF">
              <w:rPr>
                <w:rFonts w:ascii="Arial" w:hAnsi="Arial" w:cs="Arial"/>
                <w:i/>
                <w:color w:val="000000" w:themeColor="text1"/>
                <w:sz w:val="14"/>
                <w:szCs w:val="14"/>
                <w:lang w:val="en-US"/>
              </w:rPr>
              <w:t>Motor gasoline</w:t>
            </w:r>
            <w:r w:rsidRPr="00D453EF">
              <w:rPr>
                <w:rFonts w:ascii="Arial" w:hAnsi="Arial" w:cs="Arial"/>
                <w:i/>
                <w:color w:val="000000" w:themeColor="text1"/>
                <w:sz w:val="14"/>
                <w:szCs w:val="14"/>
              </w:rPr>
              <w:t xml:space="preserve">, </w:t>
            </w:r>
            <w:r w:rsidRPr="00D453EF">
              <w:rPr>
                <w:rFonts w:ascii="Arial" w:hAnsi="Arial" w:cs="Arial"/>
                <w:i/>
                <w:color w:val="000000" w:themeColor="text1"/>
                <w:sz w:val="14"/>
                <w:szCs w:val="14"/>
                <w:lang w:val="en-US"/>
              </w:rPr>
              <w:t>per tonne</w:t>
            </w:r>
          </w:p>
        </w:tc>
      </w:tr>
      <w:tr w:rsidR="00AE7239" w:rsidRPr="00D21B43" w:rsidTr="00A42F4F">
        <w:trPr>
          <w:cantSplit/>
          <w:jc w:val="center"/>
        </w:trPr>
        <w:tc>
          <w:tcPr>
            <w:tcW w:w="2480" w:type="dxa"/>
            <w:vAlign w:val="bottom"/>
          </w:tcPr>
          <w:p w:rsidR="00AE7239" w:rsidRPr="00D453EF" w:rsidRDefault="00AE7239" w:rsidP="00A42F4F">
            <w:pPr>
              <w:pStyle w:val="1d"/>
              <w:spacing w:before="60" w:after="0" w:line="150" w:lineRule="exact"/>
              <w:ind w:left="57"/>
              <w:rPr>
                <w:rFonts w:ascii="Arial" w:hAnsi="Arial" w:cs="Arial"/>
                <w:color w:val="000000" w:themeColor="text1"/>
                <w:sz w:val="14"/>
                <w:szCs w:val="14"/>
              </w:rPr>
            </w:pPr>
            <w:r w:rsidRPr="00D453EF">
              <w:rPr>
                <w:rFonts w:ascii="Arial" w:hAnsi="Arial" w:cs="Arial"/>
                <w:color w:val="000000" w:themeColor="text1"/>
                <w:sz w:val="14"/>
                <w:szCs w:val="14"/>
              </w:rPr>
              <w:t xml:space="preserve">Топливо дизельное, за </w:t>
            </w:r>
            <w:proofErr w:type="gramStart"/>
            <w:r w:rsidRPr="00D453EF">
              <w:rPr>
                <w:rFonts w:ascii="Arial" w:hAnsi="Arial" w:cs="Arial"/>
                <w:color w:val="000000" w:themeColor="text1"/>
                <w:sz w:val="14"/>
                <w:szCs w:val="14"/>
              </w:rPr>
              <w:t>т</w:t>
            </w:r>
            <w:proofErr w:type="gramEnd"/>
          </w:p>
        </w:tc>
        <w:tc>
          <w:tcPr>
            <w:tcW w:w="618" w:type="dxa"/>
            <w:tcBorders>
              <w:top w:val="nil"/>
              <w:left w:val="single" w:sz="6" w:space="0" w:color="000000"/>
              <w:bottom w:val="nil"/>
              <w:right w:val="nil"/>
            </w:tcBorders>
            <w:vAlign w:val="bottom"/>
          </w:tcPr>
          <w:p w:rsidR="00AE7239" w:rsidRPr="00AE7239" w:rsidRDefault="00AE7239" w:rsidP="007A5D94">
            <w:pPr>
              <w:pStyle w:val="xl29"/>
              <w:spacing w:before="60" w:after="0" w:line="150" w:lineRule="exact"/>
              <w:ind w:right="113"/>
              <w:rPr>
                <w:color w:val="000000" w:themeColor="text1"/>
              </w:rPr>
            </w:pPr>
            <w:r w:rsidRPr="00AE7239">
              <w:rPr>
                <w:color w:val="000000" w:themeColor="text1"/>
              </w:rPr>
              <w:t>13</w:t>
            </w:r>
            <w:r w:rsidRPr="00AE7239">
              <w:rPr>
                <w:color w:val="000000" w:themeColor="text1"/>
                <w:lang w:val="en-US"/>
              </w:rPr>
              <w:t> </w:t>
            </w:r>
            <w:r w:rsidRPr="00AE7239">
              <w:rPr>
                <w:color w:val="000000" w:themeColor="text1"/>
              </w:rPr>
              <w:t>330</w:t>
            </w:r>
          </w:p>
        </w:tc>
        <w:tc>
          <w:tcPr>
            <w:tcW w:w="619" w:type="dxa"/>
            <w:tcBorders>
              <w:top w:val="nil"/>
              <w:left w:val="single" w:sz="6" w:space="0" w:color="000000"/>
              <w:bottom w:val="nil"/>
              <w:right w:val="nil"/>
            </w:tcBorders>
            <w:vAlign w:val="bottom"/>
          </w:tcPr>
          <w:p w:rsidR="00AE7239" w:rsidRPr="00AE7239" w:rsidRDefault="00AE7239" w:rsidP="00AC360A">
            <w:pPr>
              <w:pStyle w:val="xl29"/>
              <w:spacing w:before="60" w:after="0" w:line="150" w:lineRule="exact"/>
              <w:ind w:right="113"/>
              <w:rPr>
                <w:color w:val="000000" w:themeColor="text1"/>
              </w:rPr>
            </w:pPr>
            <w:r w:rsidRPr="00AE7239">
              <w:rPr>
                <w:color w:val="000000" w:themeColor="text1"/>
              </w:rPr>
              <w:t>31</w:t>
            </w:r>
            <w:r w:rsidRPr="00AE7239">
              <w:rPr>
                <w:color w:val="000000" w:themeColor="text1"/>
                <w:lang w:val="en-US"/>
              </w:rPr>
              <w:t> </w:t>
            </w:r>
            <w:r w:rsidRPr="00AE7239">
              <w:rPr>
                <w:color w:val="000000" w:themeColor="text1"/>
              </w:rPr>
              <w:t>649</w:t>
            </w:r>
          </w:p>
        </w:tc>
        <w:tc>
          <w:tcPr>
            <w:tcW w:w="619" w:type="dxa"/>
            <w:tcBorders>
              <w:top w:val="nil"/>
              <w:left w:val="single" w:sz="6" w:space="0" w:color="000000"/>
              <w:bottom w:val="nil"/>
              <w:right w:val="nil"/>
            </w:tcBorders>
            <w:vAlign w:val="bottom"/>
          </w:tcPr>
          <w:p w:rsidR="00AE7239" w:rsidRPr="00AE7239" w:rsidRDefault="00AE7239" w:rsidP="00AC360A">
            <w:pPr>
              <w:pStyle w:val="xl29"/>
              <w:spacing w:before="60" w:after="0" w:line="150" w:lineRule="exact"/>
              <w:ind w:right="113"/>
              <w:rPr>
                <w:color w:val="000000" w:themeColor="text1"/>
              </w:rPr>
            </w:pPr>
            <w:r w:rsidRPr="00AE7239">
              <w:rPr>
                <w:color w:val="000000" w:themeColor="text1"/>
              </w:rPr>
              <w:t>29</w:t>
            </w:r>
            <w:r w:rsidRPr="00AE7239">
              <w:rPr>
                <w:color w:val="000000" w:themeColor="text1"/>
                <w:lang w:val="en-US"/>
              </w:rPr>
              <w:t> </w:t>
            </w:r>
            <w:r w:rsidRPr="00AE7239">
              <w:rPr>
                <w:color w:val="000000" w:themeColor="text1"/>
              </w:rPr>
              <w:t>454</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33 858</w:t>
            </w:r>
          </w:p>
        </w:tc>
        <w:tc>
          <w:tcPr>
            <w:tcW w:w="618"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20</w:t>
            </w:r>
            <w:r w:rsidRPr="00AE7239">
              <w:rPr>
                <w:color w:val="000000" w:themeColor="text1"/>
                <w:lang w:val="en-US"/>
              </w:rPr>
              <w:t> </w:t>
            </w:r>
            <w:r w:rsidRPr="00AE7239">
              <w:rPr>
                <w:color w:val="000000" w:themeColor="text1"/>
              </w:rPr>
              <w:t>427</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54</w:t>
            </w:r>
            <w:r w:rsidRPr="00AE7239">
              <w:rPr>
                <w:color w:val="000000" w:themeColor="text1"/>
                <w:lang w:val="en-US"/>
              </w:rPr>
              <w:t> </w:t>
            </w:r>
            <w:r w:rsidRPr="00AE7239">
              <w:rPr>
                <w:color w:val="000000" w:themeColor="text1"/>
              </w:rPr>
              <w:t>416</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52</w:t>
            </w:r>
            <w:r w:rsidRPr="00AE7239">
              <w:rPr>
                <w:color w:val="000000" w:themeColor="text1"/>
                <w:lang w:val="en-US"/>
              </w:rPr>
              <w:t> </w:t>
            </w:r>
            <w:r w:rsidRPr="00AE7239">
              <w:rPr>
                <w:color w:val="000000" w:themeColor="text1"/>
              </w:rPr>
              <w:t>268</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57 917</w:t>
            </w:r>
          </w:p>
        </w:tc>
        <w:tc>
          <w:tcPr>
            <w:tcW w:w="2491" w:type="dxa"/>
            <w:tcBorders>
              <w:top w:val="nil"/>
              <w:left w:val="single" w:sz="6" w:space="0" w:color="000000"/>
              <w:bottom w:val="nil"/>
              <w:right w:val="nil"/>
            </w:tcBorders>
            <w:vAlign w:val="bottom"/>
          </w:tcPr>
          <w:p w:rsidR="00AE7239" w:rsidRPr="00D453EF" w:rsidRDefault="00AE7239" w:rsidP="00A42F4F">
            <w:pPr>
              <w:spacing w:before="60" w:line="150" w:lineRule="exact"/>
              <w:ind w:left="57"/>
              <w:rPr>
                <w:rFonts w:ascii="Arial" w:hAnsi="Arial" w:cs="Arial"/>
                <w:color w:val="000000" w:themeColor="text1"/>
                <w:sz w:val="14"/>
                <w:szCs w:val="14"/>
              </w:rPr>
            </w:pPr>
            <w:r w:rsidRPr="00D453EF">
              <w:rPr>
                <w:rFonts w:ascii="Arial" w:hAnsi="Arial" w:cs="Arial"/>
                <w:i/>
                <w:color w:val="000000" w:themeColor="text1"/>
                <w:sz w:val="14"/>
                <w:szCs w:val="14"/>
                <w:lang w:val="en-US"/>
              </w:rPr>
              <w:t>Diesel fuel</w:t>
            </w:r>
            <w:r w:rsidRPr="00D453EF">
              <w:rPr>
                <w:rFonts w:ascii="Arial" w:hAnsi="Arial" w:cs="Arial"/>
                <w:i/>
                <w:color w:val="000000" w:themeColor="text1"/>
                <w:sz w:val="14"/>
                <w:szCs w:val="14"/>
              </w:rPr>
              <w:t xml:space="preserve">, </w:t>
            </w:r>
            <w:r w:rsidRPr="00D453EF">
              <w:rPr>
                <w:rFonts w:ascii="Arial" w:hAnsi="Arial" w:cs="Arial"/>
                <w:i/>
                <w:color w:val="000000" w:themeColor="text1"/>
                <w:sz w:val="14"/>
                <w:szCs w:val="14"/>
                <w:lang w:val="en-US"/>
              </w:rPr>
              <w:t>per tonne</w:t>
            </w:r>
          </w:p>
        </w:tc>
      </w:tr>
      <w:tr w:rsidR="00AE7239" w:rsidRPr="00CD47FC" w:rsidTr="00A42F4F">
        <w:trPr>
          <w:cantSplit/>
          <w:jc w:val="center"/>
        </w:trPr>
        <w:tc>
          <w:tcPr>
            <w:tcW w:w="2480" w:type="dxa"/>
            <w:vAlign w:val="bottom"/>
          </w:tcPr>
          <w:p w:rsidR="00AE7239" w:rsidRPr="00D453EF" w:rsidRDefault="00AE7239" w:rsidP="00A42F4F">
            <w:pPr>
              <w:pStyle w:val="1d"/>
              <w:spacing w:before="60" w:after="0" w:line="150" w:lineRule="exact"/>
              <w:ind w:left="57"/>
              <w:rPr>
                <w:rFonts w:ascii="Arial" w:hAnsi="Arial" w:cs="Arial"/>
                <w:color w:val="000000" w:themeColor="text1"/>
                <w:sz w:val="14"/>
                <w:szCs w:val="14"/>
              </w:rPr>
            </w:pPr>
            <w:r w:rsidRPr="00D453EF">
              <w:rPr>
                <w:rFonts w:ascii="Arial" w:hAnsi="Arial" w:cs="Arial"/>
                <w:color w:val="000000" w:themeColor="text1"/>
                <w:sz w:val="14"/>
                <w:szCs w:val="14"/>
              </w:rPr>
              <w:t xml:space="preserve">Мазут топочный, за </w:t>
            </w:r>
            <w:proofErr w:type="gramStart"/>
            <w:r w:rsidRPr="00D453EF">
              <w:rPr>
                <w:rFonts w:ascii="Arial" w:hAnsi="Arial" w:cs="Arial"/>
                <w:color w:val="000000" w:themeColor="text1"/>
                <w:sz w:val="14"/>
                <w:szCs w:val="14"/>
              </w:rPr>
              <w:t>т</w:t>
            </w:r>
            <w:proofErr w:type="gramEnd"/>
          </w:p>
        </w:tc>
        <w:tc>
          <w:tcPr>
            <w:tcW w:w="618" w:type="dxa"/>
            <w:tcBorders>
              <w:top w:val="nil"/>
              <w:left w:val="single" w:sz="6" w:space="0" w:color="000000"/>
              <w:bottom w:val="nil"/>
              <w:right w:val="nil"/>
            </w:tcBorders>
            <w:vAlign w:val="bottom"/>
          </w:tcPr>
          <w:p w:rsidR="00AE7239" w:rsidRPr="00AE7239" w:rsidRDefault="00AE7239" w:rsidP="007A5D94">
            <w:pPr>
              <w:pStyle w:val="xl29"/>
              <w:spacing w:before="60" w:after="0" w:line="150" w:lineRule="exact"/>
              <w:ind w:right="113"/>
              <w:rPr>
                <w:color w:val="000000" w:themeColor="text1"/>
              </w:rPr>
            </w:pPr>
            <w:r w:rsidRPr="00AE7239">
              <w:rPr>
                <w:color w:val="000000" w:themeColor="text1"/>
              </w:rPr>
              <w:t>7</w:t>
            </w:r>
            <w:r w:rsidRPr="00AE7239">
              <w:rPr>
                <w:color w:val="000000" w:themeColor="text1"/>
                <w:lang w:val="en-US"/>
              </w:rPr>
              <w:t> </w:t>
            </w:r>
            <w:r w:rsidRPr="00AE7239">
              <w:rPr>
                <w:color w:val="000000" w:themeColor="text1"/>
              </w:rPr>
              <w:t>478</w:t>
            </w:r>
          </w:p>
        </w:tc>
        <w:tc>
          <w:tcPr>
            <w:tcW w:w="619" w:type="dxa"/>
            <w:tcBorders>
              <w:top w:val="nil"/>
              <w:left w:val="single" w:sz="6" w:space="0" w:color="000000"/>
              <w:bottom w:val="nil"/>
              <w:right w:val="nil"/>
            </w:tcBorders>
            <w:vAlign w:val="bottom"/>
          </w:tcPr>
          <w:p w:rsidR="00AE7239" w:rsidRPr="00AE7239" w:rsidRDefault="00AE7239" w:rsidP="00AC360A">
            <w:pPr>
              <w:pStyle w:val="xl29"/>
              <w:spacing w:before="60" w:after="0" w:line="150" w:lineRule="exact"/>
              <w:ind w:right="113"/>
              <w:rPr>
                <w:color w:val="000000" w:themeColor="text1"/>
              </w:rPr>
            </w:pPr>
            <w:r w:rsidRPr="00AE7239">
              <w:rPr>
                <w:color w:val="000000" w:themeColor="text1"/>
              </w:rPr>
              <w:t>13</w:t>
            </w:r>
            <w:r w:rsidRPr="00AE7239">
              <w:rPr>
                <w:color w:val="000000" w:themeColor="text1"/>
                <w:lang w:val="en-US"/>
              </w:rPr>
              <w:t> </w:t>
            </w:r>
            <w:r w:rsidRPr="00AE7239">
              <w:rPr>
                <w:color w:val="000000" w:themeColor="text1"/>
              </w:rPr>
              <w:t>137</w:t>
            </w:r>
          </w:p>
        </w:tc>
        <w:tc>
          <w:tcPr>
            <w:tcW w:w="619" w:type="dxa"/>
            <w:tcBorders>
              <w:top w:val="nil"/>
              <w:left w:val="single" w:sz="6" w:space="0" w:color="000000"/>
              <w:bottom w:val="nil"/>
              <w:right w:val="nil"/>
            </w:tcBorders>
            <w:vAlign w:val="bottom"/>
          </w:tcPr>
          <w:p w:rsidR="00AE7239" w:rsidRPr="00AE7239" w:rsidRDefault="00AE7239" w:rsidP="00AC360A">
            <w:pPr>
              <w:pStyle w:val="xl29"/>
              <w:spacing w:before="60" w:after="0" w:line="150" w:lineRule="exact"/>
              <w:ind w:right="113"/>
              <w:rPr>
                <w:color w:val="000000" w:themeColor="text1"/>
              </w:rPr>
            </w:pPr>
            <w:r w:rsidRPr="00AE7239">
              <w:rPr>
                <w:color w:val="000000" w:themeColor="text1"/>
              </w:rPr>
              <w:t>10</w:t>
            </w:r>
            <w:r w:rsidRPr="00AE7239">
              <w:rPr>
                <w:color w:val="000000" w:themeColor="text1"/>
                <w:lang w:val="en-US"/>
              </w:rPr>
              <w:t> </w:t>
            </w:r>
            <w:r w:rsidRPr="00AE7239">
              <w:rPr>
                <w:color w:val="000000" w:themeColor="text1"/>
              </w:rPr>
              <w:t>129</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19 987</w:t>
            </w:r>
          </w:p>
        </w:tc>
        <w:tc>
          <w:tcPr>
            <w:tcW w:w="618"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11</w:t>
            </w:r>
            <w:r w:rsidRPr="00AE7239">
              <w:rPr>
                <w:color w:val="000000" w:themeColor="text1"/>
                <w:lang w:val="en-US"/>
              </w:rPr>
              <w:t> </w:t>
            </w:r>
            <w:r w:rsidRPr="00AE7239">
              <w:rPr>
                <w:color w:val="000000" w:themeColor="text1"/>
              </w:rPr>
              <w:t>414</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18</w:t>
            </w:r>
            <w:r w:rsidRPr="00AE7239">
              <w:rPr>
                <w:color w:val="000000" w:themeColor="text1"/>
                <w:lang w:val="en-US"/>
              </w:rPr>
              <w:t> </w:t>
            </w:r>
            <w:r w:rsidRPr="00AE7239">
              <w:rPr>
                <w:color w:val="000000" w:themeColor="text1"/>
              </w:rPr>
              <w:t>197</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14</w:t>
            </w:r>
            <w:r w:rsidRPr="00AE7239">
              <w:rPr>
                <w:color w:val="000000" w:themeColor="text1"/>
                <w:lang w:val="en-US"/>
              </w:rPr>
              <w:t> </w:t>
            </w:r>
            <w:r w:rsidRPr="00AE7239">
              <w:rPr>
                <w:color w:val="000000" w:themeColor="text1"/>
              </w:rPr>
              <w:t>857</w:t>
            </w:r>
          </w:p>
        </w:tc>
        <w:tc>
          <w:tcPr>
            <w:tcW w:w="619" w:type="dxa"/>
            <w:tcBorders>
              <w:top w:val="nil"/>
              <w:left w:val="single" w:sz="6" w:space="0" w:color="000000"/>
              <w:bottom w:val="nil"/>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27 459</w:t>
            </w:r>
          </w:p>
        </w:tc>
        <w:tc>
          <w:tcPr>
            <w:tcW w:w="2491" w:type="dxa"/>
            <w:tcBorders>
              <w:top w:val="nil"/>
              <w:left w:val="single" w:sz="6" w:space="0" w:color="000000"/>
              <w:bottom w:val="nil"/>
              <w:right w:val="nil"/>
            </w:tcBorders>
            <w:vAlign w:val="bottom"/>
          </w:tcPr>
          <w:p w:rsidR="00AE7239" w:rsidRPr="00D453EF" w:rsidRDefault="00AE7239" w:rsidP="00A42F4F">
            <w:pPr>
              <w:spacing w:before="60" w:line="150" w:lineRule="exact"/>
              <w:ind w:left="57"/>
              <w:rPr>
                <w:rFonts w:ascii="Arial" w:hAnsi="Arial" w:cs="Arial"/>
                <w:color w:val="000000" w:themeColor="text1"/>
                <w:sz w:val="14"/>
                <w:szCs w:val="14"/>
                <w:lang w:val="en-US"/>
              </w:rPr>
            </w:pPr>
            <w:r w:rsidRPr="00D453EF">
              <w:rPr>
                <w:rFonts w:ascii="Arial" w:hAnsi="Arial" w:cs="Arial"/>
                <w:i/>
                <w:color w:val="000000" w:themeColor="text1"/>
                <w:sz w:val="14"/>
                <w:szCs w:val="14"/>
                <w:lang w:val="en-US"/>
              </w:rPr>
              <w:t>Heavy fuel oil, per tonne</w:t>
            </w:r>
          </w:p>
        </w:tc>
      </w:tr>
      <w:tr w:rsidR="00AE7239" w:rsidRPr="0076200A" w:rsidTr="00A42F4F">
        <w:trPr>
          <w:cantSplit/>
          <w:jc w:val="center"/>
        </w:trPr>
        <w:tc>
          <w:tcPr>
            <w:tcW w:w="2480" w:type="dxa"/>
            <w:tcBorders>
              <w:top w:val="nil"/>
              <w:left w:val="nil"/>
              <w:bottom w:val="single" w:sz="6" w:space="0" w:color="000000"/>
              <w:right w:val="nil"/>
            </w:tcBorders>
            <w:vAlign w:val="bottom"/>
          </w:tcPr>
          <w:p w:rsidR="00AE7239" w:rsidRPr="00D453EF" w:rsidRDefault="00AE7239" w:rsidP="00A42F4F">
            <w:pPr>
              <w:pStyle w:val="1d"/>
              <w:spacing w:before="60" w:after="0" w:line="150" w:lineRule="exact"/>
              <w:ind w:left="57"/>
              <w:rPr>
                <w:rFonts w:ascii="Arial" w:hAnsi="Arial" w:cs="Arial"/>
                <w:color w:val="000000" w:themeColor="text1"/>
                <w:sz w:val="14"/>
                <w:szCs w:val="14"/>
              </w:rPr>
            </w:pPr>
            <w:proofErr w:type="gramStart"/>
            <w:r w:rsidRPr="00D453EF">
              <w:rPr>
                <w:rFonts w:ascii="Arial" w:hAnsi="Arial" w:cs="Arial"/>
                <w:color w:val="000000" w:themeColor="text1"/>
                <w:sz w:val="14"/>
                <w:szCs w:val="14"/>
              </w:rPr>
              <w:t>Электроэнергия</w:t>
            </w:r>
            <w:r w:rsidRPr="00D453EF">
              <w:rPr>
                <w:rFonts w:ascii="Arial" w:hAnsi="Arial" w:cs="Arial"/>
                <w:color w:val="000000" w:themeColor="text1"/>
                <w:sz w:val="14"/>
                <w:szCs w:val="14"/>
                <w:vertAlign w:val="superscript"/>
              </w:rPr>
              <w:t>3)</w:t>
            </w:r>
            <w:r w:rsidRPr="00D453EF">
              <w:rPr>
                <w:rFonts w:ascii="Arial" w:hAnsi="Arial" w:cs="Arial"/>
                <w:color w:val="000000" w:themeColor="text1"/>
                <w:sz w:val="14"/>
                <w:szCs w:val="14"/>
              </w:rPr>
              <w:t>, за тыс. кВт∙ч</w:t>
            </w:r>
            <w:proofErr w:type="gramEnd"/>
          </w:p>
        </w:tc>
        <w:tc>
          <w:tcPr>
            <w:tcW w:w="618" w:type="dxa"/>
            <w:tcBorders>
              <w:top w:val="nil"/>
              <w:left w:val="single" w:sz="6" w:space="0" w:color="000000"/>
              <w:bottom w:val="single" w:sz="6" w:space="0" w:color="000000"/>
              <w:right w:val="nil"/>
            </w:tcBorders>
            <w:vAlign w:val="bottom"/>
          </w:tcPr>
          <w:p w:rsidR="00AE7239" w:rsidRPr="00AE7239" w:rsidRDefault="00AE7239" w:rsidP="007A5D94">
            <w:pPr>
              <w:pStyle w:val="xl29"/>
              <w:spacing w:before="60" w:after="0" w:line="150" w:lineRule="exact"/>
              <w:ind w:right="113"/>
              <w:rPr>
                <w:color w:val="000000" w:themeColor="text1"/>
              </w:rPr>
            </w:pPr>
            <w:r w:rsidRPr="00AE7239">
              <w:rPr>
                <w:color w:val="000000" w:themeColor="text1"/>
              </w:rPr>
              <w:t>647</w:t>
            </w:r>
          </w:p>
        </w:tc>
        <w:tc>
          <w:tcPr>
            <w:tcW w:w="619" w:type="dxa"/>
            <w:tcBorders>
              <w:top w:val="nil"/>
              <w:left w:val="single" w:sz="6" w:space="0" w:color="000000"/>
              <w:bottom w:val="single" w:sz="6" w:space="0" w:color="000000"/>
              <w:right w:val="nil"/>
            </w:tcBorders>
            <w:vAlign w:val="bottom"/>
          </w:tcPr>
          <w:p w:rsidR="00AE7239" w:rsidRPr="00AE7239" w:rsidRDefault="00AE7239" w:rsidP="00AC360A">
            <w:pPr>
              <w:pStyle w:val="xl29"/>
              <w:spacing w:before="60" w:after="0" w:line="150" w:lineRule="exact"/>
              <w:ind w:right="113"/>
              <w:rPr>
                <w:color w:val="000000" w:themeColor="text1"/>
              </w:rPr>
            </w:pPr>
            <w:r w:rsidRPr="00AE7239">
              <w:rPr>
                <w:color w:val="000000" w:themeColor="text1"/>
              </w:rPr>
              <w:t>1</w:t>
            </w:r>
            <w:r w:rsidRPr="00AE7239">
              <w:rPr>
                <w:color w:val="000000" w:themeColor="text1"/>
                <w:lang w:val="en-US"/>
              </w:rPr>
              <w:t> </w:t>
            </w:r>
            <w:r w:rsidRPr="00AE7239">
              <w:rPr>
                <w:color w:val="000000" w:themeColor="text1"/>
              </w:rPr>
              <w:t>063</w:t>
            </w:r>
          </w:p>
        </w:tc>
        <w:tc>
          <w:tcPr>
            <w:tcW w:w="619" w:type="dxa"/>
            <w:tcBorders>
              <w:top w:val="nil"/>
              <w:left w:val="single" w:sz="6" w:space="0" w:color="000000"/>
              <w:bottom w:val="single" w:sz="6" w:space="0" w:color="000000"/>
              <w:right w:val="nil"/>
            </w:tcBorders>
            <w:vAlign w:val="bottom"/>
          </w:tcPr>
          <w:p w:rsidR="00AE7239" w:rsidRPr="00AE7239" w:rsidRDefault="00AE7239" w:rsidP="00AC360A">
            <w:pPr>
              <w:pStyle w:val="xl29"/>
              <w:spacing w:before="60" w:after="0" w:line="150" w:lineRule="exact"/>
              <w:ind w:right="113"/>
              <w:rPr>
                <w:color w:val="000000" w:themeColor="text1"/>
              </w:rPr>
            </w:pPr>
            <w:r w:rsidRPr="00AE7239">
              <w:rPr>
                <w:color w:val="000000" w:themeColor="text1"/>
              </w:rPr>
              <w:t>1</w:t>
            </w:r>
            <w:r w:rsidRPr="00AE7239">
              <w:rPr>
                <w:color w:val="000000" w:themeColor="text1"/>
                <w:lang w:val="en-US"/>
              </w:rPr>
              <w:t> </w:t>
            </w:r>
            <w:r w:rsidRPr="00AE7239">
              <w:rPr>
                <w:color w:val="000000" w:themeColor="text1"/>
              </w:rPr>
              <w:t>029</w:t>
            </w:r>
          </w:p>
        </w:tc>
        <w:tc>
          <w:tcPr>
            <w:tcW w:w="619" w:type="dxa"/>
            <w:tcBorders>
              <w:top w:val="nil"/>
              <w:left w:val="single" w:sz="6" w:space="0" w:color="000000"/>
              <w:bottom w:val="single" w:sz="6" w:space="0" w:color="000000"/>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1 131</w:t>
            </w:r>
          </w:p>
        </w:tc>
        <w:tc>
          <w:tcPr>
            <w:tcW w:w="618" w:type="dxa"/>
            <w:tcBorders>
              <w:top w:val="nil"/>
              <w:left w:val="single" w:sz="6" w:space="0" w:color="000000"/>
              <w:bottom w:val="single" w:sz="6" w:space="0" w:color="000000"/>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1</w:t>
            </w:r>
            <w:r w:rsidRPr="00AE7239">
              <w:rPr>
                <w:color w:val="000000" w:themeColor="text1"/>
                <w:lang w:val="en-US"/>
              </w:rPr>
              <w:t> </w:t>
            </w:r>
            <w:r w:rsidRPr="00AE7239">
              <w:rPr>
                <w:color w:val="000000" w:themeColor="text1"/>
              </w:rPr>
              <w:t>507</w:t>
            </w:r>
          </w:p>
        </w:tc>
        <w:tc>
          <w:tcPr>
            <w:tcW w:w="619" w:type="dxa"/>
            <w:tcBorders>
              <w:top w:val="nil"/>
              <w:left w:val="single" w:sz="6" w:space="0" w:color="000000"/>
              <w:bottom w:val="single" w:sz="6" w:space="0" w:color="000000"/>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2</w:t>
            </w:r>
            <w:r w:rsidRPr="00AE7239">
              <w:rPr>
                <w:color w:val="000000" w:themeColor="text1"/>
                <w:lang w:val="en-US"/>
              </w:rPr>
              <w:t> </w:t>
            </w:r>
            <w:r w:rsidRPr="00AE7239">
              <w:rPr>
                <w:color w:val="000000" w:themeColor="text1"/>
              </w:rPr>
              <w:t>604</w:t>
            </w:r>
          </w:p>
        </w:tc>
        <w:tc>
          <w:tcPr>
            <w:tcW w:w="619" w:type="dxa"/>
            <w:tcBorders>
              <w:top w:val="nil"/>
              <w:left w:val="single" w:sz="6" w:space="0" w:color="000000"/>
              <w:bottom w:val="single" w:sz="6" w:space="0" w:color="000000"/>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2</w:t>
            </w:r>
            <w:r w:rsidRPr="00AE7239">
              <w:rPr>
                <w:color w:val="000000" w:themeColor="text1"/>
                <w:lang w:val="en-US"/>
              </w:rPr>
              <w:t> </w:t>
            </w:r>
            <w:r w:rsidRPr="00AE7239">
              <w:rPr>
                <w:color w:val="000000" w:themeColor="text1"/>
              </w:rPr>
              <w:t>654</w:t>
            </w:r>
          </w:p>
        </w:tc>
        <w:tc>
          <w:tcPr>
            <w:tcW w:w="619" w:type="dxa"/>
            <w:tcBorders>
              <w:top w:val="nil"/>
              <w:left w:val="single" w:sz="6" w:space="0" w:color="000000"/>
              <w:bottom w:val="single" w:sz="6" w:space="0" w:color="000000"/>
              <w:right w:val="nil"/>
            </w:tcBorders>
            <w:vAlign w:val="bottom"/>
          </w:tcPr>
          <w:p w:rsidR="00AE7239" w:rsidRPr="00AE7239" w:rsidRDefault="00AE7239" w:rsidP="00FA5F1E">
            <w:pPr>
              <w:pStyle w:val="xl29"/>
              <w:spacing w:before="60" w:after="0" w:line="150" w:lineRule="exact"/>
              <w:ind w:right="113"/>
              <w:rPr>
                <w:color w:val="000000" w:themeColor="text1"/>
              </w:rPr>
            </w:pPr>
            <w:r w:rsidRPr="00AE7239">
              <w:rPr>
                <w:color w:val="000000" w:themeColor="text1"/>
              </w:rPr>
              <w:t>2 841</w:t>
            </w:r>
          </w:p>
        </w:tc>
        <w:tc>
          <w:tcPr>
            <w:tcW w:w="2491" w:type="dxa"/>
            <w:tcBorders>
              <w:top w:val="nil"/>
              <w:left w:val="single" w:sz="6" w:space="0" w:color="000000"/>
              <w:bottom w:val="single" w:sz="6" w:space="0" w:color="000000"/>
              <w:right w:val="nil"/>
            </w:tcBorders>
            <w:vAlign w:val="bottom"/>
          </w:tcPr>
          <w:p w:rsidR="00AE7239" w:rsidRPr="00D453EF" w:rsidRDefault="00AE7239" w:rsidP="00A42F4F">
            <w:pPr>
              <w:spacing w:before="60" w:line="150" w:lineRule="exact"/>
              <w:ind w:left="57"/>
              <w:rPr>
                <w:rFonts w:ascii="Arial" w:hAnsi="Arial" w:cs="Arial"/>
                <w:color w:val="000000" w:themeColor="text1"/>
                <w:sz w:val="14"/>
                <w:szCs w:val="14"/>
                <w:lang w:val="en-US"/>
              </w:rPr>
            </w:pPr>
            <w:r w:rsidRPr="00D453EF">
              <w:rPr>
                <w:rFonts w:ascii="Arial" w:hAnsi="Arial" w:cs="Arial"/>
                <w:i/>
                <w:color w:val="000000" w:themeColor="text1"/>
                <w:sz w:val="14"/>
                <w:szCs w:val="14"/>
                <w:lang w:val="en-US"/>
              </w:rPr>
              <w:t>Electricity</w:t>
            </w:r>
            <w:r w:rsidRPr="00D453EF">
              <w:rPr>
                <w:rFonts w:ascii="Arial" w:hAnsi="Arial" w:cs="Arial"/>
                <w:i/>
                <w:color w:val="000000" w:themeColor="text1"/>
                <w:sz w:val="14"/>
                <w:szCs w:val="14"/>
                <w:vertAlign w:val="superscript"/>
                <w:lang w:val="en-US"/>
              </w:rPr>
              <w:t>3)</w:t>
            </w:r>
            <w:r w:rsidRPr="00D453EF">
              <w:rPr>
                <w:rFonts w:ascii="Arial" w:hAnsi="Arial" w:cs="Arial"/>
                <w:i/>
                <w:color w:val="000000" w:themeColor="text1"/>
                <w:sz w:val="14"/>
                <w:szCs w:val="14"/>
                <w:lang w:val="en-US"/>
              </w:rPr>
              <w:t>, per thou. kWh</w:t>
            </w:r>
          </w:p>
        </w:tc>
      </w:tr>
    </w:tbl>
    <w:p w:rsidR="000C0E02" w:rsidRPr="006A5F79" w:rsidRDefault="000C0E02" w:rsidP="000C0E02">
      <w:pPr>
        <w:spacing w:before="60"/>
        <w:rPr>
          <w:color w:val="000000"/>
        </w:rPr>
      </w:pPr>
      <w:r w:rsidRPr="006A5F79">
        <w:rPr>
          <w:rFonts w:ascii="Arial" w:hAnsi="Arial" w:cs="Arial"/>
          <w:color w:val="000000"/>
          <w:sz w:val="12"/>
          <w:szCs w:val="12"/>
          <w:vertAlign w:val="superscript"/>
        </w:rPr>
        <w:t>1)</w:t>
      </w:r>
      <w:r w:rsidRPr="006A5F79">
        <w:rPr>
          <w:rFonts w:ascii="Arial" w:hAnsi="Arial" w:cs="Arial"/>
          <w:color w:val="000000"/>
          <w:sz w:val="12"/>
          <w:szCs w:val="12"/>
        </w:rPr>
        <w:t xml:space="preserve"> </w:t>
      </w:r>
      <w:r>
        <w:rPr>
          <w:rFonts w:ascii="Arial" w:hAnsi="Arial" w:cs="Arial"/>
          <w:color w:val="000000"/>
          <w:sz w:val="12"/>
          <w:szCs w:val="12"/>
        </w:rPr>
        <w:t>С</w:t>
      </w:r>
      <w:r w:rsidRPr="006A5F79">
        <w:rPr>
          <w:rFonts w:ascii="Arial" w:hAnsi="Arial" w:cs="Arial"/>
          <w:color w:val="000000"/>
          <w:sz w:val="12"/>
          <w:szCs w:val="12"/>
        </w:rPr>
        <w:t>редн</w:t>
      </w:r>
      <w:r>
        <w:rPr>
          <w:rFonts w:ascii="Arial" w:hAnsi="Arial" w:cs="Arial"/>
          <w:color w:val="000000"/>
          <w:sz w:val="12"/>
          <w:szCs w:val="12"/>
        </w:rPr>
        <w:t>егодовые</w:t>
      </w:r>
      <w:r w:rsidRPr="006A5F79">
        <w:rPr>
          <w:rFonts w:ascii="Arial" w:hAnsi="Arial" w:cs="Arial"/>
          <w:color w:val="000000"/>
          <w:sz w:val="12"/>
          <w:szCs w:val="12"/>
        </w:rPr>
        <w:t xml:space="preserve"> цен</w:t>
      </w:r>
      <w:r>
        <w:rPr>
          <w:rFonts w:ascii="Arial" w:hAnsi="Arial" w:cs="Arial"/>
          <w:color w:val="000000"/>
          <w:sz w:val="12"/>
          <w:szCs w:val="12"/>
        </w:rPr>
        <w:t>ы рассчитаны, как среднеарифметические величины, на основе ежемесячных данных о средних ценах</w:t>
      </w:r>
      <w:r w:rsidRPr="006A5F79">
        <w:rPr>
          <w:rFonts w:ascii="Arial" w:hAnsi="Arial" w:cs="Arial"/>
          <w:color w:val="000000"/>
          <w:sz w:val="12"/>
          <w:szCs w:val="12"/>
        </w:rPr>
        <w:t>.</w:t>
      </w:r>
    </w:p>
    <w:p w:rsidR="000C0E02" w:rsidRPr="006A5F79" w:rsidRDefault="000C0E02" w:rsidP="000C0E02">
      <w:pPr>
        <w:spacing w:before="20"/>
        <w:rPr>
          <w:color w:val="000000"/>
        </w:rPr>
      </w:pPr>
      <w:r w:rsidRPr="004975DD">
        <w:rPr>
          <w:rFonts w:ascii="Arial" w:hAnsi="Arial" w:cs="Arial"/>
          <w:color w:val="000000"/>
          <w:sz w:val="12"/>
          <w:vertAlign w:val="superscript"/>
        </w:rPr>
        <w:t>2</w:t>
      </w:r>
      <w:r w:rsidRPr="006A5F79">
        <w:rPr>
          <w:rFonts w:ascii="Arial" w:hAnsi="Arial" w:cs="Arial"/>
          <w:color w:val="000000"/>
          <w:sz w:val="12"/>
          <w:vertAlign w:val="superscript"/>
        </w:rPr>
        <w:t>)</w:t>
      </w:r>
      <w:r w:rsidRPr="006A5F79">
        <w:rPr>
          <w:rFonts w:ascii="Arial" w:hAnsi="Arial" w:cs="Arial"/>
          <w:color w:val="000000"/>
          <w:sz w:val="12"/>
        </w:rPr>
        <w:t xml:space="preserve"> 2010 г.: цены производителей – уголь каменный рядовой, цены приобретения – уголь каменный обогащенный.</w:t>
      </w:r>
    </w:p>
    <w:p w:rsidR="000C0E02" w:rsidRPr="006A5F79" w:rsidRDefault="000C0E02" w:rsidP="000C0E02">
      <w:pPr>
        <w:spacing w:before="20"/>
        <w:rPr>
          <w:color w:val="000000"/>
        </w:rPr>
      </w:pPr>
      <w:r w:rsidRPr="004975DD">
        <w:rPr>
          <w:rFonts w:ascii="Arial" w:hAnsi="Arial" w:cs="Arial"/>
          <w:color w:val="000000"/>
          <w:sz w:val="12"/>
          <w:vertAlign w:val="superscript"/>
        </w:rPr>
        <w:t>3</w:t>
      </w:r>
      <w:r w:rsidRPr="006A5F79">
        <w:rPr>
          <w:rFonts w:ascii="Arial" w:hAnsi="Arial" w:cs="Arial"/>
          <w:color w:val="000000"/>
          <w:sz w:val="12"/>
          <w:vertAlign w:val="superscript"/>
        </w:rPr>
        <w:t xml:space="preserve">) </w:t>
      </w:r>
      <w:r w:rsidRPr="006A5F79">
        <w:rPr>
          <w:rFonts w:ascii="Arial" w:hAnsi="Arial" w:cs="Arial"/>
          <w:color w:val="000000"/>
          <w:sz w:val="12"/>
        </w:rPr>
        <w:t>Для производителей – электроэнергия собственного производства.</w:t>
      </w:r>
    </w:p>
    <w:p w:rsidR="00146EF5" w:rsidRPr="00146EF5" w:rsidRDefault="00146EF5" w:rsidP="00146EF5">
      <w:pPr>
        <w:spacing w:before="60"/>
        <w:rPr>
          <w:lang w:val="en-US"/>
        </w:rPr>
      </w:pPr>
      <w:r w:rsidRPr="00146EF5">
        <w:rPr>
          <w:rFonts w:ascii="Arial" w:hAnsi="Arial" w:cs="Arial"/>
          <w:sz w:val="12"/>
          <w:szCs w:val="12"/>
          <w:vertAlign w:val="superscript"/>
          <w:lang w:val="en-US"/>
        </w:rPr>
        <w:t>1)</w:t>
      </w:r>
      <w:r w:rsidRPr="00146EF5">
        <w:rPr>
          <w:rFonts w:ascii="Arial" w:hAnsi="Arial" w:cs="Arial"/>
          <w:sz w:val="12"/>
          <w:szCs w:val="12"/>
          <w:lang w:val="en-US"/>
        </w:rPr>
        <w:t xml:space="preserve"> </w:t>
      </w:r>
      <w:r w:rsidRPr="00146EF5">
        <w:rPr>
          <w:rFonts w:ascii="Arial" w:hAnsi="Arial" w:cs="Arial"/>
          <w:i/>
          <w:sz w:val="12"/>
          <w:szCs w:val="12"/>
          <w:lang w:val="en-US"/>
        </w:rPr>
        <w:t>Average annual prices are calculated as arithmetic mean values based on monthly average price data</w:t>
      </w:r>
      <w:r w:rsidRPr="00146EF5">
        <w:rPr>
          <w:rFonts w:ascii="Arial" w:hAnsi="Arial" w:cs="Arial"/>
          <w:sz w:val="12"/>
          <w:szCs w:val="12"/>
          <w:lang w:val="en-US"/>
        </w:rPr>
        <w:t>.</w:t>
      </w:r>
      <w:r w:rsidRPr="00146EF5">
        <w:rPr>
          <w:rFonts w:ascii="Arial" w:hAnsi="Arial" w:cs="Arial"/>
          <w:i/>
          <w:sz w:val="12"/>
          <w:szCs w:val="12"/>
          <w:lang w:val="en-US"/>
        </w:rPr>
        <w:t xml:space="preserve"> </w:t>
      </w:r>
    </w:p>
    <w:p w:rsidR="00146EF5" w:rsidRPr="00146EF5" w:rsidRDefault="00146EF5" w:rsidP="00146EF5">
      <w:pPr>
        <w:spacing w:before="20"/>
        <w:rPr>
          <w:lang w:val="en-US"/>
        </w:rPr>
      </w:pPr>
      <w:r w:rsidRPr="00146EF5">
        <w:rPr>
          <w:rFonts w:ascii="Arial" w:hAnsi="Arial" w:cs="Arial"/>
          <w:i/>
          <w:sz w:val="12"/>
          <w:vertAlign w:val="superscript"/>
          <w:lang w:val="en-US"/>
        </w:rPr>
        <w:t>2)</w:t>
      </w:r>
      <w:r w:rsidRPr="00146EF5">
        <w:rPr>
          <w:rFonts w:ascii="Arial" w:hAnsi="Arial" w:cs="Arial"/>
          <w:i/>
          <w:sz w:val="12"/>
          <w:lang w:val="en-US"/>
        </w:rPr>
        <w:t xml:space="preserve"> 2010:  producer prices – ROM (run-of-mine) coal</w:t>
      </w:r>
      <w:r w:rsidRPr="00146EF5">
        <w:rPr>
          <w:rFonts w:ascii="Arial" w:hAnsi="Arial" w:cs="Arial"/>
          <w:sz w:val="12"/>
          <w:lang w:val="en-US"/>
        </w:rPr>
        <w:t xml:space="preserve">, </w:t>
      </w:r>
      <w:r w:rsidRPr="00146EF5">
        <w:rPr>
          <w:rFonts w:ascii="Arial" w:hAnsi="Arial" w:cs="Arial"/>
          <w:i/>
          <w:sz w:val="12"/>
          <w:lang w:val="en-US"/>
        </w:rPr>
        <w:t xml:space="preserve">purchase prices </w:t>
      </w:r>
      <w:r w:rsidR="00A304DF">
        <w:rPr>
          <w:rFonts w:ascii="Arial" w:hAnsi="Arial" w:cs="Arial"/>
          <w:i/>
          <w:sz w:val="12"/>
          <w:lang w:val="en-US"/>
        </w:rPr>
        <w:t>–</w:t>
      </w:r>
      <w:r w:rsidRPr="00146EF5">
        <w:rPr>
          <w:rFonts w:ascii="Arial" w:hAnsi="Arial" w:cs="Arial"/>
          <w:i/>
          <w:sz w:val="12"/>
          <w:lang w:val="en-US"/>
        </w:rPr>
        <w:t xml:space="preserve"> cleaned coal.</w:t>
      </w:r>
    </w:p>
    <w:p w:rsidR="00146EF5" w:rsidRPr="00146EF5" w:rsidRDefault="00146EF5" w:rsidP="00146EF5">
      <w:pPr>
        <w:rPr>
          <w:lang w:val="en-US"/>
        </w:rPr>
      </w:pPr>
      <w:r w:rsidRPr="00146EF5">
        <w:rPr>
          <w:rFonts w:ascii="Arial" w:hAnsi="Arial" w:cs="Arial"/>
          <w:i/>
          <w:sz w:val="12"/>
          <w:vertAlign w:val="superscript"/>
          <w:lang w:val="en-US"/>
        </w:rPr>
        <w:t>3)</w:t>
      </w:r>
      <w:r w:rsidRPr="00146EF5">
        <w:rPr>
          <w:rFonts w:ascii="Arial" w:hAnsi="Arial" w:cs="Arial"/>
          <w:i/>
          <w:sz w:val="12"/>
          <w:lang w:val="en-US"/>
        </w:rPr>
        <w:t xml:space="preserve"> For producers –</w:t>
      </w:r>
      <w:r w:rsidR="00D14BB3">
        <w:rPr>
          <w:rFonts w:ascii="Arial" w:hAnsi="Arial" w:cs="Arial"/>
          <w:i/>
          <w:sz w:val="12"/>
          <w:lang w:val="en-US"/>
        </w:rPr>
        <w:t xml:space="preserve"> </w:t>
      </w:r>
      <w:r w:rsidRPr="00146EF5">
        <w:rPr>
          <w:rFonts w:ascii="Arial" w:hAnsi="Arial" w:cs="Arial"/>
          <w:i/>
          <w:sz w:val="12"/>
          <w:lang w:val="en-US"/>
        </w:rPr>
        <w:t xml:space="preserve">self-produced </w:t>
      </w:r>
      <w:r w:rsidRPr="00146EF5">
        <w:rPr>
          <w:rFonts w:ascii="Arial" w:hAnsi="Arial" w:cs="Arial"/>
          <w:i/>
          <w:sz w:val="12"/>
          <w:szCs w:val="12"/>
          <w:lang w:val="en-US"/>
        </w:rPr>
        <w:t>electricity</w:t>
      </w:r>
      <w:r w:rsidRPr="00146EF5">
        <w:rPr>
          <w:rFonts w:ascii="Arial" w:hAnsi="Arial" w:cs="Arial"/>
          <w:i/>
          <w:sz w:val="12"/>
          <w:lang w:val="en-US"/>
        </w:rPr>
        <w:t>.</w:t>
      </w:r>
    </w:p>
    <w:p w:rsidR="00B55108" w:rsidRPr="006A5F79" w:rsidRDefault="00476F91" w:rsidP="00B55108">
      <w:pPr>
        <w:spacing w:before="240" w:after="60"/>
        <w:ind w:left="510" w:hanging="510"/>
        <w:rPr>
          <w:color w:val="000000"/>
        </w:rPr>
      </w:pPr>
      <w:r>
        <w:rPr>
          <w:rFonts w:ascii="Arial" w:hAnsi="Arial" w:cs="Arial"/>
          <w:b/>
          <w:color w:val="000000" w:themeColor="text1"/>
          <w:sz w:val="16"/>
        </w:rPr>
        <w:t>24.</w:t>
      </w:r>
      <w:r w:rsidR="000C0E02" w:rsidRPr="00DB546E">
        <w:rPr>
          <w:rFonts w:ascii="Arial" w:hAnsi="Arial" w:cs="Arial"/>
          <w:b/>
          <w:color w:val="000000" w:themeColor="text1"/>
          <w:sz w:val="16"/>
        </w:rPr>
        <w:t>21</w:t>
      </w:r>
      <w:r w:rsidR="00B55108" w:rsidRPr="00DB546E">
        <w:rPr>
          <w:rFonts w:ascii="Arial" w:hAnsi="Arial" w:cs="Arial"/>
          <w:b/>
          <w:color w:val="000000" w:themeColor="text1"/>
          <w:sz w:val="16"/>
        </w:rPr>
        <w:t xml:space="preserve">. </w:t>
      </w:r>
      <w:r w:rsidR="00576B9D" w:rsidRPr="00DB546E">
        <w:rPr>
          <w:rFonts w:ascii="Arial" w:hAnsi="Arial" w:cs="Arial"/>
          <w:b/>
          <w:color w:val="000000" w:themeColor="text1"/>
          <w:sz w:val="16"/>
        </w:rPr>
        <w:t>СООТНОШЕНИЕ СРЕДНИХ ЦЕН ПРОИЗВОДИТЕЛЕЙ НА ОТДЕЛЬНЫЕ ВИДЫ НЕФТЕПРОДУКТОВ С ЦЕНОЙ НА НЕФТЬ</w:t>
      </w:r>
      <w:proofErr w:type="gramStart"/>
      <w:r w:rsidR="00576B9D" w:rsidRPr="00DB546E">
        <w:rPr>
          <w:rFonts w:ascii="Arial" w:hAnsi="Arial" w:cs="Arial"/>
          <w:b/>
          <w:color w:val="000000" w:themeColor="text1"/>
          <w:sz w:val="16"/>
          <w:vertAlign w:val="superscript"/>
        </w:rPr>
        <w:t>1</w:t>
      </w:r>
      <w:proofErr w:type="gramEnd"/>
      <w:r w:rsidR="00576B9D" w:rsidRPr="00DB546E">
        <w:rPr>
          <w:rFonts w:ascii="Arial" w:hAnsi="Arial" w:cs="Arial"/>
          <w:b/>
          <w:color w:val="000000" w:themeColor="text1"/>
          <w:sz w:val="16"/>
          <w:vertAlign w:val="superscript"/>
        </w:rPr>
        <w:t>)</w:t>
      </w:r>
      <w:r w:rsidR="00576B9D" w:rsidRPr="00DB546E">
        <w:rPr>
          <w:rFonts w:ascii="Arial" w:hAnsi="Arial" w:cs="Arial"/>
          <w:b/>
          <w:color w:val="000000" w:themeColor="text1"/>
          <w:sz w:val="16"/>
          <w:vertAlign w:val="superscript"/>
        </w:rPr>
        <w:br/>
      </w:r>
      <w:r w:rsidR="00130510">
        <w:rPr>
          <w:rFonts w:ascii="Arial" w:hAnsi="Arial" w:cs="Arial"/>
          <w:color w:val="000000"/>
          <w:sz w:val="14"/>
        </w:rPr>
        <w:t>в среднем за год</w:t>
      </w:r>
    </w:p>
    <w:p w:rsidR="00FB01F8" w:rsidRPr="00FB01F8" w:rsidRDefault="00FB01F8" w:rsidP="00FB01F8">
      <w:pPr>
        <w:spacing w:after="60"/>
        <w:ind w:left="510"/>
        <w:rPr>
          <w:lang w:val="en-US"/>
        </w:rPr>
      </w:pPr>
      <w:r w:rsidRPr="00FB01F8">
        <w:rPr>
          <w:rFonts w:ascii="Arial" w:hAnsi="Arial" w:cs="Arial"/>
          <w:b/>
          <w:i/>
          <w:sz w:val="16"/>
          <w:lang w:val="en-US"/>
        </w:rPr>
        <w:t>RATIO OF AVERAGE PRODUCER PRICES FOR CERTAIN TYPES OF OIL PRODUCTS WITH PRICE OF OIL</w:t>
      </w:r>
      <w:r w:rsidRPr="00FB01F8">
        <w:rPr>
          <w:rFonts w:ascii="Arial" w:hAnsi="Arial" w:cs="Arial"/>
          <w:b/>
          <w:i/>
          <w:sz w:val="16"/>
          <w:vertAlign w:val="superscript"/>
          <w:lang w:val="en-US"/>
        </w:rPr>
        <w:t>1)</w:t>
      </w:r>
      <w:r w:rsidRPr="00FB01F8">
        <w:rPr>
          <w:rFonts w:ascii="Arial" w:hAnsi="Arial" w:cs="Arial"/>
          <w:sz w:val="14"/>
          <w:lang w:val="en-US"/>
        </w:rPr>
        <w:t xml:space="preserve"> </w:t>
      </w:r>
      <w:r w:rsidRPr="00FB01F8">
        <w:rPr>
          <w:rFonts w:ascii="Arial" w:hAnsi="Arial" w:cs="Arial"/>
          <w:sz w:val="14"/>
          <w:lang w:val="en-US"/>
        </w:rPr>
        <w:br/>
      </w:r>
      <w:r w:rsidRPr="00FB01F8">
        <w:rPr>
          <w:rFonts w:ascii="Arial" w:hAnsi="Arial" w:cs="Arial"/>
          <w:i/>
          <w:sz w:val="14"/>
          <w:lang w:val="en-US"/>
        </w:rPr>
        <w:t>average annual</w:t>
      </w:r>
    </w:p>
    <w:p w:rsidR="00B55108" w:rsidRPr="006A5F79" w:rsidRDefault="00FB01F8" w:rsidP="00FB01F8">
      <w:pPr>
        <w:spacing w:after="60"/>
        <w:jc w:val="right"/>
        <w:rPr>
          <w:color w:val="000000"/>
          <w:sz w:val="14"/>
          <w:szCs w:val="14"/>
        </w:rPr>
      </w:pPr>
      <w:r w:rsidRPr="00FB01F8">
        <w:rPr>
          <w:rFonts w:ascii="Arial" w:hAnsi="Arial" w:cs="Arial"/>
          <w:color w:val="000000"/>
          <w:sz w:val="14"/>
          <w:szCs w:val="14"/>
          <w:lang w:val="en-US"/>
        </w:rPr>
        <w:t xml:space="preserve"> </w:t>
      </w:r>
      <w:r w:rsidR="00B55108" w:rsidRPr="006A5F79">
        <w:rPr>
          <w:rFonts w:ascii="Arial" w:hAnsi="Arial" w:cs="Arial"/>
          <w:color w:val="000000"/>
          <w:sz w:val="14"/>
          <w:szCs w:val="14"/>
        </w:rPr>
        <w:t xml:space="preserve">(в процентах / </w:t>
      </w:r>
      <w:r w:rsidR="00B55108" w:rsidRPr="006A5F79">
        <w:rPr>
          <w:rFonts w:ascii="Arial" w:hAnsi="Arial" w:cs="Arial"/>
          <w:i/>
          <w:color w:val="000000"/>
          <w:sz w:val="14"/>
          <w:szCs w:val="14"/>
          <w:lang w:val="en-US"/>
        </w:rPr>
        <w:t>percent</w:t>
      </w:r>
      <w:r w:rsidR="00B55108" w:rsidRPr="006A5F79">
        <w:rPr>
          <w:color w:val="000000"/>
          <w:sz w:val="14"/>
          <w:szCs w:val="14"/>
        </w:rPr>
        <w:t>)</w:t>
      </w:r>
    </w:p>
    <w:tbl>
      <w:tblPr>
        <w:tblW w:w="5000" w:type="pct"/>
        <w:jc w:val="center"/>
        <w:tblLayout w:type="fixed"/>
        <w:tblCellMar>
          <w:left w:w="0" w:type="dxa"/>
          <w:right w:w="0" w:type="dxa"/>
        </w:tblCellMar>
        <w:tblLook w:val="04A0" w:firstRow="1" w:lastRow="0" w:firstColumn="1" w:lastColumn="0" w:noHBand="0" w:noVBand="1"/>
      </w:tblPr>
      <w:tblGrid>
        <w:gridCol w:w="3379"/>
        <w:gridCol w:w="646"/>
        <w:gridCol w:w="630"/>
        <w:gridCol w:w="615"/>
        <w:gridCol w:w="615"/>
        <w:gridCol w:w="615"/>
        <w:gridCol w:w="3421"/>
      </w:tblGrid>
      <w:tr w:rsidR="00AC360A" w:rsidRPr="000C0E02" w:rsidTr="00576B9D">
        <w:trPr>
          <w:cantSplit/>
          <w:jc w:val="center"/>
        </w:trPr>
        <w:tc>
          <w:tcPr>
            <w:tcW w:w="3379" w:type="dxa"/>
            <w:tcBorders>
              <w:top w:val="single" w:sz="6" w:space="0" w:color="000000"/>
              <w:left w:val="nil"/>
              <w:bottom w:val="single" w:sz="4" w:space="0" w:color="000000"/>
              <w:right w:val="nil"/>
            </w:tcBorders>
            <w:vAlign w:val="bottom"/>
          </w:tcPr>
          <w:p w:rsidR="00AC360A" w:rsidRPr="000C0E02" w:rsidRDefault="00AC360A" w:rsidP="0074740B">
            <w:pPr>
              <w:pStyle w:val="1a"/>
              <w:snapToGrid w:val="0"/>
              <w:spacing w:before="60" w:after="60"/>
              <w:jc w:val="center"/>
              <w:rPr>
                <w:rFonts w:ascii="Arial" w:hAnsi="Arial" w:cs="Arial"/>
                <w:color w:val="000000"/>
                <w:sz w:val="14"/>
                <w:szCs w:val="14"/>
              </w:rPr>
            </w:pPr>
          </w:p>
        </w:tc>
        <w:tc>
          <w:tcPr>
            <w:tcW w:w="646" w:type="dxa"/>
            <w:tcBorders>
              <w:top w:val="single" w:sz="6" w:space="0" w:color="000000"/>
              <w:left w:val="single" w:sz="6" w:space="0" w:color="000000"/>
              <w:bottom w:val="single" w:sz="6" w:space="0" w:color="000000"/>
              <w:right w:val="nil"/>
            </w:tcBorders>
          </w:tcPr>
          <w:p w:rsidR="00AC360A" w:rsidRPr="000C0E02" w:rsidRDefault="00AC360A" w:rsidP="0074740B">
            <w:pPr>
              <w:pStyle w:val="1a"/>
              <w:spacing w:before="60" w:after="60"/>
              <w:jc w:val="center"/>
              <w:rPr>
                <w:rFonts w:ascii="Arial" w:hAnsi="Arial" w:cs="Arial"/>
                <w:color w:val="000000"/>
                <w:sz w:val="14"/>
                <w:szCs w:val="14"/>
              </w:rPr>
            </w:pPr>
            <w:r w:rsidRPr="000C0E02">
              <w:rPr>
                <w:rFonts w:ascii="Arial" w:hAnsi="Arial" w:cs="Arial"/>
                <w:color w:val="000000"/>
                <w:sz w:val="14"/>
                <w:szCs w:val="14"/>
              </w:rPr>
              <w:t>2000</w:t>
            </w:r>
          </w:p>
        </w:tc>
        <w:tc>
          <w:tcPr>
            <w:tcW w:w="630" w:type="dxa"/>
            <w:tcBorders>
              <w:top w:val="single" w:sz="6" w:space="0" w:color="000000"/>
              <w:left w:val="single" w:sz="4" w:space="0" w:color="000000"/>
              <w:bottom w:val="single" w:sz="6" w:space="0" w:color="000000"/>
              <w:right w:val="nil"/>
            </w:tcBorders>
          </w:tcPr>
          <w:p w:rsidR="00AC360A" w:rsidRPr="000C0E02" w:rsidRDefault="00AC360A" w:rsidP="0074740B">
            <w:pPr>
              <w:pStyle w:val="1a"/>
              <w:spacing w:before="60" w:after="60"/>
              <w:jc w:val="center"/>
              <w:rPr>
                <w:rFonts w:ascii="Arial" w:hAnsi="Arial" w:cs="Arial"/>
                <w:color w:val="000000"/>
                <w:sz w:val="14"/>
                <w:szCs w:val="14"/>
              </w:rPr>
            </w:pPr>
            <w:r w:rsidRPr="000C0E02">
              <w:rPr>
                <w:rFonts w:ascii="Arial" w:hAnsi="Arial" w:cs="Arial"/>
                <w:color w:val="000000"/>
                <w:sz w:val="14"/>
                <w:szCs w:val="14"/>
              </w:rPr>
              <w:t>2010</w:t>
            </w:r>
          </w:p>
        </w:tc>
        <w:tc>
          <w:tcPr>
            <w:tcW w:w="615" w:type="dxa"/>
            <w:tcBorders>
              <w:top w:val="single" w:sz="6" w:space="0" w:color="000000"/>
              <w:left w:val="single" w:sz="4" w:space="0" w:color="000000"/>
              <w:bottom w:val="single" w:sz="6" w:space="0" w:color="000000"/>
              <w:right w:val="single" w:sz="4" w:space="0" w:color="000000"/>
            </w:tcBorders>
            <w:vAlign w:val="bottom"/>
          </w:tcPr>
          <w:p w:rsidR="00AC360A" w:rsidRPr="000C0E02" w:rsidRDefault="00AC360A" w:rsidP="00AC360A">
            <w:pPr>
              <w:pStyle w:val="aff"/>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615" w:type="dxa"/>
            <w:tcBorders>
              <w:top w:val="single" w:sz="6" w:space="0" w:color="000000"/>
              <w:left w:val="single" w:sz="4" w:space="0" w:color="000000"/>
              <w:bottom w:val="single" w:sz="6" w:space="0" w:color="000000"/>
              <w:right w:val="nil"/>
            </w:tcBorders>
            <w:vAlign w:val="bottom"/>
          </w:tcPr>
          <w:p w:rsidR="00AC360A" w:rsidRPr="005C23DA" w:rsidRDefault="00AC360A" w:rsidP="00AC360A">
            <w:pPr>
              <w:pStyle w:val="aff"/>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615" w:type="dxa"/>
            <w:tcBorders>
              <w:top w:val="single" w:sz="6" w:space="0" w:color="000000"/>
              <w:left w:val="single" w:sz="4" w:space="0" w:color="000000"/>
              <w:bottom w:val="single" w:sz="6" w:space="0" w:color="000000"/>
              <w:right w:val="nil"/>
            </w:tcBorders>
            <w:vAlign w:val="bottom"/>
          </w:tcPr>
          <w:p w:rsidR="00AC360A" w:rsidRPr="00AC360A" w:rsidRDefault="00AC360A" w:rsidP="00D21B43">
            <w:pPr>
              <w:pStyle w:val="aff"/>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3421" w:type="dxa"/>
            <w:tcBorders>
              <w:top w:val="single" w:sz="6" w:space="0" w:color="000000"/>
              <w:left w:val="single" w:sz="4" w:space="0" w:color="000000"/>
              <w:bottom w:val="single" w:sz="6" w:space="0" w:color="000000"/>
              <w:right w:val="nil"/>
            </w:tcBorders>
            <w:vAlign w:val="bottom"/>
          </w:tcPr>
          <w:p w:rsidR="00AC360A" w:rsidRPr="000C0E02" w:rsidRDefault="00AC360A" w:rsidP="0074740B">
            <w:pPr>
              <w:pStyle w:val="1a"/>
              <w:snapToGrid w:val="0"/>
              <w:spacing w:before="60" w:after="60"/>
              <w:jc w:val="center"/>
              <w:rPr>
                <w:rFonts w:ascii="Arial" w:hAnsi="Arial" w:cs="Arial"/>
                <w:color w:val="000000"/>
                <w:sz w:val="14"/>
                <w:szCs w:val="14"/>
              </w:rPr>
            </w:pPr>
          </w:p>
        </w:tc>
      </w:tr>
      <w:tr w:rsidR="00AE7239" w:rsidRPr="00D453EF" w:rsidTr="00576B9D">
        <w:trPr>
          <w:cantSplit/>
          <w:jc w:val="center"/>
        </w:trPr>
        <w:tc>
          <w:tcPr>
            <w:tcW w:w="3379" w:type="dxa"/>
            <w:vAlign w:val="bottom"/>
          </w:tcPr>
          <w:p w:rsidR="00AE7239" w:rsidRPr="00D453EF" w:rsidRDefault="00AE7239" w:rsidP="00D21B43">
            <w:pPr>
              <w:spacing w:before="60" w:line="15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Нефть </w:t>
            </w:r>
            <w:r w:rsidRPr="00D453EF">
              <w:rPr>
                <w:rFonts w:ascii="Arial" w:hAnsi="Arial" w:cs="Arial"/>
                <w:color w:val="000000" w:themeColor="text1"/>
                <w:sz w:val="14"/>
                <w:szCs w:val="14"/>
                <w:lang w:eastAsia="ru-RU"/>
              </w:rPr>
              <w:t xml:space="preserve">обезвоженная, обессоленная </w:t>
            </w:r>
            <w:r w:rsidRPr="00373365">
              <w:rPr>
                <w:rFonts w:ascii="Arial" w:hAnsi="Arial" w:cs="Arial"/>
                <w:color w:val="000000" w:themeColor="text1"/>
                <w:sz w:val="14"/>
                <w:szCs w:val="14"/>
                <w:lang w:eastAsia="ru-RU"/>
              </w:rPr>
              <w:br/>
            </w:r>
            <w:r w:rsidRPr="00D453EF">
              <w:rPr>
                <w:rFonts w:ascii="Arial" w:hAnsi="Arial" w:cs="Arial"/>
                <w:color w:val="000000" w:themeColor="text1"/>
                <w:sz w:val="14"/>
                <w:szCs w:val="14"/>
                <w:lang w:eastAsia="ru-RU"/>
              </w:rPr>
              <w:t>и стабилизированная</w:t>
            </w:r>
            <w:r w:rsidRPr="00D453EF">
              <w:rPr>
                <w:rFonts w:ascii="Arial" w:hAnsi="Arial" w:cs="Arial"/>
                <w:color w:val="000000" w:themeColor="text1"/>
                <w:sz w:val="14"/>
                <w:szCs w:val="14"/>
              </w:rPr>
              <w:t xml:space="preserve"> </w:t>
            </w:r>
          </w:p>
        </w:tc>
        <w:tc>
          <w:tcPr>
            <w:tcW w:w="646" w:type="dxa"/>
            <w:tcBorders>
              <w:top w:val="nil"/>
              <w:left w:val="single" w:sz="6" w:space="0" w:color="000000"/>
              <w:bottom w:val="nil"/>
              <w:right w:val="nil"/>
            </w:tcBorders>
            <w:vAlign w:val="bottom"/>
          </w:tcPr>
          <w:p w:rsidR="00AE7239" w:rsidRPr="00D453EF" w:rsidRDefault="00AE7239" w:rsidP="00D21B43">
            <w:pPr>
              <w:spacing w:before="60" w:line="15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100</w:t>
            </w:r>
          </w:p>
        </w:tc>
        <w:tc>
          <w:tcPr>
            <w:tcW w:w="630" w:type="dxa"/>
            <w:tcBorders>
              <w:top w:val="nil"/>
              <w:left w:val="single" w:sz="4" w:space="0" w:color="000000"/>
              <w:bottom w:val="nil"/>
              <w:right w:val="nil"/>
            </w:tcBorders>
            <w:vAlign w:val="bottom"/>
          </w:tcPr>
          <w:p w:rsidR="00AE7239" w:rsidRPr="00D453EF" w:rsidRDefault="00AE7239" w:rsidP="00D21B43">
            <w:pPr>
              <w:spacing w:before="60" w:line="15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100</w:t>
            </w:r>
          </w:p>
        </w:tc>
        <w:tc>
          <w:tcPr>
            <w:tcW w:w="615" w:type="dxa"/>
            <w:tcBorders>
              <w:top w:val="nil"/>
              <w:left w:val="single" w:sz="4" w:space="0" w:color="000000"/>
              <w:bottom w:val="nil"/>
              <w:right w:val="single" w:sz="4" w:space="0" w:color="000000"/>
            </w:tcBorders>
            <w:vAlign w:val="bottom"/>
          </w:tcPr>
          <w:p w:rsidR="00AE7239" w:rsidRPr="00D453EF" w:rsidRDefault="00AE7239" w:rsidP="00AC360A">
            <w:pPr>
              <w:spacing w:before="60" w:line="15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100</w:t>
            </w:r>
          </w:p>
        </w:tc>
        <w:tc>
          <w:tcPr>
            <w:tcW w:w="615" w:type="dxa"/>
            <w:tcBorders>
              <w:top w:val="nil"/>
              <w:left w:val="single" w:sz="4" w:space="0" w:color="000000"/>
              <w:bottom w:val="nil"/>
              <w:right w:val="nil"/>
            </w:tcBorders>
            <w:vAlign w:val="bottom"/>
          </w:tcPr>
          <w:p w:rsidR="00AE7239" w:rsidRPr="00373365" w:rsidRDefault="00AE7239" w:rsidP="00AC360A">
            <w:pPr>
              <w:spacing w:before="60" w:line="150" w:lineRule="exact"/>
              <w:ind w:right="170"/>
              <w:jc w:val="right"/>
              <w:rPr>
                <w:rFonts w:ascii="Arial" w:hAnsi="Arial" w:cs="Arial"/>
                <w:color w:val="000000" w:themeColor="text1"/>
                <w:sz w:val="14"/>
                <w:szCs w:val="14"/>
                <w:highlight w:val="yellow"/>
              </w:rPr>
            </w:pPr>
            <w:r w:rsidRPr="00373365">
              <w:rPr>
                <w:rFonts w:ascii="Arial" w:hAnsi="Arial" w:cs="Arial"/>
                <w:color w:val="000000" w:themeColor="text1"/>
                <w:sz w:val="14"/>
                <w:szCs w:val="14"/>
              </w:rPr>
              <w:t>100</w:t>
            </w:r>
          </w:p>
        </w:tc>
        <w:tc>
          <w:tcPr>
            <w:tcW w:w="615"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60" w:line="150" w:lineRule="exact"/>
              <w:ind w:right="170"/>
              <w:jc w:val="right"/>
              <w:rPr>
                <w:rFonts w:ascii="Arial" w:hAnsi="Arial" w:cs="Arial"/>
                <w:color w:val="000000" w:themeColor="text1"/>
                <w:sz w:val="14"/>
                <w:szCs w:val="14"/>
                <w:highlight w:val="yellow"/>
              </w:rPr>
            </w:pPr>
            <w:r w:rsidRPr="00AE7239">
              <w:rPr>
                <w:rFonts w:ascii="Arial" w:hAnsi="Arial" w:cs="Arial"/>
                <w:color w:val="000000" w:themeColor="text1"/>
                <w:sz w:val="14"/>
                <w:szCs w:val="14"/>
              </w:rPr>
              <w:t>100</w:t>
            </w:r>
          </w:p>
        </w:tc>
        <w:tc>
          <w:tcPr>
            <w:tcW w:w="3421"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D21B43">
            <w:pPr>
              <w:spacing w:before="60" w:line="150" w:lineRule="exact"/>
              <w:rPr>
                <w:rFonts w:ascii="Arial" w:hAnsi="Arial" w:cs="Arial"/>
                <w:color w:val="000000" w:themeColor="text1"/>
                <w:sz w:val="14"/>
                <w:szCs w:val="14"/>
              </w:rPr>
            </w:pPr>
            <w:r w:rsidRPr="00D453EF">
              <w:rPr>
                <w:rFonts w:ascii="Arial" w:hAnsi="Arial" w:cs="Arial"/>
                <w:i/>
                <w:color w:val="000000" w:themeColor="text1"/>
                <w:sz w:val="14"/>
                <w:szCs w:val="14"/>
                <w:lang w:val="en-US"/>
              </w:rPr>
              <w:t>Crude</w:t>
            </w:r>
            <w:r w:rsidRPr="00373365">
              <w:rPr>
                <w:rFonts w:ascii="Arial" w:hAnsi="Arial" w:cs="Arial"/>
                <w:i/>
                <w:color w:val="000000" w:themeColor="text1"/>
                <w:sz w:val="14"/>
                <w:szCs w:val="14"/>
              </w:rPr>
              <w:t xml:space="preserve"> </w:t>
            </w:r>
            <w:r w:rsidRPr="00D453EF">
              <w:rPr>
                <w:rFonts w:ascii="Arial" w:hAnsi="Arial" w:cs="Arial"/>
                <w:i/>
                <w:color w:val="000000" w:themeColor="text1"/>
                <w:sz w:val="14"/>
                <w:szCs w:val="14"/>
                <w:lang w:val="en-US"/>
              </w:rPr>
              <w:t>oil</w:t>
            </w:r>
          </w:p>
        </w:tc>
      </w:tr>
      <w:tr w:rsidR="00AE7239" w:rsidRPr="00D453EF" w:rsidTr="00576B9D">
        <w:trPr>
          <w:cantSplit/>
          <w:jc w:val="center"/>
        </w:trPr>
        <w:tc>
          <w:tcPr>
            <w:tcW w:w="3379" w:type="dxa"/>
            <w:vAlign w:val="bottom"/>
          </w:tcPr>
          <w:p w:rsidR="00AE7239" w:rsidRPr="00D453EF" w:rsidRDefault="00AE7239" w:rsidP="00D21B43">
            <w:pPr>
              <w:spacing w:before="60" w:line="150" w:lineRule="exact"/>
              <w:rPr>
                <w:rFonts w:ascii="Arial" w:hAnsi="Arial" w:cs="Arial"/>
                <w:color w:val="000000" w:themeColor="text1"/>
                <w:sz w:val="14"/>
                <w:szCs w:val="14"/>
              </w:rPr>
            </w:pPr>
            <w:r w:rsidRPr="00D453EF">
              <w:rPr>
                <w:rFonts w:ascii="Arial" w:hAnsi="Arial" w:cs="Arial"/>
                <w:color w:val="000000" w:themeColor="text1"/>
                <w:sz w:val="14"/>
                <w:szCs w:val="14"/>
              </w:rPr>
              <w:t>Уголь коксующийся</w:t>
            </w:r>
          </w:p>
        </w:tc>
        <w:tc>
          <w:tcPr>
            <w:tcW w:w="646" w:type="dxa"/>
            <w:tcBorders>
              <w:top w:val="nil"/>
              <w:left w:val="single" w:sz="6" w:space="0" w:color="000000"/>
              <w:bottom w:val="nil"/>
              <w:right w:val="nil"/>
            </w:tcBorders>
            <w:vAlign w:val="bottom"/>
          </w:tcPr>
          <w:p w:rsidR="00AE7239" w:rsidRPr="00D453EF" w:rsidRDefault="00AE7239" w:rsidP="007A5D94">
            <w:pPr>
              <w:spacing w:before="60" w:line="15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18</w:t>
            </w:r>
          </w:p>
        </w:tc>
        <w:tc>
          <w:tcPr>
            <w:tcW w:w="630" w:type="dxa"/>
            <w:tcBorders>
              <w:top w:val="nil"/>
              <w:left w:val="single" w:sz="4" w:space="0" w:color="000000"/>
              <w:bottom w:val="nil"/>
              <w:right w:val="nil"/>
            </w:tcBorders>
            <w:vAlign w:val="bottom"/>
          </w:tcPr>
          <w:p w:rsidR="00AE7239" w:rsidRPr="00D453EF" w:rsidRDefault="00AE7239" w:rsidP="007A5D94">
            <w:pPr>
              <w:spacing w:before="60" w:line="15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19</w:t>
            </w:r>
          </w:p>
        </w:tc>
        <w:tc>
          <w:tcPr>
            <w:tcW w:w="615" w:type="dxa"/>
            <w:tcBorders>
              <w:top w:val="nil"/>
              <w:left w:val="single" w:sz="4" w:space="0" w:color="000000"/>
              <w:bottom w:val="nil"/>
              <w:right w:val="single" w:sz="4" w:space="0" w:color="000000"/>
            </w:tcBorders>
            <w:vAlign w:val="bottom"/>
          </w:tcPr>
          <w:p w:rsidR="00AE7239" w:rsidRPr="00373365" w:rsidRDefault="00AE7239" w:rsidP="00AC360A">
            <w:pPr>
              <w:spacing w:before="60" w:line="150" w:lineRule="exact"/>
              <w:ind w:right="170"/>
              <w:jc w:val="right"/>
              <w:rPr>
                <w:rFonts w:ascii="Arial" w:hAnsi="Arial" w:cs="Arial"/>
                <w:color w:val="000000" w:themeColor="text1"/>
                <w:sz w:val="14"/>
                <w:szCs w:val="14"/>
                <w:highlight w:val="yellow"/>
              </w:rPr>
            </w:pPr>
            <w:r w:rsidRPr="00373365">
              <w:rPr>
                <w:rFonts w:ascii="Arial" w:hAnsi="Arial" w:cs="Arial"/>
                <w:color w:val="000000" w:themeColor="text1"/>
                <w:sz w:val="14"/>
                <w:szCs w:val="14"/>
              </w:rPr>
              <w:t>19</w:t>
            </w:r>
          </w:p>
        </w:tc>
        <w:tc>
          <w:tcPr>
            <w:tcW w:w="615" w:type="dxa"/>
            <w:tcBorders>
              <w:top w:val="nil"/>
              <w:left w:val="single" w:sz="4" w:space="0" w:color="000000"/>
              <w:bottom w:val="nil"/>
              <w:right w:val="nil"/>
            </w:tcBorders>
            <w:vAlign w:val="bottom"/>
          </w:tcPr>
          <w:p w:rsidR="00AE7239" w:rsidRPr="00373365" w:rsidRDefault="00AE7239" w:rsidP="00AC360A">
            <w:pPr>
              <w:spacing w:before="60" w:line="150" w:lineRule="exact"/>
              <w:ind w:right="170"/>
              <w:jc w:val="right"/>
              <w:rPr>
                <w:rFonts w:ascii="Arial" w:hAnsi="Arial" w:cs="Arial"/>
                <w:color w:val="000000" w:themeColor="text1"/>
                <w:sz w:val="14"/>
                <w:szCs w:val="14"/>
              </w:rPr>
            </w:pPr>
            <w:r w:rsidRPr="00373365">
              <w:rPr>
                <w:rFonts w:ascii="Arial" w:hAnsi="Arial" w:cs="Arial"/>
                <w:color w:val="000000" w:themeColor="text1"/>
                <w:sz w:val="14"/>
                <w:szCs w:val="14"/>
              </w:rPr>
              <w:t>16</w:t>
            </w:r>
          </w:p>
        </w:tc>
        <w:tc>
          <w:tcPr>
            <w:tcW w:w="615"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60" w:line="150" w:lineRule="exact"/>
              <w:ind w:right="170"/>
              <w:jc w:val="right"/>
              <w:rPr>
                <w:rFonts w:ascii="Arial" w:hAnsi="Arial" w:cs="Arial"/>
                <w:color w:val="000000" w:themeColor="text1"/>
                <w:sz w:val="14"/>
                <w:szCs w:val="14"/>
              </w:rPr>
            </w:pPr>
            <w:r w:rsidRPr="00AE7239">
              <w:rPr>
                <w:rFonts w:ascii="Arial" w:hAnsi="Arial" w:cs="Arial"/>
                <w:color w:val="000000" w:themeColor="text1"/>
                <w:sz w:val="14"/>
                <w:szCs w:val="14"/>
              </w:rPr>
              <w:t>17</w:t>
            </w:r>
          </w:p>
        </w:tc>
        <w:tc>
          <w:tcPr>
            <w:tcW w:w="3421"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1B4DCD">
            <w:pPr>
              <w:spacing w:before="60" w:line="150" w:lineRule="exact"/>
              <w:rPr>
                <w:rFonts w:ascii="Arial" w:hAnsi="Arial" w:cs="Arial"/>
                <w:color w:val="000000" w:themeColor="text1"/>
                <w:sz w:val="14"/>
                <w:szCs w:val="14"/>
              </w:rPr>
            </w:pPr>
            <w:r w:rsidRPr="00D453EF">
              <w:rPr>
                <w:rFonts w:ascii="Arial" w:hAnsi="Arial" w:cs="Arial"/>
                <w:i/>
                <w:color w:val="000000" w:themeColor="text1"/>
                <w:sz w:val="14"/>
                <w:szCs w:val="14"/>
                <w:lang w:val="en-US"/>
              </w:rPr>
              <w:t>Coking</w:t>
            </w:r>
            <w:r w:rsidRPr="00373365">
              <w:rPr>
                <w:rFonts w:ascii="Arial" w:hAnsi="Arial" w:cs="Arial"/>
                <w:i/>
                <w:color w:val="000000" w:themeColor="text1"/>
                <w:sz w:val="14"/>
                <w:szCs w:val="14"/>
              </w:rPr>
              <w:t xml:space="preserve"> </w:t>
            </w:r>
            <w:r w:rsidRPr="00D453EF">
              <w:rPr>
                <w:rFonts w:ascii="Arial" w:hAnsi="Arial" w:cs="Arial"/>
                <w:i/>
                <w:color w:val="000000" w:themeColor="text1"/>
                <w:sz w:val="14"/>
                <w:szCs w:val="14"/>
                <w:lang w:val="en-US"/>
              </w:rPr>
              <w:t>coal</w:t>
            </w:r>
          </w:p>
        </w:tc>
      </w:tr>
      <w:tr w:rsidR="00AE7239" w:rsidRPr="00CD47FC" w:rsidTr="00576B9D">
        <w:trPr>
          <w:cantSplit/>
          <w:jc w:val="center"/>
        </w:trPr>
        <w:tc>
          <w:tcPr>
            <w:tcW w:w="3379" w:type="dxa"/>
            <w:vAlign w:val="bottom"/>
          </w:tcPr>
          <w:p w:rsidR="00AE7239" w:rsidRPr="00D453EF" w:rsidRDefault="00AE7239" w:rsidP="00D21B43">
            <w:pPr>
              <w:spacing w:before="60" w:line="150" w:lineRule="exact"/>
              <w:rPr>
                <w:rFonts w:ascii="Arial" w:hAnsi="Arial" w:cs="Arial"/>
                <w:color w:val="000000" w:themeColor="text1"/>
                <w:sz w:val="14"/>
                <w:szCs w:val="14"/>
              </w:rPr>
            </w:pPr>
            <w:r w:rsidRPr="00D453EF">
              <w:rPr>
                <w:rFonts w:ascii="Arial" w:hAnsi="Arial" w:cs="Arial"/>
                <w:color w:val="000000" w:themeColor="text1"/>
                <w:sz w:val="14"/>
                <w:szCs w:val="14"/>
              </w:rPr>
              <w:t xml:space="preserve">Уголь, за исключением антрацита, </w:t>
            </w:r>
            <w:r w:rsidRPr="00D453EF">
              <w:rPr>
                <w:rFonts w:ascii="Arial" w:hAnsi="Arial" w:cs="Arial"/>
                <w:color w:val="000000" w:themeColor="text1"/>
                <w:sz w:val="14"/>
                <w:szCs w:val="14"/>
              </w:rPr>
              <w:br/>
              <w:t>угля коксующегося и угля бурого</w:t>
            </w:r>
            <w:proofErr w:type="gramStart"/>
            <w:r w:rsidRPr="00D453EF">
              <w:rPr>
                <w:rFonts w:ascii="Arial" w:hAnsi="Arial" w:cs="Arial"/>
                <w:color w:val="000000" w:themeColor="text1"/>
                <w:sz w:val="14"/>
                <w:szCs w:val="14"/>
                <w:vertAlign w:val="superscript"/>
              </w:rPr>
              <w:t>2</w:t>
            </w:r>
            <w:proofErr w:type="gramEnd"/>
            <w:r w:rsidRPr="00D453EF">
              <w:rPr>
                <w:rFonts w:ascii="Arial" w:hAnsi="Arial" w:cs="Arial"/>
                <w:color w:val="000000" w:themeColor="text1"/>
                <w:sz w:val="14"/>
                <w:szCs w:val="14"/>
                <w:vertAlign w:val="superscript"/>
              </w:rPr>
              <w:t>)</w:t>
            </w:r>
          </w:p>
        </w:tc>
        <w:tc>
          <w:tcPr>
            <w:tcW w:w="646" w:type="dxa"/>
            <w:tcBorders>
              <w:top w:val="nil"/>
              <w:left w:val="single" w:sz="6" w:space="0" w:color="000000"/>
              <w:bottom w:val="nil"/>
              <w:right w:val="nil"/>
            </w:tcBorders>
            <w:vAlign w:val="bottom"/>
          </w:tcPr>
          <w:p w:rsidR="00AE7239" w:rsidRPr="00D453EF" w:rsidRDefault="00AE7239" w:rsidP="007A5D94">
            <w:pPr>
              <w:spacing w:before="60" w:line="15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16</w:t>
            </w:r>
          </w:p>
        </w:tc>
        <w:tc>
          <w:tcPr>
            <w:tcW w:w="630" w:type="dxa"/>
            <w:tcBorders>
              <w:top w:val="nil"/>
              <w:left w:val="single" w:sz="4" w:space="0" w:color="000000"/>
              <w:bottom w:val="nil"/>
              <w:right w:val="nil"/>
            </w:tcBorders>
            <w:vAlign w:val="bottom"/>
          </w:tcPr>
          <w:p w:rsidR="00AE7239" w:rsidRPr="00D453EF" w:rsidRDefault="00AE7239" w:rsidP="007A5D94">
            <w:pPr>
              <w:spacing w:before="60" w:line="15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11</w:t>
            </w:r>
          </w:p>
        </w:tc>
        <w:tc>
          <w:tcPr>
            <w:tcW w:w="615" w:type="dxa"/>
            <w:tcBorders>
              <w:top w:val="nil"/>
              <w:left w:val="single" w:sz="4" w:space="0" w:color="000000"/>
              <w:bottom w:val="nil"/>
              <w:right w:val="single" w:sz="4" w:space="0" w:color="000000"/>
            </w:tcBorders>
            <w:vAlign w:val="bottom"/>
          </w:tcPr>
          <w:p w:rsidR="00AE7239" w:rsidRPr="00D453EF" w:rsidRDefault="00AE7239" w:rsidP="00AC360A">
            <w:pPr>
              <w:spacing w:before="60" w:line="150" w:lineRule="exact"/>
              <w:ind w:right="170"/>
              <w:jc w:val="right"/>
              <w:rPr>
                <w:rFonts w:ascii="Arial" w:hAnsi="Arial" w:cs="Arial"/>
                <w:color w:val="000000" w:themeColor="text1"/>
                <w:sz w:val="14"/>
                <w:szCs w:val="14"/>
                <w:highlight w:val="yellow"/>
                <w:lang w:val="en-US"/>
              </w:rPr>
            </w:pPr>
            <w:r w:rsidRPr="00D453EF">
              <w:rPr>
                <w:rFonts w:ascii="Arial" w:hAnsi="Arial" w:cs="Arial"/>
                <w:color w:val="000000" w:themeColor="text1"/>
                <w:sz w:val="14"/>
                <w:szCs w:val="14"/>
                <w:lang w:val="en-US"/>
              </w:rPr>
              <w:t>8</w:t>
            </w:r>
          </w:p>
        </w:tc>
        <w:tc>
          <w:tcPr>
            <w:tcW w:w="615" w:type="dxa"/>
            <w:tcBorders>
              <w:top w:val="nil"/>
              <w:left w:val="single" w:sz="4" w:space="0" w:color="000000"/>
              <w:bottom w:val="nil"/>
              <w:right w:val="nil"/>
            </w:tcBorders>
            <w:vAlign w:val="bottom"/>
          </w:tcPr>
          <w:p w:rsidR="00AE7239" w:rsidRPr="00D453EF" w:rsidRDefault="00AE7239" w:rsidP="00AC360A">
            <w:pPr>
              <w:spacing w:before="60" w:line="15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8</w:t>
            </w:r>
          </w:p>
        </w:tc>
        <w:tc>
          <w:tcPr>
            <w:tcW w:w="615"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60" w:line="150" w:lineRule="exact"/>
              <w:ind w:right="170"/>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9</w:t>
            </w:r>
          </w:p>
        </w:tc>
        <w:tc>
          <w:tcPr>
            <w:tcW w:w="3421"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1B4DCD">
            <w:pPr>
              <w:spacing w:before="60" w:line="150" w:lineRule="exact"/>
              <w:rPr>
                <w:rFonts w:ascii="Arial" w:hAnsi="Arial" w:cs="Arial"/>
                <w:color w:val="000000" w:themeColor="text1"/>
                <w:sz w:val="14"/>
                <w:szCs w:val="14"/>
                <w:lang w:val="en-US"/>
              </w:rPr>
            </w:pPr>
            <w:r w:rsidRPr="00D453EF">
              <w:rPr>
                <w:rFonts w:ascii="Arial" w:hAnsi="Arial" w:cs="Arial"/>
                <w:i/>
                <w:color w:val="000000" w:themeColor="text1"/>
                <w:sz w:val="14"/>
                <w:szCs w:val="14"/>
                <w:lang w:val="en-US"/>
              </w:rPr>
              <w:t xml:space="preserve">Coal, excluding anthracite, </w:t>
            </w:r>
            <w:r w:rsidRPr="00D453EF">
              <w:rPr>
                <w:rFonts w:ascii="Arial" w:hAnsi="Arial" w:cs="Arial"/>
                <w:i/>
                <w:color w:val="000000" w:themeColor="text1"/>
                <w:sz w:val="14"/>
                <w:szCs w:val="14"/>
                <w:lang w:val="en-US"/>
              </w:rPr>
              <w:br/>
              <w:t>coking coal and lignite</w:t>
            </w:r>
            <w:r w:rsidRPr="00D453EF">
              <w:rPr>
                <w:rFonts w:ascii="Arial" w:hAnsi="Arial" w:cs="Arial"/>
                <w:i/>
                <w:color w:val="000000" w:themeColor="text1"/>
                <w:sz w:val="14"/>
                <w:szCs w:val="14"/>
                <w:vertAlign w:val="superscript"/>
                <w:lang w:val="en-US"/>
              </w:rPr>
              <w:t>2</w:t>
            </w:r>
            <w:r w:rsidRPr="00D453EF">
              <w:rPr>
                <w:rFonts w:ascii="Arial" w:hAnsi="Arial" w:cs="Arial"/>
                <w:color w:val="000000" w:themeColor="text1"/>
                <w:sz w:val="14"/>
                <w:szCs w:val="14"/>
                <w:vertAlign w:val="superscript"/>
                <w:lang w:val="en-US"/>
              </w:rPr>
              <w:t>)</w:t>
            </w:r>
          </w:p>
        </w:tc>
      </w:tr>
      <w:tr w:rsidR="00AE7239" w:rsidRPr="00D453EF" w:rsidTr="00576B9D">
        <w:trPr>
          <w:cantSplit/>
          <w:jc w:val="center"/>
        </w:trPr>
        <w:tc>
          <w:tcPr>
            <w:tcW w:w="3379" w:type="dxa"/>
            <w:vAlign w:val="bottom"/>
          </w:tcPr>
          <w:p w:rsidR="00AE7239" w:rsidRPr="00D453EF" w:rsidRDefault="00AE7239" w:rsidP="00D21B43">
            <w:pPr>
              <w:spacing w:before="60" w:line="150" w:lineRule="exact"/>
              <w:rPr>
                <w:rFonts w:ascii="Arial" w:hAnsi="Arial" w:cs="Arial"/>
                <w:color w:val="000000" w:themeColor="text1"/>
                <w:sz w:val="14"/>
                <w:szCs w:val="14"/>
              </w:rPr>
            </w:pPr>
            <w:r w:rsidRPr="00D453EF">
              <w:rPr>
                <w:rFonts w:ascii="Arial" w:hAnsi="Arial" w:cs="Arial"/>
                <w:color w:val="000000" w:themeColor="text1"/>
                <w:sz w:val="14"/>
                <w:szCs w:val="14"/>
              </w:rPr>
              <w:t>Газ горючий природный (газ естественный)</w:t>
            </w:r>
          </w:p>
        </w:tc>
        <w:tc>
          <w:tcPr>
            <w:tcW w:w="646" w:type="dxa"/>
            <w:tcBorders>
              <w:top w:val="nil"/>
              <w:left w:val="single" w:sz="6" w:space="0" w:color="000000"/>
              <w:bottom w:val="nil"/>
              <w:right w:val="nil"/>
            </w:tcBorders>
            <w:vAlign w:val="bottom"/>
          </w:tcPr>
          <w:p w:rsidR="00AE7239" w:rsidRPr="00D453EF" w:rsidRDefault="00AE7239" w:rsidP="007A5D94">
            <w:pPr>
              <w:spacing w:before="60" w:line="15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6</w:t>
            </w:r>
          </w:p>
        </w:tc>
        <w:tc>
          <w:tcPr>
            <w:tcW w:w="630" w:type="dxa"/>
            <w:tcBorders>
              <w:top w:val="nil"/>
              <w:left w:val="single" w:sz="4" w:space="0" w:color="000000"/>
              <w:bottom w:val="nil"/>
              <w:right w:val="nil"/>
            </w:tcBorders>
            <w:vAlign w:val="bottom"/>
          </w:tcPr>
          <w:p w:rsidR="00AE7239" w:rsidRPr="00D453EF" w:rsidRDefault="00AE7239" w:rsidP="007A5D94">
            <w:pPr>
              <w:spacing w:before="60" w:line="15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9</w:t>
            </w:r>
          </w:p>
        </w:tc>
        <w:tc>
          <w:tcPr>
            <w:tcW w:w="615" w:type="dxa"/>
            <w:tcBorders>
              <w:top w:val="nil"/>
              <w:left w:val="single" w:sz="4" w:space="0" w:color="000000"/>
              <w:bottom w:val="nil"/>
              <w:right w:val="single" w:sz="4" w:space="0" w:color="000000"/>
            </w:tcBorders>
            <w:vAlign w:val="bottom"/>
          </w:tcPr>
          <w:p w:rsidR="00AE7239" w:rsidRPr="00D453EF" w:rsidRDefault="00AE7239" w:rsidP="00AC360A">
            <w:pPr>
              <w:spacing w:before="60" w:line="150" w:lineRule="exact"/>
              <w:ind w:right="170"/>
              <w:jc w:val="right"/>
              <w:rPr>
                <w:rFonts w:ascii="Arial" w:hAnsi="Arial" w:cs="Arial"/>
                <w:color w:val="000000" w:themeColor="text1"/>
                <w:sz w:val="14"/>
                <w:szCs w:val="14"/>
                <w:highlight w:val="yellow"/>
                <w:lang w:val="en-US"/>
              </w:rPr>
            </w:pPr>
            <w:r w:rsidRPr="00D453EF">
              <w:rPr>
                <w:rFonts w:ascii="Arial" w:hAnsi="Arial" w:cs="Arial"/>
                <w:color w:val="000000" w:themeColor="text1"/>
                <w:sz w:val="14"/>
                <w:szCs w:val="14"/>
                <w:lang w:val="en-US"/>
              </w:rPr>
              <w:t>9</w:t>
            </w:r>
          </w:p>
        </w:tc>
        <w:tc>
          <w:tcPr>
            <w:tcW w:w="615" w:type="dxa"/>
            <w:tcBorders>
              <w:top w:val="nil"/>
              <w:left w:val="single" w:sz="4" w:space="0" w:color="000000"/>
              <w:bottom w:val="nil"/>
              <w:right w:val="nil"/>
            </w:tcBorders>
            <w:vAlign w:val="bottom"/>
          </w:tcPr>
          <w:p w:rsidR="00AE7239" w:rsidRPr="00D453EF" w:rsidRDefault="00AE7239" w:rsidP="00AC360A">
            <w:pPr>
              <w:spacing w:before="60" w:line="15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13</w:t>
            </w:r>
          </w:p>
        </w:tc>
        <w:tc>
          <w:tcPr>
            <w:tcW w:w="615"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60" w:line="150" w:lineRule="exact"/>
              <w:ind w:right="170"/>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7</w:t>
            </w:r>
          </w:p>
        </w:tc>
        <w:tc>
          <w:tcPr>
            <w:tcW w:w="3421"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1B4DCD">
            <w:pPr>
              <w:spacing w:before="60" w:line="150" w:lineRule="exact"/>
              <w:rPr>
                <w:rFonts w:ascii="Arial" w:hAnsi="Arial" w:cs="Arial"/>
                <w:color w:val="000000" w:themeColor="text1"/>
                <w:sz w:val="14"/>
                <w:szCs w:val="14"/>
              </w:rPr>
            </w:pPr>
            <w:r w:rsidRPr="00D453EF">
              <w:rPr>
                <w:rFonts w:ascii="Arial" w:hAnsi="Arial" w:cs="Arial"/>
                <w:i/>
                <w:color w:val="000000" w:themeColor="text1"/>
                <w:sz w:val="14"/>
                <w:szCs w:val="14"/>
                <w:lang w:val="en-US"/>
              </w:rPr>
              <w:t>Natural gas</w:t>
            </w:r>
          </w:p>
        </w:tc>
      </w:tr>
      <w:tr w:rsidR="00AE7239" w:rsidRPr="00D453EF" w:rsidTr="00576B9D">
        <w:trPr>
          <w:cantSplit/>
          <w:jc w:val="center"/>
        </w:trPr>
        <w:tc>
          <w:tcPr>
            <w:tcW w:w="3379" w:type="dxa"/>
            <w:vAlign w:val="bottom"/>
          </w:tcPr>
          <w:p w:rsidR="00AE7239" w:rsidRPr="00D453EF" w:rsidRDefault="00AE7239" w:rsidP="00D21B43">
            <w:pPr>
              <w:spacing w:before="60" w:line="150" w:lineRule="exact"/>
              <w:rPr>
                <w:rFonts w:ascii="Arial" w:hAnsi="Arial" w:cs="Arial"/>
                <w:color w:val="000000" w:themeColor="text1"/>
                <w:sz w:val="14"/>
                <w:szCs w:val="14"/>
              </w:rPr>
            </w:pPr>
            <w:r w:rsidRPr="00D453EF">
              <w:rPr>
                <w:rFonts w:ascii="Arial" w:hAnsi="Arial" w:cs="Arial"/>
                <w:color w:val="000000" w:themeColor="text1"/>
                <w:sz w:val="14"/>
                <w:szCs w:val="14"/>
              </w:rPr>
              <w:t>Бензин автомобильный</w:t>
            </w:r>
          </w:p>
        </w:tc>
        <w:tc>
          <w:tcPr>
            <w:tcW w:w="646" w:type="dxa"/>
            <w:tcBorders>
              <w:top w:val="nil"/>
              <w:left w:val="single" w:sz="6" w:space="0" w:color="000000"/>
              <w:bottom w:val="nil"/>
              <w:right w:val="nil"/>
            </w:tcBorders>
            <w:vAlign w:val="bottom"/>
          </w:tcPr>
          <w:p w:rsidR="00AE7239" w:rsidRPr="00D453EF" w:rsidRDefault="00AE7239" w:rsidP="007A5D94">
            <w:pPr>
              <w:spacing w:before="60" w:line="15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368</w:t>
            </w:r>
          </w:p>
        </w:tc>
        <w:tc>
          <w:tcPr>
            <w:tcW w:w="630" w:type="dxa"/>
            <w:tcBorders>
              <w:top w:val="nil"/>
              <w:left w:val="single" w:sz="4" w:space="0" w:color="000000"/>
              <w:bottom w:val="nil"/>
              <w:right w:val="nil"/>
            </w:tcBorders>
            <w:vAlign w:val="bottom"/>
          </w:tcPr>
          <w:p w:rsidR="00AE7239" w:rsidRPr="00D453EF" w:rsidRDefault="00AE7239" w:rsidP="007A5D94">
            <w:pPr>
              <w:spacing w:before="60" w:line="15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241</w:t>
            </w:r>
          </w:p>
        </w:tc>
        <w:tc>
          <w:tcPr>
            <w:tcW w:w="615" w:type="dxa"/>
            <w:tcBorders>
              <w:top w:val="nil"/>
              <w:left w:val="single" w:sz="4" w:space="0" w:color="000000"/>
              <w:bottom w:val="nil"/>
              <w:right w:val="single" w:sz="4" w:space="0" w:color="000000"/>
            </w:tcBorders>
            <w:vAlign w:val="bottom"/>
          </w:tcPr>
          <w:p w:rsidR="00AE7239" w:rsidRPr="00D453EF" w:rsidRDefault="00AE7239" w:rsidP="00AC360A">
            <w:pPr>
              <w:spacing w:before="60" w:line="150" w:lineRule="exact"/>
              <w:ind w:right="170"/>
              <w:jc w:val="right"/>
              <w:rPr>
                <w:rFonts w:ascii="Arial" w:hAnsi="Arial" w:cs="Arial"/>
                <w:color w:val="000000" w:themeColor="text1"/>
                <w:sz w:val="14"/>
                <w:szCs w:val="14"/>
                <w:highlight w:val="yellow"/>
              </w:rPr>
            </w:pPr>
            <w:r w:rsidRPr="00D453EF">
              <w:rPr>
                <w:rFonts w:ascii="Arial" w:hAnsi="Arial" w:cs="Arial"/>
                <w:color w:val="000000" w:themeColor="text1"/>
                <w:sz w:val="14"/>
                <w:szCs w:val="14"/>
              </w:rPr>
              <w:t>117</w:t>
            </w:r>
          </w:p>
        </w:tc>
        <w:tc>
          <w:tcPr>
            <w:tcW w:w="615" w:type="dxa"/>
            <w:tcBorders>
              <w:top w:val="nil"/>
              <w:left w:val="single" w:sz="4" w:space="0" w:color="000000"/>
              <w:bottom w:val="nil"/>
              <w:right w:val="nil"/>
            </w:tcBorders>
            <w:vAlign w:val="bottom"/>
          </w:tcPr>
          <w:p w:rsidR="00AE7239" w:rsidRPr="00D453EF" w:rsidRDefault="00AE7239" w:rsidP="00AC360A">
            <w:pPr>
              <w:spacing w:before="60" w:line="15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169</w:t>
            </w:r>
          </w:p>
        </w:tc>
        <w:tc>
          <w:tcPr>
            <w:tcW w:w="615" w:type="dxa"/>
            <w:tcBorders>
              <w:top w:val="nil"/>
              <w:left w:val="single" w:sz="4" w:space="0" w:color="000000"/>
              <w:bottom w:val="nil"/>
              <w:right w:val="nil"/>
            </w:tcBorders>
            <w:tcMar>
              <w:top w:w="0" w:type="dxa"/>
              <w:left w:w="57" w:type="dxa"/>
              <w:bottom w:w="0" w:type="dxa"/>
              <w:right w:w="0" w:type="dxa"/>
            </w:tcMar>
            <w:vAlign w:val="bottom"/>
          </w:tcPr>
          <w:p w:rsidR="00AE7239" w:rsidRPr="00AE7239" w:rsidRDefault="00AE7239" w:rsidP="00FA5F1E">
            <w:pPr>
              <w:spacing w:before="60" w:line="150" w:lineRule="exact"/>
              <w:ind w:right="170"/>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111</w:t>
            </w:r>
          </w:p>
        </w:tc>
        <w:tc>
          <w:tcPr>
            <w:tcW w:w="3421" w:type="dxa"/>
            <w:tcBorders>
              <w:top w:val="nil"/>
              <w:left w:val="single" w:sz="6" w:space="0" w:color="000000"/>
              <w:bottom w:val="nil"/>
              <w:right w:val="nil"/>
            </w:tcBorders>
            <w:tcMar>
              <w:top w:w="0" w:type="dxa"/>
              <w:left w:w="57" w:type="dxa"/>
              <w:bottom w:w="0" w:type="dxa"/>
              <w:right w:w="0" w:type="dxa"/>
            </w:tcMar>
            <w:vAlign w:val="bottom"/>
          </w:tcPr>
          <w:p w:rsidR="00AE7239" w:rsidRPr="00D453EF" w:rsidRDefault="00AE7239" w:rsidP="001B4DCD">
            <w:pPr>
              <w:spacing w:before="60" w:line="150" w:lineRule="exact"/>
              <w:rPr>
                <w:rFonts w:ascii="Arial" w:hAnsi="Arial" w:cs="Arial"/>
                <w:color w:val="000000" w:themeColor="text1"/>
                <w:sz w:val="14"/>
                <w:szCs w:val="14"/>
              </w:rPr>
            </w:pPr>
            <w:r w:rsidRPr="00D453EF">
              <w:rPr>
                <w:rFonts w:ascii="Arial" w:hAnsi="Arial" w:cs="Arial"/>
                <w:i/>
                <w:color w:val="000000" w:themeColor="text1"/>
                <w:sz w:val="14"/>
                <w:szCs w:val="14"/>
                <w:lang w:val="en-US"/>
              </w:rPr>
              <w:t>Motor gasoline</w:t>
            </w:r>
          </w:p>
        </w:tc>
      </w:tr>
      <w:tr w:rsidR="00AE7239" w:rsidRPr="00D453EF" w:rsidTr="00576B9D">
        <w:trPr>
          <w:cantSplit/>
          <w:jc w:val="center"/>
        </w:trPr>
        <w:tc>
          <w:tcPr>
            <w:tcW w:w="3379" w:type="dxa"/>
            <w:vAlign w:val="bottom"/>
          </w:tcPr>
          <w:p w:rsidR="00AE7239" w:rsidRPr="00D453EF" w:rsidRDefault="00AE7239" w:rsidP="00D21B43">
            <w:pPr>
              <w:spacing w:before="60" w:line="150" w:lineRule="exact"/>
              <w:rPr>
                <w:rFonts w:ascii="Arial" w:hAnsi="Arial" w:cs="Arial"/>
                <w:color w:val="000000" w:themeColor="text1"/>
                <w:sz w:val="14"/>
                <w:szCs w:val="14"/>
              </w:rPr>
            </w:pPr>
            <w:r w:rsidRPr="00D453EF">
              <w:rPr>
                <w:rFonts w:ascii="Arial" w:hAnsi="Arial" w:cs="Arial"/>
                <w:color w:val="000000" w:themeColor="text1"/>
                <w:sz w:val="14"/>
                <w:szCs w:val="14"/>
              </w:rPr>
              <w:t>Топливо дизельное</w:t>
            </w:r>
          </w:p>
        </w:tc>
        <w:tc>
          <w:tcPr>
            <w:tcW w:w="646" w:type="dxa"/>
            <w:tcBorders>
              <w:top w:val="nil"/>
              <w:left w:val="single" w:sz="6" w:space="0" w:color="000000"/>
              <w:right w:val="nil"/>
            </w:tcBorders>
            <w:vAlign w:val="bottom"/>
          </w:tcPr>
          <w:p w:rsidR="00AE7239" w:rsidRPr="00D453EF" w:rsidRDefault="00AE7239" w:rsidP="007A5D94">
            <w:pPr>
              <w:spacing w:before="60" w:line="15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320</w:t>
            </w:r>
          </w:p>
        </w:tc>
        <w:tc>
          <w:tcPr>
            <w:tcW w:w="630" w:type="dxa"/>
            <w:tcBorders>
              <w:top w:val="nil"/>
              <w:left w:val="single" w:sz="4" w:space="0" w:color="000000"/>
              <w:right w:val="nil"/>
            </w:tcBorders>
            <w:vAlign w:val="bottom"/>
          </w:tcPr>
          <w:p w:rsidR="00AE7239" w:rsidRPr="00D453EF" w:rsidRDefault="00AE7239" w:rsidP="007A5D94">
            <w:pPr>
              <w:spacing w:before="60" w:line="15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201</w:t>
            </w:r>
          </w:p>
        </w:tc>
        <w:tc>
          <w:tcPr>
            <w:tcW w:w="615" w:type="dxa"/>
            <w:tcBorders>
              <w:top w:val="nil"/>
              <w:left w:val="single" w:sz="4" w:space="0" w:color="000000"/>
              <w:right w:val="single" w:sz="4" w:space="0" w:color="000000"/>
            </w:tcBorders>
            <w:vAlign w:val="bottom"/>
          </w:tcPr>
          <w:p w:rsidR="00AE7239" w:rsidRPr="00D453EF" w:rsidRDefault="00AE7239" w:rsidP="00AC360A">
            <w:pPr>
              <w:spacing w:before="60" w:line="150" w:lineRule="exact"/>
              <w:ind w:right="170"/>
              <w:jc w:val="right"/>
              <w:rPr>
                <w:rFonts w:ascii="Arial" w:hAnsi="Arial" w:cs="Arial"/>
                <w:color w:val="000000" w:themeColor="text1"/>
                <w:sz w:val="14"/>
                <w:szCs w:val="14"/>
                <w:highlight w:val="yellow"/>
              </w:rPr>
            </w:pPr>
            <w:r w:rsidRPr="00D453EF">
              <w:rPr>
                <w:rFonts w:ascii="Arial" w:hAnsi="Arial" w:cs="Arial"/>
                <w:color w:val="000000" w:themeColor="text1"/>
                <w:sz w:val="14"/>
                <w:szCs w:val="14"/>
              </w:rPr>
              <w:t>148</w:t>
            </w:r>
          </w:p>
        </w:tc>
        <w:tc>
          <w:tcPr>
            <w:tcW w:w="615" w:type="dxa"/>
            <w:tcBorders>
              <w:top w:val="nil"/>
              <w:left w:val="single" w:sz="4" w:space="0" w:color="000000"/>
              <w:right w:val="nil"/>
            </w:tcBorders>
            <w:vAlign w:val="bottom"/>
          </w:tcPr>
          <w:p w:rsidR="00AE7239" w:rsidRPr="00D453EF" w:rsidRDefault="00AE7239" w:rsidP="00AC360A">
            <w:pPr>
              <w:spacing w:before="60" w:line="15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189</w:t>
            </w:r>
          </w:p>
        </w:tc>
        <w:tc>
          <w:tcPr>
            <w:tcW w:w="615" w:type="dxa"/>
            <w:tcBorders>
              <w:top w:val="nil"/>
              <w:left w:val="single" w:sz="4" w:space="0" w:color="000000"/>
              <w:right w:val="nil"/>
            </w:tcBorders>
            <w:tcMar>
              <w:top w:w="0" w:type="dxa"/>
              <w:left w:w="57" w:type="dxa"/>
              <w:bottom w:w="0" w:type="dxa"/>
              <w:right w:w="0" w:type="dxa"/>
            </w:tcMar>
            <w:vAlign w:val="bottom"/>
          </w:tcPr>
          <w:p w:rsidR="00AE7239" w:rsidRPr="00AE7239" w:rsidRDefault="00AE7239" w:rsidP="00FA5F1E">
            <w:pPr>
              <w:spacing w:before="60" w:line="150" w:lineRule="exact"/>
              <w:ind w:right="170"/>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117</w:t>
            </w:r>
          </w:p>
        </w:tc>
        <w:tc>
          <w:tcPr>
            <w:tcW w:w="3421" w:type="dxa"/>
            <w:tcBorders>
              <w:top w:val="nil"/>
              <w:left w:val="single" w:sz="6" w:space="0" w:color="000000"/>
              <w:right w:val="nil"/>
            </w:tcBorders>
            <w:tcMar>
              <w:top w:w="0" w:type="dxa"/>
              <w:left w:w="57" w:type="dxa"/>
              <w:bottom w:w="0" w:type="dxa"/>
              <w:right w:w="0" w:type="dxa"/>
            </w:tcMar>
            <w:vAlign w:val="bottom"/>
          </w:tcPr>
          <w:p w:rsidR="00AE7239" w:rsidRPr="00D453EF" w:rsidRDefault="00AE7239" w:rsidP="001B4DCD">
            <w:pPr>
              <w:spacing w:before="60" w:line="150" w:lineRule="exact"/>
              <w:rPr>
                <w:rFonts w:ascii="Arial" w:hAnsi="Arial" w:cs="Arial"/>
                <w:color w:val="000000" w:themeColor="text1"/>
                <w:sz w:val="14"/>
                <w:szCs w:val="14"/>
              </w:rPr>
            </w:pPr>
            <w:r w:rsidRPr="00D453EF">
              <w:rPr>
                <w:rFonts w:ascii="Arial" w:hAnsi="Arial" w:cs="Arial"/>
                <w:i/>
                <w:color w:val="000000" w:themeColor="text1"/>
                <w:sz w:val="14"/>
                <w:szCs w:val="14"/>
                <w:lang w:val="en-US"/>
              </w:rPr>
              <w:t>Diesel fuel</w:t>
            </w:r>
          </w:p>
        </w:tc>
      </w:tr>
      <w:tr w:rsidR="00AE7239" w:rsidRPr="00D453EF" w:rsidTr="00576B9D">
        <w:trPr>
          <w:cantSplit/>
          <w:jc w:val="center"/>
        </w:trPr>
        <w:tc>
          <w:tcPr>
            <w:tcW w:w="3379" w:type="dxa"/>
            <w:tcBorders>
              <w:bottom w:val="single" w:sz="4" w:space="0" w:color="auto"/>
            </w:tcBorders>
            <w:vAlign w:val="bottom"/>
          </w:tcPr>
          <w:p w:rsidR="00AE7239" w:rsidRPr="00D453EF" w:rsidRDefault="00AE7239" w:rsidP="00D21B43">
            <w:pPr>
              <w:spacing w:before="60" w:line="150" w:lineRule="exact"/>
              <w:rPr>
                <w:rFonts w:ascii="Arial" w:hAnsi="Arial" w:cs="Arial"/>
                <w:color w:val="000000" w:themeColor="text1"/>
                <w:sz w:val="14"/>
                <w:szCs w:val="14"/>
              </w:rPr>
            </w:pPr>
            <w:r w:rsidRPr="00D453EF">
              <w:rPr>
                <w:rFonts w:ascii="Arial" w:hAnsi="Arial" w:cs="Arial"/>
                <w:color w:val="000000" w:themeColor="text1"/>
                <w:sz w:val="14"/>
                <w:szCs w:val="14"/>
              </w:rPr>
              <w:t>Мазут топочный</w:t>
            </w:r>
          </w:p>
        </w:tc>
        <w:tc>
          <w:tcPr>
            <w:tcW w:w="646" w:type="dxa"/>
            <w:tcBorders>
              <w:top w:val="nil"/>
              <w:left w:val="single" w:sz="6" w:space="0" w:color="000000"/>
              <w:bottom w:val="single" w:sz="4" w:space="0" w:color="auto"/>
              <w:right w:val="nil"/>
            </w:tcBorders>
            <w:vAlign w:val="bottom"/>
          </w:tcPr>
          <w:p w:rsidR="00AE7239" w:rsidRPr="00D453EF" w:rsidRDefault="00AE7239" w:rsidP="007A5D94">
            <w:pPr>
              <w:spacing w:before="60" w:line="15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129</w:t>
            </w:r>
          </w:p>
        </w:tc>
        <w:tc>
          <w:tcPr>
            <w:tcW w:w="630" w:type="dxa"/>
            <w:tcBorders>
              <w:top w:val="nil"/>
              <w:left w:val="single" w:sz="4" w:space="0" w:color="000000"/>
              <w:bottom w:val="single" w:sz="4" w:space="0" w:color="auto"/>
              <w:right w:val="nil"/>
            </w:tcBorders>
            <w:vAlign w:val="bottom"/>
          </w:tcPr>
          <w:p w:rsidR="00AE7239" w:rsidRPr="00D453EF" w:rsidRDefault="00AE7239" w:rsidP="007A5D94">
            <w:pPr>
              <w:spacing w:before="60" w:line="150" w:lineRule="exact"/>
              <w:ind w:right="170"/>
              <w:jc w:val="right"/>
              <w:rPr>
                <w:rFonts w:ascii="Arial" w:hAnsi="Arial" w:cs="Arial"/>
                <w:color w:val="000000" w:themeColor="text1"/>
                <w:sz w:val="14"/>
                <w:szCs w:val="14"/>
              </w:rPr>
            </w:pPr>
            <w:r w:rsidRPr="00D453EF">
              <w:rPr>
                <w:rFonts w:ascii="Arial" w:hAnsi="Arial" w:cs="Arial"/>
                <w:color w:val="000000" w:themeColor="text1"/>
                <w:sz w:val="14"/>
                <w:szCs w:val="14"/>
              </w:rPr>
              <w:t>113</w:t>
            </w:r>
          </w:p>
        </w:tc>
        <w:tc>
          <w:tcPr>
            <w:tcW w:w="615" w:type="dxa"/>
            <w:tcBorders>
              <w:top w:val="nil"/>
              <w:left w:val="single" w:sz="4" w:space="0" w:color="000000"/>
              <w:bottom w:val="single" w:sz="4" w:space="0" w:color="auto"/>
              <w:right w:val="single" w:sz="4" w:space="0" w:color="000000"/>
            </w:tcBorders>
            <w:vAlign w:val="bottom"/>
          </w:tcPr>
          <w:p w:rsidR="00AE7239" w:rsidRPr="00D453EF" w:rsidRDefault="00AE7239" w:rsidP="00AC360A">
            <w:pPr>
              <w:spacing w:before="60" w:line="150" w:lineRule="exact"/>
              <w:ind w:right="170"/>
              <w:jc w:val="right"/>
              <w:rPr>
                <w:rFonts w:ascii="Arial" w:hAnsi="Arial" w:cs="Arial"/>
                <w:color w:val="000000" w:themeColor="text1"/>
                <w:sz w:val="14"/>
                <w:szCs w:val="14"/>
                <w:highlight w:val="yellow"/>
              </w:rPr>
            </w:pPr>
            <w:r w:rsidRPr="00D453EF">
              <w:rPr>
                <w:rFonts w:ascii="Arial" w:hAnsi="Arial" w:cs="Arial"/>
                <w:color w:val="000000" w:themeColor="text1"/>
                <w:sz w:val="14"/>
                <w:szCs w:val="14"/>
              </w:rPr>
              <w:t>61</w:t>
            </w:r>
          </w:p>
        </w:tc>
        <w:tc>
          <w:tcPr>
            <w:tcW w:w="615" w:type="dxa"/>
            <w:tcBorders>
              <w:top w:val="nil"/>
              <w:left w:val="single" w:sz="4" w:space="0" w:color="000000"/>
              <w:bottom w:val="single" w:sz="4" w:space="0" w:color="auto"/>
              <w:right w:val="nil"/>
            </w:tcBorders>
            <w:vAlign w:val="bottom"/>
          </w:tcPr>
          <w:p w:rsidR="00AE7239" w:rsidRPr="00D453EF" w:rsidRDefault="00AE7239" w:rsidP="00AC360A">
            <w:pPr>
              <w:spacing w:before="60" w:line="150" w:lineRule="exact"/>
              <w:ind w:right="170"/>
              <w:jc w:val="right"/>
              <w:rPr>
                <w:rFonts w:ascii="Arial" w:hAnsi="Arial" w:cs="Arial"/>
                <w:color w:val="000000" w:themeColor="text1"/>
                <w:sz w:val="14"/>
                <w:szCs w:val="14"/>
                <w:lang w:val="en-US"/>
              </w:rPr>
            </w:pPr>
            <w:r w:rsidRPr="00D453EF">
              <w:rPr>
                <w:rFonts w:ascii="Arial" w:hAnsi="Arial" w:cs="Arial"/>
                <w:color w:val="000000" w:themeColor="text1"/>
                <w:sz w:val="14"/>
                <w:szCs w:val="14"/>
                <w:lang w:val="en-US"/>
              </w:rPr>
              <w:t>65</w:t>
            </w:r>
          </w:p>
        </w:tc>
        <w:tc>
          <w:tcPr>
            <w:tcW w:w="615" w:type="dxa"/>
            <w:tcBorders>
              <w:top w:val="nil"/>
              <w:left w:val="single" w:sz="4" w:space="0" w:color="000000"/>
              <w:bottom w:val="single" w:sz="4" w:space="0" w:color="auto"/>
              <w:right w:val="nil"/>
            </w:tcBorders>
            <w:tcMar>
              <w:top w:w="0" w:type="dxa"/>
              <w:left w:w="57" w:type="dxa"/>
              <w:bottom w:w="0" w:type="dxa"/>
              <w:right w:w="0" w:type="dxa"/>
            </w:tcMar>
            <w:vAlign w:val="bottom"/>
          </w:tcPr>
          <w:p w:rsidR="00AE7239" w:rsidRPr="00AE7239" w:rsidRDefault="00AE7239" w:rsidP="00FA5F1E">
            <w:pPr>
              <w:spacing w:before="60" w:line="150" w:lineRule="exact"/>
              <w:ind w:right="170"/>
              <w:jc w:val="right"/>
              <w:rPr>
                <w:rFonts w:ascii="Arial" w:hAnsi="Arial" w:cs="Arial"/>
                <w:color w:val="000000" w:themeColor="text1"/>
                <w:sz w:val="14"/>
                <w:szCs w:val="14"/>
                <w:lang w:val="en-US"/>
              </w:rPr>
            </w:pPr>
            <w:r w:rsidRPr="00AE7239">
              <w:rPr>
                <w:rFonts w:ascii="Arial" w:hAnsi="Arial" w:cs="Arial"/>
                <w:color w:val="000000" w:themeColor="text1"/>
                <w:sz w:val="14"/>
                <w:szCs w:val="14"/>
                <w:lang w:val="en-US"/>
              </w:rPr>
              <w:t>69</w:t>
            </w:r>
          </w:p>
        </w:tc>
        <w:tc>
          <w:tcPr>
            <w:tcW w:w="3421" w:type="dxa"/>
            <w:tcBorders>
              <w:top w:val="nil"/>
              <w:left w:val="single" w:sz="6" w:space="0" w:color="000000"/>
              <w:bottom w:val="single" w:sz="4" w:space="0" w:color="auto"/>
              <w:right w:val="nil"/>
            </w:tcBorders>
            <w:tcMar>
              <w:top w:w="0" w:type="dxa"/>
              <w:left w:w="57" w:type="dxa"/>
              <w:bottom w:w="0" w:type="dxa"/>
              <w:right w:w="0" w:type="dxa"/>
            </w:tcMar>
            <w:vAlign w:val="bottom"/>
          </w:tcPr>
          <w:p w:rsidR="00AE7239" w:rsidRPr="00D453EF" w:rsidRDefault="00AE7239" w:rsidP="001B4DCD">
            <w:pPr>
              <w:spacing w:before="60" w:line="150" w:lineRule="exact"/>
              <w:rPr>
                <w:rFonts w:ascii="Arial" w:hAnsi="Arial" w:cs="Arial"/>
                <w:color w:val="000000" w:themeColor="text1"/>
                <w:sz w:val="14"/>
                <w:szCs w:val="14"/>
              </w:rPr>
            </w:pPr>
            <w:r w:rsidRPr="00D453EF">
              <w:rPr>
                <w:rFonts w:ascii="Arial" w:hAnsi="Arial" w:cs="Arial"/>
                <w:i/>
                <w:color w:val="000000" w:themeColor="text1"/>
                <w:sz w:val="14"/>
                <w:szCs w:val="14"/>
                <w:lang w:val="en-US"/>
              </w:rPr>
              <w:t>Heavy fuel oil</w:t>
            </w:r>
          </w:p>
        </w:tc>
      </w:tr>
    </w:tbl>
    <w:p w:rsidR="00B55108" w:rsidRPr="00D453EF" w:rsidRDefault="00B55108" w:rsidP="00B55108">
      <w:pPr>
        <w:spacing w:before="60"/>
        <w:rPr>
          <w:color w:val="000000" w:themeColor="text1"/>
        </w:rPr>
      </w:pPr>
      <w:r w:rsidRPr="00D453EF">
        <w:rPr>
          <w:rFonts w:ascii="Arial" w:hAnsi="Arial" w:cs="Arial"/>
          <w:color w:val="000000" w:themeColor="text1"/>
          <w:sz w:val="12"/>
          <w:vertAlign w:val="superscript"/>
        </w:rPr>
        <w:t>1)</w:t>
      </w:r>
      <w:r w:rsidRPr="00D453EF">
        <w:rPr>
          <w:rFonts w:ascii="Arial" w:hAnsi="Arial" w:cs="Arial"/>
          <w:color w:val="000000" w:themeColor="text1"/>
          <w:sz w:val="12"/>
        </w:rPr>
        <w:t xml:space="preserve"> Цены за тонну; газ естественный – за тыс. м</w:t>
      </w:r>
      <w:r w:rsidRPr="00D453EF">
        <w:rPr>
          <w:rFonts w:ascii="Arial" w:hAnsi="Arial" w:cs="Arial"/>
          <w:color w:val="000000" w:themeColor="text1"/>
          <w:sz w:val="12"/>
          <w:vertAlign w:val="superscript"/>
        </w:rPr>
        <w:t>3</w:t>
      </w:r>
      <w:r w:rsidRPr="00D453EF">
        <w:rPr>
          <w:rFonts w:ascii="Arial" w:hAnsi="Arial" w:cs="Arial"/>
          <w:color w:val="000000" w:themeColor="text1"/>
          <w:sz w:val="12"/>
        </w:rPr>
        <w:t>.</w:t>
      </w:r>
    </w:p>
    <w:p w:rsidR="00B55108" w:rsidRPr="006A5F79" w:rsidRDefault="00B55108" w:rsidP="00B55108">
      <w:pPr>
        <w:rPr>
          <w:color w:val="000000"/>
        </w:rPr>
      </w:pPr>
      <w:r w:rsidRPr="006A5F79">
        <w:rPr>
          <w:rFonts w:ascii="Arial" w:hAnsi="Arial" w:cs="Arial"/>
          <w:color w:val="000000"/>
          <w:sz w:val="12"/>
          <w:vertAlign w:val="superscript"/>
        </w:rPr>
        <w:t>2)</w:t>
      </w:r>
      <w:r w:rsidRPr="006A5F79">
        <w:rPr>
          <w:rFonts w:ascii="Arial" w:hAnsi="Arial" w:cs="Arial"/>
          <w:color w:val="000000"/>
          <w:sz w:val="12"/>
        </w:rPr>
        <w:t xml:space="preserve"> 2000 г. – уголь энергетический каменный; 2010 г. – уголь каменный рядовой. </w:t>
      </w:r>
    </w:p>
    <w:p w:rsidR="00146EF5" w:rsidRPr="00146EF5" w:rsidRDefault="00146EF5" w:rsidP="00146EF5">
      <w:pPr>
        <w:spacing w:before="60"/>
        <w:rPr>
          <w:lang w:val="en-US"/>
        </w:rPr>
      </w:pPr>
      <w:r w:rsidRPr="00146EF5">
        <w:rPr>
          <w:rFonts w:ascii="Arial" w:hAnsi="Arial" w:cs="Arial"/>
          <w:i/>
          <w:sz w:val="12"/>
          <w:vertAlign w:val="superscript"/>
          <w:lang w:val="en-US"/>
        </w:rPr>
        <w:t>1)</w:t>
      </w:r>
      <w:r w:rsidRPr="00146EF5">
        <w:rPr>
          <w:rFonts w:ascii="Arial" w:hAnsi="Arial" w:cs="Arial"/>
          <w:i/>
          <w:sz w:val="12"/>
          <w:lang w:val="en-US"/>
        </w:rPr>
        <w:t xml:space="preserve"> Prices per tonne; </w:t>
      </w:r>
      <w:r w:rsidRPr="00146EF5">
        <w:rPr>
          <w:rFonts w:ascii="Arial" w:hAnsi="Arial" w:cs="Arial"/>
          <w:i/>
          <w:sz w:val="12"/>
          <w:szCs w:val="12"/>
          <w:lang w:val="en-US"/>
        </w:rPr>
        <w:t>electricity</w:t>
      </w:r>
      <w:r w:rsidRPr="00146EF5">
        <w:rPr>
          <w:rFonts w:ascii="Arial" w:hAnsi="Arial" w:cs="Arial"/>
          <w:i/>
          <w:sz w:val="12"/>
          <w:lang w:val="en-US"/>
        </w:rPr>
        <w:t xml:space="preserve"> – per thou. </w:t>
      </w:r>
      <w:proofErr w:type="gramStart"/>
      <w:r w:rsidRPr="00146EF5">
        <w:rPr>
          <w:rFonts w:ascii="Arial" w:hAnsi="Arial" w:cs="Arial"/>
          <w:i/>
          <w:sz w:val="12"/>
          <w:lang w:val="en-US"/>
        </w:rPr>
        <w:t>kWh</w:t>
      </w:r>
      <w:proofErr w:type="gramEnd"/>
      <w:r w:rsidRPr="00146EF5">
        <w:rPr>
          <w:rFonts w:ascii="Arial" w:hAnsi="Arial" w:cs="Arial"/>
          <w:i/>
          <w:sz w:val="12"/>
          <w:lang w:val="en-US"/>
        </w:rPr>
        <w:t xml:space="preserve">; natural gas – per thou. </w:t>
      </w:r>
      <w:proofErr w:type="gramStart"/>
      <w:r w:rsidRPr="00146EF5">
        <w:rPr>
          <w:rFonts w:ascii="Arial" w:hAnsi="Arial" w:cs="Arial"/>
          <w:i/>
          <w:sz w:val="12"/>
          <w:lang w:val="en-US"/>
        </w:rPr>
        <w:t>cu</w:t>
      </w:r>
      <w:proofErr w:type="gramEnd"/>
      <w:r w:rsidRPr="00146EF5">
        <w:rPr>
          <w:rFonts w:ascii="Arial" w:hAnsi="Arial" w:cs="Arial"/>
          <w:i/>
          <w:sz w:val="12"/>
          <w:lang w:val="en-US"/>
        </w:rPr>
        <w:t>. m.</w:t>
      </w:r>
    </w:p>
    <w:p w:rsidR="00E02743" w:rsidRPr="006A5F79" w:rsidRDefault="00E02743" w:rsidP="00E02743">
      <w:pPr>
        <w:rPr>
          <w:color w:val="000000"/>
          <w:lang w:val="en-US"/>
        </w:rPr>
      </w:pPr>
      <w:r w:rsidRPr="006A5F79">
        <w:rPr>
          <w:rFonts w:ascii="Arial" w:hAnsi="Arial" w:cs="Arial"/>
          <w:i/>
          <w:color w:val="000000"/>
          <w:sz w:val="12"/>
          <w:vertAlign w:val="superscript"/>
          <w:lang w:val="en-US"/>
        </w:rPr>
        <w:t>2)</w:t>
      </w:r>
      <w:r w:rsidRPr="006A5F79">
        <w:rPr>
          <w:rFonts w:ascii="Arial" w:hAnsi="Arial" w:cs="Arial"/>
          <w:i/>
          <w:color w:val="000000"/>
          <w:sz w:val="12"/>
          <w:lang w:val="en-US"/>
        </w:rPr>
        <w:t xml:space="preserve"> </w:t>
      </w:r>
      <w:r w:rsidRPr="006A5F79">
        <w:rPr>
          <w:rFonts w:ascii="Arial" w:hAnsi="Arial" w:cs="Arial"/>
          <w:i/>
          <w:color w:val="000000"/>
          <w:sz w:val="12"/>
          <w:szCs w:val="12"/>
          <w:lang w:val="en-US"/>
        </w:rPr>
        <w:t xml:space="preserve">2000 – steam </w:t>
      </w:r>
      <w:r w:rsidRPr="006A5F79">
        <w:rPr>
          <w:rStyle w:val="hps"/>
          <w:rFonts w:ascii="Arial" w:hAnsi="Arial" w:cs="Arial"/>
          <w:i/>
          <w:color w:val="000000"/>
          <w:sz w:val="12"/>
          <w:szCs w:val="12"/>
          <w:lang w:val="en-US"/>
        </w:rPr>
        <w:t>coal</w:t>
      </w:r>
      <w:r w:rsidRPr="006A5F79">
        <w:rPr>
          <w:rFonts w:ascii="Arial" w:hAnsi="Arial" w:cs="Arial"/>
          <w:i/>
          <w:color w:val="000000"/>
          <w:sz w:val="12"/>
          <w:szCs w:val="12"/>
          <w:lang w:val="en-US"/>
        </w:rPr>
        <w:t>;</w:t>
      </w:r>
      <w:r w:rsidRPr="006A5F79">
        <w:rPr>
          <w:rFonts w:ascii="Arial" w:hAnsi="Arial" w:cs="Arial"/>
          <w:color w:val="000000"/>
          <w:sz w:val="12"/>
          <w:szCs w:val="12"/>
          <w:lang w:val="en-US"/>
        </w:rPr>
        <w:t xml:space="preserve"> </w:t>
      </w:r>
      <w:r w:rsidRPr="006A5F79">
        <w:rPr>
          <w:rFonts w:ascii="Arial" w:hAnsi="Arial" w:cs="Arial"/>
          <w:i/>
          <w:color w:val="000000"/>
          <w:sz w:val="12"/>
          <w:szCs w:val="12"/>
          <w:lang w:val="en-US"/>
        </w:rPr>
        <w:t>2010 – ROM (run-of-mine) coal.</w:t>
      </w:r>
    </w:p>
    <w:p w:rsidR="00B55108" w:rsidRPr="006A5F79" w:rsidRDefault="00476F91" w:rsidP="000C0E02">
      <w:pPr>
        <w:pageBreakBefore/>
        <w:spacing w:after="60"/>
        <w:ind w:left="482" w:hanging="482"/>
        <w:rPr>
          <w:color w:val="000000"/>
        </w:rPr>
      </w:pPr>
      <w:r>
        <w:rPr>
          <w:rFonts w:ascii="Arial" w:hAnsi="Arial" w:cs="Arial"/>
          <w:b/>
          <w:color w:val="000000"/>
          <w:sz w:val="16"/>
        </w:rPr>
        <w:lastRenderedPageBreak/>
        <w:t>24.</w:t>
      </w:r>
      <w:r w:rsidR="000C0E02">
        <w:rPr>
          <w:rFonts w:ascii="Arial" w:hAnsi="Arial" w:cs="Arial"/>
          <w:b/>
          <w:color w:val="000000"/>
          <w:sz w:val="16"/>
        </w:rPr>
        <w:t>22</w:t>
      </w:r>
      <w:r w:rsidR="00B55108" w:rsidRPr="006A5F79">
        <w:rPr>
          <w:rFonts w:ascii="Arial" w:hAnsi="Arial" w:cs="Arial"/>
          <w:b/>
          <w:color w:val="000000"/>
          <w:sz w:val="16"/>
        </w:rPr>
        <w:t xml:space="preserve">. ИНДЕКСЫ ЦЕН НА ПРИОБРЕТЕННЫЕ ПРОМЫШЛЕННЫМИ ОРГАНИЗАЦИЯМИ ОСНОВНЫЕ ВИДЫ </w:t>
      </w:r>
      <w:r w:rsidR="00B55108" w:rsidRPr="006A5F79">
        <w:rPr>
          <w:rFonts w:ascii="Arial" w:hAnsi="Arial" w:cs="Arial"/>
          <w:b/>
          <w:color w:val="000000"/>
          <w:sz w:val="16"/>
        </w:rPr>
        <w:br/>
        <w:t xml:space="preserve">ТОПЛИВНО-ЭНЕРГЕТИЧЕСКИХ РЕСУРСОВ </w:t>
      </w:r>
      <w:r w:rsidR="00B55108" w:rsidRPr="006A5F79">
        <w:rPr>
          <w:rFonts w:ascii="Arial" w:hAnsi="Arial" w:cs="Arial"/>
          <w:b/>
          <w:color w:val="000000"/>
          <w:sz w:val="16"/>
        </w:rPr>
        <w:br/>
      </w:r>
      <w:r w:rsidR="00B55108" w:rsidRPr="006A5F79">
        <w:rPr>
          <w:rFonts w:ascii="Arial" w:hAnsi="Arial" w:cs="Arial"/>
          <w:color w:val="000000"/>
          <w:sz w:val="14"/>
        </w:rPr>
        <w:t>на конец года</w:t>
      </w:r>
    </w:p>
    <w:p w:rsidR="00B55108" w:rsidRPr="006A5F79" w:rsidRDefault="00B55108" w:rsidP="00B55108">
      <w:pPr>
        <w:spacing w:after="60"/>
        <w:ind w:left="510"/>
        <w:rPr>
          <w:color w:val="000000"/>
          <w:lang w:val="en-US"/>
        </w:rPr>
      </w:pPr>
      <w:r w:rsidRPr="006A5F79">
        <w:rPr>
          <w:rFonts w:ascii="Arial" w:hAnsi="Arial" w:cs="Arial"/>
          <w:b/>
          <w:bCs/>
          <w:i/>
          <w:color w:val="000000"/>
          <w:sz w:val="16"/>
          <w:szCs w:val="16"/>
          <w:lang w:val="en-US"/>
        </w:rPr>
        <w:t>PRICE INDICES</w:t>
      </w:r>
      <w:r w:rsidRPr="006A5F79">
        <w:rPr>
          <w:rFonts w:ascii="Arial" w:hAnsi="Arial" w:cs="Arial"/>
          <w:b/>
          <w:bCs/>
          <w:i/>
          <w:color w:val="000000"/>
          <w:szCs w:val="24"/>
          <w:lang w:val="en-US"/>
        </w:rPr>
        <w:t xml:space="preserve"> </w:t>
      </w:r>
      <w:r w:rsidRPr="006A5F79">
        <w:rPr>
          <w:rFonts w:ascii="Arial" w:hAnsi="Arial" w:cs="Arial"/>
          <w:b/>
          <w:bCs/>
          <w:i/>
          <w:color w:val="000000"/>
          <w:sz w:val="16"/>
          <w:szCs w:val="16"/>
          <w:lang w:val="en-US"/>
        </w:rPr>
        <w:t xml:space="preserve">FOR MAIN TYPES OF FUEL-ENERGY RESOURCES ACQUIRED </w:t>
      </w:r>
      <w:r w:rsidRPr="006A5F79">
        <w:rPr>
          <w:rFonts w:ascii="Arial" w:hAnsi="Arial" w:cs="Arial"/>
          <w:b/>
          <w:i/>
          <w:color w:val="000000"/>
          <w:sz w:val="16"/>
          <w:szCs w:val="24"/>
          <w:lang w:val="en-US"/>
        </w:rPr>
        <w:t>BY INDUSTRIAL ORGANIZATIONS</w:t>
      </w:r>
      <w:r w:rsidRPr="006A5F79">
        <w:rPr>
          <w:rFonts w:ascii="Arial" w:hAnsi="Arial" w:cs="Arial"/>
          <w:b/>
          <w:i/>
          <w:color w:val="000000"/>
          <w:sz w:val="16"/>
          <w:szCs w:val="24"/>
          <w:lang w:val="en-US"/>
        </w:rPr>
        <w:br/>
      </w:r>
      <w:r w:rsidRPr="006A5F79">
        <w:rPr>
          <w:rFonts w:ascii="Arial" w:hAnsi="Arial" w:cs="Arial"/>
          <w:i/>
          <w:color w:val="000000"/>
          <w:sz w:val="14"/>
          <w:lang w:val="en-US"/>
        </w:rPr>
        <w:t>end of year</w:t>
      </w:r>
    </w:p>
    <w:p w:rsidR="00B55108" w:rsidRPr="006A5F79" w:rsidRDefault="00B55108" w:rsidP="00BF0F08">
      <w:pPr>
        <w:spacing w:after="60"/>
        <w:jc w:val="right"/>
        <w:rPr>
          <w:color w:val="000000"/>
          <w:sz w:val="14"/>
          <w:szCs w:val="14"/>
          <w:lang w:val="en-US"/>
        </w:rPr>
      </w:pPr>
      <w:r w:rsidRPr="006A5F79">
        <w:rPr>
          <w:rFonts w:ascii="Arial" w:eastAsia="Arial" w:hAnsi="Arial" w:cs="Arial"/>
          <w:color w:val="000000"/>
          <w:sz w:val="14"/>
          <w:szCs w:val="14"/>
          <w:lang w:val="en-US"/>
        </w:rPr>
        <w:t xml:space="preserve"> </w:t>
      </w:r>
      <w:r w:rsidRPr="006A5F79">
        <w:rPr>
          <w:rFonts w:ascii="Arial" w:hAnsi="Arial" w:cs="Arial"/>
          <w:color w:val="000000"/>
          <w:sz w:val="14"/>
          <w:szCs w:val="14"/>
          <w:lang w:val="en-US"/>
        </w:rPr>
        <w:t>(</w:t>
      </w:r>
      <w:proofErr w:type="gramStart"/>
      <w:r w:rsidRPr="006A5F79">
        <w:rPr>
          <w:rFonts w:ascii="Arial" w:hAnsi="Arial" w:cs="Arial"/>
          <w:color w:val="000000"/>
          <w:sz w:val="14"/>
          <w:szCs w:val="14"/>
          <w:lang w:val="en-US"/>
        </w:rPr>
        <w:t>в</w:t>
      </w:r>
      <w:proofErr w:type="gramEnd"/>
      <w:r w:rsidRPr="006A5F79">
        <w:rPr>
          <w:rFonts w:ascii="Arial" w:hAnsi="Arial" w:cs="Arial"/>
          <w:color w:val="000000"/>
          <w:sz w:val="14"/>
          <w:szCs w:val="14"/>
          <w:lang w:val="en-US"/>
        </w:rPr>
        <w:t xml:space="preserve"> процентах к концу предыдущего года /</w:t>
      </w:r>
      <w:r w:rsidRPr="006A5F79">
        <w:rPr>
          <w:rFonts w:ascii="Arial" w:hAnsi="Arial" w:cs="Arial"/>
          <w:i/>
          <w:color w:val="000000"/>
          <w:sz w:val="14"/>
          <w:szCs w:val="14"/>
          <w:lang w:val="en-US"/>
        </w:rPr>
        <w:t>percent to end of previous year</w:t>
      </w:r>
      <w:r w:rsidRPr="006A5F79">
        <w:rPr>
          <w:rFonts w:ascii="Arial" w:hAnsi="Arial" w:cs="Arial"/>
          <w:color w:val="000000"/>
          <w:sz w:val="14"/>
          <w:szCs w:val="14"/>
          <w:lang w:val="en-US"/>
        </w:rPr>
        <w:t>)</w:t>
      </w:r>
    </w:p>
    <w:tbl>
      <w:tblPr>
        <w:tblW w:w="5000" w:type="pct"/>
        <w:jc w:val="center"/>
        <w:tblLayout w:type="fixed"/>
        <w:tblCellMar>
          <w:left w:w="0" w:type="dxa"/>
          <w:right w:w="0" w:type="dxa"/>
        </w:tblCellMar>
        <w:tblLook w:val="04A0" w:firstRow="1" w:lastRow="0" w:firstColumn="1" w:lastColumn="0" w:noHBand="0" w:noVBand="1"/>
      </w:tblPr>
      <w:tblGrid>
        <w:gridCol w:w="3360"/>
        <w:gridCol w:w="621"/>
        <w:gridCol w:w="621"/>
        <w:gridCol w:w="622"/>
        <w:gridCol w:w="621"/>
        <w:gridCol w:w="622"/>
        <w:gridCol w:w="3454"/>
      </w:tblGrid>
      <w:tr w:rsidR="00AC360A" w:rsidRPr="006A5F79">
        <w:trPr>
          <w:cantSplit/>
          <w:jc w:val="center"/>
        </w:trPr>
        <w:tc>
          <w:tcPr>
            <w:tcW w:w="3360" w:type="dxa"/>
            <w:tcBorders>
              <w:top w:val="single" w:sz="6" w:space="0" w:color="000000"/>
              <w:left w:val="nil"/>
              <w:bottom w:val="single" w:sz="4" w:space="0" w:color="000000"/>
              <w:right w:val="nil"/>
            </w:tcBorders>
            <w:vAlign w:val="bottom"/>
          </w:tcPr>
          <w:p w:rsidR="00AC360A" w:rsidRPr="006A5F79" w:rsidRDefault="00AC360A" w:rsidP="0074740B">
            <w:pPr>
              <w:pStyle w:val="1d"/>
              <w:snapToGrid w:val="0"/>
              <w:spacing w:before="60" w:after="60"/>
              <w:jc w:val="center"/>
              <w:rPr>
                <w:rFonts w:ascii="Arial" w:hAnsi="Arial" w:cs="Arial"/>
                <w:color w:val="000000"/>
                <w:sz w:val="14"/>
                <w:szCs w:val="14"/>
                <w:lang w:val="en-US"/>
              </w:rPr>
            </w:pPr>
          </w:p>
        </w:tc>
        <w:tc>
          <w:tcPr>
            <w:tcW w:w="621" w:type="dxa"/>
            <w:tcBorders>
              <w:top w:val="single" w:sz="6" w:space="0" w:color="000000"/>
              <w:left w:val="single" w:sz="6" w:space="0" w:color="000000"/>
              <w:bottom w:val="single" w:sz="6" w:space="0" w:color="000000"/>
              <w:right w:val="nil"/>
            </w:tcBorders>
          </w:tcPr>
          <w:p w:rsidR="00AC360A" w:rsidRPr="006A5F79" w:rsidRDefault="00AC360A" w:rsidP="0074740B">
            <w:pPr>
              <w:pStyle w:val="1d"/>
              <w:spacing w:before="60" w:after="60"/>
              <w:jc w:val="center"/>
              <w:rPr>
                <w:rFonts w:ascii="Arial" w:hAnsi="Arial" w:cs="Arial"/>
                <w:color w:val="000000"/>
                <w:sz w:val="14"/>
                <w:szCs w:val="14"/>
              </w:rPr>
            </w:pPr>
            <w:r w:rsidRPr="006A5F79">
              <w:rPr>
                <w:rFonts w:ascii="Arial" w:hAnsi="Arial" w:cs="Arial"/>
                <w:color w:val="000000"/>
                <w:sz w:val="14"/>
                <w:szCs w:val="14"/>
              </w:rPr>
              <w:t>2000</w:t>
            </w:r>
          </w:p>
        </w:tc>
        <w:tc>
          <w:tcPr>
            <w:tcW w:w="621" w:type="dxa"/>
            <w:tcBorders>
              <w:top w:val="single" w:sz="6" w:space="0" w:color="000000"/>
              <w:left w:val="single" w:sz="4" w:space="0" w:color="000000"/>
              <w:bottom w:val="single" w:sz="6" w:space="0" w:color="000000"/>
              <w:right w:val="nil"/>
            </w:tcBorders>
          </w:tcPr>
          <w:p w:rsidR="00AC360A" w:rsidRPr="006A5F79" w:rsidRDefault="00AC360A" w:rsidP="0074740B">
            <w:pPr>
              <w:pStyle w:val="1d"/>
              <w:spacing w:before="60" w:after="60"/>
              <w:jc w:val="center"/>
              <w:rPr>
                <w:rFonts w:ascii="Arial" w:hAnsi="Arial" w:cs="Arial"/>
                <w:color w:val="000000"/>
                <w:sz w:val="14"/>
                <w:szCs w:val="14"/>
              </w:rPr>
            </w:pPr>
            <w:r w:rsidRPr="006A5F79">
              <w:rPr>
                <w:rFonts w:ascii="Arial" w:hAnsi="Arial" w:cs="Arial"/>
                <w:color w:val="000000"/>
                <w:sz w:val="14"/>
                <w:szCs w:val="14"/>
              </w:rPr>
              <w:t>2010</w:t>
            </w:r>
          </w:p>
        </w:tc>
        <w:tc>
          <w:tcPr>
            <w:tcW w:w="622" w:type="dxa"/>
            <w:tcBorders>
              <w:top w:val="single" w:sz="6" w:space="0" w:color="000000"/>
              <w:left w:val="single" w:sz="4" w:space="0" w:color="000000"/>
              <w:bottom w:val="single" w:sz="6" w:space="0" w:color="000000"/>
              <w:right w:val="single" w:sz="4" w:space="0" w:color="000000"/>
            </w:tcBorders>
            <w:vAlign w:val="bottom"/>
          </w:tcPr>
          <w:p w:rsidR="00AC360A" w:rsidRPr="006A5F79" w:rsidRDefault="00AC360A" w:rsidP="00AC360A">
            <w:pPr>
              <w:pStyle w:val="aff"/>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2019</w:t>
            </w:r>
          </w:p>
        </w:tc>
        <w:tc>
          <w:tcPr>
            <w:tcW w:w="621" w:type="dxa"/>
            <w:tcBorders>
              <w:top w:val="single" w:sz="6" w:space="0" w:color="000000"/>
              <w:left w:val="single" w:sz="4" w:space="0" w:color="000000"/>
              <w:bottom w:val="single" w:sz="6" w:space="0" w:color="000000"/>
              <w:right w:val="nil"/>
            </w:tcBorders>
            <w:vAlign w:val="bottom"/>
          </w:tcPr>
          <w:p w:rsidR="00AC360A" w:rsidRPr="005C23DA" w:rsidRDefault="00AC360A" w:rsidP="00AC360A">
            <w:pPr>
              <w:pStyle w:val="aff"/>
              <w:spacing w:before="60" w:beforeAutospacing="0" w:after="60" w:afterAutospacing="0"/>
              <w:jc w:val="center"/>
              <w:rPr>
                <w:rFonts w:ascii="Arial" w:hAnsi="Arial" w:cs="Arial"/>
                <w:color w:val="000000"/>
                <w:sz w:val="14"/>
                <w:szCs w:val="14"/>
                <w:lang w:val="en-US"/>
              </w:rPr>
            </w:pPr>
            <w:r>
              <w:rPr>
                <w:rFonts w:ascii="Arial" w:hAnsi="Arial" w:cs="Arial"/>
                <w:color w:val="000000"/>
                <w:sz w:val="14"/>
                <w:szCs w:val="14"/>
                <w:lang w:val="en-US"/>
              </w:rPr>
              <w:t>2020</w:t>
            </w:r>
          </w:p>
        </w:tc>
        <w:tc>
          <w:tcPr>
            <w:tcW w:w="622" w:type="dxa"/>
            <w:tcBorders>
              <w:top w:val="single" w:sz="6" w:space="0" w:color="000000"/>
              <w:left w:val="single" w:sz="4" w:space="0" w:color="000000"/>
              <w:bottom w:val="single" w:sz="6" w:space="0" w:color="000000"/>
              <w:right w:val="nil"/>
            </w:tcBorders>
            <w:vAlign w:val="bottom"/>
          </w:tcPr>
          <w:p w:rsidR="00AC360A" w:rsidRPr="00AC360A" w:rsidRDefault="00AC360A" w:rsidP="00D21B43">
            <w:pPr>
              <w:pStyle w:val="aff"/>
              <w:spacing w:before="60" w:beforeAutospacing="0" w:after="60" w:afterAutospacing="0"/>
              <w:jc w:val="center"/>
              <w:rPr>
                <w:rFonts w:ascii="Arial" w:hAnsi="Arial" w:cs="Arial"/>
                <w:color w:val="000000"/>
                <w:sz w:val="14"/>
                <w:szCs w:val="14"/>
              </w:rPr>
            </w:pPr>
            <w:r>
              <w:rPr>
                <w:rFonts w:ascii="Arial" w:hAnsi="Arial" w:cs="Arial"/>
                <w:color w:val="000000"/>
                <w:sz w:val="14"/>
                <w:szCs w:val="14"/>
              </w:rPr>
              <w:t>2021</w:t>
            </w:r>
          </w:p>
        </w:tc>
        <w:tc>
          <w:tcPr>
            <w:tcW w:w="3454" w:type="dxa"/>
            <w:tcBorders>
              <w:top w:val="single" w:sz="6" w:space="0" w:color="000000"/>
              <w:left w:val="single" w:sz="4" w:space="0" w:color="000000"/>
              <w:bottom w:val="single" w:sz="6" w:space="0" w:color="000000"/>
              <w:right w:val="nil"/>
            </w:tcBorders>
            <w:vAlign w:val="bottom"/>
          </w:tcPr>
          <w:p w:rsidR="00AC360A" w:rsidRPr="006A5F79" w:rsidRDefault="00AC360A" w:rsidP="0074740B">
            <w:pPr>
              <w:pStyle w:val="1d"/>
              <w:snapToGrid w:val="0"/>
              <w:spacing w:before="60" w:after="60"/>
              <w:jc w:val="center"/>
              <w:rPr>
                <w:rFonts w:ascii="Arial" w:hAnsi="Arial" w:cs="Arial"/>
                <w:color w:val="000000"/>
                <w:sz w:val="14"/>
                <w:szCs w:val="14"/>
              </w:rPr>
            </w:pPr>
          </w:p>
        </w:tc>
      </w:tr>
      <w:tr w:rsidR="003709EA" w:rsidRPr="003709EA">
        <w:trPr>
          <w:cantSplit/>
          <w:jc w:val="center"/>
        </w:trPr>
        <w:tc>
          <w:tcPr>
            <w:tcW w:w="3360" w:type="dxa"/>
            <w:vAlign w:val="bottom"/>
          </w:tcPr>
          <w:p w:rsidR="003709EA" w:rsidRPr="003709EA" w:rsidRDefault="003709EA" w:rsidP="000C0E02">
            <w:pPr>
              <w:spacing w:before="60" w:line="150" w:lineRule="exact"/>
              <w:rPr>
                <w:color w:val="000000" w:themeColor="text1"/>
                <w:sz w:val="14"/>
                <w:szCs w:val="14"/>
              </w:rPr>
            </w:pPr>
            <w:r w:rsidRPr="003709EA">
              <w:rPr>
                <w:rFonts w:ascii="Arial" w:hAnsi="Arial" w:cs="Arial"/>
                <w:color w:val="000000" w:themeColor="text1"/>
                <w:sz w:val="14"/>
                <w:szCs w:val="14"/>
              </w:rPr>
              <w:t>Уголь коксующийся</w:t>
            </w:r>
          </w:p>
        </w:tc>
        <w:tc>
          <w:tcPr>
            <w:tcW w:w="621" w:type="dxa"/>
            <w:tcBorders>
              <w:top w:val="nil"/>
              <w:left w:val="single" w:sz="6" w:space="0" w:color="000000"/>
              <w:bottom w:val="nil"/>
              <w:right w:val="nil"/>
            </w:tcBorders>
            <w:vAlign w:val="bottom"/>
          </w:tcPr>
          <w:p w:rsidR="003709EA" w:rsidRPr="003709EA" w:rsidRDefault="003709EA"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207,8</w:t>
            </w:r>
          </w:p>
        </w:tc>
        <w:tc>
          <w:tcPr>
            <w:tcW w:w="621" w:type="dxa"/>
            <w:tcBorders>
              <w:top w:val="nil"/>
              <w:left w:val="single" w:sz="4" w:space="0" w:color="000000"/>
              <w:bottom w:val="nil"/>
              <w:right w:val="nil"/>
            </w:tcBorders>
            <w:vAlign w:val="bottom"/>
          </w:tcPr>
          <w:p w:rsidR="003709EA" w:rsidRPr="003709EA" w:rsidRDefault="003709EA"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154,2</w:t>
            </w:r>
          </w:p>
        </w:tc>
        <w:tc>
          <w:tcPr>
            <w:tcW w:w="622" w:type="dxa"/>
            <w:tcBorders>
              <w:top w:val="nil"/>
              <w:left w:val="single" w:sz="4" w:space="0" w:color="000000"/>
              <w:bottom w:val="nil"/>
              <w:right w:val="single" w:sz="4" w:space="0" w:color="000000"/>
            </w:tcBorders>
            <w:vAlign w:val="bottom"/>
          </w:tcPr>
          <w:p w:rsidR="003709EA" w:rsidRPr="003709EA" w:rsidRDefault="003709EA" w:rsidP="00AC360A">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75,1</w:t>
            </w:r>
          </w:p>
        </w:tc>
        <w:tc>
          <w:tcPr>
            <w:tcW w:w="621" w:type="dxa"/>
            <w:tcBorders>
              <w:top w:val="nil"/>
              <w:left w:val="single" w:sz="4" w:space="0" w:color="000000"/>
              <w:bottom w:val="nil"/>
              <w:right w:val="nil"/>
            </w:tcBorders>
            <w:vAlign w:val="bottom"/>
          </w:tcPr>
          <w:p w:rsidR="003709EA" w:rsidRPr="00181EE0" w:rsidRDefault="003709EA" w:rsidP="00AC360A">
            <w:pPr>
              <w:spacing w:before="60" w:line="150" w:lineRule="exact"/>
              <w:ind w:right="113"/>
              <w:jc w:val="right"/>
              <w:rPr>
                <w:rFonts w:ascii="Arial" w:hAnsi="Arial" w:cs="Arial"/>
                <w:sz w:val="14"/>
                <w:szCs w:val="14"/>
              </w:rPr>
            </w:pPr>
            <w:r w:rsidRPr="00181EE0">
              <w:rPr>
                <w:rFonts w:ascii="Arial" w:hAnsi="Arial" w:cs="Arial"/>
                <w:sz w:val="14"/>
                <w:szCs w:val="14"/>
              </w:rPr>
              <w:t>88,9</w:t>
            </w:r>
          </w:p>
        </w:tc>
        <w:tc>
          <w:tcPr>
            <w:tcW w:w="622" w:type="dxa"/>
            <w:tcBorders>
              <w:top w:val="nil"/>
              <w:left w:val="single" w:sz="4" w:space="0" w:color="000000"/>
              <w:bottom w:val="nil"/>
              <w:right w:val="nil"/>
            </w:tcBorders>
            <w:tcMar>
              <w:top w:w="0" w:type="dxa"/>
              <w:left w:w="57" w:type="dxa"/>
              <w:bottom w:w="0" w:type="dxa"/>
              <w:right w:w="0" w:type="dxa"/>
            </w:tcMar>
            <w:vAlign w:val="bottom"/>
          </w:tcPr>
          <w:p w:rsidR="003709EA" w:rsidRPr="00181EE0" w:rsidRDefault="00181EE0" w:rsidP="00FA5F1E">
            <w:pPr>
              <w:spacing w:before="60" w:line="150" w:lineRule="exact"/>
              <w:ind w:right="113"/>
              <w:jc w:val="right"/>
              <w:rPr>
                <w:rFonts w:ascii="Arial" w:hAnsi="Arial" w:cs="Arial"/>
                <w:sz w:val="14"/>
                <w:szCs w:val="14"/>
              </w:rPr>
            </w:pPr>
            <w:r w:rsidRPr="00181EE0">
              <w:rPr>
                <w:rFonts w:ascii="Arial" w:hAnsi="Arial" w:cs="Arial"/>
                <w:sz w:val="14"/>
                <w:szCs w:val="14"/>
              </w:rPr>
              <w:t>325,0</w:t>
            </w:r>
          </w:p>
        </w:tc>
        <w:tc>
          <w:tcPr>
            <w:tcW w:w="3454" w:type="dxa"/>
            <w:tcBorders>
              <w:top w:val="nil"/>
              <w:left w:val="single" w:sz="6" w:space="0" w:color="000000"/>
              <w:bottom w:val="nil"/>
              <w:right w:val="nil"/>
            </w:tcBorders>
            <w:tcMar>
              <w:top w:w="0" w:type="dxa"/>
              <w:left w:w="57" w:type="dxa"/>
              <w:bottom w:w="0" w:type="dxa"/>
              <w:right w:w="0" w:type="dxa"/>
            </w:tcMar>
            <w:vAlign w:val="bottom"/>
          </w:tcPr>
          <w:p w:rsidR="003709EA" w:rsidRPr="003709EA" w:rsidRDefault="003709EA" w:rsidP="001B4DCD">
            <w:pPr>
              <w:spacing w:before="60" w:line="150" w:lineRule="exact"/>
              <w:rPr>
                <w:i/>
                <w:color w:val="000000" w:themeColor="text1"/>
                <w:sz w:val="14"/>
                <w:szCs w:val="14"/>
              </w:rPr>
            </w:pPr>
            <w:r w:rsidRPr="003709EA">
              <w:rPr>
                <w:rFonts w:ascii="Arial" w:hAnsi="Arial" w:cs="Arial"/>
                <w:i/>
                <w:color w:val="000000" w:themeColor="text1"/>
                <w:sz w:val="14"/>
                <w:szCs w:val="14"/>
                <w:lang w:val="en-US"/>
              </w:rPr>
              <w:t xml:space="preserve">Coking coal </w:t>
            </w:r>
          </w:p>
        </w:tc>
      </w:tr>
      <w:tr w:rsidR="003709EA" w:rsidRPr="00CD47FC">
        <w:trPr>
          <w:cantSplit/>
          <w:jc w:val="center"/>
        </w:trPr>
        <w:tc>
          <w:tcPr>
            <w:tcW w:w="3360" w:type="dxa"/>
            <w:vAlign w:val="bottom"/>
          </w:tcPr>
          <w:p w:rsidR="003709EA" w:rsidRPr="003709EA" w:rsidRDefault="003709EA" w:rsidP="000C0E02">
            <w:pPr>
              <w:spacing w:before="60" w:line="150" w:lineRule="exact"/>
              <w:rPr>
                <w:color w:val="000000" w:themeColor="text1"/>
                <w:sz w:val="14"/>
                <w:szCs w:val="14"/>
              </w:rPr>
            </w:pPr>
            <w:r w:rsidRPr="003709EA">
              <w:rPr>
                <w:rFonts w:ascii="Arial" w:hAnsi="Arial" w:cs="Arial"/>
                <w:color w:val="000000" w:themeColor="text1"/>
                <w:sz w:val="14"/>
                <w:szCs w:val="14"/>
              </w:rPr>
              <w:t xml:space="preserve">Уголь, за исключением антрацита, угля </w:t>
            </w:r>
            <w:r w:rsidRPr="003709EA">
              <w:rPr>
                <w:rFonts w:ascii="Arial" w:hAnsi="Arial" w:cs="Arial"/>
                <w:color w:val="000000" w:themeColor="text1"/>
                <w:sz w:val="14"/>
                <w:szCs w:val="14"/>
              </w:rPr>
              <w:br/>
              <w:t>коксующегося и угля бурого</w:t>
            </w:r>
            <w:proofErr w:type="gramStart"/>
            <w:r w:rsidRPr="003709EA">
              <w:rPr>
                <w:rFonts w:ascii="Arial" w:hAnsi="Arial" w:cs="Arial"/>
                <w:color w:val="000000" w:themeColor="text1"/>
                <w:sz w:val="14"/>
                <w:szCs w:val="14"/>
                <w:vertAlign w:val="superscript"/>
              </w:rPr>
              <w:t>1</w:t>
            </w:r>
            <w:proofErr w:type="gramEnd"/>
            <w:r w:rsidRPr="003709EA">
              <w:rPr>
                <w:rFonts w:ascii="Arial" w:hAnsi="Arial" w:cs="Arial"/>
                <w:color w:val="000000" w:themeColor="text1"/>
                <w:sz w:val="14"/>
                <w:szCs w:val="14"/>
                <w:vertAlign w:val="superscript"/>
              </w:rPr>
              <w:t>)</w:t>
            </w:r>
          </w:p>
        </w:tc>
        <w:tc>
          <w:tcPr>
            <w:tcW w:w="621" w:type="dxa"/>
            <w:tcBorders>
              <w:top w:val="nil"/>
              <w:left w:val="single" w:sz="6" w:space="0" w:color="000000"/>
              <w:bottom w:val="nil"/>
              <w:right w:val="nil"/>
            </w:tcBorders>
            <w:vAlign w:val="bottom"/>
          </w:tcPr>
          <w:p w:rsidR="003709EA" w:rsidRPr="003709EA" w:rsidRDefault="003709EA"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130,3</w:t>
            </w:r>
          </w:p>
        </w:tc>
        <w:tc>
          <w:tcPr>
            <w:tcW w:w="621" w:type="dxa"/>
            <w:tcBorders>
              <w:top w:val="nil"/>
              <w:left w:val="single" w:sz="4" w:space="0" w:color="000000"/>
              <w:bottom w:val="nil"/>
              <w:right w:val="nil"/>
            </w:tcBorders>
            <w:vAlign w:val="bottom"/>
          </w:tcPr>
          <w:p w:rsidR="003709EA" w:rsidRPr="003709EA" w:rsidRDefault="003709EA"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112,9</w:t>
            </w:r>
          </w:p>
        </w:tc>
        <w:tc>
          <w:tcPr>
            <w:tcW w:w="622" w:type="dxa"/>
            <w:tcBorders>
              <w:top w:val="nil"/>
              <w:left w:val="single" w:sz="4" w:space="0" w:color="000000"/>
              <w:bottom w:val="nil"/>
              <w:right w:val="single" w:sz="4" w:space="0" w:color="000000"/>
            </w:tcBorders>
            <w:vAlign w:val="bottom"/>
          </w:tcPr>
          <w:p w:rsidR="003709EA" w:rsidRPr="003709EA" w:rsidRDefault="003709EA" w:rsidP="00AC360A">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107,7</w:t>
            </w:r>
          </w:p>
        </w:tc>
        <w:tc>
          <w:tcPr>
            <w:tcW w:w="621" w:type="dxa"/>
            <w:tcBorders>
              <w:top w:val="nil"/>
              <w:left w:val="single" w:sz="4" w:space="0" w:color="000000"/>
              <w:bottom w:val="nil"/>
              <w:right w:val="nil"/>
            </w:tcBorders>
            <w:vAlign w:val="bottom"/>
          </w:tcPr>
          <w:p w:rsidR="003709EA" w:rsidRPr="003709EA" w:rsidRDefault="003709EA" w:rsidP="00AC360A">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98,1</w:t>
            </w:r>
          </w:p>
        </w:tc>
        <w:tc>
          <w:tcPr>
            <w:tcW w:w="622" w:type="dxa"/>
            <w:tcBorders>
              <w:top w:val="nil"/>
              <w:left w:val="single" w:sz="4" w:space="0" w:color="000000"/>
              <w:bottom w:val="nil"/>
              <w:right w:val="nil"/>
            </w:tcBorders>
            <w:tcMar>
              <w:top w:w="0" w:type="dxa"/>
              <w:left w:w="57" w:type="dxa"/>
              <w:bottom w:w="0" w:type="dxa"/>
              <w:right w:w="0" w:type="dxa"/>
            </w:tcMar>
            <w:vAlign w:val="bottom"/>
          </w:tcPr>
          <w:p w:rsidR="003709EA" w:rsidRPr="003709EA" w:rsidRDefault="003709EA" w:rsidP="00FA5F1E">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148,1</w:t>
            </w:r>
          </w:p>
        </w:tc>
        <w:tc>
          <w:tcPr>
            <w:tcW w:w="3454" w:type="dxa"/>
            <w:tcBorders>
              <w:top w:val="nil"/>
              <w:left w:val="single" w:sz="6" w:space="0" w:color="000000"/>
              <w:bottom w:val="nil"/>
              <w:right w:val="nil"/>
            </w:tcBorders>
            <w:tcMar>
              <w:top w:w="0" w:type="dxa"/>
              <w:left w:w="57" w:type="dxa"/>
              <w:bottom w:w="0" w:type="dxa"/>
              <w:right w:w="0" w:type="dxa"/>
            </w:tcMar>
            <w:vAlign w:val="bottom"/>
          </w:tcPr>
          <w:p w:rsidR="003709EA" w:rsidRPr="003709EA" w:rsidRDefault="003709EA" w:rsidP="001B4DCD">
            <w:pPr>
              <w:spacing w:before="60" w:line="150" w:lineRule="exact"/>
              <w:rPr>
                <w:i/>
                <w:color w:val="000000" w:themeColor="text1"/>
                <w:sz w:val="14"/>
                <w:szCs w:val="14"/>
                <w:lang w:val="en-US"/>
              </w:rPr>
            </w:pPr>
            <w:r w:rsidRPr="003709EA">
              <w:rPr>
                <w:rFonts w:ascii="Arial" w:hAnsi="Arial" w:cs="Arial"/>
                <w:i/>
                <w:color w:val="000000" w:themeColor="text1"/>
                <w:sz w:val="14"/>
                <w:szCs w:val="14"/>
                <w:lang w:val="en-US"/>
              </w:rPr>
              <w:t xml:space="preserve">Coal, excluding anthracite, </w:t>
            </w:r>
            <w:r w:rsidRPr="003709EA">
              <w:rPr>
                <w:rFonts w:ascii="Arial" w:hAnsi="Arial" w:cs="Arial"/>
                <w:i/>
                <w:color w:val="000000" w:themeColor="text1"/>
                <w:sz w:val="14"/>
                <w:szCs w:val="14"/>
                <w:lang w:val="en-US"/>
              </w:rPr>
              <w:br/>
              <w:t>coking coal and lignite</w:t>
            </w:r>
            <w:r w:rsidRPr="003709EA">
              <w:rPr>
                <w:rFonts w:ascii="Arial" w:hAnsi="Arial" w:cs="Arial"/>
                <w:i/>
                <w:color w:val="000000" w:themeColor="text1"/>
                <w:sz w:val="14"/>
                <w:szCs w:val="14"/>
                <w:vertAlign w:val="superscript"/>
                <w:lang w:val="en-US"/>
              </w:rPr>
              <w:t>1)</w:t>
            </w:r>
          </w:p>
        </w:tc>
      </w:tr>
      <w:tr w:rsidR="003709EA" w:rsidRPr="00CD47FC">
        <w:trPr>
          <w:cantSplit/>
          <w:jc w:val="center"/>
        </w:trPr>
        <w:tc>
          <w:tcPr>
            <w:tcW w:w="3360" w:type="dxa"/>
            <w:vAlign w:val="bottom"/>
          </w:tcPr>
          <w:p w:rsidR="003709EA" w:rsidRPr="003709EA" w:rsidRDefault="003709EA" w:rsidP="000C0E02">
            <w:pPr>
              <w:pStyle w:val="xl26"/>
              <w:spacing w:before="60" w:after="0" w:line="150" w:lineRule="exact"/>
              <w:jc w:val="left"/>
              <w:rPr>
                <w:color w:val="000000" w:themeColor="text1"/>
              </w:rPr>
            </w:pPr>
            <w:r w:rsidRPr="003709EA">
              <w:rPr>
                <w:rFonts w:eastAsia="Times New Roman"/>
                <w:color w:val="000000" w:themeColor="text1"/>
              </w:rPr>
              <w:t xml:space="preserve">Уголь бурый рядовой </w:t>
            </w:r>
            <w:r w:rsidRPr="003709EA">
              <w:rPr>
                <w:color w:val="000000" w:themeColor="text1"/>
              </w:rPr>
              <w:t>(лигнит)</w:t>
            </w:r>
          </w:p>
        </w:tc>
        <w:tc>
          <w:tcPr>
            <w:tcW w:w="621" w:type="dxa"/>
            <w:tcBorders>
              <w:top w:val="nil"/>
              <w:left w:val="single" w:sz="6" w:space="0" w:color="000000"/>
              <w:bottom w:val="nil"/>
              <w:right w:val="nil"/>
            </w:tcBorders>
            <w:vAlign w:val="bottom"/>
          </w:tcPr>
          <w:p w:rsidR="003709EA" w:rsidRPr="003709EA" w:rsidRDefault="003709EA"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151,8</w:t>
            </w:r>
          </w:p>
        </w:tc>
        <w:tc>
          <w:tcPr>
            <w:tcW w:w="621" w:type="dxa"/>
            <w:tcBorders>
              <w:top w:val="nil"/>
              <w:left w:val="single" w:sz="4" w:space="0" w:color="000000"/>
              <w:bottom w:val="nil"/>
              <w:right w:val="nil"/>
            </w:tcBorders>
            <w:vAlign w:val="bottom"/>
          </w:tcPr>
          <w:p w:rsidR="003709EA" w:rsidRPr="003709EA" w:rsidRDefault="003709EA"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107,8</w:t>
            </w:r>
          </w:p>
        </w:tc>
        <w:tc>
          <w:tcPr>
            <w:tcW w:w="622" w:type="dxa"/>
            <w:tcBorders>
              <w:top w:val="nil"/>
              <w:left w:val="single" w:sz="4" w:space="0" w:color="000000"/>
              <w:bottom w:val="nil"/>
              <w:right w:val="single" w:sz="4" w:space="0" w:color="000000"/>
            </w:tcBorders>
            <w:vAlign w:val="bottom"/>
          </w:tcPr>
          <w:p w:rsidR="003709EA" w:rsidRPr="003709EA" w:rsidRDefault="003709EA" w:rsidP="00AC360A">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107,7</w:t>
            </w:r>
          </w:p>
        </w:tc>
        <w:tc>
          <w:tcPr>
            <w:tcW w:w="621" w:type="dxa"/>
            <w:tcBorders>
              <w:top w:val="nil"/>
              <w:left w:val="single" w:sz="4" w:space="0" w:color="000000"/>
              <w:bottom w:val="nil"/>
              <w:right w:val="nil"/>
            </w:tcBorders>
            <w:vAlign w:val="bottom"/>
          </w:tcPr>
          <w:p w:rsidR="003709EA" w:rsidRPr="003709EA" w:rsidRDefault="003709EA" w:rsidP="00AC360A">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103,6</w:t>
            </w:r>
          </w:p>
        </w:tc>
        <w:tc>
          <w:tcPr>
            <w:tcW w:w="622" w:type="dxa"/>
            <w:tcBorders>
              <w:top w:val="nil"/>
              <w:left w:val="single" w:sz="4" w:space="0" w:color="000000"/>
              <w:bottom w:val="nil"/>
              <w:right w:val="nil"/>
            </w:tcBorders>
            <w:tcMar>
              <w:top w:w="0" w:type="dxa"/>
              <w:left w:w="57" w:type="dxa"/>
              <w:bottom w:w="0" w:type="dxa"/>
              <w:right w:w="0" w:type="dxa"/>
            </w:tcMar>
            <w:vAlign w:val="bottom"/>
          </w:tcPr>
          <w:p w:rsidR="003709EA" w:rsidRPr="003709EA" w:rsidRDefault="003709EA" w:rsidP="00FA5F1E">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105,9</w:t>
            </w:r>
          </w:p>
        </w:tc>
        <w:tc>
          <w:tcPr>
            <w:tcW w:w="3454" w:type="dxa"/>
            <w:tcBorders>
              <w:top w:val="nil"/>
              <w:left w:val="single" w:sz="6" w:space="0" w:color="000000"/>
              <w:bottom w:val="nil"/>
              <w:right w:val="nil"/>
            </w:tcBorders>
            <w:tcMar>
              <w:top w:w="0" w:type="dxa"/>
              <w:left w:w="57" w:type="dxa"/>
              <w:bottom w:w="0" w:type="dxa"/>
              <w:right w:w="0" w:type="dxa"/>
            </w:tcMar>
            <w:vAlign w:val="bottom"/>
          </w:tcPr>
          <w:p w:rsidR="003709EA" w:rsidRPr="003709EA" w:rsidRDefault="003709EA" w:rsidP="001B4DCD">
            <w:pPr>
              <w:spacing w:before="60" w:line="150" w:lineRule="exact"/>
              <w:rPr>
                <w:rFonts w:ascii="Arial" w:hAnsi="Arial" w:cs="Arial"/>
                <w:i/>
                <w:color w:val="000000" w:themeColor="text1"/>
                <w:sz w:val="14"/>
                <w:szCs w:val="14"/>
                <w:lang w:val="en-US"/>
              </w:rPr>
            </w:pPr>
            <w:r w:rsidRPr="003709EA">
              <w:rPr>
                <w:rFonts w:ascii="Arial" w:hAnsi="Arial" w:cs="Arial"/>
                <w:i/>
                <w:color w:val="000000" w:themeColor="text1"/>
                <w:sz w:val="14"/>
                <w:szCs w:val="14"/>
                <w:lang w:val="en-US"/>
              </w:rPr>
              <w:t>Brown ROM (run-of-mine) coal (lignite)</w:t>
            </w:r>
          </w:p>
        </w:tc>
      </w:tr>
      <w:tr w:rsidR="003709EA" w:rsidRPr="003709EA">
        <w:trPr>
          <w:cantSplit/>
          <w:jc w:val="center"/>
        </w:trPr>
        <w:tc>
          <w:tcPr>
            <w:tcW w:w="3360" w:type="dxa"/>
            <w:vAlign w:val="bottom"/>
          </w:tcPr>
          <w:p w:rsidR="003709EA" w:rsidRPr="003709EA" w:rsidRDefault="003709EA" w:rsidP="000C0E02">
            <w:pPr>
              <w:spacing w:before="60" w:line="150" w:lineRule="exact"/>
              <w:rPr>
                <w:color w:val="000000" w:themeColor="text1"/>
                <w:sz w:val="14"/>
                <w:szCs w:val="14"/>
              </w:rPr>
            </w:pPr>
            <w:r w:rsidRPr="003709EA">
              <w:rPr>
                <w:rFonts w:ascii="Arial" w:hAnsi="Arial" w:cs="Arial"/>
                <w:color w:val="000000" w:themeColor="text1"/>
                <w:sz w:val="14"/>
                <w:szCs w:val="14"/>
              </w:rPr>
              <w:t xml:space="preserve">Нефть </w:t>
            </w:r>
            <w:r w:rsidRPr="003709EA">
              <w:rPr>
                <w:rFonts w:ascii="Arial" w:hAnsi="Arial" w:cs="Arial"/>
                <w:color w:val="000000" w:themeColor="text1"/>
                <w:sz w:val="14"/>
                <w:szCs w:val="14"/>
                <w:lang w:eastAsia="ru-RU"/>
              </w:rPr>
              <w:t xml:space="preserve">обезвоженная, обессоленная </w:t>
            </w:r>
            <w:r w:rsidRPr="003709EA">
              <w:rPr>
                <w:rFonts w:ascii="Arial" w:hAnsi="Arial" w:cs="Arial"/>
                <w:color w:val="000000" w:themeColor="text1"/>
                <w:sz w:val="14"/>
                <w:szCs w:val="14"/>
                <w:lang w:eastAsia="ru-RU"/>
              </w:rPr>
              <w:br/>
              <w:t>и стабилизированная</w:t>
            </w:r>
          </w:p>
        </w:tc>
        <w:tc>
          <w:tcPr>
            <w:tcW w:w="621" w:type="dxa"/>
            <w:tcBorders>
              <w:top w:val="nil"/>
              <w:left w:val="single" w:sz="6" w:space="0" w:color="000000"/>
              <w:bottom w:val="nil"/>
              <w:right w:val="nil"/>
            </w:tcBorders>
            <w:vAlign w:val="bottom"/>
          </w:tcPr>
          <w:p w:rsidR="003709EA" w:rsidRPr="003709EA" w:rsidRDefault="003709EA"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166,5</w:t>
            </w:r>
          </w:p>
        </w:tc>
        <w:tc>
          <w:tcPr>
            <w:tcW w:w="621" w:type="dxa"/>
            <w:tcBorders>
              <w:top w:val="nil"/>
              <w:left w:val="single" w:sz="4" w:space="0" w:color="000000"/>
              <w:bottom w:val="nil"/>
              <w:right w:val="nil"/>
            </w:tcBorders>
            <w:vAlign w:val="bottom"/>
          </w:tcPr>
          <w:p w:rsidR="003709EA" w:rsidRPr="003709EA" w:rsidRDefault="003709EA"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146,3</w:t>
            </w:r>
          </w:p>
        </w:tc>
        <w:tc>
          <w:tcPr>
            <w:tcW w:w="622" w:type="dxa"/>
            <w:tcBorders>
              <w:top w:val="nil"/>
              <w:left w:val="single" w:sz="4" w:space="0" w:color="000000"/>
              <w:bottom w:val="nil"/>
              <w:right w:val="single" w:sz="4" w:space="0" w:color="000000"/>
            </w:tcBorders>
            <w:vAlign w:val="bottom"/>
          </w:tcPr>
          <w:p w:rsidR="003709EA" w:rsidRPr="003709EA" w:rsidRDefault="003709EA" w:rsidP="00AC360A">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123,3</w:t>
            </w:r>
          </w:p>
        </w:tc>
        <w:tc>
          <w:tcPr>
            <w:tcW w:w="621" w:type="dxa"/>
            <w:tcBorders>
              <w:top w:val="nil"/>
              <w:left w:val="single" w:sz="4" w:space="0" w:color="000000"/>
              <w:bottom w:val="nil"/>
              <w:right w:val="nil"/>
            </w:tcBorders>
            <w:vAlign w:val="bottom"/>
          </w:tcPr>
          <w:p w:rsidR="003709EA" w:rsidRPr="003709EA" w:rsidRDefault="003709EA" w:rsidP="00AC360A">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95,5</w:t>
            </w:r>
          </w:p>
        </w:tc>
        <w:tc>
          <w:tcPr>
            <w:tcW w:w="622" w:type="dxa"/>
            <w:tcBorders>
              <w:top w:val="nil"/>
              <w:left w:val="single" w:sz="4" w:space="0" w:color="000000"/>
              <w:bottom w:val="nil"/>
              <w:right w:val="nil"/>
            </w:tcBorders>
            <w:tcMar>
              <w:top w:w="0" w:type="dxa"/>
              <w:left w:w="57" w:type="dxa"/>
              <w:bottom w:w="0" w:type="dxa"/>
              <w:right w:w="0" w:type="dxa"/>
            </w:tcMar>
            <w:vAlign w:val="bottom"/>
          </w:tcPr>
          <w:p w:rsidR="003709EA" w:rsidRPr="003709EA" w:rsidRDefault="003709EA" w:rsidP="00FA5F1E">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138,1</w:t>
            </w:r>
          </w:p>
        </w:tc>
        <w:tc>
          <w:tcPr>
            <w:tcW w:w="3454" w:type="dxa"/>
            <w:tcBorders>
              <w:top w:val="nil"/>
              <w:left w:val="single" w:sz="6" w:space="0" w:color="000000"/>
              <w:bottom w:val="nil"/>
              <w:right w:val="nil"/>
            </w:tcBorders>
            <w:tcMar>
              <w:top w:w="0" w:type="dxa"/>
              <w:left w:w="57" w:type="dxa"/>
              <w:bottom w:w="0" w:type="dxa"/>
              <w:right w:w="0" w:type="dxa"/>
            </w:tcMar>
            <w:vAlign w:val="bottom"/>
          </w:tcPr>
          <w:p w:rsidR="003709EA" w:rsidRPr="003709EA" w:rsidRDefault="003709EA" w:rsidP="001B4DCD">
            <w:pPr>
              <w:spacing w:before="60" w:line="150" w:lineRule="exact"/>
              <w:rPr>
                <w:i/>
                <w:color w:val="000000" w:themeColor="text1"/>
                <w:sz w:val="14"/>
                <w:szCs w:val="14"/>
              </w:rPr>
            </w:pPr>
            <w:r w:rsidRPr="003709EA">
              <w:rPr>
                <w:rFonts w:ascii="Arial" w:hAnsi="Arial" w:cs="Arial"/>
                <w:i/>
                <w:color w:val="000000" w:themeColor="text1"/>
                <w:sz w:val="14"/>
                <w:szCs w:val="14"/>
                <w:lang w:val="en-US"/>
              </w:rPr>
              <w:t>Crude</w:t>
            </w:r>
            <w:r w:rsidRPr="003709EA">
              <w:rPr>
                <w:rFonts w:ascii="Arial" w:hAnsi="Arial" w:cs="Arial"/>
                <w:i/>
                <w:color w:val="000000" w:themeColor="text1"/>
                <w:sz w:val="14"/>
                <w:szCs w:val="14"/>
              </w:rPr>
              <w:t xml:space="preserve"> </w:t>
            </w:r>
            <w:r w:rsidRPr="003709EA">
              <w:rPr>
                <w:rFonts w:ascii="Arial" w:hAnsi="Arial" w:cs="Arial"/>
                <w:i/>
                <w:color w:val="000000" w:themeColor="text1"/>
                <w:sz w:val="14"/>
                <w:szCs w:val="14"/>
                <w:lang w:val="en-US"/>
              </w:rPr>
              <w:t>oil</w:t>
            </w:r>
          </w:p>
        </w:tc>
      </w:tr>
      <w:tr w:rsidR="003709EA" w:rsidRPr="003709EA">
        <w:trPr>
          <w:cantSplit/>
          <w:jc w:val="center"/>
        </w:trPr>
        <w:tc>
          <w:tcPr>
            <w:tcW w:w="3360" w:type="dxa"/>
            <w:vAlign w:val="bottom"/>
          </w:tcPr>
          <w:p w:rsidR="003709EA" w:rsidRPr="003709EA" w:rsidRDefault="003709EA" w:rsidP="000C0E02">
            <w:pPr>
              <w:spacing w:before="60" w:line="150" w:lineRule="exact"/>
              <w:rPr>
                <w:color w:val="000000" w:themeColor="text1"/>
                <w:sz w:val="14"/>
                <w:szCs w:val="14"/>
              </w:rPr>
            </w:pPr>
            <w:r w:rsidRPr="003709EA">
              <w:rPr>
                <w:rFonts w:ascii="Arial" w:hAnsi="Arial" w:cs="Arial"/>
                <w:color w:val="000000" w:themeColor="text1"/>
                <w:sz w:val="14"/>
                <w:szCs w:val="14"/>
              </w:rPr>
              <w:t>Газ горючий природный (газ естественный)</w:t>
            </w:r>
          </w:p>
        </w:tc>
        <w:tc>
          <w:tcPr>
            <w:tcW w:w="621" w:type="dxa"/>
            <w:tcBorders>
              <w:top w:val="nil"/>
              <w:left w:val="single" w:sz="6" w:space="0" w:color="000000"/>
              <w:bottom w:val="nil"/>
              <w:right w:val="nil"/>
            </w:tcBorders>
            <w:vAlign w:val="bottom"/>
          </w:tcPr>
          <w:p w:rsidR="003709EA" w:rsidRPr="003709EA" w:rsidRDefault="003709EA"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126,1</w:t>
            </w:r>
          </w:p>
        </w:tc>
        <w:tc>
          <w:tcPr>
            <w:tcW w:w="621" w:type="dxa"/>
            <w:tcBorders>
              <w:top w:val="nil"/>
              <w:left w:val="single" w:sz="4" w:space="0" w:color="000000"/>
              <w:bottom w:val="nil"/>
              <w:right w:val="nil"/>
            </w:tcBorders>
            <w:vAlign w:val="bottom"/>
          </w:tcPr>
          <w:p w:rsidR="003709EA" w:rsidRPr="003709EA" w:rsidRDefault="003709EA"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114,2</w:t>
            </w:r>
          </w:p>
        </w:tc>
        <w:tc>
          <w:tcPr>
            <w:tcW w:w="622" w:type="dxa"/>
            <w:tcBorders>
              <w:top w:val="nil"/>
              <w:left w:val="single" w:sz="4" w:space="0" w:color="000000"/>
              <w:bottom w:val="nil"/>
              <w:right w:val="single" w:sz="4" w:space="0" w:color="000000"/>
            </w:tcBorders>
            <w:vAlign w:val="bottom"/>
          </w:tcPr>
          <w:p w:rsidR="003709EA" w:rsidRPr="003709EA" w:rsidRDefault="003709EA" w:rsidP="00AC360A">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103,5</w:t>
            </w:r>
          </w:p>
        </w:tc>
        <w:tc>
          <w:tcPr>
            <w:tcW w:w="621" w:type="dxa"/>
            <w:tcBorders>
              <w:top w:val="nil"/>
              <w:left w:val="single" w:sz="4" w:space="0" w:color="000000"/>
              <w:bottom w:val="nil"/>
              <w:right w:val="nil"/>
            </w:tcBorders>
            <w:vAlign w:val="bottom"/>
          </w:tcPr>
          <w:p w:rsidR="003709EA" w:rsidRPr="003709EA" w:rsidRDefault="003709EA" w:rsidP="00AC360A">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103,7</w:t>
            </w:r>
          </w:p>
        </w:tc>
        <w:tc>
          <w:tcPr>
            <w:tcW w:w="622" w:type="dxa"/>
            <w:tcBorders>
              <w:top w:val="nil"/>
              <w:left w:val="single" w:sz="4" w:space="0" w:color="000000"/>
              <w:bottom w:val="nil"/>
              <w:right w:val="nil"/>
            </w:tcBorders>
            <w:tcMar>
              <w:top w:w="0" w:type="dxa"/>
              <w:left w:w="57" w:type="dxa"/>
              <w:bottom w:w="0" w:type="dxa"/>
              <w:right w:w="0" w:type="dxa"/>
            </w:tcMar>
            <w:vAlign w:val="bottom"/>
          </w:tcPr>
          <w:p w:rsidR="003709EA" w:rsidRPr="003709EA" w:rsidRDefault="003709EA" w:rsidP="00FA5F1E">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102,0</w:t>
            </w:r>
          </w:p>
        </w:tc>
        <w:tc>
          <w:tcPr>
            <w:tcW w:w="3454" w:type="dxa"/>
            <w:tcBorders>
              <w:top w:val="nil"/>
              <w:left w:val="single" w:sz="6" w:space="0" w:color="000000"/>
              <w:bottom w:val="nil"/>
              <w:right w:val="nil"/>
            </w:tcBorders>
            <w:tcMar>
              <w:top w:w="0" w:type="dxa"/>
              <w:left w:w="57" w:type="dxa"/>
              <w:bottom w:w="0" w:type="dxa"/>
              <w:right w:w="0" w:type="dxa"/>
            </w:tcMar>
            <w:vAlign w:val="bottom"/>
          </w:tcPr>
          <w:p w:rsidR="003709EA" w:rsidRPr="003709EA" w:rsidRDefault="003709EA" w:rsidP="001B4DCD">
            <w:pPr>
              <w:spacing w:before="60" w:line="150" w:lineRule="exact"/>
              <w:rPr>
                <w:i/>
                <w:color w:val="000000" w:themeColor="text1"/>
                <w:sz w:val="14"/>
                <w:szCs w:val="14"/>
              </w:rPr>
            </w:pPr>
            <w:r w:rsidRPr="003709EA">
              <w:rPr>
                <w:rFonts w:ascii="Arial" w:hAnsi="Arial" w:cs="Arial"/>
                <w:i/>
                <w:color w:val="000000" w:themeColor="text1"/>
                <w:sz w:val="14"/>
                <w:szCs w:val="14"/>
                <w:lang w:val="en-US"/>
              </w:rPr>
              <w:t>Natural</w:t>
            </w:r>
            <w:r w:rsidRPr="003709EA">
              <w:rPr>
                <w:rFonts w:ascii="Arial" w:hAnsi="Arial" w:cs="Arial"/>
                <w:i/>
                <w:color w:val="000000" w:themeColor="text1"/>
                <w:sz w:val="14"/>
                <w:szCs w:val="14"/>
              </w:rPr>
              <w:t xml:space="preserve"> </w:t>
            </w:r>
            <w:r w:rsidRPr="003709EA">
              <w:rPr>
                <w:rFonts w:ascii="Arial" w:hAnsi="Arial" w:cs="Arial"/>
                <w:i/>
                <w:color w:val="000000" w:themeColor="text1"/>
                <w:sz w:val="14"/>
                <w:szCs w:val="14"/>
                <w:lang w:val="en-US"/>
              </w:rPr>
              <w:t>gas</w:t>
            </w:r>
          </w:p>
        </w:tc>
      </w:tr>
      <w:tr w:rsidR="003709EA" w:rsidRPr="003709EA">
        <w:trPr>
          <w:cantSplit/>
          <w:jc w:val="center"/>
        </w:trPr>
        <w:tc>
          <w:tcPr>
            <w:tcW w:w="3360" w:type="dxa"/>
            <w:vAlign w:val="bottom"/>
          </w:tcPr>
          <w:p w:rsidR="003709EA" w:rsidRPr="003709EA" w:rsidRDefault="003709EA" w:rsidP="000C0E02">
            <w:pPr>
              <w:spacing w:before="60" w:line="150" w:lineRule="exact"/>
              <w:rPr>
                <w:color w:val="000000" w:themeColor="text1"/>
                <w:sz w:val="14"/>
                <w:szCs w:val="14"/>
              </w:rPr>
            </w:pPr>
            <w:r w:rsidRPr="003709EA">
              <w:rPr>
                <w:rFonts w:ascii="Arial" w:hAnsi="Arial" w:cs="Arial"/>
                <w:color w:val="000000" w:themeColor="text1"/>
                <w:sz w:val="14"/>
                <w:szCs w:val="14"/>
              </w:rPr>
              <w:t>Бензин автомобильный</w:t>
            </w:r>
          </w:p>
        </w:tc>
        <w:tc>
          <w:tcPr>
            <w:tcW w:w="621" w:type="dxa"/>
            <w:tcBorders>
              <w:top w:val="nil"/>
              <w:left w:val="single" w:sz="6" w:space="0" w:color="000000"/>
              <w:bottom w:val="nil"/>
              <w:right w:val="nil"/>
            </w:tcBorders>
            <w:vAlign w:val="bottom"/>
          </w:tcPr>
          <w:p w:rsidR="003709EA" w:rsidRPr="003709EA" w:rsidRDefault="003709EA"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137,7</w:t>
            </w:r>
          </w:p>
        </w:tc>
        <w:tc>
          <w:tcPr>
            <w:tcW w:w="621" w:type="dxa"/>
            <w:tcBorders>
              <w:top w:val="nil"/>
              <w:left w:val="single" w:sz="4" w:space="0" w:color="000000"/>
              <w:bottom w:val="nil"/>
              <w:right w:val="nil"/>
            </w:tcBorders>
            <w:vAlign w:val="bottom"/>
          </w:tcPr>
          <w:p w:rsidR="003709EA" w:rsidRPr="003709EA" w:rsidRDefault="003709EA"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105,8</w:t>
            </w:r>
          </w:p>
        </w:tc>
        <w:tc>
          <w:tcPr>
            <w:tcW w:w="622" w:type="dxa"/>
            <w:tcBorders>
              <w:top w:val="nil"/>
              <w:left w:val="single" w:sz="4" w:space="0" w:color="000000"/>
              <w:bottom w:val="nil"/>
              <w:right w:val="single" w:sz="4" w:space="0" w:color="000000"/>
            </w:tcBorders>
            <w:vAlign w:val="bottom"/>
          </w:tcPr>
          <w:p w:rsidR="003709EA" w:rsidRPr="003709EA" w:rsidRDefault="003709EA" w:rsidP="00AC360A">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95,7</w:t>
            </w:r>
          </w:p>
        </w:tc>
        <w:tc>
          <w:tcPr>
            <w:tcW w:w="621" w:type="dxa"/>
            <w:tcBorders>
              <w:top w:val="nil"/>
              <w:left w:val="single" w:sz="4" w:space="0" w:color="000000"/>
              <w:bottom w:val="nil"/>
              <w:right w:val="nil"/>
            </w:tcBorders>
            <w:vAlign w:val="bottom"/>
          </w:tcPr>
          <w:p w:rsidR="003709EA" w:rsidRPr="003709EA" w:rsidRDefault="003709EA" w:rsidP="00AC360A">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102,1</w:t>
            </w:r>
          </w:p>
        </w:tc>
        <w:tc>
          <w:tcPr>
            <w:tcW w:w="622" w:type="dxa"/>
            <w:tcBorders>
              <w:top w:val="nil"/>
              <w:left w:val="single" w:sz="4" w:space="0" w:color="000000"/>
              <w:bottom w:val="nil"/>
              <w:right w:val="nil"/>
            </w:tcBorders>
            <w:tcMar>
              <w:top w:w="0" w:type="dxa"/>
              <w:left w:w="57" w:type="dxa"/>
              <w:bottom w:w="0" w:type="dxa"/>
              <w:right w:w="0" w:type="dxa"/>
            </w:tcMar>
            <w:vAlign w:val="bottom"/>
          </w:tcPr>
          <w:p w:rsidR="003709EA" w:rsidRPr="003709EA" w:rsidRDefault="003709EA" w:rsidP="00FA5F1E">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108,1</w:t>
            </w:r>
          </w:p>
        </w:tc>
        <w:tc>
          <w:tcPr>
            <w:tcW w:w="3454" w:type="dxa"/>
            <w:tcBorders>
              <w:top w:val="nil"/>
              <w:left w:val="single" w:sz="6" w:space="0" w:color="000000"/>
              <w:bottom w:val="nil"/>
              <w:right w:val="nil"/>
            </w:tcBorders>
            <w:tcMar>
              <w:top w:w="0" w:type="dxa"/>
              <w:left w:w="57" w:type="dxa"/>
              <w:bottom w:w="0" w:type="dxa"/>
              <w:right w:w="0" w:type="dxa"/>
            </w:tcMar>
            <w:vAlign w:val="bottom"/>
          </w:tcPr>
          <w:p w:rsidR="003709EA" w:rsidRPr="003709EA" w:rsidRDefault="003709EA" w:rsidP="001B4DCD">
            <w:pPr>
              <w:spacing w:before="60" w:line="150" w:lineRule="exact"/>
              <w:rPr>
                <w:i/>
                <w:color w:val="000000" w:themeColor="text1"/>
                <w:sz w:val="14"/>
                <w:szCs w:val="14"/>
              </w:rPr>
            </w:pPr>
            <w:r w:rsidRPr="003709EA">
              <w:rPr>
                <w:rFonts w:ascii="Arial" w:hAnsi="Arial" w:cs="Arial"/>
                <w:i/>
                <w:color w:val="000000" w:themeColor="text1"/>
                <w:sz w:val="14"/>
                <w:szCs w:val="14"/>
                <w:lang w:val="en-US"/>
              </w:rPr>
              <w:t>Motor gasoline</w:t>
            </w:r>
          </w:p>
        </w:tc>
      </w:tr>
      <w:tr w:rsidR="003709EA" w:rsidRPr="003709EA">
        <w:trPr>
          <w:cantSplit/>
          <w:jc w:val="center"/>
        </w:trPr>
        <w:tc>
          <w:tcPr>
            <w:tcW w:w="3360" w:type="dxa"/>
            <w:vAlign w:val="bottom"/>
          </w:tcPr>
          <w:p w:rsidR="003709EA" w:rsidRPr="003709EA" w:rsidRDefault="003709EA" w:rsidP="000C0E02">
            <w:pPr>
              <w:spacing w:before="60" w:line="150" w:lineRule="exact"/>
              <w:rPr>
                <w:color w:val="000000" w:themeColor="text1"/>
                <w:sz w:val="14"/>
                <w:szCs w:val="14"/>
              </w:rPr>
            </w:pPr>
            <w:r w:rsidRPr="003709EA">
              <w:rPr>
                <w:rFonts w:ascii="Arial" w:hAnsi="Arial" w:cs="Arial"/>
                <w:color w:val="000000" w:themeColor="text1"/>
                <w:sz w:val="14"/>
                <w:szCs w:val="14"/>
              </w:rPr>
              <w:t>Топливо дизельное</w:t>
            </w:r>
          </w:p>
        </w:tc>
        <w:tc>
          <w:tcPr>
            <w:tcW w:w="621" w:type="dxa"/>
            <w:tcBorders>
              <w:top w:val="nil"/>
              <w:left w:val="single" w:sz="6" w:space="0" w:color="000000"/>
              <w:bottom w:val="nil"/>
              <w:right w:val="nil"/>
            </w:tcBorders>
            <w:vAlign w:val="bottom"/>
          </w:tcPr>
          <w:p w:rsidR="003709EA" w:rsidRPr="003709EA" w:rsidRDefault="003709EA"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156,2</w:t>
            </w:r>
          </w:p>
        </w:tc>
        <w:tc>
          <w:tcPr>
            <w:tcW w:w="621" w:type="dxa"/>
            <w:tcBorders>
              <w:top w:val="nil"/>
              <w:left w:val="single" w:sz="4" w:space="0" w:color="000000"/>
              <w:bottom w:val="nil"/>
              <w:right w:val="nil"/>
            </w:tcBorders>
            <w:vAlign w:val="bottom"/>
          </w:tcPr>
          <w:p w:rsidR="003709EA" w:rsidRPr="003709EA" w:rsidRDefault="003709EA"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117,1</w:t>
            </w:r>
          </w:p>
        </w:tc>
        <w:tc>
          <w:tcPr>
            <w:tcW w:w="622" w:type="dxa"/>
            <w:tcBorders>
              <w:top w:val="nil"/>
              <w:left w:val="single" w:sz="4" w:space="0" w:color="000000"/>
              <w:bottom w:val="nil"/>
              <w:right w:val="single" w:sz="4" w:space="0" w:color="000000"/>
            </w:tcBorders>
            <w:vAlign w:val="bottom"/>
          </w:tcPr>
          <w:p w:rsidR="003709EA" w:rsidRPr="003709EA" w:rsidRDefault="003709EA" w:rsidP="00AC360A">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98,3</w:t>
            </w:r>
          </w:p>
        </w:tc>
        <w:tc>
          <w:tcPr>
            <w:tcW w:w="621" w:type="dxa"/>
            <w:tcBorders>
              <w:top w:val="nil"/>
              <w:left w:val="single" w:sz="4" w:space="0" w:color="000000"/>
              <w:bottom w:val="nil"/>
              <w:right w:val="nil"/>
            </w:tcBorders>
            <w:vAlign w:val="bottom"/>
          </w:tcPr>
          <w:p w:rsidR="003709EA" w:rsidRPr="003709EA" w:rsidRDefault="003709EA" w:rsidP="00AC360A">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96,0</w:t>
            </w:r>
          </w:p>
        </w:tc>
        <w:tc>
          <w:tcPr>
            <w:tcW w:w="622" w:type="dxa"/>
            <w:tcBorders>
              <w:top w:val="nil"/>
              <w:left w:val="single" w:sz="4" w:space="0" w:color="000000"/>
              <w:bottom w:val="nil"/>
              <w:right w:val="nil"/>
            </w:tcBorders>
            <w:tcMar>
              <w:top w:w="0" w:type="dxa"/>
              <w:left w:w="57" w:type="dxa"/>
              <w:bottom w:w="0" w:type="dxa"/>
              <w:right w:w="0" w:type="dxa"/>
            </w:tcMar>
            <w:vAlign w:val="bottom"/>
          </w:tcPr>
          <w:p w:rsidR="003709EA" w:rsidRPr="003709EA" w:rsidRDefault="003709EA" w:rsidP="00FA5F1E">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109,6</w:t>
            </w:r>
          </w:p>
        </w:tc>
        <w:tc>
          <w:tcPr>
            <w:tcW w:w="3454" w:type="dxa"/>
            <w:tcBorders>
              <w:top w:val="nil"/>
              <w:left w:val="single" w:sz="6" w:space="0" w:color="000000"/>
              <w:bottom w:val="nil"/>
              <w:right w:val="nil"/>
            </w:tcBorders>
            <w:tcMar>
              <w:top w:w="0" w:type="dxa"/>
              <w:left w:w="57" w:type="dxa"/>
              <w:bottom w:w="0" w:type="dxa"/>
              <w:right w:w="0" w:type="dxa"/>
            </w:tcMar>
            <w:vAlign w:val="bottom"/>
          </w:tcPr>
          <w:p w:rsidR="003709EA" w:rsidRPr="003709EA" w:rsidRDefault="003709EA" w:rsidP="001B4DCD">
            <w:pPr>
              <w:spacing w:before="60" w:line="150" w:lineRule="exact"/>
              <w:rPr>
                <w:i/>
                <w:color w:val="000000" w:themeColor="text1"/>
                <w:sz w:val="14"/>
                <w:szCs w:val="14"/>
              </w:rPr>
            </w:pPr>
            <w:r w:rsidRPr="003709EA">
              <w:rPr>
                <w:rFonts w:ascii="Arial" w:hAnsi="Arial" w:cs="Arial"/>
                <w:i/>
                <w:color w:val="000000" w:themeColor="text1"/>
                <w:sz w:val="14"/>
                <w:szCs w:val="14"/>
                <w:lang w:val="en-US"/>
              </w:rPr>
              <w:t>Diesel fuel</w:t>
            </w:r>
          </w:p>
        </w:tc>
      </w:tr>
      <w:tr w:rsidR="003709EA" w:rsidRPr="003709EA">
        <w:trPr>
          <w:cantSplit/>
          <w:jc w:val="center"/>
        </w:trPr>
        <w:tc>
          <w:tcPr>
            <w:tcW w:w="3360" w:type="dxa"/>
            <w:vAlign w:val="bottom"/>
          </w:tcPr>
          <w:p w:rsidR="003709EA" w:rsidRPr="003709EA" w:rsidRDefault="003709EA" w:rsidP="000C0E02">
            <w:pPr>
              <w:spacing w:before="60" w:line="150" w:lineRule="exact"/>
              <w:rPr>
                <w:color w:val="000000" w:themeColor="text1"/>
                <w:sz w:val="14"/>
                <w:szCs w:val="14"/>
              </w:rPr>
            </w:pPr>
            <w:r w:rsidRPr="003709EA">
              <w:rPr>
                <w:rFonts w:ascii="Arial" w:hAnsi="Arial" w:cs="Arial"/>
                <w:color w:val="000000" w:themeColor="text1"/>
                <w:sz w:val="14"/>
                <w:szCs w:val="14"/>
              </w:rPr>
              <w:t>Мазут топочный</w:t>
            </w:r>
          </w:p>
        </w:tc>
        <w:tc>
          <w:tcPr>
            <w:tcW w:w="621" w:type="dxa"/>
            <w:tcBorders>
              <w:top w:val="nil"/>
              <w:left w:val="single" w:sz="6" w:space="0" w:color="000000"/>
              <w:bottom w:val="nil"/>
              <w:right w:val="nil"/>
            </w:tcBorders>
            <w:vAlign w:val="bottom"/>
          </w:tcPr>
          <w:p w:rsidR="003709EA" w:rsidRPr="003709EA" w:rsidRDefault="003709EA"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184,6</w:t>
            </w:r>
          </w:p>
        </w:tc>
        <w:tc>
          <w:tcPr>
            <w:tcW w:w="621" w:type="dxa"/>
            <w:tcBorders>
              <w:top w:val="nil"/>
              <w:left w:val="single" w:sz="4" w:space="0" w:color="000000"/>
              <w:bottom w:val="nil"/>
              <w:right w:val="nil"/>
            </w:tcBorders>
            <w:vAlign w:val="bottom"/>
          </w:tcPr>
          <w:p w:rsidR="003709EA" w:rsidRPr="003709EA" w:rsidRDefault="003709EA"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102,7</w:t>
            </w:r>
          </w:p>
        </w:tc>
        <w:tc>
          <w:tcPr>
            <w:tcW w:w="622" w:type="dxa"/>
            <w:tcBorders>
              <w:top w:val="nil"/>
              <w:left w:val="single" w:sz="4" w:space="0" w:color="000000"/>
              <w:bottom w:val="nil"/>
              <w:right w:val="single" w:sz="4" w:space="0" w:color="000000"/>
            </w:tcBorders>
            <w:vAlign w:val="bottom"/>
          </w:tcPr>
          <w:p w:rsidR="003709EA" w:rsidRPr="003709EA" w:rsidRDefault="003709EA" w:rsidP="00AC360A">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62,0</w:t>
            </w:r>
          </w:p>
        </w:tc>
        <w:tc>
          <w:tcPr>
            <w:tcW w:w="621" w:type="dxa"/>
            <w:tcBorders>
              <w:top w:val="nil"/>
              <w:left w:val="single" w:sz="4" w:space="0" w:color="000000"/>
              <w:bottom w:val="nil"/>
              <w:right w:val="nil"/>
            </w:tcBorders>
            <w:vAlign w:val="bottom"/>
          </w:tcPr>
          <w:p w:rsidR="003709EA" w:rsidRPr="003709EA" w:rsidRDefault="003709EA" w:rsidP="00AC360A">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119,6</w:t>
            </w:r>
          </w:p>
        </w:tc>
        <w:tc>
          <w:tcPr>
            <w:tcW w:w="622" w:type="dxa"/>
            <w:tcBorders>
              <w:top w:val="nil"/>
              <w:left w:val="single" w:sz="4" w:space="0" w:color="000000"/>
              <w:bottom w:val="nil"/>
              <w:right w:val="nil"/>
            </w:tcBorders>
            <w:tcMar>
              <w:top w:w="0" w:type="dxa"/>
              <w:left w:w="57" w:type="dxa"/>
              <w:bottom w:w="0" w:type="dxa"/>
              <w:right w:w="0" w:type="dxa"/>
            </w:tcMar>
            <w:vAlign w:val="bottom"/>
          </w:tcPr>
          <w:p w:rsidR="003709EA" w:rsidRPr="003709EA" w:rsidRDefault="003709EA" w:rsidP="00FA5F1E">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184,0</w:t>
            </w:r>
          </w:p>
        </w:tc>
        <w:tc>
          <w:tcPr>
            <w:tcW w:w="3454" w:type="dxa"/>
            <w:tcBorders>
              <w:top w:val="nil"/>
              <w:left w:val="single" w:sz="6" w:space="0" w:color="000000"/>
              <w:bottom w:val="nil"/>
              <w:right w:val="nil"/>
            </w:tcBorders>
            <w:tcMar>
              <w:top w:w="0" w:type="dxa"/>
              <w:left w:w="57" w:type="dxa"/>
              <w:bottom w:w="0" w:type="dxa"/>
              <w:right w:w="0" w:type="dxa"/>
            </w:tcMar>
            <w:vAlign w:val="bottom"/>
          </w:tcPr>
          <w:p w:rsidR="003709EA" w:rsidRPr="003709EA" w:rsidRDefault="003709EA" w:rsidP="001B4DCD">
            <w:pPr>
              <w:spacing w:before="60" w:line="150" w:lineRule="exact"/>
              <w:rPr>
                <w:i/>
                <w:color w:val="000000" w:themeColor="text1"/>
                <w:sz w:val="14"/>
                <w:szCs w:val="14"/>
              </w:rPr>
            </w:pPr>
            <w:r w:rsidRPr="003709EA">
              <w:rPr>
                <w:rFonts w:ascii="Arial" w:hAnsi="Arial" w:cs="Arial"/>
                <w:i/>
                <w:color w:val="000000" w:themeColor="text1"/>
                <w:sz w:val="14"/>
                <w:szCs w:val="14"/>
                <w:lang w:val="en-US"/>
              </w:rPr>
              <w:t>Heavy fuel oil</w:t>
            </w:r>
          </w:p>
        </w:tc>
      </w:tr>
      <w:tr w:rsidR="003709EA" w:rsidRPr="00CD47FC">
        <w:trPr>
          <w:cantSplit/>
          <w:jc w:val="center"/>
        </w:trPr>
        <w:tc>
          <w:tcPr>
            <w:tcW w:w="3360" w:type="dxa"/>
            <w:vAlign w:val="bottom"/>
          </w:tcPr>
          <w:p w:rsidR="003709EA" w:rsidRPr="003709EA" w:rsidRDefault="003709EA" w:rsidP="000C0E02">
            <w:pPr>
              <w:spacing w:before="60" w:line="150" w:lineRule="exact"/>
              <w:rPr>
                <w:color w:val="000000" w:themeColor="text1"/>
                <w:sz w:val="14"/>
                <w:szCs w:val="14"/>
              </w:rPr>
            </w:pPr>
            <w:r w:rsidRPr="003709EA">
              <w:rPr>
                <w:rFonts w:ascii="Arial" w:hAnsi="Arial" w:cs="Arial"/>
                <w:color w:val="000000" w:themeColor="text1"/>
                <w:sz w:val="14"/>
                <w:szCs w:val="14"/>
              </w:rPr>
              <w:t xml:space="preserve">Масла нефтяные смазочные; дистилляты </w:t>
            </w:r>
            <w:r w:rsidRPr="003709EA">
              <w:rPr>
                <w:rFonts w:ascii="Arial" w:hAnsi="Arial" w:cs="Arial"/>
                <w:color w:val="000000" w:themeColor="text1"/>
                <w:sz w:val="14"/>
                <w:szCs w:val="14"/>
              </w:rPr>
              <w:br/>
              <w:t>тяжелые, не включенные в другие группировки</w:t>
            </w:r>
          </w:p>
        </w:tc>
        <w:tc>
          <w:tcPr>
            <w:tcW w:w="621" w:type="dxa"/>
            <w:tcBorders>
              <w:top w:val="nil"/>
              <w:left w:val="single" w:sz="6" w:space="0" w:color="000000"/>
              <w:bottom w:val="nil"/>
              <w:right w:val="nil"/>
            </w:tcBorders>
            <w:vAlign w:val="bottom"/>
          </w:tcPr>
          <w:p w:rsidR="003709EA" w:rsidRPr="003709EA" w:rsidRDefault="003709EA"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154,3</w:t>
            </w:r>
          </w:p>
        </w:tc>
        <w:tc>
          <w:tcPr>
            <w:tcW w:w="621" w:type="dxa"/>
            <w:tcBorders>
              <w:top w:val="nil"/>
              <w:left w:val="single" w:sz="4" w:space="0" w:color="000000"/>
              <w:bottom w:val="nil"/>
              <w:right w:val="nil"/>
            </w:tcBorders>
            <w:vAlign w:val="bottom"/>
          </w:tcPr>
          <w:p w:rsidR="003709EA" w:rsidRPr="003709EA" w:rsidRDefault="003709EA"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114,1</w:t>
            </w:r>
          </w:p>
        </w:tc>
        <w:tc>
          <w:tcPr>
            <w:tcW w:w="622" w:type="dxa"/>
            <w:tcBorders>
              <w:top w:val="nil"/>
              <w:left w:val="single" w:sz="4" w:space="0" w:color="000000"/>
              <w:bottom w:val="nil"/>
              <w:right w:val="single" w:sz="4" w:space="0" w:color="000000"/>
            </w:tcBorders>
            <w:vAlign w:val="bottom"/>
          </w:tcPr>
          <w:p w:rsidR="003709EA" w:rsidRPr="003709EA" w:rsidRDefault="003709EA" w:rsidP="00AC360A">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98,2</w:t>
            </w:r>
          </w:p>
        </w:tc>
        <w:tc>
          <w:tcPr>
            <w:tcW w:w="621" w:type="dxa"/>
            <w:tcBorders>
              <w:top w:val="nil"/>
              <w:left w:val="single" w:sz="4" w:space="0" w:color="000000"/>
              <w:bottom w:val="nil"/>
              <w:right w:val="nil"/>
            </w:tcBorders>
            <w:vAlign w:val="bottom"/>
          </w:tcPr>
          <w:p w:rsidR="003709EA" w:rsidRPr="003709EA" w:rsidRDefault="003709EA" w:rsidP="00AC360A">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100,7</w:t>
            </w:r>
          </w:p>
        </w:tc>
        <w:tc>
          <w:tcPr>
            <w:tcW w:w="622" w:type="dxa"/>
            <w:tcBorders>
              <w:top w:val="nil"/>
              <w:left w:val="single" w:sz="4" w:space="0" w:color="000000"/>
              <w:bottom w:val="nil"/>
              <w:right w:val="nil"/>
            </w:tcBorders>
            <w:tcMar>
              <w:top w:w="0" w:type="dxa"/>
              <w:left w:w="57" w:type="dxa"/>
              <w:bottom w:w="0" w:type="dxa"/>
              <w:right w:w="0" w:type="dxa"/>
            </w:tcMar>
            <w:vAlign w:val="bottom"/>
          </w:tcPr>
          <w:p w:rsidR="003709EA" w:rsidRPr="003709EA" w:rsidRDefault="003709EA" w:rsidP="00FA5F1E">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76,8</w:t>
            </w:r>
          </w:p>
        </w:tc>
        <w:tc>
          <w:tcPr>
            <w:tcW w:w="3454" w:type="dxa"/>
            <w:tcBorders>
              <w:top w:val="nil"/>
              <w:left w:val="single" w:sz="6" w:space="0" w:color="000000"/>
              <w:bottom w:val="nil"/>
              <w:right w:val="nil"/>
            </w:tcBorders>
            <w:tcMar>
              <w:top w:w="0" w:type="dxa"/>
              <w:left w:w="57" w:type="dxa"/>
              <w:bottom w:w="0" w:type="dxa"/>
              <w:right w:w="0" w:type="dxa"/>
            </w:tcMar>
            <w:vAlign w:val="bottom"/>
          </w:tcPr>
          <w:p w:rsidR="003709EA" w:rsidRPr="003709EA" w:rsidRDefault="003709EA" w:rsidP="001B4DCD">
            <w:pPr>
              <w:spacing w:before="60" w:line="150" w:lineRule="exact"/>
              <w:rPr>
                <w:b/>
                <w:i/>
                <w:color w:val="000000" w:themeColor="text1"/>
                <w:sz w:val="14"/>
                <w:szCs w:val="14"/>
                <w:lang w:val="en-US"/>
              </w:rPr>
            </w:pPr>
            <w:r w:rsidRPr="003709EA">
              <w:rPr>
                <w:rFonts w:ascii="Arial" w:hAnsi="Arial" w:cs="Arial"/>
                <w:bCs/>
                <w:i/>
                <w:color w:val="000000" w:themeColor="text1"/>
                <w:sz w:val="14"/>
                <w:szCs w:val="14"/>
                <w:lang w:val="en-US"/>
              </w:rPr>
              <w:t xml:space="preserve">Lubricating petroleum oils; heavy </w:t>
            </w:r>
            <w:r w:rsidRPr="003709EA">
              <w:rPr>
                <w:rFonts w:ascii="Arial" w:hAnsi="Arial" w:cs="Arial"/>
                <w:bCs/>
                <w:i/>
                <w:color w:val="000000" w:themeColor="text1"/>
                <w:sz w:val="14"/>
                <w:szCs w:val="14"/>
                <w:lang w:val="en-US"/>
              </w:rPr>
              <w:br/>
              <w:t xml:space="preserve">preparations n.e.c. </w:t>
            </w:r>
          </w:p>
        </w:tc>
      </w:tr>
      <w:tr w:rsidR="003709EA" w:rsidRPr="003709EA">
        <w:trPr>
          <w:cantSplit/>
          <w:jc w:val="center"/>
        </w:trPr>
        <w:tc>
          <w:tcPr>
            <w:tcW w:w="3360" w:type="dxa"/>
            <w:vAlign w:val="bottom"/>
          </w:tcPr>
          <w:p w:rsidR="003709EA" w:rsidRPr="003709EA" w:rsidRDefault="003709EA" w:rsidP="000C0E02">
            <w:pPr>
              <w:spacing w:before="60" w:line="150" w:lineRule="exact"/>
              <w:rPr>
                <w:color w:val="000000" w:themeColor="text1"/>
                <w:sz w:val="14"/>
                <w:szCs w:val="14"/>
              </w:rPr>
            </w:pPr>
            <w:r w:rsidRPr="003709EA">
              <w:rPr>
                <w:rFonts w:ascii="Arial" w:hAnsi="Arial" w:cs="Arial"/>
                <w:color w:val="000000" w:themeColor="text1"/>
                <w:sz w:val="14"/>
                <w:szCs w:val="14"/>
              </w:rPr>
              <w:t xml:space="preserve">Битумы нефтяные дорожные </w:t>
            </w:r>
          </w:p>
        </w:tc>
        <w:tc>
          <w:tcPr>
            <w:tcW w:w="621" w:type="dxa"/>
            <w:tcBorders>
              <w:top w:val="nil"/>
              <w:left w:val="single" w:sz="6" w:space="0" w:color="000000"/>
              <w:bottom w:val="nil"/>
              <w:right w:val="nil"/>
            </w:tcBorders>
            <w:vAlign w:val="bottom"/>
          </w:tcPr>
          <w:p w:rsidR="003709EA" w:rsidRPr="003709EA" w:rsidRDefault="003709EA"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176,8</w:t>
            </w:r>
          </w:p>
        </w:tc>
        <w:tc>
          <w:tcPr>
            <w:tcW w:w="621" w:type="dxa"/>
            <w:tcBorders>
              <w:top w:val="nil"/>
              <w:left w:val="single" w:sz="4" w:space="0" w:color="000000"/>
              <w:bottom w:val="nil"/>
              <w:right w:val="nil"/>
            </w:tcBorders>
            <w:vAlign w:val="bottom"/>
          </w:tcPr>
          <w:p w:rsidR="003709EA" w:rsidRPr="003709EA" w:rsidRDefault="003709EA"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96,8</w:t>
            </w:r>
          </w:p>
        </w:tc>
        <w:tc>
          <w:tcPr>
            <w:tcW w:w="622" w:type="dxa"/>
            <w:tcBorders>
              <w:top w:val="nil"/>
              <w:left w:val="single" w:sz="4" w:space="0" w:color="000000"/>
              <w:bottom w:val="nil"/>
              <w:right w:val="single" w:sz="4" w:space="0" w:color="000000"/>
            </w:tcBorders>
            <w:vAlign w:val="bottom"/>
          </w:tcPr>
          <w:p w:rsidR="003709EA" w:rsidRPr="003709EA" w:rsidRDefault="003709EA" w:rsidP="00AC360A">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95,9</w:t>
            </w:r>
          </w:p>
        </w:tc>
        <w:tc>
          <w:tcPr>
            <w:tcW w:w="621" w:type="dxa"/>
            <w:tcBorders>
              <w:top w:val="nil"/>
              <w:left w:val="single" w:sz="4" w:space="0" w:color="000000"/>
              <w:bottom w:val="nil"/>
              <w:right w:val="nil"/>
            </w:tcBorders>
            <w:vAlign w:val="bottom"/>
          </w:tcPr>
          <w:p w:rsidR="003709EA" w:rsidRPr="003709EA" w:rsidRDefault="003709EA" w:rsidP="00AC360A">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91,5</w:t>
            </w:r>
          </w:p>
        </w:tc>
        <w:tc>
          <w:tcPr>
            <w:tcW w:w="622" w:type="dxa"/>
            <w:tcBorders>
              <w:top w:val="nil"/>
              <w:left w:val="single" w:sz="4" w:space="0" w:color="000000"/>
              <w:bottom w:val="nil"/>
              <w:right w:val="nil"/>
            </w:tcBorders>
            <w:tcMar>
              <w:top w:w="0" w:type="dxa"/>
              <w:left w:w="57" w:type="dxa"/>
              <w:bottom w:w="0" w:type="dxa"/>
              <w:right w:w="0" w:type="dxa"/>
            </w:tcMar>
            <w:vAlign w:val="bottom"/>
          </w:tcPr>
          <w:p w:rsidR="003709EA" w:rsidRPr="003709EA" w:rsidRDefault="003709EA" w:rsidP="00FA5F1E">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176,5</w:t>
            </w:r>
          </w:p>
        </w:tc>
        <w:tc>
          <w:tcPr>
            <w:tcW w:w="3454" w:type="dxa"/>
            <w:tcBorders>
              <w:top w:val="nil"/>
              <w:left w:val="single" w:sz="6" w:space="0" w:color="000000"/>
              <w:bottom w:val="nil"/>
              <w:right w:val="nil"/>
            </w:tcBorders>
            <w:tcMar>
              <w:top w:w="0" w:type="dxa"/>
              <w:left w:w="57" w:type="dxa"/>
              <w:bottom w:w="0" w:type="dxa"/>
              <w:right w:w="0" w:type="dxa"/>
            </w:tcMar>
            <w:vAlign w:val="bottom"/>
          </w:tcPr>
          <w:p w:rsidR="003709EA" w:rsidRPr="003709EA" w:rsidRDefault="003709EA" w:rsidP="001B4DCD">
            <w:pPr>
              <w:spacing w:before="60" w:line="150" w:lineRule="exact"/>
              <w:rPr>
                <w:b/>
                <w:i/>
                <w:color w:val="000000" w:themeColor="text1"/>
                <w:sz w:val="14"/>
                <w:szCs w:val="14"/>
              </w:rPr>
            </w:pPr>
            <w:r w:rsidRPr="003709EA">
              <w:rPr>
                <w:rStyle w:val="1e"/>
                <w:b w:val="0"/>
                <w:i/>
                <w:color w:val="000000" w:themeColor="text1"/>
                <w:sz w:val="14"/>
                <w:szCs w:val="14"/>
                <w:lang w:val="en-US"/>
              </w:rPr>
              <w:t>Oil road bitumen</w:t>
            </w:r>
          </w:p>
        </w:tc>
      </w:tr>
      <w:tr w:rsidR="003709EA" w:rsidRPr="003709EA">
        <w:trPr>
          <w:cantSplit/>
          <w:jc w:val="center"/>
        </w:trPr>
        <w:tc>
          <w:tcPr>
            <w:tcW w:w="3360" w:type="dxa"/>
            <w:vAlign w:val="bottom"/>
          </w:tcPr>
          <w:p w:rsidR="003709EA" w:rsidRPr="003709EA" w:rsidRDefault="003709EA" w:rsidP="000C0E02">
            <w:pPr>
              <w:spacing w:before="60" w:line="150" w:lineRule="exact"/>
              <w:rPr>
                <w:color w:val="000000" w:themeColor="text1"/>
                <w:sz w:val="14"/>
                <w:szCs w:val="14"/>
              </w:rPr>
            </w:pPr>
            <w:r w:rsidRPr="003709EA">
              <w:rPr>
                <w:rFonts w:ascii="Arial" w:hAnsi="Arial" w:cs="Arial"/>
                <w:color w:val="000000" w:themeColor="text1"/>
                <w:sz w:val="14"/>
                <w:szCs w:val="14"/>
              </w:rPr>
              <w:t>Электроэнергия</w:t>
            </w:r>
          </w:p>
        </w:tc>
        <w:tc>
          <w:tcPr>
            <w:tcW w:w="621" w:type="dxa"/>
            <w:tcBorders>
              <w:top w:val="nil"/>
              <w:left w:val="single" w:sz="6" w:space="0" w:color="000000"/>
              <w:bottom w:val="nil"/>
              <w:right w:val="nil"/>
            </w:tcBorders>
            <w:vAlign w:val="bottom"/>
          </w:tcPr>
          <w:p w:rsidR="003709EA" w:rsidRPr="003709EA" w:rsidRDefault="003709EA"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142,9</w:t>
            </w:r>
          </w:p>
        </w:tc>
        <w:tc>
          <w:tcPr>
            <w:tcW w:w="621" w:type="dxa"/>
            <w:tcBorders>
              <w:top w:val="nil"/>
              <w:left w:val="single" w:sz="4" w:space="0" w:color="000000"/>
              <w:bottom w:val="nil"/>
              <w:right w:val="nil"/>
            </w:tcBorders>
            <w:vAlign w:val="bottom"/>
          </w:tcPr>
          <w:p w:rsidR="003709EA" w:rsidRPr="003709EA" w:rsidRDefault="003709EA"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113,3</w:t>
            </w:r>
          </w:p>
        </w:tc>
        <w:tc>
          <w:tcPr>
            <w:tcW w:w="622" w:type="dxa"/>
            <w:tcBorders>
              <w:top w:val="nil"/>
              <w:left w:val="single" w:sz="4" w:space="0" w:color="000000"/>
              <w:bottom w:val="nil"/>
              <w:right w:val="single" w:sz="4" w:space="0" w:color="000000"/>
            </w:tcBorders>
            <w:vAlign w:val="bottom"/>
          </w:tcPr>
          <w:p w:rsidR="003709EA" w:rsidRPr="003709EA" w:rsidRDefault="003709EA" w:rsidP="00AC360A">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105,9</w:t>
            </w:r>
          </w:p>
        </w:tc>
        <w:tc>
          <w:tcPr>
            <w:tcW w:w="621" w:type="dxa"/>
            <w:tcBorders>
              <w:top w:val="nil"/>
              <w:left w:val="single" w:sz="4" w:space="0" w:color="000000"/>
              <w:bottom w:val="nil"/>
              <w:right w:val="nil"/>
            </w:tcBorders>
            <w:vAlign w:val="bottom"/>
          </w:tcPr>
          <w:p w:rsidR="003709EA" w:rsidRPr="003709EA" w:rsidRDefault="003709EA" w:rsidP="00AC360A">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101,7</w:t>
            </w:r>
          </w:p>
        </w:tc>
        <w:tc>
          <w:tcPr>
            <w:tcW w:w="622" w:type="dxa"/>
            <w:tcBorders>
              <w:top w:val="nil"/>
              <w:left w:val="single" w:sz="4" w:space="0" w:color="000000"/>
              <w:bottom w:val="nil"/>
              <w:right w:val="nil"/>
            </w:tcBorders>
            <w:tcMar>
              <w:top w:w="0" w:type="dxa"/>
              <w:left w:w="57" w:type="dxa"/>
              <w:bottom w:w="0" w:type="dxa"/>
              <w:right w:w="0" w:type="dxa"/>
            </w:tcMar>
            <w:vAlign w:val="bottom"/>
          </w:tcPr>
          <w:p w:rsidR="003709EA" w:rsidRPr="003709EA" w:rsidRDefault="003709EA" w:rsidP="00FA5F1E">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106,6</w:t>
            </w:r>
          </w:p>
        </w:tc>
        <w:tc>
          <w:tcPr>
            <w:tcW w:w="3454" w:type="dxa"/>
            <w:tcBorders>
              <w:top w:val="nil"/>
              <w:left w:val="single" w:sz="6" w:space="0" w:color="000000"/>
              <w:bottom w:val="nil"/>
              <w:right w:val="nil"/>
            </w:tcBorders>
            <w:tcMar>
              <w:top w:w="0" w:type="dxa"/>
              <w:left w:w="57" w:type="dxa"/>
              <w:bottom w:w="0" w:type="dxa"/>
              <w:right w:w="0" w:type="dxa"/>
            </w:tcMar>
            <w:vAlign w:val="bottom"/>
          </w:tcPr>
          <w:p w:rsidR="003709EA" w:rsidRPr="003709EA" w:rsidRDefault="003709EA" w:rsidP="001B4DCD">
            <w:pPr>
              <w:spacing w:before="60" w:line="150" w:lineRule="exact"/>
              <w:rPr>
                <w:i/>
                <w:color w:val="000000" w:themeColor="text1"/>
                <w:sz w:val="14"/>
                <w:szCs w:val="14"/>
              </w:rPr>
            </w:pPr>
            <w:r w:rsidRPr="003709EA">
              <w:rPr>
                <w:rFonts w:ascii="Arial" w:hAnsi="Arial" w:cs="Arial"/>
                <w:i/>
                <w:color w:val="000000" w:themeColor="text1"/>
                <w:sz w:val="14"/>
                <w:szCs w:val="14"/>
                <w:lang w:val="en-US"/>
              </w:rPr>
              <w:t>Electricity</w:t>
            </w:r>
          </w:p>
        </w:tc>
      </w:tr>
      <w:tr w:rsidR="003709EA" w:rsidRPr="003709EA">
        <w:trPr>
          <w:cantSplit/>
          <w:jc w:val="center"/>
        </w:trPr>
        <w:tc>
          <w:tcPr>
            <w:tcW w:w="3360" w:type="dxa"/>
            <w:tcBorders>
              <w:top w:val="nil"/>
              <w:left w:val="nil"/>
              <w:bottom w:val="single" w:sz="6" w:space="0" w:color="000000"/>
              <w:right w:val="nil"/>
            </w:tcBorders>
            <w:vAlign w:val="bottom"/>
          </w:tcPr>
          <w:p w:rsidR="003709EA" w:rsidRPr="003709EA" w:rsidRDefault="003709EA" w:rsidP="000C0E02">
            <w:pPr>
              <w:spacing w:before="60" w:line="150" w:lineRule="exact"/>
              <w:rPr>
                <w:strike/>
                <w:color w:val="000000" w:themeColor="text1"/>
                <w:sz w:val="14"/>
                <w:szCs w:val="14"/>
              </w:rPr>
            </w:pPr>
            <w:r w:rsidRPr="003709EA">
              <w:rPr>
                <w:rFonts w:ascii="Arial" w:hAnsi="Arial" w:cs="Arial"/>
                <w:color w:val="000000" w:themeColor="text1"/>
                <w:sz w:val="14"/>
                <w:szCs w:val="14"/>
              </w:rPr>
              <w:t>Пар и горячая вода</w:t>
            </w:r>
          </w:p>
        </w:tc>
        <w:tc>
          <w:tcPr>
            <w:tcW w:w="621" w:type="dxa"/>
            <w:tcBorders>
              <w:top w:val="nil"/>
              <w:left w:val="single" w:sz="6" w:space="0" w:color="000000"/>
              <w:bottom w:val="single" w:sz="6" w:space="0" w:color="000000"/>
              <w:right w:val="nil"/>
            </w:tcBorders>
            <w:vAlign w:val="bottom"/>
          </w:tcPr>
          <w:p w:rsidR="003709EA" w:rsidRPr="003709EA" w:rsidRDefault="003709EA"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136,4</w:t>
            </w:r>
          </w:p>
        </w:tc>
        <w:tc>
          <w:tcPr>
            <w:tcW w:w="621" w:type="dxa"/>
            <w:tcBorders>
              <w:top w:val="nil"/>
              <w:left w:val="single" w:sz="4" w:space="0" w:color="000000"/>
              <w:bottom w:val="single" w:sz="6" w:space="0" w:color="000000"/>
              <w:right w:val="nil"/>
            </w:tcBorders>
            <w:vAlign w:val="bottom"/>
          </w:tcPr>
          <w:p w:rsidR="003709EA" w:rsidRPr="003709EA" w:rsidRDefault="003709EA" w:rsidP="000C0E02">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110,3</w:t>
            </w:r>
          </w:p>
        </w:tc>
        <w:tc>
          <w:tcPr>
            <w:tcW w:w="622" w:type="dxa"/>
            <w:tcBorders>
              <w:top w:val="nil"/>
              <w:left w:val="single" w:sz="4" w:space="0" w:color="000000"/>
              <w:bottom w:val="single" w:sz="6" w:space="0" w:color="000000"/>
              <w:right w:val="single" w:sz="4" w:space="0" w:color="000000"/>
            </w:tcBorders>
            <w:vAlign w:val="bottom"/>
          </w:tcPr>
          <w:p w:rsidR="003709EA" w:rsidRPr="003709EA" w:rsidRDefault="003709EA" w:rsidP="00AC360A">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105,3</w:t>
            </w:r>
          </w:p>
        </w:tc>
        <w:tc>
          <w:tcPr>
            <w:tcW w:w="621" w:type="dxa"/>
            <w:tcBorders>
              <w:top w:val="nil"/>
              <w:left w:val="single" w:sz="4" w:space="0" w:color="000000"/>
              <w:bottom w:val="single" w:sz="6" w:space="0" w:color="000000"/>
              <w:right w:val="nil"/>
            </w:tcBorders>
            <w:vAlign w:val="bottom"/>
          </w:tcPr>
          <w:p w:rsidR="003709EA" w:rsidRPr="003709EA" w:rsidRDefault="003709EA" w:rsidP="00AC360A">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101,1</w:t>
            </w:r>
          </w:p>
        </w:tc>
        <w:tc>
          <w:tcPr>
            <w:tcW w:w="622" w:type="dxa"/>
            <w:tcBorders>
              <w:top w:val="nil"/>
              <w:left w:val="single" w:sz="4" w:space="0" w:color="000000"/>
              <w:bottom w:val="single" w:sz="6" w:space="0" w:color="000000"/>
              <w:right w:val="nil"/>
            </w:tcBorders>
            <w:tcMar>
              <w:top w:w="0" w:type="dxa"/>
              <w:left w:w="57" w:type="dxa"/>
              <w:bottom w:w="0" w:type="dxa"/>
              <w:right w:w="0" w:type="dxa"/>
            </w:tcMar>
            <w:vAlign w:val="bottom"/>
          </w:tcPr>
          <w:p w:rsidR="003709EA" w:rsidRPr="003709EA" w:rsidRDefault="003709EA" w:rsidP="00FA5F1E">
            <w:pPr>
              <w:spacing w:before="60" w:line="150" w:lineRule="exact"/>
              <w:ind w:right="113"/>
              <w:jc w:val="right"/>
              <w:rPr>
                <w:rFonts w:ascii="Arial" w:hAnsi="Arial" w:cs="Arial"/>
                <w:color w:val="000000" w:themeColor="text1"/>
                <w:sz w:val="14"/>
                <w:szCs w:val="14"/>
              </w:rPr>
            </w:pPr>
            <w:r w:rsidRPr="003709EA">
              <w:rPr>
                <w:rFonts w:ascii="Arial" w:hAnsi="Arial" w:cs="Arial"/>
                <w:color w:val="000000" w:themeColor="text1"/>
                <w:sz w:val="14"/>
                <w:szCs w:val="14"/>
              </w:rPr>
              <w:t>103,9</w:t>
            </w:r>
          </w:p>
        </w:tc>
        <w:tc>
          <w:tcPr>
            <w:tcW w:w="3454" w:type="dxa"/>
            <w:tcBorders>
              <w:top w:val="nil"/>
              <w:left w:val="single" w:sz="6" w:space="0" w:color="000000"/>
              <w:bottom w:val="single" w:sz="6" w:space="0" w:color="000000"/>
              <w:right w:val="nil"/>
            </w:tcBorders>
            <w:tcMar>
              <w:top w:w="0" w:type="dxa"/>
              <w:left w:w="57" w:type="dxa"/>
              <w:bottom w:w="0" w:type="dxa"/>
              <w:right w:w="0" w:type="dxa"/>
            </w:tcMar>
            <w:vAlign w:val="bottom"/>
          </w:tcPr>
          <w:p w:rsidR="003709EA" w:rsidRPr="003709EA" w:rsidRDefault="003709EA" w:rsidP="000C0E02">
            <w:pPr>
              <w:spacing w:before="60" w:line="150" w:lineRule="exact"/>
              <w:rPr>
                <w:i/>
                <w:color w:val="000000" w:themeColor="text1"/>
                <w:sz w:val="14"/>
                <w:szCs w:val="14"/>
              </w:rPr>
            </w:pPr>
            <w:r w:rsidRPr="003709EA">
              <w:rPr>
                <w:rFonts w:ascii="Arial" w:hAnsi="Arial" w:cs="Arial"/>
                <w:bCs/>
                <w:i/>
                <w:color w:val="000000" w:themeColor="text1"/>
                <w:sz w:val="14"/>
                <w:szCs w:val="14"/>
                <w:lang w:val="en-US"/>
              </w:rPr>
              <w:t>Steam and hot water</w:t>
            </w:r>
          </w:p>
        </w:tc>
      </w:tr>
    </w:tbl>
    <w:p w:rsidR="00B55108" w:rsidRPr="003709EA" w:rsidRDefault="00B55108" w:rsidP="00B55108">
      <w:pPr>
        <w:spacing w:before="60"/>
        <w:rPr>
          <w:rFonts w:ascii="Arial" w:hAnsi="Arial" w:cs="Arial"/>
          <w:color w:val="000000" w:themeColor="text1"/>
          <w:sz w:val="12"/>
        </w:rPr>
      </w:pPr>
      <w:r w:rsidRPr="003709EA">
        <w:rPr>
          <w:rFonts w:ascii="Arial" w:hAnsi="Arial" w:cs="Arial"/>
          <w:color w:val="000000" w:themeColor="text1"/>
          <w:sz w:val="12"/>
          <w:vertAlign w:val="superscript"/>
        </w:rPr>
        <w:t>1)</w:t>
      </w:r>
      <w:r w:rsidRPr="003709EA">
        <w:rPr>
          <w:rFonts w:ascii="Arial" w:hAnsi="Arial" w:cs="Arial"/>
          <w:color w:val="000000" w:themeColor="text1"/>
          <w:sz w:val="12"/>
        </w:rPr>
        <w:t xml:space="preserve"> 2000 г. – уголь энергетический каменный; 2010 г. – уголь каменный обогащенный. </w:t>
      </w:r>
    </w:p>
    <w:p w:rsidR="00E02743" w:rsidRPr="006A5F79" w:rsidRDefault="00E02743" w:rsidP="00E02743">
      <w:pPr>
        <w:spacing w:before="60"/>
        <w:rPr>
          <w:rFonts w:ascii="Arial" w:hAnsi="Arial" w:cs="Arial"/>
          <w:i/>
          <w:color w:val="000000"/>
          <w:sz w:val="12"/>
          <w:szCs w:val="12"/>
        </w:rPr>
      </w:pPr>
      <w:r w:rsidRPr="006A5F79">
        <w:rPr>
          <w:rFonts w:ascii="Arial" w:hAnsi="Arial" w:cs="Arial"/>
          <w:i/>
          <w:color w:val="000000"/>
          <w:sz w:val="12"/>
          <w:vertAlign w:val="superscript"/>
        </w:rPr>
        <w:t>1)</w:t>
      </w:r>
      <w:r w:rsidRPr="006A5F79">
        <w:rPr>
          <w:rFonts w:ascii="Arial" w:hAnsi="Arial" w:cs="Arial"/>
          <w:i/>
          <w:color w:val="000000"/>
          <w:sz w:val="12"/>
        </w:rPr>
        <w:t xml:space="preserve"> </w:t>
      </w:r>
      <w:r w:rsidRPr="006A5F79">
        <w:rPr>
          <w:rFonts w:ascii="Arial" w:hAnsi="Arial" w:cs="Arial"/>
          <w:i/>
          <w:color w:val="000000"/>
          <w:sz w:val="12"/>
          <w:szCs w:val="12"/>
        </w:rPr>
        <w:t xml:space="preserve">2000 – </w:t>
      </w:r>
      <w:r w:rsidRPr="006A5F79">
        <w:rPr>
          <w:rFonts w:ascii="Arial" w:hAnsi="Arial" w:cs="Arial"/>
          <w:i/>
          <w:color w:val="000000"/>
          <w:sz w:val="12"/>
          <w:szCs w:val="12"/>
          <w:lang w:val="en-US"/>
        </w:rPr>
        <w:t>steam</w:t>
      </w:r>
      <w:r w:rsidRPr="006A5F79">
        <w:rPr>
          <w:rFonts w:ascii="Arial" w:hAnsi="Arial" w:cs="Arial"/>
          <w:i/>
          <w:color w:val="000000"/>
          <w:sz w:val="12"/>
          <w:szCs w:val="12"/>
        </w:rPr>
        <w:t xml:space="preserve"> </w:t>
      </w:r>
      <w:r w:rsidRPr="006A5F79">
        <w:rPr>
          <w:rStyle w:val="hps"/>
          <w:rFonts w:ascii="Arial" w:hAnsi="Arial" w:cs="Arial"/>
          <w:i/>
          <w:color w:val="000000"/>
          <w:sz w:val="12"/>
          <w:szCs w:val="12"/>
          <w:lang w:val="en-US"/>
        </w:rPr>
        <w:t>coal</w:t>
      </w:r>
      <w:r w:rsidRPr="006A5F79">
        <w:rPr>
          <w:rFonts w:ascii="Arial" w:hAnsi="Arial" w:cs="Arial"/>
          <w:i/>
          <w:color w:val="000000"/>
          <w:sz w:val="12"/>
          <w:szCs w:val="12"/>
        </w:rPr>
        <w:t>;</w:t>
      </w:r>
      <w:r w:rsidRPr="006A5F79">
        <w:rPr>
          <w:rFonts w:ascii="Arial" w:hAnsi="Arial" w:cs="Arial"/>
          <w:color w:val="000000"/>
          <w:sz w:val="12"/>
          <w:szCs w:val="12"/>
        </w:rPr>
        <w:t xml:space="preserve"> </w:t>
      </w:r>
      <w:r w:rsidRPr="006A5F79">
        <w:rPr>
          <w:rFonts w:ascii="Arial" w:hAnsi="Arial" w:cs="Arial"/>
          <w:i/>
          <w:color w:val="000000"/>
          <w:sz w:val="12"/>
          <w:szCs w:val="12"/>
        </w:rPr>
        <w:t xml:space="preserve">2010 – </w:t>
      </w:r>
      <w:r w:rsidRPr="006A5F79">
        <w:rPr>
          <w:rFonts w:ascii="Arial" w:hAnsi="Arial" w:cs="Arial"/>
          <w:i/>
          <w:color w:val="000000"/>
          <w:sz w:val="12"/>
          <w:szCs w:val="12"/>
          <w:lang w:val="en-US"/>
        </w:rPr>
        <w:t>cleaned</w:t>
      </w:r>
      <w:r w:rsidRPr="006A5F79">
        <w:rPr>
          <w:rFonts w:ascii="Arial" w:hAnsi="Arial" w:cs="Arial"/>
          <w:i/>
          <w:color w:val="000000"/>
          <w:sz w:val="12"/>
          <w:szCs w:val="12"/>
        </w:rPr>
        <w:t xml:space="preserve"> </w:t>
      </w:r>
      <w:r w:rsidRPr="006A5F79">
        <w:rPr>
          <w:rFonts w:ascii="Arial" w:hAnsi="Arial" w:cs="Arial"/>
          <w:i/>
          <w:color w:val="000000"/>
          <w:sz w:val="12"/>
          <w:szCs w:val="12"/>
          <w:lang w:val="en-US"/>
        </w:rPr>
        <w:t>coal</w:t>
      </w:r>
      <w:r w:rsidRPr="006A5F79">
        <w:rPr>
          <w:rFonts w:ascii="Arial" w:hAnsi="Arial" w:cs="Arial"/>
          <w:i/>
          <w:color w:val="000000"/>
          <w:sz w:val="12"/>
          <w:szCs w:val="12"/>
        </w:rPr>
        <w:t>.</w:t>
      </w:r>
    </w:p>
    <w:p w:rsidR="00EE01A2" w:rsidRPr="006A5F79" w:rsidRDefault="00476F91" w:rsidP="000C0E02">
      <w:pPr>
        <w:spacing w:before="360" w:after="60"/>
        <w:ind w:left="510" w:hanging="510"/>
        <w:rPr>
          <w:color w:val="000000"/>
        </w:rPr>
      </w:pPr>
      <w:r>
        <w:rPr>
          <w:rFonts w:ascii="Arial" w:hAnsi="Arial" w:cs="Arial"/>
          <w:b/>
          <w:color w:val="000000"/>
          <w:sz w:val="16"/>
        </w:rPr>
        <w:t>24.</w:t>
      </w:r>
      <w:r w:rsidR="00EE01A2" w:rsidRPr="006A5F79">
        <w:rPr>
          <w:rFonts w:ascii="Arial" w:hAnsi="Arial" w:cs="Arial"/>
          <w:b/>
          <w:color w:val="000000"/>
          <w:sz w:val="16"/>
        </w:rPr>
        <w:t>2</w:t>
      </w:r>
      <w:r w:rsidR="000C0E02">
        <w:rPr>
          <w:rFonts w:ascii="Arial" w:hAnsi="Arial" w:cs="Arial"/>
          <w:b/>
          <w:color w:val="000000"/>
          <w:sz w:val="16"/>
        </w:rPr>
        <w:t>3</w:t>
      </w:r>
      <w:r w:rsidR="00EE01A2" w:rsidRPr="006A5F79">
        <w:rPr>
          <w:rFonts w:ascii="Arial" w:hAnsi="Arial" w:cs="Arial"/>
          <w:b/>
          <w:color w:val="000000"/>
          <w:sz w:val="16"/>
        </w:rPr>
        <w:t>. ИНДЕКСЫ ЦЕН НА ПРИОБРЕТЕННЫЕ ПРОМЫШЛЕННЫМИ ОРГАНИЗАЦИЯМИ</w:t>
      </w:r>
      <w:r w:rsidR="00EE01A2" w:rsidRPr="006A5F79">
        <w:rPr>
          <w:rFonts w:ascii="Arial" w:hAnsi="Arial" w:cs="Arial"/>
          <w:b/>
          <w:color w:val="000000"/>
          <w:sz w:val="16"/>
        </w:rPr>
        <w:br/>
        <w:t>ОТДЕЛЬНЫЕ ВИДЫ ЗЕРНА ДЛЯ ОСНОВНОГО ПРОИЗВОДСТВА</w:t>
      </w:r>
    </w:p>
    <w:p w:rsidR="00E60BB6" w:rsidRPr="00E60BB6" w:rsidRDefault="00E60BB6" w:rsidP="00FE5CBA">
      <w:pPr>
        <w:spacing w:after="60"/>
        <w:ind w:left="476"/>
        <w:rPr>
          <w:color w:val="000000"/>
          <w:lang w:val="en-US"/>
        </w:rPr>
      </w:pPr>
      <w:r w:rsidRPr="00E60BB6">
        <w:rPr>
          <w:rFonts w:ascii="Arial" w:hAnsi="Arial" w:cs="Arial"/>
          <w:b/>
          <w:bCs/>
          <w:i/>
          <w:color w:val="000000"/>
          <w:sz w:val="16"/>
          <w:szCs w:val="16"/>
          <w:lang w:val="en-US"/>
        </w:rPr>
        <w:t>PRICE INDICES</w:t>
      </w:r>
      <w:r w:rsidRPr="00E60BB6">
        <w:rPr>
          <w:rFonts w:ascii="Arial" w:hAnsi="Arial" w:cs="Arial"/>
          <w:b/>
          <w:bCs/>
          <w:i/>
          <w:color w:val="000000"/>
          <w:szCs w:val="24"/>
          <w:lang w:val="en-US"/>
        </w:rPr>
        <w:t xml:space="preserve"> </w:t>
      </w:r>
      <w:r w:rsidRPr="00E60BB6">
        <w:rPr>
          <w:rFonts w:ascii="Arial" w:hAnsi="Arial" w:cs="Arial"/>
          <w:b/>
          <w:bCs/>
          <w:i/>
          <w:color w:val="000000"/>
          <w:sz w:val="16"/>
          <w:szCs w:val="16"/>
          <w:lang w:val="en-US"/>
        </w:rPr>
        <w:t>FOR</w:t>
      </w:r>
      <w:r w:rsidRPr="00E60BB6">
        <w:rPr>
          <w:rFonts w:ascii="Arial" w:hAnsi="Arial" w:cs="Arial"/>
          <w:b/>
          <w:bCs/>
          <w:i/>
          <w:color w:val="000000"/>
          <w:szCs w:val="24"/>
          <w:lang w:val="en-US"/>
        </w:rPr>
        <w:t xml:space="preserve"> </w:t>
      </w:r>
      <w:r w:rsidRPr="00E60BB6">
        <w:rPr>
          <w:rFonts w:ascii="Arial" w:hAnsi="Arial" w:cs="Arial"/>
          <w:b/>
          <w:bCs/>
          <w:i/>
          <w:color w:val="000000"/>
          <w:sz w:val="16"/>
          <w:szCs w:val="16"/>
          <w:lang w:val="en-US"/>
        </w:rPr>
        <w:t xml:space="preserve">CERTAIN TYPES OF </w:t>
      </w:r>
      <w:r w:rsidR="00146EF5" w:rsidRPr="00146EF5">
        <w:rPr>
          <w:rFonts w:ascii="Arial" w:hAnsi="Arial" w:cs="Arial"/>
          <w:b/>
          <w:bCs/>
          <w:i/>
          <w:sz w:val="16"/>
          <w:szCs w:val="16"/>
          <w:lang w:val="en-US"/>
        </w:rPr>
        <w:t>CEREALS</w:t>
      </w:r>
      <w:r w:rsidRPr="00146EF5">
        <w:rPr>
          <w:rFonts w:ascii="Arial" w:hAnsi="Arial" w:cs="Arial"/>
          <w:b/>
          <w:bCs/>
          <w:i/>
          <w:sz w:val="16"/>
          <w:szCs w:val="16"/>
          <w:lang w:val="en-US"/>
        </w:rPr>
        <w:t xml:space="preserve"> </w:t>
      </w:r>
      <w:r w:rsidRPr="00E60BB6">
        <w:rPr>
          <w:rFonts w:ascii="Arial" w:hAnsi="Arial" w:cs="Arial"/>
          <w:b/>
          <w:bCs/>
          <w:i/>
          <w:color w:val="000000"/>
          <w:sz w:val="16"/>
          <w:szCs w:val="16"/>
          <w:lang w:val="en-US"/>
        </w:rPr>
        <w:t>ACQUIRED</w:t>
      </w:r>
      <w:r w:rsidRPr="00E60BB6">
        <w:rPr>
          <w:rFonts w:ascii="Arial" w:hAnsi="Arial" w:cs="Arial"/>
          <w:b/>
          <w:bCs/>
          <w:i/>
          <w:color w:val="000000"/>
          <w:szCs w:val="24"/>
          <w:lang w:val="en-US"/>
        </w:rPr>
        <w:t xml:space="preserve"> </w:t>
      </w:r>
      <w:r w:rsidRPr="00E60BB6">
        <w:rPr>
          <w:rFonts w:ascii="Arial" w:hAnsi="Arial" w:cs="Arial"/>
          <w:b/>
          <w:i/>
          <w:color w:val="000000"/>
          <w:sz w:val="16"/>
          <w:szCs w:val="24"/>
          <w:lang w:val="en-US"/>
        </w:rPr>
        <w:t xml:space="preserve">BY INDUSTRIAL ORGANIZATIONS </w:t>
      </w:r>
      <w:r w:rsidRPr="00E60BB6">
        <w:rPr>
          <w:rFonts w:ascii="Arial" w:hAnsi="Arial" w:cs="Arial"/>
          <w:b/>
          <w:i/>
          <w:color w:val="000000"/>
          <w:sz w:val="16"/>
          <w:szCs w:val="24"/>
          <w:lang w:val="en-US"/>
        </w:rPr>
        <w:br/>
        <w:t>FOR MAIN PRODUCTION</w:t>
      </w:r>
      <w:r w:rsidRPr="00E60BB6">
        <w:rPr>
          <w:rFonts w:ascii="Arial" w:hAnsi="Arial" w:cs="Arial"/>
          <w:color w:val="000000"/>
          <w:sz w:val="14"/>
          <w:lang w:val="en-US"/>
        </w:rPr>
        <w:t xml:space="preserve"> </w:t>
      </w:r>
    </w:p>
    <w:p w:rsidR="00EE01A2" w:rsidRPr="006A5F79" w:rsidRDefault="00E02743" w:rsidP="00E02743">
      <w:pPr>
        <w:spacing w:after="60"/>
        <w:ind w:left="284"/>
        <w:jc w:val="right"/>
        <w:rPr>
          <w:color w:val="000000"/>
          <w:lang w:val="en-US"/>
        </w:rPr>
      </w:pPr>
      <w:r w:rsidRPr="006A5F79">
        <w:rPr>
          <w:rFonts w:ascii="Arial" w:hAnsi="Arial" w:cs="Arial"/>
          <w:color w:val="000000"/>
          <w:sz w:val="14"/>
          <w:lang w:val="en-US"/>
        </w:rPr>
        <w:t xml:space="preserve"> </w:t>
      </w:r>
      <w:r w:rsidR="00EE01A2" w:rsidRPr="006A5F79">
        <w:rPr>
          <w:rFonts w:ascii="Arial" w:hAnsi="Arial" w:cs="Arial"/>
          <w:color w:val="000000"/>
          <w:sz w:val="14"/>
          <w:lang w:val="en-US"/>
        </w:rPr>
        <w:t>(</w:t>
      </w:r>
      <w:proofErr w:type="gramStart"/>
      <w:r w:rsidR="00EE01A2" w:rsidRPr="006A5F79">
        <w:rPr>
          <w:rFonts w:ascii="Arial" w:hAnsi="Arial" w:cs="Arial"/>
          <w:color w:val="000000"/>
          <w:sz w:val="14"/>
          <w:lang w:val="en-US"/>
        </w:rPr>
        <w:t>декабрь</w:t>
      </w:r>
      <w:proofErr w:type="gramEnd"/>
      <w:r w:rsidR="00EE01A2" w:rsidRPr="006A5F79">
        <w:rPr>
          <w:rFonts w:ascii="Arial" w:hAnsi="Arial" w:cs="Arial"/>
          <w:color w:val="000000"/>
          <w:sz w:val="14"/>
          <w:lang w:val="en-US"/>
        </w:rPr>
        <w:t xml:space="preserve"> к декабрю предыдущего года; в процентах / </w:t>
      </w:r>
      <w:r w:rsidR="00EE01A2" w:rsidRPr="006A5F79">
        <w:rPr>
          <w:rFonts w:ascii="Arial" w:hAnsi="Arial" w:cs="Arial"/>
          <w:i/>
          <w:color w:val="000000"/>
          <w:sz w:val="14"/>
          <w:lang w:val="en-US"/>
        </w:rPr>
        <w:t>December to December of previous year; percent)</w:t>
      </w:r>
    </w:p>
    <w:tbl>
      <w:tblPr>
        <w:tblW w:w="9922" w:type="dxa"/>
        <w:tblLayout w:type="fixed"/>
        <w:tblCellMar>
          <w:left w:w="0" w:type="dxa"/>
          <w:right w:w="0" w:type="dxa"/>
        </w:tblCellMar>
        <w:tblLook w:val="0000" w:firstRow="0" w:lastRow="0" w:firstColumn="0" w:lastColumn="0" w:noHBand="0" w:noVBand="0"/>
      </w:tblPr>
      <w:tblGrid>
        <w:gridCol w:w="3365"/>
        <w:gridCol w:w="788"/>
        <w:gridCol w:w="789"/>
        <w:gridCol w:w="789"/>
        <w:gridCol w:w="789"/>
        <w:gridCol w:w="3402"/>
      </w:tblGrid>
      <w:tr w:rsidR="00AC360A" w:rsidRPr="006A5F79" w:rsidTr="005C23DA">
        <w:trPr>
          <w:cantSplit/>
        </w:trPr>
        <w:tc>
          <w:tcPr>
            <w:tcW w:w="3365" w:type="dxa"/>
            <w:tcBorders>
              <w:top w:val="single" w:sz="6" w:space="0" w:color="000000"/>
              <w:bottom w:val="single" w:sz="4" w:space="0" w:color="000000"/>
            </w:tcBorders>
            <w:shd w:val="clear" w:color="auto" w:fill="auto"/>
            <w:vAlign w:val="bottom"/>
          </w:tcPr>
          <w:p w:rsidR="00AC360A" w:rsidRPr="006A5F79" w:rsidRDefault="00AC360A">
            <w:pPr>
              <w:pStyle w:val="1a"/>
              <w:snapToGrid w:val="0"/>
              <w:spacing w:before="60" w:after="60"/>
              <w:jc w:val="center"/>
              <w:rPr>
                <w:rFonts w:ascii="Arial" w:hAnsi="Arial" w:cs="Arial"/>
                <w:color w:val="000000"/>
                <w:sz w:val="14"/>
                <w:szCs w:val="14"/>
                <w:lang w:val="en-US"/>
              </w:rPr>
            </w:pPr>
          </w:p>
        </w:tc>
        <w:tc>
          <w:tcPr>
            <w:tcW w:w="788" w:type="dxa"/>
            <w:tcBorders>
              <w:top w:val="single" w:sz="6" w:space="0" w:color="000000"/>
              <w:left w:val="single" w:sz="6" w:space="0" w:color="000000"/>
              <w:bottom w:val="single" w:sz="6" w:space="0" w:color="000000"/>
              <w:right w:val="single" w:sz="6" w:space="0" w:color="000000"/>
            </w:tcBorders>
            <w:shd w:val="clear" w:color="auto" w:fill="auto"/>
          </w:tcPr>
          <w:p w:rsidR="00AC360A" w:rsidRPr="006A5F79" w:rsidRDefault="00AC360A">
            <w:pPr>
              <w:pStyle w:val="1a"/>
              <w:spacing w:before="60" w:after="60"/>
              <w:jc w:val="center"/>
              <w:rPr>
                <w:rFonts w:ascii="Arial" w:hAnsi="Arial" w:cs="Arial"/>
                <w:color w:val="000000"/>
                <w:sz w:val="14"/>
                <w:szCs w:val="14"/>
              </w:rPr>
            </w:pPr>
            <w:r w:rsidRPr="006A5F79">
              <w:rPr>
                <w:rFonts w:ascii="Arial" w:hAnsi="Arial" w:cs="Arial"/>
                <w:color w:val="000000"/>
                <w:sz w:val="14"/>
                <w:szCs w:val="14"/>
              </w:rPr>
              <w:t>2010</w:t>
            </w:r>
          </w:p>
        </w:tc>
        <w:tc>
          <w:tcPr>
            <w:tcW w:w="789" w:type="dxa"/>
            <w:tcBorders>
              <w:top w:val="single" w:sz="6" w:space="0" w:color="000000"/>
              <w:left w:val="single" w:sz="6" w:space="0" w:color="000000"/>
              <w:bottom w:val="single" w:sz="6" w:space="0" w:color="000000"/>
              <w:right w:val="single" w:sz="6" w:space="0" w:color="000000"/>
            </w:tcBorders>
            <w:vAlign w:val="bottom"/>
          </w:tcPr>
          <w:p w:rsidR="00AC360A" w:rsidRPr="006A5F79" w:rsidRDefault="00AC360A" w:rsidP="00AC360A">
            <w:pPr>
              <w:pStyle w:val="1d"/>
              <w:spacing w:before="60" w:after="60"/>
              <w:jc w:val="center"/>
              <w:rPr>
                <w:rFonts w:ascii="Arial" w:hAnsi="Arial" w:cs="Arial"/>
                <w:color w:val="000000"/>
                <w:sz w:val="14"/>
                <w:szCs w:val="14"/>
              </w:rPr>
            </w:pPr>
            <w:r>
              <w:rPr>
                <w:rFonts w:ascii="Arial" w:hAnsi="Arial" w:cs="Arial"/>
                <w:color w:val="000000"/>
                <w:sz w:val="14"/>
                <w:szCs w:val="14"/>
              </w:rPr>
              <w:t>2019</w:t>
            </w:r>
          </w:p>
        </w:tc>
        <w:tc>
          <w:tcPr>
            <w:tcW w:w="789" w:type="dxa"/>
            <w:tcBorders>
              <w:top w:val="single" w:sz="6" w:space="0" w:color="000000"/>
              <w:left w:val="single" w:sz="6" w:space="0" w:color="000000"/>
              <w:bottom w:val="single" w:sz="6" w:space="0" w:color="000000"/>
              <w:right w:val="single" w:sz="6" w:space="0" w:color="000000"/>
            </w:tcBorders>
            <w:vAlign w:val="bottom"/>
          </w:tcPr>
          <w:p w:rsidR="00AC360A" w:rsidRPr="005C23DA" w:rsidRDefault="00AC360A" w:rsidP="00AC360A">
            <w:pPr>
              <w:pStyle w:val="1d"/>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89" w:type="dxa"/>
            <w:tcBorders>
              <w:top w:val="single" w:sz="6" w:space="0" w:color="000000"/>
              <w:left w:val="single" w:sz="6" w:space="0" w:color="000000"/>
              <w:bottom w:val="single" w:sz="6" w:space="0" w:color="000000"/>
              <w:right w:val="single" w:sz="6" w:space="0" w:color="000000"/>
            </w:tcBorders>
            <w:vAlign w:val="bottom"/>
          </w:tcPr>
          <w:p w:rsidR="00AC360A" w:rsidRPr="00AC360A" w:rsidRDefault="00AC360A" w:rsidP="00A42F4F">
            <w:pPr>
              <w:pStyle w:val="1d"/>
              <w:spacing w:before="60" w:after="60"/>
              <w:jc w:val="center"/>
              <w:rPr>
                <w:rFonts w:ascii="Arial" w:hAnsi="Arial" w:cs="Arial"/>
                <w:color w:val="000000"/>
                <w:sz w:val="14"/>
                <w:szCs w:val="14"/>
              </w:rPr>
            </w:pPr>
            <w:r>
              <w:rPr>
                <w:rFonts w:ascii="Arial" w:hAnsi="Arial" w:cs="Arial"/>
                <w:color w:val="000000"/>
                <w:sz w:val="14"/>
                <w:szCs w:val="14"/>
              </w:rPr>
              <w:t>2021</w:t>
            </w:r>
          </w:p>
        </w:tc>
        <w:tc>
          <w:tcPr>
            <w:tcW w:w="3402" w:type="dxa"/>
            <w:tcBorders>
              <w:top w:val="single" w:sz="6" w:space="0" w:color="000000"/>
              <w:left w:val="single" w:sz="4" w:space="0" w:color="000000"/>
              <w:bottom w:val="single" w:sz="6" w:space="0" w:color="000000"/>
            </w:tcBorders>
            <w:shd w:val="clear" w:color="auto" w:fill="auto"/>
            <w:vAlign w:val="bottom"/>
          </w:tcPr>
          <w:p w:rsidR="00AC360A" w:rsidRPr="006A5F79" w:rsidRDefault="00AC360A">
            <w:pPr>
              <w:pStyle w:val="1a"/>
              <w:snapToGrid w:val="0"/>
              <w:spacing w:before="60" w:after="60"/>
              <w:jc w:val="center"/>
              <w:rPr>
                <w:rFonts w:ascii="Arial" w:hAnsi="Arial" w:cs="Arial"/>
                <w:color w:val="000000"/>
                <w:sz w:val="14"/>
                <w:szCs w:val="14"/>
              </w:rPr>
            </w:pPr>
          </w:p>
        </w:tc>
      </w:tr>
      <w:tr w:rsidR="003709EA" w:rsidRPr="000C0E02" w:rsidTr="005C23DA">
        <w:tblPrEx>
          <w:tblCellMar>
            <w:left w:w="57" w:type="dxa"/>
          </w:tblCellMar>
        </w:tblPrEx>
        <w:trPr>
          <w:cantSplit/>
        </w:trPr>
        <w:tc>
          <w:tcPr>
            <w:tcW w:w="3365" w:type="dxa"/>
            <w:shd w:val="clear" w:color="auto" w:fill="auto"/>
            <w:vAlign w:val="bottom"/>
          </w:tcPr>
          <w:p w:rsidR="003709EA" w:rsidRPr="000C0E02" w:rsidRDefault="003709EA" w:rsidP="000C0E02">
            <w:pPr>
              <w:spacing w:before="60" w:line="150" w:lineRule="exact"/>
              <w:rPr>
                <w:rFonts w:ascii="Arial" w:hAnsi="Arial" w:cs="Arial"/>
                <w:color w:val="000000"/>
                <w:sz w:val="14"/>
                <w:szCs w:val="14"/>
              </w:rPr>
            </w:pPr>
            <w:r w:rsidRPr="000C0E02">
              <w:rPr>
                <w:rFonts w:ascii="Arial" w:hAnsi="Arial" w:cs="Arial"/>
                <w:color w:val="000000"/>
                <w:sz w:val="14"/>
                <w:szCs w:val="14"/>
              </w:rPr>
              <w:t>Зерновые и зернобобовые  культуры</w:t>
            </w:r>
            <w:proofErr w:type="gramStart"/>
            <w:r w:rsidRPr="000C0E02">
              <w:rPr>
                <w:rFonts w:ascii="Arial" w:hAnsi="Arial" w:cs="Arial"/>
                <w:color w:val="000000"/>
                <w:sz w:val="14"/>
                <w:szCs w:val="14"/>
                <w:vertAlign w:val="superscript"/>
              </w:rPr>
              <w:t>1</w:t>
            </w:r>
            <w:proofErr w:type="gramEnd"/>
            <w:r w:rsidRPr="000C0E02">
              <w:rPr>
                <w:rFonts w:ascii="Arial" w:hAnsi="Arial" w:cs="Arial"/>
                <w:color w:val="000000"/>
                <w:sz w:val="14"/>
                <w:szCs w:val="14"/>
                <w:vertAlign w:val="superscript"/>
              </w:rPr>
              <w:t>)</w:t>
            </w:r>
          </w:p>
        </w:tc>
        <w:tc>
          <w:tcPr>
            <w:tcW w:w="788" w:type="dxa"/>
            <w:tcBorders>
              <w:left w:val="single" w:sz="6" w:space="0" w:color="000000"/>
              <w:right w:val="single" w:sz="6" w:space="0" w:color="000000"/>
            </w:tcBorders>
            <w:shd w:val="clear" w:color="auto" w:fill="auto"/>
            <w:vAlign w:val="bottom"/>
          </w:tcPr>
          <w:p w:rsidR="003709EA" w:rsidRPr="000C0E02" w:rsidRDefault="003709EA" w:rsidP="00576B9D">
            <w:pPr>
              <w:spacing w:before="60" w:line="150" w:lineRule="exact"/>
              <w:ind w:right="227"/>
              <w:jc w:val="right"/>
              <w:rPr>
                <w:rFonts w:ascii="Arial" w:hAnsi="Arial" w:cs="Arial"/>
                <w:color w:val="000000"/>
                <w:sz w:val="14"/>
                <w:szCs w:val="14"/>
              </w:rPr>
            </w:pPr>
            <w:r w:rsidRPr="000C0E02">
              <w:rPr>
                <w:rFonts w:ascii="Arial" w:hAnsi="Arial" w:cs="Arial"/>
                <w:color w:val="000000"/>
                <w:sz w:val="14"/>
                <w:szCs w:val="14"/>
              </w:rPr>
              <w:t>180,5</w:t>
            </w:r>
          </w:p>
        </w:tc>
        <w:tc>
          <w:tcPr>
            <w:tcW w:w="789" w:type="dxa"/>
            <w:tcBorders>
              <w:left w:val="single" w:sz="6" w:space="0" w:color="000000"/>
              <w:right w:val="single" w:sz="6" w:space="0" w:color="000000"/>
            </w:tcBorders>
            <w:vAlign w:val="bottom"/>
          </w:tcPr>
          <w:p w:rsidR="003709EA" w:rsidRPr="00576B9D" w:rsidRDefault="003709EA" w:rsidP="00AC360A">
            <w:pPr>
              <w:spacing w:before="60" w:line="150" w:lineRule="exact"/>
              <w:ind w:right="227"/>
              <w:jc w:val="right"/>
              <w:rPr>
                <w:rFonts w:ascii="Arial" w:hAnsi="Arial" w:cs="Arial"/>
                <w:sz w:val="14"/>
                <w:szCs w:val="14"/>
              </w:rPr>
            </w:pPr>
            <w:r w:rsidRPr="00576B9D">
              <w:rPr>
                <w:rFonts w:ascii="Arial" w:hAnsi="Arial" w:cs="Arial"/>
                <w:sz w:val="14"/>
                <w:szCs w:val="14"/>
              </w:rPr>
              <w:t>101,9</w:t>
            </w:r>
          </w:p>
        </w:tc>
        <w:tc>
          <w:tcPr>
            <w:tcW w:w="789" w:type="dxa"/>
            <w:tcBorders>
              <w:left w:val="single" w:sz="6" w:space="0" w:color="000000"/>
              <w:right w:val="single" w:sz="6" w:space="0" w:color="000000"/>
            </w:tcBorders>
            <w:vAlign w:val="bottom"/>
          </w:tcPr>
          <w:p w:rsidR="003709EA" w:rsidRPr="00EE3730" w:rsidRDefault="003709EA" w:rsidP="00AC360A">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134,5</w:t>
            </w:r>
          </w:p>
        </w:tc>
        <w:tc>
          <w:tcPr>
            <w:tcW w:w="789" w:type="dxa"/>
            <w:tcBorders>
              <w:left w:val="single" w:sz="6" w:space="0" w:color="000000"/>
              <w:right w:val="single" w:sz="6" w:space="0" w:color="000000"/>
            </w:tcBorders>
            <w:vAlign w:val="bottom"/>
          </w:tcPr>
          <w:p w:rsidR="003709EA" w:rsidRPr="003709EA" w:rsidRDefault="003709EA" w:rsidP="00FA5F1E">
            <w:pPr>
              <w:spacing w:before="60" w:line="150" w:lineRule="exact"/>
              <w:ind w:right="227"/>
              <w:jc w:val="right"/>
              <w:rPr>
                <w:rFonts w:ascii="Arial" w:hAnsi="Arial" w:cs="Arial"/>
                <w:color w:val="000000" w:themeColor="text1"/>
                <w:sz w:val="14"/>
                <w:szCs w:val="14"/>
              </w:rPr>
            </w:pPr>
            <w:r w:rsidRPr="003709EA">
              <w:rPr>
                <w:rFonts w:ascii="Arial" w:hAnsi="Arial" w:cs="Arial"/>
                <w:color w:val="000000" w:themeColor="text1"/>
                <w:sz w:val="14"/>
                <w:szCs w:val="14"/>
              </w:rPr>
              <w:t>111,3</w:t>
            </w:r>
          </w:p>
        </w:tc>
        <w:tc>
          <w:tcPr>
            <w:tcW w:w="3402" w:type="dxa"/>
            <w:tcBorders>
              <w:left w:val="single" w:sz="6" w:space="0" w:color="000000"/>
            </w:tcBorders>
            <w:shd w:val="clear" w:color="auto" w:fill="auto"/>
            <w:vAlign w:val="bottom"/>
          </w:tcPr>
          <w:p w:rsidR="003709EA" w:rsidRPr="00146EF5" w:rsidRDefault="003709EA" w:rsidP="000C0E02">
            <w:pPr>
              <w:spacing w:before="60" w:line="150" w:lineRule="exact"/>
              <w:rPr>
                <w:rFonts w:ascii="Arial" w:hAnsi="Arial" w:cs="Arial"/>
                <w:sz w:val="14"/>
                <w:szCs w:val="14"/>
                <w:lang w:val="en-US"/>
              </w:rPr>
            </w:pPr>
            <w:r w:rsidRPr="00146EF5">
              <w:rPr>
                <w:rFonts w:ascii="Arial-ItalicMT" w:hAnsi="Arial-ItalicMT" w:cs="Arial-ItalicMT"/>
                <w:i/>
                <w:iCs/>
                <w:sz w:val="14"/>
                <w:szCs w:val="14"/>
                <w:lang w:val="en-US" w:eastAsia="ru-RU"/>
              </w:rPr>
              <w:t>Cereals</w:t>
            </w:r>
            <w:r w:rsidRPr="00146EF5">
              <w:rPr>
                <w:rFonts w:ascii="Arial-ItalicMT" w:hAnsi="Arial-ItalicMT" w:cs="Arial-ItalicMT"/>
                <w:i/>
                <w:iCs/>
                <w:sz w:val="14"/>
                <w:szCs w:val="14"/>
                <w:lang w:eastAsia="ru-RU"/>
              </w:rPr>
              <w:t xml:space="preserve"> and </w:t>
            </w:r>
            <w:r w:rsidRPr="00146EF5">
              <w:rPr>
                <w:rFonts w:ascii="Arial-ItalicMT" w:hAnsi="Arial-ItalicMT" w:cs="Arial-ItalicMT"/>
                <w:i/>
                <w:iCs/>
                <w:sz w:val="14"/>
                <w:szCs w:val="14"/>
                <w:lang w:val="en-US" w:eastAsia="ru-RU"/>
              </w:rPr>
              <w:t>leguminous</w:t>
            </w:r>
            <w:r w:rsidRPr="00146EF5">
              <w:rPr>
                <w:rFonts w:ascii="Arial-ItalicMT" w:hAnsi="Arial-ItalicMT" w:cs="Arial-ItalicMT"/>
                <w:i/>
                <w:iCs/>
                <w:sz w:val="14"/>
                <w:szCs w:val="14"/>
                <w:lang w:eastAsia="ru-RU"/>
              </w:rPr>
              <w:t xml:space="preserve"> </w:t>
            </w:r>
            <w:r w:rsidRPr="00146EF5">
              <w:rPr>
                <w:rFonts w:ascii="Arial-ItalicMT" w:hAnsi="Arial-ItalicMT" w:cs="Arial-ItalicMT"/>
                <w:i/>
                <w:iCs/>
                <w:sz w:val="14"/>
                <w:szCs w:val="14"/>
                <w:lang w:val="en-US" w:eastAsia="ru-RU"/>
              </w:rPr>
              <w:t>crops</w:t>
            </w:r>
            <w:r w:rsidRPr="00146EF5">
              <w:rPr>
                <w:rFonts w:ascii="Arial" w:hAnsi="Arial" w:cs="Arial"/>
                <w:i/>
                <w:sz w:val="14"/>
                <w:szCs w:val="14"/>
                <w:vertAlign w:val="superscript"/>
                <w:lang w:val="en-US"/>
              </w:rPr>
              <w:t xml:space="preserve"> 1)</w:t>
            </w:r>
          </w:p>
        </w:tc>
      </w:tr>
      <w:tr w:rsidR="003709EA" w:rsidRPr="000C0E02" w:rsidTr="005C23DA">
        <w:tblPrEx>
          <w:tblCellMar>
            <w:left w:w="57" w:type="dxa"/>
          </w:tblCellMar>
        </w:tblPrEx>
        <w:trPr>
          <w:cantSplit/>
        </w:trPr>
        <w:tc>
          <w:tcPr>
            <w:tcW w:w="3365" w:type="dxa"/>
            <w:shd w:val="clear" w:color="auto" w:fill="auto"/>
            <w:vAlign w:val="bottom"/>
          </w:tcPr>
          <w:p w:rsidR="003709EA" w:rsidRPr="000C0E02" w:rsidRDefault="003709EA" w:rsidP="000C0E02">
            <w:pPr>
              <w:spacing w:before="60" w:line="150" w:lineRule="exact"/>
              <w:ind w:left="170"/>
              <w:rPr>
                <w:rFonts w:ascii="Arial" w:hAnsi="Arial" w:cs="Arial"/>
                <w:color w:val="000000"/>
                <w:sz w:val="14"/>
                <w:szCs w:val="14"/>
              </w:rPr>
            </w:pPr>
            <w:r w:rsidRPr="000C0E02">
              <w:rPr>
                <w:rFonts w:ascii="Arial" w:hAnsi="Arial" w:cs="Arial"/>
                <w:color w:val="000000"/>
                <w:sz w:val="14"/>
                <w:szCs w:val="14"/>
              </w:rPr>
              <w:t>Пшеница</w:t>
            </w:r>
          </w:p>
        </w:tc>
        <w:tc>
          <w:tcPr>
            <w:tcW w:w="788" w:type="dxa"/>
            <w:tcBorders>
              <w:left w:val="single" w:sz="6" w:space="0" w:color="000000"/>
              <w:right w:val="single" w:sz="6" w:space="0" w:color="000000"/>
            </w:tcBorders>
            <w:shd w:val="clear" w:color="auto" w:fill="auto"/>
            <w:vAlign w:val="bottom"/>
          </w:tcPr>
          <w:p w:rsidR="003709EA" w:rsidRPr="000C0E02" w:rsidRDefault="003709EA" w:rsidP="00576B9D">
            <w:pPr>
              <w:spacing w:before="60" w:line="150" w:lineRule="exact"/>
              <w:ind w:right="227"/>
              <w:jc w:val="right"/>
              <w:rPr>
                <w:rFonts w:ascii="Arial" w:hAnsi="Arial" w:cs="Arial"/>
                <w:color w:val="000000"/>
                <w:sz w:val="14"/>
                <w:szCs w:val="14"/>
              </w:rPr>
            </w:pPr>
            <w:r w:rsidRPr="000C0E02">
              <w:rPr>
                <w:rFonts w:ascii="Arial" w:hAnsi="Arial" w:cs="Arial"/>
                <w:color w:val="000000"/>
                <w:sz w:val="14"/>
                <w:szCs w:val="14"/>
              </w:rPr>
              <w:t>184,1</w:t>
            </w:r>
          </w:p>
        </w:tc>
        <w:tc>
          <w:tcPr>
            <w:tcW w:w="789" w:type="dxa"/>
            <w:tcBorders>
              <w:left w:val="single" w:sz="6" w:space="0" w:color="000000"/>
              <w:right w:val="single" w:sz="6" w:space="0" w:color="000000"/>
            </w:tcBorders>
            <w:vAlign w:val="bottom"/>
          </w:tcPr>
          <w:p w:rsidR="003709EA" w:rsidRPr="00576B9D" w:rsidRDefault="003709EA" w:rsidP="00AC360A">
            <w:pPr>
              <w:spacing w:before="60" w:line="150" w:lineRule="exact"/>
              <w:ind w:right="227"/>
              <w:jc w:val="right"/>
              <w:rPr>
                <w:rFonts w:ascii="Arial" w:hAnsi="Arial" w:cs="Arial"/>
                <w:sz w:val="14"/>
                <w:szCs w:val="14"/>
              </w:rPr>
            </w:pPr>
            <w:r w:rsidRPr="00576B9D">
              <w:rPr>
                <w:rFonts w:ascii="Arial" w:hAnsi="Arial" w:cs="Arial"/>
                <w:sz w:val="14"/>
                <w:szCs w:val="14"/>
              </w:rPr>
              <w:t>101,8</w:t>
            </w:r>
          </w:p>
        </w:tc>
        <w:tc>
          <w:tcPr>
            <w:tcW w:w="789" w:type="dxa"/>
            <w:tcBorders>
              <w:left w:val="single" w:sz="6" w:space="0" w:color="000000"/>
              <w:right w:val="single" w:sz="6" w:space="0" w:color="000000"/>
            </w:tcBorders>
            <w:vAlign w:val="bottom"/>
          </w:tcPr>
          <w:p w:rsidR="003709EA" w:rsidRPr="00EE3730" w:rsidRDefault="003709EA" w:rsidP="00AC360A">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133,3</w:t>
            </w:r>
          </w:p>
        </w:tc>
        <w:tc>
          <w:tcPr>
            <w:tcW w:w="789" w:type="dxa"/>
            <w:tcBorders>
              <w:left w:val="single" w:sz="6" w:space="0" w:color="000000"/>
              <w:right w:val="single" w:sz="6" w:space="0" w:color="000000"/>
            </w:tcBorders>
            <w:vAlign w:val="bottom"/>
          </w:tcPr>
          <w:p w:rsidR="003709EA" w:rsidRPr="003709EA" w:rsidRDefault="003709EA" w:rsidP="00FA5F1E">
            <w:pPr>
              <w:spacing w:before="60" w:line="150" w:lineRule="exact"/>
              <w:ind w:right="227"/>
              <w:jc w:val="right"/>
              <w:rPr>
                <w:rFonts w:ascii="Arial" w:hAnsi="Arial" w:cs="Arial"/>
                <w:color w:val="000000" w:themeColor="text1"/>
                <w:sz w:val="14"/>
                <w:szCs w:val="14"/>
              </w:rPr>
            </w:pPr>
            <w:r w:rsidRPr="003709EA">
              <w:rPr>
                <w:rFonts w:ascii="Arial" w:hAnsi="Arial" w:cs="Arial"/>
                <w:color w:val="000000" w:themeColor="text1"/>
                <w:sz w:val="14"/>
                <w:szCs w:val="14"/>
              </w:rPr>
              <w:t>109,6</w:t>
            </w:r>
          </w:p>
        </w:tc>
        <w:tc>
          <w:tcPr>
            <w:tcW w:w="3402" w:type="dxa"/>
            <w:tcBorders>
              <w:left w:val="single" w:sz="6" w:space="0" w:color="000000"/>
            </w:tcBorders>
            <w:shd w:val="clear" w:color="auto" w:fill="auto"/>
            <w:vAlign w:val="bottom"/>
          </w:tcPr>
          <w:p w:rsidR="003709EA" w:rsidRPr="000C0E02" w:rsidRDefault="003709EA" w:rsidP="000C0E02">
            <w:pPr>
              <w:spacing w:before="60" w:line="150" w:lineRule="exact"/>
              <w:ind w:left="113"/>
              <w:rPr>
                <w:rFonts w:ascii="Arial" w:hAnsi="Arial" w:cs="Arial"/>
                <w:color w:val="000000"/>
                <w:sz w:val="14"/>
                <w:szCs w:val="14"/>
              </w:rPr>
            </w:pPr>
            <w:r w:rsidRPr="000C0E02">
              <w:rPr>
                <w:rFonts w:ascii="Arial" w:hAnsi="Arial" w:cs="Arial"/>
                <w:i/>
                <w:color w:val="000000"/>
                <w:sz w:val="14"/>
                <w:szCs w:val="14"/>
                <w:lang w:val="en-US"/>
              </w:rPr>
              <w:t>Wheat</w:t>
            </w:r>
          </w:p>
        </w:tc>
      </w:tr>
      <w:tr w:rsidR="003709EA" w:rsidRPr="000C0E02" w:rsidTr="005C23DA">
        <w:tblPrEx>
          <w:tblCellMar>
            <w:left w:w="57" w:type="dxa"/>
          </w:tblCellMar>
        </w:tblPrEx>
        <w:trPr>
          <w:cantSplit/>
        </w:trPr>
        <w:tc>
          <w:tcPr>
            <w:tcW w:w="3365" w:type="dxa"/>
            <w:shd w:val="clear" w:color="auto" w:fill="auto"/>
            <w:vAlign w:val="bottom"/>
          </w:tcPr>
          <w:p w:rsidR="003709EA" w:rsidRPr="000C0E02" w:rsidRDefault="003709EA" w:rsidP="000C0E02">
            <w:pPr>
              <w:spacing w:before="60" w:line="150" w:lineRule="exact"/>
              <w:ind w:left="170"/>
              <w:rPr>
                <w:rFonts w:ascii="Arial" w:hAnsi="Arial" w:cs="Arial"/>
                <w:color w:val="000000"/>
                <w:sz w:val="14"/>
                <w:szCs w:val="14"/>
              </w:rPr>
            </w:pPr>
            <w:r w:rsidRPr="000C0E02">
              <w:rPr>
                <w:rFonts w:ascii="Arial" w:hAnsi="Arial" w:cs="Arial"/>
                <w:color w:val="000000"/>
                <w:sz w:val="14"/>
                <w:szCs w:val="14"/>
              </w:rPr>
              <w:t>Ячмень</w:t>
            </w:r>
          </w:p>
        </w:tc>
        <w:tc>
          <w:tcPr>
            <w:tcW w:w="788" w:type="dxa"/>
            <w:tcBorders>
              <w:left w:val="single" w:sz="6" w:space="0" w:color="000000"/>
              <w:right w:val="single" w:sz="6" w:space="0" w:color="000000"/>
            </w:tcBorders>
            <w:shd w:val="clear" w:color="auto" w:fill="auto"/>
            <w:vAlign w:val="bottom"/>
          </w:tcPr>
          <w:p w:rsidR="003709EA" w:rsidRPr="000C0E02" w:rsidRDefault="003709EA" w:rsidP="00576B9D">
            <w:pPr>
              <w:spacing w:before="60" w:line="150" w:lineRule="exact"/>
              <w:ind w:right="227"/>
              <w:jc w:val="right"/>
              <w:rPr>
                <w:rFonts w:ascii="Arial" w:hAnsi="Arial" w:cs="Arial"/>
                <w:color w:val="000000"/>
                <w:sz w:val="14"/>
                <w:szCs w:val="14"/>
              </w:rPr>
            </w:pPr>
            <w:r w:rsidRPr="000C0E02">
              <w:rPr>
                <w:rFonts w:ascii="Arial" w:hAnsi="Arial" w:cs="Arial"/>
                <w:color w:val="000000"/>
                <w:sz w:val="14"/>
                <w:szCs w:val="14"/>
              </w:rPr>
              <w:t>179,5</w:t>
            </w:r>
          </w:p>
        </w:tc>
        <w:tc>
          <w:tcPr>
            <w:tcW w:w="789" w:type="dxa"/>
            <w:tcBorders>
              <w:left w:val="single" w:sz="6" w:space="0" w:color="000000"/>
              <w:right w:val="single" w:sz="6" w:space="0" w:color="000000"/>
            </w:tcBorders>
            <w:vAlign w:val="bottom"/>
          </w:tcPr>
          <w:p w:rsidR="003709EA" w:rsidRPr="00576B9D" w:rsidRDefault="003709EA" w:rsidP="00AC360A">
            <w:pPr>
              <w:spacing w:before="60" w:line="150" w:lineRule="exact"/>
              <w:ind w:right="227"/>
              <w:jc w:val="right"/>
              <w:rPr>
                <w:rFonts w:ascii="Arial" w:hAnsi="Arial" w:cs="Arial"/>
                <w:sz w:val="14"/>
                <w:szCs w:val="14"/>
              </w:rPr>
            </w:pPr>
            <w:r w:rsidRPr="00576B9D">
              <w:rPr>
                <w:rFonts w:ascii="Arial" w:hAnsi="Arial" w:cs="Arial"/>
                <w:sz w:val="14"/>
                <w:szCs w:val="14"/>
              </w:rPr>
              <w:t>89,1</w:t>
            </w:r>
          </w:p>
        </w:tc>
        <w:tc>
          <w:tcPr>
            <w:tcW w:w="789" w:type="dxa"/>
            <w:tcBorders>
              <w:left w:val="single" w:sz="6" w:space="0" w:color="000000"/>
              <w:right w:val="single" w:sz="6" w:space="0" w:color="000000"/>
            </w:tcBorders>
            <w:vAlign w:val="bottom"/>
          </w:tcPr>
          <w:p w:rsidR="003709EA" w:rsidRPr="00EE3730" w:rsidRDefault="003709EA" w:rsidP="00AC360A">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120,6</w:t>
            </w:r>
          </w:p>
        </w:tc>
        <w:tc>
          <w:tcPr>
            <w:tcW w:w="789" w:type="dxa"/>
            <w:tcBorders>
              <w:left w:val="single" w:sz="6" w:space="0" w:color="000000"/>
              <w:right w:val="single" w:sz="6" w:space="0" w:color="000000"/>
            </w:tcBorders>
            <w:vAlign w:val="bottom"/>
          </w:tcPr>
          <w:p w:rsidR="003709EA" w:rsidRPr="003709EA" w:rsidRDefault="003709EA" w:rsidP="00FA5F1E">
            <w:pPr>
              <w:spacing w:before="60" w:line="150" w:lineRule="exact"/>
              <w:ind w:right="227"/>
              <w:jc w:val="right"/>
              <w:rPr>
                <w:rFonts w:ascii="Arial" w:hAnsi="Arial" w:cs="Arial"/>
                <w:color w:val="000000" w:themeColor="text1"/>
                <w:sz w:val="14"/>
                <w:szCs w:val="14"/>
              </w:rPr>
            </w:pPr>
            <w:r w:rsidRPr="003709EA">
              <w:rPr>
                <w:rFonts w:ascii="Arial" w:hAnsi="Arial" w:cs="Arial"/>
                <w:color w:val="000000" w:themeColor="text1"/>
                <w:sz w:val="14"/>
                <w:szCs w:val="14"/>
              </w:rPr>
              <w:t>129,5</w:t>
            </w:r>
          </w:p>
        </w:tc>
        <w:tc>
          <w:tcPr>
            <w:tcW w:w="3402" w:type="dxa"/>
            <w:tcBorders>
              <w:left w:val="single" w:sz="6" w:space="0" w:color="000000"/>
            </w:tcBorders>
            <w:shd w:val="clear" w:color="auto" w:fill="auto"/>
            <w:vAlign w:val="bottom"/>
          </w:tcPr>
          <w:p w:rsidR="003709EA" w:rsidRPr="000C0E02" w:rsidRDefault="003709EA" w:rsidP="000C0E02">
            <w:pPr>
              <w:spacing w:before="60" w:line="150" w:lineRule="exact"/>
              <w:ind w:left="113"/>
              <w:rPr>
                <w:rFonts w:ascii="Arial" w:hAnsi="Arial" w:cs="Arial"/>
                <w:color w:val="000000"/>
                <w:sz w:val="14"/>
                <w:szCs w:val="14"/>
              </w:rPr>
            </w:pPr>
            <w:r w:rsidRPr="000C0E02">
              <w:rPr>
                <w:rFonts w:ascii="Arial" w:hAnsi="Arial" w:cs="Arial"/>
                <w:i/>
                <w:color w:val="000000"/>
                <w:sz w:val="14"/>
                <w:szCs w:val="14"/>
                <w:lang w:val="en-US"/>
              </w:rPr>
              <w:t>Barley</w:t>
            </w:r>
          </w:p>
        </w:tc>
      </w:tr>
      <w:tr w:rsidR="003709EA" w:rsidRPr="000C0E02" w:rsidTr="005C23DA">
        <w:tblPrEx>
          <w:tblCellMar>
            <w:left w:w="57" w:type="dxa"/>
          </w:tblCellMar>
        </w:tblPrEx>
        <w:trPr>
          <w:cantSplit/>
        </w:trPr>
        <w:tc>
          <w:tcPr>
            <w:tcW w:w="3365" w:type="dxa"/>
            <w:shd w:val="clear" w:color="auto" w:fill="auto"/>
            <w:vAlign w:val="bottom"/>
          </w:tcPr>
          <w:p w:rsidR="003709EA" w:rsidRPr="000C0E02" w:rsidRDefault="003709EA" w:rsidP="000C0E02">
            <w:pPr>
              <w:spacing w:before="60" w:line="150" w:lineRule="exact"/>
              <w:ind w:left="170"/>
              <w:rPr>
                <w:rFonts w:ascii="Arial" w:hAnsi="Arial" w:cs="Arial"/>
                <w:color w:val="000000"/>
                <w:sz w:val="14"/>
                <w:szCs w:val="14"/>
              </w:rPr>
            </w:pPr>
            <w:r w:rsidRPr="000C0E02">
              <w:rPr>
                <w:rFonts w:ascii="Arial" w:hAnsi="Arial" w:cs="Arial"/>
                <w:color w:val="000000"/>
                <w:sz w:val="14"/>
                <w:szCs w:val="14"/>
              </w:rPr>
              <w:t>Рожь</w:t>
            </w:r>
          </w:p>
        </w:tc>
        <w:tc>
          <w:tcPr>
            <w:tcW w:w="788" w:type="dxa"/>
            <w:tcBorders>
              <w:left w:val="single" w:sz="6" w:space="0" w:color="000000"/>
              <w:right w:val="single" w:sz="6" w:space="0" w:color="000000"/>
            </w:tcBorders>
            <w:shd w:val="clear" w:color="auto" w:fill="auto"/>
            <w:vAlign w:val="bottom"/>
          </w:tcPr>
          <w:p w:rsidR="003709EA" w:rsidRPr="000C0E02" w:rsidRDefault="003709EA" w:rsidP="00576B9D">
            <w:pPr>
              <w:spacing w:before="60" w:line="150" w:lineRule="exact"/>
              <w:ind w:right="227"/>
              <w:jc w:val="right"/>
              <w:rPr>
                <w:rFonts w:ascii="Arial" w:hAnsi="Arial" w:cs="Arial"/>
                <w:color w:val="000000"/>
                <w:sz w:val="14"/>
                <w:szCs w:val="14"/>
              </w:rPr>
            </w:pPr>
            <w:r w:rsidRPr="000C0E02">
              <w:rPr>
                <w:rFonts w:ascii="Arial" w:hAnsi="Arial" w:cs="Arial"/>
                <w:color w:val="000000"/>
                <w:sz w:val="14"/>
                <w:szCs w:val="14"/>
              </w:rPr>
              <w:t>208,0</w:t>
            </w:r>
          </w:p>
        </w:tc>
        <w:tc>
          <w:tcPr>
            <w:tcW w:w="789" w:type="dxa"/>
            <w:tcBorders>
              <w:left w:val="single" w:sz="6" w:space="0" w:color="000000"/>
              <w:right w:val="single" w:sz="6" w:space="0" w:color="000000"/>
            </w:tcBorders>
            <w:vAlign w:val="bottom"/>
          </w:tcPr>
          <w:p w:rsidR="003709EA" w:rsidRPr="00576B9D" w:rsidRDefault="003709EA" w:rsidP="00AC360A">
            <w:pPr>
              <w:spacing w:before="60" w:line="150" w:lineRule="exact"/>
              <w:ind w:right="227"/>
              <w:jc w:val="right"/>
              <w:rPr>
                <w:rFonts w:ascii="Arial" w:hAnsi="Arial" w:cs="Arial"/>
                <w:sz w:val="14"/>
                <w:szCs w:val="14"/>
              </w:rPr>
            </w:pPr>
            <w:r w:rsidRPr="00576B9D">
              <w:rPr>
                <w:rFonts w:ascii="Arial" w:hAnsi="Arial" w:cs="Arial"/>
                <w:sz w:val="14"/>
                <w:szCs w:val="14"/>
              </w:rPr>
              <w:t>132,3</w:t>
            </w:r>
          </w:p>
        </w:tc>
        <w:tc>
          <w:tcPr>
            <w:tcW w:w="789" w:type="dxa"/>
            <w:tcBorders>
              <w:left w:val="single" w:sz="6" w:space="0" w:color="000000"/>
              <w:right w:val="single" w:sz="6" w:space="0" w:color="000000"/>
            </w:tcBorders>
            <w:vAlign w:val="bottom"/>
          </w:tcPr>
          <w:p w:rsidR="003709EA" w:rsidRPr="00EE3730" w:rsidRDefault="003709EA" w:rsidP="00AC360A">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95,9</w:t>
            </w:r>
          </w:p>
        </w:tc>
        <w:tc>
          <w:tcPr>
            <w:tcW w:w="789" w:type="dxa"/>
            <w:tcBorders>
              <w:left w:val="single" w:sz="6" w:space="0" w:color="000000"/>
              <w:right w:val="single" w:sz="6" w:space="0" w:color="000000"/>
            </w:tcBorders>
            <w:vAlign w:val="bottom"/>
          </w:tcPr>
          <w:p w:rsidR="003709EA" w:rsidRPr="003709EA" w:rsidRDefault="003709EA" w:rsidP="00FA5F1E">
            <w:pPr>
              <w:spacing w:before="60" w:line="150" w:lineRule="exact"/>
              <w:ind w:right="227"/>
              <w:jc w:val="right"/>
              <w:rPr>
                <w:rFonts w:ascii="Arial" w:hAnsi="Arial" w:cs="Arial"/>
                <w:color w:val="000000" w:themeColor="text1"/>
                <w:sz w:val="14"/>
                <w:szCs w:val="14"/>
              </w:rPr>
            </w:pPr>
            <w:r w:rsidRPr="003709EA">
              <w:rPr>
                <w:rFonts w:ascii="Arial" w:hAnsi="Arial" w:cs="Arial"/>
                <w:color w:val="000000" w:themeColor="text1"/>
                <w:sz w:val="14"/>
                <w:szCs w:val="14"/>
              </w:rPr>
              <w:t>124,2</w:t>
            </w:r>
          </w:p>
        </w:tc>
        <w:tc>
          <w:tcPr>
            <w:tcW w:w="3402" w:type="dxa"/>
            <w:tcBorders>
              <w:left w:val="single" w:sz="6" w:space="0" w:color="000000"/>
            </w:tcBorders>
            <w:shd w:val="clear" w:color="auto" w:fill="auto"/>
            <w:vAlign w:val="bottom"/>
          </w:tcPr>
          <w:p w:rsidR="003709EA" w:rsidRPr="000C0E02" w:rsidRDefault="003709EA" w:rsidP="000C0E02">
            <w:pPr>
              <w:spacing w:before="60" w:line="150" w:lineRule="exact"/>
              <w:ind w:left="113"/>
              <w:rPr>
                <w:rFonts w:ascii="Arial" w:hAnsi="Arial" w:cs="Arial"/>
                <w:color w:val="000000"/>
                <w:sz w:val="14"/>
                <w:szCs w:val="14"/>
              </w:rPr>
            </w:pPr>
            <w:r w:rsidRPr="000C0E02">
              <w:rPr>
                <w:rFonts w:ascii="Arial" w:hAnsi="Arial" w:cs="Arial"/>
                <w:i/>
                <w:color w:val="000000"/>
                <w:sz w:val="14"/>
                <w:szCs w:val="14"/>
                <w:lang w:val="en-US"/>
              </w:rPr>
              <w:t>Rye</w:t>
            </w:r>
          </w:p>
        </w:tc>
      </w:tr>
      <w:tr w:rsidR="003709EA" w:rsidRPr="000C0E02" w:rsidTr="005C23DA">
        <w:tblPrEx>
          <w:tblCellMar>
            <w:left w:w="57" w:type="dxa"/>
          </w:tblCellMar>
        </w:tblPrEx>
        <w:trPr>
          <w:cantSplit/>
        </w:trPr>
        <w:tc>
          <w:tcPr>
            <w:tcW w:w="3365" w:type="dxa"/>
            <w:shd w:val="clear" w:color="auto" w:fill="auto"/>
            <w:vAlign w:val="bottom"/>
          </w:tcPr>
          <w:p w:rsidR="003709EA" w:rsidRPr="000C0E02" w:rsidRDefault="003709EA" w:rsidP="000C0E02">
            <w:pPr>
              <w:spacing w:before="60" w:line="150" w:lineRule="exact"/>
              <w:ind w:left="170"/>
              <w:rPr>
                <w:rFonts w:ascii="Arial" w:hAnsi="Arial" w:cs="Arial"/>
                <w:color w:val="000000"/>
                <w:sz w:val="14"/>
                <w:szCs w:val="14"/>
              </w:rPr>
            </w:pPr>
            <w:r w:rsidRPr="000C0E02">
              <w:rPr>
                <w:rFonts w:ascii="Arial" w:hAnsi="Arial" w:cs="Arial"/>
                <w:color w:val="000000"/>
                <w:sz w:val="14"/>
                <w:szCs w:val="14"/>
              </w:rPr>
              <w:t>Овес</w:t>
            </w:r>
          </w:p>
        </w:tc>
        <w:tc>
          <w:tcPr>
            <w:tcW w:w="788" w:type="dxa"/>
            <w:tcBorders>
              <w:left w:val="single" w:sz="6" w:space="0" w:color="000000"/>
              <w:right w:val="single" w:sz="6" w:space="0" w:color="000000"/>
            </w:tcBorders>
            <w:shd w:val="clear" w:color="auto" w:fill="auto"/>
            <w:vAlign w:val="bottom"/>
          </w:tcPr>
          <w:p w:rsidR="003709EA" w:rsidRPr="000C0E02" w:rsidRDefault="003709EA" w:rsidP="00576B9D">
            <w:pPr>
              <w:spacing w:before="60" w:line="150" w:lineRule="exact"/>
              <w:ind w:right="227"/>
              <w:jc w:val="right"/>
              <w:rPr>
                <w:rFonts w:ascii="Arial" w:hAnsi="Arial" w:cs="Arial"/>
                <w:color w:val="000000"/>
                <w:sz w:val="14"/>
                <w:szCs w:val="14"/>
              </w:rPr>
            </w:pPr>
            <w:r w:rsidRPr="000C0E02">
              <w:rPr>
                <w:rFonts w:ascii="Arial" w:hAnsi="Arial" w:cs="Arial"/>
                <w:color w:val="000000"/>
                <w:sz w:val="14"/>
                <w:szCs w:val="14"/>
              </w:rPr>
              <w:t>193,0</w:t>
            </w:r>
          </w:p>
        </w:tc>
        <w:tc>
          <w:tcPr>
            <w:tcW w:w="789" w:type="dxa"/>
            <w:tcBorders>
              <w:left w:val="single" w:sz="6" w:space="0" w:color="000000"/>
              <w:right w:val="single" w:sz="6" w:space="0" w:color="000000"/>
            </w:tcBorders>
            <w:vAlign w:val="bottom"/>
          </w:tcPr>
          <w:p w:rsidR="003709EA" w:rsidRPr="00576B9D" w:rsidRDefault="003709EA" w:rsidP="00AC360A">
            <w:pPr>
              <w:spacing w:before="60" w:line="150" w:lineRule="exact"/>
              <w:ind w:right="227"/>
              <w:jc w:val="right"/>
              <w:rPr>
                <w:rFonts w:ascii="Arial" w:hAnsi="Arial" w:cs="Arial"/>
                <w:sz w:val="14"/>
                <w:szCs w:val="14"/>
              </w:rPr>
            </w:pPr>
            <w:r w:rsidRPr="00576B9D">
              <w:rPr>
                <w:rFonts w:ascii="Arial" w:hAnsi="Arial" w:cs="Arial"/>
                <w:sz w:val="14"/>
                <w:szCs w:val="14"/>
              </w:rPr>
              <w:t>117,3</w:t>
            </w:r>
          </w:p>
        </w:tc>
        <w:tc>
          <w:tcPr>
            <w:tcW w:w="789" w:type="dxa"/>
            <w:tcBorders>
              <w:left w:val="single" w:sz="6" w:space="0" w:color="000000"/>
              <w:right w:val="single" w:sz="6" w:space="0" w:color="000000"/>
            </w:tcBorders>
            <w:vAlign w:val="bottom"/>
          </w:tcPr>
          <w:p w:rsidR="003709EA" w:rsidRPr="00EE3730" w:rsidRDefault="003709EA" w:rsidP="00AC360A">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159,4</w:t>
            </w:r>
          </w:p>
        </w:tc>
        <w:tc>
          <w:tcPr>
            <w:tcW w:w="789" w:type="dxa"/>
            <w:tcBorders>
              <w:left w:val="single" w:sz="6" w:space="0" w:color="000000"/>
              <w:right w:val="single" w:sz="6" w:space="0" w:color="000000"/>
            </w:tcBorders>
            <w:vAlign w:val="bottom"/>
          </w:tcPr>
          <w:p w:rsidR="003709EA" w:rsidRPr="003709EA" w:rsidRDefault="003709EA" w:rsidP="00FA5F1E">
            <w:pPr>
              <w:spacing w:before="60" w:line="150" w:lineRule="exact"/>
              <w:ind w:right="227"/>
              <w:jc w:val="right"/>
              <w:rPr>
                <w:rFonts w:ascii="Arial" w:hAnsi="Arial" w:cs="Arial"/>
                <w:color w:val="000000" w:themeColor="text1"/>
                <w:sz w:val="14"/>
                <w:szCs w:val="14"/>
              </w:rPr>
            </w:pPr>
            <w:r w:rsidRPr="003709EA">
              <w:rPr>
                <w:rFonts w:ascii="Arial" w:hAnsi="Arial" w:cs="Arial"/>
                <w:color w:val="000000" w:themeColor="text1"/>
                <w:sz w:val="14"/>
                <w:szCs w:val="14"/>
              </w:rPr>
              <w:t>115,9</w:t>
            </w:r>
          </w:p>
        </w:tc>
        <w:tc>
          <w:tcPr>
            <w:tcW w:w="3402" w:type="dxa"/>
            <w:tcBorders>
              <w:left w:val="single" w:sz="6" w:space="0" w:color="000000"/>
            </w:tcBorders>
            <w:shd w:val="clear" w:color="auto" w:fill="auto"/>
            <w:vAlign w:val="bottom"/>
          </w:tcPr>
          <w:p w:rsidR="003709EA" w:rsidRPr="000C0E02" w:rsidRDefault="003709EA" w:rsidP="000C0E02">
            <w:pPr>
              <w:spacing w:before="60" w:line="150" w:lineRule="exact"/>
              <w:ind w:left="113"/>
              <w:rPr>
                <w:rFonts w:ascii="Arial" w:hAnsi="Arial" w:cs="Arial"/>
                <w:color w:val="000000"/>
                <w:sz w:val="14"/>
                <w:szCs w:val="14"/>
              </w:rPr>
            </w:pPr>
            <w:r w:rsidRPr="000C0E02">
              <w:rPr>
                <w:rStyle w:val="13"/>
                <w:b w:val="0"/>
                <w:i/>
                <w:color w:val="000000"/>
                <w:sz w:val="14"/>
                <w:szCs w:val="14"/>
                <w:lang w:val="en-US"/>
              </w:rPr>
              <w:t>Oat</w:t>
            </w:r>
          </w:p>
        </w:tc>
      </w:tr>
      <w:tr w:rsidR="003709EA" w:rsidRPr="000C0E02" w:rsidTr="005C23DA">
        <w:tblPrEx>
          <w:tblCellMar>
            <w:left w:w="57" w:type="dxa"/>
          </w:tblCellMar>
        </w:tblPrEx>
        <w:trPr>
          <w:cantSplit/>
        </w:trPr>
        <w:tc>
          <w:tcPr>
            <w:tcW w:w="3365" w:type="dxa"/>
            <w:shd w:val="clear" w:color="auto" w:fill="auto"/>
            <w:vAlign w:val="bottom"/>
          </w:tcPr>
          <w:p w:rsidR="003709EA" w:rsidRPr="000C0E02" w:rsidRDefault="003709EA" w:rsidP="000C0E02">
            <w:pPr>
              <w:spacing w:before="60" w:line="150" w:lineRule="exact"/>
              <w:ind w:left="170"/>
              <w:rPr>
                <w:rFonts w:ascii="Arial" w:hAnsi="Arial" w:cs="Arial"/>
                <w:color w:val="000000"/>
                <w:sz w:val="14"/>
                <w:szCs w:val="14"/>
              </w:rPr>
            </w:pPr>
            <w:r w:rsidRPr="000C0E02">
              <w:rPr>
                <w:rFonts w:ascii="Arial" w:hAnsi="Arial" w:cs="Arial"/>
                <w:color w:val="000000"/>
                <w:sz w:val="14"/>
                <w:szCs w:val="14"/>
              </w:rPr>
              <w:t>Просо</w:t>
            </w:r>
          </w:p>
        </w:tc>
        <w:tc>
          <w:tcPr>
            <w:tcW w:w="788" w:type="dxa"/>
            <w:tcBorders>
              <w:left w:val="single" w:sz="6" w:space="0" w:color="000000"/>
              <w:right w:val="single" w:sz="6" w:space="0" w:color="000000"/>
            </w:tcBorders>
            <w:shd w:val="clear" w:color="auto" w:fill="auto"/>
            <w:vAlign w:val="bottom"/>
          </w:tcPr>
          <w:p w:rsidR="003709EA" w:rsidRPr="000C0E02" w:rsidRDefault="003709EA" w:rsidP="00576B9D">
            <w:pPr>
              <w:spacing w:before="60" w:line="150" w:lineRule="exact"/>
              <w:ind w:right="227"/>
              <w:jc w:val="right"/>
              <w:rPr>
                <w:rFonts w:ascii="Arial" w:hAnsi="Arial" w:cs="Arial"/>
                <w:color w:val="000000"/>
                <w:sz w:val="14"/>
                <w:szCs w:val="14"/>
              </w:rPr>
            </w:pPr>
            <w:r w:rsidRPr="000C0E02">
              <w:rPr>
                <w:rFonts w:ascii="Arial" w:hAnsi="Arial" w:cs="Arial"/>
                <w:color w:val="000000"/>
                <w:sz w:val="14"/>
                <w:szCs w:val="14"/>
              </w:rPr>
              <w:t>176,3</w:t>
            </w:r>
          </w:p>
        </w:tc>
        <w:tc>
          <w:tcPr>
            <w:tcW w:w="789" w:type="dxa"/>
            <w:tcBorders>
              <w:left w:val="single" w:sz="6" w:space="0" w:color="000000"/>
              <w:right w:val="single" w:sz="6" w:space="0" w:color="000000"/>
            </w:tcBorders>
            <w:vAlign w:val="bottom"/>
          </w:tcPr>
          <w:p w:rsidR="003709EA" w:rsidRPr="00576B9D" w:rsidRDefault="003709EA" w:rsidP="00AC360A">
            <w:pPr>
              <w:spacing w:before="60" w:line="150" w:lineRule="exact"/>
              <w:ind w:right="227"/>
              <w:jc w:val="right"/>
              <w:rPr>
                <w:rFonts w:ascii="Arial" w:hAnsi="Arial" w:cs="Arial"/>
                <w:sz w:val="14"/>
                <w:szCs w:val="14"/>
              </w:rPr>
            </w:pPr>
            <w:r w:rsidRPr="00576B9D">
              <w:rPr>
                <w:rFonts w:ascii="Arial" w:hAnsi="Arial" w:cs="Arial"/>
                <w:sz w:val="14"/>
                <w:szCs w:val="14"/>
              </w:rPr>
              <w:t>85,0</w:t>
            </w:r>
          </w:p>
        </w:tc>
        <w:tc>
          <w:tcPr>
            <w:tcW w:w="789" w:type="dxa"/>
            <w:tcBorders>
              <w:left w:val="single" w:sz="6" w:space="0" w:color="000000"/>
              <w:right w:val="single" w:sz="6" w:space="0" w:color="000000"/>
            </w:tcBorders>
            <w:vAlign w:val="bottom"/>
          </w:tcPr>
          <w:p w:rsidR="003709EA" w:rsidRPr="00EE3730" w:rsidRDefault="003709EA" w:rsidP="00AC360A">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92,4</w:t>
            </w:r>
          </w:p>
        </w:tc>
        <w:tc>
          <w:tcPr>
            <w:tcW w:w="789" w:type="dxa"/>
            <w:tcBorders>
              <w:left w:val="single" w:sz="6" w:space="0" w:color="000000"/>
              <w:right w:val="single" w:sz="6" w:space="0" w:color="000000"/>
            </w:tcBorders>
            <w:vAlign w:val="bottom"/>
          </w:tcPr>
          <w:p w:rsidR="003709EA" w:rsidRPr="003709EA" w:rsidRDefault="003709EA" w:rsidP="00FA5F1E">
            <w:pPr>
              <w:spacing w:before="60" w:line="150" w:lineRule="exact"/>
              <w:ind w:right="227"/>
              <w:jc w:val="right"/>
              <w:rPr>
                <w:rFonts w:ascii="Arial" w:hAnsi="Arial" w:cs="Arial"/>
                <w:color w:val="000000" w:themeColor="text1"/>
                <w:sz w:val="14"/>
                <w:szCs w:val="14"/>
              </w:rPr>
            </w:pPr>
            <w:r w:rsidRPr="003709EA">
              <w:rPr>
                <w:rFonts w:ascii="Arial" w:hAnsi="Arial" w:cs="Arial"/>
                <w:color w:val="000000" w:themeColor="text1"/>
                <w:sz w:val="14"/>
                <w:szCs w:val="14"/>
              </w:rPr>
              <w:t>116,5</w:t>
            </w:r>
          </w:p>
        </w:tc>
        <w:tc>
          <w:tcPr>
            <w:tcW w:w="3402" w:type="dxa"/>
            <w:tcBorders>
              <w:left w:val="single" w:sz="6" w:space="0" w:color="000000"/>
            </w:tcBorders>
            <w:shd w:val="clear" w:color="auto" w:fill="auto"/>
            <w:vAlign w:val="bottom"/>
          </w:tcPr>
          <w:p w:rsidR="003709EA" w:rsidRPr="000C0E02" w:rsidRDefault="003709EA" w:rsidP="000C0E02">
            <w:pPr>
              <w:spacing w:before="60" w:line="150" w:lineRule="exact"/>
              <w:ind w:left="113"/>
              <w:rPr>
                <w:rFonts w:ascii="Arial" w:hAnsi="Arial" w:cs="Arial"/>
                <w:color w:val="000000"/>
                <w:sz w:val="14"/>
                <w:szCs w:val="14"/>
              </w:rPr>
            </w:pPr>
            <w:r w:rsidRPr="000C0E02">
              <w:rPr>
                <w:rStyle w:val="13"/>
                <w:b w:val="0"/>
                <w:i/>
                <w:color w:val="000000"/>
                <w:sz w:val="14"/>
                <w:szCs w:val="14"/>
                <w:lang w:val="en-US"/>
              </w:rPr>
              <w:t>Millet</w:t>
            </w:r>
          </w:p>
        </w:tc>
      </w:tr>
      <w:tr w:rsidR="003709EA" w:rsidRPr="000C0E02" w:rsidTr="005C23DA">
        <w:tblPrEx>
          <w:tblCellMar>
            <w:left w:w="57" w:type="dxa"/>
          </w:tblCellMar>
        </w:tblPrEx>
        <w:trPr>
          <w:cantSplit/>
        </w:trPr>
        <w:tc>
          <w:tcPr>
            <w:tcW w:w="3365" w:type="dxa"/>
            <w:shd w:val="clear" w:color="auto" w:fill="auto"/>
            <w:vAlign w:val="bottom"/>
          </w:tcPr>
          <w:p w:rsidR="003709EA" w:rsidRPr="000C0E02" w:rsidRDefault="003709EA" w:rsidP="000C0E02">
            <w:pPr>
              <w:spacing w:before="60" w:line="150" w:lineRule="exact"/>
              <w:ind w:left="170"/>
              <w:rPr>
                <w:rFonts w:ascii="Arial" w:hAnsi="Arial" w:cs="Arial"/>
                <w:color w:val="000000"/>
                <w:sz w:val="14"/>
                <w:szCs w:val="14"/>
              </w:rPr>
            </w:pPr>
            <w:r w:rsidRPr="000C0E02">
              <w:rPr>
                <w:rFonts w:ascii="Arial" w:hAnsi="Arial" w:cs="Arial"/>
                <w:color w:val="000000"/>
                <w:sz w:val="14"/>
                <w:szCs w:val="14"/>
              </w:rPr>
              <w:t>Гречиха</w:t>
            </w:r>
          </w:p>
        </w:tc>
        <w:tc>
          <w:tcPr>
            <w:tcW w:w="788" w:type="dxa"/>
            <w:tcBorders>
              <w:left w:val="single" w:sz="6" w:space="0" w:color="000000"/>
              <w:right w:val="single" w:sz="6" w:space="0" w:color="000000"/>
            </w:tcBorders>
            <w:shd w:val="clear" w:color="auto" w:fill="auto"/>
            <w:vAlign w:val="bottom"/>
          </w:tcPr>
          <w:p w:rsidR="003709EA" w:rsidRPr="000C0E02" w:rsidRDefault="003709EA" w:rsidP="00576B9D">
            <w:pPr>
              <w:spacing w:before="60" w:line="150" w:lineRule="exact"/>
              <w:ind w:right="227"/>
              <w:jc w:val="right"/>
              <w:rPr>
                <w:rFonts w:ascii="Arial" w:hAnsi="Arial" w:cs="Arial"/>
                <w:color w:val="000000"/>
                <w:sz w:val="14"/>
                <w:szCs w:val="14"/>
              </w:rPr>
            </w:pPr>
            <w:r w:rsidRPr="000C0E02">
              <w:rPr>
                <w:rFonts w:ascii="Arial" w:hAnsi="Arial" w:cs="Arial"/>
                <w:color w:val="000000"/>
                <w:sz w:val="14"/>
                <w:szCs w:val="14"/>
              </w:rPr>
              <w:t>447,5</w:t>
            </w:r>
          </w:p>
        </w:tc>
        <w:tc>
          <w:tcPr>
            <w:tcW w:w="789" w:type="dxa"/>
            <w:tcBorders>
              <w:left w:val="single" w:sz="6" w:space="0" w:color="000000"/>
              <w:right w:val="single" w:sz="6" w:space="0" w:color="000000"/>
            </w:tcBorders>
            <w:vAlign w:val="bottom"/>
          </w:tcPr>
          <w:p w:rsidR="003709EA" w:rsidRPr="00576B9D" w:rsidRDefault="003709EA" w:rsidP="00AC360A">
            <w:pPr>
              <w:spacing w:before="60" w:line="150" w:lineRule="exact"/>
              <w:ind w:right="227"/>
              <w:jc w:val="right"/>
              <w:rPr>
                <w:rFonts w:ascii="Arial" w:hAnsi="Arial" w:cs="Arial"/>
                <w:sz w:val="14"/>
                <w:szCs w:val="14"/>
              </w:rPr>
            </w:pPr>
            <w:r w:rsidRPr="00576B9D">
              <w:rPr>
                <w:rFonts w:ascii="Arial" w:hAnsi="Arial" w:cs="Arial"/>
                <w:sz w:val="14"/>
                <w:szCs w:val="14"/>
              </w:rPr>
              <w:t>189,8</w:t>
            </w:r>
          </w:p>
        </w:tc>
        <w:tc>
          <w:tcPr>
            <w:tcW w:w="789" w:type="dxa"/>
            <w:tcBorders>
              <w:left w:val="single" w:sz="6" w:space="0" w:color="000000"/>
              <w:right w:val="single" w:sz="6" w:space="0" w:color="000000"/>
            </w:tcBorders>
            <w:vAlign w:val="bottom"/>
          </w:tcPr>
          <w:p w:rsidR="003709EA" w:rsidRPr="00EE3730" w:rsidRDefault="003709EA" w:rsidP="00AC360A">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158,3</w:t>
            </w:r>
          </w:p>
        </w:tc>
        <w:tc>
          <w:tcPr>
            <w:tcW w:w="789" w:type="dxa"/>
            <w:tcBorders>
              <w:left w:val="single" w:sz="6" w:space="0" w:color="000000"/>
              <w:right w:val="single" w:sz="6" w:space="0" w:color="000000"/>
            </w:tcBorders>
            <w:vAlign w:val="bottom"/>
          </w:tcPr>
          <w:p w:rsidR="003709EA" w:rsidRPr="003709EA" w:rsidRDefault="003709EA" w:rsidP="00FA5F1E">
            <w:pPr>
              <w:spacing w:before="60" w:line="150" w:lineRule="exact"/>
              <w:ind w:right="227"/>
              <w:jc w:val="right"/>
              <w:rPr>
                <w:rFonts w:ascii="Arial" w:hAnsi="Arial" w:cs="Arial"/>
                <w:color w:val="000000" w:themeColor="text1"/>
                <w:sz w:val="14"/>
                <w:szCs w:val="14"/>
              </w:rPr>
            </w:pPr>
            <w:r w:rsidRPr="003709EA">
              <w:rPr>
                <w:rFonts w:ascii="Arial" w:hAnsi="Arial" w:cs="Arial"/>
                <w:color w:val="000000" w:themeColor="text1"/>
                <w:sz w:val="14"/>
                <w:szCs w:val="14"/>
              </w:rPr>
              <w:t>137,6</w:t>
            </w:r>
          </w:p>
        </w:tc>
        <w:tc>
          <w:tcPr>
            <w:tcW w:w="3402" w:type="dxa"/>
            <w:tcBorders>
              <w:left w:val="single" w:sz="6" w:space="0" w:color="000000"/>
            </w:tcBorders>
            <w:shd w:val="clear" w:color="auto" w:fill="auto"/>
            <w:vAlign w:val="bottom"/>
          </w:tcPr>
          <w:p w:rsidR="003709EA" w:rsidRPr="000C0E02" w:rsidRDefault="003709EA" w:rsidP="0050518D">
            <w:pPr>
              <w:spacing w:before="60" w:line="150" w:lineRule="exact"/>
              <w:ind w:left="113"/>
              <w:rPr>
                <w:rFonts w:ascii="Arial" w:hAnsi="Arial" w:cs="Arial"/>
                <w:color w:val="000000"/>
                <w:sz w:val="14"/>
                <w:szCs w:val="14"/>
              </w:rPr>
            </w:pPr>
            <w:r w:rsidRPr="000C0E02">
              <w:rPr>
                <w:rStyle w:val="13"/>
                <w:b w:val="0"/>
                <w:i/>
                <w:color w:val="000000"/>
                <w:sz w:val="14"/>
                <w:szCs w:val="14"/>
                <w:lang w:val="en-US"/>
              </w:rPr>
              <w:t>Buckwheat</w:t>
            </w:r>
          </w:p>
        </w:tc>
      </w:tr>
      <w:tr w:rsidR="003709EA" w:rsidRPr="000C0E02" w:rsidTr="005C23DA">
        <w:tblPrEx>
          <w:tblCellMar>
            <w:left w:w="57" w:type="dxa"/>
          </w:tblCellMar>
        </w:tblPrEx>
        <w:trPr>
          <w:cantSplit/>
        </w:trPr>
        <w:tc>
          <w:tcPr>
            <w:tcW w:w="3365" w:type="dxa"/>
            <w:shd w:val="clear" w:color="auto" w:fill="auto"/>
            <w:vAlign w:val="bottom"/>
          </w:tcPr>
          <w:p w:rsidR="003709EA" w:rsidRPr="000C0E02" w:rsidRDefault="003709EA" w:rsidP="000C0E02">
            <w:pPr>
              <w:spacing w:before="60" w:line="150" w:lineRule="exact"/>
              <w:ind w:left="170"/>
              <w:rPr>
                <w:rFonts w:ascii="Arial" w:hAnsi="Arial" w:cs="Arial"/>
                <w:color w:val="000000"/>
                <w:sz w:val="14"/>
                <w:szCs w:val="14"/>
              </w:rPr>
            </w:pPr>
            <w:r w:rsidRPr="000C0E02">
              <w:rPr>
                <w:rFonts w:ascii="Arial" w:hAnsi="Arial" w:cs="Arial"/>
                <w:color w:val="000000"/>
                <w:sz w:val="14"/>
                <w:szCs w:val="14"/>
              </w:rPr>
              <w:t>Кукуруза</w:t>
            </w:r>
          </w:p>
        </w:tc>
        <w:tc>
          <w:tcPr>
            <w:tcW w:w="788" w:type="dxa"/>
            <w:tcBorders>
              <w:left w:val="single" w:sz="6" w:space="0" w:color="000000"/>
              <w:right w:val="single" w:sz="6" w:space="0" w:color="000000"/>
            </w:tcBorders>
            <w:shd w:val="clear" w:color="auto" w:fill="auto"/>
            <w:vAlign w:val="bottom"/>
          </w:tcPr>
          <w:p w:rsidR="003709EA" w:rsidRPr="000C0E02" w:rsidRDefault="003709EA" w:rsidP="00576B9D">
            <w:pPr>
              <w:spacing w:before="60" w:line="150" w:lineRule="exact"/>
              <w:ind w:right="227"/>
              <w:jc w:val="right"/>
              <w:rPr>
                <w:rFonts w:ascii="Arial" w:hAnsi="Arial" w:cs="Arial"/>
                <w:color w:val="000000"/>
                <w:sz w:val="14"/>
                <w:szCs w:val="14"/>
              </w:rPr>
            </w:pPr>
            <w:r w:rsidRPr="000C0E02">
              <w:rPr>
                <w:rFonts w:ascii="Arial" w:hAnsi="Arial" w:cs="Arial"/>
                <w:color w:val="000000"/>
                <w:sz w:val="14"/>
                <w:szCs w:val="14"/>
              </w:rPr>
              <w:t>147,1</w:t>
            </w:r>
          </w:p>
        </w:tc>
        <w:tc>
          <w:tcPr>
            <w:tcW w:w="789" w:type="dxa"/>
            <w:tcBorders>
              <w:left w:val="single" w:sz="6" w:space="0" w:color="000000"/>
              <w:right w:val="single" w:sz="6" w:space="0" w:color="000000"/>
            </w:tcBorders>
            <w:vAlign w:val="bottom"/>
          </w:tcPr>
          <w:p w:rsidR="003709EA" w:rsidRPr="00576B9D" w:rsidRDefault="003709EA" w:rsidP="00AC360A">
            <w:pPr>
              <w:spacing w:before="60" w:line="150" w:lineRule="exact"/>
              <w:ind w:right="227"/>
              <w:jc w:val="right"/>
              <w:rPr>
                <w:rFonts w:ascii="Arial" w:hAnsi="Arial" w:cs="Arial"/>
                <w:sz w:val="14"/>
                <w:szCs w:val="14"/>
              </w:rPr>
            </w:pPr>
            <w:r w:rsidRPr="00576B9D">
              <w:rPr>
                <w:rFonts w:ascii="Arial" w:hAnsi="Arial" w:cs="Arial"/>
                <w:sz w:val="14"/>
                <w:szCs w:val="14"/>
              </w:rPr>
              <w:t>90,4</w:t>
            </w:r>
          </w:p>
        </w:tc>
        <w:tc>
          <w:tcPr>
            <w:tcW w:w="789" w:type="dxa"/>
            <w:tcBorders>
              <w:left w:val="single" w:sz="6" w:space="0" w:color="000000"/>
              <w:right w:val="single" w:sz="6" w:space="0" w:color="000000"/>
            </w:tcBorders>
            <w:vAlign w:val="bottom"/>
          </w:tcPr>
          <w:p w:rsidR="003709EA" w:rsidRPr="00EE3730" w:rsidRDefault="003709EA" w:rsidP="00AC360A">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154,3</w:t>
            </w:r>
          </w:p>
        </w:tc>
        <w:tc>
          <w:tcPr>
            <w:tcW w:w="789" w:type="dxa"/>
            <w:tcBorders>
              <w:left w:val="single" w:sz="6" w:space="0" w:color="000000"/>
              <w:right w:val="single" w:sz="6" w:space="0" w:color="000000"/>
            </w:tcBorders>
            <w:vAlign w:val="bottom"/>
          </w:tcPr>
          <w:p w:rsidR="003709EA" w:rsidRPr="003709EA" w:rsidRDefault="003709EA" w:rsidP="00FA5F1E">
            <w:pPr>
              <w:spacing w:before="60" w:line="150" w:lineRule="exact"/>
              <w:ind w:right="227"/>
              <w:jc w:val="right"/>
              <w:rPr>
                <w:rFonts w:ascii="Arial" w:hAnsi="Arial" w:cs="Arial"/>
                <w:color w:val="000000" w:themeColor="text1"/>
                <w:sz w:val="14"/>
                <w:szCs w:val="14"/>
              </w:rPr>
            </w:pPr>
            <w:r w:rsidRPr="003709EA">
              <w:rPr>
                <w:rFonts w:ascii="Arial" w:hAnsi="Arial" w:cs="Arial"/>
                <w:color w:val="000000" w:themeColor="text1"/>
                <w:sz w:val="14"/>
                <w:szCs w:val="14"/>
              </w:rPr>
              <w:t>97,8</w:t>
            </w:r>
          </w:p>
        </w:tc>
        <w:tc>
          <w:tcPr>
            <w:tcW w:w="3402" w:type="dxa"/>
            <w:tcBorders>
              <w:left w:val="single" w:sz="6" w:space="0" w:color="000000"/>
            </w:tcBorders>
            <w:shd w:val="clear" w:color="auto" w:fill="auto"/>
            <w:vAlign w:val="bottom"/>
          </w:tcPr>
          <w:p w:rsidR="003709EA" w:rsidRPr="000C0E02" w:rsidRDefault="003709EA" w:rsidP="000C0E02">
            <w:pPr>
              <w:spacing w:before="60" w:line="150" w:lineRule="exact"/>
              <w:ind w:left="113"/>
              <w:rPr>
                <w:rFonts w:ascii="Arial" w:hAnsi="Arial" w:cs="Arial"/>
                <w:color w:val="000000"/>
                <w:sz w:val="14"/>
                <w:szCs w:val="14"/>
              </w:rPr>
            </w:pPr>
            <w:r w:rsidRPr="000C0E02">
              <w:rPr>
                <w:rFonts w:ascii="Arial" w:hAnsi="Arial" w:cs="Arial"/>
                <w:i/>
                <w:color w:val="000000"/>
                <w:sz w:val="14"/>
                <w:szCs w:val="14"/>
                <w:lang w:val="en-US"/>
              </w:rPr>
              <w:t>Maize</w:t>
            </w:r>
          </w:p>
        </w:tc>
      </w:tr>
      <w:tr w:rsidR="003709EA" w:rsidRPr="000C0E02" w:rsidTr="005C23DA">
        <w:tblPrEx>
          <w:tblCellMar>
            <w:left w:w="57" w:type="dxa"/>
          </w:tblCellMar>
        </w:tblPrEx>
        <w:trPr>
          <w:cantSplit/>
        </w:trPr>
        <w:tc>
          <w:tcPr>
            <w:tcW w:w="3365" w:type="dxa"/>
            <w:shd w:val="clear" w:color="auto" w:fill="auto"/>
            <w:vAlign w:val="bottom"/>
          </w:tcPr>
          <w:p w:rsidR="003709EA" w:rsidRPr="000C0E02" w:rsidRDefault="003709EA" w:rsidP="000C0E02">
            <w:pPr>
              <w:spacing w:before="60" w:line="150" w:lineRule="exact"/>
              <w:ind w:left="170"/>
              <w:rPr>
                <w:rFonts w:ascii="Arial" w:hAnsi="Arial" w:cs="Arial"/>
                <w:color w:val="000000"/>
                <w:sz w:val="14"/>
                <w:szCs w:val="14"/>
              </w:rPr>
            </w:pPr>
            <w:r w:rsidRPr="000C0E02">
              <w:rPr>
                <w:rFonts w:ascii="Arial" w:hAnsi="Arial" w:cs="Arial"/>
                <w:color w:val="000000"/>
                <w:sz w:val="14"/>
                <w:szCs w:val="14"/>
              </w:rPr>
              <w:t>Горох</w:t>
            </w:r>
            <w:r w:rsidRPr="000C0E02">
              <w:rPr>
                <w:rFonts w:ascii="Arial" w:hAnsi="Arial" w:cs="Arial"/>
                <w:color w:val="000000"/>
                <w:sz w:val="14"/>
                <w:szCs w:val="14"/>
                <w:lang w:val="en-US"/>
              </w:rPr>
              <w:t xml:space="preserve"> </w:t>
            </w:r>
            <w:r w:rsidRPr="000C0E02">
              <w:rPr>
                <w:rFonts w:ascii="Arial" w:hAnsi="Arial" w:cs="Arial"/>
                <w:color w:val="000000"/>
                <w:sz w:val="14"/>
                <w:szCs w:val="14"/>
              </w:rPr>
              <w:t>сушеный</w:t>
            </w:r>
          </w:p>
        </w:tc>
        <w:tc>
          <w:tcPr>
            <w:tcW w:w="788" w:type="dxa"/>
            <w:tcBorders>
              <w:left w:val="single" w:sz="6" w:space="0" w:color="000000"/>
              <w:right w:val="single" w:sz="6" w:space="0" w:color="000000"/>
            </w:tcBorders>
            <w:shd w:val="clear" w:color="auto" w:fill="auto"/>
            <w:vAlign w:val="bottom"/>
          </w:tcPr>
          <w:p w:rsidR="003709EA" w:rsidRPr="000C0E02" w:rsidRDefault="003709EA" w:rsidP="00576B9D">
            <w:pPr>
              <w:spacing w:before="60" w:line="150" w:lineRule="exact"/>
              <w:ind w:right="227"/>
              <w:jc w:val="right"/>
              <w:rPr>
                <w:rFonts w:ascii="Arial" w:hAnsi="Arial" w:cs="Arial"/>
                <w:color w:val="000000"/>
                <w:sz w:val="14"/>
                <w:szCs w:val="14"/>
              </w:rPr>
            </w:pPr>
            <w:r w:rsidRPr="000C0E02">
              <w:rPr>
                <w:rFonts w:ascii="Arial" w:hAnsi="Arial" w:cs="Arial"/>
                <w:color w:val="000000"/>
                <w:sz w:val="14"/>
                <w:szCs w:val="14"/>
              </w:rPr>
              <w:t>198,1</w:t>
            </w:r>
          </w:p>
        </w:tc>
        <w:tc>
          <w:tcPr>
            <w:tcW w:w="789" w:type="dxa"/>
            <w:tcBorders>
              <w:left w:val="single" w:sz="6" w:space="0" w:color="000000"/>
              <w:right w:val="single" w:sz="6" w:space="0" w:color="000000"/>
            </w:tcBorders>
            <w:vAlign w:val="bottom"/>
          </w:tcPr>
          <w:p w:rsidR="003709EA" w:rsidRPr="00576B9D" w:rsidRDefault="003709EA" w:rsidP="00AC360A">
            <w:pPr>
              <w:spacing w:before="60" w:line="150" w:lineRule="exact"/>
              <w:ind w:right="227"/>
              <w:jc w:val="right"/>
              <w:rPr>
                <w:rFonts w:ascii="Arial" w:hAnsi="Arial" w:cs="Arial"/>
                <w:sz w:val="14"/>
                <w:szCs w:val="14"/>
              </w:rPr>
            </w:pPr>
            <w:r w:rsidRPr="00576B9D">
              <w:rPr>
                <w:rFonts w:ascii="Arial" w:hAnsi="Arial" w:cs="Arial"/>
                <w:sz w:val="14"/>
                <w:szCs w:val="14"/>
              </w:rPr>
              <w:t>103,3</w:t>
            </w:r>
          </w:p>
        </w:tc>
        <w:tc>
          <w:tcPr>
            <w:tcW w:w="789" w:type="dxa"/>
            <w:tcBorders>
              <w:left w:val="single" w:sz="6" w:space="0" w:color="000000"/>
              <w:right w:val="single" w:sz="6" w:space="0" w:color="000000"/>
            </w:tcBorders>
            <w:vAlign w:val="bottom"/>
          </w:tcPr>
          <w:p w:rsidR="003709EA" w:rsidRPr="00EE3730" w:rsidRDefault="003709EA" w:rsidP="00AC360A">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135,0</w:t>
            </w:r>
          </w:p>
        </w:tc>
        <w:tc>
          <w:tcPr>
            <w:tcW w:w="789" w:type="dxa"/>
            <w:tcBorders>
              <w:left w:val="single" w:sz="6" w:space="0" w:color="000000"/>
              <w:right w:val="single" w:sz="6" w:space="0" w:color="000000"/>
            </w:tcBorders>
            <w:vAlign w:val="bottom"/>
          </w:tcPr>
          <w:p w:rsidR="003709EA" w:rsidRPr="003709EA" w:rsidRDefault="003709EA" w:rsidP="00FA5F1E">
            <w:pPr>
              <w:spacing w:before="60" w:line="150" w:lineRule="exact"/>
              <w:ind w:right="227"/>
              <w:jc w:val="right"/>
              <w:rPr>
                <w:rFonts w:ascii="Arial" w:hAnsi="Arial" w:cs="Arial"/>
                <w:color w:val="000000" w:themeColor="text1"/>
                <w:sz w:val="14"/>
                <w:szCs w:val="14"/>
              </w:rPr>
            </w:pPr>
            <w:r w:rsidRPr="003709EA">
              <w:rPr>
                <w:rFonts w:ascii="Arial" w:hAnsi="Arial" w:cs="Arial"/>
                <w:color w:val="000000" w:themeColor="text1"/>
                <w:sz w:val="14"/>
                <w:szCs w:val="14"/>
              </w:rPr>
              <w:t>124,5</w:t>
            </w:r>
          </w:p>
        </w:tc>
        <w:tc>
          <w:tcPr>
            <w:tcW w:w="3402" w:type="dxa"/>
            <w:tcBorders>
              <w:left w:val="single" w:sz="6" w:space="0" w:color="000000"/>
            </w:tcBorders>
            <w:shd w:val="clear" w:color="auto" w:fill="auto"/>
            <w:vAlign w:val="bottom"/>
          </w:tcPr>
          <w:p w:rsidR="003709EA" w:rsidRPr="000C0E02" w:rsidRDefault="003709EA" w:rsidP="0050518D">
            <w:pPr>
              <w:spacing w:before="60" w:line="150" w:lineRule="exact"/>
              <w:ind w:left="113"/>
              <w:rPr>
                <w:rFonts w:ascii="Arial" w:hAnsi="Arial" w:cs="Arial"/>
                <w:color w:val="000000"/>
                <w:sz w:val="14"/>
                <w:szCs w:val="14"/>
              </w:rPr>
            </w:pPr>
            <w:r w:rsidRPr="000C0E02">
              <w:rPr>
                <w:rStyle w:val="FooterChar"/>
                <w:rFonts w:ascii="Arial" w:hAnsi="Arial" w:cs="Arial"/>
                <w:i/>
                <w:color w:val="000000"/>
                <w:sz w:val="14"/>
                <w:szCs w:val="14"/>
                <w:lang w:val="en-US"/>
              </w:rPr>
              <w:t>Peas</w:t>
            </w:r>
          </w:p>
        </w:tc>
      </w:tr>
      <w:tr w:rsidR="003709EA" w:rsidRPr="000C0E02" w:rsidTr="005C23DA">
        <w:tblPrEx>
          <w:tblCellMar>
            <w:left w:w="57" w:type="dxa"/>
          </w:tblCellMar>
        </w:tblPrEx>
        <w:trPr>
          <w:cantSplit/>
        </w:trPr>
        <w:tc>
          <w:tcPr>
            <w:tcW w:w="3365" w:type="dxa"/>
            <w:shd w:val="clear" w:color="auto" w:fill="auto"/>
            <w:vAlign w:val="bottom"/>
          </w:tcPr>
          <w:p w:rsidR="003709EA" w:rsidRPr="000C0E02" w:rsidRDefault="003709EA" w:rsidP="008A0C18">
            <w:pPr>
              <w:spacing w:before="60" w:line="150" w:lineRule="exact"/>
              <w:rPr>
                <w:rFonts w:ascii="Arial" w:hAnsi="Arial" w:cs="Arial"/>
                <w:color w:val="000000"/>
                <w:sz w:val="14"/>
                <w:szCs w:val="14"/>
              </w:rPr>
            </w:pPr>
            <w:r w:rsidRPr="000C0E02">
              <w:rPr>
                <w:rFonts w:ascii="Arial" w:hAnsi="Arial" w:cs="Arial"/>
                <w:color w:val="000000"/>
                <w:sz w:val="14"/>
                <w:szCs w:val="14"/>
              </w:rPr>
              <w:t>Бобы соевые</w:t>
            </w:r>
          </w:p>
        </w:tc>
        <w:tc>
          <w:tcPr>
            <w:tcW w:w="788" w:type="dxa"/>
            <w:tcBorders>
              <w:left w:val="single" w:sz="6" w:space="0" w:color="000000"/>
              <w:right w:val="single" w:sz="6" w:space="0" w:color="000000"/>
            </w:tcBorders>
            <w:shd w:val="clear" w:color="auto" w:fill="auto"/>
            <w:vAlign w:val="bottom"/>
          </w:tcPr>
          <w:p w:rsidR="003709EA" w:rsidRPr="000C0E02" w:rsidRDefault="003709EA" w:rsidP="00576B9D">
            <w:pPr>
              <w:spacing w:before="60" w:line="150" w:lineRule="exact"/>
              <w:ind w:right="227"/>
              <w:jc w:val="right"/>
              <w:rPr>
                <w:rFonts w:ascii="Arial" w:hAnsi="Arial" w:cs="Arial"/>
                <w:color w:val="000000"/>
                <w:sz w:val="14"/>
                <w:szCs w:val="14"/>
              </w:rPr>
            </w:pPr>
            <w:r w:rsidRPr="000C0E02">
              <w:rPr>
                <w:rFonts w:ascii="Arial" w:hAnsi="Arial" w:cs="Arial"/>
                <w:color w:val="000000"/>
                <w:sz w:val="14"/>
                <w:szCs w:val="14"/>
              </w:rPr>
              <w:t>96,7</w:t>
            </w:r>
          </w:p>
        </w:tc>
        <w:tc>
          <w:tcPr>
            <w:tcW w:w="789" w:type="dxa"/>
            <w:tcBorders>
              <w:left w:val="single" w:sz="6" w:space="0" w:color="000000"/>
              <w:right w:val="single" w:sz="6" w:space="0" w:color="000000"/>
            </w:tcBorders>
            <w:vAlign w:val="bottom"/>
          </w:tcPr>
          <w:p w:rsidR="003709EA" w:rsidRPr="00576B9D" w:rsidRDefault="003709EA" w:rsidP="00AC360A">
            <w:pPr>
              <w:spacing w:before="60" w:line="150" w:lineRule="exact"/>
              <w:ind w:right="227"/>
              <w:jc w:val="right"/>
              <w:rPr>
                <w:rFonts w:ascii="Arial" w:hAnsi="Arial" w:cs="Arial"/>
                <w:sz w:val="14"/>
                <w:szCs w:val="14"/>
              </w:rPr>
            </w:pPr>
            <w:r w:rsidRPr="00576B9D">
              <w:rPr>
                <w:rFonts w:ascii="Arial" w:hAnsi="Arial" w:cs="Arial"/>
                <w:sz w:val="14"/>
                <w:szCs w:val="14"/>
              </w:rPr>
              <w:t>88,9</w:t>
            </w:r>
          </w:p>
        </w:tc>
        <w:tc>
          <w:tcPr>
            <w:tcW w:w="789" w:type="dxa"/>
            <w:tcBorders>
              <w:left w:val="single" w:sz="6" w:space="0" w:color="000000"/>
              <w:right w:val="single" w:sz="6" w:space="0" w:color="000000"/>
            </w:tcBorders>
            <w:vAlign w:val="bottom"/>
          </w:tcPr>
          <w:p w:rsidR="003709EA" w:rsidRPr="00EE3730" w:rsidRDefault="003709EA" w:rsidP="00AC360A">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154,6</w:t>
            </w:r>
          </w:p>
        </w:tc>
        <w:tc>
          <w:tcPr>
            <w:tcW w:w="789" w:type="dxa"/>
            <w:tcBorders>
              <w:left w:val="single" w:sz="6" w:space="0" w:color="000000"/>
              <w:right w:val="single" w:sz="6" w:space="0" w:color="000000"/>
            </w:tcBorders>
            <w:vAlign w:val="bottom"/>
          </w:tcPr>
          <w:p w:rsidR="003709EA" w:rsidRPr="003709EA" w:rsidRDefault="003709EA" w:rsidP="00FA5F1E">
            <w:pPr>
              <w:spacing w:before="60" w:line="150" w:lineRule="exact"/>
              <w:ind w:right="227"/>
              <w:jc w:val="right"/>
              <w:rPr>
                <w:rFonts w:ascii="Arial" w:hAnsi="Arial" w:cs="Arial"/>
                <w:color w:val="000000" w:themeColor="text1"/>
                <w:sz w:val="14"/>
                <w:szCs w:val="14"/>
              </w:rPr>
            </w:pPr>
            <w:r w:rsidRPr="003709EA">
              <w:rPr>
                <w:rFonts w:ascii="Arial" w:hAnsi="Arial" w:cs="Arial"/>
                <w:color w:val="000000" w:themeColor="text1"/>
                <w:sz w:val="14"/>
                <w:szCs w:val="14"/>
              </w:rPr>
              <w:t>127,1</w:t>
            </w:r>
          </w:p>
        </w:tc>
        <w:tc>
          <w:tcPr>
            <w:tcW w:w="3402" w:type="dxa"/>
            <w:tcBorders>
              <w:left w:val="single" w:sz="6" w:space="0" w:color="000000"/>
            </w:tcBorders>
            <w:shd w:val="clear" w:color="auto" w:fill="auto"/>
            <w:vAlign w:val="bottom"/>
          </w:tcPr>
          <w:p w:rsidR="003709EA" w:rsidRPr="000C0E02" w:rsidRDefault="003709EA" w:rsidP="0050518D">
            <w:pPr>
              <w:spacing w:before="60" w:line="150" w:lineRule="exact"/>
              <w:rPr>
                <w:rFonts w:ascii="Arial" w:hAnsi="Arial" w:cs="Arial"/>
                <w:i/>
                <w:color w:val="000000"/>
                <w:sz w:val="14"/>
                <w:szCs w:val="14"/>
                <w:lang w:val="en-US"/>
              </w:rPr>
            </w:pPr>
            <w:r w:rsidRPr="000C0E02">
              <w:rPr>
                <w:rFonts w:ascii="Arial" w:hAnsi="Arial" w:cs="Arial"/>
                <w:i/>
                <w:color w:val="000000"/>
                <w:sz w:val="14"/>
                <w:szCs w:val="14"/>
                <w:lang w:val="en-US"/>
              </w:rPr>
              <w:t>Soy beans</w:t>
            </w:r>
          </w:p>
        </w:tc>
      </w:tr>
      <w:tr w:rsidR="003709EA" w:rsidRPr="000C0E02" w:rsidTr="005C23DA">
        <w:tblPrEx>
          <w:tblCellMar>
            <w:left w:w="57" w:type="dxa"/>
          </w:tblCellMar>
        </w:tblPrEx>
        <w:trPr>
          <w:cantSplit/>
        </w:trPr>
        <w:tc>
          <w:tcPr>
            <w:tcW w:w="3365" w:type="dxa"/>
            <w:tcBorders>
              <w:bottom w:val="single" w:sz="6" w:space="0" w:color="000000"/>
            </w:tcBorders>
            <w:shd w:val="clear" w:color="auto" w:fill="auto"/>
            <w:vAlign w:val="bottom"/>
          </w:tcPr>
          <w:p w:rsidR="003709EA" w:rsidRPr="000C0E02" w:rsidRDefault="003709EA" w:rsidP="008A0C18">
            <w:pPr>
              <w:spacing w:before="60" w:line="150" w:lineRule="exact"/>
              <w:rPr>
                <w:rFonts w:ascii="Arial" w:hAnsi="Arial" w:cs="Arial"/>
                <w:color w:val="000000"/>
                <w:sz w:val="14"/>
                <w:szCs w:val="14"/>
              </w:rPr>
            </w:pPr>
            <w:r w:rsidRPr="000C0E02">
              <w:rPr>
                <w:rFonts w:ascii="Arial" w:hAnsi="Arial" w:cs="Arial"/>
                <w:color w:val="000000"/>
                <w:sz w:val="14"/>
                <w:szCs w:val="14"/>
              </w:rPr>
              <w:t>Семена подсолнечника</w:t>
            </w:r>
          </w:p>
        </w:tc>
        <w:tc>
          <w:tcPr>
            <w:tcW w:w="788" w:type="dxa"/>
            <w:tcBorders>
              <w:left w:val="single" w:sz="6" w:space="0" w:color="000000"/>
              <w:bottom w:val="single" w:sz="6" w:space="0" w:color="000000"/>
              <w:right w:val="single" w:sz="6" w:space="0" w:color="000000"/>
            </w:tcBorders>
            <w:shd w:val="clear" w:color="auto" w:fill="auto"/>
            <w:vAlign w:val="bottom"/>
          </w:tcPr>
          <w:p w:rsidR="003709EA" w:rsidRPr="000C0E02" w:rsidRDefault="003709EA" w:rsidP="00576B9D">
            <w:pPr>
              <w:spacing w:before="60" w:line="150" w:lineRule="exact"/>
              <w:ind w:right="227"/>
              <w:jc w:val="right"/>
              <w:rPr>
                <w:rFonts w:ascii="Arial" w:hAnsi="Arial" w:cs="Arial"/>
                <w:color w:val="000000"/>
                <w:sz w:val="14"/>
                <w:szCs w:val="14"/>
              </w:rPr>
            </w:pPr>
            <w:r w:rsidRPr="000C0E02">
              <w:rPr>
                <w:rFonts w:ascii="Arial" w:hAnsi="Arial" w:cs="Arial"/>
                <w:color w:val="000000"/>
                <w:sz w:val="14"/>
                <w:szCs w:val="14"/>
              </w:rPr>
              <w:t>180,0</w:t>
            </w:r>
          </w:p>
        </w:tc>
        <w:tc>
          <w:tcPr>
            <w:tcW w:w="789" w:type="dxa"/>
            <w:tcBorders>
              <w:left w:val="single" w:sz="6" w:space="0" w:color="000000"/>
              <w:bottom w:val="single" w:sz="6" w:space="0" w:color="000000"/>
              <w:right w:val="single" w:sz="6" w:space="0" w:color="000000"/>
            </w:tcBorders>
            <w:vAlign w:val="bottom"/>
          </w:tcPr>
          <w:p w:rsidR="003709EA" w:rsidRPr="00576B9D" w:rsidRDefault="003709EA" w:rsidP="00AC360A">
            <w:pPr>
              <w:spacing w:before="60" w:line="150" w:lineRule="exact"/>
              <w:ind w:right="227"/>
              <w:jc w:val="right"/>
              <w:rPr>
                <w:rFonts w:ascii="Arial" w:hAnsi="Arial" w:cs="Arial"/>
                <w:sz w:val="14"/>
                <w:szCs w:val="14"/>
              </w:rPr>
            </w:pPr>
            <w:r w:rsidRPr="00576B9D">
              <w:rPr>
                <w:rFonts w:ascii="Arial" w:hAnsi="Arial" w:cs="Arial"/>
                <w:sz w:val="14"/>
                <w:szCs w:val="14"/>
              </w:rPr>
              <w:t>91,8</w:t>
            </w:r>
          </w:p>
        </w:tc>
        <w:tc>
          <w:tcPr>
            <w:tcW w:w="789" w:type="dxa"/>
            <w:tcBorders>
              <w:left w:val="single" w:sz="6" w:space="0" w:color="000000"/>
              <w:bottom w:val="single" w:sz="6" w:space="0" w:color="000000"/>
              <w:right w:val="single" w:sz="6" w:space="0" w:color="000000"/>
            </w:tcBorders>
            <w:vAlign w:val="bottom"/>
          </w:tcPr>
          <w:p w:rsidR="003709EA" w:rsidRPr="00EE3730" w:rsidRDefault="003709EA" w:rsidP="00AC360A">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218,3</w:t>
            </w:r>
          </w:p>
        </w:tc>
        <w:tc>
          <w:tcPr>
            <w:tcW w:w="789" w:type="dxa"/>
            <w:tcBorders>
              <w:left w:val="single" w:sz="6" w:space="0" w:color="000000"/>
              <w:bottom w:val="single" w:sz="6" w:space="0" w:color="000000"/>
              <w:right w:val="single" w:sz="6" w:space="0" w:color="000000"/>
            </w:tcBorders>
            <w:vAlign w:val="bottom"/>
          </w:tcPr>
          <w:p w:rsidR="003709EA" w:rsidRPr="003709EA" w:rsidRDefault="003709EA" w:rsidP="00FA5F1E">
            <w:pPr>
              <w:spacing w:before="60" w:line="150" w:lineRule="exact"/>
              <w:ind w:right="227"/>
              <w:jc w:val="right"/>
              <w:rPr>
                <w:rFonts w:ascii="Arial" w:hAnsi="Arial" w:cs="Arial"/>
                <w:color w:val="000000" w:themeColor="text1"/>
                <w:sz w:val="14"/>
                <w:szCs w:val="14"/>
              </w:rPr>
            </w:pPr>
            <w:r w:rsidRPr="003709EA">
              <w:rPr>
                <w:rFonts w:ascii="Arial" w:hAnsi="Arial" w:cs="Arial"/>
                <w:color w:val="000000" w:themeColor="text1"/>
                <w:sz w:val="14"/>
                <w:szCs w:val="14"/>
              </w:rPr>
              <w:t>100,3</w:t>
            </w:r>
          </w:p>
        </w:tc>
        <w:tc>
          <w:tcPr>
            <w:tcW w:w="3402" w:type="dxa"/>
            <w:tcBorders>
              <w:left w:val="single" w:sz="6" w:space="0" w:color="000000"/>
              <w:bottom w:val="single" w:sz="6" w:space="0" w:color="000000"/>
            </w:tcBorders>
            <w:shd w:val="clear" w:color="auto" w:fill="auto"/>
            <w:vAlign w:val="bottom"/>
          </w:tcPr>
          <w:p w:rsidR="003709EA" w:rsidRPr="000C0E02" w:rsidRDefault="003709EA" w:rsidP="0050518D">
            <w:pPr>
              <w:spacing w:before="60" w:line="150" w:lineRule="exact"/>
              <w:rPr>
                <w:rFonts w:ascii="Arial" w:hAnsi="Arial" w:cs="Arial"/>
                <w:i/>
                <w:color w:val="000000"/>
                <w:sz w:val="14"/>
                <w:szCs w:val="14"/>
                <w:lang w:val="en-US"/>
              </w:rPr>
            </w:pPr>
            <w:r w:rsidRPr="000C0E02">
              <w:rPr>
                <w:rFonts w:ascii="Arial" w:hAnsi="Arial" w:cs="Arial"/>
                <w:i/>
                <w:color w:val="000000"/>
                <w:sz w:val="14"/>
                <w:szCs w:val="14"/>
                <w:lang w:val="en-US"/>
              </w:rPr>
              <w:t>Sunflower seeds</w:t>
            </w:r>
          </w:p>
        </w:tc>
      </w:tr>
    </w:tbl>
    <w:p w:rsidR="00EE01A2" w:rsidRPr="00EA6168" w:rsidRDefault="00EE01A2">
      <w:pPr>
        <w:spacing w:before="60"/>
      </w:pPr>
      <w:r w:rsidRPr="00EA6168">
        <w:rPr>
          <w:rFonts w:ascii="Arial" w:hAnsi="Arial" w:cs="Arial"/>
          <w:sz w:val="12"/>
          <w:szCs w:val="12"/>
          <w:vertAlign w:val="superscript"/>
        </w:rPr>
        <w:t>1)</w:t>
      </w:r>
      <w:r w:rsidRPr="00EA6168">
        <w:rPr>
          <w:rFonts w:ascii="Arial" w:hAnsi="Arial" w:cs="Arial"/>
          <w:sz w:val="12"/>
          <w:szCs w:val="12"/>
        </w:rPr>
        <w:t xml:space="preserve"> 2010 г. – всего по культурам</w:t>
      </w:r>
      <w:r w:rsidR="008A0C18" w:rsidRPr="00EA6168">
        <w:rPr>
          <w:rFonts w:ascii="Arial" w:hAnsi="Arial" w:cs="Arial"/>
          <w:sz w:val="12"/>
          <w:szCs w:val="12"/>
        </w:rPr>
        <w:t>, включая бобы соевые и семена подсолнечника</w:t>
      </w:r>
      <w:r w:rsidRPr="00EA6168">
        <w:rPr>
          <w:rFonts w:ascii="Arial" w:hAnsi="Arial" w:cs="Arial"/>
          <w:sz w:val="14"/>
          <w:szCs w:val="14"/>
        </w:rPr>
        <w:t>.</w:t>
      </w:r>
    </w:p>
    <w:p w:rsidR="00EA6168" w:rsidRPr="00EA6168" w:rsidRDefault="00EA6168" w:rsidP="00EA6168">
      <w:pPr>
        <w:spacing w:before="60"/>
        <w:rPr>
          <w:lang w:val="en-US"/>
        </w:rPr>
      </w:pPr>
      <w:r w:rsidRPr="00EA6168">
        <w:rPr>
          <w:rFonts w:ascii="Arial" w:hAnsi="Arial" w:cs="Arial"/>
          <w:i/>
          <w:sz w:val="12"/>
          <w:vertAlign w:val="superscript"/>
          <w:lang w:val="en-US"/>
        </w:rPr>
        <w:t>1)</w:t>
      </w:r>
      <w:r w:rsidRPr="00EA6168">
        <w:rPr>
          <w:rFonts w:ascii="Arial" w:hAnsi="Arial" w:cs="Arial"/>
          <w:i/>
          <w:sz w:val="12"/>
          <w:lang w:val="en-US"/>
        </w:rPr>
        <w:t xml:space="preserve"> </w:t>
      </w:r>
      <w:r w:rsidR="005A519D">
        <w:rPr>
          <w:rFonts w:ascii="Arial" w:hAnsi="Arial" w:cs="Arial"/>
          <w:i/>
          <w:sz w:val="12"/>
          <w:szCs w:val="12"/>
          <w:lang w:val="en-US"/>
        </w:rPr>
        <w:t>2010</w:t>
      </w:r>
      <w:r w:rsidRPr="00EA6168">
        <w:rPr>
          <w:rFonts w:ascii="Arial" w:hAnsi="Arial" w:cs="Arial"/>
          <w:i/>
          <w:sz w:val="12"/>
          <w:szCs w:val="12"/>
          <w:lang w:val="en-US"/>
        </w:rPr>
        <w:t xml:space="preserve"> – total for crops, including soy beans and sunflower seeds</w:t>
      </w:r>
      <w:r w:rsidRPr="00EA6168">
        <w:rPr>
          <w:rFonts w:ascii="Arial" w:hAnsi="Arial" w:cs="Arial"/>
          <w:i/>
          <w:sz w:val="14"/>
          <w:szCs w:val="14"/>
          <w:lang w:val="en-US"/>
        </w:rPr>
        <w:t>.</w:t>
      </w:r>
    </w:p>
    <w:p w:rsidR="00EE01A2" w:rsidRPr="00EA6168" w:rsidRDefault="00476F91" w:rsidP="000C0E02">
      <w:pPr>
        <w:spacing w:before="360" w:after="60"/>
        <w:ind w:left="510" w:hanging="510"/>
        <w:rPr>
          <w:color w:val="000000"/>
        </w:rPr>
      </w:pPr>
      <w:r>
        <w:rPr>
          <w:rFonts w:ascii="Arial" w:hAnsi="Arial" w:cs="Arial"/>
          <w:b/>
          <w:color w:val="000000"/>
          <w:sz w:val="16"/>
        </w:rPr>
        <w:t>24.</w:t>
      </w:r>
      <w:r w:rsidR="00001D2F" w:rsidRPr="00623D39">
        <w:rPr>
          <w:rFonts w:ascii="Arial" w:hAnsi="Arial" w:cs="Arial"/>
          <w:b/>
          <w:color w:val="000000"/>
          <w:sz w:val="16"/>
        </w:rPr>
        <w:t>2</w:t>
      </w:r>
      <w:r w:rsidR="008A0C18" w:rsidRPr="00623D39">
        <w:rPr>
          <w:rFonts w:ascii="Arial" w:hAnsi="Arial" w:cs="Arial"/>
          <w:b/>
          <w:color w:val="000000"/>
          <w:sz w:val="16"/>
        </w:rPr>
        <w:t>4</w:t>
      </w:r>
      <w:r w:rsidR="00001D2F" w:rsidRPr="00623D39">
        <w:rPr>
          <w:rFonts w:ascii="Arial" w:hAnsi="Arial" w:cs="Arial"/>
          <w:b/>
          <w:color w:val="000000"/>
          <w:sz w:val="16"/>
        </w:rPr>
        <w:t>.</w:t>
      </w:r>
      <w:r w:rsidR="00EE01A2" w:rsidRPr="00623D39">
        <w:rPr>
          <w:rFonts w:ascii="Arial" w:hAnsi="Arial" w:cs="Arial"/>
          <w:b/>
          <w:color w:val="000000"/>
          <w:sz w:val="16"/>
        </w:rPr>
        <w:t xml:space="preserve"> </w:t>
      </w:r>
      <w:r w:rsidR="00EE01A2" w:rsidRPr="006A5F79">
        <w:rPr>
          <w:rFonts w:ascii="Arial" w:hAnsi="Arial" w:cs="Arial"/>
          <w:b/>
          <w:color w:val="000000"/>
          <w:sz w:val="16"/>
        </w:rPr>
        <w:t>СРЕДНИЕ</w:t>
      </w:r>
      <w:r w:rsidR="00EE01A2" w:rsidRPr="00EA6168">
        <w:rPr>
          <w:rFonts w:ascii="Arial" w:hAnsi="Arial" w:cs="Arial"/>
          <w:b/>
          <w:color w:val="000000"/>
          <w:sz w:val="16"/>
        </w:rPr>
        <w:t xml:space="preserve"> </w:t>
      </w:r>
      <w:r w:rsidR="00EE01A2" w:rsidRPr="006A5F79">
        <w:rPr>
          <w:rFonts w:ascii="Arial" w:hAnsi="Arial" w:cs="Arial"/>
          <w:b/>
          <w:color w:val="000000"/>
          <w:sz w:val="16"/>
        </w:rPr>
        <w:t>ЦЕНЫ</w:t>
      </w:r>
      <w:r w:rsidR="00EE01A2" w:rsidRPr="00EA6168">
        <w:rPr>
          <w:rFonts w:ascii="Arial" w:hAnsi="Arial" w:cs="Arial"/>
          <w:b/>
          <w:color w:val="000000"/>
          <w:sz w:val="16"/>
        </w:rPr>
        <w:t xml:space="preserve"> </w:t>
      </w:r>
      <w:r w:rsidR="00EE01A2" w:rsidRPr="006A5F79">
        <w:rPr>
          <w:rFonts w:ascii="Arial" w:hAnsi="Arial" w:cs="Arial"/>
          <w:b/>
          <w:color w:val="000000"/>
          <w:sz w:val="16"/>
        </w:rPr>
        <w:t>НА</w:t>
      </w:r>
      <w:r w:rsidR="00EE01A2" w:rsidRPr="00EA6168">
        <w:rPr>
          <w:rFonts w:ascii="Arial" w:hAnsi="Arial" w:cs="Arial"/>
          <w:b/>
          <w:color w:val="000000"/>
          <w:sz w:val="16"/>
        </w:rPr>
        <w:t xml:space="preserve"> </w:t>
      </w:r>
      <w:r w:rsidR="00EE01A2" w:rsidRPr="006A5F79">
        <w:rPr>
          <w:rFonts w:ascii="Arial" w:hAnsi="Arial" w:cs="Arial"/>
          <w:b/>
          <w:color w:val="000000"/>
          <w:sz w:val="16"/>
        </w:rPr>
        <w:t>ПРИОБРЕТЕННЫЕ</w:t>
      </w:r>
      <w:r w:rsidR="00EE01A2" w:rsidRPr="00EA6168">
        <w:rPr>
          <w:rFonts w:ascii="Arial" w:hAnsi="Arial" w:cs="Arial"/>
          <w:b/>
          <w:color w:val="000000"/>
          <w:sz w:val="16"/>
        </w:rPr>
        <w:t xml:space="preserve"> </w:t>
      </w:r>
      <w:r w:rsidR="00EE01A2" w:rsidRPr="006A5F79">
        <w:rPr>
          <w:rFonts w:ascii="Arial" w:hAnsi="Arial" w:cs="Arial"/>
          <w:b/>
          <w:color w:val="000000"/>
          <w:sz w:val="16"/>
        </w:rPr>
        <w:t>ПРОМЫШЛЕННЫМИ</w:t>
      </w:r>
      <w:r w:rsidR="00EE01A2" w:rsidRPr="00EA6168">
        <w:rPr>
          <w:rFonts w:ascii="Arial" w:hAnsi="Arial" w:cs="Arial"/>
          <w:b/>
          <w:color w:val="000000"/>
          <w:sz w:val="16"/>
        </w:rPr>
        <w:t xml:space="preserve"> </w:t>
      </w:r>
      <w:r w:rsidR="00EE01A2" w:rsidRPr="00EA6168">
        <w:rPr>
          <w:rFonts w:ascii="Arial" w:hAnsi="Arial" w:cs="Arial"/>
          <w:b/>
          <w:color w:val="000000"/>
          <w:sz w:val="16"/>
        </w:rPr>
        <w:br/>
      </w:r>
      <w:r w:rsidR="00EE01A2" w:rsidRPr="006A5F79">
        <w:rPr>
          <w:rFonts w:ascii="Arial" w:hAnsi="Arial" w:cs="Arial"/>
          <w:b/>
          <w:color w:val="000000"/>
          <w:sz w:val="16"/>
        </w:rPr>
        <w:t>ОРГАНИЗАЦИЯМИ</w:t>
      </w:r>
      <w:r w:rsidR="00EE01A2" w:rsidRPr="00EA6168">
        <w:rPr>
          <w:rFonts w:ascii="Arial" w:hAnsi="Arial" w:cs="Arial"/>
          <w:b/>
          <w:color w:val="000000"/>
          <w:sz w:val="16"/>
        </w:rPr>
        <w:t xml:space="preserve"> </w:t>
      </w:r>
      <w:r w:rsidR="00EE01A2" w:rsidRPr="006A5F79">
        <w:rPr>
          <w:rFonts w:ascii="Arial" w:hAnsi="Arial" w:cs="Arial"/>
          <w:b/>
          <w:color w:val="000000"/>
          <w:sz w:val="16"/>
        </w:rPr>
        <w:t>ОТДЕЛЬНЫЕ</w:t>
      </w:r>
      <w:r w:rsidR="00EE01A2" w:rsidRPr="00EA6168">
        <w:rPr>
          <w:rFonts w:ascii="Arial" w:hAnsi="Arial" w:cs="Arial"/>
          <w:b/>
          <w:color w:val="000000"/>
          <w:sz w:val="16"/>
        </w:rPr>
        <w:t xml:space="preserve"> </w:t>
      </w:r>
      <w:r w:rsidR="00EE01A2" w:rsidRPr="006A5F79">
        <w:rPr>
          <w:rFonts w:ascii="Arial" w:hAnsi="Arial" w:cs="Arial"/>
          <w:b/>
          <w:color w:val="000000"/>
          <w:sz w:val="16"/>
        </w:rPr>
        <w:t>ВИДЫ</w:t>
      </w:r>
      <w:r w:rsidR="00EE01A2" w:rsidRPr="00EA6168">
        <w:rPr>
          <w:rFonts w:ascii="Arial" w:hAnsi="Arial" w:cs="Arial"/>
          <w:b/>
          <w:color w:val="000000"/>
          <w:sz w:val="16"/>
        </w:rPr>
        <w:t xml:space="preserve"> </w:t>
      </w:r>
      <w:r w:rsidR="00EE01A2" w:rsidRPr="006A5F79">
        <w:rPr>
          <w:rFonts w:ascii="Arial" w:hAnsi="Arial" w:cs="Arial"/>
          <w:b/>
          <w:color w:val="000000"/>
          <w:sz w:val="16"/>
        </w:rPr>
        <w:t>ЗЕРНА</w:t>
      </w:r>
      <w:r w:rsidR="00EE01A2" w:rsidRPr="00EA6168">
        <w:rPr>
          <w:rFonts w:ascii="Arial" w:hAnsi="Arial" w:cs="Arial"/>
          <w:b/>
          <w:color w:val="000000"/>
          <w:sz w:val="16"/>
        </w:rPr>
        <w:t xml:space="preserve"> </w:t>
      </w:r>
      <w:r w:rsidR="00EE01A2" w:rsidRPr="006A5F79">
        <w:rPr>
          <w:rFonts w:ascii="Arial" w:hAnsi="Arial" w:cs="Arial"/>
          <w:b/>
          <w:color w:val="000000"/>
          <w:sz w:val="16"/>
        </w:rPr>
        <w:t>ДЛЯ</w:t>
      </w:r>
      <w:r w:rsidR="00EE01A2" w:rsidRPr="00EA6168">
        <w:rPr>
          <w:rFonts w:ascii="Arial" w:hAnsi="Arial" w:cs="Arial"/>
          <w:b/>
          <w:color w:val="000000"/>
          <w:sz w:val="16"/>
        </w:rPr>
        <w:t xml:space="preserve"> </w:t>
      </w:r>
      <w:r w:rsidR="00EE01A2" w:rsidRPr="006A5F79">
        <w:rPr>
          <w:rFonts w:ascii="Arial" w:hAnsi="Arial" w:cs="Arial"/>
          <w:b/>
          <w:color w:val="000000"/>
          <w:sz w:val="16"/>
        </w:rPr>
        <w:t>ОСНОВНОГО</w:t>
      </w:r>
      <w:r w:rsidR="00EE01A2" w:rsidRPr="00EA6168">
        <w:rPr>
          <w:rFonts w:ascii="Arial" w:hAnsi="Arial" w:cs="Arial"/>
          <w:b/>
          <w:color w:val="000000"/>
          <w:sz w:val="16"/>
        </w:rPr>
        <w:t xml:space="preserve"> </w:t>
      </w:r>
      <w:r w:rsidR="00EE01A2" w:rsidRPr="006A5F79">
        <w:rPr>
          <w:rFonts w:ascii="Arial" w:hAnsi="Arial" w:cs="Arial"/>
          <w:b/>
          <w:color w:val="000000"/>
          <w:sz w:val="16"/>
        </w:rPr>
        <w:t>ПРОИЗВОДСТВА</w:t>
      </w:r>
      <w:r w:rsidR="00B93973" w:rsidRPr="00EA6168">
        <w:rPr>
          <w:rFonts w:ascii="Arial" w:hAnsi="Arial" w:cs="Arial"/>
          <w:b/>
          <w:color w:val="000000"/>
          <w:sz w:val="16"/>
        </w:rPr>
        <w:br/>
      </w:r>
      <w:r w:rsidR="00B93973" w:rsidRPr="006A5F79">
        <w:rPr>
          <w:rFonts w:ascii="Arial" w:hAnsi="Arial" w:cs="Arial"/>
          <w:color w:val="000000"/>
          <w:sz w:val="14"/>
        </w:rPr>
        <w:t>на</w:t>
      </w:r>
      <w:r w:rsidR="00B93973" w:rsidRPr="00EA6168">
        <w:rPr>
          <w:rFonts w:ascii="Arial" w:hAnsi="Arial" w:cs="Arial"/>
          <w:color w:val="000000"/>
          <w:sz w:val="14"/>
        </w:rPr>
        <w:t xml:space="preserve"> </w:t>
      </w:r>
      <w:r w:rsidR="00B93973" w:rsidRPr="006A5F79">
        <w:rPr>
          <w:rFonts w:ascii="Arial" w:hAnsi="Arial" w:cs="Arial"/>
          <w:color w:val="000000"/>
          <w:sz w:val="14"/>
        </w:rPr>
        <w:t>конец</w:t>
      </w:r>
      <w:r w:rsidR="00B93973" w:rsidRPr="00EA6168">
        <w:rPr>
          <w:rFonts w:ascii="Arial" w:hAnsi="Arial" w:cs="Arial"/>
          <w:color w:val="000000"/>
          <w:sz w:val="14"/>
        </w:rPr>
        <w:t xml:space="preserve"> </w:t>
      </w:r>
      <w:r w:rsidR="00B93973" w:rsidRPr="006A5F79">
        <w:rPr>
          <w:rFonts w:ascii="Arial" w:hAnsi="Arial" w:cs="Arial"/>
          <w:color w:val="000000"/>
          <w:sz w:val="14"/>
        </w:rPr>
        <w:t>года</w:t>
      </w:r>
    </w:p>
    <w:p w:rsidR="00FE5CBA" w:rsidRPr="00FE5CBA" w:rsidRDefault="00EA6168" w:rsidP="00FE5CBA">
      <w:pPr>
        <w:spacing w:after="60"/>
        <w:ind w:left="510"/>
        <w:rPr>
          <w:color w:val="000000"/>
          <w:lang w:val="en-US"/>
        </w:rPr>
      </w:pPr>
      <w:r w:rsidRPr="00EA6168">
        <w:rPr>
          <w:rFonts w:ascii="Arial" w:hAnsi="Arial" w:cs="Arial"/>
          <w:b/>
          <w:i/>
          <w:sz w:val="16"/>
          <w:lang w:val="en-US"/>
        </w:rPr>
        <w:t>AVERAGE PRICES</w:t>
      </w:r>
      <w:r w:rsidRPr="00EA6168">
        <w:rPr>
          <w:rFonts w:ascii="Arial" w:hAnsi="Arial" w:cs="Arial"/>
          <w:b/>
          <w:i/>
          <w:sz w:val="16"/>
          <w:szCs w:val="24"/>
          <w:lang w:val="en-US"/>
        </w:rPr>
        <w:t xml:space="preserve"> </w:t>
      </w:r>
      <w:r w:rsidRPr="00EA6168">
        <w:rPr>
          <w:rFonts w:ascii="Arial" w:hAnsi="Arial" w:cs="Arial"/>
          <w:b/>
          <w:bCs/>
          <w:i/>
          <w:sz w:val="16"/>
          <w:szCs w:val="16"/>
          <w:lang w:val="en-US"/>
        </w:rPr>
        <w:t>FOR</w:t>
      </w:r>
      <w:r w:rsidRPr="00EA6168">
        <w:rPr>
          <w:rFonts w:ascii="Arial" w:hAnsi="Arial" w:cs="Arial"/>
          <w:b/>
          <w:bCs/>
          <w:i/>
          <w:szCs w:val="24"/>
          <w:lang w:val="en-US"/>
        </w:rPr>
        <w:t xml:space="preserve"> </w:t>
      </w:r>
      <w:r w:rsidRPr="00EA6168">
        <w:rPr>
          <w:rFonts w:ascii="Arial" w:hAnsi="Arial" w:cs="Arial"/>
          <w:b/>
          <w:bCs/>
          <w:i/>
          <w:sz w:val="16"/>
          <w:szCs w:val="16"/>
          <w:lang w:val="en-US"/>
        </w:rPr>
        <w:t xml:space="preserve">CERTAIN TYPES OF CEREALS ACQUIRED BY </w:t>
      </w:r>
      <w:r w:rsidRPr="00EA6168">
        <w:rPr>
          <w:rFonts w:ascii="Arial" w:hAnsi="Arial" w:cs="Arial"/>
          <w:b/>
          <w:i/>
          <w:sz w:val="16"/>
          <w:szCs w:val="24"/>
          <w:lang w:val="en-US"/>
        </w:rPr>
        <w:t xml:space="preserve">INDUSTRIAL ORGANIZATIONS </w:t>
      </w:r>
      <w:r w:rsidRPr="00EA6168">
        <w:rPr>
          <w:rFonts w:ascii="Arial" w:hAnsi="Arial" w:cs="Arial"/>
          <w:b/>
          <w:i/>
          <w:sz w:val="16"/>
          <w:szCs w:val="24"/>
          <w:lang w:val="en-US"/>
        </w:rPr>
        <w:br/>
        <w:t>FOR MAIN PRODUCTION</w:t>
      </w:r>
      <w:r w:rsidR="00FE5CBA" w:rsidRPr="00EA6168">
        <w:rPr>
          <w:rFonts w:ascii="Arial" w:hAnsi="Arial" w:cs="Arial"/>
          <w:sz w:val="14"/>
          <w:lang w:val="en-US"/>
        </w:rPr>
        <w:br/>
      </w:r>
      <w:r w:rsidR="00FE5CBA" w:rsidRPr="00FE5CBA">
        <w:rPr>
          <w:rFonts w:ascii="Arial" w:hAnsi="Arial" w:cs="Arial"/>
          <w:i/>
          <w:color w:val="000000"/>
          <w:sz w:val="14"/>
          <w:lang w:val="en-US"/>
        </w:rPr>
        <w:t>end of year</w:t>
      </w:r>
    </w:p>
    <w:p w:rsidR="00EE01A2" w:rsidRPr="006A5F79" w:rsidRDefault="00EE01A2" w:rsidP="00FA3779">
      <w:pPr>
        <w:spacing w:after="60"/>
        <w:ind w:left="284"/>
        <w:jc w:val="right"/>
        <w:rPr>
          <w:rFonts w:ascii="Arial" w:hAnsi="Arial" w:cs="Arial"/>
          <w:color w:val="000000"/>
          <w:sz w:val="14"/>
          <w:szCs w:val="14"/>
          <w:lang w:val="en-US"/>
        </w:rPr>
      </w:pPr>
      <w:r w:rsidRPr="006A5F79">
        <w:rPr>
          <w:rFonts w:ascii="Arial" w:hAnsi="Arial" w:cs="Arial"/>
          <w:color w:val="000000"/>
          <w:sz w:val="14"/>
          <w:szCs w:val="14"/>
          <w:lang w:val="en-US"/>
        </w:rPr>
        <w:t>(</w:t>
      </w:r>
      <w:proofErr w:type="gramStart"/>
      <w:r w:rsidRPr="006A5F79">
        <w:rPr>
          <w:rFonts w:ascii="Arial" w:hAnsi="Arial" w:cs="Arial"/>
          <w:color w:val="000000"/>
          <w:sz w:val="14"/>
          <w:szCs w:val="14"/>
        </w:rPr>
        <w:t>рублей</w:t>
      </w:r>
      <w:proofErr w:type="gramEnd"/>
      <w:r w:rsidRPr="006A5F79">
        <w:rPr>
          <w:rFonts w:ascii="Arial" w:hAnsi="Arial" w:cs="Arial"/>
          <w:color w:val="000000"/>
          <w:sz w:val="14"/>
          <w:szCs w:val="14"/>
          <w:lang w:val="en-US"/>
        </w:rPr>
        <w:t xml:space="preserve"> </w:t>
      </w:r>
      <w:r w:rsidRPr="006A5F79">
        <w:rPr>
          <w:rFonts w:ascii="Arial" w:hAnsi="Arial" w:cs="Arial"/>
          <w:color w:val="000000"/>
          <w:sz w:val="14"/>
          <w:szCs w:val="14"/>
        </w:rPr>
        <w:t>за</w:t>
      </w:r>
      <w:r w:rsidRPr="006A5F79">
        <w:rPr>
          <w:rFonts w:ascii="Arial" w:hAnsi="Arial" w:cs="Arial"/>
          <w:color w:val="000000"/>
          <w:sz w:val="14"/>
          <w:szCs w:val="14"/>
          <w:lang w:val="en-US"/>
        </w:rPr>
        <w:t xml:space="preserve"> </w:t>
      </w:r>
      <w:r w:rsidRPr="006A5F79">
        <w:rPr>
          <w:rFonts w:ascii="Arial" w:hAnsi="Arial" w:cs="Arial"/>
          <w:color w:val="000000"/>
          <w:sz w:val="14"/>
          <w:szCs w:val="14"/>
        </w:rPr>
        <w:t>тонну</w:t>
      </w:r>
      <w:r w:rsidRPr="006A5F79">
        <w:rPr>
          <w:rFonts w:ascii="Arial" w:hAnsi="Arial" w:cs="Arial"/>
          <w:color w:val="000000"/>
          <w:sz w:val="14"/>
          <w:szCs w:val="14"/>
          <w:lang w:val="en-US"/>
        </w:rPr>
        <w:t xml:space="preserve"> / </w:t>
      </w:r>
      <w:r w:rsidRPr="006A5F79">
        <w:rPr>
          <w:rFonts w:ascii="Arial" w:hAnsi="Arial" w:cs="Arial"/>
          <w:i/>
          <w:color w:val="000000"/>
          <w:sz w:val="14"/>
          <w:szCs w:val="14"/>
          <w:lang w:val="en-US"/>
        </w:rPr>
        <w:t>roubles per tonne</w:t>
      </w:r>
      <w:r w:rsidRPr="006A5F79">
        <w:rPr>
          <w:rFonts w:ascii="Arial" w:hAnsi="Arial" w:cs="Arial"/>
          <w:color w:val="000000"/>
          <w:sz w:val="14"/>
          <w:szCs w:val="14"/>
          <w:lang w:val="en-US"/>
        </w:rPr>
        <w:t>)</w:t>
      </w:r>
    </w:p>
    <w:tbl>
      <w:tblPr>
        <w:tblW w:w="9922" w:type="dxa"/>
        <w:tblLayout w:type="fixed"/>
        <w:tblCellMar>
          <w:left w:w="0" w:type="dxa"/>
          <w:right w:w="0" w:type="dxa"/>
        </w:tblCellMar>
        <w:tblLook w:val="0000" w:firstRow="0" w:lastRow="0" w:firstColumn="0" w:lastColumn="0" w:noHBand="0" w:noVBand="0"/>
      </w:tblPr>
      <w:tblGrid>
        <w:gridCol w:w="3365"/>
        <w:gridCol w:w="788"/>
        <w:gridCol w:w="789"/>
        <w:gridCol w:w="789"/>
        <w:gridCol w:w="789"/>
        <w:gridCol w:w="3402"/>
      </w:tblGrid>
      <w:tr w:rsidR="00AC360A" w:rsidRPr="006A5F79" w:rsidTr="005C23DA">
        <w:trPr>
          <w:cantSplit/>
        </w:trPr>
        <w:tc>
          <w:tcPr>
            <w:tcW w:w="3365" w:type="dxa"/>
            <w:tcBorders>
              <w:top w:val="single" w:sz="6" w:space="0" w:color="000000"/>
              <w:bottom w:val="single" w:sz="4" w:space="0" w:color="000000"/>
            </w:tcBorders>
            <w:shd w:val="clear" w:color="auto" w:fill="auto"/>
            <w:vAlign w:val="bottom"/>
          </w:tcPr>
          <w:p w:rsidR="00AC360A" w:rsidRPr="006A5F79" w:rsidRDefault="00AC360A">
            <w:pPr>
              <w:pStyle w:val="1a"/>
              <w:snapToGrid w:val="0"/>
              <w:spacing w:before="60" w:after="60"/>
              <w:jc w:val="center"/>
              <w:rPr>
                <w:rFonts w:ascii="Arial" w:hAnsi="Arial" w:cs="Arial"/>
                <w:color w:val="000000"/>
                <w:sz w:val="14"/>
                <w:szCs w:val="14"/>
                <w:lang w:val="en-US"/>
              </w:rPr>
            </w:pPr>
          </w:p>
        </w:tc>
        <w:tc>
          <w:tcPr>
            <w:tcW w:w="788" w:type="dxa"/>
            <w:tcBorders>
              <w:top w:val="single" w:sz="6" w:space="0" w:color="000000"/>
              <w:left w:val="single" w:sz="6" w:space="0" w:color="000000"/>
              <w:bottom w:val="single" w:sz="6" w:space="0" w:color="000000"/>
            </w:tcBorders>
            <w:shd w:val="clear" w:color="auto" w:fill="auto"/>
          </w:tcPr>
          <w:p w:rsidR="00AC360A" w:rsidRPr="006A5F79" w:rsidRDefault="00AC360A">
            <w:pPr>
              <w:pStyle w:val="1a"/>
              <w:spacing w:before="60" w:after="60"/>
              <w:jc w:val="center"/>
              <w:rPr>
                <w:rFonts w:ascii="Arial" w:hAnsi="Arial" w:cs="Arial"/>
                <w:color w:val="000000"/>
                <w:sz w:val="14"/>
                <w:szCs w:val="14"/>
              </w:rPr>
            </w:pPr>
            <w:r w:rsidRPr="006A5F79">
              <w:rPr>
                <w:rFonts w:ascii="Arial" w:hAnsi="Arial" w:cs="Arial"/>
                <w:color w:val="000000"/>
                <w:sz w:val="14"/>
                <w:szCs w:val="14"/>
              </w:rPr>
              <w:t>2010</w:t>
            </w:r>
          </w:p>
        </w:tc>
        <w:tc>
          <w:tcPr>
            <w:tcW w:w="789" w:type="dxa"/>
            <w:tcBorders>
              <w:top w:val="single" w:sz="6" w:space="0" w:color="000000"/>
              <w:left w:val="single" w:sz="4" w:space="0" w:color="000000"/>
              <w:bottom w:val="single" w:sz="6" w:space="0" w:color="000000"/>
            </w:tcBorders>
            <w:vAlign w:val="bottom"/>
          </w:tcPr>
          <w:p w:rsidR="00AC360A" w:rsidRPr="006A5F79" w:rsidRDefault="00AC360A" w:rsidP="00AC360A">
            <w:pPr>
              <w:pStyle w:val="1d"/>
              <w:spacing w:before="60" w:after="60"/>
              <w:jc w:val="center"/>
              <w:rPr>
                <w:rFonts w:ascii="Arial" w:hAnsi="Arial" w:cs="Arial"/>
                <w:color w:val="000000"/>
                <w:sz w:val="14"/>
                <w:szCs w:val="14"/>
              </w:rPr>
            </w:pPr>
            <w:r>
              <w:rPr>
                <w:rFonts w:ascii="Arial" w:hAnsi="Arial" w:cs="Arial"/>
                <w:color w:val="000000"/>
                <w:sz w:val="14"/>
                <w:szCs w:val="14"/>
              </w:rPr>
              <w:t>2019</w:t>
            </w:r>
          </w:p>
        </w:tc>
        <w:tc>
          <w:tcPr>
            <w:tcW w:w="789" w:type="dxa"/>
            <w:tcBorders>
              <w:top w:val="single" w:sz="6" w:space="0" w:color="000000"/>
              <w:left w:val="single" w:sz="4" w:space="0" w:color="000000"/>
              <w:bottom w:val="single" w:sz="6" w:space="0" w:color="000000"/>
            </w:tcBorders>
            <w:vAlign w:val="bottom"/>
          </w:tcPr>
          <w:p w:rsidR="00AC360A" w:rsidRPr="005C23DA" w:rsidRDefault="00AC360A" w:rsidP="00AC360A">
            <w:pPr>
              <w:pStyle w:val="1d"/>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89" w:type="dxa"/>
            <w:tcBorders>
              <w:top w:val="single" w:sz="6" w:space="0" w:color="000000"/>
              <w:left w:val="single" w:sz="4" w:space="0" w:color="000000"/>
              <w:bottom w:val="single" w:sz="6" w:space="0" w:color="000000"/>
              <w:right w:val="single" w:sz="4" w:space="0" w:color="000000"/>
            </w:tcBorders>
            <w:vAlign w:val="bottom"/>
          </w:tcPr>
          <w:p w:rsidR="00AC360A" w:rsidRPr="00AC360A" w:rsidRDefault="00AC360A" w:rsidP="00A42F4F">
            <w:pPr>
              <w:pStyle w:val="1d"/>
              <w:spacing w:before="60" w:after="60"/>
              <w:jc w:val="center"/>
              <w:rPr>
                <w:rFonts w:ascii="Arial" w:hAnsi="Arial" w:cs="Arial"/>
                <w:color w:val="000000"/>
                <w:sz w:val="14"/>
                <w:szCs w:val="14"/>
              </w:rPr>
            </w:pPr>
            <w:r>
              <w:rPr>
                <w:rFonts w:ascii="Arial" w:hAnsi="Arial" w:cs="Arial"/>
                <w:color w:val="000000"/>
                <w:sz w:val="14"/>
                <w:szCs w:val="14"/>
              </w:rPr>
              <w:t>2021</w:t>
            </w:r>
          </w:p>
        </w:tc>
        <w:tc>
          <w:tcPr>
            <w:tcW w:w="3402" w:type="dxa"/>
            <w:tcBorders>
              <w:top w:val="single" w:sz="6" w:space="0" w:color="000000"/>
              <w:left w:val="single" w:sz="4" w:space="0" w:color="000000"/>
              <w:bottom w:val="single" w:sz="6" w:space="0" w:color="000000"/>
            </w:tcBorders>
            <w:shd w:val="clear" w:color="auto" w:fill="auto"/>
            <w:vAlign w:val="bottom"/>
          </w:tcPr>
          <w:p w:rsidR="00AC360A" w:rsidRPr="006A5F79" w:rsidRDefault="00AC360A">
            <w:pPr>
              <w:pStyle w:val="1a"/>
              <w:snapToGrid w:val="0"/>
              <w:spacing w:before="60" w:after="60"/>
              <w:jc w:val="center"/>
              <w:rPr>
                <w:rFonts w:ascii="Arial" w:hAnsi="Arial" w:cs="Arial"/>
                <w:color w:val="000000"/>
                <w:sz w:val="14"/>
                <w:szCs w:val="14"/>
              </w:rPr>
            </w:pPr>
          </w:p>
        </w:tc>
      </w:tr>
      <w:tr w:rsidR="003709EA" w:rsidRPr="006A5F79" w:rsidTr="005C23DA">
        <w:tblPrEx>
          <w:tblCellMar>
            <w:left w:w="57" w:type="dxa"/>
          </w:tblCellMar>
        </w:tblPrEx>
        <w:trPr>
          <w:cantSplit/>
        </w:trPr>
        <w:tc>
          <w:tcPr>
            <w:tcW w:w="3365" w:type="dxa"/>
            <w:shd w:val="clear" w:color="auto" w:fill="auto"/>
            <w:vAlign w:val="bottom"/>
          </w:tcPr>
          <w:p w:rsidR="003709EA" w:rsidRPr="006A5F79" w:rsidRDefault="003709EA" w:rsidP="000C0E02">
            <w:pPr>
              <w:spacing w:before="60" w:line="150" w:lineRule="exact"/>
              <w:rPr>
                <w:rFonts w:ascii="Arial" w:hAnsi="Arial" w:cs="Arial"/>
                <w:color w:val="000000"/>
                <w:sz w:val="14"/>
                <w:szCs w:val="14"/>
              </w:rPr>
            </w:pPr>
            <w:r w:rsidRPr="006A5F79">
              <w:rPr>
                <w:rFonts w:ascii="Arial" w:hAnsi="Arial" w:cs="Arial"/>
                <w:color w:val="000000"/>
                <w:sz w:val="14"/>
                <w:szCs w:val="14"/>
              </w:rPr>
              <w:t xml:space="preserve">Пшеница </w:t>
            </w:r>
          </w:p>
        </w:tc>
        <w:tc>
          <w:tcPr>
            <w:tcW w:w="788" w:type="dxa"/>
            <w:tcBorders>
              <w:left w:val="single" w:sz="6" w:space="0" w:color="000000"/>
            </w:tcBorders>
            <w:shd w:val="clear" w:color="auto" w:fill="auto"/>
            <w:vAlign w:val="bottom"/>
          </w:tcPr>
          <w:p w:rsidR="003709EA" w:rsidRPr="003709EA" w:rsidRDefault="003709EA" w:rsidP="00576B9D">
            <w:pPr>
              <w:spacing w:before="60" w:line="150" w:lineRule="exact"/>
              <w:ind w:right="227"/>
              <w:jc w:val="right"/>
              <w:rPr>
                <w:rFonts w:ascii="Arial" w:hAnsi="Arial" w:cs="Arial"/>
                <w:sz w:val="14"/>
                <w:szCs w:val="14"/>
              </w:rPr>
            </w:pPr>
            <w:r w:rsidRPr="003709EA">
              <w:rPr>
                <w:rFonts w:ascii="Arial" w:hAnsi="Arial" w:cs="Arial"/>
                <w:sz w:val="14"/>
                <w:szCs w:val="14"/>
              </w:rPr>
              <w:t>7</w:t>
            </w:r>
            <w:r w:rsidRPr="003709EA">
              <w:rPr>
                <w:rFonts w:ascii="Arial" w:hAnsi="Arial" w:cs="Arial"/>
                <w:sz w:val="14"/>
                <w:szCs w:val="14"/>
                <w:lang w:val="en-US"/>
              </w:rPr>
              <w:t> </w:t>
            </w:r>
            <w:r w:rsidRPr="003709EA">
              <w:rPr>
                <w:rFonts w:ascii="Arial" w:hAnsi="Arial" w:cs="Arial"/>
                <w:sz w:val="14"/>
                <w:szCs w:val="14"/>
              </w:rPr>
              <w:t>488</w:t>
            </w:r>
          </w:p>
        </w:tc>
        <w:tc>
          <w:tcPr>
            <w:tcW w:w="789" w:type="dxa"/>
            <w:tcBorders>
              <w:left w:val="single" w:sz="4" w:space="0" w:color="000000"/>
            </w:tcBorders>
            <w:vAlign w:val="bottom"/>
          </w:tcPr>
          <w:p w:rsidR="003709EA" w:rsidRPr="003709EA" w:rsidRDefault="003709EA" w:rsidP="00AC360A">
            <w:pPr>
              <w:spacing w:before="60" w:line="150" w:lineRule="exact"/>
              <w:ind w:right="227"/>
              <w:jc w:val="right"/>
              <w:rPr>
                <w:rFonts w:ascii="Arial" w:hAnsi="Arial" w:cs="Arial"/>
                <w:sz w:val="14"/>
                <w:szCs w:val="14"/>
              </w:rPr>
            </w:pPr>
            <w:r w:rsidRPr="003709EA">
              <w:rPr>
                <w:rFonts w:ascii="Arial" w:hAnsi="Arial" w:cs="Arial"/>
                <w:sz w:val="14"/>
                <w:szCs w:val="14"/>
              </w:rPr>
              <w:t>11</w:t>
            </w:r>
            <w:r w:rsidRPr="003709EA">
              <w:rPr>
                <w:rFonts w:ascii="Arial" w:hAnsi="Arial" w:cs="Arial"/>
                <w:sz w:val="14"/>
                <w:szCs w:val="14"/>
                <w:lang w:val="en-US"/>
              </w:rPr>
              <w:t> </w:t>
            </w:r>
            <w:r w:rsidRPr="003709EA">
              <w:rPr>
                <w:rFonts w:ascii="Arial" w:hAnsi="Arial" w:cs="Arial"/>
                <w:sz w:val="14"/>
                <w:szCs w:val="14"/>
              </w:rPr>
              <w:t>952</w:t>
            </w:r>
          </w:p>
        </w:tc>
        <w:tc>
          <w:tcPr>
            <w:tcW w:w="789" w:type="dxa"/>
            <w:tcBorders>
              <w:left w:val="single" w:sz="4" w:space="0" w:color="000000"/>
            </w:tcBorders>
            <w:vAlign w:val="bottom"/>
          </w:tcPr>
          <w:p w:rsidR="003709EA" w:rsidRPr="003709EA" w:rsidRDefault="003709EA" w:rsidP="00AC360A">
            <w:pPr>
              <w:spacing w:before="60" w:line="150" w:lineRule="exact"/>
              <w:ind w:right="227"/>
              <w:jc w:val="right"/>
              <w:rPr>
                <w:rFonts w:ascii="Arial" w:hAnsi="Arial" w:cs="Arial"/>
                <w:sz w:val="14"/>
                <w:szCs w:val="14"/>
              </w:rPr>
            </w:pPr>
            <w:r w:rsidRPr="003709EA">
              <w:rPr>
                <w:rFonts w:ascii="Arial" w:hAnsi="Arial" w:cs="Arial"/>
                <w:sz w:val="14"/>
                <w:szCs w:val="14"/>
              </w:rPr>
              <w:t>16 285</w:t>
            </w:r>
          </w:p>
        </w:tc>
        <w:tc>
          <w:tcPr>
            <w:tcW w:w="789" w:type="dxa"/>
            <w:tcBorders>
              <w:left w:val="single" w:sz="4" w:space="0" w:color="000000"/>
              <w:right w:val="single" w:sz="4" w:space="0" w:color="000000"/>
            </w:tcBorders>
            <w:vAlign w:val="bottom"/>
          </w:tcPr>
          <w:p w:rsidR="003709EA" w:rsidRPr="003709EA" w:rsidRDefault="003709EA" w:rsidP="00FA5F1E">
            <w:pPr>
              <w:spacing w:before="60" w:line="150" w:lineRule="exact"/>
              <w:ind w:right="227"/>
              <w:jc w:val="right"/>
              <w:rPr>
                <w:rFonts w:ascii="Arial" w:hAnsi="Arial" w:cs="Arial"/>
                <w:sz w:val="14"/>
                <w:szCs w:val="14"/>
              </w:rPr>
            </w:pPr>
            <w:r w:rsidRPr="003709EA">
              <w:rPr>
                <w:rFonts w:ascii="Arial" w:hAnsi="Arial" w:cs="Arial"/>
                <w:sz w:val="14"/>
                <w:szCs w:val="14"/>
              </w:rPr>
              <w:t>17 685</w:t>
            </w:r>
          </w:p>
        </w:tc>
        <w:tc>
          <w:tcPr>
            <w:tcW w:w="3402" w:type="dxa"/>
            <w:tcBorders>
              <w:left w:val="single" w:sz="6" w:space="0" w:color="000000"/>
            </w:tcBorders>
            <w:shd w:val="clear" w:color="auto" w:fill="auto"/>
            <w:vAlign w:val="bottom"/>
          </w:tcPr>
          <w:p w:rsidR="003709EA" w:rsidRPr="00EE3730" w:rsidRDefault="003709EA" w:rsidP="000C0E02">
            <w:pPr>
              <w:spacing w:before="60" w:line="150" w:lineRule="exact"/>
              <w:rPr>
                <w:rFonts w:ascii="Arial" w:hAnsi="Arial" w:cs="Arial"/>
                <w:color w:val="000000" w:themeColor="text1"/>
                <w:sz w:val="14"/>
                <w:szCs w:val="14"/>
              </w:rPr>
            </w:pPr>
            <w:r w:rsidRPr="00EE3730">
              <w:rPr>
                <w:rFonts w:ascii="Arial" w:hAnsi="Arial" w:cs="Arial"/>
                <w:i/>
                <w:color w:val="000000" w:themeColor="text1"/>
                <w:sz w:val="14"/>
                <w:szCs w:val="14"/>
                <w:lang w:val="en-US"/>
              </w:rPr>
              <w:t xml:space="preserve">Wheat </w:t>
            </w:r>
          </w:p>
        </w:tc>
      </w:tr>
      <w:tr w:rsidR="003709EA" w:rsidRPr="006A5F79" w:rsidTr="005C23DA">
        <w:tblPrEx>
          <w:tblCellMar>
            <w:left w:w="57" w:type="dxa"/>
          </w:tblCellMar>
        </w:tblPrEx>
        <w:trPr>
          <w:cantSplit/>
        </w:trPr>
        <w:tc>
          <w:tcPr>
            <w:tcW w:w="3365" w:type="dxa"/>
            <w:shd w:val="clear" w:color="auto" w:fill="auto"/>
            <w:vAlign w:val="bottom"/>
          </w:tcPr>
          <w:p w:rsidR="003709EA" w:rsidRPr="006A5F79" w:rsidRDefault="003709EA" w:rsidP="000C0E02">
            <w:pPr>
              <w:spacing w:before="60" w:line="150" w:lineRule="exact"/>
              <w:rPr>
                <w:rFonts w:ascii="Arial" w:hAnsi="Arial" w:cs="Arial"/>
                <w:color w:val="000000"/>
                <w:sz w:val="14"/>
                <w:szCs w:val="14"/>
              </w:rPr>
            </w:pPr>
            <w:r w:rsidRPr="006A5F79">
              <w:rPr>
                <w:rFonts w:ascii="Arial" w:hAnsi="Arial" w:cs="Arial"/>
                <w:color w:val="000000"/>
                <w:sz w:val="14"/>
                <w:szCs w:val="14"/>
              </w:rPr>
              <w:t>Ячмень</w:t>
            </w:r>
          </w:p>
        </w:tc>
        <w:tc>
          <w:tcPr>
            <w:tcW w:w="788" w:type="dxa"/>
            <w:tcBorders>
              <w:left w:val="single" w:sz="6" w:space="0" w:color="000000"/>
            </w:tcBorders>
            <w:shd w:val="clear" w:color="auto" w:fill="auto"/>
            <w:vAlign w:val="bottom"/>
          </w:tcPr>
          <w:p w:rsidR="003709EA" w:rsidRPr="003709EA" w:rsidRDefault="003709EA" w:rsidP="00576B9D">
            <w:pPr>
              <w:spacing w:before="60" w:line="150" w:lineRule="exact"/>
              <w:ind w:right="227"/>
              <w:jc w:val="right"/>
              <w:rPr>
                <w:rFonts w:ascii="Arial" w:hAnsi="Arial" w:cs="Arial"/>
                <w:sz w:val="14"/>
                <w:szCs w:val="14"/>
              </w:rPr>
            </w:pPr>
            <w:r w:rsidRPr="003709EA">
              <w:rPr>
                <w:rFonts w:ascii="Arial" w:hAnsi="Arial" w:cs="Arial"/>
                <w:sz w:val="14"/>
                <w:szCs w:val="14"/>
              </w:rPr>
              <w:t>8</w:t>
            </w:r>
            <w:r w:rsidRPr="003709EA">
              <w:rPr>
                <w:rFonts w:ascii="Arial" w:hAnsi="Arial" w:cs="Arial"/>
                <w:sz w:val="14"/>
                <w:szCs w:val="14"/>
                <w:lang w:val="en-US"/>
              </w:rPr>
              <w:t> </w:t>
            </w:r>
            <w:r w:rsidRPr="003709EA">
              <w:rPr>
                <w:rFonts w:ascii="Arial" w:hAnsi="Arial" w:cs="Arial"/>
                <w:sz w:val="14"/>
                <w:szCs w:val="14"/>
              </w:rPr>
              <w:t>944</w:t>
            </w:r>
          </w:p>
        </w:tc>
        <w:tc>
          <w:tcPr>
            <w:tcW w:w="789" w:type="dxa"/>
            <w:tcBorders>
              <w:left w:val="single" w:sz="4" w:space="0" w:color="000000"/>
            </w:tcBorders>
            <w:vAlign w:val="bottom"/>
          </w:tcPr>
          <w:p w:rsidR="003709EA" w:rsidRPr="003709EA" w:rsidRDefault="003709EA" w:rsidP="00AC360A">
            <w:pPr>
              <w:spacing w:before="60" w:line="150" w:lineRule="exact"/>
              <w:ind w:right="227"/>
              <w:jc w:val="right"/>
              <w:rPr>
                <w:rFonts w:ascii="Arial" w:hAnsi="Arial" w:cs="Arial"/>
                <w:sz w:val="14"/>
                <w:szCs w:val="14"/>
              </w:rPr>
            </w:pPr>
            <w:r w:rsidRPr="003709EA">
              <w:rPr>
                <w:rFonts w:ascii="Arial" w:hAnsi="Arial" w:cs="Arial"/>
                <w:sz w:val="14"/>
                <w:szCs w:val="14"/>
              </w:rPr>
              <w:t>10</w:t>
            </w:r>
            <w:r w:rsidRPr="003709EA">
              <w:rPr>
                <w:rFonts w:ascii="Arial" w:hAnsi="Arial" w:cs="Arial"/>
                <w:sz w:val="14"/>
                <w:szCs w:val="14"/>
                <w:lang w:val="en-US"/>
              </w:rPr>
              <w:t> </w:t>
            </w:r>
            <w:r w:rsidRPr="003709EA">
              <w:rPr>
                <w:rFonts w:ascii="Arial" w:hAnsi="Arial" w:cs="Arial"/>
                <w:sz w:val="14"/>
                <w:szCs w:val="14"/>
              </w:rPr>
              <w:t>315</w:t>
            </w:r>
          </w:p>
        </w:tc>
        <w:tc>
          <w:tcPr>
            <w:tcW w:w="789" w:type="dxa"/>
            <w:tcBorders>
              <w:left w:val="single" w:sz="4" w:space="0" w:color="000000"/>
            </w:tcBorders>
            <w:vAlign w:val="bottom"/>
          </w:tcPr>
          <w:p w:rsidR="003709EA" w:rsidRPr="003709EA" w:rsidRDefault="003709EA" w:rsidP="00AC360A">
            <w:pPr>
              <w:spacing w:before="60" w:line="150" w:lineRule="exact"/>
              <w:ind w:right="227"/>
              <w:jc w:val="right"/>
              <w:rPr>
                <w:rFonts w:ascii="Arial" w:hAnsi="Arial" w:cs="Arial"/>
                <w:sz w:val="14"/>
                <w:szCs w:val="14"/>
              </w:rPr>
            </w:pPr>
            <w:r w:rsidRPr="003709EA">
              <w:rPr>
                <w:rFonts w:ascii="Arial" w:hAnsi="Arial" w:cs="Arial"/>
                <w:sz w:val="14"/>
                <w:szCs w:val="14"/>
              </w:rPr>
              <w:t>13 472</w:t>
            </w:r>
          </w:p>
        </w:tc>
        <w:tc>
          <w:tcPr>
            <w:tcW w:w="789" w:type="dxa"/>
            <w:tcBorders>
              <w:left w:val="single" w:sz="4" w:space="0" w:color="000000"/>
              <w:right w:val="single" w:sz="4" w:space="0" w:color="000000"/>
            </w:tcBorders>
            <w:vAlign w:val="bottom"/>
          </w:tcPr>
          <w:p w:rsidR="003709EA" w:rsidRPr="003709EA" w:rsidRDefault="003709EA" w:rsidP="00FA5F1E">
            <w:pPr>
              <w:spacing w:before="60" w:line="150" w:lineRule="exact"/>
              <w:ind w:right="227"/>
              <w:jc w:val="right"/>
              <w:rPr>
                <w:rFonts w:ascii="Arial" w:hAnsi="Arial" w:cs="Arial"/>
                <w:sz w:val="14"/>
                <w:szCs w:val="14"/>
              </w:rPr>
            </w:pPr>
            <w:r w:rsidRPr="003709EA">
              <w:rPr>
                <w:rFonts w:ascii="Arial" w:hAnsi="Arial" w:cs="Arial"/>
                <w:sz w:val="14"/>
                <w:szCs w:val="14"/>
              </w:rPr>
              <w:t>18 319</w:t>
            </w:r>
          </w:p>
        </w:tc>
        <w:tc>
          <w:tcPr>
            <w:tcW w:w="3402" w:type="dxa"/>
            <w:tcBorders>
              <w:left w:val="single" w:sz="6" w:space="0" w:color="000000"/>
            </w:tcBorders>
            <w:shd w:val="clear" w:color="auto" w:fill="auto"/>
            <w:vAlign w:val="bottom"/>
          </w:tcPr>
          <w:p w:rsidR="003709EA" w:rsidRPr="00EE3730" w:rsidRDefault="003709EA" w:rsidP="000C0E02">
            <w:pPr>
              <w:spacing w:before="60" w:line="150" w:lineRule="exact"/>
              <w:rPr>
                <w:rFonts w:ascii="Arial" w:hAnsi="Arial" w:cs="Arial"/>
                <w:color w:val="000000" w:themeColor="text1"/>
                <w:sz w:val="14"/>
                <w:szCs w:val="14"/>
              </w:rPr>
            </w:pPr>
            <w:r w:rsidRPr="00EE3730">
              <w:rPr>
                <w:rFonts w:ascii="Arial" w:hAnsi="Arial" w:cs="Arial"/>
                <w:i/>
                <w:color w:val="000000" w:themeColor="text1"/>
                <w:sz w:val="14"/>
                <w:szCs w:val="14"/>
                <w:lang w:val="en-US"/>
              </w:rPr>
              <w:t>Barley</w:t>
            </w:r>
          </w:p>
        </w:tc>
      </w:tr>
      <w:tr w:rsidR="003709EA" w:rsidRPr="006A5F79" w:rsidTr="005C23DA">
        <w:tblPrEx>
          <w:tblCellMar>
            <w:left w:w="57" w:type="dxa"/>
          </w:tblCellMar>
        </w:tblPrEx>
        <w:trPr>
          <w:cantSplit/>
        </w:trPr>
        <w:tc>
          <w:tcPr>
            <w:tcW w:w="3365" w:type="dxa"/>
            <w:shd w:val="clear" w:color="auto" w:fill="auto"/>
            <w:vAlign w:val="bottom"/>
          </w:tcPr>
          <w:p w:rsidR="003709EA" w:rsidRPr="006A5F79" w:rsidRDefault="003709EA" w:rsidP="000C0E02">
            <w:pPr>
              <w:spacing w:before="60" w:line="150" w:lineRule="exact"/>
              <w:rPr>
                <w:rFonts w:ascii="Arial" w:hAnsi="Arial" w:cs="Arial"/>
                <w:color w:val="000000"/>
                <w:sz w:val="14"/>
                <w:szCs w:val="14"/>
              </w:rPr>
            </w:pPr>
            <w:r w:rsidRPr="006A5F79">
              <w:rPr>
                <w:rFonts w:ascii="Arial" w:hAnsi="Arial" w:cs="Arial"/>
                <w:color w:val="000000"/>
                <w:sz w:val="14"/>
                <w:szCs w:val="14"/>
              </w:rPr>
              <w:t>Рожь</w:t>
            </w:r>
          </w:p>
        </w:tc>
        <w:tc>
          <w:tcPr>
            <w:tcW w:w="788" w:type="dxa"/>
            <w:tcBorders>
              <w:left w:val="single" w:sz="6" w:space="0" w:color="000000"/>
            </w:tcBorders>
            <w:shd w:val="clear" w:color="auto" w:fill="auto"/>
            <w:vAlign w:val="bottom"/>
          </w:tcPr>
          <w:p w:rsidR="003709EA" w:rsidRPr="003709EA" w:rsidRDefault="003709EA" w:rsidP="00576B9D">
            <w:pPr>
              <w:spacing w:before="60" w:line="150" w:lineRule="exact"/>
              <w:ind w:right="227"/>
              <w:jc w:val="right"/>
              <w:rPr>
                <w:rFonts w:ascii="Arial" w:hAnsi="Arial" w:cs="Arial"/>
                <w:sz w:val="14"/>
                <w:szCs w:val="14"/>
              </w:rPr>
            </w:pPr>
            <w:r w:rsidRPr="003709EA">
              <w:rPr>
                <w:rFonts w:ascii="Arial" w:hAnsi="Arial" w:cs="Arial"/>
                <w:sz w:val="14"/>
                <w:szCs w:val="14"/>
              </w:rPr>
              <w:t>6</w:t>
            </w:r>
            <w:r w:rsidRPr="003709EA">
              <w:rPr>
                <w:rFonts w:ascii="Arial" w:hAnsi="Arial" w:cs="Arial"/>
                <w:sz w:val="14"/>
                <w:szCs w:val="14"/>
                <w:lang w:val="en-US"/>
              </w:rPr>
              <w:t> </w:t>
            </w:r>
            <w:r w:rsidRPr="003709EA">
              <w:rPr>
                <w:rFonts w:ascii="Arial" w:hAnsi="Arial" w:cs="Arial"/>
                <w:sz w:val="14"/>
                <w:szCs w:val="14"/>
              </w:rPr>
              <w:t>550</w:t>
            </w:r>
          </w:p>
        </w:tc>
        <w:tc>
          <w:tcPr>
            <w:tcW w:w="789" w:type="dxa"/>
            <w:tcBorders>
              <w:left w:val="single" w:sz="4" w:space="0" w:color="000000"/>
            </w:tcBorders>
            <w:vAlign w:val="bottom"/>
          </w:tcPr>
          <w:p w:rsidR="003709EA" w:rsidRPr="003709EA" w:rsidRDefault="003709EA" w:rsidP="00AC360A">
            <w:pPr>
              <w:spacing w:before="60" w:line="150" w:lineRule="exact"/>
              <w:ind w:right="227"/>
              <w:jc w:val="right"/>
              <w:rPr>
                <w:rFonts w:ascii="Arial" w:hAnsi="Arial" w:cs="Arial"/>
                <w:sz w:val="14"/>
                <w:szCs w:val="14"/>
              </w:rPr>
            </w:pPr>
            <w:r w:rsidRPr="003709EA">
              <w:rPr>
                <w:rFonts w:ascii="Arial" w:hAnsi="Arial" w:cs="Arial"/>
                <w:sz w:val="14"/>
                <w:szCs w:val="14"/>
              </w:rPr>
              <w:t>13</w:t>
            </w:r>
            <w:r w:rsidRPr="003709EA">
              <w:rPr>
                <w:rFonts w:ascii="Arial" w:hAnsi="Arial" w:cs="Arial"/>
                <w:sz w:val="14"/>
                <w:szCs w:val="14"/>
                <w:lang w:val="en-US"/>
              </w:rPr>
              <w:t> </w:t>
            </w:r>
            <w:r w:rsidRPr="003709EA">
              <w:rPr>
                <w:rFonts w:ascii="Arial" w:hAnsi="Arial" w:cs="Arial"/>
                <w:sz w:val="14"/>
                <w:szCs w:val="14"/>
              </w:rPr>
              <w:t>384</w:t>
            </w:r>
          </w:p>
        </w:tc>
        <w:tc>
          <w:tcPr>
            <w:tcW w:w="789" w:type="dxa"/>
            <w:tcBorders>
              <w:left w:val="single" w:sz="4" w:space="0" w:color="000000"/>
            </w:tcBorders>
            <w:vAlign w:val="bottom"/>
          </w:tcPr>
          <w:p w:rsidR="003709EA" w:rsidRPr="003709EA" w:rsidRDefault="003709EA" w:rsidP="00AC360A">
            <w:pPr>
              <w:spacing w:before="60" w:line="150" w:lineRule="exact"/>
              <w:ind w:right="227"/>
              <w:jc w:val="right"/>
              <w:rPr>
                <w:rFonts w:ascii="Arial" w:hAnsi="Arial" w:cs="Arial"/>
                <w:sz w:val="14"/>
                <w:szCs w:val="14"/>
              </w:rPr>
            </w:pPr>
            <w:r w:rsidRPr="003709EA">
              <w:rPr>
                <w:rFonts w:ascii="Arial" w:hAnsi="Arial" w:cs="Arial"/>
                <w:sz w:val="14"/>
                <w:szCs w:val="14"/>
              </w:rPr>
              <w:t>12 213</w:t>
            </w:r>
          </w:p>
        </w:tc>
        <w:tc>
          <w:tcPr>
            <w:tcW w:w="789" w:type="dxa"/>
            <w:tcBorders>
              <w:left w:val="single" w:sz="4" w:space="0" w:color="000000"/>
              <w:right w:val="single" w:sz="4" w:space="0" w:color="000000"/>
            </w:tcBorders>
            <w:vAlign w:val="bottom"/>
          </w:tcPr>
          <w:p w:rsidR="003709EA" w:rsidRPr="003709EA" w:rsidRDefault="003709EA" w:rsidP="00FA5F1E">
            <w:pPr>
              <w:spacing w:before="60" w:line="150" w:lineRule="exact"/>
              <w:ind w:right="227"/>
              <w:jc w:val="right"/>
              <w:rPr>
                <w:rFonts w:ascii="Arial" w:hAnsi="Arial" w:cs="Arial"/>
                <w:sz w:val="14"/>
                <w:szCs w:val="14"/>
              </w:rPr>
            </w:pPr>
            <w:r w:rsidRPr="003709EA">
              <w:rPr>
                <w:rFonts w:ascii="Arial" w:hAnsi="Arial" w:cs="Arial"/>
                <w:sz w:val="14"/>
                <w:szCs w:val="14"/>
              </w:rPr>
              <w:t>15 804</w:t>
            </w:r>
          </w:p>
        </w:tc>
        <w:tc>
          <w:tcPr>
            <w:tcW w:w="3402" w:type="dxa"/>
            <w:tcBorders>
              <w:left w:val="single" w:sz="6" w:space="0" w:color="000000"/>
            </w:tcBorders>
            <w:shd w:val="clear" w:color="auto" w:fill="auto"/>
            <w:vAlign w:val="bottom"/>
          </w:tcPr>
          <w:p w:rsidR="003709EA" w:rsidRPr="00EE3730" w:rsidRDefault="003709EA" w:rsidP="000C0E02">
            <w:pPr>
              <w:spacing w:before="60" w:line="150" w:lineRule="exact"/>
              <w:rPr>
                <w:rFonts w:ascii="Arial" w:hAnsi="Arial" w:cs="Arial"/>
                <w:color w:val="000000" w:themeColor="text1"/>
                <w:sz w:val="14"/>
                <w:szCs w:val="14"/>
              </w:rPr>
            </w:pPr>
            <w:r w:rsidRPr="00EE3730">
              <w:rPr>
                <w:rFonts w:ascii="Arial" w:hAnsi="Arial" w:cs="Arial"/>
                <w:i/>
                <w:color w:val="000000" w:themeColor="text1"/>
                <w:sz w:val="14"/>
                <w:szCs w:val="14"/>
                <w:lang w:val="en-US"/>
              </w:rPr>
              <w:t>Rye</w:t>
            </w:r>
          </w:p>
        </w:tc>
      </w:tr>
      <w:tr w:rsidR="003709EA" w:rsidRPr="006A5F79" w:rsidTr="005C23DA">
        <w:tblPrEx>
          <w:tblCellMar>
            <w:left w:w="57" w:type="dxa"/>
          </w:tblCellMar>
        </w:tblPrEx>
        <w:trPr>
          <w:cantSplit/>
        </w:trPr>
        <w:tc>
          <w:tcPr>
            <w:tcW w:w="3365" w:type="dxa"/>
            <w:shd w:val="clear" w:color="auto" w:fill="auto"/>
            <w:vAlign w:val="bottom"/>
          </w:tcPr>
          <w:p w:rsidR="003709EA" w:rsidRPr="006A5F79" w:rsidRDefault="003709EA" w:rsidP="000C0E02">
            <w:pPr>
              <w:spacing w:before="60" w:line="150" w:lineRule="exact"/>
              <w:rPr>
                <w:rFonts w:ascii="Arial" w:hAnsi="Arial" w:cs="Arial"/>
                <w:color w:val="000000"/>
                <w:sz w:val="14"/>
                <w:szCs w:val="14"/>
              </w:rPr>
            </w:pPr>
            <w:r w:rsidRPr="006A5F79">
              <w:rPr>
                <w:rFonts w:ascii="Arial" w:hAnsi="Arial" w:cs="Arial"/>
                <w:color w:val="000000"/>
                <w:sz w:val="14"/>
                <w:szCs w:val="14"/>
              </w:rPr>
              <w:t>Овес</w:t>
            </w:r>
          </w:p>
        </w:tc>
        <w:tc>
          <w:tcPr>
            <w:tcW w:w="788" w:type="dxa"/>
            <w:tcBorders>
              <w:left w:val="single" w:sz="6" w:space="0" w:color="000000"/>
            </w:tcBorders>
            <w:shd w:val="clear" w:color="auto" w:fill="auto"/>
            <w:vAlign w:val="bottom"/>
          </w:tcPr>
          <w:p w:rsidR="003709EA" w:rsidRPr="003709EA" w:rsidRDefault="003709EA" w:rsidP="00576B9D">
            <w:pPr>
              <w:spacing w:before="60" w:line="150" w:lineRule="exact"/>
              <w:ind w:right="227"/>
              <w:jc w:val="right"/>
              <w:rPr>
                <w:rFonts w:ascii="Arial" w:hAnsi="Arial" w:cs="Arial"/>
                <w:sz w:val="14"/>
                <w:szCs w:val="14"/>
              </w:rPr>
            </w:pPr>
            <w:r w:rsidRPr="003709EA">
              <w:rPr>
                <w:rFonts w:ascii="Arial" w:hAnsi="Arial" w:cs="Arial"/>
                <w:sz w:val="14"/>
                <w:szCs w:val="14"/>
              </w:rPr>
              <w:t>6</w:t>
            </w:r>
            <w:r w:rsidRPr="003709EA">
              <w:rPr>
                <w:rFonts w:ascii="Arial" w:hAnsi="Arial" w:cs="Arial"/>
                <w:sz w:val="14"/>
                <w:szCs w:val="14"/>
                <w:lang w:val="en-US"/>
              </w:rPr>
              <w:t> </w:t>
            </w:r>
            <w:r w:rsidRPr="003709EA">
              <w:rPr>
                <w:rFonts w:ascii="Arial" w:hAnsi="Arial" w:cs="Arial"/>
                <w:sz w:val="14"/>
                <w:szCs w:val="14"/>
              </w:rPr>
              <w:t>332</w:t>
            </w:r>
          </w:p>
        </w:tc>
        <w:tc>
          <w:tcPr>
            <w:tcW w:w="789" w:type="dxa"/>
            <w:tcBorders>
              <w:left w:val="single" w:sz="4" w:space="0" w:color="000000"/>
            </w:tcBorders>
            <w:vAlign w:val="bottom"/>
          </w:tcPr>
          <w:p w:rsidR="003709EA" w:rsidRPr="003709EA" w:rsidRDefault="003709EA" w:rsidP="00AC360A">
            <w:pPr>
              <w:spacing w:before="60" w:line="150" w:lineRule="exact"/>
              <w:ind w:right="227"/>
              <w:jc w:val="right"/>
              <w:rPr>
                <w:rFonts w:ascii="Arial" w:hAnsi="Arial" w:cs="Arial"/>
                <w:sz w:val="14"/>
                <w:szCs w:val="14"/>
              </w:rPr>
            </w:pPr>
            <w:r w:rsidRPr="003709EA">
              <w:rPr>
                <w:rFonts w:ascii="Arial" w:hAnsi="Arial" w:cs="Arial"/>
                <w:sz w:val="14"/>
                <w:szCs w:val="14"/>
              </w:rPr>
              <w:t>8</w:t>
            </w:r>
            <w:r w:rsidRPr="003709EA">
              <w:rPr>
                <w:rFonts w:ascii="Arial" w:hAnsi="Arial" w:cs="Arial"/>
                <w:sz w:val="14"/>
                <w:szCs w:val="14"/>
                <w:lang w:val="en-US"/>
              </w:rPr>
              <w:t> </w:t>
            </w:r>
            <w:r w:rsidRPr="003709EA">
              <w:rPr>
                <w:rFonts w:ascii="Arial" w:hAnsi="Arial" w:cs="Arial"/>
                <w:sz w:val="14"/>
                <w:szCs w:val="14"/>
              </w:rPr>
              <w:t>603</w:t>
            </w:r>
          </w:p>
        </w:tc>
        <w:tc>
          <w:tcPr>
            <w:tcW w:w="789" w:type="dxa"/>
            <w:tcBorders>
              <w:left w:val="single" w:sz="4" w:space="0" w:color="000000"/>
            </w:tcBorders>
            <w:vAlign w:val="bottom"/>
          </w:tcPr>
          <w:p w:rsidR="003709EA" w:rsidRPr="003709EA" w:rsidRDefault="003709EA" w:rsidP="00AC360A">
            <w:pPr>
              <w:spacing w:before="60" w:line="150" w:lineRule="exact"/>
              <w:ind w:right="227"/>
              <w:jc w:val="right"/>
              <w:rPr>
                <w:rFonts w:ascii="Arial" w:hAnsi="Arial" w:cs="Arial"/>
                <w:sz w:val="14"/>
                <w:szCs w:val="14"/>
              </w:rPr>
            </w:pPr>
            <w:r w:rsidRPr="003709EA">
              <w:rPr>
                <w:rFonts w:ascii="Arial" w:hAnsi="Arial" w:cs="Arial"/>
                <w:sz w:val="14"/>
                <w:szCs w:val="14"/>
              </w:rPr>
              <w:t>14 378</w:t>
            </w:r>
          </w:p>
        </w:tc>
        <w:tc>
          <w:tcPr>
            <w:tcW w:w="789" w:type="dxa"/>
            <w:tcBorders>
              <w:left w:val="single" w:sz="4" w:space="0" w:color="000000"/>
              <w:right w:val="single" w:sz="4" w:space="0" w:color="000000"/>
            </w:tcBorders>
            <w:vAlign w:val="bottom"/>
          </w:tcPr>
          <w:p w:rsidR="003709EA" w:rsidRPr="003709EA" w:rsidRDefault="003709EA" w:rsidP="00FA5F1E">
            <w:pPr>
              <w:spacing w:before="60" w:line="150" w:lineRule="exact"/>
              <w:ind w:right="227"/>
              <w:jc w:val="right"/>
              <w:rPr>
                <w:rFonts w:ascii="Arial" w:hAnsi="Arial" w:cs="Arial"/>
                <w:sz w:val="14"/>
                <w:szCs w:val="14"/>
              </w:rPr>
            </w:pPr>
            <w:r w:rsidRPr="003709EA">
              <w:rPr>
                <w:rFonts w:ascii="Arial" w:hAnsi="Arial" w:cs="Arial"/>
                <w:sz w:val="14"/>
                <w:szCs w:val="14"/>
              </w:rPr>
              <w:t xml:space="preserve">16 542 </w:t>
            </w:r>
          </w:p>
        </w:tc>
        <w:tc>
          <w:tcPr>
            <w:tcW w:w="3402" w:type="dxa"/>
            <w:tcBorders>
              <w:left w:val="single" w:sz="6" w:space="0" w:color="000000"/>
            </w:tcBorders>
            <w:shd w:val="clear" w:color="auto" w:fill="auto"/>
            <w:vAlign w:val="bottom"/>
          </w:tcPr>
          <w:p w:rsidR="003709EA" w:rsidRPr="00EE3730" w:rsidRDefault="003709EA" w:rsidP="000C0E02">
            <w:pPr>
              <w:spacing w:before="60" w:line="150" w:lineRule="exact"/>
              <w:rPr>
                <w:rFonts w:ascii="Arial" w:hAnsi="Arial" w:cs="Arial"/>
                <w:color w:val="000000" w:themeColor="text1"/>
                <w:sz w:val="14"/>
                <w:szCs w:val="14"/>
              </w:rPr>
            </w:pPr>
            <w:r w:rsidRPr="00EE3730">
              <w:rPr>
                <w:rStyle w:val="13"/>
                <w:b w:val="0"/>
                <w:i/>
                <w:color w:val="000000" w:themeColor="text1"/>
                <w:sz w:val="14"/>
                <w:szCs w:val="14"/>
                <w:lang w:val="en-US"/>
              </w:rPr>
              <w:t>Oat</w:t>
            </w:r>
          </w:p>
        </w:tc>
      </w:tr>
      <w:tr w:rsidR="003709EA" w:rsidRPr="006A5F79" w:rsidTr="005C23DA">
        <w:tblPrEx>
          <w:tblCellMar>
            <w:left w:w="57" w:type="dxa"/>
          </w:tblCellMar>
        </w:tblPrEx>
        <w:trPr>
          <w:cantSplit/>
        </w:trPr>
        <w:tc>
          <w:tcPr>
            <w:tcW w:w="3365" w:type="dxa"/>
            <w:shd w:val="clear" w:color="auto" w:fill="auto"/>
            <w:vAlign w:val="bottom"/>
          </w:tcPr>
          <w:p w:rsidR="003709EA" w:rsidRPr="006A5F79" w:rsidRDefault="003709EA" w:rsidP="000C0E02">
            <w:pPr>
              <w:spacing w:before="60" w:line="150" w:lineRule="exact"/>
              <w:rPr>
                <w:rFonts w:ascii="Arial" w:hAnsi="Arial" w:cs="Arial"/>
                <w:color w:val="000000"/>
                <w:sz w:val="14"/>
                <w:szCs w:val="14"/>
              </w:rPr>
            </w:pPr>
            <w:r w:rsidRPr="006A5F79">
              <w:rPr>
                <w:rFonts w:ascii="Arial" w:hAnsi="Arial" w:cs="Arial"/>
                <w:color w:val="000000"/>
                <w:sz w:val="14"/>
                <w:szCs w:val="14"/>
              </w:rPr>
              <w:t>Просо</w:t>
            </w:r>
          </w:p>
        </w:tc>
        <w:tc>
          <w:tcPr>
            <w:tcW w:w="788" w:type="dxa"/>
            <w:tcBorders>
              <w:left w:val="single" w:sz="6" w:space="0" w:color="000000"/>
            </w:tcBorders>
            <w:shd w:val="clear" w:color="auto" w:fill="auto"/>
            <w:vAlign w:val="bottom"/>
          </w:tcPr>
          <w:p w:rsidR="003709EA" w:rsidRPr="003709EA" w:rsidRDefault="003709EA" w:rsidP="00576B9D">
            <w:pPr>
              <w:spacing w:before="60" w:line="150" w:lineRule="exact"/>
              <w:ind w:right="227"/>
              <w:jc w:val="right"/>
              <w:rPr>
                <w:rFonts w:ascii="Arial" w:hAnsi="Arial" w:cs="Arial"/>
                <w:sz w:val="14"/>
                <w:szCs w:val="14"/>
              </w:rPr>
            </w:pPr>
            <w:r w:rsidRPr="003709EA">
              <w:rPr>
                <w:rFonts w:ascii="Arial" w:hAnsi="Arial" w:cs="Arial"/>
                <w:sz w:val="14"/>
                <w:szCs w:val="14"/>
              </w:rPr>
              <w:t>14</w:t>
            </w:r>
            <w:r w:rsidRPr="003709EA">
              <w:rPr>
                <w:rFonts w:ascii="Arial" w:hAnsi="Arial" w:cs="Arial"/>
                <w:sz w:val="14"/>
                <w:szCs w:val="14"/>
                <w:lang w:val="en-US"/>
              </w:rPr>
              <w:t> </w:t>
            </w:r>
            <w:r w:rsidRPr="003709EA">
              <w:rPr>
                <w:rFonts w:ascii="Arial" w:hAnsi="Arial" w:cs="Arial"/>
                <w:sz w:val="14"/>
                <w:szCs w:val="14"/>
              </w:rPr>
              <w:t>590</w:t>
            </w:r>
          </w:p>
        </w:tc>
        <w:tc>
          <w:tcPr>
            <w:tcW w:w="789" w:type="dxa"/>
            <w:tcBorders>
              <w:left w:val="single" w:sz="4" w:space="0" w:color="000000"/>
            </w:tcBorders>
            <w:vAlign w:val="bottom"/>
          </w:tcPr>
          <w:p w:rsidR="003709EA" w:rsidRPr="003709EA" w:rsidRDefault="003709EA" w:rsidP="00AC360A">
            <w:pPr>
              <w:spacing w:before="60" w:line="150" w:lineRule="exact"/>
              <w:ind w:right="227"/>
              <w:jc w:val="right"/>
              <w:rPr>
                <w:rFonts w:ascii="Arial" w:hAnsi="Arial" w:cs="Arial"/>
                <w:sz w:val="14"/>
                <w:szCs w:val="14"/>
              </w:rPr>
            </w:pPr>
            <w:r w:rsidRPr="003709EA">
              <w:rPr>
                <w:rFonts w:ascii="Arial" w:hAnsi="Arial" w:cs="Arial"/>
                <w:sz w:val="14"/>
                <w:szCs w:val="14"/>
              </w:rPr>
              <w:t>14</w:t>
            </w:r>
            <w:r w:rsidRPr="003709EA">
              <w:rPr>
                <w:rFonts w:ascii="Arial" w:hAnsi="Arial" w:cs="Arial"/>
                <w:sz w:val="14"/>
                <w:szCs w:val="14"/>
                <w:lang w:val="en-US"/>
              </w:rPr>
              <w:t> </w:t>
            </w:r>
            <w:r w:rsidRPr="003709EA">
              <w:rPr>
                <w:rFonts w:ascii="Arial" w:hAnsi="Arial" w:cs="Arial"/>
                <w:sz w:val="14"/>
                <w:szCs w:val="14"/>
              </w:rPr>
              <w:t>019</w:t>
            </w:r>
          </w:p>
        </w:tc>
        <w:tc>
          <w:tcPr>
            <w:tcW w:w="789" w:type="dxa"/>
            <w:tcBorders>
              <w:left w:val="single" w:sz="4" w:space="0" w:color="000000"/>
            </w:tcBorders>
            <w:vAlign w:val="bottom"/>
          </w:tcPr>
          <w:p w:rsidR="003709EA" w:rsidRPr="003709EA" w:rsidRDefault="003709EA" w:rsidP="00AC360A">
            <w:pPr>
              <w:spacing w:before="60" w:line="150" w:lineRule="exact"/>
              <w:ind w:right="227"/>
              <w:jc w:val="right"/>
              <w:rPr>
                <w:rFonts w:ascii="Arial" w:hAnsi="Arial" w:cs="Arial"/>
                <w:sz w:val="14"/>
                <w:szCs w:val="14"/>
              </w:rPr>
            </w:pPr>
            <w:r w:rsidRPr="003709EA">
              <w:rPr>
                <w:rFonts w:ascii="Arial" w:hAnsi="Arial" w:cs="Arial"/>
                <w:sz w:val="14"/>
                <w:szCs w:val="14"/>
              </w:rPr>
              <w:t>13 946</w:t>
            </w:r>
          </w:p>
        </w:tc>
        <w:tc>
          <w:tcPr>
            <w:tcW w:w="789" w:type="dxa"/>
            <w:tcBorders>
              <w:left w:val="single" w:sz="4" w:space="0" w:color="000000"/>
              <w:right w:val="single" w:sz="4" w:space="0" w:color="000000"/>
            </w:tcBorders>
            <w:vAlign w:val="bottom"/>
          </w:tcPr>
          <w:p w:rsidR="003709EA" w:rsidRPr="003709EA" w:rsidRDefault="003709EA" w:rsidP="00FA5F1E">
            <w:pPr>
              <w:spacing w:before="60" w:line="150" w:lineRule="exact"/>
              <w:ind w:right="227"/>
              <w:jc w:val="right"/>
              <w:rPr>
                <w:rFonts w:ascii="Arial" w:hAnsi="Arial" w:cs="Arial"/>
                <w:sz w:val="14"/>
                <w:szCs w:val="14"/>
              </w:rPr>
            </w:pPr>
            <w:r w:rsidRPr="003709EA">
              <w:rPr>
                <w:rFonts w:ascii="Arial" w:hAnsi="Arial" w:cs="Arial"/>
                <w:sz w:val="14"/>
                <w:szCs w:val="14"/>
              </w:rPr>
              <w:t>17 051</w:t>
            </w:r>
          </w:p>
        </w:tc>
        <w:tc>
          <w:tcPr>
            <w:tcW w:w="3402" w:type="dxa"/>
            <w:tcBorders>
              <w:left w:val="single" w:sz="6" w:space="0" w:color="000000"/>
            </w:tcBorders>
            <w:shd w:val="clear" w:color="auto" w:fill="auto"/>
            <w:vAlign w:val="bottom"/>
          </w:tcPr>
          <w:p w:rsidR="003709EA" w:rsidRPr="00EE3730" w:rsidRDefault="003709EA" w:rsidP="000C0E02">
            <w:pPr>
              <w:spacing w:before="60" w:line="150" w:lineRule="exact"/>
              <w:rPr>
                <w:rFonts w:ascii="Arial" w:hAnsi="Arial" w:cs="Arial"/>
                <w:color w:val="000000" w:themeColor="text1"/>
                <w:sz w:val="14"/>
                <w:szCs w:val="14"/>
              </w:rPr>
            </w:pPr>
            <w:r w:rsidRPr="00EE3730">
              <w:rPr>
                <w:rStyle w:val="hps"/>
                <w:rFonts w:ascii="Arial" w:hAnsi="Arial" w:cs="Arial"/>
                <w:i/>
                <w:color w:val="000000" w:themeColor="text1"/>
                <w:sz w:val="14"/>
                <w:szCs w:val="14"/>
                <w:lang w:val="en-US"/>
              </w:rPr>
              <w:t>Millet</w:t>
            </w:r>
          </w:p>
        </w:tc>
      </w:tr>
      <w:tr w:rsidR="003709EA" w:rsidRPr="006A5F79" w:rsidTr="005C23DA">
        <w:tblPrEx>
          <w:tblCellMar>
            <w:left w:w="57" w:type="dxa"/>
          </w:tblCellMar>
        </w:tblPrEx>
        <w:trPr>
          <w:cantSplit/>
        </w:trPr>
        <w:tc>
          <w:tcPr>
            <w:tcW w:w="3365" w:type="dxa"/>
            <w:shd w:val="clear" w:color="auto" w:fill="auto"/>
            <w:vAlign w:val="bottom"/>
          </w:tcPr>
          <w:p w:rsidR="003709EA" w:rsidRPr="006A5F79" w:rsidRDefault="003709EA" w:rsidP="000C0E02">
            <w:pPr>
              <w:spacing w:before="60" w:line="150" w:lineRule="exact"/>
              <w:rPr>
                <w:rFonts w:ascii="Arial" w:hAnsi="Arial" w:cs="Arial"/>
                <w:color w:val="000000"/>
                <w:sz w:val="14"/>
                <w:szCs w:val="14"/>
              </w:rPr>
            </w:pPr>
            <w:r w:rsidRPr="006A5F79">
              <w:rPr>
                <w:rFonts w:ascii="Arial" w:hAnsi="Arial" w:cs="Arial"/>
                <w:color w:val="000000"/>
                <w:sz w:val="14"/>
                <w:szCs w:val="14"/>
              </w:rPr>
              <w:t>Гречиха</w:t>
            </w:r>
          </w:p>
        </w:tc>
        <w:tc>
          <w:tcPr>
            <w:tcW w:w="788" w:type="dxa"/>
            <w:tcBorders>
              <w:left w:val="single" w:sz="6" w:space="0" w:color="000000"/>
            </w:tcBorders>
            <w:shd w:val="clear" w:color="auto" w:fill="auto"/>
            <w:vAlign w:val="bottom"/>
          </w:tcPr>
          <w:p w:rsidR="003709EA" w:rsidRPr="003709EA" w:rsidRDefault="003709EA" w:rsidP="00576B9D">
            <w:pPr>
              <w:spacing w:before="60" w:line="150" w:lineRule="exact"/>
              <w:ind w:right="227"/>
              <w:jc w:val="right"/>
              <w:rPr>
                <w:rFonts w:ascii="Arial" w:hAnsi="Arial" w:cs="Arial"/>
                <w:sz w:val="14"/>
                <w:szCs w:val="14"/>
              </w:rPr>
            </w:pPr>
            <w:r w:rsidRPr="003709EA">
              <w:rPr>
                <w:rFonts w:ascii="Arial" w:hAnsi="Arial" w:cs="Arial"/>
                <w:sz w:val="14"/>
                <w:szCs w:val="14"/>
              </w:rPr>
              <w:t>35</w:t>
            </w:r>
            <w:r w:rsidRPr="003709EA">
              <w:rPr>
                <w:rFonts w:ascii="Arial" w:hAnsi="Arial" w:cs="Arial"/>
                <w:sz w:val="14"/>
                <w:szCs w:val="14"/>
                <w:lang w:val="en-US"/>
              </w:rPr>
              <w:t> </w:t>
            </w:r>
            <w:r w:rsidRPr="003709EA">
              <w:rPr>
                <w:rFonts w:ascii="Arial" w:hAnsi="Arial" w:cs="Arial"/>
                <w:sz w:val="14"/>
                <w:szCs w:val="14"/>
              </w:rPr>
              <w:t>025</w:t>
            </w:r>
          </w:p>
        </w:tc>
        <w:tc>
          <w:tcPr>
            <w:tcW w:w="789" w:type="dxa"/>
            <w:tcBorders>
              <w:left w:val="single" w:sz="4" w:space="0" w:color="000000"/>
            </w:tcBorders>
            <w:vAlign w:val="bottom"/>
          </w:tcPr>
          <w:p w:rsidR="003709EA" w:rsidRPr="003709EA" w:rsidRDefault="003709EA" w:rsidP="00AC360A">
            <w:pPr>
              <w:spacing w:before="60" w:line="150" w:lineRule="exact"/>
              <w:ind w:right="227"/>
              <w:jc w:val="right"/>
              <w:rPr>
                <w:rFonts w:ascii="Arial" w:hAnsi="Arial" w:cs="Arial"/>
                <w:sz w:val="14"/>
                <w:szCs w:val="14"/>
              </w:rPr>
            </w:pPr>
            <w:r w:rsidRPr="003709EA">
              <w:rPr>
                <w:rFonts w:ascii="Arial" w:hAnsi="Arial" w:cs="Arial"/>
                <w:sz w:val="14"/>
                <w:szCs w:val="14"/>
              </w:rPr>
              <w:t>22</w:t>
            </w:r>
            <w:r w:rsidRPr="003709EA">
              <w:rPr>
                <w:rFonts w:ascii="Arial" w:hAnsi="Arial" w:cs="Arial"/>
                <w:sz w:val="14"/>
                <w:szCs w:val="14"/>
                <w:lang w:val="en-US"/>
              </w:rPr>
              <w:t> </w:t>
            </w:r>
            <w:r w:rsidRPr="003709EA">
              <w:rPr>
                <w:rFonts w:ascii="Arial" w:hAnsi="Arial" w:cs="Arial"/>
                <w:sz w:val="14"/>
                <w:szCs w:val="14"/>
              </w:rPr>
              <w:t>060</w:t>
            </w:r>
          </w:p>
        </w:tc>
        <w:tc>
          <w:tcPr>
            <w:tcW w:w="789" w:type="dxa"/>
            <w:tcBorders>
              <w:left w:val="single" w:sz="4" w:space="0" w:color="000000"/>
            </w:tcBorders>
            <w:vAlign w:val="bottom"/>
          </w:tcPr>
          <w:p w:rsidR="003709EA" w:rsidRPr="003709EA" w:rsidRDefault="003709EA" w:rsidP="00AC360A">
            <w:pPr>
              <w:spacing w:before="60" w:line="150" w:lineRule="exact"/>
              <w:ind w:right="227"/>
              <w:jc w:val="right"/>
              <w:rPr>
                <w:rFonts w:ascii="Arial" w:hAnsi="Arial" w:cs="Arial"/>
                <w:sz w:val="14"/>
                <w:szCs w:val="14"/>
              </w:rPr>
            </w:pPr>
            <w:r w:rsidRPr="003709EA">
              <w:rPr>
                <w:rFonts w:ascii="Arial" w:hAnsi="Arial" w:cs="Arial"/>
                <w:sz w:val="14"/>
                <w:szCs w:val="14"/>
              </w:rPr>
              <w:t>34 061</w:t>
            </w:r>
          </w:p>
        </w:tc>
        <w:tc>
          <w:tcPr>
            <w:tcW w:w="789" w:type="dxa"/>
            <w:tcBorders>
              <w:left w:val="single" w:sz="4" w:space="0" w:color="000000"/>
              <w:right w:val="single" w:sz="4" w:space="0" w:color="000000"/>
            </w:tcBorders>
            <w:vAlign w:val="bottom"/>
          </w:tcPr>
          <w:p w:rsidR="003709EA" w:rsidRPr="003709EA" w:rsidRDefault="003709EA" w:rsidP="00FA5F1E">
            <w:pPr>
              <w:spacing w:before="60" w:line="150" w:lineRule="exact"/>
              <w:ind w:right="227"/>
              <w:jc w:val="right"/>
              <w:rPr>
                <w:rFonts w:ascii="Arial" w:hAnsi="Arial" w:cs="Arial"/>
                <w:sz w:val="14"/>
                <w:szCs w:val="14"/>
              </w:rPr>
            </w:pPr>
            <w:r w:rsidRPr="003709EA">
              <w:rPr>
                <w:rFonts w:ascii="Arial" w:hAnsi="Arial" w:cs="Arial"/>
                <w:sz w:val="14"/>
                <w:szCs w:val="14"/>
              </w:rPr>
              <w:t xml:space="preserve">47 862 </w:t>
            </w:r>
          </w:p>
        </w:tc>
        <w:tc>
          <w:tcPr>
            <w:tcW w:w="3402" w:type="dxa"/>
            <w:tcBorders>
              <w:left w:val="single" w:sz="6" w:space="0" w:color="000000"/>
            </w:tcBorders>
            <w:shd w:val="clear" w:color="auto" w:fill="auto"/>
            <w:vAlign w:val="bottom"/>
          </w:tcPr>
          <w:p w:rsidR="003709EA" w:rsidRPr="00EE3730" w:rsidRDefault="003709EA" w:rsidP="000C0E02">
            <w:pPr>
              <w:spacing w:before="60" w:line="150" w:lineRule="exact"/>
              <w:rPr>
                <w:rFonts w:ascii="Arial" w:hAnsi="Arial" w:cs="Arial"/>
                <w:color w:val="000000" w:themeColor="text1"/>
                <w:sz w:val="14"/>
                <w:szCs w:val="14"/>
              </w:rPr>
            </w:pPr>
            <w:r w:rsidRPr="00EE3730">
              <w:rPr>
                <w:rStyle w:val="13"/>
                <w:b w:val="0"/>
                <w:i/>
                <w:color w:val="000000" w:themeColor="text1"/>
                <w:sz w:val="14"/>
                <w:szCs w:val="14"/>
                <w:lang w:val="en-US"/>
              </w:rPr>
              <w:t>Buckwheat</w:t>
            </w:r>
          </w:p>
        </w:tc>
      </w:tr>
      <w:tr w:rsidR="003709EA" w:rsidRPr="006A5F79" w:rsidTr="005C23DA">
        <w:tblPrEx>
          <w:tblCellMar>
            <w:left w:w="57" w:type="dxa"/>
          </w:tblCellMar>
        </w:tblPrEx>
        <w:trPr>
          <w:cantSplit/>
        </w:trPr>
        <w:tc>
          <w:tcPr>
            <w:tcW w:w="3365" w:type="dxa"/>
            <w:shd w:val="clear" w:color="auto" w:fill="auto"/>
            <w:vAlign w:val="bottom"/>
          </w:tcPr>
          <w:p w:rsidR="003709EA" w:rsidRPr="006A5F79" w:rsidRDefault="003709EA" w:rsidP="000C0E02">
            <w:pPr>
              <w:spacing w:before="60" w:line="150" w:lineRule="exact"/>
              <w:rPr>
                <w:rFonts w:ascii="Arial" w:hAnsi="Arial" w:cs="Arial"/>
                <w:color w:val="000000"/>
                <w:sz w:val="14"/>
                <w:szCs w:val="14"/>
              </w:rPr>
            </w:pPr>
            <w:r w:rsidRPr="006A5F79">
              <w:rPr>
                <w:rFonts w:ascii="Arial" w:hAnsi="Arial" w:cs="Arial"/>
                <w:color w:val="000000"/>
                <w:sz w:val="14"/>
                <w:szCs w:val="14"/>
              </w:rPr>
              <w:t>Кукуруза</w:t>
            </w:r>
          </w:p>
        </w:tc>
        <w:tc>
          <w:tcPr>
            <w:tcW w:w="788" w:type="dxa"/>
            <w:tcBorders>
              <w:left w:val="single" w:sz="6" w:space="0" w:color="000000"/>
            </w:tcBorders>
            <w:shd w:val="clear" w:color="auto" w:fill="auto"/>
            <w:vAlign w:val="bottom"/>
          </w:tcPr>
          <w:p w:rsidR="003709EA" w:rsidRPr="003709EA" w:rsidRDefault="003709EA" w:rsidP="00576B9D">
            <w:pPr>
              <w:spacing w:before="60" w:line="150" w:lineRule="exact"/>
              <w:ind w:right="227"/>
              <w:jc w:val="right"/>
              <w:rPr>
                <w:rFonts w:ascii="Arial" w:hAnsi="Arial" w:cs="Arial"/>
                <w:sz w:val="14"/>
                <w:szCs w:val="14"/>
              </w:rPr>
            </w:pPr>
            <w:r w:rsidRPr="003709EA">
              <w:rPr>
                <w:rFonts w:ascii="Arial" w:hAnsi="Arial" w:cs="Arial"/>
                <w:sz w:val="14"/>
                <w:szCs w:val="14"/>
              </w:rPr>
              <w:t>8</w:t>
            </w:r>
            <w:r w:rsidRPr="003709EA">
              <w:rPr>
                <w:rFonts w:ascii="Arial" w:hAnsi="Arial" w:cs="Arial"/>
                <w:sz w:val="14"/>
                <w:szCs w:val="14"/>
                <w:lang w:val="en-US"/>
              </w:rPr>
              <w:t> </w:t>
            </w:r>
            <w:r w:rsidRPr="003709EA">
              <w:rPr>
                <w:rFonts w:ascii="Arial" w:hAnsi="Arial" w:cs="Arial"/>
                <w:sz w:val="14"/>
                <w:szCs w:val="14"/>
              </w:rPr>
              <w:t>800</w:t>
            </w:r>
          </w:p>
        </w:tc>
        <w:tc>
          <w:tcPr>
            <w:tcW w:w="789" w:type="dxa"/>
            <w:tcBorders>
              <w:left w:val="single" w:sz="4" w:space="0" w:color="000000"/>
            </w:tcBorders>
            <w:vAlign w:val="bottom"/>
          </w:tcPr>
          <w:p w:rsidR="003709EA" w:rsidRPr="003709EA" w:rsidRDefault="003709EA" w:rsidP="00AC360A">
            <w:pPr>
              <w:spacing w:before="60" w:line="150" w:lineRule="exact"/>
              <w:ind w:right="227"/>
              <w:jc w:val="right"/>
              <w:rPr>
                <w:rFonts w:ascii="Arial" w:hAnsi="Arial" w:cs="Arial"/>
                <w:sz w:val="14"/>
                <w:szCs w:val="14"/>
              </w:rPr>
            </w:pPr>
            <w:r w:rsidRPr="003709EA">
              <w:rPr>
                <w:rFonts w:ascii="Arial" w:hAnsi="Arial" w:cs="Arial"/>
                <w:sz w:val="14"/>
                <w:szCs w:val="14"/>
              </w:rPr>
              <w:t>10</w:t>
            </w:r>
            <w:r w:rsidRPr="003709EA">
              <w:rPr>
                <w:rFonts w:ascii="Arial" w:hAnsi="Arial" w:cs="Arial"/>
                <w:sz w:val="14"/>
                <w:szCs w:val="14"/>
                <w:lang w:val="en-US"/>
              </w:rPr>
              <w:t> </w:t>
            </w:r>
            <w:r w:rsidRPr="003709EA">
              <w:rPr>
                <w:rFonts w:ascii="Arial" w:hAnsi="Arial" w:cs="Arial"/>
                <w:sz w:val="14"/>
                <w:szCs w:val="14"/>
              </w:rPr>
              <w:t>269</w:t>
            </w:r>
          </w:p>
        </w:tc>
        <w:tc>
          <w:tcPr>
            <w:tcW w:w="789" w:type="dxa"/>
            <w:tcBorders>
              <w:left w:val="single" w:sz="4" w:space="0" w:color="000000"/>
            </w:tcBorders>
            <w:vAlign w:val="bottom"/>
          </w:tcPr>
          <w:p w:rsidR="003709EA" w:rsidRPr="003709EA" w:rsidRDefault="003709EA" w:rsidP="00AC360A">
            <w:pPr>
              <w:spacing w:before="60" w:line="150" w:lineRule="exact"/>
              <w:ind w:right="227"/>
              <w:jc w:val="right"/>
              <w:rPr>
                <w:rFonts w:ascii="Arial" w:hAnsi="Arial" w:cs="Arial"/>
                <w:sz w:val="14"/>
                <w:szCs w:val="14"/>
              </w:rPr>
            </w:pPr>
            <w:r w:rsidRPr="003709EA">
              <w:rPr>
                <w:rFonts w:ascii="Arial" w:hAnsi="Arial" w:cs="Arial"/>
                <w:sz w:val="14"/>
                <w:szCs w:val="14"/>
              </w:rPr>
              <w:t>15 973</w:t>
            </w:r>
          </w:p>
        </w:tc>
        <w:tc>
          <w:tcPr>
            <w:tcW w:w="789" w:type="dxa"/>
            <w:tcBorders>
              <w:left w:val="single" w:sz="4" w:space="0" w:color="000000"/>
              <w:right w:val="single" w:sz="4" w:space="0" w:color="000000"/>
            </w:tcBorders>
            <w:vAlign w:val="bottom"/>
          </w:tcPr>
          <w:p w:rsidR="003709EA" w:rsidRPr="003709EA" w:rsidRDefault="003709EA" w:rsidP="00FA5F1E">
            <w:pPr>
              <w:spacing w:before="60" w:line="150" w:lineRule="exact"/>
              <w:ind w:right="227"/>
              <w:jc w:val="right"/>
              <w:rPr>
                <w:rFonts w:ascii="Arial" w:hAnsi="Arial" w:cs="Arial"/>
                <w:sz w:val="14"/>
                <w:szCs w:val="14"/>
              </w:rPr>
            </w:pPr>
            <w:r w:rsidRPr="003709EA">
              <w:rPr>
                <w:rFonts w:ascii="Arial" w:hAnsi="Arial" w:cs="Arial"/>
                <w:sz w:val="14"/>
                <w:szCs w:val="14"/>
              </w:rPr>
              <w:t>15 807</w:t>
            </w:r>
          </w:p>
        </w:tc>
        <w:tc>
          <w:tcPr>
            <w:tcW w:w="3402" w:type="dxa"/>
            <w:tcBorders>
              <w:left w:val="single" w:sz="6" w:space="0" w:color="000000"/>
            </w:tcBorders>
            <w:shd w:val="clear" w:color="auto" w:fill="auto"/>
            <w:vAlign w:val="bottom"/>
          </w:tcPr>
          <w:p w:rsidR="003709EA" w:rsidRPr="00EE3730" w:rsidRDefault="003709EA" w:rsidP="000C0E02">
            <w:pPr>
              <w:spacing w:before="60" w:line="150" w:lineRule="exact"/>
              <w:rPr>
                <w:rFonts w:ascii="Arial" w:hAnsi="Arial" w:cs="Arial"/>
                <w:color w:val="000000" w:themeColor="text1"/>
                <w:sz w:val="14"/>
                <w:szCs w:val="14"/>
              </w:rPr>
            </w:pPr>
            <w:r w:rsidRPr="00EE3730">
              <w:rPr>
                <w:rFonts w:ascii="Arial" w:hAnsi="Arial" w:cs="Arial"/>
                <w:i/>
                <w:color w:val="000000" w:themeColor="text1"/>
                <w:sz w:val="14"/>
                <w:szCs w:val="14"/>
                <w:lang w:val="en-US"/>
              </w:rPr>
              <w:t>Maize</w:t>
            </w:r>
          </w:p>
        </w:tc>
      </w:tr>
      <w:tr w:rsidR="003709EA" w:rsidRPr="006A5F79" w:rsidTr="005C23DA">
        <w:tblPrEx>
          <w:tblCellMar>
            <w:left w:w="57" w:type="dxa"/>
          </w:tblCellMar>
        </w:tblPrEx>
        <w:trPr>
          <w:cantSplit/>
        </w:trPr>
        <w:tc>
          <w:tcPr>
            <w:tcW w:w="3365" w:type="dxa"/>
            <w:shd w:val="clear" w:color="auto" w:fill="auto"/>
            <w:vAlign w:val="bottom"/>
          </w:tcPr>
          <w:p w:rsidR="003709EA" w:rsidRPr="006A5F79" w:rsidRDefault="003709EA" w:rsidP="000C0E02">
            <w:pPr>
              <w:spacing w:before="60" w:line="150" w:lineRule="exact"/>
              <w:rPr>
                <w:rFonts w:ascii="Arial" w:hAnsi="Arial" w:cs="Arial"/>
                <w:color w:val="000000"/>
                <w:sz w:val="14"/>
                <w:szCs w:val="14"/>
              </w:rPr>
            </w:pPr>
            <w:r w:rsidRPr="006A5F79">
              <w:rPr>
                <w:rFonts w:ascii="Arial" w:hAnsi="Arial" w:cs="Arial"/>
                <w:color w:val="000000"/>
                <w:sz w:val="14"/>
                <w:szCs w:val="14"/>
              </w:rPr>
              <w:t>Горох сушеный</w:t>
            </w:r>
          </w:p>
        </w:tc>
        <w:tc>
          <w:tcPr>
            <w:tcW w:w="788" w:type="dxa"/>
            <w:tcBorders>
              <w:left w:val="single" w:sz="6" w:space="0" w:color="000000"/>
            </w:tcBorders>
            <w:shd w:val="clear" w:color="auto" w:fill="auto"/>
            <w:vAlign w:val="bottom"/>
          </w:tcPr>
          <w:p w:rsidR="003709EA" w:rsidRPr="003709EA" w:rsidRDefault="003709EA" w:rsidP="00576B9D">
            <w:pPr>
              <w:spacing w:before="60" w:line="150" w:lineRule="exact"/>
              <w:ind w:right="227"/>
              <w:jc w:val="right"/>
              <w:rPr>
                <w:rFonts w:ascii="Arial" w:hAnsi="Arial" w:cs="Arial"/>
                <w:sz w:val="14"/>
                <w:szCs w:val="14"/>
              </w:rPr>
            </w:pPr>
            <w:r w:rsidRPr="003709EA">
              <w:rPr>
                <w:rFonts w:ascii="Arial" w:hAnsi="Arial" w:cs="Arial"/>
                <w:sz w:val="14"/>
                <w:szCs w:val="14"/>
              </w:rPr>
              <w:t>10</w:t>
            </w:r>
            <w:r w:rsidRPr="003709EA">
              <w:rPr>
                <w:rFonts w:ascii="Arial" w:hAnsi="Arial" w:cs="Arial"/>
                <w:sz w:val="14"/>
                <w:szCs w:val="14"/>
                <w:lang w:val="en-US"/>
              </w:rPr>
              <w:t> </w:t>
            </w:r>
            <w:r w:rsidRPr="003709EA">
              <w:rPr>
                <w:rFonts w:ascii="Arial" w:hAnsi="Arial" w:cs="Arial"/>
                <w:sz w:val="14"/>
                <w:szCs w:val="14"/>
              </w:rPr>
              <w:t>128</w:t>
            </w:r>
          </w:p>
        </w:tc>
        <w:tc>
          <w:tcPr>
            <w:tcW w:w="789" w:type="dxa"/>
            <w:tcBorders>
              <w:left w:val="single" w:sz="4" w:space="0" w:color="000000"/>
            </w:tcBorders>
            <w:vAlign w:val="bottom"/>
          </w:tcPr>
          <w:p w:rsidR="003709EA" w:rsidRPr="003709EA" w:rsidRDefault="003709EA" w:rsidP="00AC360A">
            <w:pPr>
              <w:spacing w:before="60" w:line="150" w:lineRule="exact"/>
              <w:ind w:right="227"/>
              <w:jc w:val="right"/>
              <w:rPr>
                <w:rFonts w:ascii="Arial" w:hAnsi="Arial" w:cs="Arial"/>
                <w:sz w:val="14"/>
                <w:szCs w:val="14"/>
              </w:rPr>
            </w:pPr>
            <w:r w:rsidRPr="003709EA">
              <w:rPr>
                <w:rFonts w:ascii="Arial" w:hAnsi="Arial" w:cs="Arial"/>
                <w:sz w:val="14"/>
                <w:szCs w:val="14"/>
              </w:rPr>
              <w:t>12</w:t>
            </w:r>
            <w:r w:rsidRPr="003709EA">
              <w:rPr>
                <w:rFonts w:ascii="Arial" w:hAnsi="Arial" w:cs="Arial"/>
                <w:sz w:val="14"/>
                <w:szCs w:val="14"/>
                <w:lang w:val="en-US"/>
              </w:rPr>
              <w:t> </w:t>
            </w:r>
            <w:r w:rsidRPr="003709EA">
              <w:rPr>
                <w:rFonts w:ascii="Arial" w:hAnsi="Arial" w:cs="Arial"/>
                <w:sz w:val="14"/>
                <w:szCs w:val="14"/>
              </w:rPr>
              <w:t>679</w:t>
            </w:r>
          </w:p>
        </w:tc>
        <w:tc>
          <w:tcPr>
            <w:tcW w:w="789" w:type="dxa"/>
            <w:tcBorders>
              <w:left w:val="single" w:sz="4" w:space="0" w:color="000000"/>
            </w:tcBorders>
            <w:vAlign w:val="bottom"/>
          </w:tcPr>
          <w:p w:rsidR="003709EA" w:rsidRPr="003709EA" w:rsidRDefault="003709EA" w:rsidP="00AC360A">
            <w:pPr>
              <w:spacing w:before="60" w:line="150" w:lineRule="exact"/>
              <w:ind w:right="227"/>
              <w:jc w:val="right"/>
              <w:rPr>
                <w:rFonts w:ascii="Arial" w:hAnsi="Arial" w:cs="Arial"/>
                <w:sz w:val="14"/>
                <w:szCs w:val="14"/>
              </w:rPr>
            </w:pPr>
            <w:r w:rsidRPr="003709EA">
              <w:rPr>
                <w:rFonts w:ascii="Arial" w:hAnsi="Arial" w:cs="Arial"/>
                <w:sz w:val="14"/>
                <w:szCs w:val="14"/>
              </w:rPr>
              <w:t>18 404</w:t>
            </w:r>
          </w:p>
        </w:tc>
        <w:tc>
          <w:tcPr>
            <w:tcW w:w="789" w:type="dxa"/>
            <w:tcBorders>
              <w:left w:val="single" w:sz="4" w:space="0" w:color="000000"/>
              <w:right w:val="single" w:sz="4" w:space="0" w:color="000000"/>
            </w:tcBorders>
            <w:vAlign w:val="bottom"/>
          </w:tcPr>
          <w:p w:rsidR="003709EA" w:rsidRPr="003709EA" w:rsidRDefault="003709EA" w:rsidP="00FA5F1E">
            <w:pPr>
              <w:spacing w:before="60" w:line="150" w:lineRule="exact"/>
              <w:ind w:right="227"/>
              <w:jc w:val="right"/>
              <w:rPr>
                <w:rFonts w:ascii="Arial" w:hAnsi="Arial" w:cs="Arial"/>
                <w:sz w:val="14"/>
                <w:szCs w:val="14"/>
              </w:rPr>
            </w:pPr>
            <w:r w:rsidRPr="003709EA">
              <w:rPr>
                <w:rFonts w:ascii="Arial" w:hAnsi="Arial" w:cs="Arial"/>
                <w:sz w:val="14"/>
                <w:szCs w:val="14"/>
              </w:rPr>
              <w:t>23 825</w:t>
            </w:r>
          </w:p>
        </w:tc>
        <w:tc>
          <w:tcPr>
            <w:tcW w:w="3402" w:type="dxa"/>
            <w:tcBorders>
              <w:left w:val="single" w:sz="6" w:space="0" w:color="000000"/>
            </w:tcBorders>
            <w:shd w:val="clear" w:color="auto" w:fill="auto"/>
            <w:vAlign w:val="bottom"/>
          </w:tcPr>
          <w:p w:rsidR="003709EA" w:rsidRPr="00EE3730" w:rsidRDefault="003709EA" w:rsidP="000C0E02">
            <w:pPr>
              <w:spacing w:before="60" w:line="150" w:lineRule="exact"/>
              <w:rPr>
                <w:rFonts w:ascii="Arial" w:hAnsi="Arial" w:cs="Arial"/>
                <w:color w:val="000000" w:themeColor="text1"/>
                <w:sz w:val="14"/>
                <w:szCs w:val="14"/>
              </w:rPr>
            </w:pPr>
            <w:r w:rsidRPr="00EE3730">
              <w:rPr>
                <w:rStyle w:val="FooterChar"/>
                <w:rFonts w:ascii="Arial" w:hAnsi="Arial" w:cs="Arial"/>
                <w:i/>
                <w:color w:val="000000" w:themeColor="text1"/>
                <w:sz w:val="14"/>
                <w:szCs w:val="14"/>
                <w:lang w:val="en-US"/>
              </w:rPr>
              <w:t>Peas</w:t>
            </w:r>
          </w:p>
        </w:tc>
      </w:tr>
      <w:tr w:rsidR="003709EA" w:rsidRPr="006A5F79" w:rsidTr="005C23DA">
        <w:tblPrEx>
          <w:tblCellMar>
            <w:left w:w="57" w:type="dxa"/>
          </w:tblCellMar>
        </w:tblPrEx>
        <w:trPr>
          <w:cantSplit/>
        </w:trPr>
        <w:tc>
          <w:tcPr>
            <w:tcW w:w="3365" w:type="dxa"/>
            <w:shd w:val="clear" w:color="auto" w:fill="auto"/>
            <w:vAlign w:val="bottom"/>
          </w:tcPr>
          <w:p w:rsidR="003709EA" w:rsidRPr="006A5F79" w:rsidRDefault="003709EA" w:rsidP="000C0E02">
            <w:pPr>
              <w:spacing w:before="60" w:line="150" w:lineRule="exact"/>
              <w:rPr>
                <w:rFonts w:ascii="Arial" w:hAnsi="Arial" w:cs="Arial"/>
                <w:color w:val="000000"/>
                <w:sz w:val="14"/>
                <w:szCs w:val="14"/>
              </w:rPr>
            </w:pPr>
            <w:r w:rsidRPr="006A5F79">
              <w:rPr>
                <w:rFonts w:ascii="Arial" w:hAnsi="Arial" w:cs="Arial"/>
                <w:color w:val="000000"/>
                <w:sz w:val="14"/>
                <w:szCs w:val="14"/>
              </w:rPr>
              <w:t>Бобы соевые</w:t>
            </w:r>
          </w:p>
        </w:tc>
        <w:tc>
          <w:tcPr>
            <w:tcW w:w="788" w:type="dxa"/>
            <w:tcBorders>
              <w:left w:val="single" w:sz="6" w:space="0" w:color="000000"/>
            </w:tcBorders>
            <w:shd w:val="clear" w:color="auto" w:fill="auto"/>
            <w:vAlign w:val="bottom"/>
          </w:tcPr>
          <w:p w:rsidR="003709EA" w:rsidRPr="003709EA" w:rsidRDefault="003709EA" w:rsidP="00576B9D">
            <w:pPr>
              <w:spacing w:before="60" w:line="150" w:lineRule="exact"/>
              <w:ind w:right="227"/>
              <w:jc w:val="right"/>
              <w:rPr>
                <w:rFonts w:ascii="Arial" w:hAnsi="Arial" w:cs="Arial"/>
                <w:sz w:val="14"/>
                <w:szCs w:val="14"/>
              </w:rPr>
            </w:pPr>
            <w:r w:rsidRPr="003709EA">
              <w:rPr>
                <w:rFonts w:ascii="Arial" w:hAnsi="Arial" w:cs="Arial"/>
                <w:sz w:val="14"/>
                <w:szCs w:val="14"/>
              </w:rPr>
              <w:t>11</w:t>
            </w:r>
            <w:r w:rsidRPr="003709EA">
              <w:rPr>
                <w:rFonts w:ascii="Arial" w:hAnsi="Arial" w:cs="Arial"/>
                <w:sz w:val="14"/>
                <w:szCs w:val="14"/>
                <w:lang w:val="en-US"/>
              </w:rPr>
              <w:t> </w:t>
            </w:r>
            <w:r w:rsidRPr="003709EA">
              <w:rPr>
                <w:rFonts w:ascii="Arial" w:hAnsi="Arial" w:cs="Arial"/>
                <w:sz w:val="14"/>
                <w:szCs w:val="14"/>
              </w:rPr>
              <w:t>588</w:t>
            </w:r>
          </w:p>
        </w:tc>
        <w:tc>
          <w:tcPr>
            <w:tcW w:w="789" w:type="dxa"/>
            <w:tcBorders>
              <w:left w:val="single" w:sz="4" w:space="0" w:color="000000"/>
            </w:tcBorders>
            <w:vAlign w:val="bottom"/>
          </w:tcPr>
          <w:p w:rsidR="003709EA" w:rsidRPr="003709EA" w:rsidRDefault="003709EA" w:rsidP="00AC360A">
            <w:pPr>
              <w:spacing w:before="60" w:line="150" w:lineRule="exact"/>
              <w:ind w:right="227"/>
              <w:jc w:val="right"/>
              <w:rPr>
                <w:rFonts w:ascii="Arial" w:hAnsi="Arial" w:cs="Arial"/>
                <w:sz w:val="14"/>
                <w:szCs w:val="14"/>
              </w:rPr>
            </w:pPr>
            <w:r w:rsidRPr="003709EA">
              <w:rPr>
                <w:rFonts w:ascii="Arial" w:hAnsi="Arial" w:cs="Arial"/>
                <w:sz w:val="14"/>
                <w:szCs w:val="14"/>
              </w:rPr>
              <w:t>23</w:t>
            </w:r>
            <w:r w:rsidRPr="003709EA">
              <w:rPr>
                <w:rFonts w:ascii="Arial" w:hAnsi="Arial" w:cs="Arial"/>
                <w:sz w:val="14"/>
                <w:szCs w:val="14"/>
                <w:lang w:val="en-US"/>
              </w:rPr>
              <w:t> </w:t>
            </w:r>
            <w:r w:rsidRPr="003709EA">
              <w:rPr>
                <w:rFonts w:ascii="Arial" w:hAnsi="Arial" w:cs="Arial"/>
                <w:sz w:val="14"/>
                <w:szCs w:val="14"/>
              </w:rPr>
              <w:t>695</w:t>
            </w:r>
          </w:p>
        </w:tc>
        <w:tc>
          <w:tcPr>
            <w:tcW w:w="789" w:type="dxa"/>
            <w:tcBorders>
              <w:left w:val="single" w:sz="4" w:space="0" w:color="000000"/>
            </w:tcBorders>
            <w:vAlign w:val="bottom"/>
          </w:tcPr>
          <w:p w:rsidR="003709EA" w:rsidRPr="003709EA" w:rsidRDefault="003709EA" w:rsidP="00AC360A">
            <w:pPr>
              <w:spacing w:before="60" w:line="150" w:lineRule="exact"/>
              <w:ind w:right="227"/>
              <w:jc w:val="right"/>
              <w:rPr>
                <w:rFonts w:ascii="Arial" w:hAnsi="Arial" w:cs="Arial"/>
                <w:sz w:val="14"/>
                <w:szCs w:val="14"/>
              </w:rPr>
            </w:pPr>
            <w:r w:rsidRPr="003709EA">
              <w:rPr>
                <w:rFonts w:ascii="Arial" w:hAnsi="Arial" w:cs="Arial"/>
                <w:sz w:val="14"/>
                <w:szCs w:val="14"/>
              </w:rPr>
              <w:t>37 426</w:t>
            </w:r>
          </w:p>
        </w:tc>
        <w:tc>
          <w:tcPr>
            <w:tcW w:w="789" w:type="dxa"/>
            <w:tcBorders>
              <w:left w:val="single" w:sz="4" w:space="0" w:color="000000"/>
              <w:right w:val="single" w:sz="4" w:space="0" w:color="000000"/>
            </w:tcBorders>
            <w:vAlign w:val="bottom"/>
          </w:tcPr>
          <w:p w:rsidR="003709EA" w:rsidRPr="003709EA" w:rsidRDefault="003709EA" w:rsidP="00FA5F1E">
            <w:pPr>
              <w:spacing w:before="60" w:line="150" w:lineRule="exact"/>
              <w:ind w:right="227"/>
              <w:jc w:val="right"/>
              <w:rPr>
                <w:rFonts w:ascii="Arial" w:hAnsi="Arial" w:cs="Arial"/>
                <w:sz w:val="14"/>
                <w:szCs w:val="14"/>
              </w:rPr>
            </w:pPr>
            <w:r w:rsidRPr="003709EA">
              <w:rPr>
                <w:rFonts w:ascii="Arial" w:hAnsi="Arial" w:cs="Arial"/>
                <w:sz w:val="14"/>
                <w:szCs w:val="14"/>
              </w:rPr>
              <w:t>44 659</w:t>
            </w:r>
          </w:p>
        </w:tc>
        <w:tc>
          <w:tcPr>
            <w:tcW w:w="3402" w:type="dxa"/>
            <w:tcBorders>
              <w:left w:val="single" w:sz="6" w:space="0" w:color="000000"/>
            </w:tcBorders>
            <w:shd w:val="clear" w:color="auto" w:fill="auto"/>
            <w:vAlign w:val="bottom"/>
          </w:tcPr>
          <w:p w:rsidR="003709EA" w:rsidRPr="00EE3730" w:rsidRDefault="003709EA" w:rsidP="000C0E02">
            <w:pPr>
              <w:spacing w:before="60" w:line="150" w:lineRule="exact"/>
              <w:rPr>
                <w:rFonts w:ascii="Arial" w:hAnsi="Arial" w:cs="Arial"/>
                <w:color w:val="000000" w:themeColor="text1"/>
                <w:sz w:val="14"/>
                <w:szCs w:val="14"/>
              </w:rPr>
            </w:pPr>
            <w:r w:rsidRPr="00EE3730">
              <w:rPr>
                <w:rStyle w:val="13"/>
                <w:b w:val="0"/>
                <w:i/>
                <w:color w:val="000000" w:themeColor="text1"/>
                <w:sz w:val="14"/>
                <w:szCs w:val="14"/>
                <w:lang w:val="en-US"/>
              </w:rPr>
              <w:t>Soy</w:t>
            </w:r>
            <w:r w:rsidRPr="00EE3730">
              <w:rPr>
                <w:rFonts w:ascii="Arial" w:hAnsi="Arial" w:cs="Arial"/>
                <w:b/>
                <w:i/>
                <w:color w:val="000000" w:themeColor="text1"/>
                <w:sz w:val="14"/>
                <w:szCs w:val="14"/>
                <w:lang w:val="en-US"/>
              </w:rPr>
              <w:t xml:space="preserve"> </w:t>
            </w:r>
            <w:r w:rsidRPr="00EE3730">
              <w:rPr>
                <w:rStyle w:val="13"/>
                <w:b w:val="0"/>
                <w:i/>
                <w:color w:val="000000" w:themeColor="text1"/>
                <w:sz w:val="14"/>
                <w:szCs w:val="14"/>
                <w:lang w:val="en-US"/>
              </w:rPr>
              <w:t>beans</w:t>
            </w:r>
          </w:p>
        </w:tc>
      </w:tr>
      <w:tr w:rsidR="003709EA" w:rsidRPr="006A5F79" w:rsidTr="005C23DA">
        <w:tblPrEx>
          <w:tblCellMar>
            <w:left w:w="57" w:type="dxa"/>
          </w:tblCellMar>
        </w:tblPrEx>
        <w:trPr>
          <w:cantSplit/>
        </w:trPr>
        <w:tc>
          <w:tcPr>
            <w:tcW w:w="3365" w:type="dxa"/>
            <w:tcBorders>
              <w:bottom w:val="single" w:sz="6" w:space="0" w:color="000000"/>
            </w:tcBorders>
            <w:shd w:val="clear" w:color="auto" w:fill="auto"/>
            <w:vAlign w:val="bottom"/>
          </w:tcPr>
          <w:p w:rsidR="003709EA" w:rsidRPr="006A5F79" w:rsidRDefault="003709EA" w:rsidP="000C0E02">
            <w:pPr>
              <w:spacing w:before="60" w:line="150" w:lineRule="exact"/>
              <w:rPr>
                <w:rFonts w:ascii="Arial" w:hAnsi="Arial" w:cs="Arial"/>
                <w:color w:val="000000"/>
                <w:sz w:val="14"/>
                <w:szCs w:val="14"/>
              </w:rPr>
            </w:pPr>
            <w:r w:rsidRPr="006A5F79">
              <w:rPr>
                <w:rFonts w:ascii="Arial" w:hAnsi="Arial" w:cs="Arial"/>
                <w:color w:val="000000"/>
                <w:sz w:val="14"/>
                <w:szCs w:val="14"/>
              </w:rPr>
              <w:t>Семена подсолнечника</w:t>
            </w:r>
          </w:p>
        </w:tc>
        <w:tc>
          <w:tcPr>
            <w:tcW w:w="788" w:type="dxa"/>
            <w:tcBorders>
              <w:left w:val="single" w:sz="6" w:space="0" w:color="000000"/>
              <w:bottom w:val="single" w:sz="6" w:space="0" w:color="000000"/>
            </w:tcBorders>
            <w:shd w:val="clear" w:color="auto" w:fill="auto"/>
            <w:vAlign w:val="bottom"/>
          </w:tcPr>
          <w:p w:rsidR="003709EA" w:rsidRPr="003709EA" w:rsidRDefault="003709EA" w:rsidP="00576B9D">
            <w:pPr>
              <w:spacing w:before="60" w:line="150" w:lineRule="exact"/>
              <w:ind w:right="227"/>
              <w:jc w:val="right"/>
              <w:rPr>
                <w:rFonts w:ascii="Arial" w:hAnsi="Arial" w:cs="Arial"/>
                <w:sz w:val="14"/>
                <w:szCs w:val="14"/>
              </w:rPr>
            </w:pPr>
            <w:r w:rsidRPr="003709EA">
              <w:rPr>
                <w:rFonts w:ascii="Arial" w:hAnsi="Arial" w:cs="Arial"/>
                <w:sz w:val="14"/>
                <w:szCs w:val="14"/>
              </w:rPr>
              <w:t>21</w:t>
            </w:r>
            <w:r w:rsidRPr="003709EA">
              <w:rPr>
                <w:rFonts w:ascii="Arial" w:hAnsi="Arial" w:cs="Arial"/>
                <w:sz w:val="14"/>
                <w:szCs w:val="14"/>
                <w:lang w:val="en-US"/>
              </w:rPr>
              <w:t> </w:t>
            </w:r>
            <w:r w:rsidRPr="003709EA">
              <w:rPr>
                <w:rFonts w:ascii="Arial" w:hAnsi="Arial" w:cs="Arial"/>
                <w:sz w:val="14"/>
                <w:szCs w:val="14"/>
              </w:rPr>
              <w:t>661</w:t>
            </w:r>
          </w:p>
        </w:tc>
        <w:tc>
          <w:tcPr>
            <w:tcW w:w="789" w:type="dxa"/>
            <w:tcBorders>
              <w:left w:val="single" w:sz="4" w:space="0" w:color="000000"/>
              <w:bottom w:val="single" w:sz="6" w:space="0" w:color="000000"/>
            </w:tcBorders>
            <w:vAlign w:val="bottom"/>
          </w:tcPr>
          <w:p w:rsidR="003709EA" w:rsidRPr="003709EA" w:rsidRDefault="003709EA" w:rsidP="00AC360A">
            <w:pPr>
              <w:spacing w:before="60" w:line="150" w:lineRule="exact"/>
              <w:ind w:right="227"/>
              <w:jc w:val="right"/>
              <w:rPr>
                <w:rFonts w:ascii="Arial" w:hAnsi="Arial" w:cs="Arial"/>
                <w:sz w:val="14"/>
                <w:szCs w:val="14"/>
              </w:rPr>
            </w:pPr>
            <w:r w:rsidRPr="003709EA">
              <w:rPr>
                <w:rFonts w:ascii="Arial" w:hAnsi="Arial" w:cs="Arial"/>
                <w:sz w:val="14"/>
                <w:szCs w:val="14"/>
              </w:rPr>
              <w:t>18</w:t>
            </w:r>
            <w:r w:rsidRPr="003709EA">
              <w:rPr>
                <w:rFonts w:ascii="Arial" w:hAnsi="Arial" w:cs="Arial"/>
                <w:sz w:val="14"/>
                <w:szCs w:val="14"/>
                <w:lang w:val="en-US"/>
              </w:rPr>
              <w:t> </w:t>
            </w:r>
            <w:r w:rsidRPr="003709EA">
              <w:rPr>
                <w:rFonts w:ascii="Arial" w:hAnsi="Arial" w:cs="Arial"/>
                <w:sz w:val="14"/>
                <w:szCs w:val="14"/>
              </w:rPr>
              <w:t>594</w:t>
            </w:r>
          </w:p>
        </w:tc>
        <w:tc>
          <w:tcPr>
            <w:tcW w:w="789" w:type="dxa"/>
            <w:tcBorders>
              <w:left w:val="single" w:sz="4" w:space="0" w:color="000000"/>
              <w:bottom w:val="single" w:sz="6" w:space="0" w:color="000000"/>
            </w:tcBorders>
            <w:vAlign w:val="bottom"/>
          </w:tcPr>
          <w:p w:rsidR="003709EA" w:rsidRPr="003709EA" w:rsidRDefault="003709EA" w:rsidP="00AC360A">
            <w:pPr>
              <w:spacing w:before="60" w:line="150" w:lineRule="exact"/>
              <w:ind w:right="227"/>
              <w:jc w:val="right"/>
              <w:rPr>
                <w:rFonts w:ascii="Arial" w:hAnsi="Arial" w:cs="Arial"/>
                <w:sz w:val="14"/>
                <w:szCs w:val="14"/>
              </w:rPr>
            </w:pPr>
            <w:r w:rsidRPr="003709EA">
              <w:rPr>
                <w:rFonts w:ascii="Arial" w:hAnsi="Arial" w:cs="Arial"/>
                <w:sz w:val="14"/>
                <w:szCs w:val="14"/>
              </w:rPr>
              <w:t>40 173</w:t>
            </w:r>
          </w:p>
        </w:tc>
        <w:tc>
          <w:tcPr>
            <w:tcW w:w="789" w:type="dxa"/>
            <w:tcBorders>
              <w:left w:val="single" w:sz="4" w:space="0" w:color="000000"/>
              <w:bottom w:val="single" w:sz="6" w:space="0" w:color="000000"/>
              <w:right w:val="single" w:sz="4" w:space="0" w:color="000000"/>
            </w:tcBorders>
            <w:vAlign w:val="bottom"/>
          </w:tcPr>
          <w:p w:rsidR="003709EA" w:rsidRPr="003709EA" w:rsidRDefault="003709EA" w:rsidP="00FA5F1E">
            <w:pPr>
              <w:spacing w:before="60" w:line="150" w:lineRule="exact"/>
              <w:ind w:right="227"/>
              <w:jc w:val="right"/>
              <w:rPr>
                <w:rFonts w:ascii="Arial" w:hAnsi="Arial" w:cs="Arial"/>
                <w:sz w:val="14"/>
                <w:szCs w:val="14"/>
              </w:rPr>
            </w:pPr>
            <w:r w:rsidRPr="003709EA">
              <w:rPr>
                <w:rFonts w:ascii="Arial" w:hAnsi="Arial" w:cs="Arial"/>
                <w:sz w:val="14"/>
                <w:szCs w:val="14"/>
              </w:rPr>
              <w:t>39 278</w:t>
            </w:r>
          </w:p>
        </w:tc>
        <w:tc>
          <w:tcPr>
            <w:tcW w:w="3402" w:type="dxa"/>
            <w:tcBorders>
              <w:left w:val="single" w:sz="6" w:space="0" w:color="000000"/>
              <w:bottom w:val="single" w:sz="6" w:space="0" w:color="000000"/>
            </w:tcBorders>
            <w:shd w:val="clear" w:color="auto" w:fill="auto"/>
            <w:vAlign w:val="bottom"/>
          </w:tcPr>
          <w:p w:rsidR="003709EA" w:rsidRPr="00EE3730" w:rsidRDefault="003709EA" w:rsidP="000C0E02">
            <w:pPr>
              <w:spacing w:before="60" w:line="150" w:lineRule="exact"/>
              <w:rPr>
                <w:rFonts w:ascii="Arial" w:hAnsi="Arial" w:cs="Arial"/>
                <w:color w:val="000000" w:themeColor="text1"/>
                <w:sz w:val="14"/>
                <w:szCs w:val="14"/>
              </w:rPr>
            </w:pPr>
            <w:r w:rsidRPr="00EE3730">
              <w:rPr>
                <w:rFonts w:ascii="Arial" w:hAnsi="Arial" w:cs="Arial"/>
                <w:i/>
                <w:color w:val="000000" w:themeColor="text1"/>
                <w:sz w:val="14"/>
                <w:szCs w:val="14"/>
                <w:lang w:val="en-US"/>
              </w:rPr>
              <w:t>Sunflower seeds</w:t>
            </w:r>
          </w:p>
        </w:tc>
      </w:tr>
    </w:tbl>
    <w:p w:rsidR="00D21B43" w:rsidRPr="006A5F79" w:rsidRDefault="00476F91" w:rsidP="00D21B43">
      <w:pPr>
        <w:pageBreakBefore/>
        <w:spacing w:after="60"/>
        <w:ind w:left="510" w:hanging="510"/>
        <w:rPr>
          <w:color w:val="000000"/>
        </w:rPr>
      </w:pPr>
      <w:r>
        <w:rPr>
          <w:rFonts w:ascii="Arial" w:hAnsi="Arial" w:cs="Arial"/>
          <w:b/>
          <w:color w:val="000000"/>
          <w:sz w:val="16"/>
        </w:rPr>
        <w:lastRenderedPageBreak/>
        <w:t>24.</w:t>
      </w:r>
      <w:r w:rsidR="00D21B43">
        <w:rPr>
          <w:rFonts w:ascii="Arial" w:hAnsi="Arial" w:cs="Arial"/>
          <w:b/>
          <w:color w:val="000000"/>
          <w:sz w:val="16"/>
        </w:rPr>
        <w:t>25</w:t>
      </w:r>
      <w:r w:rsidR="00D21B43" w:rsidRPr="006A5F79">
        <w:rPr>
          <w:rFonts w:ascii="Arial" w:hAnsi="Arial" w:cs="Arial"/>
          <w:b/>
          <w:color w:val="000000"/>
          <w:sz w:val="16"/>
        </w:rPr>
        <w:t>. СРЕДНЕ</w:t>
      </w:r>
      <w:r w:rsidR="00D21B43">
        <w:rPr>
          <w:rFonts w:ascii="Arial" w:hAnsi="Arial" w:cs="Arial"/>
          <w:b/>
          <w:color w:val="000000"/>
          <w:sz w:val="16"/>
        </w:rPr>
        <w:t>ГОДОВЫЕ</w:t>
      </w:r>
      <w:r w:rsidR="00D21B43" w:rsidRPr="006A5F79">
        <w:rPr>
          <w:rFonts w:ascii="Arial" w:hAnsi="Arial" w:cs="Arial"/>
          <w:b/>
          <w:color w:val="000000"/>
          <w:sz w:val="16"/>
        </w:rPr>
        <w:t xml:space="preserve"> ЦЕНЫ НА ПРИОБРЕТЕННЫЕ ПРОМЫШЛЕННЫМИ </w:t>
      </w:r>
      <w:r w:rsidR="00D21B43" w:rsidRPr="006A5F79">
        <w:rPr>
          <w:rFonts w:ascii="Arial" w:hAnsi="Arial" w:cs="Arial"/>
          <w:b/>
          <w:color w:val="000000"/>
          <w:sz w:val="16"/>
        </w:rPr>
        <w:br/>
        <w:t>ОРГАНИЗАЦИЯМИ ОТДЕЛЬНЫЕ ВИДЫ ЗЕРНА ДЛЯ ОСНОВНОГО ПРОИЗВОДСТВА</w:t>
      </w:r>
      <w:proofErr w:type="gramStart"/>
      <w:r w:rsidR="00D21B43" w:rsidRPr="00E91F2F">
        <w:rPr>
          <w:rFonts w:ascii="Arial" w:hAnsi="Arial" w:cs="Arial"/>
          <w:b/>
          <w:color w:val="000000"/>
          <w:sz w:val="16"/>
          <w:vertAlign w:val="superscript"/>
        </w:rPr>
        <w:t>1</w:t>
      </w:r>
      <w:proofErr w:type="gramEnd"/>
      <w:r w:rsidR="00D21B43" w:rsidRPr="00E91F2F">
        <w:rPr>
          <w:rFonts w:ascii="Arial" w:hAnsi="Arial" w:cs="Arial"/>
          <w:b/>
          <w:color w:val="000000"/>
          <w:sz w:val="16"/>
          <w:vertAlign w:val="superscript"/>
        </w:rPr>
        <w:t>)</w:t>
      </w:r>
    </w:p>
    <w:p w:rsidR="00133DF4" w:rsidRPr="00133DF4" w:rsidRDefault="00133DF4" w:rsidP="00133DF4">
      <w:pPr>
        <w:spacing w:after="60"/>
        <w:ind w:left="510"/>
        <w:rPr>
          <w:lang w:val="en-US"/>
        </w:rPr>
      </w:pPr>
      <w:r w:rsidRPr="00133DF4">
        <w:rPr>
          <w:rFonts w:ascii="Arial" w:hAnsi="Arial" w:cs="Arial"/>
          <w:b/>
          <w:i/>
          <w:sz w:val="16"/>
          <w:lang w:val="en-US"/>
        </w:rPr>
        <w:t>AVERAGE ANNUAL PRICES</w:t>
      </w:r>
      <w:r w:rsidRPr="00133DF4">
        <w:rPr>
          <w:rFonts w:ascii="Arial" w:hAnsi="Arial" w:cs="Arial"/>
          <w:b/>
          <w:i/>
          <w:sz w:val="16"/>
          <w:szCs w:val="24"/>
          <w:lang w:val="en-US"/>
        </w:rPr>
        <w:t xml:space="preserve"> </w:t>
      </w:r>
      <w:r w:rsidRPr="00133DF4">
        <w:rPr>
          <w:rFonts w:ascii="Arial" w:hAnsi="Arial" w:cs="Arial"/>
          <w:b/>
          <w:bCs/>
          <w:i/>
          <w:sz w:val="16"/>
          <w:szCs w:val="16"/>
          <w:lang w:val="en-US"/>
        </w:rPr>
        <w:t>FOR</w:t>
      </w:r>
      <w:r w:rsidRPr="00133DF4">
        <w:rPr>
          <w:rFonts w:ascii="Arial" w:hAnsi="Arial" w:cs="Arial"/>
          <w:b/>
          <w:bCs/>
          <w:i/>
          <w:szCs w:val="24"/>
          <w:lang w:val="en-US"/>
        </w:rPr>
        <w:t xml:space="preserve"> </w:t>
      </w:r>
      <w:r w:rsidRPr="00133DF4">
        <w:rPr>
          <w:rFonts w:ascii="Arial" w:hAnsi="Arial" w:cs="Arial"/>
          <w:b/>
          <w:bCs/>
          <w:i/>
          <w:sz w:val="16"/>
          <w:szCs w:val="16"/>
          <w:lang w:val="en-US"/>
        </w:rPr>
        <w:t xml:space="preserve">CERTAIN TYPES OF CEREALS ACQUIRED BY </w:t>
      </w:r>
      <w:r w:rsidRPr="00133DF4">
        <w:rPr>
          <w:rFonts w:ascii="Arial" w:hAnsi="Arial" w:cs="Arial"/>
          <w:b/>
          <w:i/>
          <w:sz w:val="16"/>
          <w:szCs w:val="24"/>
          <w:lang w:val="en-US"/>
        </w:rPr>
        <w:t xml:space="preserve">INDUSTRIAL ORGANIZATIONS </w:t>
      </w:r>
      <w:r w:rsidRPr="00133DF4">
        <w:rPr>
          <w:rFonts w:ascii="Arial" w:hAnsi="Arial" w:cs="Arial"/>
          <w:b/>
          <w:i/>
          <w:sz w:val="16"/>
          <w:szCs w:val="24"/>
          <w:lang w:val="en-US"/>
        </w:rPr>
        <w:br/>
        <w:t>FOR MAIN PRODUCTION</w:t>
      </w:r>
      <w:r w:rsidRPr="00133DF4">
        <w:rPr>
          <w:rFonts w:ascii="Arial" w:hAnsi="Arial" w:cs="Arial"/>
          <w:b/>
          <w:i/>
          <w:sz w:val="16"/>
          <w:szCs w:val="24"/>
          <w:vertAlign w:val="superscript"/>
          <w:lang w:val="en-US"/>
        </w:rPr>
        <w:t>1)</w:t>
      </w:r>
    </w:p>
    <w:p w:rsidR="00D21B43" w:rsidRPr="006A5F79" w:rsidRDefault="00133DF4" w:rsidP="00133DF4">
      <w:pPr>
        <w:spacing w:after="60"/>
        <w:ind w:left="284"/>
        <w:jc w:val="right"/>
        <w:rPr>
          <w:rFonts w:ascii="Arial" w:hAnsi="Arial" w:cs="Arial"/>
          <w:color w:val="000000"/>
          <w:sz w:val="14"/>
          <w:szCs w:val="14"/>
          <w:lang w:val="en-US"/>
        </w:rPr>
      </w:pPr>
      <w:r w:rsidRPr="006A5F79">
        <w:rPr>
          <w:rFonts w:ascii="Arial" w:hAnsi="Arial" w:cs="Arial"/>
          <w:color w:val="000000"/>
          <w:sz w:val="14"/>
          <w:szCs w:val="14"/>
          <w:lang w:val="en-US"/>
        </w:rPr>
        <w:t xml:space="preserve"> </w:t>
      </w:r>
      <w:r w:rsidR="00D21B43" w:rsidRPr="006A5F79">
        <w:rPr>
          <w:rFonts w:ascii="Arial" w:hAnsi="Arial" w:cs="Arial"/>
          <w:color w:val="000000"/>
          <w:sz w:val="14"/>
          <w:szCs w:val="14"/>
          <w:lang w:val="en-US"/>
        </w:rPr>
        <w:t>(</w:t>
      </w:r>
      <w:proofErr w:type="gramStart"/>
      <w:r w:rsidR="00D21B43" w:rsidRPr="006A5F79">
        <w:rPr>
          <w:rFonts w:ascii="Arial" w:hAnsi="Arial" w:cs="Arial"/>
          <w:color w:val="000000"/>
          <w:sz w:val="14"/>
          <w:szCs w:val="14"/>
        </w:rPr>
        <w:t>рублей</w:t>
      </w:r>
      <w:proofErr w:type="gramEnd"/>
      <w:r w:rsidR="00D21B43" w:rsidRPr="006A5F79">
        <w:rPr>
          <w:rFonts w:ascii="Arial" w:hAnsi="Arial" w:cs="Arial"/>
          <w:color w:val="000000"/>
          <w:sz w:val="14"/>
          <w:szCs w:val="14"/>
          <w:lang w:val="en-US"/>
        </w:rPr>
        <w:t xml:space="preserve"> </w:t>
      </w:r>
      <w:r w:rsidR="00D21B43" w:rsidRPr="006A5F79">
        <w:rPr>
          <w:rFonts w:ascii="Arial" w:hAnsi="Arial" w:cs="Arial"/>
          <w:color w:val="000000"/>
          <w:sz w:val="14"/>
          <w:szCs w:val="14"/>
        </w:rPr>
        <w:t>за</w:t>
      </w:r>
      <w:r w:rsidR="00D21B43" w:rsidRPr="006A5F79">
        <w:rPr>
          <w:rFonts w:ascii="Arial" w:hAnsi="Arial" w:cs="Arial"/>
          <w:color w:val="000000"/>
          <w:sz w:val="14"/>
          <w:szCs w:val="14"/>
          <w:lang w:val="en-US"/>
        </w:rPr>
        <w:t xml:space="preserve"> </w:t>
      </w:r>
      <w:r w:rsidR="00D21B43" w:rsidRPr="006A5F79">
        <w:rPr>
          <w:rFonts w:ascii="Arial" w:hAnsi="Arial" w:cs="Arial"/>
          <w:color w:val="000000"/>
          <w:sz w:val="14"/>
          <w:szCs w:val="14"/>
        </w:rPr>
        <w:t>тонну</w:t>
      </w:r>
      <w:r w:rsidR="00D21B43" w:rsidRPr="006A5F79">
        <w:rPr>
          <w:rFonts w:ascii="Arial" w:hAnsi="Arial" w:cs="Arial"/>
          <w:color w:val="000000"/>
          <w:sz w:val="14"/>
          <w:szCs w:val="14"/>
          <w:lang w:val="en-US"/>
        </w:rPr>
        <w:t xml:space="preserve"> / </w:t>
      </w:r>
      <w:r w:rsidR="00D21B43" w:rsidRPr="006A5F79">
        <w:rPr>
          <w:rFonts w:ascii="Arial" w:hAnsi="Arial" w:cs="Arial"/>
          <w:i/>
          <w:color w:val="000000"/>
          <w:sz w:val="14"/>
          <w:szCs w:val="14"/>
          <w:lang w:val="en-US"/>
        </w:rPr>
        <w:t>roubles per tonne</w:t>
      </w:r>
      <w:r w:rsidR="00D21B43" w:rsidRPr="006A5F79">
        <w:rPr>
          <w:rFonts w:ascii="Arial" w:hAnsi="Arial" w:cs="Arial"/>
          <w:color w:val="000000"/>
          <w:sz w:val="14"/>
          <w:szCs w:val="14"/>
          <w:lang w:val="en-US"/>
        </w:rPr>
        <w:t>)</w:t>
      </w:r>
    </w:p>
    <w:tbl>
      <w:tblPr>
        <w:tblW w:w="9922" w:type="dxa"/>
        <w:tblLayout w:type="fixed"/>
        <w:tblCellMar>
          <w:left w:w="0" w:type="dxa"/>
          <w:right w:w="0" w:type="dxa"/>
        </w:tblCellMar>
        <w:tblLook w:val="0000" w:firstRow="0" w:lastRow="0" w:firstColumn="0" w:lastColumn="0" w:noHBand="0" w:noVBand="0"/>
      </w:tblPr>
      <w:tblGrid>
        <w:gridCol w:w="3365"/>
        <w:gridCol w:w="788"/>
        <w:gridCol w:w="789"/>
        <w:gridCol w:w="789"/>
        <w:gridCol w:w="789"/>
        <w:gridCol w:w="3402"/>
      </w:tblGrid>
      <w:tr w:rsidR="00AC360A" w:rsidRPr="006A5F79" w:rsidTr="005C23DA">
        <w:trPr>
          <w:cantSplit/>
        </w:trPr>
        <w:tc>
          <w:tcPr>
            <w:tcW w:w="3365" w:type="dxa"/>
            <w:tcBorders>
              <w:top w:val="single" w:sz="6" w:space="0" w:color="000000"/>
              <w:bottom w:val="single" w:sz="4" w:space="0" w:color="000000"/>
            </w:tcBorders>
            <w:vAlign w:val="bottom"/>
          </w:tcPr>
          <w:p w:rsidR="00AC360A" w:rsidRPr="006A5F79" w:rsidRDefault="00AC360A" w:rsidP="00D21B43">
            <w:pPr>
              <w:pStyle w:val="1d"/>
              <w:snapToGrid w:val="0"/>
              <w:spacing w:before="60" w:after="60"/>
              <w:jc w:val="center"/>
              <w:rPr>
                <w:rFonts w:ascii="Arial" w:hAnsi="Arial" w:cs="Arial"/>
                <w:color w:val="000000"/>
                <w:sz w:val="14"/>
                <w:szCs w:val="14"/>
                <w:lang w:val="en-US"/>
              </w:rPr>
            </w:pPr>
          </w:p>
        </w:tc>
        <w:tc>
          <w:tcPr>
            <w:tcW w:w="788" w:type="dxa"/>
            <w:tcBorders>
              <w:top w:val="single" w:sz="6" w:space="0" w:color="000000"/>
              <w:left w:val="single" w:sz="6" w:space="0" w:color="000000"/>
              <w:bottom w:val="single" w:sz="6" w:space="0" w:color="000000"/>
            </w:tcBorders>
          </w:tcPr>
          <w:p w:rsidR="00AC360A" w:rsidRPr="006A5F79" w:rsidRDefault="00AC360A" w:rsidP="00D21B43">
            <w:pPr>
              <w:pStyle w:val="1d"/>
              <w:spacing w:before="60" w:after="60"/>
              <w:jc w:val="center"/>
              <w:rPr>
                <w:rFonts w:ascii="Arial" w:hAnsi="Arial" w:cs="Arial"/>
                <w:color w:val="000000"/>
                <w:sz w:val="14"/>
                <w:szCs w:val="14"/>
              </w:rPr>
            </w:pPr>
            <w:r w:rsidRPr="006A5F79">
              <w:rPr>
                <w:rFonts w:ascii="Arial" w:hAnsi="Arial" w:cs="Arial"/>
                <w:color w:val="000000"/>
                <w:sz w:val="14"/>
                <w:szCs w:val="14"/>
              </w:rPr>
              <w:t>2010</w:t>
            </w:r>
          </w:p>
        </w:tc>
        <w:tc>
          <w:tcPr>
            <w:tcW w:w="789" w:type="dxa"/>
            <w:tcBorders>
              <w:top w:val="single" w:sz="6" w:space="0" w:color="000000"/>
              <w:left w:val="single" w:sz="4" w:space="0" w:color="000000"/>
              <w:bottom w:val="single" w:sz="6" w:space="0" w:color="000000"/>
            </w:tcBorders>
            <w:vAlign w:val="bottom"/>
          </w:tcPr>
          <w:p w:rsidR="00AC360A" w:rsidRPr="006A5F79" w:rsidRDefault="00AC360A" w:rsidP="00AC360A">
            <w:pPr>
              <w:pStyle w:val="1d"/>
              <w:spacing w:before="60" w:after="60"/>
              <w:jc w:val="center"/>
              <w:rPr>
                <w:rFonts w:ascii="Arial" w:hAnsi="Arial" w:cs="Arial"/>
                <w:color w:val="000000"/>
                <w:sz w:val="14"/>
                <w:szCs w:val="14"/>
              </w:rPr>
            </w:pPr>
            <w:r>
              <w:rPr>
                <w:rFonts w:ascii="Arial" w:hAnsi="Arial" w:cs="Arial"/>
                <w:color w:val="000000"/>
                <w:sz w:val="14"/>
                <w:szCs w:val="14"/>
              </w:rPr>
              <w:t>2019</w:t>
            </w:r>
          </w:p>
        </w:tc>
        <w:tc>
          <w:tcPr>
            <w:tcW w:w="789" w:type="dxa"/>
            <w:tcBorders>
              <w:top w:val="single" w:sz="6" w:space="0" w:color="000000"/>
              <w:left w:val="single" w:sz="4" w:space="0" w:color="000000"/>
              <w:bottom w:val="single" w:sz="6" w:space="0" w:color="000000"/>
            </w:tcBorders>
            <w:vAlign w:val="bottom"/>
          </w:tcPr>
          <w:p w:rsidR="00AC360A" w:rsidRPr="005C23DA" w:rsidRDefault="00AC360A" w:rsidP="00AC360A">
            <w:pPr>
              <w:pStyle w:val="1d"/>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789" w:type="dxa"/>
            <w:tcBorders>
              <w:top w:val="single" w:sz="6" w:space="0" w:color="000000"/>
              <w:left w:val="single" w:sz="4" w:space="0" w:color="000000"/>
              <w:bottom w:val="single" w:sz="6" w:space="0" w:color="000000"/>
              <w:right w:val="single" w:sz="4" w:space="0" w:color="000000"/>
            </w:tcBorders>
            <w:vAlign w:val="bottom"/>
          </w:tcPr>
          <w:p w:rsidR="00AC360A" w:rsidRPr="00AC360A" w:rsidRDefault="00AC360A" w:rsidP="00A42F4F">
            <w:pPr>
              <w:pStyle w:val="1d"/>
              <w:spacing w:before="60" w:after="60"/>
              <w:jc w:val="center"/>
              <w:rPr>
                <w:rFonts w:ascii="Arial" w:hAnsi="Arial" w:cs="Arial"/>
                <w:color w:val="000000"/>
                <w:sz w:val="14"/>
                <w:szCs w:val="14"/>
              </w:rPr>
            </w:pPr>
            <w:r>
              <w:rPr>
                <w:rFonts w:ascii="Arial" w:hAnsi="Arial" w:cs="Arial"/>
                <w:color w:val="000000"/>
                <w:sz w:val="14"/>
                <w:szCs w:val="14"/>
              </w:rPr>
              <w:t>2021</w:t>
            </w:r>
          </w:p>
        </w:tc>
        <w:tc>
          <w:tcPr>
            <w:tcW w:w="3402" w:type="dxa"/>
            <w:tcBorders>
              <w:top w:val="single" w:sz="6" w:space="0" w:color="000000"/>
              <w:left w:val="single" w:sz="4" w:space="0" w:color="000000"/>
              <w:bottom w:val="single" w:sz="6" w:space="0" w:color="000000"/>
            </w:tcBorders>
            <w:vAlign w:val="bottom"/>
          </w:tcPr>
          <w:p w:rsidR="00AC360A" w:rsidRPr="006A5F79" w:rsidRDefault="00AC360A" w:rsidP="00D21B43">
            <w:pPr>
              <w:pStyle w:val="1d"/>
              <w:snapToGrid w:val="0"/>
              <w:spacing w:before="60" w:after="60"/>
              <w:jc w:val="center"/>
              <w:rPr>
                <w:rFonts w:ascii="Arial" w:hAnsi="Arial" w:cs="Arial"/>
                <w:color w:val="000000"/>
                <w:sz w:val="14"/>
                <w:szCs w:val="14"/>
              </w:rPr>
            </w:pPr>
          </w:p>
        </w:tc>
      </w:tr>
      <w:tr w:rsidR="003709EA" w:rsidRPr="006A5F79" w:rsidTr="005C23DA">
        <w:tblPrEx>
          <w:tblCellMar>
            <w:left w:w="57" w:type="dxa"/>
          </w:tblCellMar>
        </w:tblPrEx>
        <w:trPr>
          <w:cantSplit/>
        </w:trPr>
        <w:tc>
          <w:tcPr>
            <w:tcW w:w="3365" w:type="dxa"/>
            <w:vAlign w:val="bottom"/>
          </w:tcPr>
          <w:p w:rsidR="003709EA" w:rsidRPr="006A5F79" w:rsidRDefault="003709EA" w:rsidP="00D21B43">
            <w:pPr>
              <w:spacing w:before="60" w:line="150" w:lineRule="exact"/>
              <w:rPr>
                <w:rFonts w:ascii="Arial" w:hAnsi="Arial" w:cs="Arial"/>
                <w:color w:val="000000"/>
                <w:sz w:val="14"/>
                <w:szCs w:val="14"/>
              </w:rPr>
            </w:pPr>
            <w:r w:rsidRPr="006A5F79">
              <w:rPr>
                <w:rFonts w:ascii="Arial" w:hAnsi="Arial" w:cs="Arial"/>
                <w:color w:val="000000"/>
                <w:sz w:val="14"/>
                <w:szCs w:val="14"/>
              </w:rPr>
              <w:t xml:space="preserve">Пшеница </w:t>
            </w:r>
          </w:p>
        </w:tc>
        <w:tc>
          <w:tcPr>
            <w:tcW w:w="788" w:type="dxa"/>
            <w:tcBorders>
              <w:left w:val="single" w:sz="6" w:space="0" w:color="000000"/>
            </w:tcBorders>
            <w:vAlign w:val="bottom"/>
          </w:tcPr>
          <w:p w:rsidR="003709EA" w:rsidRPr="007A5D94" w:rsidRDefault="003709EA" w:rsidP="00576B9D">
            <w:pPr>
              <w:spacing w:before="60" w:line="150" w:lineRule="exact"/>
              <w:ind w:right="227"/>
              <w:jc w:val="right"/>
              <w:rPr>
                <w:rFonts w:ascii="Arial" w:hAnsi="Arial" w:cs="Arial"/>
                <w:sz w:val="14"/>
                <w:szCs w:val="14"/>
              </w:rPr>
            </w:pPr>
            <w:r w:rsidRPr="007A5D94">
              <w:rPr>
                <w:rFonts w:ascii="Arial" w:hAnsi="Arial" w:cs="Arial"/>
                <w:sz w:val="14"/>
                <w:szCs w:val="14"/>
              </w:rPr>
              <w:t>5</w:t>
            </w:r>
            <w:r>
              <w:rPr>
                <w:rFonts w:ascii="Arial" w:hAnsi="Arial" w:cs="Arial"/>
                <w:sz w:val="14"/>
                <w:szCs w:val="14"/>
                <w:lang w:val="en-US"/>
              </w:rPr>
              <w:t> </w:t>
            </w:r>
            <w:r w:rsidRPr="007A5D94">
              <w:rPr>
                <w:rFonts w:ascii="Arial" w:hAnsi="Arial" w:cs="Arial"/>
                <w:sz w:val="14"/>
                <w:szCs w:val="14"/>
              </w:rPr>
              <w:t>265</w:t>
            </w:r>
          </w:p>
        </w:tc>
        <w:tc>
          <w:tcPr>
            <w:tcW w:w="789" w:type="dxa"/>
            <w:tcBorders>
              <w:left w:val="single" w:sz="4" w:space="0" w:color="000000"/>
            </w:tcBorders>
            <w:vAlign w:val="bottom"/>
          </w:tcPr>
          <w:p w:rsidR="003709EA" w:rsidRPr="00576B9D" w:rsidRDefault="003709EA" w:rsidP="00AC360A">
            <w:pPr>
              <w:spacing w:before="60" w:line="150" w:lineRule="exact"/>
              <w:ind w:right="227"/>
              <w:jc w:val="right"/>
              <w:rPr>
                <w:rFonts w:ascii="Arial" w:hAnsi="Arial" w:cs="Arial"/>
                <w:sz w:val="14"/>
                <w:szCs w:val="14"/>
              </w:rPr>
            </w:pPr>
            <w:r w:rsidRPr="00576B9D">
              <w:rPr>
                <w:rFonts w:ascii="Arial" w:hAnsi="Arial" w:cs="Arial"/>
                <w:sz w:val="14"/>
                <w:szCs w:val="14"/>
              </w:rPr>
              <w:t>11</w:t>
            </w:r>
            <w:r>
              <w:rPr>
                <w:rFonts w:ascii="Arial" w:hAnsi="Arial" w:cs="Arial"/>
                <w:sz w:val="14"/>
                <w:szCs w:val="14"/>
                <w:lang w:val="en-US"/>
              </w:rPr>
              <w:t> </w:t>
            </w:r>
            <w:r w:rsidRPr="00576B9D">
              <w:rPr>
                <w:rFonts w:ascii="Arial" w:hAnsi="Arial" w:cs="Arial"/>
                <w:sz w:val="14"/>
                <w:szCs w:val="14"/>
              </w:rPr>
              <w:t>980</w:t>
            </w:r>
          </w:p>
        </w:tc>
        <w:tc>
          <w:tcPr>
            <w:tcW w:w="789" w:type="dxa"/>
            <w:tcBorders>
              <w:left w:val="single" w:sz="4" w:space="0" w:color="000000"/>
            </w:tcBorders>
            <w:vAlign w:val="bottom"/>
          </w:tcPr>
          <w:p w:rsidR="003709EA" w:rsidRPr="00EE3730" w:rsidRDefault="003709EA" w:rsidP="00AC360A">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13 781</w:t>
            </w:r>
          </w:p>
        </w:tc>
        <w:tc>
          <w:tcPr>
            <w:tcW w:w="789" w:type="dxa"/>
            <w:tcBorders>
              <w:left w:val="single" w:sz="4" w:space="0" w:color="000000"/>
              <w:right w:val="single" w:sz="4" w:space="0" w:color="000000"/>
            </w:tcBorders>
            <w:vAlign w:val="bottom"/>
          </w:tcPr>
          <w:p w:rsidR="003709EA" w:rsidRPr="003709EA" w:rsidRDefault="003709EA" w:rsidP="00FA5F1E">
            <w:pPr>
              <w:spacing w:before="60" w:line="150" w:lineRule="exact"/>
              <w:ind w:right="227"/>
              <w:jc w:val="right"/>
              <w:rPr>
                <w:rFonts w:ascii="Arial" w:hAnsi="Arial" w:cs="Arial"/>
                <w:sz w:val="14"/>
                <w:szCs w:val="14"/>
              </w:rPr>
            </w:pPr>
            <w:r w:rsidRPr="003709EA">
              <w:rPr>
                <w:rFonts w:ascii="Arial" w:hAnsi="Arial" w:cs="Arial"/>
                <w:sz w:val="14"/>
                <w:szCs w:val="14"/>
              </w:rPr>
              <w:t>16 202</w:t>
            </w:r>
          </w:p>
        </w:tc>
        <w:tc>
          <w:tcPr>
            <w:tcW w:w="3402" w:type="dxa"/>
            <w:tcBorders>
              <w:left w:val="single" w:sz="6" w:space="0" w:color="000000"/>
            </w:tcBorders>
            <w:vAlign w:val="bottom"/>
          </w:tcPr>
          <w:p w:rsidR="003709EA" w:rsidRPr="00EE3730" w:rsidRDefault="003709EA" w:rsidP="00D21B43">
            <w:pPr>
              <w:spacing w:before="60" w:line="150" w:lineRule="exact"/>
              <w:rPr>
                <w:rFonts w:ascii="Arial" w:hAnsi="Arial" w:cs="Arial"/>
                <w:color w:val="000000" w:themeColor="text1"/>
                <w:sz w:val="14"/>
                <w:szCs w:val="14"/>
              </w:rPr>
            </w:pPr>
            <w:r w:rsidRPr="00EE3730">
              <w:rPr>
                <w:rFonts w:ascii="Arial" w:hAnsi="Arial" w:cs="Arial"/>
                <w:i/>
                <w:color w:val="000000" w:themeColor="text1"/>
                <w:sz w:val="14"/>
                <w:szCs w:val="14"/>
                <w:lang w:val="en-US"/>
              </w:rPr>
              <w:t xml:space="preserve">Wheat </w:t>
            </w:r>
          </w:p>
        </w:tc>
      </w:tr>
      <w:tr w:rsidR="003709EA" w:rsidRPr="006A5F79" w:rsidTr="005C23DA">
        <w:tblPrEx>
          <w:tblCellMar>
            <w:left w:w="57" w:type="dxa"/>
          </w:tblCellMar>
        </w:tblPrEx>
        <w:trPr>
          <w:cantSplit/>
        </w:trPr>
        <w:tc>
          <w:tcPr>
            <w:tcW w:w="3365" w:type="dxa"/>
            <w:vAlign w:val="bottom"/>
          </w:tcPr>
          <w:p w:rsidR="003709EA" w:rsidRPr="006A5F79" w:rsidRDefault="003709EA" w:rsidP="00D21B43">
            <w:pPr>
              <w:spacing w:before="60" w:line="150" w:lineRule="exact"/>
              <w:rPr>
                <w:rFonts w:ascii="Arial" w:hAnsi="Arial" w:cs="Arial"/>
                <w:color w:val="000000"/>
                <w:sz w:val="14"/>
                <w:szCs w:val="14"/>
              </w:rPr>
            </w:pPr>
            <w:r w:rsidRPr="006A5F79">
              <w:rPr>
                <w:rFonts w:ascii="Arial" w:hAnsi="Arial" w:cs="Arial"/>
                <w:color w:val="000000"/>
                <w:sz w:val="14"/>
                <w:szCs w:val="14"/>
              </w:rPr>
              <w:t>Ячмень</w:t>
            </w:r>
          </w:p>
        </w:tc>
        <w:tc>
          <w:tcPr>
            <w:tcW w:w="788" w:type="dxa"/>
            <w:tcBorders>
              <w:left w:val="single" w:sz="6" w:space="0" w:color="000000"/>
            </w:tcBorders>
            <w:vAlign w:val="bottom"/>
          </w:tcPr>
          <w:p w:rsidR="003709EA" w:rsidRPr="007A5D94" w:rsidRDefault="003709EA" w:rsidP="00576B9D">
            <w:pPr>
              <w:spacing w:before="60" w:line="150" w:lineRule="exact"/>
              <w:ind w:right="227"/>
              <w:jc w:val="right"/>
              <w:rPr>
                <w:rFonts w:ascii="Arial" w:hAnsi="Arial" w:cs="Arial"/>
                <w:sz w:val="14"/>
                <w:szCs w:val="14"/>
              </w:rPr>
            </w:pPr>
            <w:r w:rsidRPr="007A5D94">
              <w:rPr>
                <w:rFonts w:ascii="Arial" w:hAnsi="Arial" w:cs="Arial"/>
                <w:sz w:val="14"/>
                <w:szCs w:val="14"/>
              </w:rPr>
              <w:t>5</w:t>
            </w:r>
            <w:r>
              <w:rPr>
                <w:rFonts w:ascii="Arial" w:hAnsi="Arial" w:cs="Arial"/>
                <w:sz w:val="14"/>
                <w:szCs w:val="14"/>
                <w:lang w:val="en-US"/>
              </w:rPr>
              <w:t> </w:t>
            </w:r>
            <w:r w:rsidRPr="007A5D94">
              <w:rPr>
                <w:rFonts w:ascii="Arial" w:hAnsi="Arial" w:cs="Arial"/>
                <w:sz w:val="14"/>
                <w:szCs w:val="14"/>
              </w:rPr>
              <w:t>322</w:t>
            </w:r>
          </w:p>
        </w:tc>
        <w:tc>
          <w:tcPr>
            <w:tcW w:w="789" w:type="dxa"/>
            <w:tcBorders>
              <w:left w:val="single" w:sz="4" w:space="0" w:color="000000"/>
            </w:tcBorders>
            <w:vAlign w:val="bottom"/>
          </w:tcPr>
          <w:p w:rsidR="003709EA" w:rsidRPr="00576B9D" w:rsidRDefault="003709EA" w:rsidP="00AC360A">
            <w:pPr>
              <w:spacing w:before="60" w:line="150" w:lineRule="exact"/>
              <w:ind w:right="227"/>
              <w:jc w:val="right"/>
              <w:rPr>
                <w:rFonts w:ascii="Arial" w:hAnsi="Arial" w:cs="Arial"/>
                <w:sz w:val="14"/>
                <w:szCs w:val="14"/>
              </w:rPr>
            </w:pPr>
            <w:r w:rsidRPr="00576B9D">
              <w:rPr>
                <w:rFonts w:ascii="Arial" w:hAnsi="Arial" w:cs="Arial"/>
                <w:sz w:val="14"/>
                <w:szCs w:val="14"/>
              </w:rPr>
              <w:t>11</w:t>
            </w:r>
            <w:r>
              <w:rPr>
                <w:rFonts w:ascii="Arial" w:hAnsi="Arial" w:cs="Arial"/>
                <w:sz w:val="14"/>
                <w:szCs w:val="14"/>
                <w:lang w:val="en-US"/>
              </w:rPr>
              <w:t> </w:t>
            </w:r>
            <w:r w:rsidRPr="00576B9D">
              <w:rPr>
                <w:rFonts w:ascii="Arial" w:hAnsi="Arial" w:cs="Arial"/>
                <w:sz w:val="14"/>
                <w:szCs w:val="14"/>
              </w:rPr>
              <w:t>690</w:t>
            </w:r>
          </w:p>
        </w:tc>
        <w:tc>
          <w:tcPr>
            <w:tcW w:w="789" w:type="dxa"/>
            <w:tcBorders>
              <w:left w:val="single" w:sz="4" w:space="0" w:color="000000"/>
            </w:tcBorders>
            <w:vAlign w:val="bottom"/>
          </w:tcPr>
          <w:p w:rsidR="003709EA" w:rsidRPr="00EE3730" w:rsidRDefault="003709EA" w:rsidP="00AC360A">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11 970</w:t>
            </w:r>
          </w:p>
        </w:tc>
        <w:tc>
          <w:tcPr>
            <w:tcW w:w="789" w:type="dxa"/>
            <w:tcBorders>
              <w:left w:val="single" w:sz="4" w:space="0" w:color="000000"/>
              <w:right w:val="single" w:sz="4" w:space="0" w:color="000000"/>
            </w:tcBorders>
            <w:vAlign w:val="bottom"/>
          </w:tcPr>
          <w:p w:rsidR="003709EA" w:rsidRPr="003709EA" w:rsidRDefault="003709EA" w:rsidP="00FA5F1E">
            <w:pPr>
              <w:spacing w:before="60" w:line="150" w:lineRule="exact"/>
              <w:ind w:right="227"/>
              <w:jc w:val="right"/>
              <w:rPr>
                <w:rFonts w:ascii="Arial" w:hAnsi="Arial" w:cs="Arial"/>
                <w:sz w:val="14"/>
                <w:szCs w:val="14"/>
              </w:rPr>
            </w:pPr>
            <w:r w:rsidRPr="003709EA">
              <w:rPr>
                <w:rFonts w:ascii="Arial" w:hAnsi="Arial" w:cs="Arial"/>
                <w:sz w:val="14"/>
                <w:szCs w:val="14"/>
              </w:rPr>
              <w:t>15 570</w:t>
            </w:r>
          </w:p>
        </w:tc>
        <w:tc>
          <w:tcPr>
            <w:tcW w:w="3402" w:type="dxa"/>
            <w:tcBorders>
              <w:left w:val="single" w:sz="6" w:space="0" w:color="000000"/>
            </w:tcBorders>
            <w:vAlign w:val="bottom"/>
          </w:tcPr>
          <w:p w:rsidR="003709EA" w:rsidRPr="00EE3730" w:rsidRDefault="003709EA" w:rsidP="00D21B43">
            <w:pPr>
              <w:spacing w:before="60" w:line="150" w:lineRule="exact"/>
              <w:rPr>
                <w:rFonts w:ascii="Arial" w:hAnsi="Arial" w:cs="Arial"/>
                <w:color w:val="000000" w:themeColor="text1"/>
                <w:sz w:val="14"/>
                <w:szCs w:val="14"/>
              </w:rPr>
            </w:pPr>
            <w:r w:rsidRPr="00EE3730">
              <w:rPr>
                <w:rFonts w:ascii="Arial" w:hAnsi="Arial" w:cs="Arial"/>
                <w:i/>
                <w:color w:val="000000" w:themeColor="text1"/>
                <w:sz w:val="14"/>
                <w:szCs w:val="14"/>
                <w:lang w:val="en-US"/>
              </w:rPr>
              <w:t>Barley</w:t>
            </w:r>
          </w:p>
        </w:tc>
      </w:tr>
      <w:tr w:rsidR="003709EA" w:rsidRPr="006A5F79" w:rsidTr="005C23DA">
        <w:tblPrEx>
          <w:tblCellMar>
            <w:left w:w="57" w:type="dxa"/>
          </w:tblCellMar>
        </w:tblPrEx>
        <w:trPr>
          <w:cantSplit/>
        </w:trPr>
        <w:tc>
          <w:tcPr>
            <w:tcW w:w="3365" w:type="dxa"/>
            <w:vAlign w:val="bottom"/>
          </w:tcPr>
          <w:p w:rsidR="003709EA" w:rsidRPr="006A5F79" w:rsidRDefault="003709EA" w:rsidP="00D21B43">
            <w:pPr>
              <w:spacing w:before="60" w:line="150" w:lineRule="exact"/>
              <w:rPr>
                <w:rFonts w:ascii="Arial" w:hAnsi="Arial" w:cs="Arial"/>
                <w:color w:val="000000"/>
                <w:sz w:val="14"/>
                <w:szCs w:val="14"/>
              </w:rPr>
            </w:pPr>
            <w:r w:rsidRPr="006A5F79">
              <w:rPr>
                <w:rFonts w:ascii="Arial" w:hAnsi="Arial" w:cs="Arial"/>
                <w:color w:val="000000"/>
                <w:sz w:val="14"/>
                <w:szCs w:val="14"/>
              </w:rPr>
              <w:t>Рожь</w:t>
            </w:r>
          </w:p>
        </w:tc>
        <w:tc>
          <w:tcPr>
            <w:tcW w:w="788" w:type="dxa"/>
            <w:tcBorders>
              <w:left w:val="single" w:sz="6" w:space="0" w:color="000000"/>
            </w:tcBorders>
            <w:vAlign w:val="bottom"/>
          </w:tcPr>
          <w:p w:rsidR="003709EA" w:rsidRPr="007A5D94" w:rsidRDefault="003709EA" w:rsidP="00576B9D">
            <w:pPr>
              <w:spacing w:before="60" w:line="150" w:lineRule="exact"/>
              <w:ind w:right="227"/>
              <w:jc w:val="right"/>
              <w:rPr>
                <w:rFonts w:ascii="Arial" w:hAnsi="Arial" w:cs="Arial"/>
                <w:sz w:val="14"/>
                <w:szCs w:val="14"/>
              </w:rPr>
            </w:pPr>
            <w:r w:rsidRPr="007A5D94">
              <w:rPr>
                <w:rFonts w:ascii="Arial" w:hAnsi="Arial" w:cs="Arial"/>
                <w:sz w:val="14"/>
                <w:szCs w:val="14"/>
              </w:rPr>
              <w:t>4</w:t>
            </w:r>
            <w:r>
              <w:rPr>
                <w:rFonts w:ascii="Arial" w:hAnsi="Arial" w:cs="Arial"/>
                <w:sz w:val="14"/>
                <w:szCs w:val="14"/>
                <w:lang w:val="en-US"/>
              </w:rPr>
              <w:t> </w:t>
            </w:r>
            <w:r w:rsidRPr="007A5D94">
              <w:rPr>
                <w:rFonts w:ascii="Arial" w:hAnsi="Arial" w:cs="Arial"/>
                <w:sz w:val="14"/>
                <w:szCs w:val="14"/>
              </w:rPr>
              <w:t>122</w:t>
            </w:r>
          </w:p>
        </w:tc>
        <w:tc>
          <w:tcPr>
            <w:tcW w:w="789" w:type="dxa"/>
            <w:tcBorders>
              <w:left w:val="single" w:sz="4" w:space="0" w:color="000000"/>
            </w:tcBorders>
            <w:vAlign w:val="bottom"/>
          </w:tcPr>
          <w:p w:rsidR="003709EA" w:rsidRPr="00576B9D" w:rsidRDefault="003709EA" w:rsidP="00AC360A">
            <w:pPr>
              <w:spacing w:before="60" w:line="150" w:lineRule="exact"/>
              <w:ind w:right="227"/>
              <w:jc w:val="right"/>
              <w:rPr>
                <w:rFonts w:ascii="Arial" w:hAnsi="Arial" w:cs="Arial"/>
                <w:sz w:val="14"/>
                <w:szCs w:val="14"/>
              </w:rPr>
            </w:pPr>
            <w:r w:rsidRPr="00576B9D">
              <w:rPr>
                <w:rFonts w:ascii="Arial" w:hAnsi="Arial" w:cs="Arial"/>
                <w:sz w:val="14"/>
                <w:szCs w:val="14"/>
              </w:rPr>
              <w:t>10</w:t>
            </w:r>
            <w:r>
              <w:rPr>
                <w:rFonts w:ascii="Arial" w:hAnsi="Arial" w:cs="Arial"/>
                <w:sz w:val="14"/>
                <w:szCs w:val="14"/>
                <w:lang w:val="en-US"/>
              </w:rPr>
              <w:t> </w:t>
            </w:r>
            <w:r w:rsidRPr="00576B9D">
              <w:rPr>
                <w:rFonts w:ascii="Arial" w:hAnsi="Arial" w:cs="Arial"/>
                <w:sz w:val="14"/>
                <w:szCs w:val="14"/>
              </w:rPr>
              <w:t>969</w:t>
            </w:r>
          </w:p>
        </w:tc>
        <w:tc>
          <w:tcPr>
            <w:tcW w:w="789" w:type="dxa"/>
            <w:tcBorders>
              <w:left w:val="single" w:sz="4" w:space="0" w:color="000000"/>
            </w:tcBorders>
            <w:vAlign w:val="bottom"/>
          </w:tcPr>
          <w:p w:rsidR="003709EA" w:rsidRPr="00EE3730" w:rsidRDefault="003709EA" w:rsidP="00AC360A">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12 650</w:t>
            </w:r>
          </w:p>
        </w:tc>
        <w:tc>
          <w:tcPr>
            <w:tcW w:w="789" w:type="dxa"/>
            <w:tcBorders>
              <w:left w:val="single" w:sz="4" w:space="0" w:color="000000"/>
              <w:right w:val="single" w:sz="4" w:space="0" w:color="000000"/>
            </w:tcBorders>
            <w:vAlign w:val="bottom"/>
          </w:tcPr>
          <w:p w:rsidR="003709EA" w:rsidRPr="003709EA" w:rsidRDefault="003709EA" w:rsidP="00FA5F1E">
            <w:pPr>
              <w:spacing w:before="60" w:line="150" w:lineRule="exact"/>
              <w:ind w:right="227"/>
              <w:jc w:val="right"/>
              <w:rPr>
                <w:rFonts w:ascii="Arial" w:hAnsi="Arial" w:cs="Arial"/>
                <w:sz w:val="14"/>
                <w:szCs w:val="14"/>
              </w:rPr>
            </w:pPr>
            <w:r w:rsidRPr="003709EA">
              <w:rPr>
                <w:rFonts w:ascii="Arial" w:hAnsi="Arial" w:cs="Arial"/>
                <w:sz w:val="14"/>
                <w:szCs w:val="14"/>
              </w:rPr>
              <w:t>13 095</w:t>
            </w:r>
          </w:p>
        </w:tc>
        <w:tc>
          <w:tcPr>
            <w:tcW w:w="3402" w:type="dxa"/>
            <w:tcBorders>
              <w:left w:val="single" w:sz="6" w:space="0" w:color="000000"/>
            </w:tcBorders>
            <w:vAlign w:val="bottom"/>
          </w:tcPr>
          <w:p w:rsidR="003709EA" w:rsidRPr="00EE3730" w:rsidRDefault="003709EA" w:rsidP="00D21B43">
            <w:pPr>
              <w:spacing w:before="60" w:line="150" w:lineRule="exact"/>
              <w:rPr>
                <w:rFonts w:ascii="Arial" w:hAnsi="Arial" w:cs="Arial"/>
                <w:color w:val="000000" w:themeColor="text1"/>
                <w:sz w:val="14"/>
                <w:szCs w:val="14"/>
              </w:rPr>
            </w:pPr>
            <w:r w:rsidRPr="00EE3730">
              <w:rPr>
                <w:rFonts w:ascii="Arial" w:hAnsi="Arial" w:cs="Arial"/>
                <w:i/>
                <w:color w:val="000000" w:themeColor="text1"/>
                <w:sz w:val="14"/>
                <w:szCs w:val="14"/>
                <w:lang w:val="en-US"/>
              </w:rPr>
              <w:t>Rye</w:t>
            </w:r>
          </w:p>
        </w:tc>
      </w:tr>
      <w:tr w:rsidR="003709EA" w:rsidRPr="006A5F79" w:rsidTr="005C23DA">
        <w:tblPrEx>
          <w:tblCellMar>
            <w:left w:w="57" w:type="dxa"/>
          </w:tblCellMar>
        </w:tblPrEx>
        <w:trPr>
          <w:cantSplit/>
        </w:trPr>
        <w:tc>
          <w:tcPr>
            <w:tcW w:w="3365" w:type="dxa"/>
            <w:vAlign w:val="bottom"/>
          </w:tcPr>
          <w:p w:rsidR="003709EA" w:rsidRPr="006A5F79" w:rsidRDefault="003709EA" w:rsidP="00D21B43">
            <w:pPr>
              <w:spacing w:before="60" w:line="150" w:lineRule="exact"/>
              <w:rPr>
                <w:rFonts w:ascii="Arial" w:hAnsi="Arial" w:cs="Arial"/>
                <w:color w:val="000000"/>
                <w:sz w:val="14"/>
                <w:szCs w:val="14"/>
              </w:rPr>
            </w:pPr>
            <w:r w:rsidRPr="006A5F79">
              <w:rPr>
                <w:rFonts w:ascii="Arial" w:hAnsi="Arial" w:cs="Arial"/>
                <w:color w:val="000000"/>
                <w:sz w:val="14"/>
                <w:szCs w:val="14"/>
              </w:rPr>
              <w:t>Овес</w:t>
            </w:r>
          </w:p>
        </w:tc>
        <w:tc>
          <w:tcPr>
            <w:tcW w:w="788" w:type="dxa"/>
            <w:tcBorders>
              <w:left w:val="single" w:sz="6" w:space="0" w:color="000000"/>
            </w:tcBorders>
            <w:vAlign w:val="bottom"/>
          </w:tcPr>
          <w:p w:rsidR="003709EA" w:rsidRPr="007A5D94" w:rsidRDefault="003709EA" w:rsidP="00576B9D">
            <w:pPr>
              <w:spacing w:before="60" w:line="150" w:lineRule="exact"/>
              <w:ind w:right="227"/>
              <w:jc w:val="right"/>
              <w:rPr>
                <w:rFonts w:ascii="Arial" w:hAnsi="Arial" w:cs="Arial"/>
                <w:sz w:val="14"/>
                <w:szCs w:val="14"/>
              </w:rPr>
            </w:pPr>
            <w:r w:rsidRPr="007A5D94">
              <w:rPr>
                <w:rFonts w:ascii="Arial" w:hAnsi="Arial" w:cs="Arial"/>
                <w:sz w:val="14"/>
                <w:szCs w:val="14"/>
              </w:rPr>
              <w:t>3</w:t>
            </w:r>
            <w:r>
              <w:rPr>
                <w:rFonts w:ascii="Arial" w:hAnsi="Arial" w:cs="Arial"/>
                <w:sz w:val="14"/>
                <w:szCs w:val="14"/>
                <w:lang w:val="en-US"/>
              </w:rPr>
              <w:t> </w:t>
            </w:r>
            <w:r w:rsidRPr="007A5D94">
              <w:rPr>
                <w:rFonts w:ascii="Arial" w:hAnsi="Arial" w:cs="Arial"/>
                <w:sz w:val="14"/>
                <w:szCs w:val="14"/>
              </w:rPr>
              <w:t>880</w:t>
            </w:r>
          </w:p>
        </w:tc>
        <w:tc>
          <w:tcPr>
            <w:tcW w:w="789" w:type="dxa"/>
            <w:tcBorders>
              <w:left w:val="single" w:sz="4" w:space="0" w:color="000000"/>
            </w:tcBorders>
            <w:vAlign w:val="bottom"/>
          </w:tcPr>
          <w:p w:rsidR="003709EA" w:rsidRPr="00576B9D" w:rsidRDefault="003709EA" w:rsidP="00AC360A">
            <w:pPr>
              <w:spacing w:before="60" w:line="150" w:lineRule="exact"/>
              <w:ind w:right="227"/>
              <w:jc w:val="right"/>
              <w:rPr>
                <w:rFonts w:ascii="Arial" w:hAnsi="Arial" w:cs="Arial"/>
                <w:sz w:val="14"/>
                <w:szCs w:val="14"/>
              </w:rPr>
            </w:pPr>
            <w:r w:rsidRPr="00576B9D">
              <w:rPr>
                <w:rFonts w:ascii="Arial" w:hAnsi="Arial" w:cs="Arial"/>
                <w:sz w:val="14"/>
                <w:szCs w:val="14"/>
              </w:rPr>
              <w:t>7</w:t>
            </w:r>
            <w:r>
              <w:rPr>
                <w:rFonts w:ascii="Arial" w:hAnsi="Arial" w:cs="Arial"/>
                <w:sz w:val="14"/>
                <w:szCs w:val="14"/>
                <w:lang w:val="en-US"/>
              </w:rPr>
              <w:t> </w:t>
            </w:r>
            <w:r w:rsidRPr="00576B9D">
              <w:rPr>
                <w:rFonts w:ascii="Arial" w:hAnsi="Arial" w:cs="Arial"/>
                <w:sz w:val="14"/>
                <w:szCs w:val="14"/>
              </w:rPr>
              <w:t>854</w:t>
            </w:r>
          </w:p>
        </w:tc>
        <w:tc>
          <w:tcPr>
            <w:tcW w:w="789" w:type="dxa"/>
            <w:tcBorders>
              <w:left w:val="single" w:sz="4" w:space="0" w:color="000000"/>
            </w:tcBorders>
            <w:vAlign w:val="bottom"/>
          </w:tcPr>
          <w:p w:rsidR="003709EA" w:rsidRPr="00EE3730" w:rsidRDefault="003709EA" w:rsidP="00AC360A">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11 407</w:t>
            </w:r>
          </w:p>
        </w:tc>
        <w:tc>
          <w:tcPr>
            <w:tcW w:w="789" w:type="dxa"/>
            <w:tcBorders>
              <w:left w:val="single" w:sz="4" w:space="0" w:color="000000"/>
              <w:right w:val="single" w:sz="4" w:space="0" w:color="000000"/>
            </w:tcBorders>
            <w:vAlign w:val="bottom"/>
          </w:tcPr>
          <w:p w:rsidR="003709EA" w:rsidRPr="003709EA" w:rsidRDefault="003709EA" w:rsidP="00FA5F1E">
            <w:pPr>
              <w:spacing w:before="60" w:line="150" w:lineRule="exact"/>
              <w:ind w:right="227"/>
              <w:jc w:val="right"/>
              <w:rPr>
                <w:rFonts w:ascii="Arial" w:hAnsi="Arial" w:cs="Arial"/>
                <w:sz w:val="14"/>
                <w:szCs w:val="14"/>
              </w:rPr>
            </w:pPr>
            <w:r w:rsidRPr="003709EA">
              <w:rPr>
                <w:rFonts w:ascii="Arial" w:hAnsi="Arial" w:cs="Arial"/>
                <w:sz w:val="14"/>
                <w:szCs w:val="14"/>
              </w:rPr>
              <w:t>14 525</w:t>
            </w:r>
          </w:p>
        </w:tc>
        <w:tc>
          <w:tcPr>
            <w:tcW w:w="3402" w:type="dxa"/>
            <w:tcBorders>
              <w:left w:val="single" w:sz="6" w:space="0" w:color="000000"/>
            </w:tcBorders>
            <w:vAlign w:val="bottom"/>
          </w:tcPr>
          <w:p w:rsidR="003709EA" w:rsidRPr="00EE3730" w:rsidRDefault="003709EA" w:rsidP="00D21B43">
            <w:pPr>
              <w:spacing w:before="60" w:line="150" w:lineRule="exact"/>
              <w:rPr>
                <w:rFonts w:ascii="Arial" w:hAnsi="Arial" w:cs="Arial"/>
                <w:color w:val="000000" w:themeColor="text1"/>
                <w:sz w:val="14"/>
                <w:szCs w:val="14"/>
              </w:rPr>
            </w:pPr>
            <w:r w:rsidRPr="00EE3730">
              <w:rPr>
                <w:rStyle w:val="1e"/>
                <w:b w:val="0"/>
                <w:bCs w:val="0"/>
                <w:i/>
                <w:color w:val="000000" w:themeColor="text1"/>
                <w:sz w:val="14"/>
                <w:szCs w:val="14"/>
                <w:lang w:val="en-US"/>
              </w:rPr>
              <w:t>Oat</w:t>
            </w:r>
          </w:p>
        </w:tc>
      </w:tr>
      <w:tr w:rsidR="003709EA" w:rsidRPr="006A5F79" w:rsidTr="005C23DA">
        <w:tblPrEx>
          <w:tblCellMar>
            <w:left w:w="57" w:type="dxa"/>
          </w:tblCellMar>
        </w:tblPrEx>
        <w:trPr>
          <w:cantSplit/>
        </w:trPr>
        <w:tc>
          <w:tcPr>
            <w:tcW w:w="3365" w:type="dxa"/>
            <w:vAlign w:val="bottom"/>
          </w:tcPr>
          <w:p w:rsidR="003709EA" w:rsidRPr="006A5F79" w:rsidRDefault="003709EA" w:rsidP="00D21B43">
            <w:pPr>
              <w:spacing w:before="60" w:line="150" w:lineRule="exact"/>
              <w:rPr>
                <w:rFonts w:ascii="Arial" w:hAnsi="Arial" w:cs="Arial"/>
                <w:color w:val="000000"/>
                <w:sz w:val="14"/>
                <w:szCs w:val="14"/>
              </w:rPr>
            </w:pPr>
            <w:r w:rsidRPr="006A5F79">
              <w:rPr>
                <w:rFonts w:ascii="Arial" w:hAnsi="Arial" w:cs="Arial"/>
                <w:color w:val="000000"/>
                <w:sz w:val="14"/>
                <w:szCs w:val="14"/>
              </w:rPr>
              <w:t>Просо</w:t>
            </w:r>
          </w:p>
        </w:tc>
        <w:tc>
          <w:tcPr>
            <w:tcW w:w="788" w:type="dxa"/>
            <w:tcBorders>
              <w:left w:val="single" w:sz="6" w:space="0" w:color="000000"/>
            </w:tcBorders>
            <w:vAlign w:val="bottom"/>
          </w:tcPr>
          <w:p w:rsidR="003709EA" w:rsidRPr="007A5D94" w:rsidRDefault="003709EA" w:rsidP="00576B9D">
            <w:pPr>
              <w:spacing w:before="60" w:line="150" w:lineRule="exact"/>
              <w:ind w:right="227"/>
              <w:jc w:val="right"/>
              <w:rPr>
                <w:rFonts w:ascii="Arial" w:hAnsi="Arial" w:cs="Arial"/>
                <w:sz w:val="14"/>
                <w:szCs w:val="14"/>
              </w:rPr>
            </w:pPr>
            <w:r w:rsidRPr="007A5D94">
              <w:rPr>
                <w:rFonts w:ascii="Arial" w:hAnsi="Arial" w:cs="Arial"/>
                <w:sz w:val="14"/>
                <w:szCs w:val="14"/>
              </w:rPr>
              <w:t>5</w:t>
            </w:r>
            <w:r>
              <w:rPr>
                <w:rFonts w:ascii="Arial" w:hAnsi="Arial" w:cs="Arial"/>
                <w:sz w:val="14"/>
                <w:szCs w:val="14"/>
                <w:lang w:val="en-US"/>
              </w:rPr>
              <w:t> </w:t>
            </w:r>
            <w:r w:rsidRPr="007A5D94">
              <w:rPr>
                <w:rFonts w:ascii="Arial" w:hAnsi="Arial" w:cs="Arial"/>
                <w:sz w:val="14"/>
                <w:szCs w:val="14"/>
              </w:rPr>
              <w:t>530</w:t>
            </w:r>
          </w:p>
        </w:tc>
        <w:tc>
          <w:tcPr>
            <w:tcW w:w="789" w:type="dxa"/>
            <w:tcBorders>
              <w:left w:val="single" w:sz="4" w:space="0" w:color="000000"/>
            </w:tcBorders>
            <w:vAlign w:val="bottom"/>
          </w:tcPr>
          <w:p w:rsidR="003709EA" w:rsidRPr="00576B9D" w:rsidRDefault="003709EA" w:rsidP="00AC360A">
            <w:pPr>
              <w:spacing w:before="60" w:line="150" w:lineRule="exact"/>
              <w:ind w:right="227"/>
              <w:jc w:val="right"/>
              <w:rPr>
                <w:rFonts w:ascii="Arial" w:hAnsi="Arial" w:cs="Arial"/>
                <w:sz w:val="14"/>
                <w:szCs w:val="14"/>
              </w:rPr>
            </w:pPr>
            <w:r w:rsidRPr="00576B9D">
              <w:rPr>
                <w:rFonts w:ascii="Arial" w:hAnsi="Arial" w:cs="Arial"/>
                <w:sz w:val="14"/>
                <w:szCs w:val="14"/>
              </w:rPr>
              <w:t>16</w:t>
            </w:r>
            <w:r>
              <w:rPr>
                <w:rFonts w:ascii="Arial" w:hAnsi="Arial" w:cs="Arial"/>
                <w:sz w:val="14"/>
                <w:szCs w:val="14"/>
                <w:lang w:val="en-US"/>
              </w:rPr>
              <w:t> </w:t>
            </w:r>
            <w:r w:rsidRPr="00576B9D">
              <w:rPr>
                <w:rFonts w:ascii="Arial" w:hAnsi="Arial" w:cs="Arial"/>
                <w:sz w:val="14"/>
                <w:szCs w:val="14"/>
              </w:rPr>
              <w:t>559</w:t>
            </w:r>
          </w:p>
        </w:tc>
        <w:tc>
          <w:tcPr>
            <w:tcW w:w="789" w:type="dxa"/>
            <w:tcBorders>
              <w:left w:val="single" w:sz="4" w:space="0" w:color="000000"/>
            </w:tcBorders>
            <w:vAlign w:val="bottom"/>
          </w:tcPr>
          <w:p w:rsidR="003709EA" w:rsidRPr="00EE3730" w:rsidRDefault="003709EA" w:rsidP="00AC360A">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13 532</w:t>
            </w:r>
          </w:p>
        </w:tc>
        <w:tc>
          <w:tcPr>
            <w:tcW w:w="789" w:type="dxa"/>
            <w:tcBorders>
              <w:left w:val="single" w:sz="4" w:space="0" w:color="000000"/>
              <w:right w:val="single" w:sz="4" w:space="0" w:color="000000"/>
            </w:tcBorders>
            <w:vAlign w:val="bottom"/>
          </w:tcPr>
          <w:p w:rsidR="003709EA" w:rsidRPr="003709EA" w:rsidRDefault="003709EA" w:rsidP="00FA5F1E">
            <w:pPr>
              <w:spacing w:before="60" w:line="150" w:lineRule="exact"/>
              <w:ind w:right="227"/>
              <w:jc w:val="right"/>
              <w:rPr>
                <w:rFonts w:ascii="Arial" w:hAnsi="Arial" w:cs="Arial"/>
                <w:sz w:val="14"/>
                <w:szCs w:val="14"/>
              </w:rPr>
            </w:pPr>
            <w:r w:rsidRPr="003709EA">
              <w:rPr>
                <w:rFonts w:ascii="Arial" w:hAnsi="Arial" w:cs="Arial"/>
                <w:sz w:val="14"/>
                <w:szCs w:val="14"/>
              </w:rPr>
              <w:t>13 612</w:t>
            </w:r>
          </w:p>
        </w:tc>
        <w:tc>
          <w:tcPr>
            <w:tcW w:w="3402" w:type="dxa"/>
            <w:tcBorders>
              <w:left w:val="single" w:sz="6" w:space="0" w:color="000000"/>
            </w:tcBorders>
            <w:vAlign w:val="bottom"/>
          </w:tcPr>
          <w:p w:rsidR="003709EA" w:rsidRPr="00EE3730" w:rsidRDefault="003709EA" w:rsidP="00D21B43">
            <w:pPr>
              <w:spacing w:before="60" w:line="150" w:lineRule="exact"/>
              <w:rPr>
                <w:rFonts w:ascii="Arial" w:hAnsi="Arial" w:cs="Arial"/>
                <w:color w:val="000000" w:themeColor="text1"/>
                <w:sz w:val="14"/>
                <w:szCs w:val="14"/>
              </w:rPr>
            </w:pPr>
            <w:r w:rsidRPr="00EE3730">
              <w:rPr>
                <w:rStyle w:val="hps"/>
                <w:rFonts w:ascii="Arial" w:hAnsi="Arial" w:cs="Arial"/>
                <w:i/>
                <w:color w:val="000000" w:themeColor="text1"/>
                <w:sz w:val="14"/>
                <w:szCs w:val="14"/>
                <w:lang w:val="en-US"/>
              </w:rPr>
              <w:t>Millet</w:t>
            </w:r>
          </w:p>
        </w:tc>
      </w:tr>
      <w:tr w:rsidR="003709EA" w:rsidRPr="006A5F79" w:rsidTr="005C23DA">
        <w:tblPrEx>
          <w:tblCellMar>
            <w:left w:w="57" w:type="dxa"/>
          </w:tblCellMar>
        </w:tblPrEx>
        <w:trPr>
          <w:cantSplit/>
        </w:trPr>
        <w:tc>
          <w:tcPr>
            <w:tcW w:w="3365" w:type="dxa"/>
            <w:vAlign w:val="bottom"/>
          </w:tcPr>
          <w:p w:rsidR="003709EA" w:rsidRPr="006A5F79" w:rsidRDefault="003709EA" w:rsidP="00D21B43">
            <w:pPr>
              <w:spacing w:before="60" w:line="150" w:lineRule="exact"/>
              <w:rPr>
                <w:rFonts w:ascii="Arial" w:hAnsi="Arial" w:cs="Arial"/>
                <w:color w:val="000000"/>
                <w:sz w:val="14"/>
                <w:szCs w:val="14"/>
              </w:rPr>
            </w:pPr>
            <w:r w:rsidRPr="006A5F79">
              <w:rPr>
                <w:rFonts w:ascii="Arial" w:hAnsi="Arial" w:cs="Arial"/>
                <w:color w:val="000000"/>
                <w:sz w:val="14"/>
                <w:szCs w:val="14"/>
              </w:rPr>
              <w:t>Гречиха</w:t>
            </w:r>
          </w:p>
        </w:tc>
        <w:tc>
          <w:tcPr>
            <w:tcW w:w="788" w:type="dxa"/>
            <w:tcBorders>
              <w:left w:val="single" w:sz="6" w:space="0" w:color="000000"/>
            </w:tcBorders>
            <w:vAlign w:val="bottom"/>
          </w:tcPr>
          <w:p w:rsidR="003709EA" w:rsidRPr="007A5D94" w:rsidRDefault="003709EA" w:rsidP="00576B9D">
            <w:pPr>
              <w:spacing w:before="60" w:line="150" w:lineRule="exact"/>
              <w:ind w:right="227"/>
              <w:jc w:val="right"/>
              <w:rPr>
                <w:rFonts w:ascii="Arial" w:hAnsi="Arial" w:cs="Arial"/>
                <w:sz w:val="14"/>
                <w:szCs w:val="14"/>
              </w:rPr>
            </w:pPr>
            <w:r w:rsidRPr="007A5D94">
              <w:rPr>
                <w:rFonts w:ascii="Arial" w:hAnsi="Arial" w:cs="Arial"/>
                <w:sz w:val="14"/>
                <w:szCs w:val="14"/>
              </w:rPr>
              <w:t>17</w:t>
            </w:r>
            <w:r>
              <w:rPr>
                <w:rFonts w:ascii="Arial" w:hAnsi="Arial" w:cs="Arial"/>
                <w:sz w:val="14"/>
                <w:szCs w:val="14"/>
                <w:lang w:val="en-US"/>
              </w:rPr>
              <w:t> </w:t>
            </w:r>
            <w:r w:rsidRPr="007A5D94">
              <w:rPr>
                <w:rFonts w:ascii="Arial" w:hAnsi="Arial" w:cs="Arial"/>
                <w:sz w:val="14"/>
                <w:szCs w:val="14"/>
              </w:rPr>
              <w:t>587</w:t>
            </w:r>
          </w:p>
        </w:tc>
        <w:tc>
          <w:tcPr>
            <w:tcW w:w="789" w:type="dxa"/>
            <w:tcBorders>
              <w:left w:val="single" w:sz="4" w:space="0" w:color="000000"/>
            </w:tcBorders>
            <w:vAlign w:val="bottom"/>
          </w:tcPr>
          <w:p w:rsidR="003709EA" w:rsidRPr="00576B9D" w:rsidRDefault="003709EA" w:rsidP="00AC360A">
            <w:pPr>
              <w:spacing w:before="60" w:line="150" w:lineRule="exact"/>
              <w:ind w:right="227"/>
              <w:jc w:val="right"/>
              <w:rPr>
                <w:rFonts w:ascii="Arial" w:hAnsi="Arial" w:cs="Arial"/>
                <w:sz w:val="14"/>
                <w:szCs w:val="14"/>
              </w:rPr>
            </w:pPr>
            <w:r w:rsidRPr="00576B9D">
              <w:rPr>
                <w:rFonts w:ascii="Arial" w:hAnsi="Arial" w:cs="Arial"/>
                <w:sz w:val="14"/>
                <w:szCs w:val="14"/>
              </w:rPr>
              <w:t>16</w:t>
            </w:r>
            <w:r>
              <w:rPr>
                <w:rFonts w:ascii="Arial" w:hAnsi="Arial" w:cs="Arial"/>
                <w:sz w:val="14"/>
                <w:szCs w:val="14"/>
                <w:lang w:val="en-US"/>
              </w:rPr>
              <w:t> </w:t>
            </w:r>
            <w:r w:rsidRPr="00576B9D">
              <w:rPr>
                <w:rFonts w:ascii="Arial" w:hAnsi="Arial" w:cs="Arial"/>
                <w:sz w:val="14"/>
                <w:szCs w:val="14"/>
              </w:rPr>
              <w:t>203</w:t>
            </w:r>
          </w:p>
        </w:tc>
        <w:tc>
          <w:tcPr>
            <w:tcW w:w="789" w:type="dxa"/>
            <w:tcBorders>
              <w:left w:val="single" w:sz="4" w:space="0" w:color="000000"/>
            </w:tcBorders>
            <w:vAlign w:val="bottom"/>
          </w:tcPr>
          <w:p w:rsidR="003709EA" w:rsidRPr="00EE3730" w:rsidRDefault="003709EA" w:rsidP="00AC360A">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30 473</w:t>
            </w:r>
          </w:p>
        </w:tc>
        <w:tc>
          <w:tcPr>
            <w:tcW w:w="789" w:type="dxa"/>
            <w:tcBorders>
              <w:left w:val="single" w:sz="4" w:space="0" w:color="000000"/>
              <w:right w:val="single" w:sz="4" w:space="0" w:color="000000"/>
            </w:tcBorders>
            <w:vAlign w:val="bottom"/>
          </w:tcPr>
          <w:p w:rsidR="003709EA" w:rsidRPr="003709EA" w:rsidRDefault="003709EA" w:rsidP="00FA5F1E">
            <w:pPr>
              <w:spacing w:before="60" w:line="150" w:lineRule="exact"/>
              <w:ind w:right="227"/>
              <w:jc w:val="right"/>
              <w:rPr>
                <w:rFonts w:ascii="Arial" w:hAnsi="Arial" w:cs="Arial"/>
                <w:sz w:val="14"/>
                <w:szCs w:val="14"/>
              </w:rPr>
            </w:pPr>
            <w:r w:rsidRPr="003709EA">
              <w:rPr>
                <w:rFonts w:ascii="Arial" w:hAnsi="Arial" w:cs="Arial"/>
                <w:sz w:val="14"/>
                <w:szCs w:val="14"/>
              </w:rPr>
              <w:t>42 175</w:t>
            </w:r>
          </w:p>
        </w:tc>
        <w:tc>
          <w:tcPr>
            <w:tcW w:w="3402" w:type="dxa"/>
            <w:tcBorders>
              <w:left w:val="single" w:sz="6" w:space="0" w:color="000000"/>
            </w:tcBorders>
            <w:vAlign w:val="bottom"/>
          </w:tcPr>
          <w:p w:rsidR="003709EA" w:rsidRPr="00EE3730" w:rsidRDefault="003709EA" w:rsidP="00D21B43">
            <w:pPr>
              <w:spacing w:before="60" w:line="150" w:lineRule="exact"/>
              <w:rPr>
                <w:rFonts w:ascii="Arial" w:hAnsi="Arial" w:cs="Arial"/>
                <w:color w:val="000000" w:themeColor="text1"/>
                <w:sz w:val="14"/>
                <w:szCs w:val="14"/>
              </w:rPr>
            </w:pPr>
            <w:r w:rsidRPr="00EE3730">
              <w:rPr>
                <w:rStyle w:val="1e"/>
                <w:b w:val="0"/>
                <w:bCs w:val="0"/>
                <w:i/>
                <w:color w:val="000000" w:themeColor="text1"/>
                <w:sz w:val="14"/>
                <w:szCs w:val="14"/>
                <w:lang w:val="en-US"/>
              </w:rPr>
              <w:t>Buckwheat</w:t>
            </w:r>
          </w:p>
        </w:tc>
      </w:tr>
      <w:tr w:rsidR="003709EA" w:rsidRPr="006A5F79" w:rsidTr="005C23DA">
        <w:tblPrEx>
          <w:tblCellMar>
            <w:left w:w="57" w:type="dxa"/>
          </w:tblCellMar>
        </w:tblPrEx>
        <w:trPr>
          <w:cantSplit/>
        </w:trPr>
        <w:tc>
          <w:tcPr>
            <w:tcW w:w="3365" w:type="dxa"/>
            <w:vAlign w:val="bottom"/>
          </w:tcPr>
          <w:p w:rsidR="003709EA" w:rsidRPr="006A5F79" w:rsidRDefault="003709EA" w:rsidP="00D21B43">
            <w:pPr>
              <w:spacing w:before="60" w:line="150" w:lineRule="exact"/>
              <w:rPr>
                <w:rFonts w:ascii="Arial" w:hAnsi="Arial" w:cs="Arial"/>
                <w:color w:val="000000"/>
                <w:sz w:val="14"/>
                <w:szCs w:val="14"/>
              </w:rPr>
            </w:pPr>
            <w:r w:rsidRPr="006A5F79">
              <w:rPr>
                <w:rFonts w:ascii="Arial" w:hAnsi="Arial" w:cs="Arial"/>
                <w:color w:val="000000"/>
                <w:sz w:val="14"/>
                <w:szCs w:val="14"/>
              </w:rPr>
              <w:t>Кукуруза</w:t>
            </w:r>
          </w:p>
        </w:tc>
        <w:tc>
          <w:tcPr>
            <w:tcW w:w="788" w:type="dxa"/>
            <w:tcBorders>
              <w:left w:val="single" w:sz="6" w:space="0" w:color="000000"/>
            </w:tcBorders>
            <w:vAlign w:val="bottom"/>
          </w:tcPr>
          <w:p w:rsidR="003709EA" w:rsidRPr="007A5D94" w:rsidRDefault="003709EA" w:rsidP="00576B9D">
            <w:pPr>
              <w:spacing w:before="60" w:line="150" w:lineRule="exact"/>
              <w:ind w:right="227"/>
              <w:jc w:val="right"/>
              <w:rPr>
                <w:rFonts w:ascii="Arial" w:hAnsi="Arial" w:cs="Arial"/>
                <w:sz w:val="14"/>
                <w:szCs w:val="14"/>
              </w:rPr>
            </w:pPr>
            <w:r w:rsidRPr="007A5D94">
              <w:rPr>
                <w:rFonts w:ascii="Arial" w:hAnsi="Arial" w:cs="Arial"/>
                <w:sz w:val="14"/>
                <w:szCs w:val="14"/>
              </w:rPr>
              <w:t>6</w:t>
            </w:r>
            <w:r>
              <w:rPr>
                <w:rFonts w:ascii="Arial" w:hAnsi="Arial" w:cs="Arial"/>
                <w:sz w:val="14"/>
                <w:szCs w:val="14"/>
                <w:lang w:val="en-US"/>
              </w:rPr>
              <w:t> </w:t>
            </w:r>
            <w:r w:rsidRPr="007A5D94">
              <w:rPr>
                <w:rFonts w:ascii="Arial" w:hAnsi="Arial" w:cs="Arial"/>
                <w:sz w:val="14"/>
                <w:szCs w:val="14"/>
              </w:rPr>
              <w:t>963</w:t>
            </w:r>
          </w:p>
        </w:tc>
        <w:tc>
          <w:tcPr>
            <w:tcW w:w="789" w:type="dxa"/>
            <w:tcBorders>
              <w:left w:val="single" w:sz="4" w:space="0" w:color="000000"/>
            </w:tcBorders>
            <w:vAlign w:val="bottom"/>
          </w:tcPr>
          <w:p w:rsidR="003709EA" w:rsidRPr="00576B9D" w:rsidRDefault="003709EA" w:rsidP="00AC360A">
            <w:pPr>
              <w:spacing w:before="60" w:line="150" w:lineRule="exact"/>
              <w:ind w:right="227"/>
              <w:jc w:val="right"/>
              <w:rPr>
                <w:rFonts w:ascii="Arial" w:hAnsi="Arial" w:cs="Arial"/>
                <w:sz w:val="14"/>
                <w:szCs w:val="14"/>
              </w:rPr>
            </w:pPr>
            <w:r w:rsidRPr="00576B9D">
              <w:rPr>
                <w:rFonts w:ascii="Arial" w:hAnsi="Arial" w:cs="Arial"/>
                <w:sz w:val="14"/>
                <w:szCs w:val="14"/>
              </w:rPr>
              <w:t>11</w:t>
            </w:r>
            <w:r>
              <w:rPr>
                <w:rFonts w:ascii="Arial" w:hAnsi="Arial" w:cs="Arial"/>
                <w:sz w:val="14"/>
                <w:szCs w:val="14"/>
                <w:lang w:val="en-US"/>
              </w:rPr>
              <w:t> </w:t>
            </w:r>
            <w:r w:rsidRPr="00576B9D">
              <w:rPr>
                <w:rFonts w:ascii="Arial" w:hAnsi="Arial" w:cs="Arial"/>
                <w:sz w:val="14"/>
                <w:szCs w:val="14"/>
              </w:rPr>
              <w:t>416</w:t>
            </w:r>
          </w:p>
        </w:tc>
        <w:tc>
          <w:tcPr>
            <w:tcW w:w="789" w:type="dxa"/>
            <w:tcBorders>
              <w:left w:val="single" w:sz="4" w:space="0" w:color="000000"/>
            </w:tcBorders>
            <w:vAlign w:val="bottom"/>
          </w:tcPr>
          <w:p w:rsidR="003709EA" w:rsidRPr="00EE3730" w:rsidRDefault="003709EA" w:rsidP="00AC360A">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13 226</w:t>
            </w:r>
          </w:p>
        </w:tc>
        <w:tc>
          <w:tcPr>
            <w:tcW w:w="789" w:type="dxa"/>
            <w:tcBorders>
              <w:left w:val="single" w:sz="4" w:space="0" w:color="000000"/>
              <w:right w:val="single" w:sz="4" w:space="0" w:color="000000"/>
            </w:tcBorders>
            <w:vAlign w:val="bottom"/>
          </w:tcPr>
          <w:p w:rsidR="003709EA" w:rsidRPr="003709EA" w:rsidRDefault="003709EA" w:rsidP="00FA5F1E">
            <w:pPr>
              <w:spacing w:before="60" w:line="150" w:lineRule="exact"/>
              <w:ind w:right="227"/>
              <w:jc w:val="right"/>
              <w:rPr>
                <w:rFonts w:ascii="Arial" w:hAnsi="Arial" w:cs="Arial"/>
                <w:sz w:val="14"/>
                <w:szCs w:val="14"/>
              </w:rPr>
            </w:pPr>
            <w:r w:rsidRPr="003709EA">
              <w:rPr>
                <w:rFonts w:ascii="Arial" w:hAnsi="Arial" w:cs="Arial"/>
                <w:sz w:val="14"/>
                <w:szCs w:val="14"/>
              </w:rPr>
              <w:t>15 925</w:t>
            </w:r>
          </w:p>
        </w:tc>
        <w:tc>
          <w:tcPr>
            <w:tcW w:w="3402" w:type="dxa"/>
            <w:tcBorders>
              <w:left w:val="single" w:sz="6" w:space="0" w:color="000000"/>
            </w:tcBorders>
            <w:vAlign w:val="bottom"/>
          </w:tcPr>
          <w:p w:rsidR="003709EA" w:rsidRPr="00EE3730" w:rsidRDefault="003709EA" w:rsidP="00D21B43">
            <w:pPr>
              <w:spacing w:before="60" w:line="150" w:lineRule="exact"/>
              <w:rPr>
                <w:rFonts w:ascii="Arial" w:hAnsi="Arial" w:cs="Arial"/>
                <w:color w:val="000000" w:themeColor="text1"/>
                <w:sz w:val="14"/>
                <w:szCs w:val="14"/>
              </w:rPr>
            </w:pPr>
            <w:r w:rsidRPr="00EE3730">
              <w:rPr>
                <w:rFonts w:ascii="Arial" w:hAnsi="Arial" w:cs="Arial"/>
                <w:i/>
                <w:color w:val="000000" w:themeColor="text1"/>
                <w:sz w:val="14"/>
                <w:szCs w:val="14"/>
                <w:lang w:val="en-US"/>
              </w:rPr>
              <w:t>Maize</w:t>
            </w:r>
          </w:p>
        </w:tc>
      </w:tr>
      <w:tr w:rsidR="003709EA" w:rsidRPr="006A5F79" w:rsidTr="005C23DA">
        <w:tblPrEx>
          <w:tblCellMar>
            <w:left w:w="57" w:type="dxa"/>
          </w:tblCellMar>
        </w:tblPrEx>
        <w:trPr>
          <w:cantSplit/>
        </w:trPr>
        <w:tc>
          <w:tcPr>
            <w:tcW w:w="3365" w:type="dxa"/>
            <w:vAlign w:val="bottom"/>
          </w:tcPr>
          <w:p w:rsidR="003709EA" w:rsidRPr="006A5F79" w:rsidRDefault="003709EA" w:rsidP="00D21B43">
            <w:pPr>
              <w:spacing w:before="60" w:line="150" w:lineRule="exact"/>
              <w:rPr>
                <w:rFonts w:ascii="Arial" w:hAnsi="Arial" w:cs="Arial"/>
                <w:color w:val="000000"/>
                <w:sz w:val="14"/>
                <w:szCs w:val="14"/>
              </w:rPr>
            </w:pPr>
            <w:r w:rsidRPr="006A5F79">
              <w:rPr>
                <w:rFonts w:ascii="Arial" w:hAnsi="Arial" w:cs="Arial"/>
                <w:color w:val="000000"/>
                <w:sz w:val="14"/>
                <w:szCs w:val="14"/>
              </w:rPr>
              <w:t>Горох сушеный</w:t>
            </w:r>
          </w:p>
        </w:tc>
        <w:tc>
          <w:tcPr>
            <w:tcW w:w="788" w:type="dxa"/>
            <w:tcBorders>
              <w:left w:val="single" w:sz="6" w:space="0" w:color="000000"/>
            </w:tcBorders>
            <w:vAlign w:val="bottom"/>
          </w:tcPr>
          <w:p w:rsidR="003709EA" w:rsidRPr="007A5D94" w:rsidRDefault="003709EA" w:rsidP="00576B9D">
            <w:pPr>
              <w:spacing w:before="60" w:line="150" w:lineRule="exact"/>
              <w:ind w:right="227"/>
              <w:jc w:val="right"/>
              <w:rPr>
                <w:rFonts w:ascii="Arial" w:hAnsi="Arial" w:cs="Arial"/>
                <w:sz w:val="14"/>
                <w:szCs w:val="14"/>
              </w:rPr>
            </w:pPr>
            <w:r w:rsidRPr="007A5D94">
              <w:rPr>
                <w:rFonts w:ascii="Arial" w:hAnsi="Arial" w:cs="Arial"/>
                <w:sz w:val="14"/>
                <w:szCs w:val="14"/>
              </w:rPr>
              <w:t>7</w:t>
            </w:r>
            <w:r>
              <w:rPr>
                <w:rFonts w:ascii="Arial" w:hAnsi="Arial" w:cs="Arial"/>
                <w:sz w:val="14"/>
                <w:szCs w:val="14"/>
                <w:lang w:val="en-US"/>
              </w:rPr>
              <w:t> </w:t>
            </w:r>
            <w:r w:rsidRPr="007A5D94">
              <w:rPr>
                <w:rFonts w:ascii="Arial" w:hAnsi="Arial" w:cs="Arial"/>
                <w:sz w:val="14"/>
                <w:szCs w:val="14"/>
              </w:rPr>
              <w:t>054</w:t>
            </w:r>
          </w:p>
        </w:tc>
        <w:tc>
          <w:tcPr>
            <w:tcW w:w="789" w:type="dxa"/>
            <w:tcBorders>
              <w:left w:val="single" w:sz="4" w:space="0" w:color="000000"/>
            </w:tcBorders>
            <w:vAlign w:val="bottom"/>
          </w:tcPr>
          <w:p w:rsidR="003709EA" w:rsidRPr="00576B9D" w:rsidRDefault="003709EA" w:rsidP="00AC360A">
            <w:pPr>
              <w:spacing w:before="60" w:line="150" w:lineRule="exact"/>
              <w:ind w:right="227"/>
              <w:jc w:val="right"/>
              <w:rPr>
                <w:rFonts w:ascii="Arial" w:hAnsi="Arial" w:cs="Arial"/>
                <w:sz w:val="14"/>
                <w:szCs w:val="14"/>
              </w:rPr>
            </w:pPr>
            <w:r w:rsidRPr="00576B9D">
              <w:rPr>
                <w:rFonts w:ascii="Arial" w:hAnsi="Arial" w:cs="Arial"/>
                <w:sz w:val="14"/>
                <w:szCs w:val="14"/>
              </w:rPr>
              <w:t>12</w:t>
            </w:r>
            <w:r>
              <w:rPr>
                <w:rFonts w:ascii="Arial" w:hAnsi="Arial" w:cs="Arial"/>
                <w:sz w:val="14"/>
                <w:szCs w:val="14"/>
                <w:lang w:val="en-US"/>
              </w:rPr>
              <w:t> </w:t>
            </w:r>
            <w:r w:rsidRPr="00576B9D">
              <w:rPr>
                <w:rFonts w:ascii="Arial" w:hAnsi="Arial" w:cs="Arial"/>
                <w:sz w:val="14"/>
                <w:szCs w:val="14"/>
              </w:rPr>
              <w:t>384</w:t>
            </w:r>
          </w:p>
        </w:tc>
        <w:tc>
          <w:tcPr>
            <w:tcW w:w="789" w:type="dxa"/>
            <w:tcBorders>
              <w:left w:val="single" w:sz="4" w:space="0" w:color="000000"/>
            </w:tcBorders>
            <w:vAlign w:val="bottom"/>
          </w:tcPr>
          <w:p w:rsidR="003709EA" w:rsidRPr="00EE3730" w:rsidRDefault="003709EA" w:rsidP="00AC360A">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14 563</w:t>
            </w:r>
          </w:p>
        </w:tc>
        <w:tc>
          <w:tcPr>
            <w:tcW w:w="789" w:type="dxa"/>
            <w:tcBorders>
              <w:left w:val="single" w:sz="4" w:space="0" w:color="000000"/>
              <w:right w:val="single" w:sz="4" w:space="0" w:color="000000"/>
            </w:tcBorders>
            <w:vAlign w:val="bottom"/>
          </w:tcPr>
          <w:p w:rsidR="003709EA" w:rsidRPr="003709EA" w:rsidRDefault="003709EA" w:rsidP="00FA5F1E">
            <w:pPr>
              <w:spacing w:before="60" w:line="150" w:lineRule="exact"/>
              <w:ind w:right="227"/>
              <w:jc w:val="right"/>
              <w:rPr>
                <w:rFonts w:ascii="Arial" w:hAnsi="Arial" w:cs="Arial"/>
                <w:sz w:val="14"/>
                <w:szCs w:val="14"/>
              </w:rPr>
            </w:pPr>
            <w:r w:rsidRPr="003709EA">
              <w:rPr>
                <w:rFonts w:ascii="Arial" w:hAnsi="Arial" w:cs="Arial"/>
                <w:sz w:val="14"/>
                <w:szCs w:val="14"/>
              </w:rPr>
              <w:t>20 156</w:t>
            </w:r>
          </w:p>
        </w:tc>
        <w:tc>
          <w:tcPr>
            <w:tcW w:w="3402" w:type="dxa"/>
            <w:tcBorders>
              <w:left w:val="single" w:sz="6" w:space="0" w:color="000000"/>
            </w:tcBorders>
            <w:vAlign w:val="bottom"/>
          </w:tcPr>
          <w:p w:rsidR="003709EA" w:rsidRPr="00EE3730" w:rsidRDefault="003709EA" w:rsidP="00D21B43">
            <w:pPr>
              <w:spacing w:before="60" w:line="150" w:lineRule="exact"/>
              <w:rPr>
                <w:rFonts w:ascii="Arial" w:hAnsi="Arial" w:cs="Arial"/>
                <w:color w:val="000000" w:themeColor="text1"/>
                <w:sz w:val="14"/>
                <w:szCs w:val="14"/>
              </w:rPr>
            </w:pPr>
            <w:r w:rsidRPr="00EE3730">
              <w:rPr>
                <w:rStyle w:val="FooterChar"/>
                <w:rFonts w:ascii="Arial" w:hAnsi="Arial" w:cs="Arial"/>
                <w:i/>
                <w:color w:val="000000" w:themeColor="text1"/>
                <w:sz w:val="14"/>
                <w:szCs w:val="14"/>
                <w:lang w:val="en-US"/>
              </w:rPr>
              <w:t>Peas</w:t>
            </w:r>
          </w:p>
        </w:tc>
      </w:tr>
      <w:tr w:rsidR="003709EA" w:rsidRPr="006A5F79" w:rsidTr="005C23DA">
        <w:tblPrEx>
          <w:tblCellMar>
            <w:left w:w="57" w:type="dxa"/>
          </w:tblCellMar>
        </w:tblPrEx>
        <w:trPr>
          <w:cantSplit/>
        </w:trPr>
        <w:tc>
          <w:tcPr>
            <w:tcW w:w="3365" w:type="dxa"/>
            <w:vAlign w:val="bottom"/>
          </w:tcPr>
          <w:p w:rsidR="003709EA" w:rsidRPr="006A5F79" w:rsidRDefault="003709EA" w:rsidP="00D21B43">
            <w:pPr>
              <w:spacing w:before="60" w:line="150" w:lineRule="exact"/>
              <w:rPr>
                <w:rFonts w:ascii="Arial" w:hAnsi="Arial" w:cs="Arial"/>
                <w:color w:val="000000"/>
                <w:sz w:val="14"/>
                <w:szCs w:val="14"/>
              </w:rPr>
            </w:pPr>
            <w:r w:rsidRPr="006A5F79">
              <w:rPr>
                <w:rFonts w:ascii="Arial" w:hAnsi="Arial" w:cs="Arial"/>
                <w:color w:val="000000"/>
                <w:sz w:val="14"/>
                <w:szCs w:val="14"/>
              </w:rPr>
              <w:t>Бобы соевые</w:t>
            </w:r>
          </w:p>
        </w:tc>
        <w:tc>
          <w:tcPr>
            <w:tcW w:w="788" w:type="dxa"/>
            <w:tcBorders>
              <w:left w:val="single" w:sz="6" w:space="0" w:color="000000"/>
            </w:tcBorders>
            <w:vAlign w:val="bottom"/>
          </w:tcPr>
          <w:p w:rsidR="003709EA" w:rsidRPr="007A5D94" w:rsidRDefault="003709EA" w:rsidP="00576B9D">
            <w:pPr>
              <w:spacing w:before="60" w:line="150" w:lineRule="exact"/>
              <w:ind w:right="227"/>
              <w:jc w:val="right"/>
              <w:rPr>
                <w:rFonts w:ascii="Arial" w:hAnsi="Arial" w:cs="Arial"/>
                <w:sz w:val="14"/>
                <w:szCs w:val="14"/>
              </w:rPr>
            </w:pPr>
            <w:r w:rsidRPr="007A5D94">
              <w:rPr>
                <w:rFonts w:ascii="Arial" w:hAnsi="Arial" w:cs="Arial"/>
                <w:sz w:val="14"/>
                <w:szCs w:val="14"/>
              </w:rPr>
              <w:t>11</w:t>
            </w:r>
            <w:r>
              <w:rPr>
                <w:rFonts w:ascii="Arial" w:hAnsi="Arial" w:cs="Arial"/>
                <w:sz w:val="14"/>
                <w:szCs w:val="14"/>
                <w:lang w:val="en-US"/>
              </w:rPr>
              <w:t> </w:t>
            </w:r>
            <w:r w:rsidRPr="007A5D94">
              <w:rPr>
                <w:rFonts w:ascii="Arial" w:hAnsi="Arial" w:cs="Arial"/>
                <w:sz w:val="14"/>
                <w:szCs w:val="14"/>
              </w:rPr>
              <w:t>289</w:t>
            </w:r>
          </w:p>
        </w:tc>
        <w:tc>
          <w:tcPr>
            <w:tcW w:w="789" w:type="dxa"/>
            <w:tcBorders>
              <w:left w:val="single" w:sz="4" w:space="0" w:color="000000"/>
            </w:tcBorders>
            <w:vAlign w:val="bottom"/>
          </w:tcPr>
          <w:p w:rsidR="003709EA" w:rsidRPr="00576B9D" w:rsidRDefault="003709EA" w:rsidP="00AC360A">
            <w:pPr>
              <w:spacing w:before="60" w:line="150" w:lineRule="exact"/>
              <w:ind w:right="227"/>
              <w:jc w:val="right"/>
              <w:rPr>
                <w:rFonts w:ascii="Arial" w:hAnsi="Arial" w:cs="Arial"/>
                <w:sz w:val="14"/>
                <w:szCs w:val="14"/>
              </w:rPr>
            </w:pPr>
            <w:r w:rsidRPr="00576B9D">
              <w:rPr>
                <w:rFonts w:ascii="Arial" w:hAnsi="Arial" w:cs="Arial"/>
                <w:sz w:val="14"/>
                <w:szCs w:val="14"/>
              </w:rPr>
              <w:t>24</w:t>
            </w:r>
            <w:r>
              <w:rPr>
                <w:rFonts w:ascii="Arial" w:hAnsi="Arial" w:cs="Arial"/>
                <w:sz w:val="14"/>
                <w:szCs w:val="14"/>
                <w:lang w:val="en-US"/>
              </w:rPr>
              <w:t> </w:t>
            </w:r>
            <w:r w:rsidRPr="00576B9D">
              <w:rPr>
                <w:rFonts w:ascii="Arial" w:hAnsi="Arial" w:cs="Arial"/>
                <w:sz w:val="14"/>
                <w:szCs w:val="14"/>
              </w:rPr>
              <w:t>271</w:t>
            </w:r>
          </w:p>
        </w:tc>
        <w:tc>
          <w:tcPr>
            <w:tcW w:w="789" w:type="dxa"/>
            <w:tcBorders>
              <w:left w:val="single" w:sz="4" w:space="0" w:color="000000"/>
            </w:tcBorders>
            <w:vAlign w:val="bottom"/>
          </w:tcPr>
          <w:p w:rsidR="003709EA" w:rsidRPr="00EE3730" w:rsidRDefault="003709EA" w:rsidP="00AC360A">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29 308</w:t>
            </w:r>
          </w:p>
        </w:tc>
        <w:tc>
          <w:tcPr>
            <w:tcW w:w="789" w:type="dxa"/>
            <w:tcBorders>
              <w:left w:val="single" w:sz="4" w:space="0" w:color="000000"/>
              <w:right w:val="single" w:sz="4" w:space="0" w:color="000000"/>
            </w:tcBorders>
            <w:vAlign w:val="bottom"/>
          </w:tcPr>
          <w:p w:rsidR="003709EA" w:rsidRPr="003709EA" w:rsidRDefault="003709EA" w:rsidP="00FA5F1E">
            <w:pPr>
              <w:spacing w:before="60" w:line="150" w:lineRule="exact"/>
              <w:ind w:right="227"/>
              <w:jc w:val="right"/>
              <w:rPr>
                <w:rFonts w:ascii="Arial" w:hAnsi="Arial" w:cs="Arial"/>
                <w:sz w:val="14"/>
                <w:szCs w:val="14"/>
              </w:rPr>
            </w:pPr>
            <w:r w:rsidRPr="003709EA">
              <w:rPr>
                <w:rFonts w:ascii="Arial" w:hAnsi="Arial" w:cs="Arial"/>
                <w:sz w:val="14"/>
                <w:szCs w:val="14"/>
              </w:rPr>
              <w:t>44 714</w:t>
            </w:r>
          </w:p>
        </w:tc>
        <w:tc>
          <w:tcPr>
            <w:tcW w:w="3402" w:type="dxa"/>
            <w:tcBorders>
              <w:left w:val="single" w:sz="6" w:space="0" w:color="000000"/>
            </w:tcBorders>
            <w:vAlign w:val="bottom"/>
          </w:tcPr>
          <w:p w:rsidR="003709EA" w:rsidRPr="00EE3730" w:rsidRDefault="003709EA" w:rsidP="00D21B43">
            <w:pPr>
              <w:spacing w:before="60" w:line="150" w:lineRule="exact"/>
              <w:rPr>
                <w:rFonts w:ascii="Arial" w:hAnsi="Arial" w:cs="Arial"/>
                <w:color w:val="000000" w:themeColor="text1"/>
                <w:sz w:val="14"/>
                <w:szCs w:val="14"/>
              </w:rPr>
            </w:pPr>
            <w:r w:rsidRPr="00EE3730">
              <w:rPr>
                <w:rStyle w:val="1e"/>
                <w:b w:val="0"/>
                <w:bCs w:val="0"/>
                <w:i/>
                <w:color w:val="000000" w:themeColor="text1"/>
                <w:sz w:val="14"/>
                <w:szCs w:val="14"/>
                <w:lang w:val="en-US"/>
              </w:rPr>
              <w:t>Soy</w:t>
            </w:r>
            <w:r w:rsidRPr="00EE3730">
              <w:rPr>
                <w:rFonts w:ascii="Arial" w:hAnsi="Arial" w:cs="Arial"/>
                <w:b/>
                <w:i/>
                <w:color w:val="000000" w:themeColor="text1"/>
                <w:sz w:val="14"/>
                <w:szCs w:val="14"/>
                <w:lang w:val="en-US"/>
              </w:rPr>
              <w:t xml:space="preserve"> </w:t>
            </w:r>
            <w:r w:rsidRPr="00EE3730">
              <w:rPr>
                <w:rStyle w:val="1e"/>
                <w:b w:val="0"/>
                <w:bCs w:val="0"/>
                <w:i/>
                <w:color w:val="000000" w:themeColor="text1"/>
                <w:sz w:val="14"/>
                <w:szCs w:val="14"/>
                <w:lang w:val="en-US"/>
              </w:rPr>
              <w:t>beans</w:t>
            </w:r>
          </w:p>
        </w:tc>
      </w:tr>
      <w:tr w:rsidR="003709EA" w:rsidRPr="006A5F79" w:rsidTr="005C23DA">
        <w:tblPrEx>
          <w:tblCellMar>
            <w:left w:w="57" w:type="dxa"/>
          </w:tblCellMar>
        </w:tblPrEx>
        <w:trPr>
          <w:cantSplit/>
        </w:trPr>
        <w:tc>
          <w:tcPr>
            <w:tcW w:w="3365" w:type="dxa"/>
            <w:tcBorders>
              <w:bottom w:val="single" w:sz="6" w:space="0" w:color="000000"/>
            </w:tcBorders>
            <w:vAlign w:val="bottom"/>
          </w:tcPr>
          <w:p w:rsidR="003709EA" w:rsidRPr="006A5F79" w:rsidRDefault="003709EA" w:rsidP="00D21B43">
            <w:pPr>
              <w:spacing w:before="60" w:line="150" w:lineRule="exact"/>
              <w:rPr>
                <w:rFonts w:ascii="Arial" w:hAnsi="Arial" w:cs="Arial"/>
                <w:color w:val="000000"/>
                <w:sz w:val="14"/>
                <w:szCs w:val="14"/>
              </w:rPr>
            </w:pPr>
            <w:r w:rsidRPr="006A5F79">
              <w:rPr>
                <w:rFonts w:ascii="Arial" w:hAnsi="Arial" w:cs="Arial"/>
                <w:color w:val="000000"/>
                <w:sz w:val="14"/>
                <w:szCs w:val="14"/>
              </w:rPr>
              <w:t>Семена подсолнечника</w:t>
            </w:r>
          </w:p>
        </w:tc>
        <w:tc>
          <w:tcPr>
            <w:tcW w:w="788" w:type="dxa"/>
            <w:tcBorders>
              <w:left w:val="single" w:sz="6" w:space="0" w:color="000000"/>
              <w:bottom w:val="single" w:sz="6" w:space="0" w:color="000000"/>
            </w:tcBorders>
            <w:vAlign w:val="bottom"/>
          </w:tcPr>
          <w:p w:rsidR="003709EA" w:rsidRPr="007A5D94" w:rsidRDefault="003709EA" w:rsidP="00576B9D">
            <w:pPr>
              <w:spacing w:before="60" w:line="150" w:lineRule="exact"/>
              <w:ind w:right="227"/>
              <w:jc w:val="right"/>
              <w:rPr>
                <w:rFonts w:ascii="Arial" w:hAnsi="Arial" w:cs="Arial"/>
                <w:sz w:val="14"/>
                <w:szCs w:val="14"/>
              </w:rPr>
            </w:pPr>
            <w:r w:rsidRPr="007A5D94">
              <w:rPr>
                <w:rFonts w:ascii="Arial" w:hAnsi="Arial" w:cs="Arial"/>
                <w:sz w:val="14"/>
                <w:szCs w:val="14"/>
              </w:rPr>
              <w:t>16</w:t>
            </w:r>
            <w:r>
              <w:rPr>
                <w:rFonts w:ascii="Arial" w:hAnsi="Arial" w:cs="Arial"/>
                <w:sz w:val="14"/>
                <w:szCs w:val="14"/>
                <w:lang w:val="en-US"/>
              </w:rPr>
              <w:t> </w:t>
            </w:r>
            <w:r w:rsidRPr="007A5D94">
              <w:rPr>
                <w:rFonts w:ascii="Arial" w:hAnsi="Arial" w:cs="Arial"/>
                <w:sz w:val="14"/>
                <w:szCs w:val="14"/>
              </w:rPr>
              <w:t>059</w:t>
            </w:r>
          </w:p>
        </w:tc>
        <w:tc>
          <w:tcPr>
            <w:tcW w:w="789" w:type="dxa"/>
            <w:tcBorders>
              <w:left w:val="single" w:sz="4" w:space="0" w:color="000000"/>
              <w:bottom w:val="single" w:sz="6" w:space="0" w:color="000000"/>
            </w:tcBorders>
            <w:vAlign w:val="bottom"/>
          </w:tcPr>
          <w:p w:rsidR="003709EA" w:rsidRPr="00576B9D" w:rsidRDefault="003709EA" w:rsidP="00AC360A">
            <w:pPr>
              <w:spacing w:before="60" w:line="150" w:lineRule="exact"/>
              <w:ind w:right="227"/>
              <w:jc w:val="right"/>
              <w:rPr>
                <w:rFonts w:ascii="Arial" w:hAnsi="Arial" w:cs="Arial"/>
                <w:sz w:val="14"/>
                <w:szCs w:val="14"/>
              </w:rPr>
            </w:pPr>
            <w:r w:rsidRPr="00576B9D">
              <w:rPr>
                <w:rFonts w:ascii="Arial" w:hAnsi="Arial" w:cs="Arial"/>
                <w:sz w:val="14"/>
                <w:szCs w:val="14"/>
              </w:rPr>
              <w:t>19</w:t>
            </w:r>
            <w:r>
              <w:rPr>
                <w:rFonts w:ascii="Arial" w:hAnsi="Arial" w:cs="Arial"/>
                <w:sz w:val="14"/>
                <w:szCs w:val="14"/>
                <w:lang w:val="en-US"/>
              </w:rPr>
              <w:t> </w:t>
            </w:r>
            <w:r w:rsidRPr="00576B9D">
              <w:rPr>
                <w:rFonts w:ascii="Arial" w:hAnsi="Arial" w:cs="Arial"/>
                <w:sz w:val="14"/>
                <w:szCs w:val="14"/>
              </w:rPr>
              <w:t>321</w:t>
            </w:r>
          </w:p>
        </w:tc>
        <w:tc>
          <w:tcPr>
            <w:tcW w:w="789" w:type="dxa"/>
            <w:tcBorders>
              <w:left w:val="single" w:sz="4" w:space="0" w:color="000000"/>
              <w:bottom w:val="single" w:sz="6" w:space="0" w:color="000000"/>
            </w:tcBorders>
            <w:vAlign w:val="bottom"/>
          </w:tcPr>
          <w:p w:rsidR="003709EA" w:rsidRPr="00EE3730" w:rsidRDefault="003709EA" w:rsidP="00AC360A">
            <w:pPr>
              <w:spacing w:before="60" w:line="150" w:lineRule="exact"/>
              <w:ind w:right="227"/>
              <w:jc w:val="right"/>
              <w:rPr>
                <w:rFonts w:ascii="Arial" w:hAnsi="Arial" w:cs="Arial"/>
                <w:color w:val="000000" w:themeColor="text1"/>
                <w:sz w:val="14"/>
                <w:szCs w:val="14"/>
              </w:rPr>
            </w:pPr>
            <w:r w:rsidRPr="00EE3730">
              <w:rPr>
                <w:rFonts w:ascii="Arial" w:hAnsi="Arial" w:cs="Arial"/>
                <w:color w:val="000000" w:themeColor="text1"/>
                <w:sz w:val="14"/>
                <w:szCs w:val="14"/>
              </w:rPr>
              <w:t>28 638</w:t>
            </w:r>
          </w:p>
        </w:tc>
        <w:tc>
          <w:tcPr>
            <w:tcW w:w="789" w:type="dxa"/>
            <w:tcBorders>
              <w:left w:val="single" w:sz="4" w:space="0" w:color="000000"/>
              <w:bottom w:val="single" w:sz="6" w:space="0" w:color="000000"/>
              <w:right w:val="single" w:sz="4" w:space="0" w:color="000000"/>
            </w:tcBorders>
            <w:vAlign w:val="bottom"/>
          </w:tcPr>
          <w:p w:rsidR="003709EA" w:rsidRPr="003709EA" w:rsidRDefault="003709EA" w:rsidP="00FA5F1E">
            <w:pPr>
              <w:spacing w:before="60" w:line="150" w:lineRule="exact"/>
              <w:ind w:right="227"/>
              <w:jc w:val="right"/>
              <w:rPr>
                <w:rFonts w:ascii="Arial" w:hAnsi="Arial" w:cs="Arial"/>
                <w:sz w:val="14"/>
                <w:szCs w:val="14"/>
              </w:rPr>
            </w:pPr>
            <w:r w:rsidRPr="003709EA">
              <w:rPr>
                <w:rFonts w:ascii="Arial" w:hAnsi="Arial" w:cs="Arial"/>
                <w:sz w:val="14"/>
                <w:szCs w:val="14"/>
              </w:rPr>
              <w:t>41 082</w:t>
            </w:r>
          </w:p>
        </w:tc>
        <w:tc>
          <w:tcPr>
            <w:tcW w:w="3402" w:type="dxa"/>
            <w:tcBorders>
              <w:left w:val="single" w:sz="6" w:space="0" w:color="000000"/>
              <w:bottom w:val="single" w:sz="6" w:space="0" w:color="000000"/>
            </w:tcBorders>
            <w:vAlign w:val="bottom"/>
          </w:tcPr>
          <w:p w:rsidR="003709EA" w:rsidRPr="00EE3730" w:rsidRDefault="003709EA" w:rsidP="00D21B43">
            <w:pPr>
              <w:spacing w:before="60" w:line="150" w:lineRule="exact"/>
              <w:rPr>
                <w:rFonts w:ascii="Arial" w:hAnsi="Arial" w:cs="Arial"/>
                <w:color w:val="000000" w:themeColor="text1"/>
                <w:sz w:val="14"/>
                <w:szCs w:val="14"/>
              </w:rPr>
            </w:pPr>
            <w:r w:rsidRPr="00EE3730">
              <w:rPr>
                <w:rFonts w:ascii="Arial" w:hAnsi="Arial" w:cs="Arial"/>
                <w:i/>
                <w:color w:val="000000" w:themeColor="text1"/>
                <w:sz w:val="14"/>
                <w:szCs w:val="14"/>
                <w:lang w:val="en-US"/>
              </w:rPr>
              <w:t>Sunflower seeds</w:t>
            </w:r>
          </w:p>
        </w:tc>
      </w:tr>
    </w:tbl>
    <w:p w:rsidR="00D21B43" w:rsidRPr="006A5F79" w:rsidRDefault="00D21B43" w:rsidP="00D21B43">
      <w:pPr>
        <w:spacing w:before="60"/>
        <w:rPr>
          <w:color w:val="000000"/>
        </w:rPr>
      </w:pPr>
      <w:r w:rsidRPr="006A5F79">
        <w:rPr>
          <w:rFonts w:ascii="Arial" w:hAnsi="Arial" w:cs="Arial"/>
          <w:color w:val="000000"/>
          <w:sz w:val="12"/>
          <w:szCs w:val="12"/>
          <w:vertAlign w:val="superscript"/>
        </w:rPr>
        <w:t>1)</w:t>
      </w:r>
      <w:r w:rsidRPr="006A5F79">
        <w:rPr>
          <w:rFonts w:ascii="Arial" w:hAnsi="Arial" w:cs="Arial"/>
          <w:color w:val="000000"/>
          <w:sz w:val="12"/>
          <w:szCs w:val="12"/>
        </w:rPr>
        <w:t xml:space="preserve"> </w:t>
      </w:r>
      <w:r>
        <w:rPr>
          <w:rFonts w:ascii="Arial" w:hAnsi="Arial" w:cs="Arial"/>
          <w:color w:val="000000"/>
          <w:sz w:val="12"/>
          <w:szCs w:val="12"/>
        </w:rPr>
        <w:t>С</w:t>
      </w:r>
      <w:r w:rsidRPr="006A5F79">
        <w:rPr>
          <w:rFonts w:ascii="Arial" w:hAnsi="Arial" w:cs="Arial"/>
          <w:color w:val="000000"/>
          <w:sz w:val="12"/>
          <w:szCs w:val="12"/>
        </w:rPr>
        <w:t>редн</w:t>
      </w:r>
      <w:r>
        <w:rPr>
          <w:rFonts w:ascii="Arial" w:hAnsi="Arial" w:cs="Arial"/>
          <w:color w:val="000000"/>
          <w:sz w:val="12"/>
          <w:szCs w:val="12"/>
        </w:rPr>
        <w:t>егодовые</w:t>
      </w:r>
      <w:r w:rsidRPr="006A5F79">
        <w:rPr>
          <w:rFonts w:ascii="Arial" w:hAnsi="Arial" w:cs="Arial"/>
          <w:color w:val="000000"/>
          <w:sz w:val="12"/>
          <w:szCs w:val="12"/>
        </w:rPr>
        <w:t xml:space="preserve"> цен</w:t>
      </w:r>
      <w:r>
        <w:rPr>
          <w:rFonts w:ascii="Arial" w:hAnsi="Arial" w:cs="Arial"/>
          <w:color w:val="000000"/>
          <w:sz w:val="12"/>
          <w:szCs w:val="12"/>
        </w:rPr>
        <w:t>ы рассчитаны, как среднеарифметические величины, на основе ежемесячных данных о средних ценах.</w:t>
      </w:r>
    </w:p>
    <w:p w:rsidR="00133DF4" w:rsidRPr="00133DF4" w:rsidRDefault="00133DF4" w:rsidP="00133DF4">
      <w:pPr>
        <w:spacing w:before="60"/>
        <w:rPr>
          <w:lang w:val="en-US"/>
        </w:rPr>
      </w:pPr>
      <w:r w:rsidRPr="00133DF4">
        <w:rPr>
          <w:rFonts w:ascii="Arial" w:hAnsi="Arial" w:cs="Arial"/>
          <w:sz w:val="12"/>
          <w:szCs w:val="12"/>
          <w:vertAlign w:val="superscript"/>
          <w:lang w:val="en-US"/>
        </w:rPr>
        <w:t>1)</w:t>
      </w:r>
      <w:r w:rsidRPr="00133DF4">
        <w:rPr>
          <w:rFonts w:ascii="Arial" w:hAnsi="Arial" w:cs="Arial"/>
          <w:sz w:val="12"/>
          <w:szCs w:val="12"/>
          <w:lang w:val="en-US"/>
        </w:rPr>
        <w:t xml:space="preserve"> </w:t>
      </w:r>
      <w:r w:rsidRPr="00133DF4">
        <w:rPr>
          <w:rFonts w:ascii="Arial" w:hAnsi="Arial" w:cs="Arial"/>
          <w:i/>
          <w:sz w:val="12"/>
          <w:szCs w:val="12"/>
          <w:lang w:val="en-US"/>
        </w:rPr>
        <w:t xml:space="preserve">Average annual prices are calculated as arithmetic mean values based on monthly average price data. </w:t>
      </w:r>
    </w:p>
    <w:p w:rsidR="00F51A55" w:rsidRPr="006A5F79" w:rsidRDefault="00476F91" w:rsidP="00D21B43">
      <w:pPr>
        <w:tabs>
          <w:tab w:val="center" w:pos="6634"/>
        </w:tabs>
        <w:spacing w:before="360" w:after="60"/>
        <w:rPr>
          <w:color w:val="000000"/>
        </w:rPr>
      </w:pPr>
      <w:r>
        <w:rPr>
          <w:rFonts w:ascii="Arial" w:hAnsi="Arial" w:cs="Arial"/>
          <w:b/>
          <w:color w:val="000000"/>
          <w:sz w:val="16"/>
        </w:rPr>
        <w:t>24.</w:t>
      </w:r>
      <w:r w:rsidR="00F51A55" w:rsidRPr="006A5F79">
        <w:rPr>
          <w:rFonts w:ascii="Arial" w:hAnsi="Arial" w:cs="Arial"/>
          <w:b/>
          <w:color w:val="000000"/>
          <w:sz w:val="16"/>
        </w:rPr>
        <w:t>2</w:t>
      </w:r>
      <w:r w:rsidR="00D21B43">
        <w:rPr>
          <w:rFonts w:ascii="Arial" w:hAnsi="Arial" w:cs="Arial"/>
          <w:b/>
          <w:color w:val="000000"/>
          <w:sz w:val="16"/>
        </w:rPr>
        <w:t>6</w:t>
      </w:r>
      <w:r w:rsidR="00F51A55" w:rsidRPr="006A5F79">
        <w:rPr>
          <w:rFonts w:ascii="Arial" w:hAnsi="Arial" w:cs="Arial"/>
          <w:b/>
          <w:color w:val="000000"/>
          <w:sz w:val="16"/>
        </w:rPr>
        <w:t>. ИНДЕКСЫ ЦЕН ПРОИЗВОДИТЕЛЕЙ СЕЛЬСКОХОЗЯЙСТВЕННОЙ ПРОДУКЦИИ</w:t>
      </w:r>
    </w:p>
    <w:p w:rsidR="00360A06" w:rsidRPr="00623D39" w:rsidRDefault="00360A06" w:rsidP="00360A06">
      <w:pPr>
        <w:spacing w:after="60"/>
        <w:ind w:firstLine="510"/>
      </w:pPr>
      <w:r w:rsidRPr="00360A06">
        <w:rPr>
          <w:rFonts w:ascii="Arial" w:hAnsi="Arial" w:cs="Arial"/>
          <w:b/>
          <w:i/>
          <w:sz w:val="16"/>
          <w:szCs w:val="16"/>
          <w:lang w:val="en-US"/>
        </w:rPr>
        <w:t>AGRICULTURAL</w:t>
      </w:r>
      <w:r w:rsidRPr="00623D39">
        <w:rPr>
          <w:rFonts w:ascii="Arial" w:hAnsi="Arial" w:cs="Arial"/>
          <w:b/>
          <w:i/>
          <w:sz w:val="16"/>
          <w:szCs w:val="16"/>
        </w:rPr>
        <w:t xml:space="preserve"> </w:t>
      </w:r>
      <w:r w:rsidRPr="00360A06">
        <w:rPr>
          <w:rFonts w:ascii="Arial" w:hAnsi="Arial" w:cs="Arial"/>
          <w:b/>
          <w:i/>
          <w:sz w:val="16"/>
          <w:szCs w:val="16"/>
          <w:lang w:val="en-US"/>
        </w:rPr>
        <w:t>PRODUCER</w:t>
      </w:r>
      <w:r w:rsidRPr="00623D39">
        <w:rPr>
          <w:rFonts w:ascii="Arial" w:hAnsi="Arial" w:cs="Arial"/>
          <w:sz w:val="14"/>
        </w:rPr>
        <w:t xml:space="preserve"> </w:t>
      </w:r>
      <w:r w:rsidRPr="00360A06">
        <w:rPr>
          <w:rFonts w:ascii="Arial" w:hAnsi="Arial" w:cs="Arial"/>
          <w:b/>
          <w:bCs/>
          <w:i/>
          <w:sz w:val="16"/>
          <w:szCs w:val="16"/>
          <w:lang w:val="en-US"/>
        </w:rPr>
        <w:t>PRICE</w:t>
      </w:r>
      <w:r w:rsidRPr="00623D39">
        <w:rPr>
          <w:rFonts w:ascii="Arial" w:hAnsi="Arial" w:cs="Arial"/>
          <w:b/>
          <w:bCs/>
          <w:i/>
          <w:sz w:val="16"/>
          <w:szCs w:val="16"/>
        </w:rPr>
        <w:t xml:space="preserve"> </w:t>
      </w:r>
      <w:r w:rsidRPr="00360A06">
        <w:rPr>
          <w:rFonts w:ascii="Arial" w:hAnsi="Arial" w:cs="Arial"/>
          <w:b/>
          <w:bCs/>
          <w:i/>
          <w:sz w:val="16"/>
          <w:szCs w:val="16"/>
          <w:lang w:val="en-US"/>
        </w:rPr>
        <w:t>INDICES</w:t>
      </w:r>
      <w:r w:rsidRPr="00623D39">
        <w:rPr>
          <w:rFonts w:ascii="Arial" w:hAnsi="Arial" w:cs="Arial"/>
          <w:b/>
          <w:bCs/>
          <w:i/>
          <w:szCs w:val="24"/>
        </w:rPr>
        <w:t xml:space="preserve"> </w:t>
      </w:r>
    </w:p>
    <w:p w:rsidR="00F51A55" w:rsidRPr="00623D39" w:rsidRDefault="00360A06" w:rsidP="00360A06">
      <w:pPr>
        <w:spacing w:after="60"/>
        <w:jc w:val="right"/>
        <w:rPr>
          <w:color w:val="000000"/>
          <w:sz w:val="14"/>
          <w:szCs w:val="14"/>
        </w:rPr>
      </w:pPr>
      <w:r w:rsidRPr="00623D39">
        <w:rPr>
          <w:rFonts w:ascii="Arial" w:hAnsi="Arial" w:cs="Arial"/>
          <w:color w:val="000000"/>
          <w:sz w:val="14"/>
          <w:szCs w:val="14"/>
        </w:rPr>
        <w:t xml:space="preserve"> </w:t>
      </w:r>
      <w:r w:rsidR="00F51A55" w:rsidRPr="00623D39">
        <w:rPr>
          <w:rFonts w:ascii="Arial" w:hAnsi="Arial" w:cs="Arial"/>
          <w:color w:val="000000"/>
          <w:sz w:val="14"/>
          <w:szCs w:val="14"/>
        </w:rPr>
        <w:t>(</w:t>
      </w:r>
      <w:r w:rsidR="00F51A55" w:rsidRPr="006A5F79">
        <w:rPr>
          <w:rFonts w:ascii="Arial" w:hAnsi="Arial" w:cs="Arial"/>
          <w:color w:val="000000"/>
          <w:sz w:val="14"/>
          <w:szCs w:val="14"/>
        </w:rPr>
        <w:t>в</w:t>
      </w:r>
      <w:r w:rsidR="00F51A55" w:rsidRPr="00623D39">
        <w:rPr>
          <w:rFonts w:ascii="Arial" w:hAnsi="Arial" w:cs="Arial"/>
          <w:color w:val="000000"/>
          <w:sz w:val="14"/>
          <w:szCs w:val="14"/>
        </w:rPr>
        <w:t xml:space="preserve"> </w:t>
      </w:r>
      <w:r w:rsidR="00F51A55" w:rsidRPr="006A5F79">
        <w:rPr>
          <w:rFonts w:ascii="Arial" w:hAnsi="Arial" w:cs="Arial"/>
          <w:color w:val="000000"/>
          <w:sz w:val="14"/>
          <w:szCs w:val="14"/>
        </w:rPr>
        <w:t>процентах</w:t>
      </w:r>
      <w:r w:rsidR="00F51A55" w:rsidRPr="00623D39">
        <w:rPr>
          <w:rFonts w:ascii="Arial" w:hAnsi="Arial" w:cs="Arial"/>
          <w:color w:val="000000"/>
          <w:sz w:val="14"/>
          <w:szCs w:val="14"/>
        </w:rPr>
        <w:t xml:space="preserve"> </w:t>
      </w:r>
      <w:r w:rsidR="00F51A55" w:rsidRPr="006A5F79">
        <w:rPr>
          <w:rFonts w:ascii="Arial" w:hAnsi="Arial" w:cs="Arial"/>
          <w:color w:val="000000"/>
          <w:sz w:val="14"/>
          <w:szCs w:val="14"/>
        </w:rPr>
        <w:t>к</w:t>
      </w:r>
      <w:r w:rsidR="00F51A55" w:rsidRPr="00623D39">
        <w:rPr>
          <w:rFonts w:ascii="Arial" w:hAnsi="Arial" w:cs="Arial"/>
          <w:color w:val="000000"/>
          <w:sz w:val="14"/>
          <w:szCs w:val="14"/>
        </w:rPr>
        <w:t xml:space="preserve"> </w:t>
      </w:r>
      <w:r w:rsidR="00F51A55" w:rsidRPr="006A5F79">
        <w:rPr>
          <w:rFonts w:ascii="Arial" w:hAnsi="Arial" w:cs="Arial"/>
          <w:color w:val="000000"/>
          <w:sz w:val="14"/>
          <w:szCs w:val="14"/>
        </w:rPr>
        <w:t>предыдущему</w:t>
      </w:r>
      <w:r w:rsidR="00F51A55" w:rsidRPr="00623D39">
        <w:rPr>
          <w:rFonts w:ascii="Arial" w:hAnsi="Arial" w:cs="Arial"/>
          <w:color w:val="000000"/>
          <w:sz w:val="14"/>
          <w:szCs w:val="14"/>
        </w:rPr>
        <w:t xml:space="preserve"> </w:t>
      </w:r>
      <w:r w:rsidR="00F51A55" w:rsidRPr="006A5F79">
        <w:rPr>
          <w:rFonts w:ascii="Arial" w:hAnsi="Arial" w:cs="Arial"/>
          <w:color w:val="000000"/>
          <w:sz w:val="14"/>
          <w:szCs w:val="14"/>
        </w:rPr>
        <w:t>году</w:t>
      </w:r>
      <w:r w:rsidR="00F51A55" w:rsidRPr="00623D39">
        <w:rPr>
          <w:rFonts w:ascii="Arial" w:hAnsi="Arial" w:cs="Arial"/>
          <w:color w:val="000000"/>
          <w:sz w:val="14"/>
          <w:szCs w:val="14"/>
        </w:rPr>
        <w:t xml:space="preserve"> / </w:t>
      </w:r>
      <w:r w:rsidR="00F51A55" w:rsidRPr="006A5F79">
        <w:rPr>
          <w:rFonts w:ascii="Arial" w:hAnsi="Arial" w:cs="Arial"/>
          <w:i/>
          <w:color w:val="000000"/>
          <w:sz w:val="14"/>
          <w:szCs w:val="14"/>
          <w:lang w:val="en-US"/>
        </w:rPr>
        <w:t>percent</w:t>
      </w:r>
      <w:r w:rsidR="00F51A55" w:rsidRPr="00623D39">
        <w:rPr>
          <w:rFonts w:ascii="Arial" w:hAnsi="Arial" w:cs="Arial"/>
          <w:i/>
          <w:color w:val="000000"/>
          <w:sz w:val="14"/>
          <w:szCs w:val="14"/>
        </w:rPr>
        <w:t xml:space="preserve"> </w:t>
      </w:r>
      <w:r w:rsidR="00F51A55" w:rsidRPr="006A5F79">
        <w:rPr>
          <w:rFonts w:ascii="Arial" w:hAnsi="Arial" w:cs="Arial"/>
          <w:i/>
          <w:color w:val="000000"/>
          <w:sz w:val="14"/>
          <w:szCs w:val="14"/>
          <w:lang w:val="en-US"/>
        </w:rPr>
        <w:t>of</w:t>
      </w:r>
      <w:r w:rsidR="00F51A55" w:rsidRPr="00623D39">
        <w:rPr>
          <w:rFonts w:ascii="Arial" w:hAnsi="Arial" w:cs="Arial"/>
          <w:i/>
          <w:color w:val="000000"/>
          <w:sz w:val="14"/>
          <w:szCs w:val="14"/>
        </w:rPr>
        <w:t xml:space="preserve"> </w:t>
      </w:r>
      <w:r w:rsidR="00F51A55" w:rsidRPr="006A5F79">
        <w:rPr>
          <w:rFonts w:ascii="Arial" w:hAnsi="Arial" w:cs="Arial"/>
          <w:i/>
          <w:color w:val="000000"/>
          <w:sz w:val="14"/>
          <w:szCs w:val="14"/>
          <w:lang w:val="en-US"/>
        </w:rPr>
        <w:t>previous</w:t>
      </w:r>
      <w:r w:rsidR="00F51A55" w:rsidRPr="00623D39">
        <w:rPr>
          <w:rFonts w:ascii="Arial" w:hAnsi="Arial" w:cs="Arial"/>
          <w:i/>
          <w:color w:val="000000"/>
          <w:sz w:val="14"/>
          <w:szCs w:val="14"/>
        </w:rPr>
        <w:t xml:space="preserve"> </w:t>
      </w:r>
      <w:r w:rsidR="00F51A55" w:rsidRPr="006A5F79">
        <w:rPr>
          <w:rFonts w:ascii="Arial" w:hAnsi="Arial" w:cs="Arial"/>
          <w:i/>
          <w:color w:val="000000"/>
          <w:sz w:val="14"/>
          <w:szCs w:val="14"/>
          <w:lang w:val="en-US"/>
        </w:rPr>
        <w:t>year</w:t>
      </w:r>
      <w:r w:rsidR="00F51A55" w:rsidRPr="00623D39">
        <w:rPr>
          <w:color w:val="000000"/>
          <w:sz w:val="14"/>
          <w:szCs w:val="14"/>
        </w:rPr>
        <w:t>)</w:t>
      </w:r>
    </w:p>
    <w:tbl>
      <w:tblPr>
        <w:tblW w:w="9880" w:type="dxa"/>
        <w:tblLayout w:type="fixed"/>
        <w:tblCellMar>
          <w:left w:w="0" w:type="dxa"/>
          <w:right w:w="0" w:type="dxa"/>
        </w:tblCellMar>
        <w:tblLook w:val="0000" w:firstRow="0" w:lastRow="0" w:firstColumn="0" w:lastColumn="0" w:noHBand="0" w:noVBand="0"/>
      </w:tblPr>
      <w:tblGrid>
        <w:gridCol w:w="3118"/>
        <w:gridCol w:w="671"/>
        <w:gridCol w:w="671"/>
        <w:gridCol w:w="671"/>
        <w:gridCol w:w="671"/>
        <w:gridCol w:w="671"/>
        <w:gridCol w:w="3407"/>
      </w:tblGrid>
      <w:tr w:rsidR="00AC360A" w:rsidRPr="00D21B43" w:rsidTr="0069139D">
        <w:trPr>
          <w:cantSplit/>
        </w:trPr>
        <w:tc>
          <w:tcPr>
            <w:tcW w:w="3118" w:type="dxa"/>
            <w:tcBorders>
              <w:top w:val="single" w:sz="6" w:space="0" w:color="000000"/>
              <w:bottom w:val="single" w:sz="4" w:space="0" w:color="000000"/>
            </w:tcBorders>
            <w:shd w:val="clear" w:color="auto" w:fill="auto"/>
            <w:vAlign w:val="bottom"/>
          </w:tcPr>
          <w:p w:rsidR="00AC360A" w:rsidRPr="00623D39" w:rsidRDefault="00AC360A" w:rsidP="006B54CD">
            <w:pPr>
              <w:snapToGrid w:val="0"/>
              <w:spacing w:before="60" w:after="60"/>
              <w:jc w:val="center"/>
              <w:rPr>
                <w:rFonts w:ascii="Arial" w:hAnsi="Arial" w:cs="Arial"/>
                <w:color w:val="000000"/>
                <w:sz w:val="14"/>
                <w:szCs w:val="14"/>
              </w:rPr>
            </w:pPr>
          </w:p>
        </w:tc>
        <w:tc>
          <w:tcPr>
            <w:tcW w:w="671" w:type="dxa"/>
            <w:tcBorders>
              <w:top w:val="single" w:sz="6" w:space="0" w:color="000000"/>
              <w:left w:val="single" w:sz="6" w:space="0" w:color="000000"/>
              <w:bottom w:val="single" w:sz="6" w:space="0" w:color="000000"/>
            </w:tcBorders>
            <w:shd w:val="clear" w:color="auto" w:fill="auto"/>
          </w:tcPr>
          <w:p w:rsidR="00AC360A" w:rsidRPr="00D21B43" w:rsidRDefault="00AC360A" w:rsidP="006B54CD">
            <w:pPr>
              <w:spacing w:before="60" w:after="60"/>
              <w:jc w:val="center"/>
              <w:rPr>
                <w:rFonts w:ascii="Arial" w:hAnsi="Arial" w:cs="Arial"/>
                <w:color w:val="000000"/>
                <w:sz w:val="14"/>
                <w:szCs w:val="14"/>
              </w:rPr>
            </w:pPr>
            <w:r w:rsidRPr="00D21B43">
              <w:rPr>
                <w:rFonts w:ascii="Arial" w:hAnsi="Arial" w:cs="Arial"/>
                <w:color w:val="000000"/>
                <w:sz w:val="14"/>
                <w:szCs w:val="14"/>
              </w:rPr>
              <w:t>2000</w:t>
            </w:r>
          </w:p>
        </w:tc>
        <w:tc>
          <w:tcPr>
            <w:tcW w:w="671" w:type="dxa"/>
            <w:tcBorders>
              <w:top w:val="single" w:sz="6" w:space="0" w:color="000000"/>
              <w:left w:val="single" w:sz="4" w:space="0" w:color="000000"/>
              <w:bottom w:val="single" w:sz="6" w:space="0" w:color="000000"/>
            </w:tcBorders>
            <w:shd w:val="clear" w:color="auto" w:fill="auto"/>
          </w:tcPr>
          <w:p w:rsidR="00AC360A" w:rsidRPr="00D21B43" w:rsidRDefault="00AC360A" w:rsidP="006B54CD">
            <w:pPr>
              <w:spacing w:before="60" w:after="60"/>
              <w:jc w:val="center"/>
              <w:rPr>
                <w:rFonts w:ascii="Arial" w:hAnsi="Arial" w:cs="Arial"/>
                <w:color w:val="000000"/>
                <w:sz w:val="14"/>
                <w:szCs w:val="14"/>
              </w:rPr>
            </w:pPr>
            <w:r w:rsidRPr="00D21B43">
              <w:rPr>
                <w:rFonts w:ascii="Arial" w:hAnsi="Arial" w:cs="Arial"/>
                <w:color w:val="000000"/>
                <w:sz w:val="14"/>
                <w:szCs w:val="14"/>
              </w:rPr>
              <w:t>2010</w:t>
            </w:r>
          </w:p>
        </w:tc>
        <w:tc>
          <w:tcPr>
            <w:tcW w:w="671" w:type="dxa"/>
            <w:tcBorders>
              <w:top w:val="single" w:sz="6" w:space="0" w:color="000000"/>
              <w:left w:val="single" w:sz="4" w:space="0" w:color="000000"/>
              <w:bottom w:val="single" w:sz="6" w:space="0" w:color="000000"/>
            </w:tcBorders>
            <w:vAlign w:val="bottom"/>
          </w:tcPr>
          <w:p w:rsidR="00AC360A" w:rsidRPr="006A5F79" w:rsidRDefault="00AC360A" w:rsidP="00AC360A">
            <w:pPr>
              <w:pStyle w:val="1d"/>
              <w:spacing w:before="60" w:after="60"/>
              <w:jc w:val="center"/>
              <w:rPr>
                <w:rFonts w:ascii="Arial" w:hAnsi="Arial" w:cs="Arial"/>
                <w:color w:val="000000"/>
                <w:sz w:val="14"/>
                <w:szCs w:val="14"/>
              </w:rPr>
            </w:pPr>
            <w:r>
              <w:rPr>
                <w:rFonts w:ascii="Arial" w:hAnsi="Arial" w:cs="Arial"/>
                <w:color w:val="000000"/>
                <w:sz w:val="14"/>
                <w:szCs w:val="14"/>
              </w:rPr>
              <w:t>2019</w:t>
            </w:r>
          </w:p>
        </w:tc>
        <w:tc>
          <w:tcPr>
            <w:tcW w:w="671" w:type="dxa"/>
            <w:tcBorders>
              <w:top w:val="single" w:sz="6" w:space="0" w:color="000000"/>
              <w:left w:val="single" w:sz="4" w:space="0" w:color="000000"/>
              <w:bottom w:val="single" w:sz="6" w:space="0" w:color="000000"/>
            </w:tcBorders>
            <w:vAlign w:val="bottom"/>
          </w:tcPr>
          <w:p w:rsidR="00AC360A" w:rsidRPr="0069139D" w:rsidRDefault="00AC360A" w:rsidP="00AC360A">
            <w:pPr>
              <w:pStyle w:val="1d"/>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671" w:type="dxa"/>
            <w:tcBorders>
              <w:top w:val="single" w:sz="6" w:space="0" w:color="000000"/>
              <w:left w:val="single" w:sz="4" w:space="0" w:color="000000"/>
              <w:bottom w:val="single" w:sz="6" w:space="0" w:color="000000"/>
              <w:right w:val="single" w:sz="4" w:space="0" w:color="000000"/>
            </w:tcBorders>
            <w:vAlign w:val="bottom"/>
          </w:tcPr>
          <w:p w:rsidR="00AC360A" w:rsidRPr="00AC360A" w:rsidRDefault="00AC360A" w:rsidP="00A42F4F">
            <w:pPr>
              <w:pStyle w:val="1d"/>
              <w:spacing w:before="60" w:after="60"/>
              <w:jc w:val="center"/>
              <w:rPr>
                <w:rFonts w:ascii="Arial" w:hAnsi="Arial" w:cs="Arial"/>
                <w:color w:val="000000"/>
                <w:sz w:val="14"/>
                <w:szCs w:val="14"/>
              </w:rPr>
            </w:pPr>
            <w:r>
              <w:rPr>
                <w:rFonts w:ascii="Arial" w:hAnsi="Arial" w:cs="Arial"/>
                <w:color w:val="000000"/>
                <w:sz w:val="14"/>
                <w:szCs w:val="14"/>
              </w:rPr>
              <w:t>2021</w:t>
            </w:r>
          </w:p>
        </w:tc>
        <w:tc>
          <w:tcPr>
            <w:tcW w:w="3407" w:type="dxa"/>
            <w:tcBorders>
              <w:top w:val="single" w:sz="6" w:space="0" w:color="000000"/>
              <w:left w:val="single" w:sz="4" w:space="0" w:color="000000"/>
              <w:bottom w:val="single" w:sz="6" w:space="0" w:color="000000"/>
            </w:tcBorders>
            <w:shd w:val="clear" w:color="auto" w:fill="auto"/>
            <w:vAlign w:val="bottom"/>
          </w:tcPr>
          <w:p w:rsidR="00AC360A" w:rsidRPr="00D21B43" w:rsidRDefault="00AC360A" w:rsidP="006B54CD">
            <w:pPr>
              <w:snapToGrid w:val="0"/>
              <w:spacing w:before="60" w:after="60"/>
              <w:jc w:val="center"/>
              <w:rPr>
                <w:rFonts w:ascii="Arial" w:hAnsi="Arial" w:cs="Arial"/>
                <w:i/>
                <w:color w:val="000000"/>
                <w:sz w:val="14"/>
                <w:szCs w:val="14"/>
              </w:rPr>
            </w:pPr>
          </w:p>
        </w:tc>
      </w:tr>
      <w:tr w:rsidR="003709EA" w:rsidRPr="00D21B43"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rPr>
                <w:rFonts w:ascii="Arial" w:hAnsi="Arial" w:cs="Arial"/>
                <w:sz w:val="14"/>
                <w:szCs w:val="14"/>
              </w:rPr>
            </w:pPr>
            <w:r w:rsidRPr="003709EA">
              <w:rPr>
                <w:rFonts w:ascii="Arial" w:hAnsi="Arial" w:cs="Arial"/>
                <w:sz w:val="14"/>
                <w:szCs w:val="14"/>
              </w:rPr>
              <w:t>Сельское хозяйство</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136,5</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106,5</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108,4</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100,7</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118,9</w:t>
            </w:r>
          </w:p>
        </w:tc>
        <w:tc>
          <w:tcPr>
            <w:tcW w:w="3407" w:type="dxa"/>
            <w:tcBorders>
              <w:left w:val="single" w:sz="6" w:space="0" w:color="000000"/>
            </w:tcBorders>
            <w:shd w:val="clear" w:color="auto" w:fill="auto"/>
            <w:vAlign w:val="bottom"/>
          </w:tcPr>
          <w:p w:rsidR="003709EA" w:rsidRPr="00D21B43" w:rsidRDefault="003709EA" w:rsidP="00D21B43">
            <w:pPr>
              <w:spacing w:before="60" w:line="150" w:lineRule="exact"/>
              <w:rPr>
                <w:rFonts w:ascii="Arial" w:hAnsi="Arial" w:cs="Arial"/>
                <w:i/>
                <w:color w:val="000000"/>
                <w:sz w:val="14"/>
                <w:szCs w:val="14"/>
                <w:lang w:val="en-US"/>
              </w:rPr>
            </w:pPr>
            <w:r w:rsidRPr="00D21B43">
              <w:rPr>
                <w:rFonts w:ascii="Arial" w:hAnsi="Arial" w:cs="Arial"/>
                <w:i/>
                <w:color w:val="000000"/>
                <w:sz w:val="14"/>
                <w:szCs w:val="14"/>
                <w:lang w:val="en-US"/>
              </w:rPr>
              <w:t>Agriculture</w:t>
            </w:r>
          </w:p>
        </w:tc>
      </w:tr>
      <w:tr w:rsidR="003709EA" w:rsidRPr="00D21B43"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rPr>
                <w:rFonts w:ascii="Arial" w:hAnsi="Arial" w:cs="Arial"/>
                <w:sz w:val="14"/>
                <w:szCs w:val="14"/>
              </w:rPr>
            </w:pPr>
            <w:r w:rsidRPr="003709EA">
              <w:rPr>
                <w:rFonts w:ascii="Arial" w:hAnsi="Arial" w:cs="Arial"/>
                <w:sz w:val="14"/>
                <w:szCs w:val="14"/>
              </w:rPr>
              <w:t>Растениеводство</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162,5</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104,7</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115,5</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103,4</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128,3</w:t>
            </w:r>
          </w:p>
        </w:tc>
        <w:tc>
          <w:tcPr>
            <w:tcW w:w="3407" w:type="dxa"/>
            <w:tcBorders>
              <w:left w:val="single" w:sz="6" w:space="0" w:color="000000"/>
            </w:tcBorders>
            <w:shd w:val="clear" w:color="auto" w:fill="auto"/>
            <w:vAlign w:val="bottom"/>
          </w:tcPr>
          <w:p w:rsidR="003709EA" w:rsidRPr="00D21B43" w:rsidRDefault="003709EA" w:rsidP="00D21B43">
            <w:pPr>
              <w:spacing w:before="60" w:line="150" w:lineRule="exact"/>
              <w:rPr>
                <w:rFonts w:ascii="Arial" w:hAnsi="Arial" w:cs="Arial"/>
                <w:i/>
                <w:color w:val="000000"/>
                <w:sz w:val="14"/>
                <w:szCs w:val="14"/>
                <w:lang w:val="en-US"/>
              </w:rPr>
            </w:pPr>
            <w:r w:rsidRPr="00D21B43">
              <w:rPr>
                <w:rFonts w:ascii="Arial" w:hAnsi="Arial" w:cs="Arial"/>
                <w:i/>
                <w:color w:val="000000"/>
                <w:sz w:val="14"/>
                <w:szCs w:val="14"/>
                <w:lang w:val="en-US"/>
              </w:rPr>
              <w:t>Crop-growing</w:t>
            </w:r>
          </w:p>
        </w:tc>
      </w:tr>
      <w:tr w:rsidR="003709EA" w:rsidRPr="00D21B43"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rPr>
                <w:rFonts w:ascii="Arial" w:hAnsi="Arial" w:cs="Arial"/>
                <w:sz w:val="14"/>
                <w:szCs w:val="14"/>
              </w:rPr>
            </w:pPr>
            <w:r w:rsidRPr="003709EA">
              <w:rPr>
                <w:rFonts w:ascii="Arial" w:hAnsi="Arial" w:cs="Arial"/>
                <w:sz w:val="14"/>
                <w:szCs w:val="14"/>
              </w:rPr>
              <w:t>Зерновые и зернобобовые культуры</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180,1</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95,7</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122,9</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107,1</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118,2</w:t>
            </w:r>
          </w:p>
        </w:tc>
        <w:tc>
          <w:tcPr>
            <w:tcW w:w="3407" w:type="dxa"/>
            <w:tcBorders>
              <w:left w:val="single" w:sz="6" w:space="0" w:color="000000"/>
            </w:tcBorders>
            <w:shd w:val="clear" w:color="auto" w:fill="auto"/>
            <w:vAlign w:val="bottom"/>
          </w:tcPr>
          <w:p w:rsidR="003709EA" w:rsidRPr="00360A06" w:rsidRDefault="003709EA" w:rsidP="00D21B43">
            <w:pPr>
              <w:spacing w:before="60" w:line="150" w:lineRule="exact"/>
              <w:rPr>
                <w:rFonts w:ascii="Arial" w:hAnsi="Arial" w:cs="Arial"/>
                <w:i/>
                <w:sz w:val="14"/>
                <w:szCs w:val="14"/>
                <w:lang w:val="en-US"/>
              </w:rPr>
            </w:pPr>
            <w:r w:rsidRPr="00360A06">
              <w:rPr>
                <w:rFonts w:ascii="Arial-ItalicMT" w:hAnsi="Arial-ItalicMT" w:cs="Arial-ItalicMT"/>
                <w:i/>
                <w:iCs/>
                <w:sz w:val="14"/>
                <w:szCs w:val="14"/>
                <w:lang w:val="en-US" w:eastAsia="ru-RU"/>
              </w:rPr>
              <w:t>Cereals</w:t>
            </w:r>
            <w:r w:rsidRPr="00360A06">
              <w:rPr>
                <w:rFonts w:ascii="Arial-ItalicMT" w:hAnsi="Arial-ItalicMT" w:cs="Arial-ItalicMT"/>
                <w:i/>
                <w:iCs/>
                <w:sz w:val="14"/>
                <w:szCs w:val="14"/>
                <w:lang w:eastAsia="ru-RU"/>
              </w:rPr>
              <w:t xml:space="preserve"> and </w:t>
            </w:r>
            <w:r w:rsidRPr="00360A06">
              <w:rPr>
                <w:rFonts w:ascii="Arial-ItalicMT" w:hAnsi="Arial-ItalicMT" w:cs="Arial-ItalicMT"/>
                <w:i/>
                <w:iCs/>
                <w:sz w:val="14"/>
                <w:szCs w:val="14"/>
                <w:lang w:val="en-US" w:eastAsia="ru-RU"/>
              </w:rPr>
              <w:t>leguminous</w:t>
            </w:r>
            <w:r w:rsidRPr="00360A06">
              <w:rPr>
                <w:rFonts w:ascii="Arial-ItalicMT" w:hAnsi="Arial-ItalicMT" w:cs="Arial-ItalicMT"/>
                <w:i/>
                <w:iCs/>
                <w:sz w:val="14"/>
                <w:szCs w:val="14"/>
                <w:lang w:eastAsia="ru-RU"/>
              </w:rPr>
              <w:t xml:space="preserve"> </w:t>
            </w:r>
            <w:r w:rsidRPr="00360A06">
              <w:rPr>
                <w:rFonts w:ascii="Arial-ItalicMT" w:hAnsi="Arial-ItalicMT" w:cs="Arial-ItalicMT"/>
                <w:i/>
                <w:iCs/>
                <w:sz w:val="14"/>
                <w:szCs w:val="14"/>
                <w:lang w:val="en-US" w:eastAsia="ru-RU"/>
              </w:rPr>
              <w:t>crops</w:t>
            </w:r>
          </w:p>
        </w:tc>
      </w:tr>
      <w:tr w:rsidR="003709EA" w:rsidRPr="00D21B43"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ind w:left="170"/>
              <w:rPr>
                <w:rFonts w:ascii="Arial" w:hAnsi="Arial" w:cs="Arial"/>
                <w:sz w:val="14"/>
                <w:szCs w:val="14"/>
              </w:rPr>
            </w:pPr>
            <w:r w:rsidRPr="003709EA">
              <w:rPr>
                <w:rFonts w:ascii="Arial" w:hAnsi="Arial" w:cs="Arial"/>
                <w:sz w:val="14"/>
                <w:szCs w:val="14"/>
              </w:rPr>
              <w:t>пшеница</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180,1</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94,2</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124,4</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108,3</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116,6</w:t>
            </w:r>
          </w:p>
        </w:tc>
        <w:tc>
          <w:tcPr>
            <w:tcW w:w="3407" w:type="dxa"/>
            <w:tcBorders>
              <w:left w:val="single" w:sz="6" w:space="0" w:color="000000"/>
            </w:tcBorders>
            <w:shd w:val="clear" w:color="auto" w:fill="auto"/>
            <w:vAlign w:val="bottom"/>
          </w:tcPr>
          <w:p w:rsidR="003709EA" w:rsidRPr="00D21B43" w:rsidRDefault="003709EA" w:rsidP="00D21B43">
            <w:pPr>
              <w:spacing w:before="60" w:line="150" w:lineRule="exact"/>
              <w:ind w:left="170"/>
              <w:rPr>
                <w:rFonts w:ascii="Arial" w:hAnsi="Arial" w:cs="Arial"/>
                <w:i/>
                <w:color w:val="000000"/>
                <w:sz w:val="14"/>
                <w:szCs w:val="14"/>
                <w:lang w:val="en-US"/>
              </w:rPr>
            </w:pPr>
            <w:r w:rsidRPr="00D21B43">
              <w:rPr>
                <w:rFonts w:ascii="Arial" w:hAnsi="Arial" w:cs="Arial"/>
                <w:i/>
                <w:color w:val="000000"/>
                <w:sz w:val="14"/>
                <w:szCs w:val="14"/>
                <w:lang w:val="en-US"/>
              </w:rPr>
              <w:t>wheat</w:t>
            </w:r>
          </w:p>
        </w:tc>
      </w:tr>
      <w:tr w:rsidR="003709EA" w:rsidRPr="00D21B43"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ind w:left="170"/>
              <w:rPr>
                <w:rFonts w:ascii="Arial" w:hAnsi="Arial" w:cs="Arial"/>
                <w:sz w:val="14"/>
                <w:szCs w:val="14"/>
              </w:rPr>
            </w:pPr>
            <w:r w:rsidRPr="003709EA">
              <w:rPr>
                <w:rFonts w:ascii="Arial" w:hAnsi="Arial" w:cs="Arial"/>
                <w:sz w:val="14"/>
                <w:szCs w:val="14"/>
              </w:rPr>
              <w:t>кукуруза</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141,0</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115,5</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126,0</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103,6</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124,6</w:t>
            </w:r>
          </w:p>
        </w:tc>
        <w:tc>
          <w:tcPr>
            <w:tcW w:w="3407" w:type="dxa"/>
            <w:tcBorders>
              <w:left w:val="single" w:sz="6" w:space="0" w:color="000000"/>
            </w:tcBorders>
            <w:shd w:val="clear" w:color="auto" w:fill="auto"/>
            <w:vAlign w:val="bottom"/>
          </w:tcPr>
          <w:p w:rsidR="003709EA" w:rsidRPr="00D21B43" w:rsidRDefault="003709EA" w:rsidP="00D21B43">
            <w:pPr>
              <w:spacing w:before="60" w:line="150" w:lineRule="exact"/>
              <w:ind w:left="170"/>
              <w:rPr>
                <w:rFonts w:ascii="Arial" w:hAnsi="Arial" w:cs="Arial"/>
                <w:i/>
                <w:color w:val="000000"/>
                <w:sz w:val="14"/>
                <w:szCs w:val="14"/>
                <w:lang w:val="en-US"/>
              </w:rPr>
            </w:pPr>
            <w:r w:rsidRPr="00D21B43">
              <w:rPr>
                <w:rFonts w:ascii="Arial" w:hAnsi="Arial" w:cs="Arial"/>
                <w:i/>
                <w:color w:val="000000"/>
                <w:sz w:val="14"/>
                <w:szCs w:val="14"/>
                <w:lang w:val="en-US"/>
              </w:rPr>
              <w:t>maize</w:t>
            </w:r>
          </w:p>
        </w:tc>
      </w:tr>
      <w:tr w:rsidR="003709EA" w:rsidRPr="00D21B43"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ind w:left="170"/>
              <w:rPr>
                <w:rFonts w:ascii="Arial" w:hAnsi="Arial" w:cs="Arial"/>
                <w:sz w:val="14"/>
                <w:szCs w:val="14"/>
              </w:rPr>
            </w:pPr>
            <w:r w:rsidRPr="003709EA">
              <w:rPr>
                <w:rFonts w:ascii="Arial" w:hAnsi="Arial" w:cs="Arial"/>
                <w:sz w:val="14"/>
                <w:szCs w:val="14"/>
              </w:rPr>
              <w:t>ячмень</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187,8</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95,9</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121,3</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100,8</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118,9</w:t>
            </w:r>
          </w:p>
        </w:tc>
        <w:tc>
          <w:tcPr>
            <w:tcW w:w="3407" w:type="dxa"/>
            <w:tcBorders>
              <w:left w:val="single" w:sz="6" w:space="0" w:color="000000"/>
            </w:tcBorders>
            <w:shd w:val="clear" w:color="auto" w:fill="auto"/>
            <w:vAlign w:val="bottom"/>
          </w:tcPr>
          <w:p w:rsidR="003709EA" w:rsidRPr="00D21B43" w:rsidRDefault="003709EA" w:rsidP="00D21B43">
            <w:pPr>
              <w:spacing w:before="60" w:line="150" w:lineRule="exact"/>
              <w:ind w:left="170"/>
              <w:rPr>
                <w:rFonts w:ascii="Arial" w:hAnsi="Arial" w:cs="Arial"/>
                <w:i/>
                <w:color w:val="000000"/>
                <w:sz w:val="14"/>
                <w:szCs w:val="14"/>
                <w:lang w:val="en-US"/>
              </w:rPr>
            </w:pPr>
            <w:r w:rsidRPr="00D21B43">
              <w:rPr>
                <w:rFonts w:ascii="Arial" w:hAnsi="Arial" w:cs="Arial"/>
                <w:i/>
                <w:color w:val="000000"/>
                <w:sz w:val="14"/>
                <w:szCs w:val="14"/>
                <w:lang w:val="en-US"/>
              </w:rPr>
              <w:t>barley</w:t>
            </w:r>
          </w:p>
        </w:tc>
      </w:tr>
      <w:tr w:rsidR="003709EA" w:rsidRPr="00D21B43"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ind w:left="170"/>
              <w:rPr>
                <w:rFonts w:ascii="Arial" w:hAnsi="Arial" w:cs="Arial"/>
                <w:sz w:val="14"/>
                <w:szCs w:val="14"/>
              </w:rPr>
            </w:pPr>
            <w:r w:rsidRPr="003709EA">
              <w:rPr>
                <w:rFonts w:ascii="Arial" w:hAnsi="Arial" w:cs="Arial"/>
                <w:sz w:val="14"/>
                <w:szCs w:val="14"/>
              </w:rPr>
              <w:t>рожь</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188,6</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91,3</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112,0</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114,7</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109,1</w:t>
            </w:r>
          </w:p>
        </w:tc>
        <w:tc>
          <w:tcPr>
            <w:tcW w:w="3407" w:type="dxa"/>
            <w:tcBorders>
              <w:left w:val="single" w:sz="6" w:space="0" w:color="000000"/>
            </w:tcBorders>
            <w:shd w:val="clear" w:color="auto" w:fill="auto"/>
            <w:vAlign w:val="bottom"/>
          </w:tcPr>
          <w:p w:rsidR="003709EA" w:rsidRPr="00D21B43" w:rsidRDefault="003709EA" w:rsidP="00D21B43">
            <w:pPr>
              <w:spacing w:before="60" w:line="150" w:lineRule="exact"/>
              <w:ind w:left="170"/>
              <w:rPr>
                <w:rFonts w:ascii="Arial" w:hAnsi="Arial" w:cs="Arial"/>
                <w:i/>
                <w:color w:val="000000"/>
                <w:sz w:val="14"/>
                <w:szCs w:val="14"/>
                <w:lang w:val="en-US"/>
              </w:rPr>
            </w:pPr>
            <w:r w:rsidRPr="00D21B43">
              <w:rPr>
                <w:rFonts w:ascii="Arial" w:hAnsi="Arial" w:cs="Arial"/>
                <w:i/>
                <w:color w:val="000000"/>
                <w:sz w:val="14"/>
                <w:szCs w:val="14"/>
                <w:lang w:val="en-US"/>
              </w:rPr>
              <w:t>rye</w:t>
            </w:r>
          </w:p>
        </w:tc>
      </w:tr>
      <w:tr w:rsidR="003709EA" w:rsidRPr="00D21B43"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ind w:left="170"/>
              <w:rPr>
                <w:rFonts w:ascii="Arial" w:hAnsi="Arial" w:cs="Arial"/>
                <w:sz w:val="14"/>
                <w:szCs w:val="14"/>
              </w:rPr>
            </w:pPr>
            <w:r w:rsidRPr="003709EA">
              <w:rPr>
                <w:rFonts w:ascii="Arial" w:hAnsi="Arial" w:cs="Arial"/>
                <w:sz w:val="14"/>
                <w:szCs w:val="14"/>
              </w:rPr>
              <w:t>овес</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171,0</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93,1</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107,0</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111,4</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118,4</w:t>
            </w:r>
          </w:p>
        </w:tc>
        <w:tc>
          <w:tcPr>
            <w:tcW w:w="3407" w:type="dxa"/>
            <w:tcBorders>
              <w:left w:val="single" w:sz="6" w:space="0" w:color="000000"/>
            </w:tcBorders>
            <w:shd w:val="clear" w:color="auto" w:fill="auto"/>
            <w:vAlign w:val="bottom"/>
          </w:tcPr>
          <w:p w:rsidR="003709EA" w:rsidRPr="00D21B43" w:rsidRDefault="003709EA" w:rsidP="00D21B43">
            <w:pPr>
              <w:spacing w:before="60" w:line="150" w:lineRule="exact"/>
              <w:ind w:left="170"/>
              <w:rPr>
                <w:rFonts w:ascii="Arial" w:hAnsi="Arial" w:cs="Arial"/>
                <w:i/>
                <w:color w:val="000000"/>
                <w:sz w:val="14"/>
                <w:szCs w:val="14"/>
                <w:lang w:val="en-US"/>
              </w:rPr>
            </w:pPr>
            <w:r w:rsidRPr="00D21B43">
              <w:rPr>
                <w:rFonts w:ascii="Arial" w:hAnsi="Arial" w:cs="Arial"/>
                <w:i/>
                <w:color w:val="000000"/>
                <w:sz w:val="14"/>
                <w:szCs w:val="14"/>
                <w:lang w:val="en-US"/>
              </w:rPr>
              <w:t>oat</w:t>
            </w:r>
          </w:p>
        </w:tc>
      </w:tr>
      <w:tr w:rsidR="003709EA" w:rsidRPr="00D21B43"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ind w:left="170"/>
              <w:rPr>
                <w:rFonts w:ascii="Arial" w:hAnsi="Arial" w:cs="Arial"/>
                <w:sz w:val="14"/>
                <w:szCs w:val="14"/>
              </w:rPr>
            </w:pPr>
            <w:r w:rsidRPr="003709EA">
              <w:rPr>
                <w:rFonts w:ascii="Arial" w:hAnsi="Arial" w:cs="Arial"/>
                <w:sz w:val="14"/>
                <w:szCs w:val="14"/>
              </w:rPr>
              <w:t>просо</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177,0</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102,3</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123,2</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102,1</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97,7</w:t>
            </w:r>
          </w:p>
        </w:tc>
        <w:tc>
          <w:tcPr>
            <w:tcW w:w="3407" w:type="dxa"/>
            <w:tcBorders>
              <w:left w:val="single" w:sz="6" w:space="0" w:color="000000"/>
            </w:tcBorders>
            <w:shd w:val="clear" w:color="auto" w:fill="auto"/>
            <w:vAlign w:val="bottom"/>
          </w:tcPr>
          <w:p w:rsidR="003709EA" w:rsidRPr="00D21B43" w:rsidRDefault="003709EA" w:rsidP="00D21B43">
            <w:pPr>
              <w:spacing w:before="60" w:line="150" w:lineRule="exact"/>
              <w:ind w:left="170"/>
              <w:rPr>
                <w:rFonts w:ascii="Arial" w:hAnsi="Arial" w:cs="Arial"/>
                <w:i/>
                <w:color w:val="000000"/>
                <w:sz w:val="14"/>
                <w:szCs w:val="14"/>
                <w:lang w:val="en-US"/>
              </w:rPr>
            </w:pPr>
            <w:r w:rsidRPr="00D21B43">
              <w:rPr>
                <w:rFonts w:ascii="Arial" w:hAnsi="Arial" w:cs="Arial"/>
                <w:i/>
                <w:color w:val="000000"/>
                <w:sz w:val="14"/>
                <w:szCs w:val="14"/>
                <w:lang w:val="en-US"/>
              </w:rPr>
              <w:t>millet</w:t>
            </w:r>
          </w:p>
        </w:tc>
      </w:tr>
      <w:tr w:rsidR="003709EA" w:rsidRPr="00D21B43"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ind w:left="170"/>
              <w:rPr>
                <w:rFonts w:ascii="Arial" w:hAnsi="Arial" w:cs="Arial"/>
                <w:sz w:val="14"/>
                <w:szCs w:val="14"/>
              </w:rPr>
            </w:pPr>
            <w:r w:rsidRPr="003709EA">
              <w:rPr>
                <w:rFonts w:ascii="Arial" w:hAnsi="Arial" w:cs="Arial"/>
                <w:sz w:val="14"/>
                <w:szCs w:val="14"/>
              </w:rPr>
              <w:t>гречиха</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209,0</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149,0</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118,4</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171,2</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139,4</w:t>
            </w:r>
          </w:p>
        </w:tc>
        <w:tc>
          <w:tcPr>
            <w:tcW w:w="3407" w:type="dxa"/>
            <w:tcBorders>
              <w:left w:val="single" w:sz="6" w:space="0" w:color="000000"/>
            </w:tcBorders>
            <w:shd w:val="clear" w:color="auto" w:fill="auto"/>
            <w:vAlign w:val="bottom"/>
          </w:tcPr>
          <w:p w:rsidR="003709EA" w:rsidRPr="00D21B43" w:rsidRDefault="003709EA" w:rsidP="00D21B43">
            <w:pPr>
              <w:spacing w:before="60" w:line="150" w:lineRule="exact"/>
              <w:ind w:left="170"/>
              <w:rPr>
                <w:rFonts w:ascii="Arial" w:hAnsi="Arial" w:cs="Arial"/>
                <w:i/>
                <w:color w:val="000000"/>
                <w:sz w:val="14"/>
                <w:szCs w:val="14"/>
                <w:lang w:val="en-US"/>
              </w:rPr>
            </w:pPr>
            <w:r w:rsidRPr="00D21B43">
              <w:rPr>
                <w:rFonts w:ascii="Arial" w:hAnsi="Arial" w:cs="Arial"/>
                <w:i/>
                <w:color w:val="000000"/>
                <w:sz w:val="14"/>
                <w:szCs w:val="14"/>
                <w:lang w:val="en-US"/>
              </w:rPr>
              <w:t>buckwheat</w:t>
            </w:r>
          </w:p>
        </w:tc>
      </w:tr>
      <w:tr w:rsidR="003709EA" w:rsidRPr="00CD47FC"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ind w:left="170"/>
              <w:rPr>
                <w:rFonts w:ascii="Arial" w:hAnsi="Arial" w:cs="Arial"/>
                <w:sz w:val="14"/>
                <w:szCs w:val="14"/>
              </w:rPr>
            </w:pPr>
            <w:r w:rsidRPr="003709EA">
              <w:rPr>
                <w:rFonts w:ascii="Arial" w:hAnsi="Arial" w:cs="Arial"/>
                <w:sz w:val="14"/>
                <w:szCs w:val="14"/>
              </w:rPr>
              <w:t xml:space="preserve">овощи бобовые сушеные </w:t>
            </w:r>
            <w:r w:rsidRPr="003709EA">
              <w:rPr>
                <w:rFonts w:ascii="Arial" w:hAnsi="Arial" w:cs="Arial"/>
                <w:sz w:val="14"/>
                <w:szCs w:val="14"/>
              </w:rPr>
              <w:br/>
              <w:t>(культуры зернобобовые)</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151,3</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100,8</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109,6</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107,3</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128,2</w:t>
            </w:r>
          </w:p>
        </w:tc>
        <w:tc>
          <w:tcPr>
            <w:tcW w:w="3407" w:type="dxa"/>
            <w:tcBorders>
              <w:left w:val="single" w:sz="6" w:space="0" w:color="000000"/>
            </w:tcBorders>
            <w:shd w:val="clear" w:color="auto" w:fill="auto"/>
            <w:vAlign w:val="bottom"/>
          </w:tcPr>
          <w:p w:rsidR="003709EA" w:rsidRPr="00522516" w:rsidRDefault="003709EA" w:rsidP="00D21B43">
            <w:pPr>
              <w:spacing w:before="60" w:line="150" w:lineRule="exact"/>
              <w:ind w:left="170"/>
              <w:rPr>
                <w:rFonts w:ascii="Arial" w:hAnsi="Arial" w:cs="Arial"/>
                <w:i/>
                <w:color w:val="000000"/>
                <w:sz w:val="14"/>
                <w:szCs w:val="14"/>
                <w:lang w:val="en-US"/>
              </w:rPr>
            </w:pPr>
            <w:r w:rsidRPr="00D21B43">
              <w:rPr>
                <w:rFonts w:ascii="Arial" w:hAnsi="Arial" w:cs="Arial"/>
                <w:i/>
                <w:color w:val="000000"/>
                <w:sz w:val="14"/>
                <w:szCs w:val="14"/>
                <w:lang w:val="en-US"/>
              </w:rPr>
              <w:t>dry</w:t>
            </w:r>
            <w:r w:rsidRPr="00522516">
              <w:rPr>
                <w:rFonts w:ascii="Arial" w:hAnsi="Arial" w:cs="Arial"/>
                <w:i/>
                <w:color w:val="000000"/>
                <w:sz w:val="14"/>
                <w:szCs w:val="14"/>
                <w:lang w:val="en-US"/>
              </w:rPr>
              <w:t xml:space="preserve"> </w:t>
            </w:r>
            <w:r w:rsidRPr="00D21B43">
              <w:rPr>
                <w:rFonts w:ascii="Arial" w:hAnsi="Arial" w:cs="Arial"/>
                <w:i/>
                <w:color w:val="000000"/>
                <w:sz w:val="14"/>
                <w:szCs w:val="14"/>
                <w:lang w:val="en-US"/>
              </w:rPr>
              <w:t>leguminous</w:t>
            </w:r>
            <w:r w:rsidRPr="00522516">
              <w:rPr>
                <w:rFonts w:ascii="Arial" w:hAnsi="Arial" w:cs="Arial"/>
                <w:i/>
                <w:color w:val="000000"/>
                <w:sz w:val="14"/>
                <w:szCs w:val="14"/>
                <w:lang w:val="en-US"/>
              </w:rPr>
              <w:t xml:space="preserve"> </w:t>
            </w:r>
            <w:r w:rsidRPr="00D21B43">
              <w:rPr>
                <w:rFonts w:ascii="Arial" w:hAnsi="Arial" w:cs="Arial"/>
                <w:i/>
                <w:color w:val="000000"/>
                <w:sz w:val="14"/>
                <w:szCs w:val="14"/>
                <w:lang w:val="en-US"/>
              </w:rPr>
              <w:t>vegetables</w:t>
            </w:r>
            <w:r w:rsidRPr="00522516">
              <w:rPr>
                <w:rFonts w:ascii="Arial" w:hAnsi="Arial" w:cs="Arial"/>
                <w:i/>
                <w:color w:val="000000"/>
                <w:sz w:val="14"/>
                <w:szCs w:val="14"/>
                <w:lang w:val="en-US"/>
              </w:rPr>
              <w:t xml:space="preserve"> </w:t>
            </w:r>
            <w:r w:rsidRPr="00522516">
              <w:rPr>
                <w:rFonts w:ascii="Arial" w:hAnsi="Arial" w:cs="Arial"/>
                <w:i/>
                <w:color w:val="000000"/>
                <w:sz w:val="14"/>
                <w:szCs w:val="14"/>
                <w:lang w:val="en-US"/>
              </w:rPr>
              <w:br/>
              <w:t>(</w:t>
            </w:r>
            <w:r w:rsidRPr="00360A06">
              <w:rPr>
                <w:rFonts w:ascii="Arial" w:hAnsi="Arial" w:cs="Arial"/>
                <w:i/>
                <w:sz w:val="14"/>
                <w:szCs w:val="14"/>
                <w:lang w:val="en-US"/>
              </w:rPr>
              <w:t>leguminous</w:t>
            </w:r>
            <w:r w:rsidRPr="00522516">
              <w:rPr>
                <w:rFonts w:ascii="Arial" w:hAnsi="Arial" w:cs="Arial"/>
                <w:i/>
                <w:sz w:val="14"/>
                <w:szCs w:val="14"/>
                <w:lang w:val="en-US"/>
              </w:rPr>
              <w:t xml:space="preserve"> </w:t>
            </w:r>
            <w:r w:rsidRPr="00360A06">
              <w:rPr>
                <w:rFonts w:ascii="Arial" w:hAnsi="Arial" w:cs="Arial"/>
                <w:i/>
                <w:sz w:val="14"/>
                <w:szCs w:val="14"/>
                <w:lang w:val="en-US"/>
              </w:rPr>
              <w:t>c</w:t>
            </w:r>
            <w:r w:rsidRPr="00D21B43">
              <w:rPr>
                <w:rFonts w:ascii="Arial" w:hAnsi="Arial" w:cs="Arial"/>
                <w:i/>
                <w:color w:val="000000"/>
                <w:sz w:val="14"/>
                <w:szCs w:val="14"/>
                <w:lang w:val="en-US"/>
              </w:rPr>
              <w:t>rops</w:t>
            </w:r>
            <w:r w:rsidRPr="00522516">
              <w:rPr>
                <w:rFonts w:ascii="Arial" w:hAnsi="Arial" w:cs="Arial"/>
                <w:i/>
                <w:color w:val="000000"/>
                <w:sz w:val="14"/>
                <w:szCs w:val="14"/>
                <w:lang w:val="en-US"/>
              </w:rPr>
              <w:t>)</w:t>
            </w:r>
          </w:p>
        </w:tc>
      </w:tr>
      <w:tr w:rsidR="003709EA" w:rsidRPr="00D21B43"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rPr>
                <w:rFonts w:ascii="Arial" w:hAnsi="Arial" w:cs="Arial"/>
                <w:sz w:val="14"/>
                <w:szCs w:val="14"/>
              </w:rPr>
            </w:pPr>
            <w:r w:rsidRPr="003709EA">
              <w:rPr>
                <w:rFonts w:ascii="Arial" w:hAnsi="Arial" w:cs="Arial"/>
                <w:sz w:val="14"/>
                <w:szCs w:val="14"/>
              </w:rPr>
              <w:t>Семена подсолнечника</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133,5</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129,4</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105,7</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109,2</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166,7</w:t>
            </w:r>
          </w:p>
        </w:tc>
        <w:tc>
          <w:tcPr>
            <w:tcW w:w="3407" w:type="dxa"/>
            <w:tcBorders>
              <w:left w:val="single" w:sz="6" w:space="0" w:color="000000"/>
            </w:tcBorders>
            <w:shd w:val="clear" w:color="auto" w:fill="auto"/>
            <w:vAlign w:val="bottom"/>
          </w:tcPr>
          <w:p w:rsidR="003709EA" w:rsidRPr="00D21B43" w:rsidRDefault="003709EA" w:rsidP="00D21B43">
            <w:pPr>
              <w:spacing w:before="60" w:line="150" w:lineRule="exact"/>
              <w:rPr>
                <w:rFonts w:ascii="Arial" w:hAnsi="Arial" w:cs="Arial"/>
                <w:i/>
                <w:color w:val="000000"/>
                <w:sz w:val="14"/>
                <w:szCs w:val="14"/>
                <w:lang w:val="en-US"/>
              </w:rPr>
            </w:pPr>
            <w:r w:rsidRPr="00D21B43">
              <w:rPr>
                <w:rFonts w:ascii="Arial" w:hAnsi="Arial" w:cs="Arial"/>
                <w:i/>
                <w:color w:val="000000"/>
                <w:sz w:val="14"/>
                <w:szCs w:val="14"/>
                <w:lang w:val="en-US"/>
              </w:rPr>
              <w:t>Sunflower seeds</w:t>
            </w:r>
          </w:p>
        </w:tc>
      </w:tr>
      <w:tr w:rsidR="003709EA" w:rsidRPr="00D21B43"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rPr>
                <w:rFonts w:ascii="Arial" w:hAnsi="Arial" w:cs="Arial"/>
                <w:sz w:val="14"/>
                <w:szCs w:val="14"/>
              </w:rPr>
            </w:pPr>
            <w:r w:rsidRPr="003709EA">
              <w:rPr>
                <w:rFonts w:ascii="Arial" w:hAnsi="Arial" w:cs="Arial"/>
                <w:sz w:val="14"/>
                <w:szCs w:val="14"/>
              </w:rPr>
              <w:t xml:space="preserve">Овощи </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132,1</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119,8</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107,7</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96,1</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110,0</w:t>
            </w:r>
          </w:p>
        </w:tc>
        <w:tc>
          <w:tcPr>
            <w:tcW w:w="3407" w:type="dxa"/>
            <w:tcBorders>
              <w:left w:val="single" w:sz="6" w:space="0" w:color="000000"/>
            </w:tcBorders>
            <w:shd w:val="clear" w:color="auto" w:fill="auto"/>
            <w:vAlign w:val="bottom"/>
          </w:tcPr>
          <w:p w:rsidR="003709EA" w:rsidRPr="00D21B43" w:rsidRDefault="003709EA" w:rsidP="00D21B43">
            <w:pPr>
              <w:spacing w:before="60" w:line="150" w:lineRule="exact"/>
              <w:rPr>
                <w:rFonts w:ascii="Arial" w:hAnsi="Arial" w:cs="Arial"/>
                <w:color w:val="000000"/>
                <w:sz w:val="14"/>
                <w:szCs w:val="14"/>
              </w:rPr>
            </w:pPr>
            <w:r w:rsidRPr="00D21B43">
              <w:rPr>
                <w:rFonts w:ascii="Arial" w:hAnsi="Arial" w:cs="Arial"/>
                <w:i/>
                <w:color w:val="000000"/>
                <w:sz w:val="14"/>
                <w:szCs w:val="14"/>
                <w:lang w:val="en-US"/>
              </w:rPr>
              <w:t>Vegetables</w:t>
            </w:r>
          </w:p>
        </w:tc>
      </w:tr>
      <w:tr w:rsidR="003709EA" w:rsidRPr="00D21B43"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ind w:left="170"/>
              <w:rPr>
                <w:rFonts w:ascii="Arial" w:hAnsi="Arial" w:cs="Arial"/>
                <w:sz w:val="14"/>
                <w:szCs w:val="14"/>
              </w:rPr>
            </w:pPr>
            <w:r w:rsidRPr="003709EA">
              <w:rPr>
                <w:rFonts w:ascii="Arial" w:hAnsi="Arial" w:cs="Arial"/>
                <w:sz w:val="14"/>
                <w:szCs w:val="14"/>
              </w:rPr>
              <w:t>капуста всех сортов</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93,9</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151,0</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142,6</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83,9</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121,6</w:t>
            </w:r>
          </w:p>
        </w:tc>
        <w:tc>
          <w:tcPr>
            <w:tcW w:w="3407" w:type="dxa"/>
            <w:tcBorders>
              <w:left w:val="single" w:sz="6" w:space="0" w:color="000000"/>
            </w:tcBorders>
            <w:shd w:val="clear" w:color="auto" w:fill="auto"/>
            <w:vAlign w:val="bottom"/>
          </w:tcPr>
          <w:p w:rsidR="003709EA" w:rsidRPr="00D21B43" w:rsidRDefault="003709EA" w:rsidP="00D21B43">
            <w:pPr>
              <w:spacing w:before="60" w:line="150" w:lineRule="exact"/>
              <w:ind w:left="170"/>
              <w:rPr>
                <w:rFonts w:ascii="Arial" w:hAnsi="Arial" w:cs="Arial"/>
                <w:color w:val="000000"/>
                <w:sz w:val="14"/>
                <w:szCs w:val="14"/>
                <w:lang w:val="en-US"/>
              </w:rPr>
            </w:pPr>
            <w:r w:rsidRPr="00D21B43">
              <w:rPr>
                <w:rFonts w:ascii="Arial" w:hAnsi="Arial" w:cs="Arial"/>
                <w:i/>
                <w:color w:val="000000"/>
                <w:sz w:val="14"/>
                <w:szCs w:val="14"/>
                <w:lang w:val="en-US"/>
              </w:rPr>
              <w:t>cabbage of all brands</w:t>
            </w:r>
          </w:p>
        </w:tc>
      </w:tr>
      <w:tr w:rsidR="003709EA" w:rsidRPr="00D21B43"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ind w:left="170"/>
              <w:rPr>
                <w:rFonts w:ascii="Arial" w:hAnsi="Arial" w:cs="Arial"/>
                <w:sz w:val="14"/>
                <w:szCs w:val="14"/>
              </w:rPr>
            </w:pPr>
            <w:r w:rsidRPr="003709EA">
              <w:rPr>
                <w:rFonts w:ascii="Arial" w:hAnsi="Arial" w:cs="Arial"/>
                <w:sz w:val="14"/>
                <w:szCs w:val="14"/>
              </w:rPr>
              <w:t>огурцы</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154,1</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114,3</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107,1</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98,5</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111,6</w:t>
            </w:r>
          </w:p>
        </w:tc>
        <w:tc>
          <w:tcPr>
            <w:tcW w:w="3407" w:type="dxa"/>
            <w:tcBorders>
              <w:left w:val="single" w:sz="6" w:space="0" w:color="000000"/>
            </w:tcBorders>
            <w:shd w:val="clear" w:color="auto" w:fill="auto"/>
            <w:vAlign w:val="bottom"/>
          </w:tcPr>
          <w:p w:rsidR="003709EA" w:rsidRPr="00D21B43" w:rsidRDefault="003709EA" w:rsidP="00D21B43">
            <w:pPr>
              <w:spacing w:before="60" w:line="150" w:lineRule="exact"/>
              <w:ind w:left="170"/>
              <w:rPr>
                <w:rFonts w:ascii="Arial" w:hAnsi="Arial" w:cs="Arial"/>
                <w:i/>
                <w:color w:val="000000"/>
                <w:sz w:val="14"/>
                <w:szCs w:val="14"/>
                <w:lang w:val="en-US"/>
              </w:rPr>
            </w:pPr>
            <w:r w:rsidRPr="00D21B43">
              <w:rPr>
                <w:rFonts w:ascii="Arial" w:hAnsi="Arial" w:cs="Arial"/>
                <w:i/>
                <w:color w:val="000000"/>
                <w:sz w:val="14"/>
                <w:szCs w:val="14"/>
                <w:lang w:val="en-US"/>
              </w:rPr>
              <w:t>cucumber</w:t>
            </w:r>
          </w:p>
        </w:tc>
      </w:tr>
      <w:tr w:rsidR="003709EA" w:rsidRPr="00D21B43"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ind w:left="170"/>
              <w:rPr>
                <w:rFonts w:ascii="Arial" w:hAnsi="Arial" w:cs="Arial"/>
                <w:sz w:val="14"/>
                <w:szCs w:val="14"/>
              </w:rPr>
            </w:pPr>
            <w:r w:rsidRPr="003709EA">
              <w:rPr>
                <w:rFonts w:ascii="Arial" w:hAnsi="Arial" w:cs="Arial"/>
                <w:sz w:val="14"/>
                <w:szCs w:val="14"/>
              </w:rPr>
              <w:t>томаты (помидоры)</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135,9</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108,9</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104,8</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95,0</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105,9</w:t>
            </w:r>
          </w:p>
        </w:tc>
        <w:tc>
          <w:tcPr>
            <w:tcW w:w="3407" w:type="dxa"/>
            <w:tcBorders>
              <w:left w:val="single" w:sz="6" w:space="0" w:color="000000"/>
            </w:tcBorders>
            <w:shd w:val="clear" w:color="auto" w:fill="auto"/>
            <w:vAlign w:val="bottom"/>
          </w:tcPr>
          <w:p w:rsidR="003709EA" w:rsidRPr="00D21B43" w:rsidRDefault="003709EA" w:rsidP="00D21B43">
            <w:pPr>
              <w:spacing w:before="60" w:line="150" w:lineRule="exact"/>
              <w:ind w:left="170"/>
              <w:rPr>
                <w:rFonts w:ascii="Arial" w:hAnsi="Arial" w:cs="Arial"/>
                <w:i/>
                <w:color w:val="000000"/>
                <w:sz w:val="14"/>
                <w:szCs w:val="14"/>
                <w:lang w:val="en-US"/>
              </w:rPr>
            </w:pPr>
            <w:r w:rsidRPr="00D21B43">
              <w:rPr>
                <w:rFonts w:ascii="Arial" w:hAnsi="Arial" w:cs="Arial"/>
                <w:i/>
                <w:color w:val="000000"/>
                <w:sz w:val="14"/>
                <w:szCs w:val="14"/>
                <w:lang w:val="en-US"/>
              </w:rPr>
              <w:t>tomato</w:t>
            </w:r>
          </w:p>
        </w:tc>
      </w:tr>
      <w:tr w:rsidR="003709EA" w:rsidRPr="00D21B43"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ind w:left="170"/>
              <w:rPr>
                <w:rFonts w:ascii="Arial" w:hAnsi="Arial" w:cs="Arial"/>
                <w:sz w:val="14"/>
                <w:szCs w:val="14"/>
              </w:rPr>
            </w:pPr>
            <w:r w:rsidRPr="003709EA">
              <w:rPr>
                <w:rFonts w:ascii="Arial" w:hAnsi="Arial" w:cs="Arial"/>
                <w:sz w:val="14"/>
                <w:szCs w:val="14"/>
              </w:rPr>
              <w:t>морковь столовая</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127,5</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118,3</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104,3</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89,2</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131,8</w:t>
            </w:r>
          </w:p>
        </w:tc>
        <w:tc>
          <w:tcPr>
            <w:tcW w:w="3407" w:type="dxa"/>
            <w:tcBorders>
              <w:left w:val="single" w:sz="6" w:space="0" w:color="000000"/>
            </w:tcBorders>
            <w:shd w:val="clear" w:color="auto" w:fill="auto"/>
            <w:vAlign w:val="bottom"/>
          </w:tcPr>
          <w:p w:rsidR="003709EA" w:rsidRPr="00D21B43" w:rsidRDefault="003709EA" w:rsidP="00D21B43">
            <w:pPr>
              <w:spacing w:before="60" w:line="150" w:lineRule="exact"/>
              <w:ind w:left="170"/>
              <w:rPr>
                <w:rFonts w:ascii="Arial" w:hAnsi="Arial" w:cs="Arial"/>
                <w:i/>
                <w:color w:val="000000"/>
                <w:sz w:val="14"/>
                <w:szCs w:val="14"/>
                <w:lang w:val="en-US"/>
              </w:rPr>
            </w:pPr>
            <w:r w:rsidRPr="00D21B43">
              <w:rPr>
                <w:rFonts w:ascii="Arial" w:hAnsi="Arial" w:cs="Arial"/>
                <w:i/>
                <w:color w:val="000000"/>
                <w:sz w:val="14"/>
                <w:szCs w:val="14"/>
                <w:lang w:val="en-US"/>
              </w:rPr>
              <w:t>garden carrot</w:t>
            </w:r>
          </w:p>
        </w:tc>
      </w:tr>
      <w:tr w:rsidR="003709EA" w:rsidRPr="00D21B43"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ind w:left="170"/>
              <w:rPr>
                <w:rFonts w:ascii="Arial" w:hAnsi="Arial" w:cs="Arial"/>
                <w:sz w:val="14"/>
                <w:szCs w:val="14"/>
              </w:rPr>
            </w:pPr>
            <w:r w:rsidRPr="003709EA">
              <w:rPr>
                <w:rFonts w:ascii="Arial" w:hAnsi="Arial" w:cs="Arial"/>
                <w:sz w:val="14"/>
                <w:szCs w:val="14"/>
              </w:rPr>
              <w:t>лук репчатый</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128,4</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148,6</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117,6</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93,9</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106,5</w:t>
            </w:r>
          </w:p>
        </w:tc>
        <w:tc>
          <w:tcPr>
            <w:tcW w:w="3407" w:type="dxa"/>
            <w:tcBorders>
              <w:left w:val="single" w:sz="6" w:space="0" w:color="000000"/>
            </w:tcBorders>
            <w:shd w:val="clear" w:color="auto" w:fill="auto"/>
            <w:vAlign w:val="bottom"/>
          </w:tcPr>
          <w:p w:rsidR="003709EA" w:rsidRPr="00D21B43" w:rsidRDefault="003709EA" w:rsidP="00D21B43">
            <w:pPr>
              <w:spacing w:before="60" w:line="150" w:lineRule="exact"/>
              <w:ind w:left="170"/>
              <w:rPr>
                <w:rFonts w:ascii="Arial" w:hAnsi="Arial" w:cs="Arial"/>
                <w:i/>
                <w:color w:val="000000"/>
                <w:sz w:val="14"/>
                <w:szCs w:val="14"/>
                <w:lang w:val="en-US"/>
              </w:rPr>
            </w:pPr>
            <w:r w:rsidRPr="00D21B43">
              <w:rPr>
                <w:rFonts w:ascii="Arial" w:hAnsi="Arial" w:cs="Arial"/>
                <w:i/>
                <w:color w:val="000000"/>
                <w:sz w:val="14"/>
                <w:szCs w:val="14"/>
                <w:lang w:val="en-US"/>
              </w:rPr>
              <w:t>onion</w:t>
            </w:r>
          </w:p>
        </w:tc>
      </w:tr>
      <w:tr w:rsidR="003709EA" w:rsidRPr="00D21B43"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ind w:left="170"/>
              <w:rPr>
                <w:rFonts w:ascii="Arial" w:hAnsi="Arial" w:cs="Arial"/>
                <w:sz w:val="14"/>
                <w:szCs w:val="14"/>
              </w:rPr>
            </w:pPr>
            <w:r w:rsidRPr="003709EA">
              <w:rPr>
                <w:rFonts w:ascii="Arial" w:hAnsi="Arial" w:cs="Arial"/>
                <w:sz w:val="14"/>
                <w:szCs w:val="14"/>
              </w:rPr>
              <w:t>свекла столовая</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115,7</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102,5</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98,4</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89,9</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132,7</w:t>
            </w:r>
          </w:p>
        </w:tc>
        <w:tc>
          <w:tcPr>
            <w:tcW w:w="3407" w:type="dxa"/>
            <w:tcBorders>
              <w:left w:val="single" w:sz="6" w:space="0" w:color="000000"/>
            </w:tcBorders>
            <w:shd w:val="clear" w:color="auto" w:fill="auto"/>
            <w:vAlign w:val="bottom"/>
          </w:tcPr>
          <w:p w:rsidR="003709EA" w:rsidRPr="00D21B43" w:rsidRDefault="003709EA" w:rsidP="00D21B43">
            <w:pPr>
              <w:spacing w:before="60" w:line="150" w:lineRule="exact"/>
              <w:ind w:left="170"/>
              <w:rPr>
                <w:rFonts w:ascii="Arial" w:hAnsi="Arial" w:cs="Arial"/>
                <w:i/>
                <w:color w:val="000000"/>
                <w:sz w:val="14"/>
                <w:szCs w:val="14"/>
                <w:lang w:val="en-US"/>
              </w:rPr>
            </w:pPr>
            <w:r w:rsidRPr="00D21B43">
              <w:rPr>
                <w:rFonts w:ascii="Arial" w:hAnsi="Arial" w:cs="Arial"/>
                <w:i/>
                <w:color w:val="000000"/>
                <w:sz w:val="14"/>
                <w:szCs w:val="14"/>
                <w:lang w:val="en-US"/>
              </w:rPr>
              <w:t>table beet</w:t>
            </w:r>
          </w:p>
        </w:tc>
      </w:tr>
      <w:tr w:rsidR="003709EA" w:rsidRPr="00D21B43"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rPr>
                <w:rFonts w:ascii="Arial" w:hAnsi="Arial" w:cs="Arial"/>
                <w:sz w:val="14"/>
                <w:szCs w:val="14"/>
              </w:rPr>
            </w:pPr>
            <w:r w:rsidRPr="003709EA">
              <w:rPr>
                <w:rFonts w:ascii="Arial" w:hAnsi="Arial" w:cs="Arial"/>
                <w:sz w:val="14"/>
                <w:szCs w:val="14"/>
              </w:rPr>
              <w:t xml:space="preserve">Культуры бахчевые </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131,5</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107,0</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101,6</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120,9</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126,2</w:t>
            </w:r>
          </w:p>
        </w:tc>
        <w:tc>
          <w:tcPr>
            <w:tcW w:w="3407" w:type="dxa"/>
            <w:tcBorders>
              <w:left w:val="single" w:sz="6" w:space="0" w:color="000000"/>
            </w:tcBorders>
            <w:shd w:val="clear" w:color="auto" w:fill="auto"/>
            <w:vAlign w:val="bottom"/>
          </w:tcPr>
          <w:p w:rsidR="003709EA" w:rsidRPr="00D21B43" w:rsidRDefault="003709EA" w:rsidP="00D21B43">
            <w:pPr>
              <w:spacing w:before="60" w:line="150" w:lineRule="exact"/>
              <w:rPr>
                <w:rFonts w:ascii="Arial" w:hAnsi="Arial" w:cs="Arial"/>
                <w:i/>
                <w:color w:val="000000"/>
                <w:sz w:val="14"/>
                <w:szCs w:val="14"/>
                <w:lang w:val="en-US"/>
              </w:rPr>
            </w:pPr>
            <w:r w:rsidRPr="00D21B43">
              <w:rPr>
                <w:rFonts w:ascii="Arial" w:hAnsi="Arial" w:cs="Arial"/>
                <w:i/>
                <w:color w:val="000000"/>
                <w:sz w:val="14"/>
                <w:szCs w:val="14"/>
                <w:lang w:val="en-US"/>
              </w:rPr>
              <w:t>Melons</w:t>
            </w:r>
          </w:p>
        </w:tc>
      </w:tr>
      <w:tr w:rsidR="003709EA" w:rsidRPr="00D21B43"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rPr>
                <w:rFonts w:ascii="Arial" w:hAnsi="Arial" w:cs="Arial"/>
                <w:sz w:val="14"/>
                <w:szCs w:val="14"/>
              </w:rPr>
            </w:pPr>
            <w:r w:rsidRPr="003709EA">
              <w:rPr>
                <w:rFonts w:ascii="Arial" w:hAnsi="Arial" w:cs="Arial"/>
                <w:sz w:val="14"/>
                <w:szCs w:val="14"/>
              </w:rPr>
              <w:t>Картофель</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131,1</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114,5</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93,6</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105,7</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141,8</w:t>
            </w:r>
          </w:p>
        </w:tc>
        <w:tc>
          <w:tcPr>
            <w:tcW w:w="3407" w:type="dxa"/>
            <w:tcBorders>
              <w:left w:val="single" w:sz="6" w:space="0" w:color="000000"/>
            </w:tcBorders>
            <w:shd w:val="clear" w:color="auto" w:fill="auto"/>
            <w:vAlign w:val="bottom"/>
          </w:tcPr>
          <w:p w:rsidR="003709EA" w:rsidRPr="00D21B43" w:rsidRDefault="003709EA" w:rsidP="00D21B43">
            <w:pPr>
              <w:spacing w:before="60" w:line="150" w:lineRule="exact"/>
              <w:rPr>
                <w:rFonts w:ascii="Arial" w:hAnsi="Arial" w:cs="Arial"/>
                <w:i/>
                <w:color w:val="000000"/>
                <w:sz w:val="14"/>
                <w:szCs w:val="14"/>
                <w:lang w:val="en-US"/>
              </w:rPr>
            </w:pPr>
            <w:r w:rsidRPr="00D21B43">
              <w:rPr>
                <w:rFonts w:ascii="Arial" w:hAnsi="Arial" w:cs="Arial"/>
                <w:i/>
                <w:color w:val="000000"/>
                <w:sz w:val="14"/>
                <w:szCs w:val="14"/>
                <w:lang w:val="en-US"/>
              </w:rPr>
              <w:t>Potatoes</w:t>
            </w:r>
          </w:p>
        </w:tc>
      </w:tr>
      <w:tr w:rsidR="003709EA" w:rsidRPr="00D21B43"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rPr>
                <w:rFonts w:ascii="Arial" w:hAnsi="Arial" w:cs="Arial"/>
                <w:sz w:val="14"/>
                <w:szCs w:val="14"/>
              </w:rPr>
            </w:pPr>
            <w:r w:rsidRPr="003709EA">
              <w:rPr>
                <w:rFonts w:ascii="Arial" w:hAnsi="Arial" w:cs="Arial"/>
                <w:sz w:val="14"/>
                <w:szCs w:val="14"/>
              </w:rPr>
              <w:t>Корнеплоды свеклы сахарной</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145,0</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128,3</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115,5</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82,1</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144,6</w:t>
            </w:r>
          </w:p>
        </w:tc>
        <w:tc>
          <w:tcPr>
            <w:tcW w:w="3407" w:type="dxa"/>
            <w:tcBorders>
              <w:left w:val="single" w:sz="6" w:space="0" w:color="000000"/>
            </w:tcBorders>
            <w:shd w:val="clear" w:color="auto" w:fill="auto"/>
            <w:vAlign w:val="bottom"/>
          </w:tcPr>
          <w:p w:rsidR="003709EA" w:rsidRPr="00D21B43" w:rsidRDefault="003709EA" w:rsidP="00D21B43">
            <w:pPr>
              <w:spacing w:before="60" w:line="150" w:lineRule="exact"/>
              <w:rPr>
                <w:rFonts w:ascii="Arial" w:hAnsi="Arial" w:cs="Arial"/>
                <w:i/>
                <w:color w:val="000000"/>
                <w:sz w:val="14"/>
                <w:szCs w:val="14"/>
                <w:lang w:val="en-US"/>
              </w:rPr>
            </w:pPr>
            <w:r w:rsidRPr="00D21B43">
              <w:rPr>
                <w:rFonts w:ascii="Arial" w:hAnsi="Arial" w:cs="Arial"/>
                <w:i/>
                <w:color w:val="000000"/>
                <w:sz w:val="14"/>
                <w:szCs w:val="14"/>
                <w:lang w:val="en-US"/>
              </w:rPr>
              <w:t>Sugar beet</w:t>
            </w:r>
          </w:p>
        </w:tc>
      </w:tr>
      <w:tr w:rsidR="003709EA" w:rsidRPr="00D21B43"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rPr>
                <w:rFonts w:ascii="Arial" w:hAnsi="Arial" w:cs="Arial"/>
                <w:sz w:val="14"/>
                <w:szCs w:val="14"/>
              </w:rPr>
            </w:pPr>
            <w:r w:rsidRPr="003709EA">
              <w:rPr>
                <w:rFonts w:ascii="Arial" w:hAnsi="Arial" w:cs="Arial"/>
                <w:sz w:val="14"/>
                <w:szCs w:val="14"/>
              </w:rPr>
              <w:t>Волокно льна-долгунца</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191,2</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93,8</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105,6</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107,1</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103,5</w:t>
            </w:r>
          </w:p>
        </w:tc>
        <w:tc>
          <w:tcPr>
            <w:tcW w:w="3407" w:type="dxa"/>
            <w:tcBorders>
              <w:left w:val="single" w:sz="6" w:space="0" w:color="000000"/>
            </w:tcBorders>
            <w:shd w:val="clear" w:color="auto" w:fill="auto"/>
            <w:vAlign w:val="bottom"/>
          </w:tcPr>
          <w:p w:rsidR="003709EA" w:rsidRPr="00D21B43" w:rsidRDefault="003709EA" w:rsidP="00D21B43">
            <w:pPr>
              <w:spacing w:before="60" w:line="150" w:lineRule="exact"/>
              <w:rPr>
                <w:rFonts w:ascii="Arial" w:hAnsi="Arial" w:cs="Arial"/>
                <w:i/>
                <w:color w:val="000000"/>
                <w:sz w:val="14"/>
                <w:szCs w:val="14"/>
                <w:lang w:val="en-US"/>
              </w:rPr>
            </w:pPr>
            <w:r w:rsidRPr="00D21B43">
              <w:rPr>
                <w:rFonts w:ascii="Arial" w:hAnsi="Arial" w:cs="Arial"/>
                <w:i/>
                <w:color w:val="000000"/>
                <w:sz w:val="14"/>
                <w:szCs w:val="14"/>
                <w:lang w:val="en-US"/>
              </w:rPr>
              <w:t>Flax fiber</w:t>
            </w:r>
          </w:p>
        </w:tc>
      </w:tr>
      <w:tr w:rsidR="003709EA" w:rsidRPr="00D21B43"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rPr>
                <w:rFonts w:ascii="Arial" w:hAnsi="Arial" w:cs="Arial"/>
                <w:sz w:val="14"/>
                <w:szCs w:val="14"/>
              </w:rPr>
            </w:pPr>
            <w:r w:rsidRPr="003709EA">
              <w:rPr>
                <w:rFonts w:ascii="Arial" w:hAnsi="Arial" w:cs="Arial"/>
                <w:sz w:val="14"/>
                <w:szCs w:val="14"/>
              </w:rPr>
              <w:t>Виноград</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183,8</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99,8</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104,2</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105,3</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116,0</w:t>
            </w:r>
          </w:p>
        </w:tc>
        <w:tc>
          <w:tcPr>
            <w:tcW w:w="3407" w:type="dxa"/>
            <w:tcBorders>
              <w:left w:val="single" w:sz="6" w:space="0" w:color="000000"/>
            </w:tcBorders>
            <w:shd w:val="clear" w:color="auto" w:fill="auto"/>
            <w:vAlign w:val="bottom"/>
          </w:tcPr>
          <w:p w:rsidR="003709EA" w:rsidRPr="00D21B43" w:rsidRDefault="003709EA" w:rsidP="00D21B43">
            <w:pPr>
              <w:spacing w:before="60" w:line="150" w:lineRule="exact"/>
              <w:rPr>
                <w:rFonts w:ascii="Arial" w:hAnsi="Arial" w:cs="Arial"/>
                <w:i/>
                <w:color w:val="000000"/>
                <w:sz w:val="14"/>
                <w:szCs w:val="14"/>
                <w:lang w:val="en-US"/>
              </w:rPr>
            </w:pPr>
            <w:r w:rsidRPr="00D21B43">
              <w:rPr>
                <w:rFonts w:ascii="Arial" w:hAnsi="Arial" w:cs="Arial"/>
                <w:i/>
                <w:color w:val="000000"/>
                <w:sz w:val="14"/>
                <w:szCs w:val="14"/>
                <w:lang w:val="en-US"/>
              </w:rPr>
              <w:t>Grapes</w:t>
            </w:r>
          </w:p>
        </w:tc>
      </w:tr>
      <w:tr w:rsidR="003709EA" w:rsidRPr="00D21B43"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rPr>
                <w:rFonts w:ascii="Arial" w:hAnsi="Arial" w:cs="Arial"/>
                <w:sz w:val="14"/>
                <w:szCs w:val="14"/>
              </w:rPr>
            </w:pPr>
            <w:r w:rsidRPr="003709EA">
              <w:rPr>
                <w:rFonts w:ascii="Arial" w:hAnsi="Arial" w:cs="Arial"/>
                <w:sz w:val="14"/>
                <w:szCs w:val="14"/>
              </w:rPr>
              <w:t>Семечковые плоды</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138,4</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95,0</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94,7</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128,7</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97,1</w:t>
            </w:r>
          </w:p>
        </w:tc>
        <w:tc>
          <w:tcPr>
            <w:tcW w:w="3407" w:type="dxa"/>
            <w:tcBorders>
              <w:left w:val="single" w:sz="6" w:space="0" w:color="000000"/>
            </w:tcBorders>
            <w:shd w:val="clear" w:color="auto" w:fill="auto"/>
            <w:vAlign w:val="bottom"/>
          </w:tcPr>
          <w:p w:rsidR="003709EA" w:rsidRPr="00360A06" w:rsidRDefault="003709EA" w:rsidP="001B4DCD">
            <w:pPr>
              <w:spacing w:before="60" w:line="150" w:lineRule="exact"/>
              <w:rPr>
                <w:rFonts w:ascii="Arial" w:hAnsi="Arial" w:cs="Arial"/>
                <w:i/>
                <w:sz w:val="14"/>
                <w:szCs w:val="14"/>
                <w:lang w:val="en-US"/>
              </w:rPr>
            </w:pPr>
            <w:r w:rsidRPr="00360A06">
              <w:rPr>
                <w:rFonts w:ascii="Arial" w:hAnsi="Arial" w:cs="Arial"/>
                <w:i/>
                <w:sz w:val="14"/>
                <w:szCs w:val="14"/>
                <w:lang w:val="en-US"/>
              </w:rPr>
              <w:t>Pomiferous  fruits</w:t>
            </w:r>
          </w:p>
        </w:tc>
      </w:tr>
      <w:tr w:rsidR="003709EA" w:rsidRPr="00D21B43"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rPr>
                <w:rFonts w:ascii="Arial" w:hAnsi="Arial" w:cs="Arial"/>
                <w:sz w:val="14"/>
                <w:szCs w:val="14"/>
              </w:rPr>
            </w:pPr>
            <w:r w:rsidRPr="003709EA">
              <w:rPr>
                <w:rFonts w:ascii="Arial" w:hAnsi="Arial" w:cs="Arial"/>
                <w:sz w:val="14"/>
                <w:szCs w:val="14"/>
              </w:rPr>
              <w:t>Косточковые плоды</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178,2</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104,0</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104,1</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115,8</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95,8</w:t>
            </w:r>
          </w:p>
        </w:tc>
        <w:tc>
          <w:tcPr>
            <w:tcW w:w="3407" w:type="dxa"/>
            <w:tcBorders>
              <w:left w:val="single" w:sz="6" w:space="0" w:color="000000"/>
            </w:tcBorders>
            <w:shd w:val="clear" w:color="auto" w:fill="auto"/>
            <w:vAlign w:val="bottom"/>
          </w:tcPr>
          <w:p w:rsidR="003709EA" w:rsidRPr="00360A06" w:rsidRDefault="003709EA" w:rsidP="001B4DCD">
            <w:pPr>
              <w:spacing w:before="60" w:line="150" w:lineRule="exact"/>
              <w:rPr>
                <w:rFonts w:ascii="Arial" w:hAnsi="Arial" w:cs="Arial"/>
                <w:i/>
                <w:sz w:val="14"/>
                <w:szCs w:val="14"/>
                <w:lang w:val="en-US"/>
              </w:rPr>
            </w:pPr>
            <w:r w:rsidRPr="00360A06">
              <w:rPr>
                <w:rFonts w:ascii="Arial" w:hAnsi="Arial" w:cs="Arial"/>
                <w:i/>
                <w:sz w:val="14"/>
                <w:szCs w:val="14"/>
                <w:lang w:val="en-US"/>
              </w:rPr>
              <w:t>Drupaceous fruits</w:t>
            </w:r>
          </w:p>
        </w:tc>
      </w:tr>
      <w:tr w:rsidR="003709EA" w:rsidRPr="00CD47FC"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rPr>
                <w:rFonts w:ascii="Arial" w:hAnsi="Arial" w:cs="Arial"/>
                <w:sz w:val="14"/>
                <w:szCs w:val="14"/>
              </w:rPr>
            </w:pPr>
            <w:r w:rsidRPr="003709EA">
              <w:rPr>
                <w:rFonts w:ascii="Arial" w:hAnsi="Arial" w:cs="Arial"/>
                <w:sz w:val="14"/>
                <w:szCs w:val="14"/>
              </w:rPr>
              <w:t>Ягоды и плоды растений вида Vaccinium</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152,5</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111,7</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100,7</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104,6</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108,3</w:t>
            </w:r>
          </w:p>
        </w:tc>
        <w:tc>
          <w:tcPr>
            <w:tcW w:w="3407" w:type="dxa"/>
            <w:tcBorders>
              <w:left w:val="single" w:sz="6" w:space="0" w:color="000000"/>
            </w:tcBorders>
            <w:shd w:val="clear" w:color="auto" w:fill="auto"/>
            <w:vAlign w:val="bottom"/>
          </w:tcPr>
          <w:p w:rsidR="003709EA" w:rsidRPr="00360A06" w:rsidRDefault="003709EA" w:rsidP="001B4DCD">
            <w:pPr>
              <w:spacing w:before="60" w:line="150" w:lineRule="exact"/>
              <w:rPr>
                <w:rFonts w:ascii="Arial" w:hAnsi="Arial" w:cs="Arial"/>
                <w:i/>
                <w:sz w:val="14"/>
                <w:szCs w:val="14"/>
                <w:lang w:val="en-US"/>
              </w:rPr>
            </w:pPr>
            <w:r w:rsidRPr="00360A06">
              <w:rPr>
                <w:rFonts w:ascii="Arial" w:hAnsi="Arial" w:cs="Arial"/>
                <w:i/>
                <w:sz w:val="14"/>
                <w:szCs w:val="14"/>
                <w:lang w:val="en-US"/>
              </w:rPr>
              <w:t>Berries and fruits of genus Vaccinium</w:t>
            </w:r>
          </w:p>
        </w:tc>
      </w:tr>
      <w:tr w:rsidR="003709EA" w:rsidRPr="00D21B43"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rPr>
                <w:rFonts w:ascii="Arial" w:hAnsi="Arial" w:cs="Arial"/>
                <w:sz w:val="14"/>
                <w:szCs w:val="14"/>
              </w:rPr>
            </w:pPr>
            <w:r w:rsidRPr="003709EA">
              <w:rPr>
                <w:rFonts w:ascii="Arial" w:hAnsi="Arial" w:cs="Arial"/>
                <w:sz w:val="14"/>
                <w:szCs w:val="14"/>
              </w:rPr>
              <w:t>Животноводство</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122,1</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107,7</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104,9</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98,9</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113,6</w:t>
            </w:r>
          </w:p>
        </w:tc>
        <w:tc>
          <w:tcPr>
            <w:tcW w:w="3407" w:type="dxa"/>
            <w:tcBorders>
              <w:left w:val="single" w:sz="6" w:space="0" w:color="000000"/>
            </w:tcBorders>
            <w:shd w:val="clear" w:color="auto" w:fill="auto"/>
            <w:vAlign w:val="bottom"/>
          </w:tcPr>
          <w:p w:rsidR="003709EA" w:rsidRPr="00360A06" w:rsidRDefault="003709EA" w:rsidP="001B4DCD">
            <w:pPr>
              <w:spacing w:before="60" w:line="150" w:lineRule="exact"/>
              <w:rPr>
                <w:rFonts w:ascii="Arial" w:hAnsi="Arial" w:cs="Arial"/>
                <w:i/>
                <w:sz w:val="14"/>
                <w:szCs w:val="14"/>
                <w:lang w:val="en-US"/>
              </w:rPr>
            </w:pPr>
            <w:r w:rsidRPr="00360A06">
              <w:rPr>
                <w:rFonts w:ascii="Arial" w:hAnsi="Arial" w:cs="Arial"/>
                <w:i/>
                <w:sz w:val="14"/>
                <w:szCs w:val="14"/>
                <w:lang w:val="en-US"/>
              </w:rPr>
              <w:t>Animal production</w:t>
            </w:r>
          </w:p>
        </w:tc>
      </w:tr>
      <w:tr w:rsidR="003709EA" w:rsidRPr="00CD47FC"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rPr>
                <w:rFonts w:ascii="Arial" w:hAnsi="Arial" w:cs="Arial"/>
                <w:sz w:val="14"/>
                <w:szCs w:val="14"/>
              </w:rPr>
            </w:pPr>
            <w:r w:rsidRPr="003709EA">
              <w:rPr>
                <w:rFonts w:ascii="Arial" w:hAnsi="Arial" w:cs="Arial"/>
                <w:sz w:val="14"/>
                <w:szCs w:val="14"/>
              </w:rPr>
              <w:t>Скот и птица (в живом весе)</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124,1</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99,7</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103,6</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97,1</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115,6</w:t>
            </w:r>
          </w:p>
        </w:tc>
        <w:tc>
          <w:tcPr>
            <w:tcW w:w="3407" w:type="dxa"/>
            <w:tcBorders>
              <w:left w:val="single" w:sz="6" w:space="0" w:color="000000"/>
            </w:tcBorders>
            <w:shd w:val="clear" w:color="auto" w:fill="auto"/>
            <w:vAlign w:val="bottom"/>
          </w:tcPr>
          <w:p w:rsidR="003709EA" w:rsidRPr="00360A06" w:rsidRDefault="003709EA" w:rsidP="001B4DCD">
            <w:pPr>
              <w:spacing w:before="60" w:line="150" w:lineRule="exact"/>
              <w:rPr>
                <w:rFonts w:ascii="Arial" w:hAnsi="Arial" w:cs="Arial"/>
                <w:i/>
                <w:sz w:val="14"/>
                <w:szCs w:val="14"/>
                <w:lang w:val="en-US"/>
              </w:rPr>
            </w:pPr>
            <w:r w:rsidRPr="00360A06">
              <w:rPr>
                <w:rFonts w:ascii="Arial" w:hAnsi="Arial" w:cs="Arial"/>
                <w:i/>
                <w:sz w:val="14"/>
                <w:szCs w:val="14"/>
                <w:lang w:val="en-US"/>
              </w:rPr>
              <w:t>Livestock and poultry (live weight)</w:t>
            </w:r>
          </w:p>
        </w:tc>
      </w:tr>
      <w:tr w:rsidR="003709EA" w:rsidRPr="00D21B43"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ind w:left="170"/>
              <w:rPr>
                <w:rFonts w:ascii="Arial" w:hAnsi="Arial" w:cs="Arial"/>
                <w:sz w:val="14"/>
                <w:szCs w:val="14"/>
              </w:rPr>
            </w:pPr>
            <w:r w:rsidRPr="003709EA">
              <w:rPr>
                <w:rFonts w:ascii="Arial" w:hAnsi="Arial" w:cs="Arial"/>
                <w:sz w:val="14"/>
                <w:szCs w:val="14"/>
              </w:rPr>
              <w:t>крупный рогатый скот</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126,9</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103,8</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103,6</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102,7</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104,9</w:t>
            </w:r>
          </w:p>
        </w:tc>
        <w:tc>
          <w:tcPr>
            <w:tcW w:w="3407" w:type="dxa"/>
            <w:tcBorders>
              <w:left w:val="single" w:sz="6" w:space="0" w:color="000000"/>
            </w:tcBorders>
            <w:shd w:val="clear" w:color="auto" w:fill="auto"/>
            <w:vAlign w:val="bottom"/>
          </w:tcPr>
          <w:p w:rsidR="003709EA" w:rsidRPr="00360A06" w:rsidRDefault="003709EA" w:rsidP="001B4DCD">
            <w:pPr>
              <w:spacing w:before="60" w:line="150" w:lineRule="exact"/>
              <w:ind w:left="170"/>
              <w:rPr>
                <w:rFonts w:ascii="Arial" w:hAnsi="Arial" w:cs="Arial"/>
                <w:i/>
                <w:sz w:val="14"/>
                <w:szCs w:val="14"/>
                <w:lang w:val="en-US"/>
              </w:rPr>
            </w:pPr>
            <w:r w:rsidRPr="00360A06">
              <w:rPr>
                <w:rFonts w:ascii="Arial" w:hAnsi="Arial" w:cs="Arial"/>
                <w:i/>
                <w:sz w:val="14"/>
                <w:szCs w:val="14"/>
                <w:lang w:val="en-US"/>
              </w:rPr>
              <w:t>cattle</w:t>
            </w:r>
          </w:p>
        </w:tc>
      </w:tr>
      <w:tr w:rsidR="003709EA" w:rsidRPr="00D21B43"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ind w:left="170"/>
              <w:rPr>
                <w:rFonts w:ascii="Arial" w:hAnsi="Arial" w:cs="Arial"/>
                <w:sz w:val="14"/>
                <w:szCs w:val="14"/>
              </w:rPr>
            </w:pPr>
            <w:r w:rsidRPr="003709EA">
              <w:rPr>
                <w:rFonts w:ascii="Arial" w:hAnsi="Arial" w:cs="Arial"/>
                <w:sz w:val="14"/>
                <w:szCs w:val="14"/>
              </w:rPr>
              <w:t xml:space="preserve">овцы и козы </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141,1</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107,7</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104,8</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106,4</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102,2</w:t>
            </w:r>
          </w:p>
        </w:tc>
        <w:tc>
          <w:tcPr>
            <w:tcW w:w="3407" w:type="dxa"/>
            <w:tcBorders>
              <w:left w:val="single" w:sz="6" w:space="0" w:color="000000"/>
            </w:tcBorders>
            <w:shd w:val="clear" w:color="auto" w:fill="auto"/>
            <w:vAlign w:val="bottom"/>
          </w:tcPr>
          <w:p w:rsidR="003709EA" w:rsidRPr="00360A06" w:rsidRDefault="003709EA" w:rsidP="001B4DCD">
            <w:pPr>
              <w:spacing w:before="60" w:line="150" w:lineRule="exact"/>
              <w:ind w:left="170"/>
              <w:rPr>
                <w:rFonts w:ascii="Arial" w:hAnsi="Arial" w:cs="Arial"/>
                <w:sz w:val="14"/>
                <w:szCs w:val="14"/>
              </w:rPr>
            </w:pPr>
            <w:r w:rsidRPr="00360A06">
              <w:rPr>
                <w:rFonts w:ascii="Arial" w:hAnsi="Arial" w:cs="Arial"/>
                <w:i/>
                <w:sz w:val="14"/>
                <w:szCs w:val="14"/>
                <w:lang w:val="en-US"/>
              </w:rPr>
              <w:t>sheep and goats</w:t>
            </w:r>
          </w:p>
        </w:tc>
      </w:tr>
      <w:tr w:rsidR="003709EA" w:rsidRPr="00D21B43"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ind w:left="170"/>
              <w:rPr>
                <w:rFonts w:ascii="Arial" w:hAnsi="Arial" w:cs="Arial"/>
                <w:sz w:val="14"/>
                <w:szCs w:val="14"/>
              </w:rPr>
            </w:pPr>
            <w:r w:rsidRPr="003709EA">
              <w:rPr>
                <w:rFonts w:ascii="Arial" w:hAnsi="Arial" w:cs="Arial"/>
                <w:sz w:val="14"/>
                <w:szCs w:val="14"/>
              </w:rPr>
              <w:t>свиньи</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122,2</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98,7</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97,5</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96,2</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118,8</w:t>
            </w:r>
          </w:p>
        </w:tc>
        <w:tc>
          <w:tcPr>
            <w:tcW w:w="3407" w:type="dxa"/>
            <w:tcBorders>
              <w:left w:val="single" w:sz="6" w:space="0" w:color="000000"/>
            </w:tcBorders>
            <w:shd w:val="clear" w:color="auto" w:fill="auto"/>
            <w:vAlign w:val="bottom"/>
          </w:tcPr>
          <w:p w:rsidR="003709EA" w:rsidRPr="00360A06" w:rsidRDefault="003709EA" w:rsidP="001B4DCD">
            <w:pPr>
              <w:spacing w:before="60" w:line="150" w:lineRule="exact"/>
              <w:ind w:left="170"/>
              <w:rPr>
                <w:rFonts w:ascii="Arial" w:hAnsi="Arial" w:cs="Arial"/>
                <w:sz w:val="14"/>
                <w:szCs w:val="14"/>
              </w:rPr>
            </w:pPr>
            <w:r w:rsidRPr="00360A06">
              <w:rPr>
                <w:rFonts w:ascii="Arial" w:hAnsi="Arial" w:cs="Arial"/>
                <w:i/>
                <w:sz w:val="14"/>
                <w:szCs w:val="14"/>
                <w:lang w:val="en-US"/>
              </w:rPr>
              <w:t>swine</w:t>
            </w:r>
          </w:p>
        </w:tc>
      </w:tr>
      <w:tr w:rsidR="003709EA" w:rsidRPr="00D21B43"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ind w:left="170"/>
              <w:rPr>
                <w:rFonts w:ascii="Arial" w:hAnsi="Arial" w:cs="Arial"/>
                <w:sz w:val="14"/>
                <w:szCs w:val="14"/>
              </w:rPr>
            </w:pPr>
            <w:r w:rsidRPr="003709EA">
              <w:rPr>
                <w:rFonts w:ascii="Arial" w:hAnsi="Arial" w:cs="Arial"/>
                <w:sz w:val="14"/>
                <w:szCs w:val="14"/>
              </w:rPr>
              <w:t>птица сельскохозяйственная живая</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116,9</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98,4</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109,0</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96,7</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115,1</w:t>
            </w:r>
          </w:p>
        </w:tc>
        <w:tc>
          <w:tcPr>
            <w:tcW w:w="3407" w:type="dxa"/>
            <w:tcBorders>
              <w:left w:val="single" w:sz="6" w:space="0" w:color="000000"/>
            </w:tcBorders>
            <w:shd w:val="clear" w:color="auto" w:fill="auto"/>
            <w:vAlign w:val="bottom"/>
          </w:tcPr>
          <w:p w:rsidR="003709EA" w:rsidRPr="00360A06" w:rsidRDefault="003709EA" w:rsidP="001B4DCD">
            <w:pPr>
              <w:spacing w:before="60" w:line="150" w:lineRule="exact"/>
              <w:ind w:left="170"/>
              <w:rPr>
                <w:rFonts w:ascii="Arial" w:hAnsi="Arial" w:cs="Arial"/>
                <w:sz w:val="14"/>
                <w:szCs w:val="14"/>
              </w:rPr>
            </w:pPr>
            <w:r w:rsidRPr="00360A06">
              <w:rPr>
                <w:rFonts w:ascii="Arial" w:hAnsi="Arial" w:cs="Arial"/>
                <w:i/>
                <w:sz w:val="14"/>
                <w:szCs w:val="14"/>
                <w:lang w:val="en-US"/>
              </w:rPr>
              <w:t>poultry, live</w:t>
            </w:r>
          </w:p>
        </w:tc>
      </w:tr>
      <w:tr w:rsidR="003709EA" w:rsidRPr="00CD47FC"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rPr>
                <w:rFonts w:ascii="Arial" w:hAnsi="Arial" w:cs="Arial"/>
                <w:sz w:val="14"/>
                <w:szCs w:val="14"/>
              </w:rPr>
            </w:pPr>
            <w:r w:rsidRPr="003709EA">
              <w:rPr>
                <w:rFonts w:ascii="Arial" w:hAnsi="Arial" w:cs="Arial"/>
                <w:sz w:val="14"/>
                <w:szCs w:val="14"/>
              </w:rPr>
              <w:t xml:space="preserve">Шерсть стриженая немытая овец и коз, </w:t>
            </w:r>
            <w:r w:rsidRPr="003709EA">
              <w:rPr>
                <w:rFonts w:ascii="Arial" w:hAnsi="Arial" w:cs="Arial"/>
                <w:sz w:val="14"/>
                <w:szCs w:val="14"/>
              </w:rPr>
              <w:br/>
              <w:t>включая стриженую шерсть, промытую руном</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181,8</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98,3</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103,5</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102,7</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96,2</w:t>
            </w:r>
          </w:p>
        </w:tc>
        <w:tc>
          <w:tcPr>
            <w:tcW w:w="3407" w:type="dxa"/>
            <w:tcBorders>
              <w:left w:val="single" w:sz="6" w:space="0" w:color="000000"/>
            </w:tcBorders>
            <w:shd w:val="clear" w:color="auto" w:fill="auto"/>
            <w:vAlign w:val="bottom"/>
          </w:tcPr>
          <w:p w:rsidR="003709EA" w:rsidRPr="00522516" w:rsidRDefault="003709EA" w:rsidP="001B4DCD">
            <w:pPr>
              <w:spacing w:before="60" w:line="150" w:lineRule="exact"/>
              <w:rPr>
                <w:rFonts w:ascii="Arial" w:hAnsi="Arial" w:cs="Arial"/>
                <w:i/>
                <w:sz w:val="14"/>
                <w:szCs w:val="14"/>
                <w:lang w:val="en-US"/>
              </w:rPr>
            </w:pPr>
            <w:r w:rsidRPr="00360A06">
              <w:rPr>
                <w:rFonts w:ascii="Arial" w:hAnsi="Arial" w:cs="Arial"/>
                <w:i/>
                <w:sz w:val="14"/>
                <w:szCs w:val="14"/>
                <w:lang w:val="en-US"/>
              </w:rPr>
              <w:t>Shorn</w:t>
            </w:r>
            <w:r w:rsidRPr="00522516">
              <w:rPr>
                <w:rFonts w:ascii="Arial" w:hAnsi="Arial" w:cs="Arial"/>
                <w:i/>
                <w:sz w:val="14"/>
                <w:szCs w:val="14"/>
                <w:lang w:val="en-US"/>
              </w:rPr>
              <w:t xml:space="preserve"> </w:t>
            </w:r>
            <w:r w:rsidRPr="00360A06">
              <w:rPr>
                <w:rFonts w:ascii="Arial" w:hAnsi="Arial" w:cs="Arial"/>
                <w:i/>
                <w:sz w:val="14"/>
                <w:szCs w:val="14"/>
                <w:lang w:val="en-US"/>
              </w:rPr>
              <w:t>wool</w:t>
            </w:r>
            <w:r w:rsidRPr="00522516">
              <w:rPr>
                <w:rFonts w:ascii="Arial" w:hAnsi="Arial" w:cs="Arial"/>
                <w:i/>
                <w:sz w:val="14"/>
                <w:szCs w:val="14"/>
                <w:lang w:val="en-US"/>
              </w:rPr>
              <w:t xml:space="preserve"> </w:t>
            </w:r>
            <w:r w:rsidRPr="00360A06">
              <w:rPr>
                <w:rFonts w:ascii="Arial" w:hAnsi="Arial" w:cs="Arial"/>
                <w:i/>
                <w:sz w:val="14"/>
                <w:szCs w:val="14"/>
                <w:lang w:val="en-US"/>
              </w:rPr>
              <w:t>from</w:t>
            </w:r>
            <w:r w:rsidRPr="00522516">
              <w:rPr>
                <w:rFonts w:ascii="Arial" w:hAnsi="Arial" w:cs="Arial"/>
                <w:i/>
                <w:sz w:val="14"/>
                <w:szCs w:val="14"/>
                <w:lang w:val="en-US"/>
              </w:rPr>
              <w:t xml:space="preserve"> </w:t>
            </w:r>
            <w:r w:rsidRPr="00360A06">
              <w:rPr>
                <w:rFonts w:ascii="Arial" w:hAnsi="Arial" w:cs="Arial"/>
                <w:i/>
                <w:sz w:val="14"/>
                <w:szCs w:val="14"/>
                <w:lang w:val="en-US"/>
              </w:rPr>
              <w:t>sheep</w:t>
            </w:r>
            <w:r w:rsidRPr="00522516">
              <w:rPr>
                <w:rFonts w:ascii="Arial" w:hAnsi="Arial" w:cs="Arial"/>
                <w:i/>
                <w:sz w:val="14"/>
                <w:szCs w:val="14"/>
                <w:lang w:val="en-US"/>
              </w:rPr>
              <w:t xml:space="preserve"> </w:t>
            </w:r>
            <w:r w:rsidRPr="00360A06">
              <w:rPr>
                <w:rFonts w:ascii="Arial" w:hAnsi="Arial" w:cs="Arial"/>
                <w:i/>
                <w:sz w:val="14"/>
                <w:szCs w:val="14"/>
                <w:lang w:val="en-US"/>
              </w:rPr>
              <w:t>and</w:t>
            </w:r>
            <w:r w:rsidRPr="00522516">
              <w:rPr>
                <w:rFonts w:ascii="Arial" w:hAnsi="Arial" w:cs="Arial"/>
                <w:i/>
                <w:sz w:val="14"/>
                <w:szCs w:val="14"/>
                <w:lang w:val="en-US"/>
              </w:rPr>
              <w:t xml:space="preserve"> </w:t>
            </w:r>
            <w:r w:rsidRPr="00360A06">
              <w:rPr>
                <w:rFonts w:ascii="Arial" w:hAnsi="Arial" w:cs="Arial"/>
                <w:i/>
                <w:sz w:val="14"/>
                <w:szCs w:val="14"/>
                <w:lang w:val="en-US"/>
              </w:rPr>
              <w:t>goats</w:t>
            </w:r>
            <w:r w:rsidRPr="00522516">
              <w:rPr>
                <w:rFonts w:ascii="Arial" w:hAnsi="Arial" w:cs="Arial"/>
                <w:i/>
                <w:sz w:val="14"/>
                <w:szCs w:val="14"/>
                <w:lang w:val="en-US"/>
              </w:rPr>
              <w:t xml:space="preserve">, </w:t>
            </w:r>
            <w:r w:rsidRPr="00360A06">
              <w:rPr>
                <w:rFonts w:ascii="Arial" w:hAnsi="Arial" w:cs="Arial"/>
                <w:i/>
                <w:sz w:val="14"/>
                <w:szCs w:val="14"/>
                <w:lang w:val="en-US"/>
              </w:rPr>
              <w:t>greasy</w:t>
            </w:r>
            <w:r w:rsidRPr="00522516">
              <w:rPr>
                <w:rFonts w:ascii="Arial" w:hAnsi="Arial" w:cs="Arial"/>
                <w:i/>
                <w:sz w:val="14"/>
                <w:szCs w:val="14"/>
                <w:lang w:val="en-US"/>
              </w:rPr>
              <w:t xml:space="preserve">, </w:t>
            </w:r>
            <w:r w:rsidRPr="00360A06">
              <w:rPr>
                <w:rFonts w:ascii="Arial" w:hAnsi="Arial" w:cs="Arial"/>
                <w:i/>
                <w:sz w:val="14"/>
                <w:szCs w:val="14"/>
                <w:lang w:val="en-US"/>
              </w:rPr>
              <w:t>including</w:t>
            </w:r>
            <w:r w:rsidRPr="00522516">
              <w:rPr>
                <w:rFonts w:ascii="Arial" w:hAnsi="Arial" w:cs="Arial"/>
                <w:i/>
                <w:sz w:val="14"/>
                <w:szCs w:val="14"/>
                <w:lang w:val="en-US"/>
              </w:rPr>
              <w:t xml:space="preserve"> </w:t>
            </w:r>
            <w:r w:rsidRPr="00360A06">
              <w:rPr>
                <w:rFonts w:ascii="Arial" w:hAnsi="Arial" w:cs="Arial"/>
                <w:i/>
                <w:sz w:val="14"/>
                <w:szCs w:val="14"/>
                <w:lang w:val="en-US"/>
              </w:rPr>
              <w:t>fleece</w:t>
            </w:r>
            <w:r w:rsidRPr="00522516">
              <w:rPr>
                <w:rFonts w:ascii="Arial" w:hAnsi="Arial" w:cs="Arial"/>
                <w:i/>
                <w:sz w:val="14"/>
                <w:szCs w:val="14"/>
                <w:lang w:val="en-US"/>
              </w:rPr>
              <w:t>-</w:t>
            </w:r>
            <w:r w:rsidRPr="00360A06">
              <w:rPr>
                <w:rFonts w:ascii="Arial" w:hAnsi="Arial" w:cs="Arial"/>
                <w:i/>
                <w:sz w:val="14"/>
                <w:szCs w:val="14"/>
                <w:lang w:val="en-US"/>
              </w:rPr>
              <w:t>washed</w:t>
            </w:r>
            <w:r w:rsidRPr="00522516">
              <w:rPr>
                <w:rFonts w:ascii="Arial" w:hAnsi="Arial" w:cs="Arial"/>
                <w:i/>
                <w:sz w:val="14"/>
                <w:szCs w:val="14"/>
                <w:lang w:val="en-US"/>
              </w:rPr>
              <w:t xml:space="preserve"> </w:t>
            </w:r>
            <w:r w:rsidRPr="00360A06">
              <w:rPr>
                <w:rFonts w:ascii="Arial" w:hAnsi="Arial" w:cs="Arial"/>
                <w:i/>
                <w:sz w:val="14"/>
                <w:szCs w:val="14"/>
                <w:lang w:val="en-US"/>
              </w:rPr>
              <w:t>shorn</w:t>
            </w:r>
            <w:r w:rsidRPr="00522516">
              <w:rPr>
                <w:rFonts w:ascii="Arial" w:hAnsi="Arial" w:cs="Arial"/>
                <w:i/>
                <w:sz w:val="14"/>
                <w:szCs w:val="14"/>
                <w:lang w:val="en-US"/>
              </w:rPr>
              <w:t xml:space="preserve"> </w:t>
            </w:r>
            <w:r w:rsidRPr="00360A06">
              <w:rPr>
                <w:rFonts w:ascii="Arial" w:hAnsi="Arial" w:cs="Arial"/>
                <w:i/>
                <w:sz w:val="14"/>
                <w:szCs w:val="14"/>
                <w:lang w:val="en-US"/>
              </w:rPr>
              <w:t>wool</w:t>
            </w:r>
          </w:p>
        </w:tc>
      </w:tr>
      <w:tr w:rsidR="003709EA" w:rsidRPr="00EA6168" w:rsidTr="0069139D">
        <w:tblPrEx>
          <w:tblCellMar>
            <w:left w:w="57" w:type="dxa"/>
          </w:tblCellMar>
        </w:tblPrEx>
        <w:trPr>
          <w:cantSplit/>
        </w:trPr>
        <w:tc>
          <w:tcPr>
            <w:tcW w:w="3118" w:type="dxa"/>
            <w:shd w:val="clear" w:color="auto" w:fill="auto"/>
            <w:vAlign w:val="bottom"/>
          </w:tcPr>
          <w:p w:rsidR="003709EA" w:rsidRPr="003709EA" w:rsidRDefault="003709EA" w:rsidP="00D21B43">
            <w:pPr>
              <w:spacing w:before="60" w:line="150" w:lineRule="exact"/>
              <w:rPr>
                <w:rFonts w:ascii="Arial" w:hAnsi="Arial" w:cs="Arial"/>
                <w:sz w:val="14"/>
                <w:szCs w:val="14"/>
              </w:rPr>
            </w:pPr>
            <w:r w:rsidRPr="003709EA">
              <w:rPr>
                <w:rFonts w:ascii="Arial" w:hAnsi="Arial" w:cs="Arial"/>
                <w:sz w:val="14"/>
                <w:szCs w:val="14"/>
              </w:rPr>
              <w:t>Молоко сырое крупного рогатого скота</w:t>
            </w:r>
          </w:p>
        </w:tc>
        <w:tc>
          <w:tcPr>
            <w:tcW w:w="671" w:type="dxa"/>
            <w:tcBorders>
              <w:left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123,9</w:t>
            </w:r>
          </w:p>
        </w:tc>
        <w:tc>
          <w:tcPr>
            <w:tcW w:w="671" w:type="dxa"/>
            <w:tcBorders>
              <w:left w:val="single" w:sz="4"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126,8</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108,2</w:t>
            </w:r>
          </w:p>
        </w:tc>
        <w:tc>
          <w:tcPr>
            <w:tcW w:w="671" w:type="dxa"/>
            <w:tcBorders>
              <w:left w:val="single" w:sz="4"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103,1</w:t>
            </w:r>
          </w:p>
        </w:tc>
        <w:tc>
          <w:tcPr>
            <w:tcW w:w="671" w:type="dxa"/>
            <w:tcBorders>
              <w:left w:val="single" w:sz="4"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104,9</w:t>
            </w:r>
          </w:p>
        </w:tc>
        <w:tc>
          <w:tcPr>
            <w:tcW w:w="3407" w:type="dxa"/>
            <w:tcBorders>
              <w:left w:val="single" w:sz="6" w:space="0" w:color="000000"/>
            </w:tcBorders>
            <w:shd w:val="clear" w:color="auto" w:fill="auto"/>
            <w:vAlign w:val="bottom"/>
          </w:tcPr>
          <w:p w:rsidR="003709EA" w:rsidRPr="00EA6168" w:rsidRDefault="003709EA" w:rsidP="001B4DCD">
            <w:pPr>
              <w:spacing w:before="60" w:line="150" w:lineRule="exact"/>
              <w:rPr>
                <w:rFonts w:ascii="Arial" w:hAnsi="Arial" w:cs="Arial"/>
                <w:sz w:val="14"/>
                <w:szCs w:val="14"/>
                <w:lang w:val="en-US"/>
              </w:rPr>
            </w:pPr>
            <w:r w:rsidRPr="00EA6168">
              <w:rPr>
                <w:rFonts w:ascii="Arial" w:hAnsi="Arial" w:cs="Arial"/>
                <w:i/>
                <w:sz w:val="14"/>
                <w:szCs w:val="14"/>
                <w:lang w:val="en-US"/>
              </w:rPr>
              <w:t>Cattle raw milk</w:t>
            </w:r>
          </w:p>
        </w:tc>
      </w:tr>
      <w:tr w:rsidR="003709EA" w:rsidRPr="00CD47FC" w:rsidTr="0069139D">
        <w:tblPrEx>
          <w:tblCellMar>
            <w:left w:w="57" w:type="dxa"/>
          </w:tblCellMar>
        </w:tblPrEx>
        <w:trPr>
          <w:cantSplit/>
        </w:trPr>
        <w:tc>
          <w:tcPr>
            <w:tcW w:w="3118" w:type="dxa"/>
            <w:tcBorders>
              <w:bottom w:val="single" w:sz="6" w:space="0" w:color="000000"/>
            </w:tcBorders>
            <w:shd w:val="clear" w:color="auto" w:fill="auto"/>
            <w:vAlign w:val="bottom"/>
          </w:tcPr>
          <w:p w:rsidR="003709EA" w:rsidRPr="003709EA" w:rsidRDefault="003709EA" w:rsidP="00D21B43">
            <w:pPr>
              <w:spacing w:before="60" w:line="150" w:lineRule="exact"/>
              <w:rPr>
                <w:rFonts w:ascii="Arial" w:hAnsi="Arial" w:cs="Arial"/>
                <w:sz w:val="14"/>
                <w:szCs w:val="14"/>
              </w:rPr>
            </w:pPr>
            <w:r w:rsidRPr="003709EA">
              <w:rPr>
                <w:rFonts w:ascii="Arial" w:hAnsi="Arial" w:cs="Arial"/>
                <w:sz w:val="14"/>
                <w:szCs w:val="14"/>
              </w:rPr>
              <w:t>Яйца куриные в скорлупе свежие</w:t>
            </w:r>
          </w:p>
        </w:tc>
        <w:tc>
          <w:tcPr>
            <w:tcW w:w="671" w:type="dxa"/>
            <w:tcBorders>
              <w:left w:val="single" w:sz="6" w:space="0" w:color="000000"/>
              <w:bottom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114,1</w:t>
            </w:r>
          </w:p>
        </w:tc>
        <w:tc>
          <w:tcPr>
            <w:tcW w:w="671" w:type="dxa"/>
            <w:tcBorders>
              <w:left w:val="single" w:sz="4" w:space="0" w:color="000000"/>
              <w:bottom w:val="single" w:sz="6" w:space="0" w:color="000000"/>
            </w:tcBorders>
            <w:shd w:val="clear" w:color="auto" w:fill="auto"/>
            <w:vAlign w:val="bottom"/>
          </w:tcPr>
          <w:p w:rsidR="003709EA" w:rsidRPr="003709EA" w:rsidRDefault="003709EA" w:rsidP="00576B9D">
            <w:pPr>
              <w:spacing w:before="60" w:line="150" w:lineRule="exact"/>
              <w:ind w:right="170"/>
              <w:jc w:val="right"/>
              <w:rPr>
                <w:rFonts w:ascii="Arial" w:hAnsi="Arial" w:cs="Arial"/>
                <w:sz w:val="14"/>
                <w:szCs w:val="14"/>
              </w:rPr>
            </w:pPr>
            <w:r w:rsidRPr="003709EA">
              <w:rPr>
                <w:rFonts w:ascii="Arial" w:hAnsi="Arial" w:cs="Arial"/>
                <w:sz w:val="14"/>
                <w:szCs w:val="14"/>
              </w:rPr>
              <w:t>100,1</w:t>
            </w:r>
          </w:p>
        </w:tc>
        <w:tc>
          <w:tcPr>
            <w:tcW w:w="671" w:type="dxa"/>
            <w:tcBorders>
              <w:left w:val="single" w:sz="4" w:space="0" w:color="000000"/>
              <w:bottom w:val="single" w:sz="6"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107,6</w:t>
            </w:r>
          </w:p>
        </w:tc>
        <w:tc>
          <w:tcPr>
            <w:tcW w:w="671" w:type="dxa"/>
            <w:tcBorders>
              <w:left w:val="single" w:sz="4" w:space="0" w:color="000000"/>
              <w:bottom w:val="single" w:sz="6" w:space="0" w:color="000000"/>
            </w:tcBorders>
            <w:vAlign w:val="bottom"/>
          </w:tcPr>
          <w:p w:rsidR="003709EA" w:rsidRPr="003709EA" w:rsidRDefault="003709EA" w:rsidP="00AC360A">
            <w:pPr>
              <w:spacing w:before="60" w:line="150" w:lineRule="exact"/>
              <w:ind w:right="170"/>
              <w:jc w:val="right"/>
              <w:rPr>
                <w:rFonts w:ascii="Arial" w:hAnsi="Arial" w:cs="Arial"/>
                <w:sz w:val="14"/>
                <w:szCs w:val="14"/>
              </w:rPr>
            </w:pPr>
            <w:r w:rsidRPr="003709EA">
              <w:rPr>
                <w:rFonts w:ascii="Arial" w:hAnsi="Arial" w:cs="Arial"/>
                <w:sz w:val="14"/>
                <w:szCs w:val="14"/>
              </w:rPr>
              <w:t>102,6</w:t>
            </w:r>
          </w:p>
        </w:tc>
        <w:tc>
          <w:tcPr>
            <w:tcW w:w="671" w:type="dxa"/>
            <w:tcBorders>
              <w:left w:val="single" w:sz="4" w:space="0" w:color="000000"/>
              <w:bottom w:val="single" w:sz="6" w:space="0" w:color="000000"/>
              <w:right w:val="single" w:sz="4" w:space="0" w:color="000000"/>
            </w:tcBorders>
            <w:vAlign w:val="bottom"/>
          </w:tcPr>
          <w:p w:rsidR="003709EA" w:rsidRPr="003709EA" w:rsidRDefault="003709EA" w:rsidP="00FA5F1E">
            <w:pPr>
              <w:spacing w:before="60" w:line="150" w:lineRule="exact"/>
              <w:ind w:right="170"/>
              <w:jc w:val="right"/>
              <w:rPr>
                <w:rFonts w:ascii="Arial" w:hAnsi="Arial" w:cs="Arial"/>
                <w:sz w:val="14"/>
                <w:szCs w:val="14"/>
              </w:rPr>
            </w:pPr>
            <w:r w:rsidRPr="003709EA">
              <w:rPr>
                <w:rFonts w:ascii="Arial" w:hAnsi="Arial" w:cs="Arial"/>
                <w:sz w:val="14"/>
                <w:szCs w:val="14"/>
              </w:rPr>
              <w:t>122,3</w:t>
            </w:r>
          </w:p>
        </w:tc>
        <w:tc>
          <w:tcPr>
            <w:tcW w:w="3407" w:type="dxa"/>
            <w:tcBorders>
              <w:left w:val="single" w:sz="6" w:space="0" w:color="000000"/>
              <w:bottom w:val="single" w:sz="6" w:space="0" w:color="000000"/>
            </w:tcBorders>
            <w:shd w:val="clear" w:color="auto" w:fill="auto"/>
            <w:vAlign w:val="bottom"/>
          </w:tcPr>
          <w:p w:rsidR="003709EA" w:rsidRPr="00360A06" w:rsidRDefault="003709EA" w:rsidP="001B4DCD">
            <w:pPr>
              <w:spacing w:before="60" w:line="150" w:lineRule="exact"/>
              <w:rPr>
                <w:rFonts w:ascii="Arial" w:hAnsi="Arial" w:cs="Arial"/>
                <w:i/>
                <w:sz w:val="14"/>
                <w:szCs w:val="14"/>
                <w:lang w:val="en-US"/>
              </w:rPr>
            </w:pPr>
            <w:r w:rsidRPr="00360A06">
              <w:rPr>
                <w:rFonts w:ascii="Arial" w:hAnsi="Arial" w:cs="Arial"/>
                <w:i/>
                <w:sz w:val="14"/>
                <w:szCs w:val="14"/>
                <w:lang w:val="en-US"/>
              </w:rPr>
              <w:t>Chicken eggs in the shell, fresh</w:t>
            </w:r>
          </w:p>
        </w:tc>
      </w:tr>
    </w:tbl>
    <w:p w:rsidR="00F51A55" w:rsidRPr="007D5711" w:rsidRDefault="00476F91" w:rsidP="00F51A55">
      <w:pPr>
        <w:pageBreakBefore/>
        <w:tabs>
          <w:tab w:val="center" w:pos="1134"/>
          <w:tab w:val="center" w:pos="4153"/>
          <w:tab w:val="right" w:pos="8306"/>
        </w:tabs>
        <w:spacing w:after="60"/>
        <w:ind w:left="510" w:hanging="510"/>
        <w:rPr>
          <w:color w:val="000000"/>
        </w:rPr>
      </w:pPr>
      <w:r>
        <w:rPr>
          <w:rFonts w:ascii="Arial" w:hAnsi="Arial" w:cs="Arial"/>
          <w:b/>
          <w:bCs/>
          <w:color w:val="000000"/>
          <w:sz w:val="16"/>
        </w:rPr>
        <w:lastRenderedPageBreak/>
        <w:t>24.</w:t>
      </w:r>
      <w:r w:rsidR="00F51A55" w:rsidRPr="007D5711">
        <w:rPr>
          <w:rFonts w:ascii="Arial" w:hAnsi="Arial" w:cs="Arial"/>
          <w:b/>
          <w:bCs/>
          <w:color w:val="000000"/>
          <w:sz w:val="16"/>
        </w:rPr>
        <w:t>2</w:t>
      </w:r>
      <w:r w:rsidR="00D21B43" w:rsidRPr="007D5711">
        <w:rPr>
          <w:rFonts w:ascii="Arial" w:hAnsi="Arial" w:cs="Arial"/>
          <w:b/>
          <w:bCs/>
          <w:color w:val="000000"/>
          <w:sz w:val="16"/>
        </w:rPr>
        <w:t>7</w:t>
      </w:r>
      <w:r w:rsidR="00D2306D" w:rsidRPr="007D5711">
        <w:rPr>
          <w:rFonts w:ascii="Arial" w:hAnsi="Arial" w:cs="Arial"/>
          <w:b/>
          <w:bCs/>
          <w:color w:val="000000"/>
          <w:sz w:val="16"/>
        </w:rPr>
        <w:t>.</w:t>
      </w:r>
      <w:r w:rsidR="00F51A55" w:rsidRPr="007D5711">
        <w:rPr>
          <w:rFonts w:ascii="Arial" w:hAnsi="Arial" w:cs="Arial"/>
          <w:b/>
          <w:bCs/>
          <w:color w:val="000000"/>
          <w:sz w:val="16"/>
        </w:rPr>
        <w:t xml:space="preserve"> </w:t>
      </w:r>
      <w:r w:rsidR="00F51A55" w:rsidRPr="006A5F79">
        <w:rPr>
          <w:rFonts w:ascii="Arial" w:hAnsi="Arial" w:cs="Arial"/>
          <w:b/>
          <w:bCs/>
          <w:color w:val="000000"/>
          <w:sz w:val="16"/>
        </w:rPr>
        <w:t>СРЕДНИЕ</w:t>
      </w:r>
      <w:r w:rsidR="00F51A55" w:rsidRPr="007D5711">
        <w:rPr>
          <w:rFonts w:ascii="Arial" w:hAnsi="Arial" w:cs="Arial"/>
          <w:b/>
          <w:bCs/>
          <w:color w:val="000000"/>
          <w:sz w:val="16"/>
        </w:rPr>
        <w:t xml:space="preserve"> </w:t>
      </w:r>
      <w:r w:rsidR="00F51A55" w:rsidRPr="006A5F79">
        <w:rPr>
          <w:rFonts w:ascii="Arial" w:hAnsi="Arial" w:cs="Arial"/>
          <w:b/>
          <w:bCs/>
          <w:color w:val="000000"/>
          <w:sz w:val="16"/>
        </w:rPr>
        <w:t>ЦЕНЫ</w:t>
      </w:r>
      <w:r w:rsidR="00F51A55" w:rsidRPr="007D5711">
        <w:rPr>
          <w:rFonts w:ascii="Arial" w:hAnsi="Arial" w:cs="Arial"/>
          <w:b/>
          <w:bCs/>
          <w:color w:val="000000"/>
          <w:sz w:val="16"/>
        </w:rPr>
        <w:t xml:space="preserve"> </w:t>
      </w:r>
      <w:r w:rsidR="00F51A55" w:rsidRPr="006A5F79">
        <w:rPr>
          <w:rFonts w:ascii="Arial" w:hAnsi="Arial" w:cs="Arial"/>
          <w:b/>
          <w:bCs/>
          <w:color w:val="000000"/>
          <w:sz w:val="16"/>
        </w:rPr>
        <w:t>ПРОИЗВОДИТЕЛЕЙ</w:t>
      </w:r>
      <w:r w:rsidR="00F51A55" w:rsidRPr="007D5711">
        <w:rPr>
          <w:rFonts w:ascii="Arial" w:hAnsi="Arial" w:cs="Arial"/>
          <w:b/>
          <w:bCs/>
          <w:color w:val="000000"/>
          <w:sz w:val="16"/>
        </w:rPr>
        <w:t xml:space="preserve"> </w:t>
      </w:r>
      <w:r w:rsidR="00F51A55" w:rsidRPr="006A5F79">
        <w:rPr>
          <w:rFonts w:ascii="Arial" w:hAnsi="Arial" w:cs="Arial"/>
          <w:b/>
          <w:bCs/>
          <w:color w:val="000000"/>
          <w:sz w:val="16"/>
        </w:rPr>
        <w:t>СЕЛЬСКОХОЗЯЙСТВЕННОЙ</w:t>
      </w:r>
      <w:r w:rsidR="00F51A55" w:rsidRPr="007D5711">
        <w:rPr>
          <w:rFonts w:ascii="Arial" w:hAnsi="Arial" w:cs="Arial"/>
          <w:b/>
          <w:bCs/>
          <w:color w:val="000000"/>
          <w:sz w:val="16"/>
        </w:rPr>
        <w:t xml:space="preserve"> </w:t>
      </w:r>
      <w:r w:rsidR="00F51A55" w:rsidRPr="006A5F79">
        <w:rPr>
          <w:rFonts w:ascii="Arial" w:hAnsi="Arial" w:cs="Arial"/>
          <w:b/>
          <w:bCs/>
          <w:color w:val="000000"/>
          <w:sz w:val="16"/>
        </w:rPr>
        <w:t>ПРОДУКЦИИ</w:t>
      </w:r>
      <w:r w:rsidR="00F51A55" w:rsidRPr="007D5711">
        <w:rPr>
          <w:rFonts w:ascii="Arial" w:hAnsi="Arial" w:cs="Arial"/>
          <w:b/>
          <w:bCs/>
          <w:color w:val="000000"/>
          <w:sz w:val="16"/>
        </w:rPr>
        <w:br/>
      </w:r>
      <w:r w:rsidR="00F51A55" w:rsidRPr="006A5F79">
        <w:rPr>
          <w:rFonts w:ascii="Arial" w:hAnsi="Arial" w:cs="Arial"/>
          <w:color w:val="000000"/>
          <w:sz w:val="14"/>
        </w:rPr>
        <w:t>в</w:t>
      </w:r>
      <w:r w:rsidR="00F51A55" w:rsidRPr="007D5711">
        <w:rPr>
          <w:rFonts w:ascii="Arial" w:hAnsi="Arial" w:cs="Arial"/>
          <w:color w:val="000000"/>
          <w:sz w:val="14"/>
        </w:rPr>
        <w:t xml:space="preserve"> </w:t>
      </w:r>
      <w:r w:rsidR="00F51A55" w:rsidRPr="006A5F79">
        <w:rPr>
          <w:rFonts w:ascii="Arial" w:hAnsi="Arial" w:cs="Arial"/>
          <w:color w:val="000000"/>
          <w:sz w:val="14"/>
        </w:rPr>
        <w:t>среднем</w:t>
      </w:r>
      <w:r w:rsidR="00F51A55" w:rsidRPr="007D5711">
        <w:rPr>
          <w:rFonts w:ascii="Arial" w:hAnsi="Arial" w:cs="Arial"/>
          <w:color w:val="000000"/>
          <w:sz w:val="14"/>
        </w:rPr>
        <w:t xml:space="preserve"> </w:t>
      </w:r>
      <w:r w:rsidR="00F51A55" w:rsidRPr="006A5F79">
        <w:rPr>
          <w:rFonts w:ascii="Arial" w:hAnsi="Arial" w:cs="Arial"/>
          <w:color w:val="000000"/>
          <w:sz w:val="14"/>
        </w:rPr>
        <w:t>за</w:t>
      </w:r>
      <w:r w:rsidR="00F51A55" w:rsidRPr="007D5711">
        <w:rPr>
          <w:rFonts w:ascii="Arial" w:hAnsi="Arial" w:cs="Arial"/>
          <w:color w:val="000000"/>
          <w:sz w:val="14"/>
        </w:rPr>
        <w:t xml:space="preserve"> </w:t>
      </w:r>
      <w:r w:rsidR="00F51A55" w:rsidRPr="006A5F79">
        <w:rPr>
          <w:rFonts w:ascii="Arial" w:hAnsi="Arial" w:cs="Arial"/>
          <w:color w:val="000000"/>
          <w:sz w:val="14"/>
        </w:rPr>
        <w:t>год</w:t>
      </w:r>
    </w:p>
    <w:p w:rsidR="00F51A55" w:rsidRPr="006A5F79" w:rsidRDefault="00F51A55" w:rsidP="00F51A55">
      <w:pPr>
        <w:ind w:left="510"/>
        <w:rPr>
          <w:color w:val="000000"/>
          <w:lang w:val="en-US"/>
        </w:rPr>
      </w:pPr>
      <w:r w:rsidRPr="006A5F79">
        <w:rPr>
          <w:rFonts w:ascii="Arial" w:hAnsi="Arial" w:cs="Arial"/>
          <w:b/>
          <w:i/>
          <w:color w:val="000000"/>
          <w:sz w:val="16"/>
          <w:lang w:val="en-US"/>
        </w:rPr>
        <w:t>AVERAGE</w:t>
      </w:r>
      <w:r w:rsidRPr="006A5F79">
        <w:rPr>
          <w:rFonts w:ascii="Arial" w:hAnsi="Arial" w:cs="Arial"/>
          <w:b/>
          <w:i/>
          <w:color w:val="000000"/>
          <w:sz w:val="16"/>
          <w:szCs w:val="24"/>
          <w:lang w:val="en-US"/>
        </w:rPr>
        <w:t xml:space="preserve"> </w:t>
      </w:r>
      <w:r w:rsidRPr="006A5F79">
        <w:rPr>
          <w:rFonts w:ascii="Arial" w:hAnsi="Arial" w:cs="Arial"/>
          <w:b/>
          <w:i/>
          <w:color w:val="000000"/>
          <w:sz w:val="16"/>
          <w:lang w:val="en-US"/>
        </w:rPr>
        <w:t>PRICES</w:t>
      </w:r>
      <w:r w:rsidRPr="006A5F79">
        <w:rPr>
          <w:rFonts w:ascii="Arial" w:hAnsi="Arial" w:cs="Arial"/>
          <w:b/>
          <w:i/>
          <w:color w:val="000000"/>
          <w:sz w:val="16"/>
          <w:szCs w:val="24"/>
          <w:lang w:val="en-US"/>
        </w:rPr>
        <w:t xml:space="preserve"> OF </w:t>
      </w:r>
      <w:r w:rsidRPr="006A5F79">
        <w:rPr>
          <w:rFonts w:ascii="Arial" w:hAnsi="Arial" w:cs="Arial"/>
          <w:b/>
          <w:i/>
          <w:color w:val="000000"/>
          <w:sz w:val="16"/>
          <w:szCs w:val="16"/>
          <w:lang w:val="en-US"/>
        </w:rPr>
        <w:t>AGRICULTURAL PRODUCERS</w:t>
      </w:r>
      <w:r w:rsidRPr="006A5F79">
        <w:rPr>
          <w:rFonts w:ascii="Arial" w:hAnsi="Arial" w:cs="Arial"/>
          <w:color w:val="000000"/>
          <w:sz w:val="14"/>
          <w:lang w:val="en-US"/>
        </w:rPr>
        <w:t xml:space="preserve"> </w:t>
      </w:r>
      <w:r w:rsidRPr="006A5F79">
        <w:rPr>
          <w:rFonts w:ascii="Arial" w:hAnsi="Arial" w:cs="Arial"/>
          <w:color w:val="000000"/>
          <w:sz w:val="14"/>
          <w:lang w:val="en-US"/>
        </w:rPr>
        <w:br/>
      </w:r>
      <w:r w:rsidRPr="006A5F79">
        <w:rPr>
          <w:rFonts w:ascii="Arial" w:hAnsi="Arial" w:cs="Arial"/>
          <w:i/>
          <w:color w:val="000000"/>
          <w:sz w:val="14"/>
          <w:lang w:val="en-US"/>
        </w:rPr>
        <w:t>average annual</w:t>
      </w:r>
    </w:p>
    <w:p w:rsidR="00F51A55" w:rsidRPr="006A5F79" w:rsidRDefault="00F51A55" w:rsidP="00F51A55">
      <w:pPr>
        <w:spacing w:after="60"/>
        <w:jc w:val="right"/>
        <w:rPr>
          <w:color w:val="000000"/>
          <w:sz w:val="14"/>
          <w:szCs w:val="14"/>
          <w:lang w:val="en-US"/>
        </w:rPr>
      </w:pPr>
      <w:r w:rsidRPr="006A5F79">
        <w:rPr>
          <w:rFonts w:ascii="Arial" w:hAnsi="Arial" w:cs="Arial"/>
          <w:color w:val="000000"/>
          <w:sz w:val="14"/>
          <w:szCs w:val="14"/>
          <w:lang w:val="en-US"/>
        </w:rPr>
        <w:t>(</w:t>
      </w:r>
      <w:proofErr w:type="gramStart"/>
      <w:r w:rsidRPr="006A5F79">
        <w:rPr>
          <w:rFonts w:ascii="Arial" w:hAnsi="Arial" w:cs="Arial"/>
          <w:color w:val="000000"/>
          <w:sz w:val="14"/>
          <w:szCs w:val="14"/>
        </w:rPr>
        <w:t>рублей</w:t>
      </w:r>
      <w:proofErr w:type="gramEnd"/>
      <w:r w:rsidRPr="006A5F79">
        <w:rPr>
          <w:rFonts w:ascii="Arial" w:hAnsi="Arial" w:cs="Arial"/>
          <w:color w:val="000000"/>
          <w:sz w:val="14"/>
          <w:szCs w:val="14"/>
          <w:lang w:val="en-US"/>
        </w:rPr>
        <w:t xml:space="preserve"> </w:t>
      </w:r>
      <w:r w:rsidRPr="006A5F79">
        <w:rPr>
          <w:rFonts w:ascii="Arial" w:hAnsi="Arial" w:cs="Arial"/>
          <w:color w:val="000000"/>
          <w:sz w:val="14"/>
          <w:szCs w:val="14"/>
        </w:rPr>
        <w:t>за</w:t>
      </w:r>
      <w:r w:rsidRPr="006A5F79">
        <w:rPr>
          <w:rFonts w:ascii="Arial" w:hAnsi="Arial" w:cs="Arial"/>
          <w:color w:val="000000"/>
          <w:sz w:val="14"/>
          <w:szCs w:val="14"/>
          <w:lang w:val="en-US"/>
        </w:rPr>
        <w:t xml:space="preserve"> </w:t>
      </w:r>
      <w:r w:rsidRPr="006A5F79">
        <w:rPr>
          <w:rFonts w:ascii="Arial" w:hAnsi="Arial" w:cs="Arial"/>
          <w:color w:val="000000"/>
          <w:sz w:val="14"/>
          <w:szCs w:val="14"/>
        </w:rPr>
        <w:t>тонну</w:t>
      </w:r>
      <w:r w:rsidRPr="006A5F79">
        <w:rPr>
          <w:rFonts w:ascii="Arial" w:hAnsi="Arial" w:cs="Arial"/>
          <w:color w:val="000000"/>
          <w:sz w:val="14"/>
          <w:szCs w:val="14"/>
          <w:lang w:val="en-US"/>
        </w:rPr>
        <w:t xml:space="preserve"> / </w:t>
      </w:r>
      <w:r w:rsidRPr="006A5F79">
        <w:rPr>
          <w:rFonts w:ascii="Arial" w:hAnsi="Arial" w:cs="Arial"/>
          <w:i/>
          <w:color w:val="000000"/>
          <w:sz w:val="14"/>
          <w:szCs w:val="14"/>
          <w:lang w:val="en-US"/>
        </w:rPr>
        <w:t>roubles per tonne</w:t>
      </w:r>
      <w:r w:rsidRPr="006A5F79">
        <w:rPr>
          <w:color w:val="000000"/>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379"/>
        <w:gridCol w:w="646"/>
        <w:gridCol w:w="630"/>
        <w:gridCol w:w="615"/>
        <w:gridCol w:w="615"/>
        <w:gridCol w:w="615"/>
        <w:gridCol w:w="3421"/>
      </w:tblGrid>
      <w:tr w:rsidR="00AC360A" w:rsidRPr="00D2306D" w:rsidTr="0069139D">
        <w:trPr>
          <w:cantSplit/>
          <w:jc w:val="center"/>
        </w:trPr>
        <w:tc>
          <w:tcPr>
            <w:tcW w:w="3379" w:type="dxa"/>
            <w:tcBorders>
              <w:top w:val="single" w:sz="6" w:space="0" w:color="000000"/>
              <w:bottom w:val="single" w:sz="4" w:space="0" w:color="000000"/>
            </w:tcBorders>
            <w:shd w:val="clear" w:color="auto" w:fill="auto"/>
            <w:vAlign w:val="bottom"/>
          </w:tcPr>
          <w:p w:rsidR="00AC360A" w:rsidRPr="00D21B43" w:rsidRDefault="00AC360A" w:rsidP="006B54CD">
            <w:pPr>
              <w:snapToGrid w:val="0"/>
              <w:spacing w:before="60" w:after="60"/>
              <w:jc w:val="center"/>
              <w:rPr>
                <w:rFonts w:ascii="Arial" w:hAnsi="Arial" w:cs="Arial"/>
                <w:color w:val="000000"/>
                <w:sz w:val="14"/>
                <w:szCs w:val="14"/>
                <w:lang w:val="en-US"/>
              </w:rPr>
            </w:pPr>
          </w:p>
        </w:tc>
        <w:tc>
          <w:tcPr>
            <w:tcW w:w="646" w:type="dxa"/>
            <w:tcBorders>
              <w:top w:val="single" w:sz="6" w:space="0" w:color="000000"/>
              <w:left w:val="single" w:sz="6" w:space="0" w:color="000000"/>
              <w:bottom w:val="single" w:sz="6" w:space="0" w:color="000000"/>
            </w:tcBorders>
            <w:shd w:val="clear" w:color="auto" w:fill="auto"/>
          </w:tcPr>
          <w:p w:rsidR="00AC360A" w:rsidRPr="00D2306D" w:rsidRDefault="00AC360A" w:rsidP="006B54CD">
            <w:pPr>
              <w:spacing w:before="60" w:after="60"/>
              <w:jc w:val="center"/>
              <w:rPr>
                <w:rFonts w:ascii="Arial" w:hAnsi="Arial" w:cs="Arial"/>
                <w:color w:val="000000"/>
                <w:sz w:val="14"/>
                <w:szCs w:val="14"/>
                <w:lang w:val="en-US"/>
              </w:rPr>
            </w:pPr>
            <w:r w:rsidRPr="00D2306D">
              <w:rPr>
                <w:rFonts w:ascii="Arial" w:hAnsi="Arial" w:cs="Arial"/>
                <w:color w:val="000000"/>
                <w:sz w:val="14"/>
                <w:szCs w:val="14"/>
                <w:lang w:val="en-US"/>
              </w:rPr>
              <w:t>2000</w:t>
            </w:r>
          </w:p>
        </w:tc>
        <w:tc>
          <w:tcPr>
            <w:tcW w:w="630" w:type="dxa"/>
            <w:tcBorders>
              <w:top w:val="single" w:sz="6" w:space="0" w:color="000000"/>
              <w:left w:val="single" w:sz="4" w:space="0" w:color="000000"/>
              <w:bottom w:val="single" w:sz="6" w:space="0" w:color="000000"/>
            </w:tcBorders>
            <w:shd w:val="clear" w:color="auto" w:fill="auto"/>
          </w:tcPr>
          <w:p w:rsidR="00AC360A" w:rsidRPr="00D2306D" w:rsidRDefault="00AC360A" w:rsidP="006B54CD">
            <w:pPr>
              <w:spacing w:before="60" w:after="60"/>
              <w:jc w:val="center"/>
              <w:rPr>
                <w:rFonts w:ascii="Arial" w:hAnsi="Arial" w:cs="Arial"/>
                <w:color w:val="000000"/>
                <w:sz w:val="14"/>
                <w:szCs w:val="14"/>
                <w:lang w:val="en-US"/>
              </w:rPr>
            </w:pPr>
            <w:r w:rsidRPr="00D2306D">
              <w:rPr>
                <w:rFonts w:ascii="Arial" w:hAnsi="Arial" w:cs="Arial"/>
                <w:color w:val="000000"/>
                <w:sz w:val="14"/>
                <w:szCs w:val="14"/>
                <w:lang w:val="en-US"/>
              </w:rPr>
              <w:t>2010</w:t>
            </w:r>
          </w:p>
        </w:tc>
        <w:tc>
          <w:tcPr>
            <w:tcW w:w="615" w:type="dxa"/>
            <w:tcBorders>
              <w:top w:val="single" w:sz="6" w:space="0" w:color="000000"/>
              <w:left w:val="single" w:sz="4" w:space="0" w:color="000000"/>
              <w:bottom w:val="single" w:sz="6" w:space="0" w:color="000000"/>
            </w:tcBorders>
            <w:vAlign w:val="bottom"/>
          </w:tcPr>
          <w:p w:rsidR="00AC360A" w:rsidRPr="00A42F4F" w:rsidRDefault="00AC360A" w:rsidP="00AC360A">
            <w:pPr>
              <w:pStyle w:val="1d"/>
              <w:spacing w:before="60" w:after="60"/>
              <w:jc w:val="center"/>
              <w:rPr>
                <w:rFonts w:ascii="Arial" w:hAnsi="Arial" w:cs="Arial"/>
                <w:color w:val="000000"/>
                <w:sz w:val="14"/>
                <w:szCs w:val="14"/>
              </w:rPr>
            </w:pPr>
            <w:r>
              <w:rPr>
                <w:rFonts w:ascii="Arial" w:hAnsi="Arial" w:cs="Arial"/>
                <w:color w:val="000000"/>
                <w:sz w:val="14"/>
                <w:szCs w:val="14"/>
              </w:rPr>
              <w:t>2019</w:t>
            </w:r>
          </w:p>
        </w:tc>
        <w:tc>
          <w:tcPr>
            <w:tcW w:w="615" w:type="dxa"/>
            <w:tcBorders>
              <w:top w:val="single" w:sz="6" w:space="0" w:color="000000"/>
              <w:left w:val="single" w:sz="4" w:space="0" w:color="000000"/>
              <w:bottom w:val="single" w:sz="6" w:space="0" w:color="000000"/>
            </w:tcBorders>
            <w:vAlign w:val="bottom"/>
          </w:tcPr>
          <w:p w:rsidR="00AC360A" w:rsidRPr="00D2306D" w:rsidRDefault="00AC360A" w:rsidP="00AC360A">
            <w:pPr>
              <w:pStyle w:val="1d"/>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615" w:type="dxa"/>
            <w:tcBorders>
              <w:top w:val="single" w:sz="6" w:space="0" w:color="000000"/>
              <w:left w:val="single" w:sz="4" w:space="0" w:color="000000"/>
              <w:bottom w:val="single" w:sz="6" w:space="0" w:color="000000"/>
              <w:right w:val="single" w:sz="4" w:space="0" w:color="000000"/>
            </w:tcBorders>
            <w:vAlign w:val="bottom"/>
          </w:tcPr>
          <w:p w:rsidR="00AC360A" w:rsidRPr="00AC360A" w:rsidRDefault="00AC360A" w:rsidP="00A42F4F">
            <w:pPr>
              <w:pStyle w:val="1d"/>
              <w:spacing w:before="60" w:after="60"/>
              <w:jc w:val="center"/>
              <w:rPr>
                <w:rFonts w:ascii="Arial" w:hAnsi="Arial" w:cs="Arial"/>
                <w:color w:val="000000"/>
                <w:sz w:val="14"/>
                <w:szCs w:val="14"/>
              </w:rPr>
            </w:pPr>
            <w:r>
              <w:rPr>
                <w:rFonts w:ascii="Arial" w:hAnsi="Arial" w:cs="Arial"/>
                <w:color w:val="000000"/>
                <w:sz w:val="14"/>
                <w:szCs w:val="14"/>
              </w:rPr>
              <w:t>2021</w:t>
            </w:r>
          </w:p>
        </w:tc>
        <w:tc>
          <w:tcPr>
            <w:tcW w:w="3421" w:type="dxa"/>
            <w:tcBorders>
              <w:top w:val="single" w:sz="6" w:space="0" w:color="000000"/>
              <w:left w:val="single" w:sz="4" w:space="0" w:color="000000"/>
              <w:bottom w:val="single" w:sz="6" w:space="0" w:color="000000"/>
            </w:tcBorders>
            <w:shd w:val="clear" w:color="auto" w:fill="auto"/>
            <w:vAlign w:val="bottom"/>
          </w:tcPr>
          <w:p w:rsidR="00AC360A" w:rsidRPr="00D2306D" w:rsidRDefault="00AC360A" w:rsidP="006B54CD">
            <w:pPr>
              <w:snapToGrid w:val="0"/>
              <w:spacing w:before="60" w:after="60"/>
              <w:jc w:val="center"/>
              <w:rPr>
                <w:rFonts w:ascii="Arial" w:hAnsi="Arial" w:cs="Arial"/>
                <w:i/>
                <w:color w:val="000000"/>
                <w:sz w:val="14"/>
                <w:szCs w:val="14"/>
                <w:lang w:val="en-US"/>
              </w:rPr>
            </w:pPr>
          </w:p>
        </w:tc>
      </w:tr>
      <w:tr w:rsidR="003709EA" w:rsidRPr="00D21B43" w:rsidTr="00AC360A">
        <w:tblPrEx>
          <w:tblCellMar>
            <w:left w:w="57" w:type="dxa"/>
          </w:tblCellMar>
        </w:tblPrEx>
        <w:trPr>
          <w:cantSplit/>
          <w:jc w:val="center"/>
        </w:trPr>
        <w:tc>
          <w:tcPr>
            <w:tcW w:w="3379" w:type="dxa"/>
            <w:shd w:val="clear" w:color="auto" w:fill="auto"/>
            <w:vAlign w:val="bottom"/>
          </w:tcPr>
          <w:p w:rsidR="003709EA" w:rsidRPr="00D21B43" w:rsidRDefault="003709EA" w:rsidP="009930E0">
            <w:pPr>
              <w:spacing w:before="100" w:line="160" w:lineRule="exact"/>
              <w:rPr>
                <w:rFonts w:ascii="Arial" w:hAnsi="Arial" w:cs="Arial"/>
                <w:color w:val="000000"/>
                <w:sz w:val="14"/>
                <w:szCs w:val="14"/>
              </w:rPr>
            </w:pPr>
            <w:r w:rsidRPr="00D21B43">
              <w:rPr>
                <w:rFonts w:ascii="Arial" w:hAnsi="Arial" w:cs="Arial"/>
                <w:color w:val="000000"/>
                <w:sz w:val="14"/>
                <w:szCs w:val="14"/>
              </w:rPr>
              <w:t>Зерновые и зернобобовые культуры</w:t>
            </w:r>
          </w:p>
        </w:tc>
        <w:tc>
          <w:tcPr>
            <w:tcW w:w="646" w:type="dxa"/>
            <w:tcBorders>
              <w:left w:val="single" w:sz="6"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2</w:t>
            </w:r>
            <w:r>
              <w:rPr>
                <w:rFonts w:ascii="Arial" w:hAnsi="Arial" w:cs="Arial"/>
                <w:color w:val="000000"/>
                <w:sz w:val="14"/>
                <w:szCs w:val="14"/>
                <w:lang w:val="en-US"/>
              </w:rPr>
              <w:t> </w:t>
            </w:r>
            <w:r w:rsidRPr="00D21B43">
              <w:rPr>
                <w:rFonts w:ascii="Arial" w:hAnsi="Arial" w:cs="Arial"/>
                <w:color w:val="000000"/>
                <w:sz w:val="14"/>
                <w:szCs w:val="14"/>
              </w:rPr>
              <w:t>113</w:t>
            </w:r>
          </w:p>
        </w:tc>
        <w:tc>
          <w:tcPr>
            <w:tcW w:w="630" w:type="dxa"/>
            <w:tcBorders>
              <w:left w:val="single" w:sz="4"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4</w:t>
            </w:r>
            <w:r>
              <w:rPr>
                <w:rFonts w:ascii="Arial" w:hAnsi="Arial" w:cs="Arial"/>
                <w:color w:val="000000"/>
                <w:sz w:val="14"/>
                <w:szCs w:val="14"/>
                <w:lang w:val="en-US"/>
              </w:rPr>
              <w:t> </w:t>
            </w:r>
            <w:r w:rsidRPr="00D21B43">
              <w:rPr>
                <w:rFonts w:ascii="Arial" w:hAnsi="Arial" w:cs="Arial"/>
                <w:color w:val="000000"/>
                <w:sz w:val="14"/>
                <w:szCs w:val="14"/>
              </w:rPr>
              <w:t>017</w:t>
            </w:r>
          </w:p>
        </w:tc>
        <w:tc>
          <w:tcPr>
            <w:tcW w:w="615" w:type="dxa"/>
            <w:tcBorders>
              <w:left w:val="single" w:sz="4" w:space="0" w:color="000000"/>
            </w:tcBorders>
            <w:vAlign w:val="bottom"/>
          </w:tcPr>
          <w:p w:rsidR="003709EA" w:rsidRPr="00576B9D" w:rsidRDefault="003709EA" w:rsidP="00AC360A">
            <w:pPr>
              <w:spacing w:before="100" w:line="160" w:lineRule="exact"/>
              <w:ind w:right="57"/>
              <w:jc w:val="right"/>
              <w:rPr>
                <w:rFonts w:ascii="Arial" w:hAnsi="Arial" w:cs="Arial"/>
                <w:sz w:val="14"/>
                <w:szCs w:val="14"/>
              </w:rPr>
            </w:pPr>
            <w:r w:rsidRPr="00576B9D">
              <w:rPr>
                <w:rFonts w:ascii="Arial" w:hAnsi="Arial" w:cs="Arial"/>
                <w:sz w:val="14"/>
                <w:szCs w:val="14"/>
              </w:rPr>
              <w:t>10</w:t>
            </w:r>
            <w:r>
              <w:rPr>
                <w:rFonts w:ascii="Arial" w:hAnsi="Arial" w:cs="Arial"/>
                <w:sz w:val="14"/>
                <w:szCs w:val="14"/>
                <w:lang w:val="en-US"/>
              </w:rPr>
              <w:t> </w:t>
            </w:r>
            <w:r w:rsidRPr="00576B9D">
              <w:rPr>
                <w:rFonts w:ascii="Arial" w:hAnsi="Arial" w:cs="Arial"/>
                <w:sz w:val="14"/>
                <w:szCs w:val="14"/>
              </w:rPr>
              <w:t>319</w:t>
            </w:r>
          </w:p>
        </w:tc>
        <w:tc>
          <w:tcPr>
            <w:tcW w:w="615" w:type="dxa"/>
            <w:tcBorders>
              <w:left w:val="single" w:sz="4" w:space="0" w:color="000000"/>
            </w:tcBorders>
            <w:vAlign w:val="bottom"/>
          </w:tcPr>
          <w:p w:rsidR="003709EA" w:rsidRPr="00434D96" w:rsidRDefault="003709EA" w:rsidP="00AC360A">
            <w:pPr>
              <w:spacing w:before="100" w:line="160" w:lineRule="exact"/>
              <w:ind w:right="57"/>
              <w:jc w:val="right"/>
              <w:rPr>
                <w:rFonts w:ascii="Arial" w:hAnsi="Arial" w:cs="Arial"/>
                <w:sz w:val="14"/>
                <w:szCs w:val="14"/>
              </w:rPr>
            </w:pPr>
            <w:r w:rsidRPr="00434D96">
              <w:rPr>
                <w:rFonts w:ascii="Arial" w:hAnsi="Arial" w:cs="Arial"/>
                <w:sz w:val="14"/>
                <w:szCs w:val="14"/>
              </w:rPr>
              <w:t>11</w:t>
            </w:r>
            <w:r>
              <w:rPr>
                <w:rFonts w:ascii="Arial" w:hAnsi="Arial" w:cs="Arial"/>
                <w:sz w:val="14"/>
                <w:szCs w:val="14"/>
              </w:rPr>
              <w:t xml:space="preserve"> </w:t>
            </w:r>
            <w:r w:rsidRPr="00434D96">
              <w:rPr>
                <w:rFonts w:ascii="Arial" w:hAnsi="Arial" w:cs="Arial"/>
                <w:sz w:val="14"/>
                <w:szCs w:val="14"/>
              </w:rPr>
              <w:t>900</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z w:val="14"/>
                <w:szCs w:val="14"/>
              </w:rPr>
            </w:pPr>
            <w:r w:rsidRPr="003709EA">
              <w:rPr>
                <w:rFonts w:ascii="Arial" w:hAnsi="Arial" w:cs="Arial"/>
                <w:sz w:val="14"/>
                <w:szCs w:val="14"/>
              </w:rPr>
              <w:t>14 288</w:t>
            </w:r>
          </w:p>
        </w:tc>
        <w:tc>
          <w:tcPr>
            <w:tcW w:w="3421" w:type="dxa"/>
            <w:tcBorders>
              <w:left w:val="single" w:sz="6" w:space="0" w:color="000000"/>
            </w:tcBorders>
            <w:shd w:val="clear" w:color="auto" w:fill="auto"/>
            <w:vAlign w:val="bottom"/>
          </w:tcPr>
          <w:p w:rsidR="003709EA" w:rsidRPr="007E5C20" w:rsidRDefault="003709EA" w:rsidP="009930E0">
            <w:pPr>
              <w:spacing w:before="100" w:line="160" w:lineRule="exact"/>
              <w:rPr>
                <w:rFonts w:ascii="Arial" w:hAnsi="Arial" w:cs="Arial"/>
                <w:i/>
                <w:sz w:val="14"/>
                <w:szCs w:val="14"/>
              </w:rPr>
            </w:pPr>
            <w:r w:rsidRPr="007E5C20">
              <w:rPr>
                <w:rFonts w:ascii="Arial-ItalicMT" w:hAnsi="Arial-ItalicMT" w:cs="Arial-ItalicMT"/>
                <w:i/>
                <w:iCs/>
                <w:sz w:val="14"/>
                <w:szCs w:val="14"/>
                <w:lang w:val="en-US" w:eastAsia="ru-RU"/>
              </w:rPr>
              <w:t>Cereals</w:t>
            </w:r>
            <w:r w:rsidRPr="007E5C20">
              <w:rPr>
                <w:rFonts w:ascii="Arial-ItalicMT" w:hAnsi="Arial-ItalicMT" w:cs="Arial-ItalicMT"/>
                <w:i/>
                <w:iCs/>
                <w:sz w:val="14"/>
                <w:szCs w:val="14"/>
                <w:lang w:eastAsia="ru-RU"/>
              </w:rPr>
              <w:t xml:space="preserve"> and </w:t>
            </w:r>
            <w:r w:rsidRPr="007E5C20">
              <w:rPr>
                <w:rFonts w:ascii="Arial-ItalicMT" w:hAnsi="Arial-ItalicMT" w:cs="Arial-ItalicMT"/>
                <w:i/>
                <w:iCs/>
                <w:sz w:val="14"/>
                <w:szCs w:val="14"/>
                <w:lang w:val="en-US" w:eastAsia="ru-RU"/>
              </w:rPr>
              <w:t>leguminous</w:t>
            </w:r>
            <w:r w:rsidRPr="007E5C20">
              <w:rPr>
                <w:rFonts w:ascii="Arial-ItalicMT" w:hAnsi="Arial-ItalicMT" w:cs="Arial-ItalicMT"/>
                <w:i/>
                <w:iCs/>
                <w:sz w:val="14"/>
                <w:szCs w:val="14"/>
                <w:lang w:eastAsia="ru-RU"/>
              </w:rPr>
              <w:t xml:space="preserve"> </w:t>
            </w:r>
            <w:r w:rsidRPr="007E5C20">
              <w:rPr>
                <w:rFonts w:ascii="Arial-ItalicMT" w:hAnsi="Arial-ItalicMT" w:cs="Arial-ItalicMT"/>
                <w:i/>
                <w:iCs/>
                <w:sz w:val="14"/>
                <w:szCs w:val="14"/>
                <w:lang w:val="en-US" w:eastAsia="ru-RU"/>
              </w:rPr>
              <w:t>crops</w:t>
            </w:r>
          </w:p>
        </w:tc>
      </w:tr>
      <w:tr w:rsidR="003709EA" w:rsidRPr="00D21B43" w:rsidTr="00AC360A">
        <w:tblPrEx>
          <w:tblCellMar>
            <w:left w:w="57" w:type="dxa"/>
          </w:tblCellMar>
        </w:tblPrEx>
        <w:trPr>
          <w:cantSplit/>
          <w:jc w:val="center"/>
        </w:trPr>
        <w:tc>
          <w:tcPr>
            <w:tcW w:w="3379" w:type="dxa"/>
            <w:shd w:val="clear" w:color="auto" w:fill="auto"/>
            <w:vAlign w:val="bottom"/>
          </w:tcPr>
          <w:p w:rsidR="003709EA" w:rsidRPr="00D21B43" w:rsidRDefault="003709EA"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пшеница</w:t>
            </w:r>
          </w:p>
        </w:tc>
        <w:tc>
          <w:tcPr>
            <w:tcW w:w="646" w:type="dxa"/>
            <w:tcBorders>
              <w:left w:val="single" w:sz="6"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2</w:t>
            </w:r>
            <w:r>
              <w:rPr>
                <w:rFonts w:ascii="Arial" w:hAnsi="Arial" w:cs="Arial"/>
                <w:color w:val="000000"/>
                <w:sz w:val="14"/>
                <w:szCs w:val="14"/>
                <w:lang w:val="en-US"/>
              </w:rPr>
              <w:t> </w:t>
            </w:r>
            <w:r w:rsidRPr="00D21B43">
              <w:rPr>
                <w:rFonts w:ascii="Arial" w:hAnsi="Arial" w:cs="Arial"/>
                <w:color w:val="000000"/>
                <w:sz w:val="14"/>
                <w:szCs w:val="14"/>
              </w:rPr>
              <w:t>179</w:t>
            </w:r>
          </w:p>
        </w:tc>
        <w:tc>
          <w:tcPr>
            <w:tcW w:w="630" w:type="dxa"/>
            <w:tcBorders>
              <w:left w:val="single" w:sz="4"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3</w:t>
            </w:r>
            <w:r>
              <w:rPr>
                <w:rFonts w:ascii="Arial" w:hAnsi="Arial" w:cs="Arial"/>
                <w:color w:val="000000"/>
                <w:sz w:val="14"/>
                <w:szCs w:val="14"/>
                <w:lang w:val="en-US"/>
              </w:rPr>
              <w:t> </w:t>
            </w:r>
            <w:r w:rsidRPr="00D21B43">
              <w:rPr>
                <w:rFonts w:ascii="Arial" w:hAnsi="Arial" w:cs="Arial"/>
                <w:color w:val="000000"/>
                <w:sz w:val="14"/>
                <w:szCs w:val="14"/>
              </w:rPr>
              <w:t>867</w:t>
            </w:r>
          </w:p>
        </w:tc>
        <w:tc>
          <w:tcPr>
            <w:tcW w:w="615" w:type="dxa"/>
            <w:tcBorders>
              <w:left w:val="single" w:sz="4" w:space="0" w:color="000000"/>
            </w:tcBorders>
            <w:vAlign w:val="bottom"/>
          </w:tcPr>
          <w:p w:rsidR="003709EA" w:rsidRPr="00576B9D" w:rsidRDefault="003709EA" w:rsidP="00AC360A">
            <w:pPr>
              <w:spacing w:before="100" w:line="160" w:lineRule="exact"/>
              <w:ind w:right="57"/>
              <w:jc w:val="right"/>
              <w:rPr>
                <w:rFonts w:ascii="Arial" w:hAnsi="Arial" w:cs="Arial"/>
                <w:sz w:val="14"/>
                <w:szCs w:val="14"/>
              </w:rPr>
            </w:pPr>
            <w:r w:rsidRPr="00576B9D">
              <w:rPr>
                <w:rFonts w:ascii="Arial" w:hAnsi="Arial" w:cs="Arial"/>
                <w:sz w:val="14"/>
                <w:szCs w:val="14"/>
              </w:rPr>
              <w:t>10</w:t>
            </w:r>
            <w:r>
              <w:rPr>
                <w:rFonts w:ascii="Arial" w:hAnsi="Arial" w:cs="Arial"/>
                <w:sz w:val="14"/>
                <w:szCs w:val="14"/>
                <w:lang w:val="en-US"/>
              </w:rPr>
              <w:t> </w:t>
            </w:r>
            <w:r w:rsidRPr="00576B9D">
              <w:rPr>
                <w:rFonts w:ascii="Arial" w:hAnsi="Arial" w:cs="Arial"/>
                <w:sz w:val="14"/>
                <w:szCs w:val="14"/>
              </w:rPr>
              <w:t>279</w:t>
            </w:r>
          </w:p>
        </w:tc>
        <w:tc>
          <w:tcPr>
            <w:tcW w:w="615" w:type="dxa"/>
            <w:tcBorders>
              <w:left w:val="single" w:sz="4" w:space="0" w:color="000000"/>
            </w:tcBorders>
            <w:vAlign w:val="bottom"/>
          </w:tcPr>
          <w:p w:rsidR="003709EA" w:rsidRPr="00434D96" w:rsidRDefault="003709EA" w:rsidP="00AC360A">
            <w:pPr>
              <w:spacing w:before="100" w:line="160" w:lineRule="exact"/>
              <w:ind w:right="57"/>
              <w:jc w:val="right"/>
              <w:rPr>
                <w:rFonts w:ascii="Arial" w:hAnsi="Arial" w:cs="Arial"/>
                <w:sz w:val="14"/>
                <w:szCs w:val="14"/>
              </w:rPr>
            </w:pPr>
            <w:r w:rsidRPr="00434D96">
              <w:rPr>
                <w:rFonts w:ascii="Arial" w:hAnsi="Arial" w:cs="Arial"/>
                <w:sz w:val="14"/>
                <w:szCs w:val="14"/>
              </w:rPr>
              <w:t>12</w:t>
            </w:r>
            <w:r>
              <w:rPr>
                <w:rFonts w:ascii="Arial" w:hAnsi="Arial" w:cs="Arial"/>
                <w:sz w:val="14"/>
                <w:szCs w:val="14"/>
              </w:rPr>
              <w:t xml:space="preserve"> </w:t>
            </w:r>
            <w:r w:rsidRPr="00434D96">
              <w:rPr>
                <w:rFonts w:ascii="Arial" w:hAnsi="Arial" w:cs="Arial"/>
                <w:sz w:val="14"/>
                <w:szCs w:val="14"/>
              </w:rPr>
              <w:t>240</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z w:val="14"/>
                <w:szCs w:val="14"/>
              </w:rPr>
            </w:pPr>
            <w:r w:rsidRPr="003709EA">
              <w:rPr>
                <w:rFonts w:ascii="Arial" w:hAnsi="Arial" w:cs="Arial"/>
                <w:sz w:val="14"/>
                <w:szCs w:val="14"/>
              </w:rPr>
              <w:t>14 265</w:t>
            </w:r>
          </w:p>
        </w:tc>
        <w:tc>
          <w:tcPr>
            <w:tcW w:w="3421" w:type="dxa"/>
            <w:tcBorders>
              <w:left w:val="single" w:sz="6" w:space="0" w:color="000000"/>
            </w:tcBorders>
            <w:shd w:val="clear" w:color="auto" w:fill="auto"/>
            <w:vAlign w:val="bottom"/>
          </w:tcPr>
          <w:p w:rsidR="003709EA" w:rsidRPr="007E5C20" w:rsidRDefault="003709EA" w:rsidP="009930E0">
            <w:pPr>
              <w:spacing w:before="100" w:line="160" w:lineRule="exact"/>
              <w:ind w:left="170"/>
              <w:rPr>
                <w:rFonts w:ascii="Arial" w:hAnsi="Arial" w:cs="Arial"/>
                <w:i/>
                <w:color w:val="000000"/>
                <w:sz w:val="14"/>
                <w:szCs w:val="14"/>
                <w:lang w:val="en-US"/>
              </w:rPr>
            </w:pPr>
            <w:r w:rsidRPr="007E5C20">
              <w:rPr>
                <w:rFonts w:ascii="Arial" w:hAnsi="Arial" w:cs="Arial"/>
                <w:i/>
                <w:color w:val="000000"/>
                <w:sz w:val="14"/>
                <w:szCs w:val="14"/>
                <w:lang w:val="en-US"/>
              </w:rPr>
              <w:t>wheat</w:t>
            </w:r>
          </w:p>
        </w:tc>
      </w:tr>
      <w:tr w:rsidR="003709EA" w:rsidRPr="00D21B43" w:rsidTr="00AC360A">
        <w:tblPrEx>
          <w:tblCellMar>
            <w:left w:w="57" w:type="dxa"/>
          </w:tblCellMar>
        </w:tblPrEx>
        <w:trPr>
          <w:cantSplit/>
          <w:jc w:val="center"/>
        </w:trPr>
        <w:tc>
          <w:tcPr>
            <w:tcW w:w="3379" w:type="dxa"/>
            <w:shd w:val="clear" w:color="auto" w:fill="auto"/>
            <w:vAlign w:val="bottom"/>
          </w:tcPr>
          <w:p w:rsidR="003709EA" w:rsidRPr="00D21B43" w:rsidRDefault="003709EA"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кукуруза</w:t>
            </w:r>
          </w:p>
        </w:tc>
        <w:tc>
          <w:tcPr>
            <w:tcW w:w="646" w:type="dxa"/>
            <w:tcBorders>
              <w:left w:val="single" w:sz="6"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2</w:t>
            </w:r>
            <w:r>
              <w:rPr>
                <w:rFonts w:ascii="Arial" w:hAnsi="Arial" w:cs="Arial"/>
                <w:color w:val="000000"/>
                <w:sz w:val="14"/>
                <w:szCs w:val="14"/>
                <w:lang w:val="en-US"/>
              </w:rPr>
              <w:t> </w:t>
            </w:r>
            <w:r w:rsidRPr="00D21B43">
              <w:rPr>
                <w:rFonts w:ascii="Arial" w:hAnsi="Arial" w:cs="Arial"/>
                <w:color w:val="000000"/>
                <w:sz w:val="14"/>
                <w:szCs w:val="14"/>
              </w:rPr>
              <w:t>616</w:t>
            </w:r>
          </w:p>
        </w:tc>
        <w:tc>
          <w:tcPr>
            <w:tcW w:w="630" w:type="dxa"/>
            <w:tcBorders>
              <w:left w:val="single" w:sz="4"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4</w:t>
            </w:r>
            <w:r>
              <w:rPr>
                <w:rFonts w:ascii="Arial" w:hAnsi="Arial" w:cs="Arial"/>
                <w:color w:val="000000"/>
                <w:sz w:val="14"/>
                <w:szCs w:val="14"/>
                <w:lang w:val="en-US"/>
              </w:rPr>
              <w:t> </w:t>
            </w:r>
            <w:r w:rsidRPr="00D21B43">
              <w:rPr>
                <w:rFonts w:ascii="Arial" w:hAnsi="Arial" w:cs="Arial"/>
                <w:color w:val="000000"/>
                <w:sz w:val="14"/>
                <w:szCs w:val="14"/>
              </w:rPr>
              <w:t>681</w:t>
            </w:r>
          </w:p>
        </w:tc>
        <w:tc>
          <w:tcPr>
            <w:tcW w:w="615" w:type="dxa"/>
            <w:tcBorders>
              <w:left w:val="single" w:sz="4" w:space="0" w:color="000000"/>
            </w:tcBorders>
            <w:vAlign w:val="bottom"/>
          </w:tcPr>
          <w:p w:rsidR="003709EA" w:rsidRPr="00576B9D" w:rsidRDefault="003709EA" w:rsidP="00AC360A">
            <w:pPr>
              <w:spacing w:before="100" w:line="160" w:lineRule="exact"/>
              <w:ind w:right="57"/>
              <w:jc w:val="right"/>
              <w:rPr>
                <w:rFonts w:ascii="Arial" w:hAnsi="Arial" w:cs="Arial"/>
                <w:sz w:val="14"/>
                <w:szCs w:val="14"/>
              </w:rPr>
            </w:pPr>
            <w:r w:rsidRPr="00576B9D">
              <w:rPr>
                <w:rFonts w:ascii="Arial" w:hAnsi="Arial" w:cs="Arial"/>
                <w:sz w:val="14"/>
                <w:szCs w:val="14"/>
              </w:rPr>
              <w:t>10</w:t>
            </w:r>
            <w:r>
              <w:rPr>
                <w:rFonts w:ascii="Arial" w:hAnsi="Arial" w:cs="Arial"/>
                <w:sz w:val="14"/>
                <w:szCs w:val="14"/>
                <w:lang w:val="en-US"/>
              </w:rPr>
              <w:t> </w:t>
            </w:r>
            <w:r w:rsidRPr="00576B9D">
              <w:rPr>
                <w:rFonts w:ascii="Arial" w:hAnsi="Arial" w:cs="Arial"/>
                <w:sz w:val="14"/>
                <w:szCs w:val="14"/>
              </w:rPr>
              <w:t>059</w:t>
            </w:r>
          </w:p>
        </w:tc>
        <w:tc>
          <w:tcPr>
            <w:tcW w:w="615" w:type="dxa"/>
            <w:tcBorders>
              <w:left w:val="single" w:sz="4" w:space="0" w:color="000000"/>
            </w:tcBorders>
            <w:vAlign w:val="bottom"/>
          </w:tcPr>
          <w:p w:rsidR="003709EA" w:rsidRPr="00434D96" w:rsidRDefault="003709EA" w:rsidP="00AC360A">
            <w:pPr>
              <w:spacing w:before="100" w:line="160" w:lineRule="exact"/>
              <w:ind w:right="57"/>
              <w:jc w:val="right"/>
              <w:rPr>
                <w:rFonts w:ascii="Arial" w:hAnsi="Arial" w:cs="Arial"/>
                <w:sz w:val="14"/>
                <w:szCs w:val="14"/>
              </w:rPr>
            </w:pPr>
            <w:r w:rsidRPr="00434D96">
              <w:rPr>
                <w:rFonts w:ascii="Arial" w:hAnsi="Arial" w:cs="Arial"/>
                <w:sz w:val="14"/>
                <w:szCs w:val="14"/>
              </w:rPr>
              <w:t>10</w:t>
            </w:r>
            <w:r>
              <w:rPr>
                <w:rFonts w:ascii="Arial" w:hAnsi="Arial" w:cs="Arial"/>
                <w:sz w:val="14"/>
                <w:szCs w:val="14"/>
              </w:rPr>
              <w:t xml:space="preserve"> </w:t>
            </w:r>
            <w:r w:rsidRPr="00434D96">
              <w:rPr>
                <w:rFonts w:ascii="Arial" w:hAnsi="Arial" w:cs="Arial"/>
                <w:sz w:val="14"/>
                <w:szCs w:val="14"/>
              </w:rPr>
              <w:t>881</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z w:val="14"/>
                <w:szCs w:val="14"/>
              </w:rPr>
            </w:pPr>
            <w:r w:rsidRPr="003709EA">
              <w:rPr>
                <w:rFonts w:ascii="Arial" w:hAnsi="Arial" w:cs="Arial"/>
                <w:sz w:val="14"/>
                <w:szCs w:val="14"/>
              </w:rPr>
              <w:t>13 788</w:t>
            </w:r>
          </w:p>
        </w:tc>
        <w:tc>
          <w:tcPr>
            <w:tcW w:w="3421" w:type="dxa"/>
            <w:tcBorders>
              <w:left w:val="single" w:sz="6" w:space="0" w:color="000000"/>
            </w:tcBorders>
            <w:shd w:val="clear" w:color="auto" w:fill="auto"/>
            <w:vAlign w:val="bottom"/>
          </w:tcPr>
          <w:p w:rsidR="003709EA" w:rsidRPr="007E5C20" w:rsidRDefault="003709EA" w:rsidP="009930E0">
            <w:pPr>
              <w:spacing w:before="100" w:line="160" w:lineRule="exact"/>
              <w:ind w:left="170"/>
              <w:rPr>
                <w:rFonts w:ascii="Arial" w:hAnsi="Arial" w:cs="Arial"/>
                <w:i/>
                <w:color w:val="000000"/>
                <w:sz w:val="14"/>
                <w:szCs w:val="14"/>
                <w:lang w:val="en-US"/>
              </w:rPr>
            </w:pPr>
            <w:r w:rsidRPr="007E5C20">
              <w:rPr>
                <w:rFonts w:ascii="Arial" w:hAnsi="Arial" w:cs="Arial"/>
                <w:i/>
                <w:color w:val="000000"/>
                <w:sz w:val="14"/>
                <w:szCs w:val="14"/>
                <w:lang w:val="en-US"/>
              </w:rPr>
              <w:t>maize</w:t>
            </w:r>
          </w:p>
        </w:tc>
      </w:tr>
      <w:tr w:rsidR="003709EA" w:rsidRPr="00D21B43" w:rsidTr="00AC360A">
        <w:tblPrEx>
          <w:tblCellMar>
            <w:left w:w="57" w:type="dxa"/>
          </w:tblCellMar>
        </w:tblPrEx>
        <w:trPr>
          <w:cantSplit/>
          <w:jc w:val="center"/>
        </w:trPr>
        <w:tc>
          <w:tcPr>
            <w:tcW w:w="3379" w:type="dxa"/>
            <w:shd w:val="clear" w:color="auto" w:fill="auto"/>
            <w:vAlign w:val="bottom"/>
          </w:tcPr>
          <w:p w:rsidR="003709EA" w:rsidRPr="00D21B43" w:rsidRDefault="003709EA"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ячмень</w:t>
            </w:r>
          </w:p>
        </w:tc>
        <w:tc>
          <w:tcPr>
            <w:tcW w:w="646" w:type="dxa"/>
            <w:tcBorders>
              <w:left w:val="single" w:sz="6"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1</w:t>
            </w:r>
            <w:r>
              <w:rPr>
                <w:rFonts w:ascii="Arial" w:hAnsi="Arial" w:cs="Arial"/>
                <w:color w:val="000000"/>
                <w:sz w:val="14"/>
                <w:szCs w:val="14"/>
                <w:lang w:val="en-US"/>
              </w:rPr>
              <w:t> </w:t>
            </w:r>
            <w:r w:rsidRPr="00D21B43">
              <w:rPr>
                <w:rFonts w:ascii="Arial" w:hAnsi="Arial" w:cs="Arial"/>
                <w:color w:val="000000"/>
                <w:sz w:val="14"/>
                <w:szCs w:val="14"/>
              </w:rPr>
              <w:t>822</w:t>
            </w:r>
          </w:p>
        </w:tc>
        <w:tc>
          <w:tcPr>
            <w:tcW w:w="630" w:type="dxa"/>
            <w:tcBorders>
              <w:left w:val="single" w:sz="4"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3</w:t>
            </w:r>
            <w:r>
              <w:rPr>
                <w:rFonts w:ascii="Arial" w:hAnsi="Arial" w:cs="Arial"/>
                <w:color w:val="000000"/>
                <w:sz w:val="14"/>
                <w:szCs w:val="14"/>
                <w:lang w:val="en-US"/>
              </w:rPr>
              <w:t> </w:t>
            </w:r>
            <w:r w:rsidRPr="00D21B43">
              <w:rPr>
                <w:rFonts w:ascii="Arial" w:hAnsi="Arial" w:cs="Arial"/>
                <w:color w:val="000000"/>
                <w:sz w:val="14"/>
                <w:szCs w:val="14"/>
              </w:rPr>
              <w:t>395</w:t>
            </w:r>
          </w:p>
        </w:tc>
        <w:tc>
          <w:tcPr>
            <w:tcW w:w="615" w:type="dxa"/>
            <w:tcBorders>
              <w:left w:val="single" w:sz="4" w:space="0" w:color="000000"/>
            </w:tcBorders>
            <w:vAlign w:val="bottom"/>
          </w:tcPr>
          <w:p w:rsidR="003709EA" w:rsidRPr="00576B9D" w:rsidRDefault="003709EA" w:rsidP="00AC360A">
            <w:pPr>
              <w:spacing w:before="100" w:line="160" w:lineRule="exact"/>
              <w:ind w:right="57"/>
              <w:jc w:val="right"/>
              <w:rPr>
                <w:rFonts w:ascii="Arial" w:hAnsi="Arial" w:cs="Arial"/>
                <w:sz w:val="14"/>
                <w:szCs w:val="14"/>
              </w:rPr>
            </w:pPr>
            <w:r w:rsidRPr="00576B9D">
              <w:rPr>
                <w:rFonts w:ascii="Arial" w:hAnsi="Arial" w:cs="Arial"/>
                <w:sz w:val="14"/>
                <w:szCs w:val="14"/>
              </w:rPr>
              <w:t>9</w:t>
            </w:r>
            <w:r>
              <w:rPr>
                <w:rFonts w:ascii="Arial" w:hAnsi="Arial" w:cs="Arial"/>
                <w:sz w:val="14"/>
                <w:szCs w:val="14"/>
                <w:lang w:val="en-US"/>
              </w:rPr>
              <w:t> </w:t>
            </w:r>
            <w:r w:rsidRPr="00576B9D">
              <w:rPr>
                <w:rFonts w:ascii="Arial" w:hAnsi="Arial" w:cs="Arial"/>
                <w:sz w:val="14"/>
                <w:szCs w:val="14"/>
              </w:rPr>
              <w:t>552</w:t>
            </w:r>
          </w:p>
        </w:tc>
        <w:tc>
          <w:tcPr>
            <w:tcW w:w="615" w:type="dxa"/>
            <w:tcBorders>
              <w:left w:val="single" w:sz="4" w:space="0" w:color="000000"/>
            </w:tcBorders>
            <w:vAlign w:val="bottom"/>
          </w:tcPr>
          <w:p w:rsidR="003709EA" w:rsidRPr="00434D96" w:rsidRDefault="003709EA" w:rsidP="00AC360A">
            <w:pPr>
              <w:spacing w:before="100" w:line="160" w:lineRule="exact"/>
              <w:ind w:right="57"/>
              <w:jc w:val="right"/>
              <w:rPr>
                <w:rFonts w:ascii="Arial" w:hAnsi="Arial" w:cs="Arial"/>
                <w:sz w:val="14"/>
                <w:szCs w:val="14"/>
              </w:rPr>
            </w:pPr>
            <w:r w:rsidRPr="00434D96">
              <w:rPr>
                <w:rFonts w:ascii="Arial" w:hAnsi="Arial" w:cs="Arial"/>
                <w:sz w:val="14"/>
                <w:szCs w:val="14"/>
              </w:rPr>
              <w:t>9</w:t>
            </w:r>
            <w:r>
              <w:rPr>
                <w:rFonts w:ascii="Arial" w:hAnsi="Arial" w:cs="Arial"/>
                <w:sz w:val="14"/>
                <w:szCs w:val="14"/>
              </w:rPr>
              <w:t xml:space="preserve"> </w:t>
            </w:r>
            <w:r w:rsidRPr="00434D96">
              <w:rPr>
                <w:rFonts w:ascii="Arial" w:hAnsi="Arial" w:cs="Arial"/>
                <w:sz w:val="14"/>
                <w:szCs w:val="14"/>
              </w:rPr>
              <w:t>742</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z w:val="14"/>
                <w:szCs w:val="14"/>
              </w:rPr>
            </w:pPr>
            <w:r w:rsidRPr="003709EA">
              <w:rPr>
                <w:rFonts w:ascii="Arial" w:hAnsi="Arial" w:cs="Arial"/>
                <w:sz w:val="14"/>
                <w:szCs w:val="14"/>
              </w:rPr>
              <w:t>12 844</w:t>
            </w:r>
          </w:p>
        </w:tc>
        <w:tc>
          <w:tcPr>
            <w:tcW w:w="3421" w:type="dxa"/>
            <w:tcBorders>
              <w:left w:val="single" w:sz="6" w:space="0" w:color="000000"/>
            </w:tcBorders>
            <w:shd w:val="clear" w:color="auto" w:fill="auto"/>
            <w:vAlign w:val="bottom"/>
          </w:tcPr>
          <w:p w:rsidR="003709EA" w:rsidRPr="007E5C20" w:rsidRDefault="003709EA" w:rsidP="009930E0">
            <w:pPr>
              <w:spacing w:before="100" w:line="160" w:lineRule="exact"/>
              <w:ind w:left="170"/>
              <w:rPr>
                <w:rFonts w:ascii="Arial" w:hAnsi="Arial" w:cs="Arial"/>
                <w:i/>
                <w:color w:val="000000"/>
                <w:sz w:val="14"/>
                <w:szCs w:val="14"/>
                <w:lang w:val="en-US"/>
              </w:rPr>
            </w:pPr>
            <w:r w:rsidRPr="007E5C20">
              <w:rPr>
                <w:rFonts w:ascii="Arial" w:hAnsi="Arial" w:cs="Arial"/>
                <w:i/>
                <w:color w:val="000000"/>
                <w:sz w:val="14"/>
                <w:szCs w:val="14"/>
                <w:lang w:val="en-US"/>
              </w:rPr>
              <w:t>barley</w:t>
            </w:r>
          </w:p>
        </w:tc>
      </w:tr>
      <w:tr w:rsidR="003709EA" w:rsidRPr="00D21B43" w:rsidTr="00AC360A">
        <w:tblPrEx>
          <w:tblCellMar>
            <w:left w:w="57" w:type="dxa"/>
          </w:tblCellMar>
        </w:tblPrEx>
        <w:trPr>
          <w:cantSplit/>
          <w:jc w:val="center"/>
        </w:trPr>
        <w:tc>
          <w:tcPr>
            <w:tcW w:w="3379" w:type="dxa"/>
            <w:shd w:val="clear" w:color="auto" w:fill="auto"/>
            <w:vAlign w:val="bottom"/>
          </w:tcPr>
          <w:p w:rsidR="003709EA" w:rsidRPr="00D21B43" w:rsidRDefault="003709EA"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рожь</w:t>
            </w:r>
          </w:p>
        </w:tc>
        <w:tc>
          <w:tcPr>
            <w:tcW w:w="646" w:type="dxa"/>
            <w:tcBorders>
              <w:left w:val="single" w:sz="6"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1</w:t>
            </w:r>
            <w:r>
              <w:rPr>
                <w:rFonts w:ascii="Arial" w:hAnsi="Arial" w:cs="Arial"/>
                <w:color w:val="000000"/>
                <w:sz w:val="14"/>
                <w:szCs w:val="14"/>
                <w:lang w:val="en-US"/>
              </w:rPr>
              <w:t> </w:t>
            </w:r>
            <w:r w:rsidRPr="00D21B43">
              <w:rPr>
                <w:rFonts w:ascii="Arial" w:hAnsi="Arial" w:cs="Arial"/>
                <w:color w:val="000000"/>
                <w:sz w:val="14"/>
                <w:szCs w:val="14"/>
              </w:rPr>
              <w:t>992</w:t>
            </w:r>
          </w:p>
        </w:tc>
        <w:tc>
          <w:tcPr>
            <w:tcW w:w="630" w:type="dxa"/>
            <w:tcBorders>
              <w:left w:val="single" w:sz="4"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3</w:t>
            </w:r>
            <w:r>
              <w:rPr>
                <w:rFonts w:ascii="Arial" w:hAnsi="Arial" w:cs="Arial"/>
                <w:color w:val="000000"/>
                <w:sz w:val="14"/>
                <w:szCs w:val="14"/>
                <w:lang w:val="en-US"/>
              </w:rPr>
              <w:t> </w:t>
            </w:r>
            <w:r w:rsidRPr="00D21B43">
              <w:rPr>
                <w:rFonts w:ascii="Arial" w:hAnsi="Arial" w:cs="Arial"/>
                <w:color w:val="000000"/>
                <w:sz w:val="14"/>
                <w:szCs w:val="14"/>
              </w:rPr>
              <w:t>411</w:t>
            </w:r>
          </w:p>
        </w:tc>
        <w:tc>
          <w:tcPr>
            <w:tcW w:w="615" w:type="dxa"/>
            <w:tcBorders>
              <w:left w:val="single" w:sz="4" w:space="0" w:color="000000"/>
            </w:tcBorders>
            <w:vAlign w:val="bottom"/>
          </w:tcPr>
          <w:p w:rsidR="003709EA" w:rsidRPr="00576B9D" w:rsidRDefault="003709EA" w:rsidP="00AC360A">
            <w:pPr>
              <w:spacing w:before="100" w:line="160" w:lineRule="exact"/>
              <w:ind w:right="57"/>
              <w:jc w:val="right"/>
              <w:rPr>
                <w:rFonts w:ascii="Arial" w:hAnsi="Arial" w:cs="Arial"/>
                <w:sz w:val="14"/>
                <w:szCs w:val="14"/>
              </w:rPr>
            </w:pPr>
            <w:r w:rsidRPr="00576B9D">
              <w:rPr>
                <w:rFonts w:ascii="Arial" w:hAnsi="Arial" w:cs="Arial"/>
                <w:sz w:val="14"/>
                <w:szCs w:val="14"/>
              </w:rPr>
              <w:t>8</w:t>
            </w:r>
            <w:r>
              <w:rPr>
                <w:rFonts w:ascii="Arial" w:hAnsi="Arial" w:cs="Arial"/>
                <w:sz w:val="14"/>
                <w:szCs w:val="14"/>
                <w:lang w:val="en-US"/>
              </w:rPr>
              <w:t> </w:t>
            </w:r>
            <w:r w:rsidRPr="00576B9D">
              <w:rPr>
                <w:rFonts w:ascii="Arial" w:hAnsi="Arial" w:cs="Arial"/>
                <w:sz w:val="14"/>
                <w:szCs w:val="14"/>
              </w:rPr>
              <w:t>073</w:t>
            </w:r>
          </w:p>
        </w:tc>
        <w:tc>
          <w:tcPr>
            <w:tcW w:w="615" w:type="dxa"/>
            <w:tcBorders>
              <w:left w:val="single" w:sz="4" w:space="0" w:color="000000"/>
            </w:tcBorders>
            <w:vAlign w:val="bottom"/>
          </w:tcPr>
          <w:p w:rsidR="003709EA" w:rsidRPr="00434D96" w:rsidRDefault="003709EA" w:rsidP="00AC360A">
            <w:pPr>
              <w:spacing w:before="100" w:line="160" w:lineRule="exact"/>
              <w:ind w:right="57"/>
              <w:jc w:val="right"/>
              <w:rPr>
                <w:rFonts w:ascii="Arial" w:hAnsi="Arial" w:cs="Arial"/>
                <w:sz w:val="14"/>
                <w:szCs w:val="14"/>
              </w:rPr>
            </w:pPr>
            <w:r w:rsidRPr="00434D96">
              <w:rPr>
                <w:rFonts w:ascii="Arial" w:hAnsi="Arial" w:cs="Arial"/>
                <w:sz w:val="14"/>
                <w:szCs w:val="14"/>
              </w:rPr>
              <w:t>9</w:t>
            </w:r>
            <w:r>
              <w:rPr>
                <w:rFonts w:ascii="Arial" w:hAnsi="Arial" w:cs="Arial"/>
                <w:sz w:val="14"/>
                <w:szCs w:val="14"/>
              </w:rPr>
              <w:t xml:space="preserve"> </w:t>
            </w:r>
            <w:r w:rsidRPr="00434D96">
              <w:rPr>
                <w:rFonts w:ascii="Arial" w:hAnsi="Arial" w:cs="Arial"/>
                <w:sz w:val="14"/>
                <w:szCs w:val="14"/>
              </w:rPr>
              <w:t>662</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z w:val="14"/>
                <w:szCs w:val="14"/>
              </w:rPr>
            </w:pPr>
            <w:r w:rsidRPr="003709EA">
              <w:rPr>
                <w:rFonts w:ascii="Arial" w:hAnsi="Arial" w:cs="Arial"/>
                <w:sz w:val="14"/>
                <w:szCs w:val="14"/>
              </w:rPr>
              <w:t>10 115</w:t>
            </w:r>
          </w:p>
        </w:tc>
        <w:tc>
          <w:tcPr>
            <w:tcW w:w="3421" w:type="dxa"/>
            <w:tcBorders>
              <w:left w:val="single" w:sz="6" w:space="0" w:color="000000"/>
            </w:tcBorders>
            <w:shd w:val="clear" w:color="auto" w:fill="auto"/>
            <w:vAlign w:val="bottom"/>
          </w:tcPr>
          <w:p w:rsidR="003709EA" w:rsidRPr="007E5C20" w:rsidRDefault="003709EA" w:rsidP="009930E0">
            <w:pPr>
              <w:spacing w:before="100" w:line="160" w:lineRule="exact"/>
              <w:ind w:left="170"/>
              <w:rPr>
                <w:rFonts w:ascii="Arial" w:hAnsi="Arial" w:cs="Arial"/>
                <w:i/>
                <w:color w:val="000000"/>
                <w:sz w:val="14"/>
                <w:szCs w:val="14"/>
                <w:lang w:val="en-US"/>
              </w:rPr>
            </w:pPr>
            <w:r w:rsidRPr="007E5C20">
              <w:rPr>
                <w:rFonts w:ascii="Arial" w:hAnsi="Arial" w:cs="Arial"/>
                <w:i/>
                <w:color w:val="000000"/>
                <w:sz w:val="14"/>
                <w:szCs w:val="14"/>
                <w:lang w:val="en-US"/>
              </w:rPr>
              <w:t>rye</w:t>
            </w:r>
          </w:p>
        </w:tc>
      </w:tr>
      <w:tr w:rsidR="003709EA" w:rsidRPr="00D21B43" w:rsidTr="00AC360A">
        <w:tblPrEx>
          <w:tblCellMar>
            <w:left w:w="57" w:type="dxa"/>
          </w:tblCellMar>
        </w:tblPrEx>
        <w:trPr>
          <w:cantSplit/>
          <w:jc w:val="center"/>
        </w:trPr>
        <w:tc>
          <w:tcPr>
            <w:tcW w:w="3379" w:type="dxa"/>
            <w:shd w:val="clear" w:color="auto" w:fill="auto"/>
            <w:vAlign w:val="bottom"/>
          </w:tcPr>
          <w:p w:rsidR="003709EA" w:rsidRPr="00D21B43" w:rsidRDefault="003709EA"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овес</w:t>
            </w:r>
          </w:p>
        </w:tc>
        <w:tc>
          <w:tcPr>
            <w:tcW w:w="646" w:type="dxa"/>
            <w:tcBorders>
              <w:left w:val="single" w:sz="6"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1</w:t>
            </w:r>
            <w:r>
              <w:rPr>
                <w:rFonts w:ascii="Arial" w:hAnsi="Arial" w:cs="Arial"/>
                <w:color w:val="000000"/>
                <w:sz w:val="14"/>
                <w:szCs w:val="14"/>
                <w:lang w:val="en-US"/>
              </w:rPr>
              <w:t> </w:t>
            </w:r>
            <w:r w:rsidRPr="00D21B43">
              <w:rPr>
                <w:rFonts w:ascii="Arial" w:hAnsi="Arial" w:cs="Arial"/>
                <w:color w:val="000000"/>
                <w:sz w:val="14"/>
                <w:szCs w:val="14"/>
              </w:rPr>
              <w:t>637</w:t>
            </w:r>
          </w:p>
        </w:tc>
        <w:tc>
          <w:tcPr>
            <w:tcW w:w="630" w:type="dxa"/>
            <w:tcBorders>
              <w:left w:val="single" w:sz="4"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3</w:t>
            </w:r>
            <w:r>
              <w:rPr>
                <w:rFonts w:ascii="Arial" w:hAnsi="Arial" w:cs="Arial"/>
                <w:color w:val="000000"/>
                <w:sz w:val="14"/>
                <w:szCs w:val="14"/>
                <w:lang w:val="en-US"/>
              </w:rPr>
              <w:t> </w:t>
            </w:r>
            <w:r w:rsidRPr="00D21B43">
              <w:rPr>
                <w:rFonts w:ascii="Arial" w:hAnsi="Arial" w:cs="Arial"/>
                <w:color w:val="000000"/>
                <w:sz w:val="14"/>
                <w:szCs w:val="14"/>
              </w:rPr>
              <w:t>596</w:t>
            </w:r>
          </w:p>
        </w:tc>
        <w:tc>
          <w:tcPr>
            <w:tcW w:w="615" w:type="dxa"/>
            <w:tcBorders>
              <w:left w:val="single" w:sz="4" w:space="0" w:color="000000"/>
            </w:tcBorders>
            <w:vAlign w:val="bottom"/>
          </w:tcPr>
          <w:p w:rsidR="003709EA" w:rsidRPr="00576B9D" w:rsidRDefault="003709EA" w:rsidP="00AC360A">
            <w:pPr>
              <w:spacing w:before="100" w:line="160" w:lineRule="exact"/>
              <w:ind w:right="57"/>
              <w:jc w:val="right"/>
              <w:rPr>
                <w:rFonts w:ascii="Arial" w:hAnsi="Arial" w:cs="Arial"/>
                <w:sz w:val="14"/>
                <w:szCs w:val="14"/>
              </w:rPr>
            </w:pPr>
            <w:r w:rsidRPr="00576B9D">
              <w:rPr>
                <w:rFonts w:ascii="Arial" w:hAnsi="Arial" w:cs="Arial"/>
                <w:sz w:val="14"/>
                <w:szCs w:val="14"/>
              </w:rPr>
              <w:t>6</w:t>
            </w:r>
            <w:r>
              <w:rPr>
                <w:rFonts w:ascii="Arial" w:hAnsi="Arial" w:cs="Arial"/>
                <w:sz w:val="14"/>
                <w:szCs w:val="14"/>
                <w:lang w:val="en-US"/>
              </w:rPr>
              <w:t> </w:t>
            </w:r>
            <w:r w:rsidRPr="00576B9D">
              <w:rPr>
                <w:rFonts w:ascii="Arial" w:hAnsi="Arial" w:cs="Arial"/>
                <w:sz w:val="14"/>
                <w:szCs w:val="14"/>
              </w:rPr>
              <w:t>877</w:t>
            </w:r>
          </w:p>
        </w:tc>
        <w:tc>
          <w:tcPr>
            <w:tcW w:w="615" w:type="dxa"/>
            <w:tcBorders>
              <w:left w:val="single" w:sz="4" w:space="0" w:color="000000"/>
            </w:tcBorders>
            <w:vAlign w:val="bottom"/>
          </w:tcPr>
          <w:p w:rsidR="003709EA" w:rsidRPr="00434D96" w:rsidRDefault="003709EA" w:rsidP="00AC360A">
            <w:pPr>
              <w:spacing w:before="100" w:line="160" w:lineRule="exact"/>
              <w:ind w:right="57"/>
              <w:jc w:val="right"/>
              <w:rPr>
                <w:rFonts w:ascii="Arial" w:hAnsi="Arial" w:cs="Arial"/>
                <w:sz w:val="14"/>
                <w:szCs w:val="14"/>
              </w:rPr>
            </w:pPr>
            <w:r w:rsidRPr="00434D96">
              <w:rPr>
                <w:rFonts w:ascii="Arial" w:hAnsi="Arial" w:cs="Arial"/>
                <w:sz w:val="14"/>
                <w:szCs w:val="14"/>
              </w:rPr>
              <w:t>8</w:t>
            </w:r>
            <w:r>
              <w:rPr>
                <w:rFonts w:ascii="Arial" w:hAnsi="Arial" w:cs="Arial"/>
                <w:sz w:val="14"/>
                <w:szCs w:val="14"/>
              </w:rPr>
              <w:t xml:space="preserve"> </w:t>
            </w:r>
            <w:r w:rsidRPr="00434D96">
              <w:rPr>
                <w:rFonts w:ascii="Arial" w:hAnsi="Arial" w:cs="Arial"/>
                <w:sz w:val="14"/>
                <w:szCs w:val="14"/>
              </w:rPr>
              <w:t>510</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z w:val="14"/>
                <w:szCs w:val="14"/>
              </w:rPr>
            </w:pPr>
            <w:r w:rsidRPr="003709EA">
              <w:rPr>
                <w:rFonts w:ascii="Arial" w:hAnsi="Arial" w:cs="Arial"/>
                <w:sz w:val="14"/>
                <w:szCs w:val="14"/>
              </w:rPr>
              <w:t>10 746</w:t>
            </w:r>
          </w:p>
        </w:tc>
        <w:tc>
          <w:tcPr>
            <w:tcW w:w="3421" w:type="dxa"/>
            <w:tcBorders>
              <w:left w:val="single" w:sz="6" w:space="0" w:color="000000"/>
            </w:tcBorders>
            <w:shd w:val="clear" w:color="auto" w:fill="auto"/>
            <w:vAlign w:val="bottom"/>
          </w:tcPr>
          <w:p w:rsidR="003709EA" w:rsidRPr="007E5C20" w:rsidRDefault="003709EA" w:rsidP="009930E0">
            <w:pPr>
              <w:spacing w:before="100" w:line="160" w:lineRule="exact"/>
              <w:ind w:left="170"/>
              <w:rPr>
                <w:rFonts w:ascii="Arial" w:hAnsi="Arial" w:cs="Arial"/>
                <w:i/>
                <w:color w:val="000000"/>
                <w:sz w:val="14"/>
                <w:szCs w:val="14"/>
                <w:lang w:val="en-US"/>
              </w:rPr>
            </w:pPr>
            <w:r w:rsidRPr="007E5C20">
              <w:rPr>
                <w:rFonts w:ascii="Arial" w:hAnsi="Arial" w:cs="Arial"/>
                <w:i/>
                <w:color w:val="000000"/>
                <w:sz w:val="14"/>
                <w:szCs w:val="14"/>
                <w:lang w:val="en-US"/>
              </w:rPr>
              <w:t>oat</w:t>
            </w:r>
          </w:p>
        </w:tc>
      </w:tr>
      <w:tr w:rsidR="003709EA" w:rsidRPr="00D21B43" w:rsidTr="00AC360A">
        <w:tblPrEx>
          <w:tblCellMar>
            <w:left w:w="57" w:type="dxa"/>
          </w:tblCellMar>
        </w:tblPrEx>
        <w:trPr>
          <w:cantSplit/>
          <w:jc w:val="center"/>
        </w:trPr>
        <w:tc>
          <w:tcPr>
            <w:tcW w:w="3379" w:type="dxa"/>
            <w:shd w:val="clear" w:color="auto" w:fill="auto"/>
            <w:vAlign w:val="bottom"/>
          </w:tcPr>
          <w:p w:rsidR="003709EA" w:rsidRPr="00D21B43" w:rsidRDefault="003709EA"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просо</w:t>
            </w:r>
          </w:p>
        </w:tc>
        <w:tc>
          <w:tcPr>
            <w:tcW w:w="646" w:type="dxa"/>
            <w:tcBorders>
              <w:left w:val="single" w:sz="6"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1</w:t>
            </w:r>
            <w:r>
              <w:rPr>
                <w:rFonts w:ascii="Arial" w:hAnsi="Arial" w:cs="Arial"/>
                <w:color w:val="000000"/>
                <w:sz w:val="14"/>
                <w:szCs w:val="14"/>
                <w:lang w:val="en-US"/>
              </w:rPr>
              <w:t> </w:t>
            </w:r>
            <w:r w:rsidRPr="00D21B43">
              <w:rPr>
                <w:rFonts w:ascii="Arial" w:hAnsi="Arial" w:cs="Arial"/>
                <w:color w:val="000000"/>
                <w:sz w:val="14"/>
                <w:szCs w:val="14"/>
              </w:rPr>
              <w:t>523</w:t>
            </w:r>
          </w:p>
        </w:tc>
        <w:tc>
          <w:tcPr>
            <w:tcW w:w="630" w:type="dxa"/>
            <w:tcBorders>
              <w:left w:val="single" w:sz="4"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3</w:t>
            </w:r>
            <w:r>
              <w:rPr>
                <w:rFonts w:ascii="Arial" w:hAnsi="Arial" w:cs="Arial"/>
                <w:color w:val="000000"/>
                <w:sz w:val="14"/>
                <w:szCs w:val="14"/>
                <w:lang w:val="en-US"/>
              </w:rPr>
              <w:t> </w:t>
            </w:r>
            <w:r w:rsidRPr="00D21B43">
              <w:rPr>
                <w:rFonts w:ascii="Arial" w:hAnsi="Arial" w:cs="Arial"/>
                <w:color w:val="000000"/>
                <w:sz w:val="14"/>
                <w:szCs w:val="14"/>
              </w:rPr>
              <w:t>832</w:t>
            </w:r>
          </w:p>
        </w:tc>
        <w:tc>
          <w:tcPr>
            <w:tcW w:w="615" w:type="dxa"/>
            <w:tcBorders>
              <w:left w:val="single" w:sz="4" w:space="0" w:color="000000"/>
            </w:tcBorders>
            <w:vAlign w:val="bottom"/>
          </w:tcPr>
          <w:p w:rsidR="003709EA" w:rsidRPr="00576B9D" w:rsidRDefault="003709EA" w:rsidP="00AC360A">
            <w:pPr>
              <w:spacing w:before="100" w:line="160" w:lineRule="exact"/>
              <w:ind w:right="57"/>
              <w:jc w:val="right"/>
              <w:rPr>
                <w:rFonts w:ascii="Arial" w:hAnsi="Arial" w:cs="Arial"/>
                <w:sz w:val="14"/>
                <w:szCs w:val="14"/>
              </w:rPr>
            </w:pPr>
            <w:r w:rsidRPr="00576B9D">
              <w:rPr>
                <w:rFonts w:ascii="Arial" w:hAnsi="Arial" w:cs="Arial"/>
                <w:sz w:val="14"/>
                <w:szCs w:val="14"/>
              </w:rPr>
              <w:t>13</w:t>
            </w:r>
            <w:r>
              <w:rPr>
                <w:rFonts w:ascii="Arial" w:hAnsi="Arial" w:cs="Arial"/>
                <w:sz w:val="14"/>
                <w:szCs w:val="14"/>
                <w:lang w:val="en-US"/>
              </w:rPr>
              <w:t> </w:t>
            </w:r>
            <w:r w:rsidRPr="00576B9D">
              <w:rPr>
                <w:rFonts w:ascii="Arial" w:hAnsi="Arial" w:cs="Arial"/>
                <w:sz w:val="14"/>
                <w:szCs w:val="14"/>
              </w:rPr>
              <w:t>387</w:t>
            </w:r>
          </w:p>
        </w:tc>
        <w:tc>
          <w:tcPr>
            <w:tcW w:w="615" w:type="dxa"/>
            <w:tcBorders>
              <w:left w:val="single" w:sz="4" w:space="0" w:color="000000"/>
            </w:tcBorders>
            <w:vAlign w:val="bottom"/>
          </w:tcPr>
          <w:p w:rsidR="003709EA" w:rsidRPr="00434D96" w:rsidRDefault="003709EA" w:rsidP="00AC360A">
            <w:pPr>
              <w:spacing w:before="100" w:line="160" w:lineRule="exact"/>
              <w:ind w:right="57"/>
              <w:jc w:val="right"/>
              <w:rPr>
                <w:rFonts w:ascii="Arial" w:hAnsi="Arial" w:cs="Arial"/>
                <w:sz w:val="14"/>
                <w:szCs w:val="14"/>
              </w:rPr>
            </w:pPr>
            <w:r w:rsidRPr="00434D96">
              <w:rPr>
                <w:rFonts w:ascii="Arial" w:hAnsi="Arial" w:cs="Arial"/>
                <w:sz w:val="14"/>
                <w:szCs w:val="14"/>
              </w:rPr>
              <w:t>11</w:t>
            </w:r>
            <w:r>
              <w:rPr>
                <w:rFonts w:ascii="Arial" w:hAnsi="Arial" w:cs="Arial"/>
                <w:sz w:val="14"/>
                <w:szCs w:val="14"/>
              </w:rPr>
              <w:t xml:space="preserve"> </w:t>
            </w:r>
            <w:r w:rsidRPr="00434D96">
              <w:rPr>
                <w:rFonts w:ascii="Arial" w:hAnsi="Arial" w:cs="Arial"/>
                <w:sz w:val="14"/>
                <w:szCs w:val="14"/>
              </w:rPr>
              <w:t>736</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z w:val="14"/>
                <w:szCs w:val="14"/>
              </w:rPr>
            </w:pPr>
            <w:r w:rsidRPr="003709EA">
              <w:rPr>
                <w:rFonts w:ascii="Arial" w:hAnsi="Arial" w:cs="Arial"/>
                <w:sz w:val="14"/>
                <w:szCs w:val="14"/>
              </w:rPr>
              <w:t>12 201</w:t>
            </w:r>
          </w:p>
        </w:tc>
        <w:tc>
          <w:tcPr>
            <w:tcW w:w="3421" w:type="dxa"/>
            <w:tcBorders>
              <w:left w:val="single" w:sz="6" w:space="0" w:color="000000"/>
            </w:tcBorders>
            <w:shd w:val="clear" w:color="auto" w:fill="auto"/>
            <w:vAlign w:val="bottom"/>
          </w:tcPr>
          <w:p w:rsidR="003709EA" w:rsidRPr="007E5C20" w:rsidRDefault="003709EA" w:rsidP="009930E0">
            <w:pPr>
              <w:spacing w:before="100" w:line="160" w:lineRule="exact"/>
              <w:ind w:left="170"/>
              <w:rPr>
                <w:rFonts w:ascii="Arial" w:hAnsi="Arial" w:cs="Arial"/>
                <w:i/>
                <w:color w:val="000000"/>
                <w:sz w:val="14"/>
                <w:szCs w:val="14"/>
                <w:lang w:val="en-US"/>
              </w:rPr>
            </w:pPr>
            <w:r w:rsidRPr="007E5C20">
              <w:rPr>
                <w:rFonts w:ascii="Arial" w:hAnsi="Arial" w:cs="Arial"/>
                <w:i/>
                <w:color w:val="000000"/>
                <w:sz w:val="14"/>
                <w:szCs w:val="14"/>
                <w:lang w:val="en-US"/>
              </w:rPr>
              <w:t>millet</w:t>
            </w:r>
          </w:p>
        </w:tc>
      </w:tr>
      <w:tr w:rsidR="003709EA" w:rsidRPr="00D21B43" w:rsidTr="00AC360A">
        <w:tblPrEx>
          <w:tblCellMar>
            <w:left w:w="57" w:type="dxa"/>
          </w:tblCellMar>
        </w:tblPrEx>
        <w:trPr>
          <w:cantSplit/>
          <w:jc w:val="center"/>
        </w:trPr>
        <w:tc>
          <w:tcPr>
            <w:tcW w:w="3379" w:type="dxa"/>
            <w:shd w:val="clear" w:color="auto" w:fill="auto"/>
            <w:vAlign w:val="bottom"/>
          </w:tcPr>
          <w:p w:rsidR="003709EA" w:rsidRPr="00D21B43" w:rsidRDefault="003709EA"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гречиха</w:t>
            </w:r>
          </w:p>
        </w:tc>
        <w:tc>
          <w:tcPr>
            <w:tcW w:w="646" w:type="dxa"/>
            <w:tcBorders>
              <w:left w:val="single" w:sz="6"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4</w:t>
            </w:r>
            <w:r>
              <w:rPr>
                <w:rFonts w:ascii="Arial" w:hAnsi="Arial" w:cs="Arial"/>
                <w:color w:val="000000"/>
                <w:sz w:val="14"/>
                <w:szCs w:val="14"/>
                <w:lang w:val="en-US"/>
              </w:rPr>
              <w:t> </w:t>
            </w:r>
            <w:r w:rsidRPr="00D21B43">
              <w:rPr>
                <w:rFonts w:ascii="Arial" w:hAnsi="Arial" w:cs="Arial"/>
                <w:color w:val="000000"/>
                <w:sz w:val="14"/>
                <w:szCs w:val="14"/>
              </w:rPr>
              <w:t>509</w:t>
            </w:r>
          </w:p>
        </w:tc>
        <w:tc>
          <w:tcPr>
            <w:tcW w:w="630" w:type="dxa"/>
            <w:tcBorders>
              <w:left w:val="single" w:sz="4"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8</w:t>
            </w:r>
            <w:r>
              <w:rPr>
                <w:rFonts w:ascii="Arial" w:hAnsi="Arial" w:cs="Arial"/>
                <w:color w:val="000000"/>
                <w:sz w:val="14"/>
                <w:szCs w:val="14"/>
                <w:lang w:val="en-US"/>
              </w:rPr>
              <w:t> </w:t>
            </w:r>
            <w:r w:rsidRPr="00D21B43">
              <w:rPr>
                <w:rFonts w:ascii="Arial" w:hAnsi="Arial" w:cs="Arial"/>
                <w:color w:val="000000"/>
                <w:sz w:val="14"/>
                <w:szCs w:val="14"/>
              </w:rPr>
              <w:t>153</w:t>
            </w:r>
          </w:p>
        </w:tc>
        <w:tc>
          <w:tcPr>
            <w:tcW w:w="615" w:type="dxa"/>
            <w:tcBorders>
              <w:left w:val="single" w:sz="4" w:space="0" w:color="000000"/>
            </w:tcBorders>
            <w:vAlign w:val="bottom"/>
          </w:tcPr>
          <w:p w:rsidR="003709EA" w:rsidRPr="00576B9D" w:rsidRDefault="003709EA" w:rsidP="00AC360A">
            <w:pPr>
              <w:spacing w:before="100" w:line="160" w:lineRule="exact"/>
              <w:ind w:right="57"/>
              <w:jc w:val="right"/>
              <w:rPr>
                <w:rFonts w:ascii="Arial" w:hAnsi="Arial" w:cs="Arial"/>
                <w:sz w:val="14"/>
                <w:szCs w:val="14"/>
              </w:rPr>
            </w:pPr>
            <w:r w:rsidRPr="00576B9D">
              <w:rPr>
                <w:rFonts w:ascii="Arial" w:hAnsi="Arial" w:cs="Arial"/>
                <w:sz w:val="14"/>
                <w:szCs w:val="14"/>
              </w:rPr>
              <w:t>13</w:t>
            </w:r>
            <w:r>
              <w:rPr>
                <w:rFonts w:ascii="Arial" w:hAnsi="Arial" w:cs="Arial"/>
                <w:sz w:val="14"/>
                <w:szCs w:val="14"/>
                <w:lang w:val="en-US"/>
              </w:rPr>
              <w:t> </w:t>
            </w:r>
            <w:r w:rsidRPr="00576B9D">
              <w:rPr>
                <w:rFonts w:ascii="Arial" w:hAnsi="Arial" w:cs="Arial"/>
                <w:sz w:val="14"/>
                <w:szCs w:val="14"/>
              </w:rPr>
              <w:t>771</w:t>
            </w:r>
          </w:p>
        </w:tc>
        <w:tc>
          <w:tcPr>
            <w:tcW w:w="615" w:type="dxa"/>
            <w:tcBorders>
              <w:left w:val="single" w:sz="4" w:space="0" w:color="000000"/>
            </w:tcBorders>
            <w:vAlign w:val="bottom"/>
          </w:tcPr>
          <w:p w:rsidR="003709EA" w:rsidRPr="00434D96" w:rsidRDefault="003709EA" w:rsidP="00AC360A">
            <w:pPr>
              <w:spacing w:before="100" w:line="160" w:lineRule="exact"/>
              <w:ind w:right="57"/>
              <w:jc w:val="right"/>
              <w:rPr>
                <w:rFonts w:ascii="Arial" w:hAnsi="Arial" w:cs="Arial"/>
                <w:sz w:val="14"/>
                <w:szCs w:val="14"/>
              </w:rPr>
            </w:pPr>
            <w:r w:rsidRPr="00434D96">
              <w:rPr>
                <w:rFonts w:ascii="Arial" w:hAnsi="Arial" w:cs="Arial"/>
                <w:sz w:val="14"/>
                <w:szCs w:val="14"/>
              </w:rPr>
              <w:t>27</w:t>
            </w:r>
            <w:r>
              <w:rPr>
                <w:rFonts w:ascii="Arial" w:hAnsi="Arial" w:cs="Arial"/>
                <w:sz w:val="14"/>
                <w:szCs w:val="14"/>
              </w:rPr>
              <w:t xml:space="preserve"> </w:t>
            </w:r>
            <w:r w:rsidRPr="00434D96">
              <w:rPr>
                <w:rFonts w:ascii="Arial" w:hAnsi="Arial" w:cs="Arial"/>
                <w:sz w:val="14"/>
                <w:szCs w:val="14"/>
              </w:rPr>
              <w:t>481</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z w:val="14"/>
                <w:szCs w:val="14"/>
              </w:rPr>
            </w:pPr>
            <w:r w:rsidRPr="003709EA">
              <w:rPr>
                <w:rFonts w:ascii="Arial" w:hAnsi="Arial" w:cs="Arial"/>
                <w:sz w:val="14"/>
                <w:szCs w:val="14"/>
              </w:rPr>
              <w:t>37 450</w:t>
            </w:r>
          </w:p>
        </w:tc>
        <w:tc>
          <w:tcPr>
            <w:tcW w:w="3421" w:type="dxa"/>
            <w:tcBorders>
              <w:left w:val="single" w:sz="6" w:space="0" w:color="000000"/>
            </w:tcBorders>
            <w:shd w:val="clear" w:color="auto" w:fill="auto"/>
            <w:vAlign w:val="bottom"/>
          </w:tcPr>
          <w:p w:rsidR="003709EA" w:rsidRPr="007E5C20" w:rsidRDefault="003709EA" w:rsidP="009930E0">
            <w:pPr>
              <w:spacing w:before="100" w:line="160" w:lineRule="exact"/>
              <w:ind w:left="170"/>
              <w:rPr>
                <w:rFonts w:ascii="Arial" w:hAnsi="Arial" w:cs="Arial"/>
                <w:i/>
                <w:color w:val="000000"/>
                <w:sz w:val="14"/>
                <w:szCs w:val="14"/>
                <w:lang w:val="en-US"/>
              </w:rPr>
            </w:pPr>
            <w:r w:rsidRPr="007E5C20">
              <w:rPr>
                <w:rFonts w:ascii="Arial" w:hAnsi="Arial" w:cs="Arial"/>
                <w:i/>
                <w:color w:val="000000"/>
                <w:sz w:val="14"/>
                <w:szCs w:val="14"/>
                <w:lang w:val="en-US"/>
              </w:rPr>
              <w:t>buckwheat</w:t>
            </w:r>
          </w:p>
        </w:tc>
      </w:tr>
      <w:tr w:rsidR="003709EA" w:rsidRPr="00CD47FC" w:rsidTr="00AC360A">
        <w:tblPrEx>
          <w:tblCellMar>
            <w:left w:w="57" w:type="dxa"/>
          </w:tblCellMar>
        </w:tblPrEx>
        <w:trPr>
          <w:cantSplit/>
          <w:jc w:val="center"/>
        </w:trPr>
        <w:tc>
          <w:tcPr>
            <w:tcW w:w="3379" w:type="dxa"/>
            <w:shd w:val="clear" w:color="auto" w:fill="auto"/>
            <w:vAlign w:val="bottom"/>
          </w:tcPr>
          <w:p w:rsidR="003709EA" w:rsidRPr="00D21B43" w:rsidRDefault="003709EA" w:rsidP="00373365">
            <w:pPr>
              <w:spacing w:before="100" w:line="160" w:lineRule="exact"/>
              <w:ind w:left="170"/>
              <w:rPr>
                <w:rFonts w:ascii="Arial" w:hAnsi="Arial" w:cs="Arial"/>
                <w:color w:val="000000"/>
                <w:sz w:val="14"/>
                <w:szCs w:val="14"/>
              </w:rPr>
            </w:pPr>
            <w:r w:rsidRPr="00D21B43">
              <w:rPr>
                <w:rFonts w:ascii="Arial" w:hAnsi="Arial" w:cs="Arial"/>
                <w:color w:val="000000"/>
                <w:sz w:val="14"/>
                <w:szCs w:val="14"/>
              </w:rPr>
              <w:t xml:space="preserve">овощи бобовые сушеные </w:t>
            </w:r>
            <w:r>
              <w:rPr>
                <w:rFonts w:ascii="Arial" w:hAnsi="Arial" w:cs="Arial"/>
                <w:color w:val="000000"/>
                <w:sz w:val="14"/>
                <w:szCs w:val="14"/>
              </w:rPr>
              <w:br/>
            </w:r>
            <w:r w:rsidRPr="00D21B43">
              <w:rPr>
                <w:rFonts w:ascii="Arial" w:hAnsi="Arial" w:cs="Arial"/>
                <w:color w:val="000000"/>
                <w:sz w:val="14"/>
                <w:szCs w:val="14"/>
              </w:rPr>
              <w:t>(культуры зернобобовые)</w:t>
            </w:r>
          </w:p>
        </w:tc>
        <w:tc>
          <w:tcPr>
            <w:tcW w:w="646" w:type="dxa"/>
            <w:tcBorders>
              <w:left w:val="single" w:sz="6"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3</w:t>
            </w:r>
            <w:r>
              <w:rPr>
                <w:rFonts w:ascii="Arial" w:hAnsi="Arial" w:cs="Arial"/>
                <w:color w:val="000000"/>
                <w:sz w:val="14"/>
                <w:szCs w:val="14"/>
                <w:lang w:val="en-US"/>
              </w:rPr>
              <w:t> </w:t>
            </w:r>
            <w:r w:rsidRPr="00D21B43">
              <w:rPr>
                <w:rFonts w:ascii="Arial" w:hAnsi="Arial" w:cs="Arial"/>
                <w:color w:val="000000"/>
                <w:sz w:val="14"/>
                <w:szCs w:val="14"/>
              </w:rPr>
              <w:t>365</w:t>
            </w:r>
          </w:p>
        </w:tc>
        <w:tc>
          <w:tcPr>
            <w:tcW w:w="630" w:type="dxa"/>
            <w:tcBorders>
              <w:left w:val="single" w:sz="4"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5</w:t>
            </w:r>
            <w:r>
              <w:rPr>
                <w:rFonts w:ascii="Arial" w:hAnsi="Arial" w:cs="Arial"/>
                <w:color w:val="000000"/>
                <w:sz w:val="14"/>
                <w:szCs w:val="14"/>
                <w:lang w:val="en-US"/>
              </w:rPr>
              <w:t> </w:t>
            </w:r>
            <w:r w:rsidRPr="00D21B43">
              <w:rPr>
                <w:rFonts w:ascii="Arial" w:hAnsi="Arial" w:cs="Arial"/>
                <w:color w:val="000000"/>
                <w:sz w:val="14"/>
                <w:szCs w:val="14"/>
              </w:rPr>
              <w:t>581</w:t>
            </w:r>
          </w:p>
        </w:tc>
        <w:tc>
          <w:tcPr>
            <w:tcW w:w="615" w:type="dxa"/>
            <w:tcBorders>
              <w:left w:val="single" w:sz="4" w:space="0" w:color="000000"/>
            </w:tcBorders>
            <w:vAlign w:val="bottom"/>
          </w:tcPr>
          <w:p w:rsidR="003709EA" w:rsidRPr="00576B9D" w:rsidRDefault="003709EA" w:rsidP="00AC360A">
            <w:pPr>
              <w:spacing w:before="100" w:line="160" w:lineRule="exact"/>
              <w:ind w:right="57"/>
              <w:jc w:val="right"/>
              <w:rPr>
                <w:rFonts w:ascii="Arial" w:hAnsi="Arial" w:cs="Arial"/>
                <w:sz w:val="14"/>
                <w:szCs w:val="14"/>
              </w:rPr>
            </w:pPr>
            <w:r w:rsidRPr="00576B9D">
              <w:rPr>
                <w:rFonts w:ascii="Arial" w:hAnsi="Arial" w:cs="Arial"/>
                <w:sz w:val="14"/>
                <w:szCs w:val="14"/>
              </w:rPr>
              <w:t>11</w:t>
            </w:r>
            <w:r>
              <w:rPr>
                <w:rFonts w:ascii="Arial" w:hAnsi="Arial" w:cs="Arial"/>
                <w:sz w:val="14"/>
                <w:szCs w:val="14"/>
                <w:lang w:val="en-US"/>
              </w:rPr>
              <w:t> </w:t>
            </w:r>
            <w:r w:rsidRPr="00576B9D">
              <w:rPr>
                <w:rFonts w:ascii="Arial" w:hAnsi="Arial" w:cs="Arial"/>
                <w:sz w:val="14"/>
                <w:szCs w:val="14"/>
              </w:rPr>
              <w:t>791</w:t>
            </w:r>
          </w:p>
        </w:tc>
        <w:tc>
          <w:tcPr>
            <w:tcW w:w="615" w:type="dxa"/>
            <w:tcBorders>
              <w:left w:val="single" w:sz="4" w:space="0" w:color="000000"/>
            </w:tcBorders>
            <w:vAlign w:val="bottom"/>
          </w:tcPr>
          <w:p w:rsidR="003709EA" w:rsidRPr="00434D96" w:rsidRDefault="003709EA" w:rsidP="00AC360A">
            <w:pPr>
              <w:spacing w:before="100" w:line="160" w:lineRule="exact"/>
              <w:ind w:right="57"/>
              <w:jc w:val="right"/>
              <w:rPr>
                <w:rFonts w:ascii="Arial" w:hAnsi="Arial" w:cs="Arial"/>
                <w:sz w:val="14"/>
                <w:szCs w:val="14"/>
              </w:rPr>
            </w:pPr>
            <w:r w:rsidRPr="00434D96">
              <w:rPr>
                <w:rFonts w:ascii="Arial" w:hAnsi="Arial" w:cs="Arial"/>
                <w:sz w:val="14"/>
                <w:szCs w:val="14"/>
              </w:rPr>
              <w:t>13</w:t>
            </w:r>
            <w:r>
              <w:rPr>
                <w:rFonts w:ascii="Arial" w:hAnsi="Arial" w:cs="Arial"/>
                <w:sz w:val="14"/>
                <w:szCs w:val="14"/>
              </w:rPr>
              <w:t xml:space="preserve"> </w:t>
            </w:r>
            <w:r w:rsidRPr="00434D96">
              <w:rPr>
                <w:rFonts w:ascii="Arial" w:hAnsi="Arial" w:cs="Arial"/>
                <w:sz w:val="14"/>
                <w:szCs w:val="14"/>
              </w:rPr>
              <w:t>913</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z w:val="14"/>
                <w:szCs w:val="14"/>
              </w:rPr>
            </w:pPr>
            <w:r w:rsidRPr="003709EA">
              <w:rPr>
                <w:rFonts w:ascii="Arial" w:hAnsi="Arial" w:cs="Arial"/>
                <w:sz w:val="14"/>
                <w:szCs w:val="14"/>
              </w:rPr>
              <w:t>20 180</w:t>
            </w:r>
          </w:p>
        </w:tc>
        <w:tc>
          <w:tcPr>
            <w:tcW w:w="3421" w:type="dxa"/>
            <w:tcBorders>
              <w:left w:val="single" w:sz="6" w:space="0" w:color="000000"/>
            </w:tcBorders>
            <w:shd w:val="clear" w:color="auto" w:fill="auto"/>
            <w:vAlign w:val="bottom"/>
          </w:tcPr>
          <w:p w:rsidR="003709EA" w:rsidRPr="00373365" w:rsidRDefault="003709EA" w:rsidP="00373365">
            <w:pPr>
              <w:spacing w:before="100" w:line="160" w:lineRule="exact"/>
              <w:ind w:left="170"/>
              <w:rPr>
                <w:rFonts w:ascii="Arial" w:hAnsi="Arial" w:cs="Arial"/>
                <w:i/>
                <w:color w:val="000000"/>
                <w:sz w:val="14"/>
                <w:szCs w:val="14"/>
                <w:lang w:val="en-US"/>
              </w:rPr>
            </w:pPr>
            <w:r w:rsidRPr="007E5C20">
              <w:rPr>
                <w:rFonts w:ascii="Arial" w:hAnsi="Arial" w:cs="Arial"/>
                <w:i/>
                <w:color w:val="000000"/>
                <w:sz w:val="14"/>
                <w:szCs w:val="14"/>
                <w:lang w:val="en-US"/>
              </w:rPr>
              <w:t>dry</w:t>
            </w:r>
            <w:r w:rsidRPr="00373365">
              <w:rPr>
                <w:rFonts w:ascii="Arial" w:hAnsi="Arial" w:cs="Arial"/>
                <w:i/>
                <w:color w:val="000000"/>
                <w:sz w:val="14"/>
                <w:szCs w:val="14"/>
                <w:lang w:val="en-US"/>
              </w:rPr>
              <w:t xml:space="preserve"> </w:t>
            </w:r>
            <w:r w:rsidRPr="007E5C20">
              <w:rPr>
                <w:rFonts w:ascii="Arial" w:hAnsi="Arial" w:cs="Arial"/>
                <w:i/>
                <w:color w:val="000000"/>
                <w:sz w:val="14"/>
                <w:szCs w:val="14"/>
                <w:lang w:val="en-US"/>
              </w:rPr>
              <w:t>leguminous</w:t>
            </w:r>
            <w:r w:rsidRPr="00373365">
              <w:rPr>
                <w:rFonts w:ascii="Arial" w:hAnsi="Arial" w:cs="Arial"/>
                <w:i/>
                <w:color w:val="000000"/>
                <w:sz w:val="14"/>
                <w:szCs w:val="14"/>
                <w:lang w:val="en-US"/>
              </w:rPr>
              <w:t xml:space="preserve"> </w:t>
            </w:r>
            <w:r w:rsidRPr="007E5C20">
              <w:rPr>
                <w:rFonts w:ascii="Arial" w:hAnsi="Arial" w:cs="Arial"/>
                <w:i/>
                <w:color w:val="000000"/>
                <w:sz w:val="14"/>
                <w:szCs w:val="14"/>
                <w:lang w:val="en-US"/>
              </w:rPr>
              <w:t>vegetables</w:t>
            </w:r>
            <w:r w:rsidRPr="00373365">
              <w:rPr>
                <w:rFonts w:ascii="Arial" w:hAnsi="Arial" w:cs="Arial"/>
                <w:i/>
                <w:color w:val="000000"/>
                <w:sz w:val="14"/>
                <w:szCs w:val="14"/>
                <w:lang w:val="en-US"/>
              </w:rPr>
              <w:br/>
              <w:t>(</w:t>
            </w:r>
            <w:r w:rsidRPr="007E5C20">
              <w:rPr>
                <w:rFonts w:ascii="Arial" w:hAnsi="Arial" w:cs="Arial"/>
                <w:i/>
                <w:sz w:val="14"/>
                <w:szCs w:val="14"/>
                <w:lang w:val="en-US"/>
              </w:rPr>
              <w:t>leguminous</w:t>
            </w:r>
            <w:r w:rsidRPr="00373365">
              <w:rPr>
                <w:rFonts w:ascii="Arial" w:hAnsi="Arial" w:cs="Arial"/>
                <w:i/>
                <w:sz w:val="14"/>
                <w:szCs w:val="14"/>
                <w:lang w:val="en-US"/>
              </w:rPr>
              <w:t xml:space="preserve"> </w:t>
            </w:r>
            <w:r w:rsidRPr="007E5C20">
              <w:rPr>
                <w:rFonts w:ascii="Arial" w:hAnsi="Arial" w:cs="Arial"/>
                <w:i/>
                <w:sz w:val="14"/>
                <w:szCs w:val="14"/>
                <w:lang w:val="en-US"/>
              </w:rPr>
              <w:t>crops</w:t>
            </w:r>
            <w:r w:rsidRPr="00373365">
              <w:rPr>
                <w:rFonts w:ascii="Arial" w:hAnsi="Arial" w:cs="Arial"/>
                <w:i/>
                <w:color w:val="000000"/>
                <w:sz w:val="14"/>
                <w:szCs w:val="14"/>
                <w:lang w:val="en-US"/>
              </w:rPr>
              <w:t>)</w:t>
            </w:r>
          </w:p>
        </w:tc>
      </w:tr>
      <w:tr w:rsidR="003709EA" w:rsidRPr="00434D96" w:rsidTr="00AC360A">
        <w:tblPrEx>
          <w:tblCellMar>
            <w:left w:w="57" w:type="dxa"/>
          </w:tblCellMar>
        </w:tblPrEx>
        <w:trPr>
          <w:cantSplit/>
          <w:jc w:val="center"/>
        </w:trPr>
        <w:tc>
          <w:tcPr>
            <w:tcW w:w="3379" w:type="dxa"/>
            <w:shd w:val="clear" w:color="auto" w:fill="auto"/>
            <w:vAlign w:val="bottom"/>
          </w:tcPr>
          <w:p w:rsidR="003709EA" w:rsidRPr="00373365" w:rsidRDefault="003709EA" w:rsidP="009930E0">
            <w:pPr>
              <w:spacing w:before="100" w:line="160" w:lineRule="exact"/>
              <w:rPr>
                <w:rFonts w:ascii="Arial" w:hAnsi="Arial" w:cs="Arial"/>
                <w:color w:val="000000"/>
                <w:sz w:val="14"/>
                <w:szCs w:val="14"/>
              </w:rPr>
            </w:pPr>
            <w:r w:rsidRPr="00D21B43">
              <w:rPr>
                <w:rFonts w:ascii="Arial" w:hAnsi="Arial" w:cs="Arial"/>
                <w:color w:val="000000"/>
                <w:sz w:val="14"/>
                <w:szCs w:val="14"/>
              </w:rPr>
              <w:t>Семена</w:t>
            </w:r>
            <w:r w:rsidRPr="00373365">
              <w:rPr>
                <w:rFonts w:ascii="Arial" w:hAnsi="Arial" w:cs="Arial"/>
                <w:color w:val="000000"/>
                <w:sz w:val="14"/>
                <w:szCs w:val="14"/>
              </w:rPr>
              <w:t xml:space="preserve"> </w:t>
            </w:r>
            <w:r w:rsidRPr="00D21B43">
              <w:rPr>
                <w:rFonts w:ascii="Arial" w:hAnsi="Arial" w:cs="Arial"/>
                <w:color w:val="000000"/>
                <w:sz w:val="14"/>
                <w:szCs w:val="14"/>
              </w:rPr>
              <w:t>подсолнечника</w:t>
            </w:r>
          </w:p>
        </w:tc>
        <w:tc>
          <w:tcPr>
            <w:tcW w:w="646" w:type="dxa"/>
            <w:tcBorders>
              <w:left w:val="single" w:sz="6" w:space="0" w:color="000000"/>
            </w:tcBorders>
            <w:shd w:val="clear" w:color="auto" w:fill="auto"/>
            <w:vAlign w:val="bottom"/>
          </w:tcPr>
          <w:p w:rsidR="003709EA" w:rsidRPr="00373365" w:rsidRDefault="003709EA" w:rsidP="00A42F4F">
            <w:pPr>
              <w:spacing w:before="100" w:line="160" w:lineRule="exact"/>
              <w:ind w:right="57"/>
              <w:jc w:val="right"/>
              <w:rPr>
                <w:rFonts w:ascii="Arial" w:hAnsi="Arial" w:cs="Arial"/>
                <w:color w:val="000000"/>
                <w:sz w:val="14"/>
                <w:szCs w:val="14"/>
              </w:rPr>
            </w:pPr>
            <w:r w:rsidRPr="00373365">
              <w:rPr>
                <w:rFonts w:ascii="Arial" w:hAnsi="Arial" w:cs="Arial"/>
                <w:color w:val="000000"/>
                <w:sz w:val="14"/>
                <w:szCs w:val="14"/>
              </w:rPr>
              <w:t>2</w:t>
            </w:r>
            <w:r>
              <w:rPr>
                <w:rFonts w:ascii="Arial" w:hAnsi="Arial" w:cs="Arial"/>
                <w:color w:val="000000"/>
                <w:sz w:val="14"/>
                <w:szCs w:val="14"/>
                <w:lang w:val="en-US"/>
              </w:rPr>
              <w:t> </w:t>
            </w:r>
            <w:r w:rsidRPr="00373365">
              <w:rPr>
                <w:rFonts w:ascii="Arial" w:hAnsi="Arial" w:cs="Arial"/>
                <w:color w:val="000000"/>
                <w:sz w:val="14"/>
                <w:szCs w:val="14"/>
              </w:rPr>
              <w:t>882</w:t>
            </w:r>
          </w:p>
        </w:tc>
        <w:tc>
          <w:tcPr>
            <w:tcW w:w="630" w:type="dxa"/>
            <w:tcBorders>
              <w:left w:val="single" w:sz="4" w:space="0" w:color="000000"/>
            </w:tcBorders>
            <w:shd w:val="clear" w:color="auto" w:fill="auto"/>
            <w:vAlign w:val="bottom"/>
          </w:tcPr>
          <w:p w:rsidR="003709EA" w:rsidRPr="00373365" w:rsidRDefault="003709EA" w:rsidP="00A42F4F">
            <w:pPr>
              <w:spacing w:before="100" w:line="160" w:lineRule="exact"/>
              <w:ind w:right="57"/>
              <w:jc w:val="right"/>
              <w:rPr>
                <w:rFonts w:ascii="Arial" w:hAnsi="Arial" w:cs="Arial"/>
                <w:color w:val="000000"/>
                <w:sz w:val="14"/>
                <w:szCs w:val="14"/>
              </w:rPr>
            </w:pPr>
            <w:r w:rsidRPr="00373365">
              <w:rPr>
                <w:rFonts w:ascii="Arial" w:hAnsi="Arial" w:cs="Arial"/>
                <w:color w:val="000000"/>
                <w:sz w:val="14"/>
                <w:szCs w:val="14"/>
              </w:rPr>
              <w:t>10</w:t>
            </w:r>
            <w:r>
              <w:rPr>
                <w:rFonts w:ascii="Arial" w:hAnsi="Arial" w:cs="Arial"/>
                <w:color w:val="000000"/>
                <w:sz w:val="14"/>
                <w:szCs w:val="14"/>
                <w:lang w:val="en-US"/>
              </w:rPr>
              <w:t> </w:t>
            </w:r>
            <w:r w:rsidRPr="00373365">
              <w:rPr>
                <w:rFonts w:ascii="Arial" w:hAnsi="Arial" w:cs="Arial"/>
                <w:color w:val="000000"/>
                <w:sz w:val="14"/>
                <w:szCs w:val="14"/>
              </w:rPr>
              <w:t>605</w:t>
            </w:r>
          </w:p>
        </w:tc>
        <w:tc>
          <w:tcPr>
            <w:tcW w:w="615" w:type="dxa"/>
            <w:tcBorders>
              <w:left w:val="single" w:sz="4" w:space="0" w:color="000000"/>
            </w:tcBorders>
            <w:vAlign w:val="bottom"/>
          </w:tcPr>
          <w:p w:rsidR="003709EA" w:rsidRPr="00373365" w:rsidRDefault="003709EA" w:rsidP="00AC360A">
            <w:pPr>
              <w:spacing w:before="100" w:line="160" w:lineRule="exact"/>
              <w:ind w:right="57"/>
              <w:jc w:val="right"/>
              <w:rPr>
                <w:rFonts w:ascii="Arial" w:hAnsi="Arial" w:cs="Arial"/>
                <w:sz w:val="14"/>
                <w:szCs w:val="14"/>
              </w:rPr>
            </w:pPr>
            <w:r w:rsidRPr="00373365">
              <w:rPr>
                <w:rFonts w:ascii="Arial" w:hAnsi="Arial" w:cs="Arial"/>
                <w:sz w:val="14"/>
                <w:szCs w:val="14"/>
              </w:rPr>
              <w:t>18</w:t>
            </w:r>
            <w:r>
              <w:rPr>
                <w:rFonts w:ascii="Arial" w:hAnsi="Arial" w:cs="Arial"/>
                <w:sz w:val="14"/>
                <w:szCs w:val="14"/>
                <w:lang w:val="en-US"/>
              </w:rPr>
              <w:t> </w:t>
            </w:r>
            <w:r w:rsidRPr="00373365">
              <w:rPr>
                <w:rFonts w:ascii="Arial" w:hAnsi="Arial" w:cs="Arial"/>
                <w:sz w:val="14"/>
                <w:szCs w:val="14"/>
              </w:rPr>
              <w:t>087</w:t>
            </w:r>
          </w:p>
        </w:tc>
        <w:tc>
          <w:tcPr>
            <w:tcW w:w="615" w:type="dxa"/>
            <w:tcBorders>
              <w:left w:val="single" w:sz="4" w:space="0" w:color="000000"/>
            </w:tcBorders>
            <w:vAlign w:val="bottom"/>
          </w:tcPr>
          <w:p w:rsidR="003709EA" w:rsidRPr="00434D96" w:rsidRDefault="003709EA" w:rsidP="00AC360A">
            <w:pPr>
              <w:spacing w:before="100" w:line="160" w:lineRule="exact"/>
              <w:ind w:right="57"/>
              <w:jc w:val="right"/>
              <w:rPr>
                <w:rFonts w:ascii="Arial" w:hAnsi="Arial" w:cs="Arial"/>
                <w:sz w:val="14"/>
                <w:szCs w:val="14"/>
              </w:rPr>
            </w:pPr>
            <w:r w:rsidRPr="00434D96">
              <w:rPr>
                <w:rFonts w:ascii="Arial" w:hAnsi="Arial" w:cs="Arial"/>
                <w:sz w:val="14"/>
                <w:szCs w:val="14"/>
              </w:rPr>
              <w:t>24</w:t>
            </w:r>
            <w:r>
              <w:rPr>
                <w:rFonts w:ascii="Arial" w:hAnsi="Arial" w:cs="Arial"/>
                <w:sz w:val="14"/>
                <w:szCs w:val="14"/>
              </w:rPr>
              <w:t xml:space="preserve"> </w:t>
            </w:r>
            <w:r w:rsidRPr="00434D96">
              <w:rPr>
                <w:rFonts w:ascii="Arial" w:hAnsi="Arial" w:cs="Arial"/>
                <w:sz w:val="14"/>
                <w:szCs w:val="14"/>
              </w:rPr>
              <w:t>540</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z w:val="14"/>
                <w:szCs w:val="14"/>
              </w:rPr>
            </w:pPr>
            <w:r w:rsidRPr="003709EA">
              <w:rPr>
                <w:rFonts w:ascii="Arial" w:hAnsi="Arial" w:cs="Arial"/>
                <w:sz w:val="14"/>
                <w:szCs w:val="14"/>
              </w:rPr>
              <w:t>38 728</w:t>
            </w:r>
          </w:p>
        </w:tc>
        <w:tc>
          <w:tcPr>
            <w:tcW w:w="3421" w:type="dxa"/>
            <w:tcBorders>
              <w:left w:val="single" w:sz="6" w:space="0" w:color="000000"/>
            </w:tcBorders>
            <w:shd w:val="clear" w:color="auto" w:fill="auto"/>
            <w:vAlign w:val="bottom"/>
          </w:tcPr>
          <w:p w:rsidR="003709EA" w:rsidRPr="00373365" w:rsidRDefault="003709EA" w:rsidP="009930E0">
            <w:pPr>
              <w:spacing w:before="100" w:line="160" w:lineRule="exact"/>
              <w:rPr>
                <w:rFonts w:ascii="Arial" w:hAnsi="Arial" w:cs="Arial"/>
                <w:i/>
                <w:color w:val="000000"/>
                <w:sz w:val="14"/>
                <w:szCs w:val="14"/>
              </w:rPr>
            </w:pPr>
            <w:r w:rsidRPr="00434D96">
              <w:rPr>
                <w:rFonts w:ascii="Arial" w:hAnsi="Arial" w:cs="Arial"/>
                <w:i/>
                <w:color w:val="000000"/>
                <w:sz w:val="14"/>
                <w:szCs w:val="14"/>
                <w:lang w:val="en-US"/>
              </w:rPr>
              <w:t>Sunflower</w:t>
            </w:r>
            <w:r w:rsidRPr="00373365">
              <w:rPr>
                <w:rFonts w:ascii="Arial" w:hAnsi="Arial" w:cs="Arial"/>
                <w:i/>
                <w:color w:val="000000"/>
                <w:sz w:val="14"/>
                <w:szCs w:val="14"/>
              </w:rPr>
              <w:t xml:space="preserve"> </w:t>
            </w:r>
            <w:r w:rsidRPr="00434D96">
              <w:rPr>
                <w:rFonts w:ascii="Arial" w:hAnsi="Arial" w:cs="Arial"/>
                <w:i/>
                <w:color w:val="000000"/>
                <w:sz w:val="14"/>
                <w:szCs w:val="14"/>
                <w:lang w:val="en-US"/>
              </w:rPr>
              <w:t>seeds</w:t>
            </w:r>
          </w:p>
        </w:tc>
      </w:tr>
      <w:tr w:rsidR="003709EA" w:rsidRPr="00D21B43" w:rsidTr="00AC360A">
        <w:tblPrEx>
          <w:tblCellMar>
            <w:left w:w="57" w:type="dxa"/>
          </w:tblCellMar>
        </w:tblPrEx>
        <w:trPr>
          <w:cantSplit/>
          <w:jc w:val="center"/>
        </w:trPr>
        <w:tc>
          <w:tcPr>
            <w:tcW w:w="3379" w:type="dxa"/>
            <w:shd w:val="clear" w:color="auto" w:fill="auto"/>
            <w:vAlign w:val="bottom"/>
          </w:tcPr>
          <w:p w:rsidR="003709EA" w:rsidRPr="00373365" w:rsidRDefault="003709EA" w:rsidP="009930E0">
            <w:pPr>
              <w:spacing w:before="100" w:line="160" w:lineRule="exact"/>
              <w:rPr>
                <w:rFonts w:ascii="Arial" w:hAnsi="Arial" w:cs="Arial"/>
                <w:color w:val="000000"/>
                <w:sz w:val="14"/>
                <w:szCs w:val="14"/>
              </w:rPr>
            </w:pPr>
            <w:r w:rsidRPr="00D21B43">
              <w:rPr>
                <w:rFonts w:ascii="Arial" w:hAnsi="Arial" w:cs="Arial"/>
                <w:color w:val="000000"/>
                <w:sz w:val="14"/>
                <w:szCs w:val="14"/>
              </w:rPr>
              <w:t>Овощи</w:t>
            </w:r>
            <w:r w:rsidRPr="00373365">
              <w:rPr>
                <w:rFonts w:ascii="Arial" w:hAnsi="Arial" w:cs="Arial"/>
                <w:color w:val="000000"/>
                <w:sz w:val="14"/>
                <w:szCs w:val="14"/>
              </w:rPr>
              <w:t xml:space="preserve"> </w:t>
            </w:r>
          </w:p>
        </w:tc>
        <w:tc>
          <w:tcPr>
            <w:tcW w:w="646" w:type="dxa"/>
            <w:tcBorders>
              <w:left w:val="single" w:sz="6"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373365">
              <w:rPr>
                <w:rFonts w:ascii="Arial" w:hAnsi="Arial" w:cs="Arial"/>
                <w:color w:val="000000"/>
                <w:sz w:val="14"/>
                <w:szCs w:val="14"/>
              </w:rPr>
              <w:t>6</w:t>
            </w:r>
            <w:r>
              <w:rPr>
                <w:rFonts w:ascii="Arial" w:hAnsi="Arial" w:cs="Arial"/>
                <w:color w:val="000000"/>
                <w:sz w:val="14"/>
                <w:szCs w:val="14"/>
                <w:lang w:val="en-US"/>
              </w:rPr>
              <w:t> </w:t>
            </w:r>
            <w:r w:rsidRPr="00373365">
              <w:rPr>
                <w:rFonts w:ascii="Arial" w:hAnsi="Arial" w:cs="Arial"/>
                <w:color w:val="000000"/>
                <w:sz w:val="14"/>
                <w:szCs w:val="14"/>
              </w:rPr>
              <w:t>7</w:t>
            </w:r>
            <w:r w:rsidRPr="00D21B43">
              <w:rPr>
                <w:rFonts w:ascii="Arial" w:hAnsi="Arial" w:cs="Arial"/>
                <w:color w:val="000000"/>
                <w:sz w:val="14"/>
                <w:szCs w:val="14"/>
              </w:rPr>
              <w:t>64</w:t>
            </w:r>
          </w:p>
        </w:tc>
        <w:tc>
          <w:tcPr>
            <w:tcW w:w="630" w:type="dxa"/>
            <w:tcBorders>
              <w:left w:val="single" w:sz="4"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26</w:t>
            </w:r>
            <w:r>
              <w:rPr>
                <w:rFonts w:ascii="Arial" w:hAnsi="Arial" w:cs="Arial"/>
                <w:color w:val="000000"/>
                <w:sz w:val="14"/>
                <w:szCs w:val="14"/>
                <w:lang w:val="en-US"/>
              </w:rPr>
              <w:t> </w:t>
            </w:r>
            <w:r w:rsidRPr="00D21B43">
              <w:rPr>
                <w:rFonts w:ascii="Arial" w:hAnsi="Arial" w:cs="Arial"/>
                <w:color w:val="000000"/>
                <w:sz w:val="14"/>
                <w:szCs w:val="14"/>
              </w:rPr>
              <w:t>546</w:t>
            </w:r>
          </w:p>
        </w:tc>
        <w:tc>
          <w:tcPr>
            <w:tcW w:w="615" w:type="dxa"/>
            <w:tcBorders>
              <w:left w:val="single" w:sz="4" w:space="0" w:color="000000"/>
            </w:tcBorders>
            <w:vAlign w:val="bottom"/>
          </w:tcPr>
          <w:p w:rsidR="003709EA" w:rsidRPr="00576B9D" w:rsidRDefault="003709EA" w:rsidP="00AC360A">
            <w:pPr>
              <w:spacing w:before="100" w:line="160" w:lineRule="exact"/>
              <w:ind w:right="57"/>
              <w:jc w:val="right"/>
              <w:rPr>
                <w:rFonts w:ascii="Arial" w:hAnsi="Arial" w:cs="Arial"/>
                <w:sz w:val="14"/>
                <w:szCs w:val="14"/>
              </w:rPr>
            </w:pPr>
            <w:r w:rsidRPr="00576B9D">
              <w:rPr>
                <w:rFonts w:ascii="Arial" w:hAnsi="Arial" w:cs="Arial"/>
                <w:sz w:val="14"/>
                <w:szCs w:val="14"/>
              </w:rPr>
              <w:t>56</w:t>
            </w:r>
            <w:r>
              <w:rPr>
                <w:rFonts w:ascii="Arial" w:hAnsi="Arial" w:cs="Arial"/>
                <w:sz w:val="14"/>
                <w:szCs w:val="14"/>
                <w:lang w:val="en-US"/>
              </w:rPr>
              <w:t> </w:t>
            </w:r>
            <w:r w:rsidRPr="00576B9D">
              <w:rPr>
                <w:rFonts w:ascii="Arial" w:hAnsi="Arial" w:cs="Arial"/>
                <w:sz w:val="14"/>
                <w:szCs w:val="14"/>
              </w:rPr>
              <w:t>610</w:t>
            </w:r>
          </w:p>
        </w:tc>
        <w:tc>
          <w:tcPr>
            <w:tcW w:w="615" w:type="dxa"/>
            <w:tcBorders>
              <w:left w:val="single" w:sz="4" w:space="0" w:color="000000"/>
            </w:tcBorders>
            <w:vAlign w:val="bottom"/>
          </w:tcPr>
          <w:p w:rsidR="003709EA" w:rsidRPr="00434D96" w:rsidRDefault="003709EA" w:rsidP="00AC360A">
            <w:pPr>
              <w:spacing w:before="100" w:line="160" w:lineRule="exact"/>
              <w:ind w:right="57"/>
              <w:jc w:val="right"/>
              <w:rPr>
                <w:rFonts w:ascii="Arial" w:hAnsi="Arial" w:cs="Arial"/>
                <w:sz w:val="14"/>
                <w:szCs w:val="14"/>
              </w:rPr>
            </w:pPr>
            <w:r w:rsidRPr="00434D96">
              <w:rPr>
                <w:rFonts w:ascii="Arial" w:hAnsi="Arial" w:cs="Arial"/>
                <w:sz w:val="14"/>
                <w:szCs w:val="14"/>
              </w:rPr>
              <w:t>58</w:t>
            </w:r>
            <w:r>
              <w:rPr>
                <w:rFonts w:ascii="Arial" w:hAnsi="Arial" w:cs="Arial"/>
                <w:sz w:val="14"/>
                <w:szCs w:val="14"/>
              </w:rPr>
              <w:t xml:space="preserve"> </w:t>
            </w:r>
            <w:r w:rsidRPr="00434D96">
              <w:rPr>
                <w:rFonts w:ascii="Arial" w:hAnsi="Arial" w:cs="Arial"/>
                <w:sz w:val="14"/>
                <w:szCs w:val="14"/>
              </w:rPr>
              <w:t>193</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z w:val="14"/>
                <w:szCs w:val="14"/>
              </w:rPr>
            </w:pPr>
            <w:r w:rsidRPr="003709EA">
              <w:rPr>
                <w:rFonts w:ascii="Arial" w:hAnsi="Arial" w:cs="Arial"/>
                <w:sz w:val="14"/>
                <w:szCs w:val="14"/>
              </w:rPr>
              <w:t>68 491</w:t>
            </w:r>
          </w:p>
        </w:tc>
        <w:tc>
          <w:tcPr>
            <w:tcW w:w="3421" w:type="dxa"/>
            <w:tcBorders>
              <w:left w:val="single" w:sz="6" w:space="0" w:color="000000"/>
            </w:tcBorders>
            <w:shd w:val="clear" w:color="auto" w:fill="auto"/>
            <w:vAlign w:val="bottom"/>
          </w:tcPr>
          <w:p w:rsidR="003709EA" w:rsidRPr="007E5C20" w:rsidRDefault="003709EA" w:rsidP="009930E0">
            <w:pPr>
              <w:spacing w:before="100" w:line="160" w:lineRule="exact"/>
              <w:rPr>
                <w:rFonts w:ascii="Arial" w:hAnsi="Arial" w:cs="Arial"/>
                <w:i/>
                <w:color w:val="000000"/>
                <w:sz w:val="14"/>
                <w:szCs w:val="14"/>
              </w:rPr>
            </w:pPr>
            <w:r w:rsidRPr="007E5C20">
              <w:rPr>
                <w:rFonts w:ascii="Arial" w:hAnsi="Arial" w:cs="Arial"/>
                <w:i/>
                <w:color w:val="000000"/>
                <w:sz w:val="14"/>
                <w:szCs w:val="14"/>
              </w:rPr>
              <w:t>Vegetables</w:t>
            </w:r>
            <w:r w:rsidRPr="007E5C20">
              <w:rPr>
                <w:rFonts w:ascii="Arial" w:hAnsi="Arial" w:cs="Arial"/>
                <w:i/>
                <w:strike/>
                <w:color w:val="000000"/>
                <w:sz w:val="14"/>
                <w:szCs w:val="14"/>
              </w:rPr>
              <w:t xml:space="preserve"> </w:t>
            </w:r>
          </w:p>
        </w:tc>
      </w:tr>
      <w:tr w:rsidR="003709EA" w:rsidRPr="00D21B43" w:rsidTr="00AC360A">
        <w:tblPrEx>
          <w:tblCellMar>
            <w:left w:w="57" w:type="dxa"/>
          </w:tblCellMar>
        </w:tblPrEx>
        <w:trPr>
          <w:cantSplit/>
          <w:jc w:val="center"/>
        </w:trPr>
        <w:tc>
          <w:tcPr>
            <w:tcW w:w="3379" w:type="dxa"/>
            <w:shd w:val="clear" w:color="auto" w:fill="auto"/>
            <w:vAlign w:val="bottom"/>
          </w:tcPr>
          <w:p w:rsidR="003709EA" w:rsidRPr="00D21B43" w:rsidRDefault="003709EA"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капуста всех сортов</w:t>
            </w:r>
          </w:p>
        </w:tc>
        <w:tc>
          <w:tcPr>
            <w:tcW w:w="646" w:type="dxa"/>
            <w:tcBorders>
              <w:left w:val="single" w:sz="6"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2</w:t>
            </w:r>
            <w:r>
              <w:rPr>
                <w:rFonts w:ascii="Arial" w:hAnsi="Arial" w:cs="Arial"/>
                <w:color w:val="000000"/>
                <w:sz w:val="14"/>
                <w:szCs w:val="14"/>
                <w:lang w:val="en-US"/>
              </w:rPr>
              <w:t> </w:t>
            </w:r>
            <w:r w:rsidRPr="00D21B43">
              <w:rPr>
                <w:rFonts w:ascii="Arial" w:hAnsi="Arial" w:cs="Arial"/>
                <w:color w:val="000000"/>
                <w:sz w:val="14"/>
                <w:szCs w:val="14"/>
              </w:rPr>
              <w:t>598</w:t>
            </w:r>
          </w:p>
        </w:tc>
        <w:tc>
          <w:tcPr>
            <w:tcW w:w="630" w:type="dxa"/>
            <w:tcBorders>
              <w:left w:val="single" w:sz="4"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11</w:t>
            </w:r>
            <w:r>
              <w:rPr>
                <w:rFonts w:ascii="Arial" w:hAnsi="Arial" w:cs="Arial"/>
                <w:color w:val="000000"/>
                <w:sz w:val="14"/>
                <w:szCs w:val="14"/>
                <w:lang w:val="en-US"/>
              </w:rPr>
              <w:t> </w:t>
            </w:r>
            <w:r w:rsidRPr="00D21B43">
              <w:rPr>
                <w:rFonts w:ascii="Arial" w:hAnsi="Arial" w:cs="Arial"/>
                <w:color w:val="000000"/>
                <w:sz w:val="14"/>
                <w:szCs w:val="14"/>
              </w:rPr>
              <w:t>029</w:t>
            </w:r>
          </w:p>
        </w:tc>
        <w:tc>
          <w:tcPr>
            <w:tcW w:w="615" w:type="dxa"/>
            <w:tcBorders>
              <w:left w:val="single" w:sz="4" w:space="0" w:color="000000"/>
            </w:tcBorders>
            <w:vAlign w:val="bottom"/>
          </w:tcPr>
          <w:p w:rsidR="003709EA" w:rsidRPr="00576B9D" w:rsidRDefault="003709EA" w:rsidP="00AC360A">
            <w:pPr>
              <w:spacing w:before="100" w:line="160" w:lineRule="exact"/>
              <w:ind w:right="57"/>
              <w:jc w:val="right"/>
              <w:rPr>
                <w:rFonts w:ascii="Arial" w:hAnsi="Arial" w:cs="Arial"/>
                <w:sz w:val="14"/>
                <w:szCs w:val="14"/>
              </w:rPr>
            </w:pPr>
            <w:r w:rsidRPr="00576B9D">
              <w:rPr>
                <w:rFonts w:ascii="Arial" w:hAnsi="Arial" w:cs="Arial"/>
                <w:sz w:val="14"/>
                <w:szCs w:val="14"/>
              </w:rPr>
              <w:t>15</w:t>
            </w:r>
            <w:r>
              <w:rPr>
                <w:rFonts w:ascii="Arial" w:hAnsi="Arial" w:cs="Arial"/>
                <w:sz w:val="14"/>
                <w:szCs w:val="14"/>
                <w:lang w:val="en-US"/>
              </w:rPr>
              <w:t> </w:t>
            </w:r>
            <w:r w:rsidRPr="00576B9D">
              <w:rPr>
                <w:rFonts w:ascii="Arial" w:hAnsi="Arial" w:cs="Arial"/>
                <w:sz w:val="14"/>
                <w:szCs w:val="14"/>
              </w:rPr>
              <w:t>932</w:t>
            </w:r>
          </w:p>
        </w:tc>
        <w:tc>
          <w:tcPr>
            <w:tcW w:w="615" w:type="dxa"/>
            <w:tcBorders>
              <w:left w:val="single" w:sz="4" w:space="0" w:color="000000"/>
            </w:tcBorders>
            <w:vAlign w:val="bottom"/>
          </w:tcPr>
          <w:p w:rsidR="003709EA" w:rsidRPr="00434D96" w:rsidRDefault="003709EA" w:rsidP="00AC360A">
            <w:pPr>
              <w:spacing w:before="100" w:line="160" w:lineRule="exact"/>
              <w:ind w:right="57"/>
              <w:jc w:val="right"/>
              <w:rPr>
                <w:rFonts w:ascii="Arial" w:hAnsi="Arial" w:cs="Arial"/>
                <w:sz w:val="14"/>
                <w:szCs w:val="14"/>
              </w:rPr>
            </w:pPr>
            <w:r w:rsidRPr="00434D96">
              <w:rPr>
                <w:rFonts w:ascii="Arial" w:hAnsi="Arial" w:cs="Arial"/>
                <w:sz w:val="14"/>
                <w:szCs w:val="14"/>
              </w:rPr>
              <w:t>13</w:t>
            </w:r>
            <w:r>
              <w:rPr>
                <w:rFonts w:ascii="Arial" w:hAnsi="Arial" w:cs="Arial"/>
                <w:sz w:val="14"/>
                <w:szCs w:val="14"/>
              </w:rPr>
              <w:t xml:space="preserve"> </w:t>
            </w:r>
            <w:r w:rsidRPr="00434D96">
              <w:rPr>
                <w:rFonts w:ascii="Arial" w:hAnsi="Arial" w:cs="Arial"/>
                <w:sz w:val="14"/>
                <w:szCs w:val="14"/>
              </w:rPr>
              <w:t>851</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z w:val="14"/>
                <w:szCs w:val="14"/>
              </w:rPr>
            </w:pPr>
            <w:r w:rsidRPr="003709EA">
              <w:rPr>
                <w:rFonts w:ascii="Arial" w:hAnsi="Arial" w:cs="Arial"/>
                <w:sz w:val="14"/>
                <w:szCs w:val="14"/>
              </w:rPr>
              <w:t>17 974</w:t>
            </w:r>
          </w:p>
        </w:tc>
        <w:tc>
          <w:tcPr>
            <w:tcW w:w="3421" w:type="dxa"/>
            <w:tcBorders>
              <w:left w:val="single" w:sz="6" w:space="0" w:color="000000"/>
            </w:tcBorders>
            <w:shd w:val="clear" w:color="auto" w:fill="auto"/>
            <w:vAlign w:val="bottom"/>
          </w:tcPr>
          <w:p w:rsidR="003709EA" w:rsidRPr="007E5C20" w:rsidRDefault="003709EA" w:rsidP="009930E0">
            <w:pPr>
              <w:spacing w:before="100" w:line="160" w:lineRule="exact"/>
              <w:ind w:left="170"/>
              <w:rPr>
                <w:rFonts w:ascii="Arial" w:hAnsi="Arial" w:cs="Arial"/>
                <w:i/>
                <w:color w:val="000000"/>
                <w:sz w:val="14"/>
                <w:szCs w:val="14"/>
                <w:lang w:val="en-US"/>
              </w:rPr>
            </w:pPr>
            <w:r w:rsidRPr="007E5C20">
              <w:rPr>
                <w:rFonts w:ascii="Arial" w:hAnsi="Arial" w:cs="Arial"/>
                <w:i/>
                <w:color w:val="000000"/>
                <w:sz w:val="14"/>
                <w:szCs w:val="14"/>
                <w:lang w:val="en-US"/>
              </w:rPr>
              <w:t>cabbage of all brands</w:t>
            </w:r>
          </w:p>
        </w:tc>
      </w:tr>
      <w:tr w:rsidR="003709EA" w:rsidRPr="00D21B43" w:rsidTr="00AC360A">
        <w:tblPrEx>
          <w:tblCellMar>
            <w:left w:w="57" w:type="dxa"/>
          </w:tblCellMar>
        </w:tblPrEx>
        <w:trPr>
          <w:cantSplit/>
          <w:jc w:val="center"/>
        </w:trPr>
        <w:tc>
          <w:tcPr>
            <w:tcW w:w="3379" w:type="dxa"/>
            <w:shd w:val="clear" w:color="auto" w:fill="auto"/>
            <w:vAlign w:val="bottom"/>
          </w:tcPr>
          <w:p w:rsidR="003709EA" w:rsidRPr="00D21B43" w:rsidRDefault="003709EA"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огурцы</w:t>
            </w:r>
          </w:p>
        </w:tc>
        <w:tc>
          <w:tcPr>
            <w:tcW w:w="646" w:type="dxa"/>
            <w:tcBorders>
              <w:left w:val="single" w:sz="6"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12</w:t>
            </w:r>
            <w:r>
              <w:rPr>
                <w:rFonts w:ascii="Arial" w:hAnsi="Arial" w:cs="Arial"/>
                <w:color w:val="000000"/>
                <w:sz w:val="14"/>
                <w:szCs w:val="14"/>
                <w:lang w:val="en-US"/>
              </w:rPr>
              <w:t> </w:t>
            </w:r>
            <w:r w:rsidRPr="00D21B43">
              <w:rPr>
                <w:rFonts w:ascii="Arial" w:hAnsi="Arial" w:cs="Arial"/>
                <w:color w:val="000000"/>
                <w:sz w:val="14"/>
                <w:szCs w:val="14"/>
              </w:rPr>
              <w:t>436</w:t>
            </w:r>
          </w:p>
        </w:tc>
        <w:tc>
          <w:tcPr>
            <w:tcW w:w="630" w:type="dxa"/>
            <w:tcBorders>
              <w:left w:val="single" w:sz="4"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58</w:t>
            </w:r>
            <w:r>
              <w:rPr>
                <w:rFonts w:ascii="Arial" w:hAnsi="Arial" w:cs="Arial"/>
                <w:color w:val="000000"/>
                <w:sz w:val="14"/>
                <w:szCs w:val="14"/>
                <w:lang w:val="en-US"/>
              </w:rPr>
              <w:t> </w:t>
            </w:r>
            <w:r w:rsidRPr="00D21B43">
              <w:rPr>
                <w:rFonts w:ascii="Arial" w:hAnsi="Arial" w:cs="Arial"/>
                <w:color w:val="000000"/>
                <w:sz w:val="14"/>
                <w:szCs w:val="14"/>
              </w:rPr>
              <w:t>163</w:t>
            </w:r>
          </w:p>
        </w:tc>
        <w:tc>
          <w:tcPr>
            <w:tcW w:w="615" w:type="dxa"/>
            <w:tcBorders>
              <w:left w:val="single" w:sz="4" w:space="0" w:color="000000"/>
            </w:tcBorders>
            <w:vAlign w:val="bottom"/>
          </w:tcPr>
          <w:p w:rsidR="003709EA" w:rsidRPr="00576B9D" w:rsidRDefault="003709EA" w:rsidP="00AC360A">
            <w:pPr>
              <w:spacing w:before="100" w:line="160" w:lineRule="exact"/>
              <w:ind w:right="57"/>
              <w:jc w:val="right"/>
              <w:rPr>
                <w:rFonts w:ascii="Arial" w:hAnsi="Arial" w:cs="Arial"/>
                <w:sz w:val="14"/>
                <w:szCs w:val="14"/>
              </w:rPr>
            </w:pPr>
            <w:r w:rsidRPr="00576B9D">
              <w:rPr>
                <w:rFonts w:ascii="Arial" w:hAnsi="Arial" w:cs="Arial"/>
                <w:sz w:val="14"/>
                <w:szCs w:val="14"/>
              </w:rPr>
              <w:t>77</w:t>
            </w:r>
            <w:r>
              <w:rPr>
                <w:rFonts w:ascii="Arial" w:hAnsi="Arial" w:cs="Arial"/>
                <w:sz w:val="14"/>
                <w:szCs w:val="14"/>
                <w:lang w:val="en-US"/>
              </w:rPr>
              <w:t> </w:t>
            </w:r>
            <w:r w:rsidRPr="00576B9D">
              <w:rPr>
                <w:rFonts w:ascii="Arial" w:hAnsi="Arial" w:cs="Arial"/>
                <w:sz w:val="14"/>
                <w:szCs w:val="14"/>
              </w:rPr>
              <w:t>332</w:t>
            </w:r>
          </w:p>
        </w:tc>
        <w:tc>
          <w:tcPr>
            <w:tcW w:w="615" w:type="dxa"/>
            <w:tcBorders>
              <w:left w:val="single" w:sz="4" w:space="0" w:color="000000"/>
            </w:tcBorders>
            <w:vAlign w:val="bottom"/>
          </w:tcPr>
          <w:p w:rsidR="003709EA" w:rsidRPr="00434D96" w:rsidRDefault="003709EA" w:rsidP="00AC360A">
            <w:pPr>
              <w:spacing w:before="100" w:line="160" w:lineRule="exact"/>
              <w:ind w:right="57"/>
              <w:jc w:val="right"/>
              <w:rPr>
                <w:rFonts w:ascii="Arial" w:hAnsi="Arial" w:cs="Arial"/>
                <w:sz w:val="14"/>
                <w:szCs w:val="14"/>
              </w:rPr>
            </w:pPr>
            <w:r w:rsidRPr="00434D96">
              <w:rPr>
                <w:rFonts w:ascii="Arial" w:hAnsi="Arial" w:cs="Arial"/>
                <w:sz w:val="14"/>
                <w:szCs w:val="14"/>
              </w:rPr>
              <w:t>73</w:t>
            </w:r>
            <w:r>
              <w:rPr>
                <w:rFonts w:ascii="Arial" w:hAnsi="Arial" w:cs="Arial"/>
                <w:sz w:val="14"/>
                <w:szCs w:val="14"/>
              </w:rPr>
              <w:t xml:space="preserve"> </w:t>
            </w:r>
            <w:r w:rsidRPr="00434D96">
              <w:rPr>
                <w:rFonts w:ascii="Arial" w:hAnsi="Arial" w:cs="Arial"/>
                <w:sz w:val="14"/>
                <w:szCs w:val="14"/>
              </w:rPr>
              <w:t>121</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z w:val="14"/>
                <w:szCs w:val="14"/>
              </w:rPr>
            </w:pPr>
            <w:r w:rsidRPr="003709EA">
              <w:rPr>
                <w:rFonts w:ascii="Arial" w:hAnsi="Arial" w:cs="Arial"/>
                <w:sz w:val="14"/>
                <w:szCs w:val="14"/>
              </w:rPr>
              <w:t>83 990</w:t>
            </w:r>
          </w:p>
        </w:tc>
        <w:tc>
          <w:tcPr>
            <w:tcW w:w="3421" w:type="dxa"/>
            <w:tcBorders>
              <w:left w:val="single" w:sz="6" w:space="0" w:color="000000"/>
            </w:tcBorders>
            <w:shd w:val="clear" w:color="auto" w:fill="auto"/>
            <w:vAlign w:val="bottom"/>
          </w:tcPr>
          <w:p w:rsidR="003709EA" w:rsidRPr="007E5C20" w:rsidRDefault="003709EA" w:rsidP="009930E0">
            <w:pPr>
              <w:spacing w:before="100" w:line="160" w:lineRule="exact"/>
              <w:ind w:left="170"/>
              <w:rPr>
                <w:rFonts w:ascii="Arial" w:hAnsi="Arial" w:cs="Arial"/>
                <w:i/>
                <w:color w:val="000000"/>
                <w:sz w:val="14"/>
                <w:szCs w:val="14"/>
                <w:lang w:val="en-US"/>
              </w:rPr>
            </w:pPr>
            <w:r w:rsidRPr="007E5C20">
              <w:rPr>
                <w:rFonts w:ascii="Arial" w:hAnsi="Arial" w:cs="Arial"/>
                <w:i/>
                <w:color w:val="000000"/>
                <w:sz w:val="14"/>
                <w:szCs w:val="14"/>
                <w:lang w:val="en-US"/>
              </w:rPr>
              <w:t>cucumber</w:t>
            </w:r>
          </w:p>
        </w:tc>
      </w:tr>
      <w:tr w:rsidR="003709EA" w:rsidRPr="00D21B43" w:rsidTr="00AC360A">
        <w:tblPrEx>
          <w:tblCellMar>
            <w:left w:w="57" w:type="dxa"/>
          </w:tblCellMar>
        </w:tblPrEx>
        <w:trPr>
          <w:cantSplit/>
          <w:jc w:val="center"/>
        </w:trPr>
        <w:tc>
          <w:tcPr>
            <w:tcW w:w="3379" w:type="dxa"/>
            <w:shd w:val="clear" w:color="auto" w:fill="auto"/>
            <w:vAlign w:val="bottom"/>
          </w:tcPr>
          <w:p w:rsidR="003709EA" w:rsidRPr="00D21B43" w:rsidRDefault="003709EA"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томаты (помидоры)</w:t>
            </w:r>
          </w:p>
        </w:tc>
        <w:tc>
          <w:tcPr>
            <w:tcW w:w="646" w:type="dxa"/>
            <w:tcBorders>
              <w:left w:val="single" w:sz="6"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12</w:t>
            </w:r>
            <w:r>
              <w:rPr>
                <w:rFonts w:ascii="Arial" w:hAnsi="Arial" w:cs="Arial"/>
                <w:color w:val="000000"/>
                <w:sz w:val="14"/>
                <w:szCs w:val="14"/>
                <w:lang w:val="en-US"/>
              </w:rPr>
              <w:t> </w:t>
            </w:r>
            <w:r w:rsidRPr="00D21B43">
              <w:rPr>
                <w:rFonts w:ascii="Arial" w:hAnsi="Arial" w:cs="Arial"/>
                <w:color w:val="000000"/>
                <w:sz w:val="14"/>
                <w:szCs w:val="14"/>
              </w:rPr>
              <w:t>595</w:t>
            </w:r>
          </w:p>
        </w:tc>
        <w:tc>
          <w:tcPr>
            <w:tcW w:w="630" w:type="dxa"/>
            <w:tcBorders>
              <w:left w:val="single" w:sz="4"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52</w:t>
            </w:r>
            <w:r>
              <w:rPr>
                <w:rFonts w:ascii="Arial" w:hAnsi="Arial" w:cs="Arial"/>
                <w:color w:val="000000"/>
                <w:sz w:val="14"/>
                <w:szCs w:val="14"/>
                <w:lang w:val="en-US"/>
              </w:rPr>
              <w:t> </w:t>
            </w:r>
            <w:r w:rsidRPr="00D21B43">
              <w:rPr>
                <w:rFonts w:ascii="Arial" w:hAnsi="Arial" w:cs="Arial"/>
                <w:color w:val="000000"/>
                <w:sz w:val="14"/>
                <w:szCs w:val="14"/>
              </w:rPr>
              <w:t>599</w:t>
            </w:r>
          </w:p>
        </w:tc>
        <w:tc>
          <w:tcPr>
            <w:tcW w:w="615" w:type="dxa"/>
            <w:tcBorders>
              <w:left w:val="single" w:sz="4" w:space="0" w:color="000000"/>
            </w:tcBorders>
            <w:vAlign w:val="bottom"/>
          </w:tcPr>
          <w:p w:rsidR="003709EA" w:rsidRPr="00576B9D" w:rsidRDefault="003709EA" w:rsidP="00AC360A">
            <w:pPr>
              <w:spacing w:before="100" w:line="160" w:lineRule="exact"/>
              <w:ind w:right="57"/>
              <w:jc w:val="right"/>
              <w:rPr>
                <w:rFonts w:ascii="Arial" w:hAnsi="Arial" w:cs="Arial"/>
                <w:sz w:val="14"/>
                <w:szCs w:val="14"/>
              </w:rPr>
            </w:pPr>
            <w:r w:rsidRPr="00576B9D">
              <w:rPr>
                <w:rFonts w:ascii="Arial" w:hAnsi="Arial" w:cs="Arial"/>
                <w:sz w:val="14"/>
                <w:szCs w:val="14"/>
              </w:rPr>
              <w:t>84</w:t>
            </w:r>
            <w:r>
              <w:rPr>
                <w:rFonts w:ascii="Arial" w:hAnsi="Arial" w:cs="Arial"/>
                <w:sz w:val="14"/>
                <w:szCs w:val="14"/>
                <w:lang w:val="en-US"/>
              </w:rPr>
              <w:t> </w:t>
            </w:r>
            <w:r w:rsidRPr="00576B9D">
              <w:rPr>
                <w:rFonts w:ascii="Arial" w:hAnsi="Arial" w:cs="Arial"/>
                <w:sz w:val="14"/>
                <w:szCs w:val="14"/>
              </w:rPr>
              <w:t>947</w:t>
            </w:r>
          </w:p>
        </w:tc>
        <w:tc>
          <w:tcPr>
            <w:tcW w:w="615" w:type="dxa"/>
            <w:tcBorders>
              <w:left w:val="single" w:sz="4" w:space="0" w:color="000000"/>
            </w:tcBorders>
            <w:vAlign w:val="bottom"/>
          </w:tcPr>
          <w:p w:rsidR="003709EA" w:rsidRPr="00434D96" w:rsidRDefault="003709EA" w:rsidP="00AC360A">
            <w:pPr>
              <w:spacing w:before="100" w:line="160" w:lineRule="exact"/>
              <w:ind w:right="57"/>
              <w:jc w:val="right"/>
              <w:rPr>
                <w:rFonts w:ascii="Arial" w:hAnsi="Arial" w:cs="Arial"/>
                <w:sz w:val="14"/>
                <w:szCs w:val="14"/>
              </w:rPr>
            </w:pPr>
            <w:r w:rsidRPr="00434D96">
              <w:rPr>
                <w:rFonts w:ascii="Arial" w:hAnsi="Arial" w:cs="Arial"/>
                <w:sz w:val="14"/>
                <w:szCs w:val="14"/>
              </w:rPr>
              <w:t>86</w:t>
            </w:r>
            <w:r>
              <w:rPr>
                <w:rFonts w:ascii="Arial" w:hAnsi="Arial" w:cs="Arial"/>
                <w:sz w:val="14"/>
                <w:szCs w:val="14"/>
              </w:rPr>
              <w:t xml:space="preserve"> </w:t>
            </w:r>
            <w:r w:rsidRPr="00434D96">
              <w:rPr>
                <w:rFonts w:ascii="Arial" w:hAnsi="Arial" w:cs="Arial"/>
                <w:sz w:val="14"/>
                <w:szCs w:val="14"/>
              </w:rPr>
              <w:t>866</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z w:val="14"/>
                <w:szCs w:val="14"/>
              </w:rPr>
            </w:pPr>
            <w:r w:rsidRPr="003709EA">
              <w:rPr>
                <w:rFonts w:ascii="Arial" w:hAnsi="Arial" w:cs="Arial"/>
                <w:sz w:val="14"/>
                <w:szCs w:val="14"/>
              </w:rPr>
              <w:t>99 663</w:t>
            </w:r>
          </w:p>
        </w:tc>
        <w:tc>
          <w:tcPr>
            <w:tcW w:w="3421" w:type="dxa"/>
            <w:tcBorders>
              <w:left w:val="single" w:sz="6" w:space="0" w:color="000000"/>
            </w:tcBorders>
            <w:shd w:val="clear" w:color="auto" w:fill="auto"/>
            <w:vAlign w:val="bottom"/>
          </w:tcPr>
          <w:p w:rsidR="003709EA" w:rsidRPr="007E5C20" w:rsidRDefault="003709EA" w:rsidP="009930E0">
            <w:pPr>
              <w:spacing w:before="100" w:line="160" w:lineRule="exact"/>
              <w:ind w:left="170"/>
              <w:rPr>
                <w:rFonts w:ascii="Arial" w:hAnsi="Arial" w:cs="Arial"/>
                <w:i/>
                <w:color w:val="000000"/>
                <w:sz w:val="14"/>
                <w:szCs w:val="14"/>
                <w:lang w:val="en-US"/>
              </w:rPr>
            </w:pPr>
            <w:r w:rsidRPr="007E5C20">
              <w:rPr>
                <w:rFonts w:ascii="Arial" w:hAnsi="Arial" w:cs="Arial"/>
                <w:i/>
                <w:color w:val="000000"/>
                <w:sz w:val="14"/>
                <w:szCs w:val="14"/>
                <w:lang w:val="en-US"/>
              </w:rPr>
              <w:t>tomato</w:t>
            </w:r>
          </w:p>
        </w:tc>
      </w:tr>
      <w:tr w:rsidR="003709EA" w:rsidRPr="00D21B43" w:rsidTr="00AC360A">
        <w:tblPrEx>
          <w:tblCellMar>
            <w:left w:w="57" w:type="dxa"/>
          </w:tblCellMar>
        </w:tblPrEx>
        <w:trPr>
          <w:cantSplit/>
          <w:jc w:val="center"/>
        </w:trPr>
        <w:tc>
          <w:tcPr>
            <w:tcW w:w="3379" w:type="dxa"/>
            <w:shd w:val="clear" w:color="auto" w:fill="auto"/>
            <w:vAlign w:val="bottom"/>
          </w:tcPr>
          <w:p w:rsidR="003709EA" w:rsidRPr="00D21B43" w:rsidRDefault="003709EA"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морковь столовая</w:t>
            </w:r>
          </w:p>
        </w:tc>
        <w:tc>
          <w:tcPr>
            <w:tcW w:w="646" w:type="dxa"/>
            <w:tcBorders>
              <w:left w:val="single" w:sz="6"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3</w:t>
            </w:r>
            <w:r>
              <w:rPr>
                <w:rFonts w:ascii="Arial" w:hAnsi="Arial" w:cs="Arial"/>
                <w:color w:val="000000"/>
                <w:sz w:val="14"/>
                <w:szCs w:val="14"/>
                <w:lang w:val="en-US"/>
              </w:rPr>
              <w:t> </w:t>
            </w:r>
            <w:r w:rsidRPr="00D21B43">
              <w:rPr>
                <w:rFonts w:ascii="Arial" w:hAnsi="Arial" w:cs="Arial"/>
                <w:color w:val="000000"/>
                <w:sz w:val="14"/>
                <w:szCs w:val="14"/>
              </w:rPr>
              <w:t>857</w:t>
            </w:r>
          </w:p>
        </w:tc>
        <w:tc>
          <w:tcPr>
            <w:tcW w:w="630" w:type="dxa"/>
            <w:tcBorders>
              <w:left w:val="single" w:sz="4"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11</w:t>
            </w:r>
            <w:r>
              <w:rPr>
                <w:rFonts w:ascii="Arial" w:hAnsi="Arial" w:cs="Arial"/>
                <w:color w:val="000000"/>
                <w:sz w:val="14"/>
                <w:szCs w:val="14"/>
                <w:lang w:val="en-US"/>
              </w:rPr>
              <w:t> </w:t>
            </w:r>
            <w:r w:rsidRPr="00D21B43">
              <w:rPr>
                <w:rFonts w:ascii="Arial" w:hAnsi="Arial" w:cs="Arial"/>
                <w:color w:val="000000"/>
                <w:sz w:val="14"/>
                <w:szCs w:val="14"/>
              </w:rPr>
              <w:t>309</w:t>
            </w:r>
          </w:p>
        </w:tc>
        <w:tc>
          <w:tcPr>
            <w:tcW w:w="615" w:type="dxa"/>
            <w:tcBorders>
              <w:left w:val="single" w:sz="4" w:space="0" w:color="000000"/>
            </w:tcBorders>
            <w:vAlign w:val="bottom"/>
          </w:tcPr>
          <w:p w:rsidR="003709EA" w:rsidRPr="00576B9D" w:rsidRDefault="003709EA" w:rsidP="00AC360A">
            <w:pPr>
              <w:spacing w:before="100" w:line="160" w:lineRule="exact"/>
              <w:ind w:right="57"/>
              <w:jc w:val="right"/>
              <w:rPr>
                <w:rFonts w:ascii="Arial" w:hAnsi="Arial" w:cs="Arial"/>
                <w:sz w:val="14"/>
                <w:szCs w:val="14"/>
              </w:rPr>
            </w:pPr>
            <w:r w:rsidRPr="00576B9D">
              <w:rPr>
                <w:rFonts w:ascii="Arial" w:hAnsi="Arial" w:cs="Arial"/>
                <w:sz w:val="14"/>
                <w:szCs w:val="14"/>
              </w:rPr>
              <w:t>11</w:t>
            </w:r>
            <w:r>
              <w:rPr>
                <w:rFonts w:ascii="Arial" w:hAnsi="Arial" w:cs="Arial"/>
                <w:sz w:val="14"/>
                <w:szCs w:val="14"/>
                <w:lang w:val="en-US"/>
              </w:rPr>
              <w:t> </w:t>
            </w:r>
            <w:r w:rsidRPr="00576B9D">
              <w:rPr>
                <w:rFonts w:ascii="Arial" w:hAnsi="Arial" w:cs="Arial"/>
                <w:sz w:val="14"/>
                <w:szCs w:val="14"/>
              </w:rPr>
              <w:t>528</w:t>
            </w:r>
          </w:p>
        </w:tc>
        <w:tc>
          <w:tcPr>
            <w:tcW w:w="615" w:type="dxa"/>
            <w:tcBorders>
              <w:left w:val="single" w:sz="4" w:space="0" w:color="000000"/>
            </w:tcBorders>
            <w:vAlign w:val="bottom"/>
          </w:tcPr>
          <w:p w:rsidR="003709EA" w:rsidRPr="00434D96" w:rsidRDefault="003709EA" w:rsidP="00AC360A">
            <w:pPr>
              <w:spacing w:before="100" w:line="160" w:lineRule="exact"/>
              <w:ind w:right="57"/>
              <w:jc w:val="right"/>
              <w:rPr>
                <w:rFonts w:ascii="Arial" w:hAnsi="Arial" w:cs="Arial"/>
                <w:sz w:val="14"/>
                <w:szCs w:val="14"/>
              </w:rPr>
            </w:pPr>
            <w:r w:rsidRPr="00434D96">
              <w:rPr>
                <w:rFonts w:ascii="Arial" w:hAnsi="Arial" w:cs="Arial"/>
                <w:sz w:val="14"/>
                <w:szCs w:val="14"/>
              </w:rPr>
              <w:t>11</w:t>
            </w:r>
            <w:r>
              <w:rPr>
                <w:rFonts w:ascii="Arial" w:hAnsi="Arial" w:cs="Arial"/>
                <w:sz w:val="14"/>
                <w:szCs w:val="14"/>
              </w:rPr>
              <w:t xml:space="preserve"> </w:t>
            </w:r>
            <w:r w:rsidRPr="00434D96">
              <w:rPr>
                <w:rFonts w:ascii="Arial" w:hAnsi="Arial" w:cs="Arial"/>
                <w:sz w:val="14"/>
                <w:szCs w:val="14"/>
              </w:rPr>
              <w:t>941</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z w:val="14"/>
                <w:szCs w:val="14"/>
              </w:rPr>
            </w:pPr>
            <w:r w:rsidRPr="003709EA">
              <w:rPr>
                <w:rFonts w:ascii="Arial" w:hAnsi="Arial" w:cs="Arial"/>
                <w:sz w:val="14"/>
                <w:szCs w:val="14"/>
              </w:rPr>
              <w:t>16 615</w:t>
            </w:r>
          </w:p>
        </w:tc>
        <w:tc>
          <w:tcPr>
            <w:tcW w:w="3421" w:type="dxa"/>
            <w:tcBorders>
              <w:left w:val="single" w:sz="6" w:space="0" w:color="000000"/>
            </w:tcBorders>
            <w:shd w:val="clear" w:color="auto" w:fill="auto"/>
            <w:vAlign w:val="bottom"/>
          </w:tcPr>
          <w:p w:rsidR="003709EA" w:rsidRPr="007E5C20" w:rsidRDefault="003709EA" w:rsidP="009930E0">
            <w:pPr>
              <w:spacing w:before="100" w:line="160" w:lineRule="exact"/>
              <w:ind w:left="170"/>
              <w:rPr>
                <w:rFonts w:ascii="Arial" w:hAnsi="Arial" w:cs="Arial"/>
                <w:i/>
                <w:color w:val="000000"/>
                <w:sz w:val="14"/>
                <w:szCs w:val="14"/>
                <w:lang w:val="en-US"/>
              </w:rPr>
            </w:pPr>
            <w:r w:rsidRPr="007E5C20">
              <w:rPr>
                <w:rFonts w:ascii="Arial" w:hAnsi="Arial" w:cs="Arial"/>
                <w:i/>
                <w:color w:val="000000"/>
                <w:sz w:val="14"/>
                <w:szCs w:val="14"/>
                <w:lang w:val="en-US"/>
              </w:rPr>
              <w:t>garden carrot</w:t>
            </w:r>
          </w:p>
        </w:tc>
      </w:tr>
      <w:tr w:rsidR="003709EA" w:rsidRPr="00D21B43" w:rsidTr="00AC360A">
        <w:tblPrEx>
          <w:tblCellMar>
            <w:left w:w="57" w:type="dxa"/>
          </w:tblCellMar>
        </w:tblPrEx>
        <w:trPr>
          <w:cantSplit/>
          <w:jc w:val="center"/>
        </w:trPr>
        <w:tc>
          <w:tcPr>
            <w:tcW w:w="3379" w:type="dxa"/>
            <w:shd w:val="clear" w:color="auto" w:fill="auto"/>
            <w:vAlign w:val="bottom"/>
          </w:tcPr>
          <w:p w:rsidR="003709EA" w:rsidRPr="00D21B43" w:rsidRDefault="003709EA"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лук репчатый</w:t>
            </w:r>
          </w:p>
        </w:tc>
        <w:tc>
          <w:tcPr>
            <w:tcW w:w="646" w:type="dxa"/>
            <w:tcBorders>
              <w:left w:val="single" w:sz="6"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3</w:t>
            </w:r>
            <w:r>
              <w:rPr>
                <w:rFonts w:ascii="Arial" w:hAnsi="Arial" w:cs="Arial"/>
                <w:color w:val="000000"/>
                <w:sz w:val="14"/>
                <w:szCs w:val="14"/>
                <w:lang w:val="en-US"/>
              </w:rPr>
              <w:t> </w:t>
            </w:r>
            <w:r w:rsidRPr="00D21B43">
              <w:rPr>
                <w:rFonts w:ascii="Arial" w:hAnsi="Arial" w:cs="Arial"/>
                <w:color w:val="000000"/>
                <w:sz w:val="14"/>
                <w:szCs w:val="14"/>
              </w:rPr>
              <w:t>878</w:t>
            </w:r>
          </w:p>
        </w:tc>
        <w:tc>
          <w:tcPr>
            <w:tcW w:w="630" w:type="dxa"/>
            <w:tcBorders>
              <w:left w:val="single" w:sz="4"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9</w:t>
            </w:r>
            <w:r>
              <w:rPr>
                <w:rFonts w:ascii="Arial" w:hAnsi="Arial" w:cs="Arial"/>
                <w:color w:val="000000"/>
                <w:sz w:val="14"/>
                <w:szCs w:val="14"/>
                <w:lang w:val="en-US"/>
              </w:rPr>
              <w:t> </w:t>
            </w:r>
            <w:r w:rsidRPr="00D21B43">
              <w:rPr>
                <w:rFonts w:ascii="Arial" w:hAnsi="Arial" w:cs="Arial"/>
                <w:color w:val="000000"/>
                <w:sz w:val="14"/>
                <w:szCs w:val="14"/>
              </w:rPr>
              <w:t>719</w:t>
            </w:r>
          </w:p>
        </w:tc>
        <w:tc>
          <w:tcPr>
            <w:tcW w:w="615" w:type="dxa"/>
            <w:tcBorders>
              <w:left w:val="single" w:sz="4" w:space="0" w:color="000000"/>
            </w:tcBorders>
            <w:vAlign w:val="bottom"/>
          </w:tcPr>
          <w:p w:rsidR="003709EA" w:rsidRPr="00576B9D" w:rsidRDefault="003709EA" w:rsidP="00AC360A">
            <w:pPr>
              <w:spacing w:before="100" w:line="160" w:lineRule="exact"/>
              <w:ind w:right="57"/>
              <w:jc w:val="right"/>
              <w:rPr>
                <w:rFonts w:ascii="Arial" w:hAnsi="Arial" w:cs="Arial"/>
                <w:sz w:val="14"/>
                <w:szCs w:val="14"/>
              </w:rPr>
            </w:pPr>
            <w:r w:rsidRPr="00576B9D">
              <w:rPr>
                <w:rFonts w:ascii="Arial" w:hAnsi="Arial" w:cs="Arial"/>
                <w:sz w:val="14"/>
                <w:szCs w:val="14"/>
              </w:rPr>
              <w:t>14</w:t>
            </w:r>
            <w:r>
              <w:rPr>
                <w:rFonts w:ascii="Arial" w:hAnsi="Arial" w:cs="Arial"/>
                <w:sz w:val="14"/>
                <w:szCs w:val="14"/>
                <w:lang w:val="en-US"/>
              </w:rPr>
              <w:t> </w:t>
            </w:r>
            <w:r w:rsidRPr="00576B9D">
              <w:rPr>
                <w:rFonts w:ascii="Arial" w:hAnsi="Arial" w:cs="Arial"/>
                <w:sz w:val="14"/>
                <w:szCs w:val="14"/>
              </w:rPr>
              <w:t>842</w:t>
            </w:r>
          </w:p>
        </w:tc>
        <w:tc>
          <w:tcPr>
            <w:tcW w:w="615" w:type="dxa"/>
            <w:tcBorders>
              <w:left w:val="single" w:sz="4" w:space="0" w:color="000000"/>
            </w:tcBorders>
            <w:vAlign w:val="bottom"/>
          </w:tcPr>
          <w:p w:rsidR="003709EA" w:rsidRPr="00434D96" w:rsidRDefault="003709EA" w:rsidP="00AC360A">
            <w:pPr>
              <w:spacing w:before="100" w:line="160" w:lineRule="exact"/>
              <w:ind w:right="57"/>
              <w:jc w:val="right"/>
              <w:rPr>
                <w:rFonts w:ascii="Arial" w:hAnsi="Arial" w:cs="Arial"/>
                <w:sz w:val="14"/>
                <w:szCs w:val="14"/>
              </w:rPr>
            </w:pPr>
            <w:r w:rsidRPr="00434D96">
              <w:rPr>
                <w:rFonts w:ascii="Arial" w:hAnsi="Arial" w:cs="Arial"/>
                <w:sz w:val="14"/>
                <w:szCs w:val="14"/>
              </w:rPr>
              <w:t>13</w:t>
            </w:r>
            <w:r>
              <w:rPr>
                <w:rFonts w:ascii="Arial" w:hAnsi="Arial" w:cs="Arial"/>
                <w:sz w:val="14"/>
                <w:szCs w:val="14"/>
              </w:rPr>
              <w:t xml:space="preserve"> </w:t>
            </w:r>
            <w:r w:rsidRPr="00434D96">
              <w:rPr>
                <w:rFonts w:ascii="Arial" w:hAnsi="Arial" w:cs="Arial"/>
                <w:sz w:val="14"/>
                <w:szCs w:val="14"/>
              </w:rPr>
              <w:t>071</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z w:val="14"/>
                <w:szCs w:val="14"/>
              </w:rPr>
            </w:pPr>
            <w:r w:rsidRPr="003709EA">
              <w:rPr>
                <w:rFonts w:ascii="Arial" w:hAnsi="Arial" w:cs="Arial"/>
                <w:sz w:val="14"/>
                <w:szCs w:val="14"/>
              </w:rPr>
              <w:t>16 199</w:t>
            </w:r>
          </w:p>
        </w:tc>
        <w:tc>
          <w:tcPr>
            <w:tcW w:w="3421" w:type="dxa"/>
            <w:tcBorders>
              <w:left w:val="single" w:sz="6" w:space="0" w:color="000000"/>
            </w:tcBorders>
            <w:shd w:val="clear" w:color="auto" w:fill="auto"/>
            <w:vAlign w:val="bottom"/>
          </w:tcPr>
          <w:p w:rsidR="003709EA" w:rsidRPr="007E5C20" w:rsidRDefault="003709EA" w:rsidP="009930E0">
            <w:pPr>
              <w:spacing w:before="100" w:line="160" w:lineRule="exact"/>
              <w:ind w:left="170"/>
              <w:rPr>
                <w:rFonts w:ascii="Arial" w:hAnsi="Arial" w:cs="Arial"/>
                <w:i/>
                <w:color w:val="000000"/>
                <w:sz w:val="14"/>
                <w:szCs w:val="14"/>
                <w:lang w:val="en-US"/>
              </w:rPr>
            </w:pPr>
            <w:r w:rsidRPr="007E5C20">
              <w:rPr>
                <w:rFonts w:ascii="Arial" w:hAnsi="Arial" w:cs="Arial"/>
                <w:i/>
                <w:color w:val="000000"/>
                <w:sz w:val="14"/>
                <w:szCs w:val="14"/>
                <w:lang w:val="en-US"/>
              </w:rPr>
              <w:t>onion</w:t>
            </w:r>
          </w:p>
        </w:tc>
      </w:tr>
      <w:tr w:rsidR="003709EA" w:rsidRPr="00D21B43" w:rsidTr="00AC360A">
        <w:tblPrEx>
          <w:tblCellMar>
            <w:left w:w="57" w:type="dxa"/>
          </w:tblCellMar>
        </w:tblPrEx>
        <w:trPr>
          <w:cantSplit/>
          <w:jc w:val="center"/>
        </w:trPr>
        <w:tc>
          <w:tcPr>
            <w:tcW w:w="3379" w:type="dxa"/>
            <w:shd w:val="clear" w:color="auto" w:fill="auto"/>
            <w:vAlign w:val="bottom"/>
          </w:tcPr>
          <w:p w:rsidR="003709EA" w:rsidRPr="00D21B43" w:rsidRDefault="003709EA"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свекла столовая</w:t>
            </w:r>
          </w:p>
        </w:tc>
        <w:tc>
          <w:tcPr>
            <w:tcW w:w="646" w:type="dxa"/>
            <w:tcBorders>
              <w:left w:val="single" w:sz="6"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3</w:t>
            </w:r>
            <w:r>
              <w:rPr>
                <w:rFonts w:ascii="Arial" w:hAnsi="Arial" w:cs="Arial"/>
                <w:color w:val="000000"/>
                <w:sz w:val="14"/>
                <w:szCs w:val="14"/>
                <w:lang w:val="en-US"/>
              </w:rPr>
              <w:t> </w:t>
            </w:r>
            <w:r w:rsidRPr="00D21B43">
              <w:rPr>
                <w:rFonts w:ascii="Arial" w:hAnsi="Arial" w:cs="Arial"/>
                <w:color w:val="000000"/>
                <w:sz w:val="14"/>
                <w:szCs w:val="14"/>
              </w:rPr>
              <w:t>513</w:t>
            </w:r>
          </w:p>
        </w:tc>
        <w:tc>
          <w:tcPr>
            <w:tcW w:w="630" w:type="dxa"/>
            <w:tcBorders>
              <w:left w:val="single" w:sz="4"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8</w:t>
            </w:r>
            <w:r>
              <w:rPr>
                <w:rFonts w:ascii="Arial" w:hAnsi="Arial" w:cs="Arial"/>
                <w:color w:val="000000"/>
                <w:sz w:val="14"/>
                <w:szCs w:val="14"/>
                <w:lang w:val="en-US"/>
              </w:rPr>
              <w:t> </w:t>
            </w:r>
            <w:r w:rsidRPr="00D21B43">
              <w:rPr>
                <w:rFonts w:ascii="Arial" w:hAnsi="Arial" w:cs="Arial"/>
                <w:color w:val="000000"/>
                <w:sz w:val="14"/>
                <w:szCs w:val="14"/>
              </w:rPr>
              <w:t>298</w:t>
            </w:r>
          </w:p>
        </w:tc>
        <w:tc>
          <w:tcPr>
            <w:tcW w:w="615" w:type="dxa"/>
            <w:tcBorders>
              <w:left w:val="single" w:sz="4" w:space="0" w:color="000000"/>
            </w:tcBorders>
            <w:vAlign w:val="bottom"/>
          </w:tcPr>
          <w:p w:rsidR="003709EA" w:rsidRPr="00576B9D" w:rsidRDefault="003709EA" w:rsidP="00AC360A">
            <w:pPr>
              <w:spacing w:before="100" w:line="160" w:lineRule="exact"/>
              <w:ind w:right="57"/>
              <w:jc w:val="right"/>
              <w:rPr>
                <w:rFonts w:ascii="Arial" w:hAnsi="Arial" w:cs="Arial"/>
                <w:sz w:val="14"/>
                <w:szCs w:val="14"/>
              </w:rPr>
            </w:pPr>
            <w:r w:rsidRPr="00576B9D">
              <w:rPr>
                <w:rFonts w:ascii="Arial" w:hAnsi="Arial" w:cs="Arial"/>
                <w:sz w:val="14"/>
                <w:szCs w:val="14"/>
              </w:rPr>
              <w:t>10</w:t>
            </w:r>
            <w:r>
              <w:rPr>
                <w:rFonts w:ascii="Arial" w:hAnsi="Arial" w:cs="Arial"/>
                <w:sz w:val="14"/>
                <w:szCs w:val="14"/>
                <w:lang w:val="en-US"/>
              </w:rPr>
              <w:t> </w:t>
            </w:r>
            <w:r w:rsidRPr="00576B9D">
              <w:rPr>
                <w:rFonts w:ascii="Arial" w:hAnsi="Arial" w:cs="Arial"/>
                <w:sz w:val="14"/>
                <w:szCs w:val="14"/>
              </w:rPr>
              <w:t>576</w:t>
            </w:r>
          </w:p>
        </w:tc>
        <w:tc>
          <w:tcPr>
            <w:tcW w:w="615" w:type="dxa"/>
            <w:tcBorders>
              <w:left w:val="single" w:sz="4" w:space="0" w:color="000000"/>
            </w:tcBorders>
            <w:vAlign w:val="bottom"/>
          </w:tcPr>
          <w:p w:rsidR="003709EA" w:rsidRPr="00434D96" w:rsidRDefault="003709EA" w:rsidP="00AC360A">
            <w:pPr>
              <w:spacing w:before="100" w:line="160" w:lineRule="exact"/>
              <w:ind w:right="57"/>
              <w:jc w:val="right"/>
              <w:rPr>
                <w:rFonts w:ascii="Arial" w:hAnsi="Arial" w:cs="Arial"/>
                <w:sz w:val="14"/>
                <w:szCs w:val="14"/>
              </w:rPr>
            </w:pPr>
            <w:r w:rsidRPr="00434D96">
              <w:rPr>
                <w:rFonts w:ascii="Arial" w:hAnsi="Arial" w:cs="Arial"/>
                <w:sz w:val="14"/>
                <w:szCs w:val="14"/>
              </w:rPr>
              <w:t>10</w:t>
            </w:r>
            <w:r>
              <w:rPr>
                <w:rFonts w:ascii="Arial" w:hAnsi="Arial" w:cs="Arial"/>
                <w:sz w:val="14"/>
                <w:szCs w:val="14"/>
              </w:rPr>
              <w:t xml:space="preserve"> </w:t>
            </w:r>
            <w:r w:rsidRPr="00434D96">
              <w:rPr>
                <w:rFonts w:ascii="Arial" w:hAnsi="Arial" w:cs="Arial"/>
                <w:sz w:val="14"/>
                <w:szCs w:val="14"/>
              </w:rPr>
              <w:t>205</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z w:val="14"/>
                <w:szCs w:val="14"/>
              </w:rPr>
            </w:pPr>
            <w:r w:rsidRPr="003709EA">
              <w:rPr>
                <w:rFonts w:ascii="Arial" w:hAnsi="Arial" w:cs="Arial"/>
                <w:sz w:val="14"/>
                <w:szCs w:val="14"/>
              </w:rPr>
              <w:t>15 618</w:t>
            </w:r>
          </w:p>
        </w:tc>
        <w:tc>
          <w:tcPr>
            <w:tcW w:w="3421" w:type="dxa"/>
            <w:tcBorders>
              <w:left w:val="single" w:sz="6" w:space="0" w:color="000000"/>
            </w:tcBorders>
            <w:shd w:val="clear" w:color="auto" w:fill="auto"/>
            <w:vAlign w:val="bottom"/>
          </w:tcPr>
          <w:p w:rsidR="003709EA" w:rsidRPr="007E5C20" w:rsidRDefault="003709EA" w:rsidP="009930E0">
            <w:pPr>
              <w:spacing w:before="100" w:line="160" w:lineRule="exact"/>
              <w:ind w:left="170"/>
              <w:rPr>
                <w:rFonts w:ascii="Arial" w:hAnsi="Arial" w:cs="Arial"/>
                <w:i/>
                <w:color w:val="000000"/>
                <w:sz w:val="14"/>
                <w:szCs w:val="14"/>
                <w:lang w:val="en-US"/>
              </w:rPr>
            </w:pPr>
            <w:r w:rsidRPr="007E5C20">
              <w:rPr>
                <w:rFonts w:ascii="Arial" w:hAnsi="Arial" w:cs="Arial"/>
                <w:i/>
                <w:color w:val="000000"/>
                <w:sz w:val="14"/>
                <w:szCs w:val="14"/>
                <w:lang w:val="en-US"/>
              </w:rPr>
              <w:t>table beet</w:t>
            </w:r>
          </w:p>
        </w:tc>
      </w:tr>
      <w:tr w:rsidR="003709EA" w:rsidRPr="00D21B43" w:rsidTr="00AC360A">
        <w:tblPrEx>
          <w:tblCellMar>
            <w:left w:w="57" w:type="dxa"/>
          </w:tblCellMar>
        </w:tblPrEx>
        <w:trPr>
          <w:cantSplit/>
          <w:jc w:val="center"/>
        </w:trPr>
        <w:tc>
          <w:tcPr>
            <w:tcW w:w="3379" w:type="dxa"/>
            <w:shd w:val="clear" w:color="auto" w:fill="auto"/>
            <w:vAlign w:val="bottom"/>
          </w:tcPr>
          <w:p w:rsidR="003709EA" w:rsidRPr="00D21B43" w:rsidRDefault="003709EA" w:rsidP="009930E0">
            <w:pPr>
              <w:spacing w:before="100" w:line="160" w:lineRule="exact"/>
              <w:rPr>
                <w:rFonts w:ascii="Arial" w:hAnsi="Arial" w:cs="Arial"/>
                <w:color w:val="000000"/>
                <w:sz w:val="14"/>
                <w:szCs w:val="14"/>
              </w:rPr>
            </w:pPr>
            <w:r w:rsidRPr="00D21B43">
              <w:rPr>
                <w:rFonts w:ascii="Arial" w:hAnsi="Arial" w:cs="Arial"/>
                <w:color w:val="000000"/>
                <w:sz w:val="14"/>
                <w:szCs w:val="14"/>
              </w:rPr>
              <w:t xml:space="preserve">Культуры бахчевые </w:t>
            </w:r>
          </w:p>
        </w:tc>
        <w:tc>
          <w:tcPr>
            <w:tcW w:w="646" w:type="dxa"/>
            <w:tcBorders>
              <w:left w:val="single" w:sz="6"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901</w:t>
            </w:r>
          </w:p>
        </w:tc>
        <w:tc>
          <w:tcPr>
            <w:tcW w:w="630" w:type="dxa"/>
            <w:tcBorders>
              <w:left w:val="single" w:sz="4"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2</w:t>
            </w:r>
            <w:r>
              <w:rPr>
                <w:rFonts w:ascii="Arial" w:hAnsi="Arial" w:cs="Arial"/>
                <w:color w:val="000000"/>
                <w:sz w:val="14"/>
                <w:szCs w:val="14"/>
                <w:lang w:val="en-US"/>
              </w:rPr>
              <w:t> </w:t>
            </w:r>
            <w:r w:rsidRPr="00D21B43">
              <w:rPr>
                <w:rFonts w:ascii="Arial" w:hAnsi="Arial" w:cs="Arial"/>
                <w:color w:val="000000"/>
                <w:sz w:val="14"/>
                <w:szCs w:val="14"/>
              </w:rPr>
              <w:t>331</w:t>
            </w:r>
          </w:p>
        </w:tc>
        <w:tc>
          <w:tcPr>
            <w:tcW w:w="615" w:type="dxa"/>
            <w:tcBorders>
              <w:left w:val="single" w:sz="4" w:space="0" w:color="000000"/>
            </w:tcBorders>
            <w:vAlign w:val="bottom"/>
          </w:tcPr>
          <w:p w:rsidR="003709EA" w:rsidRPr="00576B9D" w:rsidRDefault="003709EA" w:rsidP="00AC360A">
            <w:pPr>
              <w:spacing w:before="100" w:line="160" w:lineRule="exact"/>
              <w:ind w:right="57"/>
              <w:jc w:val="right"/>
              <w:rPr>
                <w:rFonts w:ascii="Arial" w:hAnsi="Arial" w:cs="Arial"/>
                <w:sz w:val="14"/>
                <w:szCs w:val="14"/>
              </w:rPr>
            </w:pPr>
            <w:r w:rsidRPr="00576B9D">
              <w:rPr>
                <w:rFonts w:ascii="Arial" w:hAnsi="Arial" w:cs="Arial"/>
                <w:sz w:val="14"/>
                <w:szCs w:val="14"/>
              </w:rPr>
              <w:t>13</w:t>
            </w:r>
            <w:r>
              <w:rPr>
                <w:rFonts w:ascii="Arial" w:hAnsi="Arial" w:cs="Arial"/>
                <w:sz w:val="14"/>
                <w:szCs w:val="14"/>
                <w:lang w:val="en-US"/>
              </w:rPr>
              <w:t> </w:t>
            </w:r>
            <w:r w:rsidRPr="00576B9D">
              <w:rPr>
                <w:rFonts w:ascii="Arial" w:hAnsi="Arial" w:cs="Arial"/>
                <w:sz w:val="14"/>
                <w:szCs w:val="14"/>
              </w:rPr>
              <w:t>528</w:t>
            </w:r>
          </w:p>
        </w:tc>
        <w:tc>
          <w:tcPr>
            <w:tcW w:w="615" w:type="dxa"/>
            <w:tcBorders>
              <w:left w:val="single" w:sz="4" w:space="0" w:color="000000"/>
            </w:tcBorders>
            <w:vAlign w:val="bottom"/>
          </w:tcPr>
          <w:p w:rsidR="003709EA" w:rsidRPr="00434D96" w:rsidRDefault="003709EA" w:rsidP="00AC360A">
            <w:pPr>
              <w:spacing w:before="100" w:line="160" w:lineRule="exact"/>
              <w:ind w:right="57"/>
              <w:jc w:val="right"/>
              <w:rPr>
                <w:rFonts w:ascii="Arial" w:hAnsi="Arial" w:cs="Arial"/>
                <w:sz w:val="14"/>
                <w:szCs w:val="14"/>
              </w:rPr>
            </w:pPr>
            <w:r w:rsidRPr="00434D96">
              <w:rPr>
                <w:rFonts w:ascii="Arial" w:hAnsi="Arial" w:cs="Arial"/>
                <w:sz w:val="14"/>
                <w:szCs w:val="14"/>
              </w:rPr>
              <w:t>20</w:t>
            </w:r>
            <w:r>
              <w:rPr>
                <w:rFonts w:ascii="Arial" w:hAnsi="Arial" w:cs="Arial"/>
                <w:sz w:val="14"/>
                <w:szCs w:val="14"/>
              </w:rPr>
              <w:t xml:space="preserve"> </w:t>
            </w:r>
            <w:r w:rsidRPr="00434D96">
              <w:rPr>
                <w:rFonts w:ascii="Arial" w:hAnsi="Arial" w:cs="Arial"/>
                <w:sz w:val="14"/>
                <w:szCs w:val="14"/>
              </w:rPr>
              <w:t>866</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z w:val="14"/>
                <w:szCs w:val="14"/>
              </w:rPr>
            </w:pPr>
            <w:r w:rsidRPr="003709EA">
              <w:rPr>
                <w:rFonts w:ascii="Arial" w:hAnsi="Arial" w:cs="Arial"/>
                <w:sz w:val="14"/>
                <w:szCs w:val="14"/>
              </w:rPr>
              <w:t>25 025</w:t>
            </w:r>
          </w:p>
        </w:tc>
        <w:tc>
          <w:tcPr>
            <w:tcW w:w="3421" w:type="dxa"/>
            <w:tcBorders>
              <w:left w:val="single" w:sz="6" w:space="0" w:color="000000"/>
            </w:tcBorders>
            <w:shd w:val="clear" w:color="auto" w:fill="auto"/>
            <w:vAlign w:val="bottom"/>
          </w:tcPr>
          <w:p w:rsidR="003709EA" w:rsidRPr="007E5C20" w:rsidRDefault="003709EA" w:rsidP="009930E0">
            <w:pPr>
              <w:spacing w:before="100" w:line="160" w:lineRule="exact"/>
              <w:rPr>
                <w:rFonts w:ascii="Arial" w:hAnsi="Arial" w:cs="Arial"/>
                <w:i/>
                <w:color w:val="000000"/>
                <w:sz w:val="14"/>
                <w:szCs w:val="14"/>
              </w:rPr>
            </w:pPr>
            <w:r w:rsidRPr="007E5C20">
              <w:rPr>
                <w:rFonts w:ascii="Arial" w:hAnsi="Arial" w:cs="Arial"/>
                <w:i/>
                <w:color w:val="000000"/>
                <w:sz w:val="14"/>
                <w:szCs w:val="14"/>
              </w:rPr>
              <w:t>Melons</w:t>
            </w:r>
          </w:p>
        </w:tc>
      </w:tr>
      <w:tr w:rsidR="003709EA" w:rsidRPr="00D21B43" w:rsidTr="00AC360A">
        <w:tblPrEx>
          <w:tblCellMar>
            <w:left w:w="57" w:type="dxa"/>
          </w:tblCellMar>
        </w:tblPrEx>
        <w:trPr>
          <w:cantSplit/>
          <w:jc w:val="center"/>
        </w:trPr>
        <w:tc>
          <w:tcPr>
            <w:tcW w:w="3379" w:type="dxa"/>
            <w:shd w:val="clear" w:color="auto" w:fill="auto"/>
            <w:vAlign w:val="bottom"/>
          </w:tcPr>
          <w:p w:rsidR="003709EA" w:rsidRPr="00D21B43" w:rsidRDefault="003709EA" w:rsidP="009930E0">
            <w:pPr>
              <w:spacing w:before="100" w:line="160" w:lineRule="exact"/>
              <w:rPr>
                <w:rFonts w:ascii="Arial" w:hAnsi="Arial" w:cs="Arial"/>
                <w:color w:val="000000"/>
                <w:sz w:val="14"/>
                <w:szCs w:val="14"/>
              </w:rPr>
            </w:pPr>
            <w:r w:rsidRPr="00D21B43">
              <w:rPr>
                <w:rFonts w:ascii="Arial" w:hAnsi="Arial" w:cs="Arial"/>
                <w:color w:val="000000"/>
                <w:sz w:val="14"/>
                <w:szCs w:val="14"/>
              </w:rPr>
              <w:t>Картофель</w:t>
            </w:r>
          </w:p>
        </w:tc>
        <w:tc>
          <w:tcPr>
            <w:tcW w:w="646" w:type="dxa"/>
            <w:tcBorders>
              <w:left w:val="single" w:sz="6"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3</w:t>
            </w:r>
            <w:r>
              <w:rPr>
                <w:rFonts w:ascii="Arial" w:hAnsi="Arial" w:cs="Arial"/>
                <w:color w:val="000000"/>
                <w:sz w:val="14"/>
                <w:szCs w:val="14"/>
                <w:lang w:val="en-US"/>
              </w:rPr>
              <w:t> </w:t>
            </w:r>
            <w:r w:rsidRPr="00D21B43">
              <w:rPr>
                <w:rFonts w:ascii="Arial" w:hAnsi="Arial" w:cs="Arial"/>
                <w:color w:val="000000"/>
                <w:sz w:val="14"/>
                <w:szCs w:val="14"/>
              </w:rPr>
              <w:t>710</w:t>
            </w:r>
          </w:p>
        </w:tc>
        <w:tc>
          <w:tcPr>
            <w:tcW w:w="630" w:type="dxa"/>
            <w:tcBorders>
              <w:left w:val="single" w:sz="4"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9</w:t>
            </w:r>
            <w:r>
              <w:rPr>
                <w:rFonts w:ascii="Arial" w:hAnsi="Arial" w:cs="Arial"/>
                <w:color w:val="000000"/>
                <w:sz w:val="14"/>
                <w:szCs w:val="14"/>
                <w:lang w:val="en-US"/>
              </w:rPr>
              <w:t> </w:t>
            </w:r>
            <w:r w:rsidRPr="00D21B43">
              <w:rPr>
                <w:rFonts w:ascii="Arial" w:hAnsi="Arial" w:cs="Arial"/>
                <w:color w:val="000000"/>
                <w:sz w:val="14"/>
                <w:szCs w:val="14"/>
              </w:rPr>
              <w:t>501</w:t>
            </w:r>
          </w:p>
        </w:tc>
        <w:tc>
          <w:tcPr>
            <w:tcW w:w="615" w:type="dxa"/>
            <w:tcBorders>
              <w:left w:val="single" w:sz="4" w:space="0" w:color="000000"/>
            </w:tcBorders>
            <w:vAlign w:val="bottom"/>
          </w:tcPr>
          <w:p w:rsidR="003709EA" w:rsidRPr="00576B9D" w:rsidRDefault="003709EA" w:rsidP="00AC360A">
            <w:pPr>
              <w:spacing w:before="100" w:line="160" w:lineRule="exact"/>
              <w:ind w:right="57"/>
              <w:jc w:val="right"/>
              <w:rPr>
                <w:rFonts w:ascii="Arial" w:hAnsi="Arial" w:cs="Arial"/>
                <w:sz w:val="14"/>
                <w:szCs w:val="14"/>
              </w:rPr>
            </w:pPr>
            <w:r w:rsidRPr="00576B9D">
              <w:rPr>
                <w:rFonts w:ascii="Arial" w:hAnsi="Arial" w:cs="Arial"/>
                <w:sz w:val="14"/>
                <w:szCs w:val="14"/>
              </w:rPr>
              <w:t>10</w:t>
            </w:r>
            <w:r>
              <w:rPr>
                <w:rFonts w:ascii="Arial" w:hAnsi="Arial" w:cs="Arial"/>
                <w:sz w:val="14"/>
                <w:szCs w:val="14"/>
                <w:lang w:val="en-US"/>
              </w:rPr>
              <w:t> </w:t>
            </w:r>
            <w:r w:rsidRPr="00576B9D">
              <w:rPr>
                <w:rFonts w:ascii="Arial" w:hAnsi="Arial" w:cs="Arial"/>
                <w:sz w:val="14"/>
                <w:szCs w:val="14"/>
              </w:rPr>
              <w:t>555</w:t>
            </w:r>
          </w:p>
        </w:tc>
        <w:tc>
          <w:tcPr>
            <w:tcW w:w="615" w:type="dxa"/>
            <w:tcBorders>
              <w:left w:val="single" w:sz="4" w:space="0" w:color="000000"/>
            </w:tcBorders>
            <w:vAlign w:val="bottom"/>
          </w:tcPr>
          <w:p w:rsidR="003709EA" w:rsidRPr="00434D96" w:rsidRDefault="003709EA" w:rsidP="00AC360A">
            <w:pPr>
              <w:spacing w:before="100" w:line="160" w:lineRule="exact"/>
              <w:ind w:right="57"/>
              <w:jc w:val="right"/>
              <w:rPr>
                <w:rFonts w:ascii="Arial" w:hAnsi="Arial" w:cs="Arial"/>
                <w:sz w:val="14"/>
                <w:szCs w:val="14"/>
              </w:rPr>
            </w:pPr>
            <w:r w:rsidRPr="00434D96">
              <w:rPr>
                <w:rFonts w:ascii="Arial" w:hAnsi="Arial" w:cs="Arial"/>
                <w:sz w:val="14"/>
                <w:szCs w:val="14"/>
              </w:rPr>
              <w:t>11</w:t>
            </w:r>
            <w:r>
              <w:rPr>
                <w:rFonts w:ascii="Arial" w:hAnsi="Arial" w:cs="Arial"/>
                <w:sz w:val="14"/>
                <w:szCs w:val="14"/>
              </w:rPr>
              <w:t xml:space="preserve"> </w:t>
            </w:r>
            <w:r w:rsidRPr="00434D96">
              <w:rPr>
                <w:rFonts w:ascii="Arial" w:hAnsi="Arial" w:cs="Arial"/>
                <w:sz w:val="14"/>
                <w:szCs w:val="14"/>
              </w:rPr>
              <w:t>812</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z w:val="14"/>
                <w:szCs w:val="14"/>
              </w:rPr>
            </w:pPr>
            <w:r w:rsidRPr="003709EA">
              <w:rPr>
                <w:rFonts w:ascii="Arial" w:hAnsi="Arial" w:cs="Arial"/>
                <w:sz w:val="14"/>
                <w:szCs w:val="14"/>
              </w:rPr>
              <w:t>17 530</w:t>
            </w:r>
          </w:p>
        </w:tc>
        <w:tc>
          <w:tcPr>
            <w:tcW w:w="3421" w:type="dxa"/>
            <w:tcBorders>
              <w:left w:val="single" w:sz="6" w:space="0" w:color="000000"/>
            </w:tcBorders>
            <w:shd w:val="clear" w:color="auto" w:fill="auto"/>
            <w:vAlign w:val="bottom"/>
          </w:tcPr>
          <w:p w:rsidR="003709EA" w:rsidRPr="007E5C20" w:rsidRDefault="003709EA" w:rsidP="009930E0">
            <w:pPr>
              <w:spacing w:before="100" w:line="160" w:lineRule="exact"/>
              <w:rPr>
                <w:rFonts w:ascii="Arial" w:hAnsi="Arial" w:cs="Arial"/>
                <w:i/>
                <w:color w:val="000000"/>
                <w:sz w:val="14"/>
                <w:szCs w:val="14"/>
              </w:rPr>
            </w:pPr>
            <w:r w:rsidRPr="007E5C20">
              <w:rPr>
                <w:rFonts w:ascii="Arial" w:hAnsi="Arial" w:cs="Arial"/>
                <w:i/>
                <w:color w:val="000000"/>
                <w:sz w:val="14"/>
                <w:szCs w:val="14"/>
              </w:rPr>
              <w:t xml:space="preserve">Potatoes </w:t>
            </w:r>
          </w:p>
        </w:tc>
      </w:tr>
      <w:tr w:rsidR="003709EA" w:rsidRPr="00D21B43" w:rsidTr="00AC360A">
        <w:tblPrEx>
          <w:tblCellMar>
            <w:left w:w="57" w:type="dxa"/>
          </w:tblCellMar>
        </w:tblPrEx>
        <w:trPr>
          <w:cantSplit/>
          <w:jc w:val="center"/>
        </w:trPr>
        <w:tc>
          <w:tcPr>
            <w:tcW w:w="3379" w:type="dxa"/>
            <w:shd w:val="clear" w:color="auto" w:fill="auto"/>
            <w:vAlign w:val="bottom"/>
          </w:tcPr>
          <w:p w:rsidR="003709EA" w:rsidRPr="00D21B43" w:rsidRDefault="003709EA" w:rsidP="009930E0">
            <w:pPr>
              <w:spacing w:before="100" w:line="160" w:lineRule="exact"/>
              <w:rPr>
                <w:rFonts w:ascii="Arial" w:hAnsi="Arial" w:cs="Arial"/>
                <w:color w:val="000000"/>
                <w:sz w:val="14"/>
                <w:szCs w:val="14"/>
              </w:rPr>
            </w:pPr>
            <w:r w:rsidRPr="00D21B43">
              <w:rPr>
                <w:rFonts w:ascii="Arial" w:hAnsi="Arial" w:cs="Arial"/>
                <w:color w:val="000000"/>
                <w:sz w:val="14"/>
                <w:szCs w:val="14"/>
              </w:rPr>
              <w:t>Корнеплоды свеклы сахарной</w:t>
            </w:r>
          </w:p>
        </w:tc>
        <w:tc>
          <w:tcPr>
            <w:tcW w:w="646" w:type="dxa"/>
            <w:tcBorders>
              <w:left w:val="single" w:sz="6"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509</w:t>
            </w:r>
          </w:p>
        </w:tc>
        <w:tc>
          <w:tcPr>
            <w:tcW w:w="630" w:type="dxa"/>
            <w:tcBorders>
              <w:left w:val="single" w:sz="4"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1</w:t>
            </w:r>
            <w:r>
              <w:rPr>
                <w:rFonts w:ascii="Arial" w:hAnsi="Arial" w:cs="Arial"/>
                <w:color w:val="000000"/>
                <w:sz w:val="14"/>
                <w:szCs w:val="14"/>
                <w:lang w:val="en-US"/>
              </w:rPr>
              <w:t> </w:t>
            </w:r>
            <w:r w:rsidRPr="00D21B43">
              <w:rPr>
                <w:rFonts w:ascii="Arial" w:hAnsi="Arial" w:cs="Arial"/>
                <w:color w:val="000000"/>
                <w:sz w:val="14"/>
                <w:szCs w:val="14"/>
              </w:rPr>
              <w:t>636</w:t>
            </w:r>
          </w:p>
        </w:tc>
        <w:tc>
          <w:tcPr>
            <w:tcW w:w="615" w:type="dxa"/>
            <w:tcBorders>
              <w:left w:val="single" w:sz="4" w:space="0" w:color="000000"/>
            </w:tcBorders>
            <w:vAlign w:val="bottom"/>
          </w:tcPr>
          <w:p w:rsidR="003709EA" w:rsidRPr="00576B9D" w:rsidRDefault="003709EA" w:rsidP="00AC360A">
            <w:pPr>
              <w:spacing w:before="100" w:line="160" w:lineRule="exact"/>
              <w:ind w:right="57"/>
              <w:jc w:val="right"/>
              <w:rPr>
                <w:rFonts w:ascii="Arial" w:hAnsi="Arial" w:cs="Arial"/>
                <w:sz w:val="14"/>
                <w:szCs w:val="14"/>
              </w:rPr>
            </w:pPr>
            <w:r w:rsidRPr="00576B9D">
              <w:rPr>
                <w:rFonts w:ascii="Arial" w:hAnsi="Arial" w:cs="Arial"/>
                <w:sz w:val="14"/>
                <w:szCs w:val="14"/>
              </w:rPr>
              <w:t>1</w:t>
            </w:r>
            <w:r>
              <w:rPr>
                <w:rFonts w:ascii="Arial" w:hAnsi="Arial" w:cs="Arial"/>
                <w:sz w:val="14"/>
                <w:szCs w:val="14"/>
                <w:lang w:val="en-US"/>
              </w:rPr>
              <w:t> </w:t>
            </w:r>
            <w:r w:rsidRPr="00576B9D">
              <w:rPr>
                <w:rFonts w:ascii="Arial" w:hAnsi="Arial" w:cs="Arial"/>
                <w:sz w:val="14"/>
                <w:szCs w:val="14"/>
              </w:rPr>
              <w:t>947</w:t>
            </w:r>
          </w:p>
        </w:tc>
        <w:tc>
          <w:tcPr>
            <w:tcW w:w="615" w:type="dxa"/>
            <w:tcBorders>
              <w:left w:val="single" w:sz="4" w:space="0" w:color="000000"/>
            </w:tcBorders>
            <w:vAlign w:val="bottom"/>
          </w:tcPr>
          <w:p w:rsidR="003709EA" w:rsidRPr="00434D96" w:rsidRDefault="003709EA" w:rsidP="00AC360A">
            <w:pPr>
              <w:spacing w:before="100" w:line="160" w:lineRule="exact"/>
              <w:ind w:right="57"/>
              <w:jc w:val="right"/>
              <w:rPr>
                <w:rFonts w:ascii="Arial" w:hAnsi="Arial" w:cs="Arial"/>
                <w:sz w:val="14"/>
                <w:szCs w:val="14"/>
              </w:rPr>
            </w:pPr>
            <w:r w:rsidRPr="00434D96">
              <w:rPr>
                <w:rFonts w:ascii="Arial" w:hAnsi="Arial" w:cs="Arial"/>
                <w:sz w:val="14"/>
                <w:szCs w:val="14"/>
              </w:rPr>
              <w:t>2</w:t>
            </w:r>
            <w:r>
              <w:rPr>
                <w:rFonts w:ascii="Arial" w:hAnsi="Arial" w:cs="Arial"/>
                <w:sz w:val="14"/>
                <w:szCs w:val="14"/>
              </w:rPr>
              <w:t xml:space="preserve"> </w:t>
            </w:r>
            <w:r w:rsidRPr="00434D96">
              <w:rPr>
                <w:rFonts w:ascii="Arial" w:hAnsi="Arial" w:cs="Arial"/>
                <w:sz w:val="14"/>
                <w:szCs w:val="14"/>
              </w:rPr>
              <w:t>881</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z w:val="14"/>
                <w:szCs w:val="14"/>
              </w:rPr>
            </w:pPr>
            <w:r w:rsidRPr="003709EA">
              <w:rPr>
                <w:rFonts w:ascii="Arial" w:hAnsi="Arial" w:cs="Arial"/>
                <w:sz w:val="14"/>
                <w:szCs w:val="14"/>
              </w:rPr>
              <w:t>3 544</w:t>
            </w:r>
          </w:p>
        </w:tc>
        <w:tc>
          <w:tcPr>
            <w:tcW w:w="3421" w:type="dxa"/>
            <w:tcBorders>
              <w:left w:val="single" w:sz="6" w:space="0" w:color="000000"/>
            </w:tcBorders>
            <w:shd w:val="clear" w:color="auto" w:fill="auto"/>
            <w:vAlign w:val="bottom"/>
          </w:tcPr>
          <w:p w:rsidR="003709EA" w:rsidRPr="007E5C20" w:rsidRDefault="003709EA" w:rsidP="009930E0">
            <w:pPr>
              <w:spacing w:before="100" w:line="160" w:lineRule="exact"/>
              <w:rPr>
                <w:rFonts w:ascii="Arial" w:hAnsi="Arial" w:cs="Arial"/>
                <w:i/>
                <w:color w:val="000000"/>
                <w:sz w:val="14"/>
                <w:szCs w:val="14"/>
              </w:rPr>
            </w:pPr>
            <w:r w:rsidRPr="007E5C20">
              <w:rPr>
                <w:rFonts w:ascii="Arial" w:hAnsi="Arial" w:cs="Arial"/>
                <w:i/>
                <w:color w:val="000000"/>
                <w:sz w:val="14"/>
                <w:szCs w:val="14"/>
              </w:rPr>
              <w:t>Sugar beet</w:t>
            </w:r>
          </w:p>
        </w:tc>
      </w:tr>
      <w:tr w:rsidR="003709EA" w:rsidRPr="00D21B43" w:rsidTr="00AC360A">
        <w:tblPrEx>
          <w:tblCellMar>
            <w:left w:w="57" w:type="dxa"/>
          </w:tblCellMar>
        </w:tblPrEx>
        <w:trPr>
          <w:cantSplit/>
          <w:jc w:val="center"/>
        </w:trPr>
        <w:tc>
          <w:tcPr>
            <w:tcW w:w="3379" w:type="dxa"/>
            <w:shd w:val="clear" w:color="auto" w:fill="auto"/>
            <w:vAlign w:val="bottom"/>
          </w:tcPr>
          <w:p w:rsidR="003709EA" w:rsidRPr="00D21B43" w:rsidRDefault="003709EA" w:rsidP="009930E0">
            <w:pPr>
              <w:spacing w:before="100" w:line="160" w:lineRule="exact"/>
              <w:rPr>
                <w:rFonts w:ascii="Arial" w:hAnsi="Arial" w:cs="Arial"/>
                <w:color w:val="000000"/>
                <w:sz w:val="14"/>
                <w:szCs w:val="14"/>
              </w:rPr>
            </w:pPr>
            <w:r w:rsidRPr="00D21B43">
              <w:rPr>
                <w:rFonts w:ascii="Arial" w:hAnsi="Arial" w:cs="Arial"/>
                <w:color w:val="000000"/>
                <w:sz w:val="14"/>
                <w:szCs w:val="14"/>
              </w:rPr>
              <w:t>Волокно льна-долгунца</w:t>
            </w:r>
          </w:p>
        </w:tc>
        <w:tc>
          <w:tcPr>
            <w:tcW w:w="646" w:type="dxa"/>
            <w:tcBorders>
              <w:left w:val="single" w:sz="6"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7</w:t>
            </w:r>
            <w:r>
              <w:rPr>
                <w:rFonts w:ascii="Arial" w:hAnsi="Arial" w:cs="Arial"/>
                <w:color w:val="000000"/>
                <w:sz w:val="14"/>
                <w:szCs w:val="14"/>
                <w:lang w:val="en-US"/>
              </w:rPr>
              <w:t> </w:t>
            </w:r>
            <w:r w:rsidRPr="00D21B43">
              <w:rPr>
                <w:rFonts w:ascii="Arial" w:hAnsi="Arial" w:cs="Arial"/>
                <w:color w:val="000000"/>
                <w:sz w:val="14"/>
                <w:szCs w:val="14"/>
              </w:rPr>
              <w:t>018</w:t>
            </w:r>
          </w:p>
        </w:tc>
        <w:tc>
          <w:tcPr>
            <w:tcW w:w="630" w:type="dxa"/>
            <w:tcBorders>
              <w:left w:val="single" w:sz="4"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13</w:t>
            </w:r>
            <w:r>
              <w:rPr>
                <w:rFonts w:ascii="Arial" w:hAnsi="Arial" w:cs="Arial"/>
                <w:color w:val="000000"/>
                <w:sz w:val="14"/>
                <w:szCs w:val="14"/>
                <w:lang w:val="en-US"/>
              </w:rPr>
              <w:t> </w:t>
            </w:r>
            <w:r w:rsidRPr="00D21B43">
              <w:rPr>
                <w:rFonts w:ascii="Arial" w:hAnsi="Arial" w:cs="Arial"/>
                <w:color w:val="000000"/>
                <w:sz w:val="14"/>
                <w:szCs w:val="14"/>
              </w:rPr>
              <w:t>807</w:t>
            </w:r>
          </w:p>
        </w:tc>
        <w:tc>
          <w:tcPr>
            <w:tcW w:w="615" w:type="dxa"/>
            <w:tcBorders>
              <w:left w:val="single" w:sz="4" w:space="0" w:color="000000"/>
            </w:tcBorders>
            <w:vAlign w:val="bottom"/>
          </w:tcPr>
          <w:p w:rsidR="003709EA" w:rsidRPr="00576B9D" w:rsidRDefault="003709EA" w:rsidP="00AC360A">
            <w:pPr>
              <w:spacing w:before="100" w:line="160" w:lineRule="exact"/>
              <w:ind w:right="57"/>
              <w:jc w:val="right"/>
              <w:rPr>
                <w:rFonts w:ascii="Arial" w:hAnsi="Arial" w:cs="Arial"/>
                <w:sz w:val="14"/>
                <w:szCs w:val="14"/>
              </w:rPr>
            </w:pPr>
            <w:r w:rsidRPr="00576B9D">
              <w:rPr>
                <w:rFonts w:ascii="Arial" w:hAnsi="Arial" w:cs="Arial"/>
                <w:sz w:val="14"/>
                <w:szCs w:val="14"/>
              </w:rPr>
              <w:t>30</w:t>
            </w:r>
            <w:r>
              <w:rPr>
                <w:rFonts w:ascii="Arial" w:hAnsi="Arial" w:cs="Arial"/>
                <w:sz w:val="14"/>
                <w:szCs w:val="14"/>
                <w:lang w:val="en-US"/>
              </w:rPr>
              <w:t> </w:t>
            </w:r>
            <w:r w:rsidRPr="00576B9D">
              <w:rPr>
                <w:rFonts w:ascii="Arial" w:hAnsi="Arial" w:cs="Arial"/>
                <w:sz w:val="14"/>
                <w:szCs w:val="14"/>
              </w:rPr>
              <w:t>946</w:t>
            </w:r>
          </w:p>
        </w:tc>
        <w:tc>
          <w:tcPr>
            <w:tcW w:w="615" w:type="dxa"/>
            <w:tcBorders>
              <w:left w:val="single" w:sz="4" w:space="0" w:color="000000"/>
            </w:tcBorders>
            <w:vAlign w:val="bottom"/>
          </w:tcPr>
          <w:p w:rsidR="003709EA" w:rsidRPr="00434D96" w:rsidRDefault="003709EA" w:rsidP="00AC360A">
            <w:pPr>
              <w:spacing w:before="100" w:line="160" w:lineRule="exact"/>
              <w:ind w:right="57"/>
              <w:jc w:val="right"/>
              <w:rPr>
                <w:rFonts w:ascii="Arial" w:hAnsi="Arial" w:cs="Arial"/>
                <w:sz w:val="14"/>
                <w:szCs w:val="14"/>
              </w:rPr>
            </w:pPr>
            <w:r w:rsidRPr="00434D96">
              <w:rPr>
                <w:rFonts w:ascii="Arial" w:hAnsi="Arial" w:cs="Arial"/>
                <w:sz w:val="14"/>
                <w:szCs w:val="14"/>
              </w:rPr>
              <w:t>34</w:t>
            </w:r>
            <w:r>
              <w:rPr>
                <w:rFonts w:ascii="Arial" w:hAnsi="Arial" w:cs="Arial"/>
                <w:sz w:val="14"/>
                <w:szCs w:val="14"/>
              </w:rPr>
              <w:t xml:space="preserve"> </w:t>
            </w:r>
            <w:r w:rsidRPr="00434D96">
              <w:rPr>
                <w:rFonts w:ascii="Arial" w:hAnsi="Arial" w:cs="Arial"/>
                <w:sz w:val="14"/>
                <w:szCs w:val="14"/>
              </w:rPr>
              <w:t>155</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z w:val="14"/>
                <w:szCs w:val="14"/>
              </w:rPr>
            </w:pPr>
            <w:r w:rsidRPr="003709EA">
              <w:rPr>
                <w:rFonts w:ascii="Arial" w:hAnsi="Arial" w:cs="Arial"/>
                <w:sz w:val="14"/>
                <w:szCs w:val="14"/>
              </w:rPr>
              <w:t>33 955</w:t>
            </w:r>
          </w:p>
        </w:tc>
        <w:tc>
          <w:tcPr>
            <w:tcW w:w="3421" w:type="dxa"/>
            <w:tcBorders>
              <w:left w:val="single" w:sz="6" w:space="0" w:color="000000"/>
            </w:tcBorders>
            <w:shd w:val="clear" w:color="auto" w:fill="auto"/>
            <w:vAlign w:val="bottom"/>
          </w:tcPr>
          <w:p w:rsidR="003709EA" w:rsidRPr="007E5C20" w:rsidRDefault="003709EA" w:rsidP="009930E0">
            <w:pPr>
              <w:spacing w:before="100" w:line="160" w:lineRule="exact"/>
              <w:rPr>
                <w:rFonts w:ascii="Arial" w:hAnsi="Arial" w:cs="Arial"/>
                <w:i/>
                <w:color w:val="000000"/>
                <w:sz w:val="14"/>
                <w:szCs w:val="14"/>
              </w:rPr>
            </w:pPr>
            <w:r w:rsidRPr="007E5C20">
              <w:rPr>
                <w:rFonts w:ascii="Arial" w:hAnsi="Arial" w:cs="Arial"/>
                <w:i/>
                <w:color w:val="000000"/>
                <w:sz w:val="14"/>
                <w:szCs w:val="14"/>
              </w:rPr>
              <w:t>Flax fiber</w:t>
            </w:r>
          </w:p>
        </w:tc>
      </w:tr>
      <w:tr w:rsidR="003709EA" w:rsidRPr="00D21B43" w:rsidTr="00AC360A">
        <w:tblPrEx>
          <w:tblCellMar>
            <w:left w:w="57" w:type="dxa"/>
          </w:tblCellMar>
        </w:tblPrEx>
        <w:trPr>
          <w:cantSplit/>
          <w:jc w:val="center"/>
        </w:trPr>
        <w:tc>
          <w:tcPr>
            <w:tcW w:w="3379" w:type="dxa"/>
            <w:shd w:val="clear" w:color="auto" w:fill="auto"/>
            <w:vAlign w:val="bottom"/>
          </w:tcPr>
          <w:p w:rsidR="003709EA" w:rsidRPr="00D21B43" w:rsidRDefault="003709EA" w:rsidP="009930E0">
            <w:pPr>
              <w:spacing w:before="100" w:line="160" w:lineRule="exact"/>
              <w:rPr>
                <w:rFonts w:ascii="Arial" w:hAnsi="Arial" w:cs="Arial"/>
                <w:color w:val="000000"/>
                <w:sz w:val="14"/>
                <w:szCs w:val="14"/>
              </w:rPr>
            </w:pPr>
            <w:r w:rsidRPr="00D21B43">
              <w:rPr>
                <w:rFonts w:ascii="Arial" w:hAnsi="Arial" w:cs="Arial"/>
                <w:color w:val="000000"/>
                <w:sz w:val="14"/>
                <w:szCs w:val="14"/>
              </w:rPr>
              <w:t>Виноград</w:t>
            </w:r>
          </w:p>
        </w:tc>
        <w:tc>
          <w:tcPr>
            <w:tcW w:w="646" w:type="dxa"/>
            <w:tcBorders>
              <w:left w:val="single" w:sz="6"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4</w:t>
            </w:r>
            <w:r>
              <w:rPr>
                <w:rFonts w:ascii="Arial" w:hAnsi="Arial" w:cs="Arial"/>
                <w:color w:val="000000"/>
                <w:sz w:val="14"/>
                <w:szCs w:val="14"/>
                <w:lang w:val="en-US"/>
              </w:rPr>
              <w:t> </w:t>
            </w:r>
            <w:r w:rsidRPr="00D21B43">
              <w:rPr>
                <w:rFonts w:ascii="Arial" w:hAnsi="Arial" w:cs="Arial"/>
                <w:color w:val="000000"/>
                <w:sz w:val="14"/>
                <w:szCs w:val="14"/>
              </w:rPr>
              <w:t>232</w:t>
            </w:r>
          </w:p>
        </w:tc>
        <w:tc>
          <w:tcPr>
            <w:tcW w:w="630" w:type="dxa"/>
            <w:tcBorders>
              <w:left w:val="single" w:sz="4"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15</w:t>
            </w:r>
            <w:r>
              <w:rPr>
                <w:rFonts w:ascii="Arial" w:hAnsi="Arial" w:cs="Arial"/>
                <w:color w:val="000000"/>
                <w:sz w:val="14"/>
                <w:szCs w:val="14"/>
                <w:lang w:val="en-US"/>
              </w:rPr>
              <w:t> </w:t>
            </w:r>
            <w:r w:rsidRPr="00D21B43">
              <w:rPr>
                <w:rFonts w:ascii="Arial" w:hAnsi="Arial" w:cs="Arial"/>
                <w:color w:val="000000"/>
                <w:sz w:val="14"/>
                <w:szCs w:val="14"/>
              </w:rPr>
              <w:t>365</w:t>
            </w:r>
          </w:p>
        </w:tc>
        <w:tc>
          <w:tcPr>
            <w:tcW w:w="615" w:type="dxa"/>
            <w:tcBorders>
              <w:left w:val="single" w:sz="4" w:space="0" w:color="000000"/>
            </w:tcBorders>
            <w:vAlign w:val="bottom"/>
          </w:tcPr>
          <w:p w:rsidR="003709EA" w:rsidRPr="00576B9D" w:rsidRDefault="003709EA" w:rsidP="00AC360A">
            <w:pPr>
              <w:spacing w:before="100" w:line="160" w:lineRule="exact"/>
              <w:ind w:right="57"/>
              <w:jc w:val="right"/>
              <w:rPr>
                <w:rFonts w:ascii="Arial" w:hAnsi="Arial" w:cs="Arial"/>
                <w:sz w:val="14"/>
                <w:szCs w:val="14"/>
              </w:rPr>
            </w:pPr>
            <w:r w:rsidRPr="00576B9D">
              <w:rPr>
                <w:rFonts w:ascii="Arial" w:hAnsi="Arial" w:cs="Arial"/>
                <w:sz w:val="14"/>
                <w:szCs w:val="14"/>
              </w:rPr>
              <w:t>29</w:t>
            </w:r>
            <w:r>
              <w:rPr>
                <w:rFonts w:ascii="Arial" w:hAnsi="Arial" w:cs="Arial"/>
                <w:sz w:val="14"/>
                <w:szCs w:val="14"/>
                <w:lang w:val="en-US"/>
              </w:rPr>
              <w:t> </w:t>
            </w:r>
            <w:r w:rsidRPr="00576B9D">
              <w:rPr>
                <w:rFonts w:ascii="Arial" w:hAnsi="Arial" w:cs="Arial"/>
                <w:sz w:val="14"/>
                <w:szCs w:val="14"/>
              </w:rPr>
              <w:t>737</w:t>
            </w:r>
          </w:p>
        </w:tc>
        <w:tc>
          <w:tcPr>
            <w:tcW w:w="615" w:type="dxa"/>
            <w:tcBorders>
              <w:left w:val="single" w:sz="4" w:space="0" w:color="000000"/>
            </w:tcBorders>
            <w:vAlign w:val="bottom"/>
          </w:tcPr>
          <w:p w:rsidR="003709EA" w:rsidRPr="00434D96" w:rsidRDefault="003709EA" w:rsidP="00AC360A">
            <w:pPr>
              <w:spacing w:before="100" w:line="160" w:lineRule="exact"/>
              <w:ind w:right="57"/>
              <w:jc w:val="right"/>
              <w:rPr>
                <w:rFonts w:ascii="Arial" w:hAnsi="Arial" w:cs="Arial"/>
                <w:sz w:val="14"/>
                <w:szCs w:val="14"/>
              </w:rPr>
            </w:pPr>
            <w:r w:rsidRPr="00434D96">
              <w:rPr>
                <w:rFonts w:ascii="Arial" w:hAnsi="Arial" w:cs="Arial"/>
                <w:sz w:val="14"/>
                <w:szCs w:val="14"/>
              </w:rPr>
              <w:t>37</w:t>
            </w:r>
            <w:r>
              <w:rPr>
                <w:rFonts w:ascii="Arial" w:hAnsi="Arial" w:cs="Arial"/>
                <w:sz w:val="14"/>
                <w:szCs w:val="14"/>
              </w:rPr>
              <w:t xml:space="preserve"> </w:t>
            </w:r>
            <w:r w:rsidRPr="00434D96">
              <w:rPr>
                <w:rFonts w:ascii="Arial" w:hAnsi="Arial" w:cs="Arial"/>
                <w:sz w:val="14"/>
                <w:szCs w:val="14"/>
              </w:rPr>
              <w:t>698</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z w:val="14"/>
                <w:szCs w:val="14"/>
              </w:rPr>
            </w:pPr>
            <w:r w:rsidRPr="003709EA">
              <w:rPr>
                <w:rFonts w:ascii="Arial" w:hAnsi="Arial" w:cs="Arial"/>
                <w:sz w:val="14"/>
                <w:szCs w:val="14"/>
              </w:rPr>
              <w:t>44 921</w:t>
            </w:r>
          </w:p>
        </w:tc>
        <w:tc>
          <w:tcPr>
            <w:tcW w:w="3421" w:type="dxa"/>
            <w:tcBorders>
              <w:left w:val="single" w:sz="6" w:space="0" w:color="000000"/>
            </w:tcBorders>
            <w:shd w:val="clear" w:color="auto" w:fill="auto"/>
            <w:vAlign w:val="bottom"/>
          </w:tcPr>
          <w:p w:rsidR="003709EA" w:rsidRPr="007E5C20" w:rsidRDefault="003709EA" w:rsidP="009930E0">
            <w:pPr>
              <w:spacing w:before="100" w:line="160" w:lineRule="exact"/>
              <w:rPr>
                <w:rFonts w:ascii="Arial" w:hAnsi="Arial" w:cs="Arial"/>
                <w:i/>
                <w:color w:val="000000"/>
                <w:sz w:val="14"/>
                <w:szCs w:val="14"/>
              </w:rPr>
            </w:pPr>
            <w:r w:rsidRPr="007E5C20">
              <w:rPr>
                <w:rFonts w:ascii="Arial" w:hAnsi="Arial" w:cs="Arial"/>
                <w:i/>
                <w:color w:val="000000"/>
                <w:sz w:val="14"/>
                <w:szCs w:val="14"/>
              </w:rPr>
              <w:t>Grapes</w:t>
            </w:r>
          </w:p>
        </w:tc>
      </w:tr>
      <w:tr w:rsidR="003709EA" w:rsidRPr="00D21B43" w:rsidTr="00AC360A">
        <w:tblPrEx>
          <w:tblCellMar>
            <w:left w:w="57" w:type="dxa"/>
          </w:tblCellMar>
        </w:tblPrEx>
        <w:trPr>
          <w:cantSplit/>
          <w:jc w:val="center"/>
        </w:trPr>
        <w:tc>
          <w:tcPr>
            <w:tcW w:w="3379" w:type="dxa"/>
            <w:shd w:val="clear" w:color="auto" w:fill="auto"/>
            <w:vAlign w:val="bottom"/>
          </w:tcPr>
          <w:p w:rsidR="003709EA" w:rsidRPr="00D21B43" w:rsidRDefault="003709EA" w:rsidP="009930E0">
            <w:pPr>
              <w:spacing w:before="100" w:line="160" w:lineRule="exact"/>
              <w:rPr>
                <w:rFonts w:ascii="Arial" w:hAnsi="Arial" w:cs="Arial"/>
                <w:color w:val="000000"/>
                <w:sz w:val="14"/>
                <w:szCs w:val="14"/>
              </w:rPr>
            </w:pPr>
            <w:r w:rsidRPr="00D21B43">
              <w:rPr>
                <w:rFonts w:ascii="Arial" w:hAnsi="Arial" w:cs="Arial"/>
                <w:color w:val="000000"/>
                <w:sz w:val="14"/>
                <w:szCs w:val="14"/>
              </w:rPr>
              <w:t>Семечковые плоды</w:t>
            </w:r>
          </w:p>
        </w:tc>
        <w:tc>
          <w:tcPr>
            <w:tcW w:w="646" w:type="dxa"/>
            <w:tcBorders>
              <w:left w:val="single" w:sz="6"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5</w:t>
            </w:r>
            <w:r>
              <w:rPr>
                <w:rFonts w:ascii="Arial" w:hAnsi="Arial" w:cs="Arial"/>
                <w:color w:val="000000"/>
                <w:sz w:val="14"/>
                <w:szCs w:val="14"/>
                <w:lang w:val="en-US"/>
              </w:rPr>
              <w:t> </w:t>
            </w:r>
            <w:r w:rsidRPr="00D21B43">
              <w:rPr>
                <w:rFonts w:ascii="Arial" w:hAnsi="Arial" w:cs="Arial"/>
                <w:color w:val="000000"/>
                <w:sz w:val="14"/>
                <w:szCs w:val="14"/>
              </w:rPr>
              <w:t>181</w:t>
            </w:r>
          </w:p>
        </w:tc>
        <w:tc>
          <w:tcPr>
            <w:tcW w:w="630" w:type="dxa"/>
            <w:tcBorders>
              <w:left w:val="single" w:sz="4"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18</w:t>
            </w:r>
            <w:r>
              <w:rPr>
                <w:rFonts w:ascii="Arial" w:hAnsi="Arial" w:cs="Arial"/>
                <w:color w:val="000000"/>
                <w:sz w:val="14"/>
                <w:szCs w:val="14"/>
                <w:lang w:val="en-US"/>
              </w:rPr>
              <w:t> </w:t>
            </w:r>
            <w:r w:rsidRPr="00D21B43">
              <w:rPr>
                <w:rFonts w:ascii="Arial" w:hAnsi="Arial" w:cs="Arial"/>
                <w:color w:val="000000"/>
                <w:sz w:val="14"/>
                <w:szCs w:val="14"/>
              </w:rPr>
              <w:t>004</w:t>
            </w:r>
          </w:p>
        </w:tc>
        <w:tc>
          <w:tcPr>
            <w:tcW w:w="615" w:type="dxa"/>
            <w:tcBorders>
              <w:left w:val="single" w:sz="4" w:space="0" w:color="000000"/>
            </w:tcBorders>
            <w:vAlign w:val="bottom"/>
          </w:tcPr>
          <w:p w:rsidR="003709EA" w:rsidRPr="00576B9D" w:rsidRDefault="003709EA" w:rsidP="00AC360A">
            <w:pPr>
              <w:spacing w:before="100" w:line="160" w:lineRule="exact"/>
              <w:ind w:right="57"/>
              <w:jc w:val="right"/>
              <w:rPr>
                <w:rFonts w:ascii="Arial" w:hAnsi="Arial" w:cs="Arial"/>
                <w:sz w:val="14"/>
                <w:szCs w:val="14"/>
              </w:rPr>
            </w:pPr>
            <w:r w:rsidRPr="00576B9D">
              <w:rPr>
                <w:rFonts w:ascii="Arial" w:hAnsi="Arial" w:cs="Arial"/>
                <w:sz w:val="14"/>
                <w:szCs w:val="14"/>
              </w:rPr>
              <w:t>35</w:t>
            </w:r>
            <w:r>
              <w:rPr>
                <w:rFonts w:ascii="Arial" w:hAnsi="Arial" w:cs="Arial"/>
                <w:sz w:val="14"/>
                <w:szCs w:val="14"/>
                <w:lang w:val="en-US"/>
              </w:rPr>
              <w:t> </w:t>
            </w:r>
            <w:r w:rsidRPr="00576B9D">
              <w:rPr>
                <w:rFonts w:ascii="Arial" w:hAnsi="Arial" w:cs="Arial"/>
                <w:sz w:val="14"/>
                <w:szCs w:val="14"/>
              </w:rPr>
              <w:t>658</w:t>
            </w:r>
          </w:p>
        </w:tc>
        <w:tc>
          <w:tcPr>
            <w:tcW w:w="615" w:type="dxa"/>
            <w:tcBorders>
              <w:left w:val="single" w:sz="4" w:space="0" w:color="000000"/>
            </w:tcBorders>
            <w:vAlign w:val="bottom"/>
          </w:tcPr>
          <w:p w:rsidR="003709EA" w:rsidRPr="00434D96" w:rsidRDefault="003709EA" w:rsidP="00AC360A">
            <w:pPr>
              <w:spacing w:before="100" w:line="160" w:lineRule="exact"/>
              <w:ind w:right="57"/>
              <w:jc w:val="right"/>
              <w:rPr>
                <w:rFonts w:ascii="Arial" w:hAnsi="Arial" w:cs="Arial"/>
                <w:sz w:val="14"/>
                <w:szCs w:val="14"/>
              </w:rPr>
            </w:pPr>
            <w:r w:rsidRPr="00434D96">
              <w:rPr>
                <w:rFonts w:ascii="Arial" w:hAnsi="Arial" w:cs="Arial"/>
                <w:sz w:val="14"/>
                <w:szCs w:val="14"/>
              </w:rPr>
              <w:t>49</w:t>
            </w:r>
            <w:r>
              <w:rPr>
                <w:rFonts w:ascii="Arial" w:hAnsi="Arial" w:cs="Arial"/>
                <w:sz w:val="14"/>
                <w:szCs w:val="14"/>
              </w:rPr>
              <w:t xml:space="preserve"> </w:t>
            </w:r>
            <w:r w:rsidRPr="00434D96">
              <w:rPr>
                <w:rFonts w:ascii="Arial" w:hAnsi="Arial" w:cs="Arial"/>
                <w:sz w:val="14"/>
                <w:szCs w:val="14"/>
              </w:rPr>
              <w:t>647</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z w:val="14"/>
                <w:szCs w:val="14"/>
              </w:rPr>
            </w:pPr>
            <w:r w:rsidRPr="003709EA">
              <w:rPr>
                <w:rFonts w:ascii="Arial" w:hAnsi="Arial" w:cs="Arial"/>
                <w:sz w:val="14"/>
                <w:szCs w:val="14"/>
              </w:rPr>
              <w:t>47 130</w:t>
            </w:r>
          </w:p>
        </w:tc>
        <w:tc>
          <w:tcPr>
            <w:tcW w:w="3421" w:type="dxa"/>
            <w:tcBorders>
              <w:left w:val="single" w:sz="6" w:space="0" w:color="000000"/>
            </w:tcBorders>
            <w:shd w:val="clear" w:color="auto" w:fill="auto"/>
            <w:vAlign w:val="bottom"/>
          </w:tcPr>
          <w:p w:rsidR="003709EA" w:rsidRPr="007E5C20" w:rsidRDefault="003709EA" w:rsidP="001B4DCD">
            <w:pPr>
              <w:spacing w:before="100" w:line="160" w:lineRule="exact"/>
              <w:rPr>
                <w:rFonts w:ascii="Arial" w:hAnsi="Arial" w:cs="Arial"/>
                <w:i/>
                <w:sz w:val="14"/>
                <w:szCs w:val="14"/>
                <w:lang w:val="en-US"/>
              </w:rPr>
            </w:pPr>
            <w:r w:rsidRPr="007E5C20">
              <w:rPr>
                <w:rFonts w:ascii="Arial" w:hAnsi="Arial" w:cs="Arial"/>
                <w:i/>
                <w:sz w:val="14"/>
                <w:szCs w:val="14"/>
                <w:lang w:val="en-US"/>
              </w:rPr>
              <w:t xml:space="preserve">Pomiferous  </w:t>
            </w:r>
            <w:r w:rsidRPr="007E5C20">
              <w:rPr>
                <w:rFonts w:ascii="Arial" w:hAnsi="Arial" w:cs="Arial"/>
                <w:i/>
                <w:sz w:val="14"/>
                <w:szCs w:val="14"/>
              </w:rPr>
              <w:t>fruits</w:t>
            </w:r>
            <w:r w:rsidRPr="007E5C20">
              <w:rPr>
                <w:rFonts w:ascii="Arial" w:hAnsi="Arial" w:cs="Arial"/>
                <w:i/>
                <w:sz w:val="14"/>
                <w:szCs w:val="14"/>
                <w:lang w:val="en-US"/>
              </w:rPr>
              <w:t xml:space="preserve"> </w:t>
            </w:r>
          </w:p>
        </w:tc>
      </w:tr>
      <w:tr w:rsidR="003709EA" w:rsidRPr="00D21B43" w:rsidTr="00AC360A">
        <w:tblPrEx>
          <w:tblCellMar>
            <w:left w:w="57" w:type="dxa"/>
          </w:tblCellMar>
        </w:tblPrEx>
        <w:trPr>
          <w:cantSplit/>
          <w:jc w:val="center"/>
        </w:trPr>
        <w:tc>
          <w:tcPr>
            <w:tcW w:w="3379" w:type="dxa"/>
            <w:shd w:val="clear" w:color="auto" w:fill="auto"/>
            <w:vAlign w:val="bottom"/>
          </w:tcPr>
          <w:p w:rsidR="003709EA" w:rsidRPr="00D21B43" w:rsidRDefault="003709EA" w:rsidP="009930E0">
            <w:pPr>
              <w:spacing w:before="100" w:line="160" w:lineRule="exact"/>
              <w:rPr>
                <w:rFonts w:ascii="Arial" w:hAnsi="Arial" w:cs="Arial"/>
                <w:color w:val="000000"/>
                <w:sz w:val="14"/>
                <w:szCs w:val="14"/>
              </w:rPr>
            </w:pPr>
            <w:r w:rsidRPr="00D21B43">
              <w:rPr>
                <w:rFonts w:ascii="Arial" w:hAnsi="Arial" w:cs="Arial"/>
                <w:color w:val="000000"/>
                <w:sz w:val="14"/>
                <w:szCs w:val="14"/>
              </w:rPr>
              <w:t>Косточковые плоды</w:t>
            </w:r>
          </w:p>
        </w:tc>
        <w:tc>
          <w:tcPr>
            <w:tcW w:w="646" w:type="dxa"/>
            <w:tcBorders>
              <w:left w:val="single" w:sz="6"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4</w:t>
            </w:r>
            <w:r>
              <w:rPr>
                <w:rFonts w:ascii="Arial" w:hAnsi="Arial" w:cs="Arial"/>
                <w:color w:val="000000"/>
                <w:sz w:val="14"/>
                <w:szCs w:val="14"/>
                <w:lang w:val="en-US"/>
              </w:rPr>
              <w:t> </w:t>
            </w:r>
            <w:r w:rsidRPr="00D21B43">
              <w:rPr>
                <w:rFonts w:ascii="Arial" w:hAnsi="Arial" w:cs="Arial"/>
                <w:color w:val="000000"/>
                <w:sz w:val="14"/>
                <w:szCs w:val="14"/>
              </w:rPr>
              <w:t>487</w:t>
            </w:r>
          </w:p>
        </w:tc>
        <w:tc>
          <w:tcPr>
            <w:tcW w:w="630" w:type="dxa"/>
            <w:tcBorders>
              <w:left w:val="single" w:sz="4"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25</w:t>
            </w:r>
            <w:r>
              <w:rPr>
                <w:rFonts w:ascii="Arial" w:hAnsi="Arial" w:cs="Arial"/>
                <w:color w:val="000000"/>
                <w:sz w:val="14"/>
                <w:szCs w:val="14"/>
                <w:lang w:val="en-US"/>
              </w:rPr>
              <w:t> </w:t>
            </w:r>
            <w:r w:rsidRPr="00D21B43">
              <w:rPr>
                <w:rFonts w:ascii="Arial" w:hAnsi="Arial" w:cs="Arial"/>
                <w:color w:val="000000"/>
                <w:sz w:val="14"/>
                <w:szCs w:val="14"/>
              </w:rPr>
              <w:t>596</w:t>
            </w:r>
          </w:p>
        </w:tc>
        <w:tc>
          <w:tcPr>
            <w:tcW w:w="615" w:type="dxa"/>
            <w:tcBorders>
              <w:left w:val="single" w:sz="4" w:space="0" w:color="000000"/>
            </w:tcBorders>
            <w:vAlign w:val="bottom"/>
          </w:tcPr>
          <w:p w:rsidR="003709EA" w:rsidRPr="00576B9D" w:rsidRDefault="003709EA" w:rsidP="00AC360A">
            <w:pPr>
              <w:spacing w:before="100" w:line="160" w:lineRule="exact"/>
              <w:ind w:right="57"/>
              <w:jc w:val="right"/>
              <w:rPr>
                <w:rFonts w:ascii="Arial" w:hAnsi="Arial" w:cs="Arial"/>
                <w:sz w:val="14"/>
                <w:szCs w:val="14"/>
              </w:rPr>
            </w:pPr>
            <w:r w:rsidRPr="00576B9D">
              <w:rPr>
                <w:rFonts w:ascii="Arial" w:hAnsi="Arial" w:cs="Arial"/>
                <w:sz w:val="14"/>
                <w:szCs w:val="14"/>
              </w:rPr>
              <w:t>61</w:t>
            </w:r>
            <w:r>
              <w:rPr>
                <w:rFonts w:ascii="Arial" w:hAnsi="Arial" w:cs="Arial"/>
                <w:sz w:val="14"/>
                <w:szCs w:val="14"/>
                <w:lang w:val="en-US"/>
              </w:rPr>
              <w:t> </w:t>
            </w:r>
            <w:r w:rsidRPr="00576B9D">
              <w:rPr>
                <w:rFonts w:ascii="Arial" w:hAnsi="Arial" w:cs="Arial"/>
                <w:sz w:val="14"/>
                <w:szCs w:val="14"/>
              </w:rPr>
              <w:t>481</w:t>
            </w:r>
          </w:p>
        </w:tc>
        <w:tc>
          <w:tcPr>
            <w:tcW w:w="615" w:type="dxa"/>
            <w:tcBorders>
              <w:left w:val="single" w:sz="4" w:space="0" w:color="000000"/>
            </w:tcBorders>
            <w:vAlign w:val="bottom"/>
          </w:tcPr>
          <w:p w:rsidR="003709EA" w:rsidRPr="00434D96" w:rsidRDefault="003709EA" w:rsidP="00AC360A">
            <w:pPr>
              <w:spacing w:before="100" w:line="160" w:lineRule="exact"/>
              <w:ind w:right="57"/>
              <w:jc w:val="right"/>
              <w:rPr>
                <w:rFonts w:ascii="Arial" w:hAnsi="Arial" w:cs="Arial"/>
                <w:sz w:val="14"/>
                <w:szCs w:val="14"/>
              </w:rPr>
            </w:pPr>
            <w:r w:rsidRPr="00434D96">
              <w:rPr>
                <w:rFonts w:ascii="Arial" w:hAnsi="Arial" w:cs="Arial"/>
                <w:sz w:val="14"/>
                <w:szCs w:val="14"/>
              </w:rPr>
              <w:t>67</w:t>
            </w:r>
            <w:r>
              <w:rPr>
                <w:rFonts w:ascii="Arial" w:hAnsi="Arial" w:cs="Arial"/>
                <w:sz w:val="14"/>
                <w:szCs w:val="14"/>
              </w:rPr>
              <w:t xml:space="preserve"> </w:t>
            </w:r>
            <w:r w:rsidRPr="00434D96">
              <w:rPr>
                <w:rFonts w:ascii="Arial" w:hAnsi="Arial" w:cs="Arial"/>
                <w:sz w:val="14"/>
                <w:szCs w:val="14"/>
              </w:rPr>
              <w:t>210</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z w:val="14"/>
                <w:szCs w:val="14"/>
              </w:rPr>
            </w:pPr>
            <w:r w:rsidRPr="003709EA">
              <w:rPr>
                <w:rFonts w:ascii="Arial" w:hAnsi="Arial" w:cs="Arial"/>
                <w:sz w:val="14"/>
                <w:szCs w:val="14"/>
              </w:rPr>
              <w:t>53 098</w:t>
            </w:r>
          </w:p>
        </w:tc>
        <w:tc>
          <w:tcPr>
            <w:tcW w:w="3421" w:type="dxa"/>
            <w:tcBorders>
              <w:left w:val="single" w:sz="6" w:space="0" w:color="000000"/>
            </w:tcBorders>
            <w:shd w:val="clear" w:color="auto" w:fill="auto"/>
            <w:vAlign w:val="bottom"/>
          </w:tcPr>
          <w:p w:rsidR="003709EA" w:rsidRPr="007E5C20" w:rsidRDefault="003709EA" w:rsidP="001B4DCD">
            <w:pPr>
              <w:spacing w:before="100" w:line="160" w:lineRule="exact"/>
              <w:rPr>
                <w:rFonts w:ascii="Arial" w:hAnsi="Arial" w:cs="Arial"/>
                <w:i/>
                <w:sz w:val="14"/>
                <w:szCs w:val="14"/>
              </w:rPr>
            </w:pPr>
            <w:r w:rsidRPr="007E5C20">
              <w:rPr>
                <w:rFonts w:ascii="Arial" w:hAnsi="Arial" w:cs="Arial"/>
                <w:i/>
                <w:sz w:val="14"/>
                <w:szCs w:val="14"/>
              </w:rPr>
              <w:t>Drupaceous fruits</w:t>
            </w:r>
          </w:p>
        </w:tc>
      </w:tr>
      <w:tr w:rsidR="003709EA" w:rsidRPr="00CD47FC" w:rsidTr="00AC360A">
        <w:tblPrEx>
          <w:tblCellMar>
            <w:left w:w="57" w:type="dxa"/>
          </w:tblCellMar>
        </w:tblPrEx>
        <w:trPr>
          <w:cantSplit/>
          <w:jc w:val="center"/>
        </w:trPr>
        <w:tc>
          <w:tcPr>
            <w:tcW w:w="3379" w:type="dxa"/>
            <w:shd w:val="clear" w:color="auto" w:fill="auto"/>
            <w:vAlign w:val="bottom"/>
          </w:tcPr>
          <w:p w:rsidR="003709EA" w:rsidRPr="00D21B43" w:rsidRDefault="003709EA" w:rsidP="009930E0">
            <w:pPr>
              <w:spacing w:before="100" w:line="160" w:lineRule="exact"/>
              <w:rPr>
                <w:rFonts w:ascii="Arial" w:hAnsi="Arial" w:cs="Arial"/>
                <w:color w:val="000000"/>
                <w:sz w:val="14"/>
                <w:szCs w:val="14"/>
              </w:rPr>
            </w:pPr>
            <w:r w:rsidRPr="00D21B43">
              <w:rPr>
                <w:rFonts w:ascii="Arial" w:hAnsi="Arial" w:cs="Arial"/>
                <w:color w:val="000000"/>
                <w:sz w:val="14"/>
                <w:szCs w:val="14"/>
              </w:rPr>
              <w:t>Ягоды и плоды растений вида Vaccinium</w:t>
            </w:r>
          </w:p>
        </w:tc>
        <w:tc>
          <w:tcPr>
            <w:tcW w:w="646" w:type="dxa"/>
            <w:tcBorders>
              <w:left w:val="single" w:sz="6"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12</w:t>
            </w:r>
            <w:r>
              <w:rPr>
                <w:rFonts w:ascii="Arial" w:hAnsi="Arial" w:cs="Arial"/>
                <w:color w:val="000000"/>
                <w:sz w:val="14"/>
                <w:szCs w:val="14"/>
                <w:lang w:val="en-US"/>
              </w:rPr>
              <w:t> </w:t>
            </w:r>
            <w:r w:rsidRPr="00D21B43">
              <w:rPr>
                <w:rFonts w:ascii="Arial" w:hAnsi="Arial" w:cs="Arial"/>
                <w:color w:val="000000"/>
                <w:sz w:val="14"/>
                <w:szCs w:val="14"/>
              </w:rPr>
              <w:t>622</w:t>
            </w:r>
          </w:p>
        </w:tc>
        <w:tc>
          <w:tcPr>
            <w:tcW w:w="630" w:type="dxa"/>
            <w:tcBorders>
              <w:left w:val="single" w:sz="4"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57</w:t>
            </w:r>
            <w:r>
              <w:rPr>
                <w:rFonts w:ascii="Arial" w:hAnsi="Arial" w:cs="Arial"/>
                <w:color w:val="000000"/>
                <w:sz w:val="14"/>
                <w:szCs w:val="14"/>
                <w:lang w:val="en-US"/>
              </w:rPr>
              <w:t> </w:t>
            </w:r>
            <w:r w:rsidRPr="00D21B43">
              <w:rPr>
                <w:rFonts w:ascii="Arial" w:hAnsi="Arial" w:cs="Arial"/>
                <w:color w:val="000000"/>
                <w:sz w:val="14"/>
                <w:szCs w:val="14"/>
              </w:rPr>
              <w:t>469</w:t>
            </w:r>
          </w:p>
        </w:tc>
        <w:tc>
          <w:tcPr>
            <w:tcW w:w="615" w:type="dxa"/>
            <w:tcBorders>
              <w:left w:val="single" w:sz="4" w:space="0" w:color="000000"/>
            </w:tcBorders>
            <w:vAlign w:val="bottom"/>
          </w:tcPr>
          <w:p w:rsidR="003709EA" w:rsidRPr="0069139D" w:rsidRDefault="003709EA" w:rsidP="00AC360A">
            <w:pPr>
              <w:spacing w:before="100" w:line="160" w:lineRule="exact"/>
              <w:ind w:right="57"/>
              <w:jc w:val="right"/>
              <w:rPr>
                <w:rFonts w:ascii="Arial" w:hAnsi="Arial" w:cs="Arial"/>
                <w:spacing w:val="-4"/>
                <w:sz w:val="14"/>
                <w:szCs w:val="14"/>
              </w:rPr>
            </w:pPr>
            <w:r w:rsidRPr="0069139D">
              <w:rPr>
                <w:rFonts w:ascii="Arial" w:hAnsi="Arial" w:cs="Arial"/>
                <w:spacing w:val="-4"/>
                <w:sz w:val="14"/>
                <w:szCs w:val="14"/>
              </w:rPr>
              <w:t>118</w:t>
            </w:r>
            <w:r w:rsidRPr="0069139D">
              <w:rPr>
                <w:rFonts w:ascii="Arial" w:hAnsi="Arial" w:cs="Arial"/>
                <w:spacing w:val="-4"/>
                <w:sz w:val="14"/>
                <w:szCs w:val="14"/>
                <w:lang w:val="en-US"/>
              </w:rPr>
              <w:t> </w:t>
            </w:r>
            <w:r w:rsidRPr="0069139D">
              <w:rPr>
                <w:rFonts w:ascii="Arial" w:hAnsi="Arial" w:cs="Arial"/>
                <w:spacing w:val="-4"/>
                <w:sz w:val="14"/>
                <w:szCs w:val="14"/>
              </w:rPr>
              <w:t>908</w:t>
            </w:r>
          </w:p>
        </w:tc>
        <w:tc>
          <w:tcPr>
            <w:tcW w:w="615" w:type="dxa"/>
            <w:tcBorders>
              <w:left w:val="single" w:sz="4" w:space="0" w:color="000000"/>
            </w:tcBorders>
            <w:vAlign w:val="bottom"/>
          </w:tcPr>
          <w:p w:rsidR="003709EA" w:rsidRPr="00434D96" w:rsidRDefault="003709EA" w:rsidP="00AC360A">
            <w:pPr>
              <w:spacing w:before="100" w:line="160" w:lineRule="exact"/>
              <w:ind w:right="57"/>
              <w:jc w:val="right"/>
              <w:rPr>
                <w:rFonts w:ascii="Arial" w:hAnsi="Arial" w:cs="Arial"/>
                <w:spacing w:val="-4"/>
                <w:sz w:val="14"/>
                <w:szCs w:val="14"/>
              </w:rPr>
            </w:pPr>
            <w:r w:rsidRPr="00434D96">
              <w:rPr>
                <w:rFonts w:ascii="Arial" w:hAnsi="Arial" w:cs="Arial"/>
                <w:spacing w:val="-4"/>
                <w:sz w:val="14"/>
                <w:szCs w:val="14"/>
              </w:rPr>
              <w:t>149 841</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pacing w:val="-6"/>
                <w:sz w:val="14"/>
                <w:szCs w:val="14"/>
              </w:rPr>
            </w:pPr>
            <w:r w:rsidRPr="003709EA">
              <w:rPr>
                <w:rFonts w:ascii="Arial" w:hAnsi="Arial" w:cs="Arial"/>
                <w:spacing w:val="-6"/>
                <w:sz w:val="14"/>
                <w:szCs w:val="14"/>
              </w:rPr>
              <w:t>138 665</w:t>
            </w:r>
          </w:p>
        </w:tc>
        <w:tc>
          <w:tcPr>
            <w:tcW w:w="3421" w:type="dxa"/>
            <w:tcBorders>
              <w:left w:val="single" w:sz="6" w:space="0" w:color="000000"/>
            </w:tcBorders>
            <w:shd w:val="clear" w:color="auto" w:fill="auto"/>
            <w:vAlign w:val="bottom"/>
          </w:tcPr>
          <w:p w:rsidR="003709EA" w:rsidRPr="007E5C20" w:rsidRDefault="003709EA" w:rsidP="001B4DCD">
            <w:pPr>
              <w:spacing w:before="100" w:line="160" w:lineRule="exact"/>
              <w:rPr>
                <w:rFonts w:ascii="Arial" w:hAnsi="Arial" w:cs="Arial"/>
                <w:i/>
                <w:sz w:val="14"/>
                <w:szCs w:val="14"/>
                <w:lang w:val="en-US"/>
              </w:rPr>
            </w:pPr>
            <w:r w:rsidRPr="007E5C20">
              <w:rPr>
                <w:rFonts w:ascii="Arial" w:hAnsi="Arial" w:cs="Arial"/>
                <w:i/>
                <w:sz w:val="14"/>
                <w:szCs w:val="14"/>
                <w:lang w:val="en-US"/>
              </w:rPr>
              <w:t>Berries and fruits of genus Vaccinium</w:t>
            </w:r>
          </w:p>
        </w:tc>
      </w:tr>
      <w:tr w:rsidR="003709EA" w:rsidRPr="00CD47FC" w:rsidTr="00AC360A">
        <w:tblPrEx>
          <w:tblCellMar>
            <w:left w:w="57" w:type="dxa"/>
          </w:tblCellMar>
        </w:tblPrEx>
        <w:trPr>
          <w:cantSplit/>
          <w:jc w:val="center"/>
        </w:trPr>
        <w:tc>
          <w:tcPr>
            <w:tcW w:w="3379" w:type="dxa"/>
            <w:shd w:val="clear" w:color="auto" w:fill="auto"/>
            <w:vAlign w:val="bottom"/>
          </w:tcPr>
          <w:p w:rsidR="003709EA" w:rsidRPr="00D21B43" w:rsidRDefault="003709EA" w:rsidP="009930E0">
            <w:pPr>
              <w:spacing w:before="100" w:line="160" w:lineRule="exact"/>
              <w:rPr>
                <w:rFonts w:ascii="Arial" w:hAnsi="Arial" w:cs="Arial"/>
                <w:color w:val="000000"/>
                <w:sz w:val="14"/>
                <w:szCs w:val="14"/>
              </w:rPr>
            </w:pPr>
            <w:r w:rsidRPr="00D21B43">
              <w:rPr>
                <w:rFonts w:ascii="Arial" w:hAnsi="Arial" w:cs="Arial"/>
                <w:color w:val="000000"/>
                <w:sz w:val="14"/>
                <w:szCs w:val="14"/>
              </w:rPr>
              <w:t>Скот и птица (в живом весе)</w:t>
            </w:r>
          </w:p>
        </w:tc>
        <w:tc>
          <w:tcPr>
            <w:tcW w:w="646" w:type="dxa"/>
            <w:tcBorders>
              <w:left w:val="single" w:sz="6"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18</w:t>
            </w:r>
            <w:r>
              <w:rPr>
                <w:rFonts w:ascii="Arial" w:hAnsi="Arial" w:cs="Arial"/>
                <w:color w:val="000000"/>
                <w:sz w:val="14"/>
                <w:szCs w:val="14"/>
                <w:lang w:val="en-US"/>
              </w:rPr>
              <w:t> </w:t>
            </w:r>
            <w:r w:rsidRPr="00D21B43">
              <w:rPr>
                <w:rFonts w:ascii="Arial" w:hAnsi="Arial" w:cs="Arial"/>
                <w:color w:val="000000"/>
                <w:sz w:val="14"/>
                <w:szCs w:val="14"/>
              </w:rPr>
              <w:t>437</w:t>
            </w:r>
          </w:p>
        </w:tc>
        <w:tc>
          <w:tcPr>
            <w:tcW w:w="630" w:type="dxa"/>
            <w:tcBorders>
              <w:left w:val="single" w:sz="4"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56</w:t>
            </w:r>
            <w:r>
              <w:rPr>
                <w:rFonts w:ascii="Arial" w:hAnsi="Arial" w:cs="Arial"/>
                <w:color w:val="000000"/>
                <w:sz w:val="14"/>
                <w:szCs w:val="14"/>
                <w:lang w:val="en-US"/>
              </w:rPr>
              <w:t> </w:t>
            </w:r>
            <w:r w:rsidRPr="00D21B43">
              <w:rPr>
                <w:rFonts w:ascii="Arial" w:hAnsi="Arial" w:cs="Arial"/>
                <w:color w:val="000000"/>
                <w:sz w:val="14"/>
                <w:szCs w:val="14"/>
              </w:rPr>
              <w:t>720</w:t>
            </w:r>
          </w:p>
        </w:tc>
        <w:tc>
          <w:tcPr>
            <w:tcW w:w="615" w:type="dxa"/>
            <w:tcBorders>
              <w:left w:val="single" w:sz="4" w:space="0" w:color="000000"/>
            </w:tcBorders>
            <w:vAlign w:val="bottom"/>
          </w:tcPr>
          <w:p w:rsidR="003709EA" w:rsidRPr="00576B9D" w:rsidRDefault="003709EA" w:rsidP="00AC360A">
            <w:pPr>
              <w:spacing w:before="100" w:line="160" w:lineRule="exact"/>
              <w:ind w:right="57"/>
              <w:jc w:val="right"/>
              <w:rPr>
                <w:rFonts w:ascii="Arial" w:hAnsi="Arial" w:cs="Arial"/>
                <w:sz w:val="14"/>
                <w:szCs w:val="14"/>
              </w:rPr>
            </w:pPr>
            <w:r w:rsidRPr="00576B9D">
              <w:rPr>
                <w:rFonts w:ascii="Arial" w:hAnsi="Arial" w:cs="Arial"/>
                <w:sz w:val="14"/>
                <w:szCs w:val="14"/>
              </w:rPr>
              <w:t>87</w:t>
            </w:r>
            <w:r>
              <w:rPr>
                <w:rFonts w:ascii="Arial" w:hAnsi="Arial" w:cs="Arial"/>
                <w:sz w:val="14"/>
                <w:szCs w:val="14"/>
                <w:lang w:val="en-US"/>
              </w:rPr>
              <w:t> </w:t>
            </w:r>
            <w:r w:rsidRPr="00576B9D">
              <w:rPr>
                <w:rFonts w:ascii="Arial" w:hAnsi="Arial" w:cs="Arial"/>
                <w:sz w:val="14"/>
                <w:szCs w:val="14"/>
              </w:rPr>
              <w:t>716</w:t>
            </w:r>
          </w:p>
        </w:tc>
        <w:tc>
          <w:tcPr>
            <w:tcW w:w="615" w:type="dxa"/>
            <w:tcBorders>
              <w:left w:val="single" w:sz="4" w:space="0" w:color="000000"/>
            </w:tcBorders>
            <w:vAlign w:val="bottom"/>
          </w:tcPr>
          <w:p w:rsidR="003709EA" w:rsidRPr="00434D96" w:rsidRDefault="003709EA" w:rsidP="00AC360A">
            <w:pPr>
              <w:spacing w:before="100" w:line="160" w:lineRule="exact"/>
              <w:ind w:right="57"/>
              <w:jc w:val="right"/>
              <w:rPr>
                <w:rFonts w:ascii="Arial" w:hAnsi="Arial" w:cs="Arial"/>
                <w:spacing w:val="-4"/>
                <w:sz w:val="14"/>
                <w:szCs w:val="14"/>
              </w:rPr>
            </w:pPr>
            <w:r w:rsidRPr="00434D96">
              <w:rPr>
                <w:rFonts w:ascii="Arial" w:hAnsi="Arial" w:cs="Arial"/>
                <w:spacing w:val="-4"/>
                <w:sz w:val="14"/>
                <w:szCs w:val="14"/>
              </w:rPr>
              <w:t>87 003</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pacing w:val="-6"/>
                <w:sz w:val="14"/>
                <w:szCs w:val="14"/>
              </w:rPr>
            </w:pPr>
            <w:r w:rsidRPr="003709EA">
              <w:rPr>
                <w:rFonts w:ascii="Arial" w:hAnsi="Arial" w:cs="Arial"/>
                <w:spacing w:val="-6"/>
                <w:sz w:val="14"/>
                <w:szCs w:val="14"/>
              </w:rPr>
              <w:t>104 722</w:t>
            </w:r>
          </w:p>
        </w:tc>
        <w:tc>
          <w:tcPr>
            <w:tcW w:w="3421" w:type="dxa"/>
            <w:tcBorders>
              <w:left w:val="single" w:sz="6" w:space="0" w:color="000000"/>
            </w:tcBorders>
            <w:shd w:val="clear" w:color="auto" w:fill="auto"/>
            <w:vAlign w:val="bottom"/>
          </w:tcPr>
          <w:p w:rsidR="003709EA" w:rsidRPr="007E5C20" w:rsidRDefault="003709EA" w:rsidP="001B4DCD">
            <w:pPr>
              <w:spacing w:before="100" w:line="160" w:lineRule="exact"/>
              <w:rPr>
                <w:rFonts w:ascii="Arial" w:hAnsi="Arial" w:cs="Arial"/>
                <w:i/>
                <w:sz w:val="14"/>
                <w:szCs w:val="14"/>
                <w:lang w:val="en-US"/>
              </w:rPr>
            </w:pPr>
            <w:r w:rsidRPr="007E5C20">
              <w:rPr>
                <w:rFonts w:ascii="Arial" w:hAnsi="Arial" w:cs="Arial"/>
                <w:i/>
                <w:sz w:val="14"/>
                <w:szCs w:val="14"/>
                <w:lang w:val="en-US"/>
              </w:rPr>
              <w:t>Livestock and poultry (live weight)</w:t>
            </w:r>
          </w:p>
        </w:tc>
      </w:tr>
      <w:tr w:rsidR="003709EA" w:rsidRPr="00D21B43" w:rsidTr="00AC360A">
        <w:tblPrEx>
          <w:tblCellMar>
            <w:left w:w="57" w:type="dxa"/>
          </w:tblCellMar>
        </w:tblPrEx>
        <w:trPr>
          <w:cantSplit/>
          <w:jc w:val="center"/>
        </w:trPr>
        <w:tc>
          <w:tcPr>
            <w:tcW w:w="3379" w:type="dxa"/>
            <w:shd w:val="clear" w:color="auto" w:fill="auto"/>
            <w:vAlign w:val="bottom"/>
          </w:tcPr>
          <w:p w:rsidR="003709EA" w:rsidRPr="00D21B43" w:rsidRDefault="003709EA"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крупный рогатый скот</w:t>
            </w:r>
          </w:p>
        </w:tc>
        <w:tc>
          <w:tcPr>
            <w:tcW w:w="646" w:type="dxa"/>
            <w:tcBorders>
              <w:left w:val="single" w:sz="6"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14</w:t>
            </w:r>
            <w:r>
              <w:rPr>
                <w:rFonts w:ascii="Arial" w:hAnsi="Arial" w:cs="Arial"/>
                <w:color w:val="000000"/>
                <w:sz w:val="14"/>
                <w:szCs w:val="14"/>
                <w:lang w:val="en-US"/>
              </w:rPr>
              <w:t> </w:t>
            </w:r>
            <w:r w:rsidRPr="00D21B43">
              <w:rPr>
                <w:rFonts w:ascii="Arial" w:hAnsi="Arial" w:cs="Arial"/>
                <w:color w:val="000000"/>
                <w:sz w:val="14"/>
                <w:szCs w:val="14"/>
              </w:rPr>
              <w:t>142</w:t>
            </w:r>
          </w:p>
        </w:tc>
        <w:tc>
          <w:tcPr>
            <w:tcW w:w="630" w:type="dxa"/>
            <w:tcBorders>
              <w:left w:val="single" w:sz="4"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55</w:t>
            </w:r>
            <w:r>
              <w:rPr>
                <w:rFonts w:ascii="Arial" w:hAnsi="Arial" w:cs="Arial"/>
                <w:color w:val="000000"/>
                <w:sz w:val="14"/>
                <w:szCs w:val="14"/>
                <w:lang w:val="en-US"/>
              </w:rPr>
              <w:t> </w:t>
            </w:r>
            <w:r w:rsidRPr="00D21B43">
              <w:rPr>
                <w:rFonts w:ascii="Arial" w:hAnsi="Arial" w:cs="Arial"/>
                <w:color w:val="000000"/>
                <w:sz w:val="14"/>
                <w:szCs w:val="14"/>
              </w:rPr>
              <w:t>951</w:t>
            </w:r>
          </w:p>
        </w:tc>
        <w:tc>
          <w:tcPr>
            <w:tcW w:w="615" w:type="dxa"/>
            <w:tcBorders>
              <w:left w:val="single" w:sz="4" w:space="0" w:color="000000"/>
            </w:tcBorders>
            <w:vAlign w:val="bottom"/>
          </w:tcPr>
          <w:p w:rsidR="003709EA" w:rsidRPr="0069139D" w:rsidRDefault="003709EA" w:rsidP="00AC360A">
            <w:pPr>
              <w:spacing w:before="100" w:line="160" w:lineRule="exact"/>
              <w:ind w:right="57"/>
              <w:jc w:val="right"/>
              <w:rPr>
                <w:rFonts w:ascii="Arial" w:hAnsi="Arial" w:cs="Arial"/>
                <w:spacing w:val="-4"/>
                <w:sz w:val="14"/>
                <w:szCs w:val="14"/>
              </w:rPr>
            </w:pPr>
            <w:r w:rsidRPr="0069139D">
              <w:rPr>
                <w:rFonts w:ascii="Arial" w:hAnsi="Arial" w:cs="Arial"/>
                <w:spacing w:val="-4"/>
                <w:sz w:val="14"/>
                <w:szCs w:val="14"/>
              </w:rPr>
              <w:t>104</w:t>
            </w:r>
            <w:r w:rsidRPr="0069139D">
              <w:rPr>
                <w:rFonts w:ascii="Arial" w:hAnsi="Arial" w:cs="Arial"/>
                <w:spacing w:val="-4"/>
                <w:sz w:val="14"/>
                <w:szCs w:val="14"/>
                <w:lang w:val="en-US"/>
              </w:rPr>
              <w:t> </w:t>
            </w:r>
            <w:r w:rsidRPr="0069139D">
              <w:rPr>
                <w:rFonts w:ascii="Arial" w:hAnsi="Arial" w:cs="Arial"/>
                <w:spacing w:val="-4"/>
                <w:sz w:val="14"/>
                <w:szCs w:val="14"/>
              </w:rPr>
              <w:t>680</w:t>
            </w:r>
          </w:p>
        </w:tc>
        <w:tc>
          <w:tcPr>
            <w:tcW w:w="615" w:type="dxa"/>
            <w:tcBorders>
              <w:left w:val="single" w:sz="4" w:space="0" w:color="000000"/>
            </w:tcBorders>
            <w:vAlign w:val="bottom"/>
          </w:tcPr>
          <w:p w:rsidR="003709EA" w:rsidRPr="00434D96" w:rsidRDefault="003709EA" w:rsidP="00AC360A">
            <w:pPr>
              <w:spacing w:before="100" w:line="160" w:lineRule="exact"/>
              <w:ind w:right="57"/>
              <w:jc w:val="right"/>
              <w:rPr>
                <w:rFonts w:ascii="Arial" w:hAnsi="Arial" w:cs="Arial"/>
                <w:spacing w:val="-4"/>
                <w:sz w:val="14"/>
                <w:szCs w:val="14"/>
              </w:rPr>
            </w:pPr>
            <w:r w:rsidRPr="00434D96">
              <w:rPr>
                <w:rFonts w:ascii="Arial" w:hAnsi="Arial" w:cs="Arial"/>
                <w:spacing w:val="-4"/>
                <w:sz w:val="14"/>
                <w:szCs w:val="14"/>
              </w:rPr>
              <w:t>111 625</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pacing w:val="-6"/>
                <w:sz w:val="14"/>
                <w:szCs w:val="14"/>
              </w:rPr>
            </w:pPr>
            <w:r w:rsidRPr="003709EA">
              <w:rPr>
                <w:rFonts w:ascii="Arial" w:hAnsi="Arial" w:cs="Arial"/>
                <w:spacing w:val="-6"/>
                <w:sz w:val="14"/>
                <w:szCs w:val="14"/>
              </w:rPr>
              <w:t>121 197</w:t>
            </w:r>
          </w:p>
        </w:tc>
        <w:tc>
          <w:tcPr>
            <w:tcW w:w="3421" w:type="dxa"/>
            <w:tcBorders>
              <w:left w:val="single" w:sz="6" w:space="0" w:color="000000"/>
            </w:tcBorders>
            <w:shd w:val="clear" w:color="auto" w:fill="auto"/>
            <w:vAlign w:val="bottom"/>
          </w:tcPr>
          <w:p w:rsidR="003709EA" w:rsidRPr="007E5C20" w:rsidRDefault="003709EA" w:rsidP="001B4DCD">
            <w:pPr>
              <w:spacing w:before="100" w:line="160" w:lineRule="exact"/>
              <w:ind w:left="170"/>
              <w:rPr>
                <w:rFonts w:ascii="Arial" w:hAnsi="Arial" w:cs="Arial"/>
                <w:i/>
                <w:sz w:val="14"/>
                <w:szCs w:val="14"/>
                <w:lang w:val="en-US"/>
              </w:rPr>
            </w:pPr>
            <w:r w:rsidRPr="007E5C20">
              <w:rPr>
                <w:rFonts w:ascii="Arial" w:hAnsi="Arial" w:cs="Arial"/>
                <w:i/>
                <w:sz w:val="14"/>
                <w:szCs w:val="14"/>
                <w:lang w:val="en-US"/>
              </w:rPr>
              <w:t>cattle</w:t>
            </w:r>
          </w:p>
        </w:tc>
      </w:tr>
      <w:tr w:rsidR="003709EA" w:rsidRPr="00D21B43" w:rsidTr="00AC360A">
        <w:tblPrEx>
          <w:tblCellMar>
            <w:left w:w="57" w:type="dxa"/>
          </w:tblCellMar>
        </w:tblPrEx>
        <w:trPr>
          <w:cantSplit/>
          <w:jc w:val="center"/>
        </w:trPr>
        <w:tc>
          <w:tcPr>
            <w:tcW w:w="3379" w:type="dxa"/>
            <w:shd w:val="clear" w:color="auto" w:fill="auto"/>
            <w:vAlign w:val="bottom"/>
          </w:tcPr>
          <w:p w:rsidR="003709EA" w:rsidRPr="00D21B43" w:rsidRDefault="003709EA"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 xml:space="preserve">овцы и козы </w:t>
            </w:r>
          </w:p>
        </w:tc>
        <w:tc>
          <w:tcPr>
            <w:tcW w:w="646" w:type="dxa"/>
            <w:tcBorders>
              <w:left w:val="single" w:sz="6"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12</w:t>
            </w:r>
            <w:r>
              <w:rPr>
                <w:rFonts w:ascii="Arial" w:hAnsi="Arial" w:cs="Arial"/>
                <w:color w:val="000000"/>
                <w:sz w:val="14"/>
                <w:szCs w:val="14"/>
                <w:lang w:val="en-US"/>
              </w:rPr>
              <w:t> </w:t>
            </w:r>
            <w:r w:rsidRPr="00D21B43">
              <w:rPr>
                <w:rFonts w:ascii="Arial" w:hAnsi="Arial" w:cs="Arial"/>
                <w:color w:val="000000"/>
                <w:sz w:val="14"/>
                <w:szCs w:val="14"/>
              </w:rPr>
              <w:t>009</w:t>
            </w:r>
          </w:p>
        </w:tc>
        <w:tc>
          <w:tcPr>
            <w:tcW w:w="630" w:type="dxa"/>
            <w:tcBorders>
              <w:left w:val="single" w:sz="4"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45</w:t>
            </w:r>
            <w:r>
              <w:rPr>
                <w:rFonts w:ascii="Arial" w:hAnsi="Arial" w:cs="Arial"/>
                <w:color w:val="000000"/>
                <w:sz w:val="14"/>
                <w:szCs w:val="14"/>
                <w:lang w:val="en-US"/>
              </w:rPr>
              <w:t> </w:t>
            </w:r>
            <w:r w:rsidRPr="00D21B43">
              <w:rPr>
                <w:rFonts w:ascii="Arial" w:hAnsi="Arial" w:cs="Arial"/>
                <w:color w:val="000000"/>
                <w:sz w:val="14"/>
                <w:szCs w:val="14"/>
              </w:rPr>
              <w:t>174</w:t>
            </w:r>
          </w:p>
        </w:tc>
        <w:tc>
          <w:tcPr>
            <w:tcW w:w="615" w:type="dxa"/>
            <w:tcBorders>
              <w:left w:val="single" w:sz="4" w:space="0" w:color="000000"/>
            </w:tcBorders>
            <w:vAlign w:val="bottom"/>
          </w:tcPr>
          <w:p w:rsidR="003709EA" w:rsidRPr="0069139D" w:rsidRDefault="003709EA" w:rsidP="00AC360A">
            <w:pPr>
              <w:spacing w:before="100" w:line="160" w:lineRule="exact"/>
              <w:ind w:right="57"/>
              <w:jc w:val="right"/>
              <w:rPr>
                <w:rFonts w:ascii="Arial" w:hAnsi="Arial" w:cs="Arial"/>
                <w:spacing w:val="-4"/>
                <w:sz w:val="14"/>
                <w:szCs w:val="14"/>
              </w:rPr>
            </w:pPr>
            <w:r w:rsidRPr="0069139D">
              <w:rPr>
                <w:rFonts w:ascii="Arial" w:hAnsi="Arial" w:cs="Arial"/>
                <w:spacing w:val="-4"/>
                <w:sz w:val="14"/>
                <w:szCs w:val="14"/>
              </w:rPr>
              <w:t>101</w:t>
            </w:r>
            <w:r w:rsidRPr="0069139D">
              <w:rPr>
                <w:rFonts w:ascii="Arial" w:hAnsi="Arial" w:cs="Arial"/>
                <w:spacing w:val="-4"/>
                <w:sz w:val="14"/>
                <w:szCs w:val="14"/>
                <w:lang w:val="en-US"/>
              </w:rPr>
              <w:t> </w:t>
            </w:r>
            <w:r w:rsidRPr="0069139D">
              <w:rPr>
                <w:rFonts w:ascii="Arial" w:hAnsi="Arial" w:cs="Arial"/>
                <w:spacing w:val="-4"/>
                <w:sz w:val="14"/>
                <w:szCs w:val="14"/>
              </w:rPr>
              <w:t>308</w:t>
            </w:r>
          </w:p>
        </w:tc>
        <w:tc>
          <w:tcPr>
            <w:tcW w:w="615" w:type="dxa"/>
            <w:tcBorders>
              <w:left w:val="single" w:sz="4" w:space="0" w:color="000000"/>
            </w:tcBorders>
            <w:vAlign w:val="bottom"/>
          </w:tcPr>
          <w:p w:rsidR="003709EA" w:rsidRPr="00434D96" w:rsidRDefault="003709EA" w:rsidP="00AC360A">
            <w:pPr>
              <w:spacing w:before="100" w:line="160" w:lineRule="exact"/>
              <w:ind w:right="57"/>
              <w:jc w:val="right"/>
              <w:rPr>
                <w:rFonts w:ascii="Arial" w:hAnsi="Arial" w:cs="Arial"/>
                <w:spacing w:val="-4"/>
                <w:sz w:val="14"/>
                <w:szCs w:val="14"/>
              </w:rPr>
            </w:pPr>
            <w:r w:rsidRPr="00434D96">
              <w:rPr>
                <w:rFonts w:ascii="Arial" w:hAnsi="Arial" w:cs="Arial"/>
                <w:spacing w:val="-4"/>
                <w:sz w:val="14"/>
                <w:szCs w:val="14"/>
              </w:rPr>
              <w:t>112 724</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pacing w:val="-6"/>
                <w:sz w:val="14"/>
                <w:szCs w:val="14"/>
              </w:rPr>
            </w:pPr>
            <w:r w:rsidRPr="003709EA">
              <w:rPr>
                <w:rFonts w:ascii="Arial" w:hAnsi="Arial" w:cs="Arial"/>
                <w:spacing w:val="-6"/>
                <w:sz w:val="14"/>
                <w:szCs w:val="14"/>
              </w:rPr>
              <w:t>105 064</w:t>
            </w:r>
          </w:p>
        </w:tc>
        <w:tc>
          <w:tcPr>
            <w:tcW w:w="3421" w:type="dxa"/>
            <w:tcBorders>
              <w:left w:val="single" w:sz="6" w:space="0" w:color="000000"/>
            </w:tcBorders>
            <w:shd w:val="clear" w:color="auto" w:fill="auto"/>
            <w:vAlign w:val="bottom"/>
          </w:tcPr>
          <w:p w:rsidR="003709EA" w:rsidRPr="007E5C20" w:rsidRDefault="003709EA" w:rsidP="001B4DCD">
            <w:pPr>
              <w:spacing w:before="100" w:line="160" w:lineRule="exact"/>
              <w:ind w:left="170"/>
              <w:rPr>
                <w:rFonts w:ascii="Arial" w:hAnsi="Arial" w:cs="Arial"/>
                <w:i/>
                <w:sz w:val="14"/>
                <w:szCs w:val="14"/>
                <w:lang w:val="en-US"/>
              </w:rPr>
            </w:pPr>
            <w:r w:rsidRPr="007E5C20">
              <w:rPr>
                <w:rFonts w:ascii="Arial" w:hAnsi="Arial" w:cs="Arial"/>
                <w:i/>
                <w:sz w:val="14"/>
                <w:szCs w:val="14"/>
                <w:lang w:val="en-US"/>
              </w:rPr>
              <w:t>sheep and goats</w:t>
            </w:r>
          </w:p>
        </w:tc>
      </w:tr>
      <w:tr w:rsidR="003709EA" w:rsidRPr="00D21B43" w:rsidTr="00AC360A">
        <w:tblPrEx>
          <w:tblCellMar>
            <w:left w:w="57" w:type="dxa"/>
          </w:tblCellMar>
        </w:tblPrEx>
        <w:trPr>
          <w:cantSplit/>
          <w:jc w:val="center"/>
        </w:trPr>
        <w:tc>
          <w:tcPr>
            <w:tcW w:w="3379" w:type="dxa"/>
            <w:shd w:val="clear" w:color="auto" w:fill="auto"/>
            <w:vAlign w:val="bottom"/>
          </w:tcPr>
          <w:p w:rsidR="003709EA" w:rsidRPr="00D21B43" w:rsidRDefault="003709EA"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 xml:space="preserve">свиньи </w:t>
            </w:r>
          </w:p>
        </w:tc>
        <w:tc>
          <w:tcPr>
            <w:tcW w:w="646" w:type="dxa"/>
            <w:tcBorders>
              <w:left w:val="single" w:sz="6"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20</w:t>
            </w:r>
            <w:r>
              <w:rPr>
                <w:rFonts w:ascii="Arial" w:hAnsi="Arial" w:cs="Arial"/>
                <w:color w:val="000000"/>
                <w:sz w:val="14"/>
                <w:szCs w:val="14"/>
                <w:lang w:val="en-US"/>
              </w:rPr>
              <w:t> </w:t>
            </w:r>
            <w:r w:rsidRPr="00D21B43">
              <w:rPr>
                <w:rFonts w:ascii="Arial" w:hAnsi="Arial" w:cs="Arial"/>
                <w:color w:val="000000"/>
                <w:sz w:val="14"/>
                <w:szCs w:val="14"/>
              </w:rPr>
              <w:t>152</w:t>
            </w:r>
          </w:p>
        </w:tc>
        <w:tc>
          <w:tcPr>
            <w:tcW w:w="630" w:type="dxa"/>
            <w:tcBorders>
              <w:left w:val="single" w:sz="4"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69</w:t>
            </w:r>
            <w:r>
              <w:rPr>
                <w:rFonts w:ascii="Arial" w:hAnsi="Arial" w:cs="Arial"/>
                <w:color w:val="000000"/>
                <w:sz w:val="14"/>
                <w:szCs w:val="14"/>
                <w:lang w:val="en-US"/>
              </w:rPr>
              <w:t> </w:t>
            </w:r>
            <w:r w:rsidRPr="00D21B43">
              <w:rPr>
                <w:rFonts w:ascii="Arial" w:hAnsi="Arial" w:cs="Arial"/>
                <w:color w:val="000000"/>
                <w:sz w:val="14"/>
                <w:szCs w:val="14"/>
              </w:rPr>
              <w:t>748</w:t>
            </w:r>
          </w:p>
        </w:tc>
        <w:tc>
          <w:tcPr>
            <w:tcW w:w="615" w:type="dxa"/>
            <w:tcBorders>
              <w:left w:val="single" w:sz="4" w:space="0" w:color="000000"/>
            </w:tcBorders>
            <w:vAlign w:val="bottom"/>
          </w:tcPr>
          <w:p w:rsidR="003709EA" w:rsidRPr="00576B9D" w:rsidRDefault="003709EA" w:rsidP="00AC360A">
            <w:pPr>
              <w:spacing w:before="100" w:line="160" w:lineRule="exact"/>
              <w:ind w:right="57"/>
              <w:jc w:val="right"/>
              <w:rPr>
                <w:rFonts w:ascii="Arial" w:hAnsi="Arial" w:cs="Arial"/>
                <w:sz w:val="14"/>
                <w:szCs w:val="14"/>
              </w:rPr>
            </w:pPr>
            <w:r w:rsidRPr="00576B9D">
              <w:rPr>
                <w:rFonts w:ascii="Arial" w:hAnsi="Arial" w:cs="Arial"/>
                <w:sz w:val="14"/>
                <w:szCs w:val="14"/>
              </w:rPr>
              <w:t>94</w:t>
            </w:r>
            <w:r>
              <w:rPr>
                <w:rFonts w:ascii="Arial" w:hAnsi="Arial" w:cs="Arial"/>
                <w:sz w:val="14"/>
                <w:szCs w:val="14"/>
                <w:lang w:val="en-US"/>
              </w:rPr>
              <w:t> </w:t>
            </w:r>
            <w:r w:rsidRPr="00576B9D">
              <w:rPr>
                <w:rFonts w:ascii="Arial" w:hAnsi="Arial" w:cs="Arial"/>
                <w:sz w:val="14"/>
                <w:szCs w:val="14"/>
              </w:rPr>
              <w:t>766</w:t>
            </w:r>
          </w:p>
        </w:tc>
        <w:tc>
          <w:tcPr>
            <w:tcW w:w="615" w:type="dxa"/>
            <w:tcBorders>
              <w:left w:val="single" w:sz="4" w:space="0" w:color="000000"/>
            </w:tcBorders>
            <w:vAlign w:val="bottom"/>
          </w:tcPr>
          <w:p w:rsidR="003709EA" w:rsidRPr="00434D96" w:rsidRDefault="003709EA" w:rsidP="00AC360A">
            <w:pPr>
              <w:spacing w:before="100" w:line="160" w:lineRule="exact"/>
              <w:ind w:right="57"/>
              <w:jc w:val="right"/>
              <w:rPr>
                <w:rFonts w:ascii="Arial" w:hAnsi="Arial" w:cs="Arial"/>
                <w:spacing w:val="-4"/>
                <w:sz w:val="14"/>
                <w:szCs w:val="14"/>
              </w:rPr>
            </w:pPr>
            <w:r w:rsidRPr="00434D96">
              <w:rPr>
                <w:rFonts w:ascii="Arial" w:hAnsi="Arial" w:cs="Arial"/>
                <w:spacing w:val="-4"/>
                <w:sz w:val="14"/>
                <w:szCs w:val="14"/>
              </w:rPr>
              <w:t>92 215</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pacing w:val="-6"/>
                <w:sz w:val="14"/>
                <w:szCs w:val="14"/>
              </w:rPr>
            </w:pPr>
            <w:r w:rsidRPr="003709EA">
              <w:rPr>
                <w:rFonts w:ascii="Arial" w:hAnsi="Arial" w:cs="Arial"/>
                <w:spacing w:val="-6"/>
                <w:sz w:val="14"/>
                <w:szCs w:val="14"/>
              </w:rPr>
              <w:t>111 806</w:t>
            </w:r>
          </w:p>
        </w:tc>
        <w:tc>
          <w:tcPr>
            <w:tcW w:w="3421" w:type="dxa"/>
            <w:tcBorders>
              <w:left w:val="single" w:sz="6" w:space="0" w:color="000000"/>
            </w:tcBorders>
            <w:shd w:val="clear" w:color="auto" w:fill="auto"/>
            <w:vAlign w:val="bottom"/>
          </w:tcPr>
          <w:p w:rsidR="003709EA" w:rsidRPr="007E5C20" w:rsidRDefault="003709EA" w:rsidP="001B4DCD">
            <w:pPr>
              <w:spacing w:before="100" w:line="160" w:lineRule="exact"/>
              <w:ind w:left="170"/>
              <w:rPr>
                <w:rFonts w:ascii="Arial" w:hAnsi="Arial" w:cs="Arial"/>
                <w:i/>
                <w:sz w:val="14"/>
                <w:szCs w:val="14"/>
                <w:lang w:val="en-US"/>
              </w:rPr>
            </w:pPr>
            <w:r w:rsidRPr="007E5C20">
              <w:rPr>
                <w:rFonts w:ascii="Arial" w:hAnsi="Arial" w:cs="Arial"/>
                <w:i/>
                <w:sz w:val="14"/>
                <w:szCs w:val="14"/>
                <w:lang w:val="en-US"/>
              </w:rPr>
              <w:t xml:space="preserve">swine </w:t>
            </w:r>
          </w:p>
        </w:tc>
      </w:tr>
      <w:tr w:rsidR="003709EA" w:rsidRPr="00D21B43" w:rsidTr="00AC360A">
        <w:tblPrEx>
          <w:tblCellMar>
            <w:left w:w="57" w:type="dxa"/>
          </w:tblCellMar>
        </w:tblPrEx>
        <w:trPr>
          <w:cantSplit/>
          <w:jc w:val="center"/>
        </w:trPr>
        <w:tc>
          <w:tcPr>
            <w:tcW w:w="3379" w:type="dxa"/>
            <w:shd w:val="clear" w:color="auto" w:fill="auto"/>
            <w:vAlign w:val="bottom"/>
          </w:tcPr>
          <w:p w:rsidR="003709EA" w:rsidRPr="00D21B43" w:rsidRDefault="003709EA" w:rsidP="009930E0">
            <w:pPr>
              <w:spacing w:before="100" w:line="160" w:lineRule="exact"/>
              <w:ind w:left="170"/>
              <w:rPr>
                <w:rFonts w:ascii="Arial" w:hAnsi="Arial" w:cs="Arial"/>
                <w:color w:val="000000"/>
                <w:sz w:val="14"/>
                <w:szCs w:val="14"/>
              </w:rPr>
            </w:pPr>
            <w:r w:rsidRPr="00D21B43">
              <w:rPr>
                <w:rFonts w:ascii="Arial" w:hAnsi="Arial" w:cs="Arial"/>
                <w:color w:val="000000"/>
                <w:sz w:val="14"/>
                <w:szCs w:val="14"/>
              </w:rPr>
              <w:t>птица сельскохозяйственная живая</w:t>
            </w:r>
          </w:p>
        </w:tc>
        <w:tc>
          <w:tcPr>
            <w:tcW w:w="646" w:type="dxa"/>
            <w:tcBorders>
              <w:left w:val="single" w:sz="6"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20</w:t>
            </w:r>
            <w:r>
              <w:rPr>
                <w:rFonts w:ascii="Arial" w:hAnsi="Arial" w:cs="Arial"/>
                <w:color w:val="000000"/>
                <w:sz w:val="14"/>
                <w:szCs w:val="14"/>
                <w:lang w:val="en-US"/>
              </w:rPr>
              <w:t> </w:t>
            </w:r>
            <w:r w:rsidRPr="00D21B43">
              <w:rPr>
                <w:rFonts w:ascii="Arial" w:hAnsi="Arial" w:cs="Arial"/>
                <w:color w:val="000000"/>
                <w:sz w:val="14"/>
                <w:szCs w:val="14"/>
              </w:rPr>
              <w:t>481</w:t>
            </w:r>
          </w:p>
        </w:tc>
        <w:tc>
          <w:tcPr>
            <w:tcW w:w="630" w:type="dxa"/>
            <w:tcBorders>
              <w:left w:val="single" w:sz="4"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52</w:t>
            </w:r>
            <w:r>
              <w:rPr>
                <w:rFonts w:ascii="Arial" w:hAnsi="Arial" w:cs="Arial"/>
                <w:color w:val="000000"/>
                <w:sz w:val="14"/>
                <w:szCs w:val="14"/>
                <w:lang w:val="en-US"/>
              </w:rPr>
              <w:t> </w:t>
            </w:r>
            <w:r w:rsidRPr="00D21B43">
              <w:rPr>
                <w:rFonts w:ascii="Arial" w:hAnsi="Arial" w:cs="Arial"/>
                <w:color w:val="000000"/>
                <w:sz w:val="14"/>
                <w:szCs w:val="14"/>
              </w:rPr>
              <w:t>966</w:t>
            </w:r>
          </w:p>
        </w:tc>
        <w:tc>
          <w:tcPr>
            <w:tcW w:w="615" w:type="dxa"/>
            <w:tcBorders>
              <w:left w:val="single" w:sz="4" w:space="0" w:color="000000"/>
            </w:tcBorders>
            <w:vAlign w:val="bottom"/>
          </w:tcPr>
          <w:p w:rsidR="003709EA" w:rsidRPr="00576B9D" w:rsidRDefault="003709EA" w:rsidP="00AC360A">
            <w:pPr>
              <w:spacing w:before="100" w:line="160" w:lineRule="exact"/>
              <w:ind w:right="57"/>
              <w:jc w:val="right"/>
              <w:rPr>
                <w:rFonts w:ascii="Arial" w:hAnsi="Arial" w:cs="Arial"/>
                <w:sz w:val="14"/>
                <w:szCs w:val="14"/>
              </w:rPr>
            </w:pPr>
            <w:r w:rsidRPr="00576B9D">
              <w:rPr>
                <w:rFonts w:ascii="Arial" w:hAnsi="Arial" w:cs="Arial"/>
                <w:sz w:val="14"/>
                <w:szCs w:val="14"/>
              </w:rPr>
              <w:t>75</w:t>
            </w:r>
            <w:r>
              <w:rPr>
                <w:rFonts w:ascii="Arial" w:hAnsi="Arial" w:cs="Arial"/>
                <w:sz w:val="14"/>
                <w:szCs w:val="14"/>
                <w:lang w:val="en-US"/>
              </w:rPr>
              <w:t> </w:t>
            </w:r>
            <w:r w:rsidRPr="00576B9D">
              <w:rPr>
                <w:rFonts w:ascii="Arial" w:hAnsi="Arial" w:cs="Arial"/>
                <w:sz w:val="14"/>
                <w:szCs w:val="14"/>
              </w:rPr>
              <w:t>565</w:t>
            </w:r>
          </w:p>
        </w:tc>
        <w:tc>
          <w:tcPr>
            <w:tcW w:w="615" w:type="dxa"/>
            <w:tcBorders>
              <w:left w:val="single" w:sz="4" w:space="0" w:color="000000"/>
            </w:tcBorders>
            <w:vAlign w:val="bottom"/>
          </w:tcPr>
          <w:p w:rsidR="003709EA" w:rsidRPr="00434D96" w:rsidRDefault="003709EA" w:rsidP="00AC360A">
            <w:pPr>
              <w:spacing w:before="100" w:line="160" w:lineRule="exact"/>
              <w:ind w:right="57"/>
              <w:jc w:val="right"/>
              <w:rPr>
                <w:rFonts w:ascii="Arial" w:hAnsi="Arial" w:cs="Arial"/>
                <w:spacing w:val="-4"/>
                <w:sz w:val="14"/>
                <w:szCs w:val="14"/>
              </w:rPr>
            </w:pPr>
            <w:r w:rsidRPr="00434D96">
              <w:rPr>
                <w:rFonts w:ascii="Arial" w:hAnsi="Arial" w:cs="Arial"/>
                <w:spacing w:val="-4"/>
                <w:sz w:val="14"/>
                <w:szCs w:val="14"/>
              </w:rPr>
              <w:t>73 984</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z w:val="14"/>
                <w:szCs w:val="14"/>
              </w:rPr>
            </w:pPr>
            <w:r w:rsidRPr="003709EA">
              <w:rPr>
                <w:rFonts w:ascii="Arial" w:hAnsi="Arial" w:cs="Arial"/>
                <w:sz w:val="14"/>
                <w:szCs w:val="14"/>
              </w:rPr>
              <w:t>91 400</w:t>
            </w:r>
          </w:p>
        </w:tc>
        <w:tc>
          <w:tcPr>
            <w:tcW w:w="3421" w:type="dxa"/>
            <w:tcBorders>
              <w:left w:val="single" w:sz="6" w:space="0" w:color="000000"/>
            </w:tcBorders>
            <w:shd w:val="clear" w:color="auto" w:fill="auto"/>
            <w:vAlign w:val="bottom"/>
          </w:tcPr>
          <w:p w:rsidR="003709EA" w:rsidRPr="007E5C20" w:rsidRDefault="003709EA" w:rsidP="001B4DCD">
            <w:pPr>
              <w:spacing w:before="100" w:line="160" w:lineRule="exact"/>
              <w:ind w:left="170"/>
              <w:rPr>
                <w:rFonts w:ascii="Arial" w:hAnsi="Arial" w:cs="Arial"/>
                <w:i/>
                <w:sz w:val="14"/>
                <w:szCs w:val="14"/>
                <w:lang w:val="en-US"/>
              </w:rPr>
            </w:pPr>
            <w:r w:rsidRPr="007E5C20">
              <w:rPr>
                <w:rFonts w:ascii="Arial" w:hAnsi="Arial" w:cs="Arial"/>
                <w:i/>
                <w:sz w:val="14"/>
                <w:szCs w:val="14"/>
                <w:lang w:val="en-US"/>
              </w:rPr>
              <w:t>poultry, live</w:t>
            </w:r>
          </w:p>
        </w:tc>
      </w:tr>
      <w:tr w:rsidR="003709EA" w:rsidRPr="00CD47FC" w:rsidTr="00AC360A">
        <w:tblPrEx>
          <w:tblCellMar>
            <w:left w:w="57" w:type="dxa"/>
          </w:tblCellMar>
        </w:tblPrEx>
        <w:trPr>
          <w:cantSplit/>
          <w:jc w:val="center"/>
        </w:trPr>
        <w:tc>
          <w:tcPr>
            <w:tcW w:w="3379" w:type="dxa"/>
            <w:shd w:val="clear" w:color="auto" w:fill="auto"/>
            <w:vAlign w:val="bottom"/>
          </w:tcPr>
          <w:p w:rsidR="003709EA" w:rsidRPr="00D21B43" w:rsidRDefault="003709EA" w:rsidP="009930E0">
            <w:pPr>
              <w:spacing w:before="100" w:line="160" w:lineRule="exact"/>
              <w:rPr>
                <w:rFonts w:ascii="Arial" w:hAnsi="Arial" w:cs="Arial"/>
                <w:color w:val="000000"/>
                <w:sz w:val="14"/>
                <w:szCs w:val="14"/>
              </w:rPr>
            </w:pPr>
            <w:r w:rsidRPr="00D21B43">
              <w:rPr>
                <w:rFonts w:ascii="Arial" w:hAnsi="Arial" w:cs="Arial"/>
                <w:color w:val="000000"/>
                <w:sz w:val="14"/>
                <w:szCs w:val="14"/>
              </w:rPr>
              <w:t>Шерсть стриженая немытая овец и коз, включая стриженую шерсть, промытую руном</w:t>
            </w:r>
          </w:p>
        </w:tc>
        <w:tc>
          <w:tcPr>
            <w:tcW w:w="646" w:type="dxa"/>
            <w:tcBorders>
              <w:left w:val="single" w:sz="6"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24</w:t>
            </w:r>
            <w:r>
              <w:rPr>
                <w:rFonts w:ascii="Arial" w:hAnsi="Arial" w:cs="Arial"/>
                <w:color w:val="000000"/>
                <w:sz w:val="14"/>
                <w:szCs w:val="14"/>
                <w:lang w:val="en-US"/>
              </w:rPr>
              <w:t> </w:t>
            </w:r>
            <w:r w:rsidRPr="00D21B43">
              <w:rPr>
                <w:rFonts w:ascii="Arial" w:hAnsi="Arial" w:cs="Arial"/>
                <w:color w:val="000000"/>
                <w:sz w:val="14"/>
                <w:szCs w:val="14"/>
              </w:rPr>
              <w:t>307</w:t>
            </w:r>
          </w:p>
        </w:tc>
        <w:tc>
          <w:tcPr>
            <w:tcW w:w="630" w:type="dxa"/>
            <w:tcBorders>
              <w:left w:val="single" w:sz="4"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29</w:t>
            </w:r>
            <w:r>
              <w:rPr>
                <w:rFonts w:ascii="Arial" w:hAnsi="Arial" w:cs="Arial"/>
                <w:color w:val="000000"/>
                <w:sz w:val="14"/>
                <w:szCs w:val="14"/>
                <w:lang w:val="en-US"/>
              </w:rPr>
              <w:t> </w:t>
            </w:r>
            <w:r w:rsidRPr="00D21B43">
              <w:rPr>
                <w:rFonts w:ascii="Arial" w:hAnsi="Arial" w:cs="Arial"/>
                <w:color w:val="000000"/>
                <w:sz w:val="14"/>
                <w:szCs w:val="14"/>
              </w:rPr>
              <w:t>485</w:t>
            </w:r>
          </w:p>
        </w:tc>
        <w:tc>
          <w:tcPr>
            <w:tcW w:w="615" w:type="dxa"/>
            <w:tcBorders>
              <w:left w:val="single" w:sz="4" w:space="0" w:color="000000"/>
            </w:tcBorders>
            <w:vAlign w:val="bottom"/>
          </w:tcPr>
          <w:p w:rsidR="003709EA" w:rsidRPr="0069139D" w:rsidRDefault="003709EA" w:rsidP="00AC360A">
            <w:pPr>
              <w:spacing w:before="100" w:line="160" w:lineRule="exact"/>
              <w:ind w:right="57"/>
              <w:jc w:val="right"/>
              <w:rPr>
                <w:rFonts w:ascii="Arial" w:hAnsi="Arial" w:cs="Arial"/>
                <w:spacing w:val="-4"/>
                <w:sz w:val="14"/>
                <w:szCs w:val="14"/>
              </w:rPr>
            </w:pPr>
            <w:r w:rsidRPr="0069139D">
              <w:rPr>
                <w:rFonts w:ascii="Arial" w:hAnsi="Arial" w:cs="Arial"/>
                <w:spacing w:val="-4"/>
                <w:sz w:val="14"/>
                <w:szCs w:val="14"/>
              </w:rPr>
              <w:t>123</w:t>
            </w:r>
            <w:r w:rsidRPr="0069139D">
              <w:rPr>
                <w:rFonts w:ascii="Arial" w:hAnsi="Arial" w:cs="Arial"/>
                <w:spacing w:val="-4"/>
                <w:sz w:val="14"/>
                <w:szCs w:val="14"/>
                <w:lang w:val="en-US"/>
              </w:rPr>
              <w:t> </w:t>
            </w:r>
            <w:r w:rsidRPr="0069139D">
              <w:rPr>
                <w:rFonts w:ascii="Arial" w:hAnsi="Arial" w:cs="Arial"/>
                <w:spacing w:val="-4"/>
                <w:sz w:val="14"/>
                <w:szCs w:val="14"/>
              </w:rPr>
              <w:t>617</w:t>
            </w:r>
          </w:p>
        </w:tc>
        <w:tc>
          <w:tcPr>
            <w:tcW w:w="615" w:type="dxa"/>
            <w:tcBorders>
              <w:left w:val="single" w:sz="4" w:space="0" w:color="000000"/>
            </w:tcBorders>
            <w:vAlign w:val="bottom"/>
          </w:tcPr>
          <w:p w:rsidR="003709EA" w:rsidRPr="00434D96" w:rsidRDefault="003709EA" w:rsidP="00AC360A">
            <w:pPr>
              <w:spacing w:before="100" w:line="160" w:lineRule="exact"/>
              <w:ind w:right="57"/>
              <w:jc w:val="right"/>
              <w:rPr>
                <w:rFonts w:ascii="Arial" w:hAnsi="Arial" w:cs="Arial"/>
                <w:spacing w:val="-4"/>
                <w:sz w:val="14"/>
                <w:szCs w:val="14"/>
              </w:rPr>
            </w:pPr>
            <w:r w:rsidRPr="00434D96">
              <w:rPr>
                <w:rFonts w:ascii="Arial" w:hAnsi="Arial" w:cs="Arial"/>
                <w:spacing w:val="-4"/>
                <w:sz w:val="14"/>
                <w:szCs w:val="14"/>
              </w:rPr>
              <w:t>68 858</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pacing w:val="-6"/>
                <w:sz w:val="14"/>
                <w:szCs w:val="14"/>
              </w:rPr>
            </w:pPr>
            <w:r w:rsidRPr="003709EA">
              <w:rPr>
                <w:rFonts w:ascii="Arial" w:hAnsi="Arial" w:cs="Arial"/>
                <w:spacing w:val="-6"/>
                <w:sz w:val="14"/>
                <w:szCs w:val="14"/>
              </w:rPr>
              <w:t>106 993</w:t>
            </w:r>
          </w:p>
        </w:tc>
        <w:tc>
          <w:tcPr>
            <w:tcW w:w="3421" w:type="dxa"/>
            <w:tcBorders>
              <w:left w:val="single" w:sz="6" w:space="0" w:color="000000"/>
            </w:tcBorders>
            <w:shd w:val="clear" w:color="auto" w:fill="auto"/>
            <w:vAlign w:val="bottom"/>
          </w:tcPr>
          <w:p w:rsidR="003709EA" w:rsidRPr="007E5C20" w:rsidRDefault="003709EA" w:rsidP="001B4DCD">
            <w:pPr>
              <w:spacing w:before="100" w:line="160" w:lineRule="exact"/>
              <w:rPr>
                <w:rFonts w:ascii="Arial" w:hAnsi="Arial" w:cs="Arial"/>
                <w:i/>
                <w:sz w:val="14"/>
                <w:szCs w:val="14"/>
                <w:lang w:val="en-US"/>
              </w:rPr>
            </w:pPr>
            <w:r w:rsidRPr="007E5C20">
              <w:rPr>
                <w:rFonts w:ascii="Arial" w:hAnsi="Arial" w:cs="Arial"/>
                <w:i/>
                <w:sz w:val="14"/>
                <w:szCs w:val="14"/>
                <w:lang w:val="en-US"/>
              </w:rPr>
              <w:t>Shorn wool from sheep and goats, greasy, including fleece-washed shorn wool</w:t>
            </w:r>
          </w:p>
        </w:tc>
      </w:tr>
      <w:tr w:rsidR="003709EA" w:rsidRPr="00EA6168" w:rsidTr="00AC360A">
        <w:tblPrEx>
          <w:tblCellMar>
            <w:left w:w="57" w:type="dxa"/>
          </w:tblCellMar>
        </w:tblPrEx>
        <w:trPr>
          <w:cantSplit/>
          <w:jc w:val="center"/>
        </w:trPr>
        <w:tc>
          <w:tcPr>
            <w:tcW w:w="3379" w:type="dxa"/>
            <w:shd w:val="clear" w:color="auto" w:fill="auto"/>
            <w:vAlign w:val="bottom"/>
          </w:tcPr>
          <w:p w:rsidR="003709EA" w:rsidRPr="00B219EF" w:rsidRDefault="003709EA" w:rsidP="009930E0">
            <w:pPr>
              <w:spacing w:before="100" w:line="160" w:lineRule="exact"/>
              <w:rPr>
                <w:rFonts w:ascii="Arial" w:hAnsi="Arial" w:cs="Arial"/>
                <w:sz w:val="14"/>
                <w:szCs w:val="14"/>
              </w:rPr>
            </w:pPr>
            <w:r w:rsidRPr="00EA6168">
              <w:rPr>
                <w:rFonts w:ascii="Arial" w:hAnsi="Arial" w:cs="Arial"/>
                <w:sz w:val="14"/>
                <w:szCs w:val="14"/>
              </w:rPr>
              <w:t>Молоко</w:t>
            </w:r>
            <w:r w:rsidRPr="00B219EF">
              <w:rPr>
                <w:rFonts w:ascii="Arial" w:hAnsi="Arial" w:cs="Arial"/>
                <w:sz w:val="14"/>
                <w:szCs w:val="14"/>
              </w:rPr>
              <w:t xml:space="preserve"> </w:t>
            </w:r>
            <w:r w:rsidRPr="00EA6168">
              <w:rPr>
                <w:rFonts w:ascii="Arial" w:hAnsi="Arial" w:cs="Arial"/>
                <w:sz w:val="14"/>
                <w:szCs w:val="14"/>
              </w:rPr>
              <w:t>сырое</w:t>
            </w:r>
            <w:r w:rsidRPr="00B219EF">
              <w:rPr>
                <w:rFonts w:ascii="Arial" w:hAnsi="Arial" w:cs="Arial"/>
                <w:sz w:val="14"/>
                <w:szCs w:val="14"/>
              </w:rPr>
              <w:t xml:space="preserve"> </w:t>
            </w:r>
            <w:r w:rsidRPr="00EA6168">
              <w:rPr>
                <w:rFonts w:ascii="Arial" w:hAnsi="Arial" w:cs="Arial"/>
                <w:sz w:val="14"/>
                <w:szCs w:val="14"/>
              </w:rPr>
              <w:t>крупного</w:t>
            </w:r>
            <w:r w:rsidRPr="00B219EF">
              <w:rPr>
                <w:rFonts w:ascii="Arial" w:hAnsi="Arial" w:cs="Arial"/>
                <w:sz w:val="14"/>
                <w:szCs w:val="14"/>
              </w:rPr>
              <w:t xml:space="preserve"> </w:t>
            </w:r>
            <w:r w:rsidRPr="00EA6168">
              <w:rPr>
                <w:rFonts w:ascii="Arial" w:hAnsi="Arial" w:cs="Arial"/>
                <w:sz w:val="14"/>
                <w:szCs w:val="14"/>
              </w:rPr>
              <w:t>рогатого</w:t>
            </w:r>
            <w:r w:rsidRPr="00B219EF">
              <w:rPr>
                <w:rFonts w:ascii="Arial" w:hAnsi="Arial" w:cs="Arial"/>
                <w:sz w:val="14"/>
                <w:szCs w:val="14"/>
              </w:rPr>
              <w:t xml:space="preserve"> </w:t>
            </w:r>
            <w:r w:rsidRPr="00EA6168">
              <w:rPr>
                <w:rFonts w:ascii="Arial" w:hAnsi="Arial" w:cs="Arial"/>
                <w:sz w:val="14"/>
                <w:szCs w:val="14"/>
              </w:rPr>
              <w:t>скота</w:t>
            </w:r>
          </w:p>
        </w:tc>
        <w:tc>
          <w:tcPr>
            <w:tcW w:w="646" w:type="dxa"/>
            <w:tcBorders>
              <w:left w:val="single" w:sz="6" w:space="0" w:color="000000"/>
            </w:tcBorders>
            <w:shd w:val="clear" w:color="auto" w:fill="auto"/>
            <w:vAlign w:val="bottom"/>
          </w:tcPr>
          <w:p w:rsidR="003709EA" w:rsidRPr="00434D96" w:rsidRDefault="003709EA" w:rsidP="00A42F4F">
            <w:pPr>
              <w:spacing w:before="100" w:line="160" w:lineRule="exact"/>
              <w:ind w:right="57"/>
              <w:jc w:val="right"/>
              <w:rPr>
                <w:rFonts w:ascii="Arial" w:hAnsi="Arial" w:cs="Arial"/>
                <w:sz w:val="14"/>
                <w:szCs w:val="14"/>
                <w:lang w:val="en-US"/>
              </w:rPr>
            </w:pPr>
            <w:r w:rsidRPr="00434D96">
              <w:rPr>
                <w:rFonts w:ascii="Arial" w:hAnsi="Arial" w:cs="Arial"/>
                <w:sz w:val="14"/>
                <w:szCs w:val="14"/>
                <w:lang w:val="en-US"/>
              </w:rPr>
              <w:t>3</w:t>
            </w:r>
            <w:r>
              <w:rPr>
                <w:rFonts w:ascii="Arial" w:hAnsi="Arial" w:cs="Arial"/>
                <w:color w:val="000000"/>
                <w:sz w:val="14"/>
                <w:szCs w:val="14"/>
                <w:lang w:val="en-US"/>
              </w:rPr>
              <w:t> </w:t>
            </w:r>
            <w:r w:rsidRPr="00434D96">
              <w:rPr>
                <w:rFonts w:ascii="Arial" w:hAnsi="Arial" w:cs="Arial"/>
                <w:sz w:val="14"/>
                <w:szCs w:val="14"/>
                <w:lang w:val="en-US"/>
              </w:rPr>
              <w:t>633</w:t>
            </w:r>
          </w:p>
        </w:tc>
        <w:tc>
          <w:tcPr>
            <w:tcW w:w="630" w:type="dxa"/>
            <w:tcBorders>
              <w:left w:val="single" w:sz="4" w:space="0" w:color="000000"/>
            </w:tcBorders>
            <w:shd w:val="clear" w:color="auto" w:fill="auto"/>
            <w:vAlign w:val="bottom"/>
          </w:tcPr>
          <w:p w:rsidR="003709EA" w:rsidRPr="00434D96" w:rsidRDefault="003709EA" w:rsidP="00A42F4F">
            <w:pPr>
              <w:spacing w:before="100" w:line="160" w:lineRule="exact"/>
              <w:ind w:right="57"/>
              <w:jc w:val="right"/>
              <w:rPr>
                <w:rFonts w:ascii="Arial" w:hAnsi="Arial" w:cs="Arial"/>
                <w:sz w:val="14"/>
                <w:szCs w:val="14"/>
                <w:lang w:val="en-US"/>
              </w:rPr>
            </w:pPr>
            <w:r w:rsidRPr="00434D96">
              <w:rPr>
                <w:rFonts w:ascii="Arial" w:hAnsi="Arial" w:cs="Arial"/>
                <w:sz w:val="14"/>
                <w:szCs w:val="14"/>
                <w:lang w:val="en-US"/>
              </w:rPr>
              <w:t>12</w:t>
            </w:r>
            <w:r>
              <w:rPr>
                <w:rFonts w:ascii="Arial" w:hAnsi="Arial" w:cs="Arial"/>
                <w:color w:val="000000"/>
                <w:sz w:val="14"/>
                <w:szCs w:val="14"/>
                <w:lang w:val="en-US"/>
              </w:rPr>
              <w:t> </w:t>
            </w:r>
            <w:r w:rsidRPr="00434D96">
              <w:rPr>
                <w:rFonts w:ascii="Arial" w:hAnsi="Arial" w:cs="Arial"/>
                <w:sz w:val="14"/>
                <w:szCs w:val="14"/>
                <w:lang w:val="en-US"/>
              </w:rPr>
              <w:t>370</w:t>
            </w:r>
          </w:p>
        </w:tc>
        <w:tc>
          <w:tcPr>
            <w:tcW w:w="615" w:type="dxa"/>
            <w:tcBorders>
              <w:left w:val="single" w:sz="4" w:space="0" w:color="000000"/>
            </w:tcBorders>
            <w:vAlign w:val="bottom"/>
          </w:tcPr>
          <w:p w:rsidR="003709EA" w:rsidRPr="00576B9D" w:rsidRDefault="003709EA" w:rsidP="00AC360A">
            <w:pPr>
              <w:spacing w:before="100" w:line="160" w:lineRule="exact"/>
              <w:ind w:right="57"/>
              <w:jc w:val="right"/>
              <w:rPr>
                <w:rFonts w:ascii="Arial" w:hAnsi="Arial" w:cs="Arial"/>
                <w:sz w:val="14"/>
                <w:szCs w:val="14"/>
              </w:rPr>
            </w:pPr>
            <w:r w:rsidRPr="00576B9D">
              <w:rPr>
                <w:rFonts w:ascii="Arial" w:hAnsi="Arial" w:cs="Arial"/>
                <w:sz w:val="14"/>
                <w:szCs w:val="14"/>
              </w:rPr>
              <w:t>24</w:t>
            </w:r>
            <w:r>
              <w:rPr>
                <w:rFonts w:ascii="Arial" w:hAnsi="Arial" w:cs="Arial"/>
                <w:sz w:val="14"/>
                <w:szCs w:val="14"/>
                <w:lang w:val="en-US"/>
              </w:rPr>
              <w:t> </w:t>
            </w:r>
            <w:r w:rsidRPr="00576B9D">
              <w:rPr>
                <w:rFonts w:ascii="Arial" w:hAnsi="Arial" w:cs="Arial"/>
                <w:sz w:val="14"/>
                <w:szCs w:val="14"/>
              </w:rPr>
              <w:t>875</w:t>
            </w:r>
          </w:p>
        </w:tc>
        <w:tc>
          <w:tcPr>
            <w:tcW w:w="615" w:type="dxa"/>
            <w:tcBorders>
              <w:left w:val="single" w:sz="4" w:space="0" w:color="000000"/>
            </w:tcBorders>
            <w:vAlign w:val="bottom"/>
          </w:tcPr>
          <w:p w:rsidR="003709EA" w:rsidRPr="00434D96" w:rsidRDefault="003709EA" w:rsidP="00AC360A">
            <w:pPr>
              <w:spacing w:before="100" w:line="160" w:lineRule="exact"/>
              <w:ind w:right="57"/>
              <w:jc w:val="right"/>
              <w:rPr>
                <w:rFonts w:ascii="Arial" w:hAnsi="Arial" w:cs="Arial"/>
                <w:spacing w:val="-4"/>
                <w:sz w:val="14"/>
                <w:szCs w:val="14"/>
              </w:rPr>
            </w:pPr>
            <w:r w:rsidRPr="00434D96">
              <w:rPr>
                <w:rFonts w:ascii="Arial" w:hAnsi="Arial" w:cs="Arial"/>
                <w:spacing w:val="-4"/>
                <w:sz w:val="14"/>
                <w:szCs w:val="14"/>
              </w:rPr>
              <w:t>25 861</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z w:val="14"/>
                <w:szCs w:val="14"/>
              </w:rPr>
            </w:pPr>
            <w:r w:rsidRPr="003709EA">
              <w:rPr>
                <w:rFonts w:ascii="Arial" w:hAnsi="Arial" w:cs="Arial"/>
                <w:sz w:val="14"/>
                <w:szCs w:val="14"/>
              </w:rPr>
              <w:t>27 451</w:t>
            </w:r>
          </w:p>
        </w:tc>
        <w:tc>
          <w:tcPr>
            <w:tcW w:w="3421" w:type="dxa"/>
            <w:tcBorders>
              <w:left w:val="single" w:sz="6" w:space="0" w:color="000000"/>
            </w:tcBorders>
            <w:shd w:val="clear" w:color="auto" w:fill="auto"/>
            <w:vAlign w:val="bottom"/>
          </w:tcPr>
          <w:p w:rsidR="003709EA" w:rsidRPr="00EA6168" w:rsidRDefault="003709EA" w:rsidP="001B4DCD">
            <w:pPr>
              <w:spacing w:before="100" w:line="160" w:lineRule="exact"/>
              <w:rPr>
                <w:rFonts w:ascii="Arial" w:hAnsi="Arial" w:cs="Arial"/>
                <w:i/>
                <w:sz w:val="14"/>
                <w:szCs w:val="14"/>
                <w:lang w:val="en-US"/>
              </w:rPr>
            </w:pPr>
            <w:r w:rsidRPr="00EA6168">
              <w:rPr>
                <w:rFonts w:ascii="Arial" w:hAnsi="Arial" w:cs="Arial"/>
                <w:i/>
                <w:sz w:val="14"/>
                <w:szCs w:val="14"/>
                <w:lang w:val="en-US"/>
              </w:rPr>
              <w:t>Cattle raw milk</w:t>
            </w:r>
          </w:p>
        </w:tc>
      </w:tr>
      <w:tr w:rsidR="003709EA" w:rsidRPr="00CD47FC" w:rsidTr="00AC360A">
        <w:tblPrEx>
          <w:tblCellMar>
            <w:left w:w="57" w:type="dxa"/>
          </w:tblCellMar>
        </w:tblPrEx>
        <w:trPr>
          <w:cantSplit/>
          <w:jc w:val="center"/>
        </w:trPr>
        <w:tc>
          <w:tcPr>
            <w:tcW w:w="3379" w:type="dxa"/>
            <w:tcBorders>
              <w:bottom w:val="single" w:sz="6" w:space="0" w:color="000000"/>
            </w:tcBorders>
            <w:shd w:val="clear" w:color="auto" w:fill="auto"/>
            <w:vAlign w:val="bottom"/>
          </w:tcPr>
          <w:p w:rsidR="003709EA" w:rsidRPr="00D21B43" w:rsidRDefault="003709EA" w:rsidP="00463959">
            <w:pPr>
              <w:spacing w:before="100" w:line="160" w:lineRule="exact"/>
              <w:rPr>
                <w:rFonts w:ascii="Arial" w:hAnsi="Arial" w:cs="Arial"/>
                <w:color w:val="000000"/>
                <w:sz w:val="14"/>
                <w:szCs w:val="14"/>
              </w:rPr>
            </w:pPr>
            <w:r w:rsidRPr="00D21B43">
              <w:rPr>
                <w:rFonts w:ascii="Arial" w:hAnsi="Arial" w:cs="Arial"/>
                <w:color w:val="000000"/>
                <w:sz w:val="14"/>
                <w:szCs w:val="14"/>
              </w:rPr>
              <w:t xml:space="preserve">Яйца куриные в скорлупе свежие, </w:t>
            </w:r>
            <w:r>
              <w:rPr>
                <w:rFonts w:ascii="Arial" w:hAnsi="Arial" w:cs="Arial"/>
                <w:color w:val="000000"/>
                <w:sz w:val="14"/>
                <w:szCs w:val="14"/>
              </w:rPr>
              <w:t xml:space="preserve">1000 </w:t>
            </w:r>
            <w:r w:rsidRPr="00D21B43">
              <w:rPr>
                <w:rFonts w:ascii="Arial" w:hAnsi="Arial" w:cs="Arial"/>
                <w:color w:val="000000"/>
                <w:sz w:val="14"/>
                <w:szCs w:val="14"/>
              </w:rPr>
              <w:t>шт.</w:t>
            </w:r>
          </w:p>
        </w:tc>
        <w:tc>
          <w:tcPr>
            <w:tcW w:w="646" w:type="dxa"/>
            <w:tcBorders>
              <w:left w:val="single" w:sz="6" w:space="0" w:color="000000"/>
              <w:bottom w:val="single" w:sz="6"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978</w:t>
            </w:r>
          </w:p>
        </w:tc>
        <w:tc>
          <w:tcPr>
            <w:tcW w:w="630" w:type="dxa"/>
            <w:tcBorders>
              <w:left w:val="single" w:sz="4" w:space="0" w:color="000000"/>
              <w:bottom w:val="single" w:sz="6" w:space="0" w:color="000000"/>
            </w:tcBorders>
            <w:shd w:val="clear" w:color="auto" w:fill="auto"/>
            <w:vAlign w:val="bottom"/>
          </w:tcPr>
          <w:p w:rsidR="003709EA" w:rsidRPr="00D21B43" w:rsidRDefault="003709EA" w:rsidP="00A42F4F">
            <w:pPr>
              <w:spacing w:before="100" w:line="160" w:lineRule="exact"/>
              <w:ind w:right="57"/>
              <w:jc w:val="right"/>
              <w:rPr>
                <w:rFonts w:ascii="Arial" w:hAnsi="Arial" w:cs="Arial"/>
                <w:color w:val="000000"/>
                <w:sz w:val="14"/>
                <w:szCs w:val="14"/>
              </w:rPr>
            </w:pPr>
            <w:r w:rsidRPr="00D21B43">
              <w:rPr>
                <w:rFonts w:ascii="Arial" w:hAnsi="Arial" w:cs="Arial"/>
                <w:color w:val="000000"/>
                <w:sz w:val="14"/>
                <w:szCs w:val="14"/>
              </w:rPr>
              <w:t>2</w:t>
            </w:r>
            <w:r>
              <w:rPr>
                <w:rFonts w:ascii="Arial" w:hAnsi="Arial" w:cs="Arial"/>
                <w:color w:val="000000"/>
                <w:sz w:val="14"/>
                <w:szCs w:val="14"/>
                <w:lang w:val="en-US"/>
              </w:rPr>
              <w:t> </w:t>
            </w:r>
            <w:r w:rsidRPr="00D21B43">
              <w:rPr>
                <w:rFonts w:ascii="Arial" w:hAnsi="Arial" w:cs="Arial"/>
                <w:color w:val="000000"/>
                <w:sz w:val="14"/>
                <w:szCs w:val="14"/>
              </w:rPr>
              <w:t>341</w:t>
            </w:r>
          </w:p>
        </w:tc>
        <w:tc>
          <w:tcPr>
            <w:tcW w:w="615" w:type="dxa"/>
            <w:tcBorders>
              <w:left w:val="single" w:sz="4" w:space="0" w:color="000000"/>
              <w:bottom w:val="single" w:sz="6" w:space="0" w:color="000000"/>
            </w:tcBorders>
            <w:vAlign w:val="bottom"/>
          </w:tcPr>
          <w:p w:rsidR="003709EA" w:rsidRPr="00576B9D" w:rsidRDefault="003709EA" w:rsidP="00AC360A">
            <w:pPr>
              <w:spacing w:before="100" w:line="160" w:lineRule="exact"/>
              <w:ind w:right="57"/>
              <w:jc w:val="right"/>
              <w:rPr>
                <w:rFonts w:ascii="Arial" w:hAnsi="Arial" w:cs="Arial"/>
                <w:sz w:val="14"/>
                <w:szCs w:val="14"/>
              </w:rPr>
            </w:pPr>
            <w:r w:rsidRPr="00576B9D">
              <w:rPr>
                <w:rFonts w:ascii="Arial" w:hAnsi="Arial" w:cs="Arial"/>
                <w:sz w:val="14"/>
                <w:szCs w:val="14"/>
              </w:rPr>
              <w:t>4</w:t>
            </w:r>
            <w:r>
              <w:rPr>
                <w:rFonts w:ascii="Arial" w:hAnsi="Arial" w:cs="Arial"/>
                <w:sz w:val="14"/>
                <w:szCs w:val="14"/>
                <w:lang w:val="en-US"/>
              </w:rPr>
              <w:t> </w:t>
            </w:r>
            <w:r w:rsidRPr="00576B9D">
              <w:rPr>
                <w:rFonts w:ascii="Arial" w:hAnsi="Arial" w:cs="Arial"/>
                <w:sz w:val="14"/>
                <w:szCs w:val="14"/>
              </w:rPr>
              <w:t>180</w:t>
            </w:r>
          </w:p>
        </w:tc>
        <w:tc>
          <w:tcPr>
            <w:tcW w:w="615" w:type="dxa"/>
            <w:tcBorders>
              <w:left w:val="single" w:sz="4" w:space="0" w:color="000000"/>
              <w:bottom w:val="single" w:sz="6" w:space="0" w:color="000000"/>
            </w:tcBorders>
            <w:vAlign w:val="bottom"/>
          </w:tcPr>
          <w:p w:rsidR="003709EA" w:rsidRPr="00434D96" w:rsidRDefault="003709EA" w:rsidP="00AC360A">
            <w:pPr>
              <w:spacing w:before="100" w:line="160" w:lineRule="exact"/>
              <w:ind w:right="57"/>
              <w:jc w:val="right"/>
              <w:rPr>
                <w:rFonts w:ascii="Arial" w:hAnsi="Arial" w:cs="Arial"/>
                <w:spacing w:val="-4"/>
                <w:sz w:val="14"/>
                <w:szCs w:val="14"/>
              </w:rPr>
            </w:pPr>
            <w:r w:rsidRPr="00434D96">
              <w:rPr>
                <w:rFonts w:ascii="Arial" w:hAnsi="Arial" w:cs="Arial"/>
                <w:spacing w:val="-4"/>
                <w:sz w:val="14"/>
                <w:szCs w:val="14"/>
              </w:rPr>
              <w:t>4 356</w:t>
            </w:r>
          </w:p>
        </w:tc>
        <w:tc>
          <w:tcPr>
            <w:tcW w:w="615" w:type="dxa"/>
            <w:tcBorders>
              <w:left w:val="single" w:sz="4" w:space="0" w:color="000000"/>
              <w:bottom w:val="single" w:sz="6" w:space="0" w:color="000000"/>
              <w:right w:val="single" w:sz="4" w:space="0" w:color="000000"/>
            </w:tcBorders>
            <w:vAlign w:val="bottom"/>
          </w:tcPr>
          <w:p w:rsidR="003709EA" w:rsidRPr="003709EA" w:rsidRDefault="003709EA" w:rsidP="00FA5F1E">
            <w:pPr>
              <w:spacing w:before="100" w:line="160" w:lineRule="exact"/>
              <w:ind w:right="57"/>
              <w:jc w:val="right"/>
              <w:rPr>
                <w:rFonts w:ascii="Arial" w:hAnsi="Arial" w:cs="Arial"/>
                <w:sz w:val="14"/>
                <w:szCs w:val="14"/>
              </w:rPr>
            </w:pPr>
            <w:r w:rsidRPr="003709EA">
              <w:rPr>
                <w:rFonts w:ascii="Arial" w:hAnsi="Arial" w:cs="Arial"/>
                <w:sz w:val="14"/>
                <w:szCs w:val="14"/>
              </w:rPr>
              <w:t>5 606</w:t>
            </w:r>
          </w:p>
        </w:tc>
        <w:tc>
          <w:tcPr>
            <w:tcW w:w="3421" w:type="dxa"/>
            <w:tcBorders>
              <w:left w:val="single" w:sz="6" w:space="0" w:color="000000"/>
              <w:bottom w:val="single" w:sz="6" w:space="0" w:color="000000"/>
            </w:tcBorders>
            <w:shd w:val="clear" w:color="auto" w:fill="auto"/>
            <w:vAlign w:val="bottom"/>
          </w:tcPr>
          <w:p w:rsidR="003709EA" w:rsidRPr="007E5C20" w:rsidRDefault="003709EA" w:rsidP="001B4DCD">
            <w:pPr>
              <w:spacing w:before="100" w:line="160" w:lineRule="exact"/>
              <w:rPr>
                <w:rFonts w:ascii="Arial" w:hAnsi="Arial" w:cs="Arial"/>
                <w:i/>
                <w:sz w:val="14"/>
                <w:szCs w:val="14"/>
                <w:lang w:val="en-US"/>
              </w:rPr>
            </w:pPr>
            <w:r w:rsidRPr="007E5C20">
              <w:rPr>
                <w:rFonts w:ascii="Arial" w:hAnsi="Arial" w:cs="Arial"/>
                <w:i/>
                <w:sz w:val="14"/>
                <w:szCs w:val="14"/>
                <w:lang w:val="en-US"/>
              </w:rPr>
              <w:t>Chicken eggs in the shell, fresh, thou pcs.</w:t>
            </w:r>
          </w:p>
        </w:tc>
      </w:tr>
    </w:tbl>
    <w:p w:rsidR="00EE01A2" w:rsidRPr="006A5F79" w:rsidRDefault="00476F91">
      <w:pPr>
        <w:tabs>
          <w:tab w:val="center" w:pos="6634"/>
        </w:tabs>
        <w:spacing w:before="360" w:after="60"/>
        <w:rPr>
          <w:color w:val="000000"/>
        </w:rPr>
      </w:pPr>
      <w:r>
        <w:rPr>
          <w:rFonts w:ascii="Arial" w:hAnsi="Arial" w:cs="Arial"/>
          <w:b/>
          <w:color w:val="000000"/>
          <w:sz w:val="16"/>
          <w:szCs w:val="24"/>
        </w:rPr>
        <w:t>24.</w:t>
      </w:r>
      <w:r w:rsidR="00EE01A2" w:rsidRPr="006A5F79">
        <w:rPr>
          <w:rFonts w:ascii="Arial" w:hAnsi="Arial" w:cs="Arial"/>
          <w:b/>
          <w:color w:val="000000"/>
          <w:sz w:val="16"/>
          <w:szCs w:val="24"/>
        </w:rPr>
        <w:t>2</w:t>
      </w:r>
      <w:r w:rsidR="00D21B43">
        <w:rPr>
          <w:rFonts w:ascii="Arial" w:hAnsi="Arial" w:cs="Arial"/>
          <w:b/>
          <w:color w:val="000000"/>
          <w:sz w:val="16"/>
          <w:szCs w:val="24"/>
        </w:rPr>
        <w:t>8</w:t>
      </w:r>
      <w:r w:rsidR="00EE01A2" w:rsidRPr="006A5F79">
        <w:rPr>
          <w:rFonts w:ascii="Arial" w:hAnsi="Arial" w:cs="Arial"/>
          <w:b/>
          <w:color w:val="000000"/>
          <w:sz w:val="16"/>
          <w:szCs w:val="24"/>
        </w:rPr>
        <w:t>. ИНДЕКСЫ ЦЕН НА ПРОДУКЦИЮ (ЗАТРАТЫ, УСЛУГИ) ИНВЕСТИЦИОННОГО НАЗНАЧЕНИЯ</w:t>
      </w:r>
    </w:p>
    <w:p w:rsidR="00EE01A2" w:rsidRPr="006A5F79" w:rsidRDefault="00EE01A2" w:rsidP="006D586D">
      <w:pPr>
        <w:tabs>
          <w:tab w:val="center" w:pos="6634"/>
        </w:tabs>
        <w:spacing w:after="60"/>
        <w:ind w:left="482"/>
        <w:rPr>
          <w:color w:val="000000"/>
          <w:lang w:val="en-US"/>
        </w:rPr>
      </w:pPr>
      <w:r w:rsidRPr="006A5F79">
        <w:rPr>
          <w:rFonts w:ascii="Arial" w:hAnsi="Arial" w:cs="Arial"/>
          <w:b/>
          <w:i/>
          <w:color w:val="000000"/>
          <w:sz w:val="16"/>
          <w:szCs w:val="24"/>
          <w:lang w:val="en-US"/>
        </w:rPr>
        <w:t xml:space="preserve">PRICE INDICES FOR INVESTMENT PRODUCTS (EXPENDITURES, SERVICES) </w:t>
      </w:r>
    </w:p>
    <w:p w:rsidR="00EE01A2" w:rsidRPr="006A5F79" w:rsidRDefault="00EE01A2">
      <w:pPr>
        <w:tabs>
          <w:tab w:val="center" w:pos="6634"/>
        </w:tabs>
        <w:spacing w:after="60"/>
        <w:jc w:val="right"/>
        <w:rPr>
          <w:color w:val="000000"/>
          <w:sz w:val="14"/>
          <w:szCs w:val="14"/>
          <w:lang w:val="en-US"/>
        </w:rPr>
      </w:pPr>
      <w:r w:rsidRPr="006A5F79">
        <w:rPr>
          <w:rFonts w:ascii="Arial" w:hAnsi="Arial" w:cs="Arial"/>
          <w:color w:val="000000"/>
          <w:sz w:val="14"/>
          <w:szCs w:val="14"/>
          <w:lang w:val="en-US"/>
        </w:rPr>
        <w:t>(</w:t>
      </w:r>
      <w:proofErr w:type="gramStart"/>
      <w:r w:rsidRPr="006A5F79">
        <w:rPr>
          <w:rFonts w:ascii="Arial" w:hAnsi="Arial" w:cs="Arial"/>
          <w:color w:val="000000"/>
          <w:sz w:val="14"/>
          <w:szCs w:val="14"/>
          <w:lang w:val="en-US"/>
        </w:rPr>
        <w:t>декабрь</w:t>
      </w:r>
      <w:proofErr w:type="gramEnd"/>
      <w:r w:rsidRPr="006A5F79">
        <w:rPr>
          <w:rFonts w:ascii="Arial" w:hAnsi="Arial" w:cs="Arial"/>
          <w:color w:val="000000"/>
          <w:sz w:val="14"/>
          <w:szCs w:val="14"/>
          <w:lang w:val="en-US"/>
        </w:rPr>
        <w:t xml:space="preserve"> к декабрю предыдущего года; в процентах / </w:t>
      </w:r>
      <w:r w:rsidRPr="006A5F79">
        <w:rPr>
          <w:rFonts w:ascii="Arial" w:hAnsi="Arial" w:cs="Arial"/>
          <w:i/>
          <w:color w:val="000000"/>
          <w:sz w:val="14"/>
          <w:szCs w:val="14"/>
          <w:lang w:val="en-US"/>
        </w:rPr>
        <w:t>December to December of previous year</w:t>
      </w:r>
      <w:r w:rsidRPr="006A5F79">
        <w:rPr>
          <w:rFonts w:ascii="Arial" w:hAnsi="Arial" w:cs="Arial"/>
          <w:bCs/>
          <w:i/>
          <w:color w:val="000000"/>
          <w:sz w:val="14"/>
          <w:szCs w:val="14"/>
          <w:lang w:val="en-US"/>
        </w:rPr>
        <w:t>; percent</w:t>
      </w:r>
      <w:r w:rsidRPr="006A5F79">
        <w:rPr>
          <w:color w:val="000000"/>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379"/>
        <w:gridCol w:w="646"/>
        <w:gridCol w:w="630"/>
        <w:gridCol w:w="615"/>
        <w:gridCol w:w="615"/>
        <w:gridCol w:w="615"/>
        <w:gridCol w:w="3421"/>
      </w:tblGrid>
      <w:tr w:rsidR="00AC360A" w:rsidRPr="00D21B43" w:rsidTr="0069139D">
        <w:trPr>
          <w:cantSplit/>
          <w:jc w:val="center"/>
        </w:trPr>
        <w:tc>
          <w:tcPr>
            <w:tcW w:w="3379" w:type="dxa"/>
            <w:tcBorders>
              <w:top w:val="single" w:sz="6" w:space="0" w:color="000000"/>
              <w:bottom w:val="single" w:sz="4" w:space="0" w:color="000000"/>
            </w:tcBorders>
            <w:shd w:val="clear" w:color="auto" w:fill="auto"/>
            <w:vAlign w:val="bottom"/>
          </w:tcPr>
          <w:p w:rsidR="00AC360A" w:rsidRPr="00D21B43" w:rsidRDefault="00AC360A">
            <w:pPr>
              <w:pStyle w:val="1a"/>
              <w:snapToGrid w:val="0"/>
              <w:spacing w:before="60" w:after="60"/>
              <w:jc w:val="center"/>
              <w:rPr>
                <w:rFonts w:ascii="Arial" w:hAnsi="Arial" w:cs="Arial"/>
                <w:color w:val="000000"/>
                <w:sz w:val="14"/>
                <w:szCs w:val="14"/>
                <w:lang w:val="en-US"/>
              </w:rPr>
            </w:pPr>
          </w:p>
        </w:tc>
        <w:tc>
          <w:tcPr>
            <w:tcW w:w="646" w:type="dxa"/>
            <w:tcBorders>
              <w:top w:val="single" w:sz="6" w:space="0" w:color="000000"/>
              <w:left w:val="single" w:sz="6" w:space="0" w:color="000000"/>
              <w:bottom w:val="single" w:sz="6" w:space="0" w:color="000000"/>
            </w:tcBorders>
            <w:shd w:val="clear" w:color="auto" w:fill="auto"/>
          </w:tcPr>
          <w:p w:rsidR="00AC360A" w:rsidRPr="00D21B43" w:rsidRDefault="00AC360A">
            <w:pPr>
              <w:pStyle w:val="1a"/>
              <w:spacing w:before="60" w:after="60"/>
              <w:jc w:val="center"/>
              <w:rPr>
                <w:color w:val="000000"/>
                <w:sz w:val="14"/>
                <w:szCs w:val="14"/>
              </w:rPr>
            </w:pPr>
            <w:r w:rsidRPr="00D21B43">
              <w:rPr>
                <w:rFonts w:ascii="Arial" w:hAnsi="Arial" w:cs="Arial"/>
                <w:color w:val="000000"/>
                <w:sz w:val="14"/>
                <w:szCs w:val="14"/>
              </w:rPr>
              <w:t>2000</w:t>
            </w:r>
          </w:p>
        </w:tc>
        <w:tc>
          <w:tcPr>
            <w:tcW w:w="630" w:type="dxa"/>
            <w:tcBorders>
              <w:top w:val="single" w:sz="6" w:space="0" w:color="000000"/>
              <w:left w:val="single" w:sz="4" w:space="0" w:color="000000"/>
              <w:bottom w:val="single" w:sz="6" w:space="0" w:color="000000"/>
            </w:tcBorders>
            <w:shd w:val="clear" w:color="auto" w:fill="auto"/>
          </w:tcPr>
          <w:p w:rsidR="00AC360A" w:rsidRPr="00D21B43" w:rsidRDefault="00AC360A">
            <w:pPr>
              <w:pStyle w:val="1a"/>
              <w:spacing w:before="60" w:after="60"/>
              <w:jc w:val="center"/>
              <w:rPr>
                <w:color w:val="000000"/>
                <w:sz w:val="14"/>
                <w:szCs w:val="14"/>
              </w:rPr>
            </w:pPr>
            <w:r w:rsidRPr="00D21B43">
              <w:rPr>
                <w:rFonts w:ascii="Arial" w:hAnsi="Arial" w:cs="Arial"/>
                <w:color w:val="000000"/>
                <w:sz w:val="14"/>
                <w:szCs w:val="14"/>
              </w:rPr>
              <w:t>2010</w:t>
            </w:r>
          </w:p>
        </w:tc>
        <w:tc>
          <w:tcPr>
            <w:tcW w:w="615" w:type="dxa"/>
            <w:tcBorders>
              <w:top w:val="single" w:sz="6" w:space="0" w:color="000000"/>
              <w:left w:val="single" w:sz="4" w:space="0" w:color="000000"/>
              <w:bottom w:val="single" w:sz="6" w:space="0" w:color="000000"/>
            </w:tcBorders>
            <w:vAlign w:val="bottom"/>
          </w:tcPr>
          <w:p w:rsidR="00AC360A" w:rsidRPr="00D21B43" w:rsidRDefault="00AC360A" w:rsidP="00AC360A">
            <w:pPr>
              <w:pStyle w:val="1d"/>
              <w:spacing w:before="60" w:after="60"/>
              <w:jc w:val="center"/>
              <w:rPr>
                <w:rFonts w:ascii="Arial" w:hAnsi="Arial" w:cs="Arial"/>
                <w:color w:val="000000"/>
                <w:sz w:val="14"/>
                <w:szCs w:val="14"/>
              </w:rPr>
            </w:pPr>
            <w:r>
              <w:rPr>
                <w:rFonts w:ascii="Arial" w:hAnsi="Arial" w:cs="Arial"/>
                <w:color w:val="000000"/>
                <w:sz w:val="14"/>
                <w:szCs w:val="14"/>
              </w:rPr>
              <w:t>2019</w:t>
            </w:r>
          </w:p>
        </w:tc>
        <w:tc>
          <w:tcPr>
            <w:tcW w:w="615" w:type="dxa"/>
            <w:tcBorders>
              <w:top w:val="single" w:sz="6" w:space="0" w:color="000000"/>
              <w:left w:val="single" w:sz="4" w:space="0" w:color="000000"/>
              <w:bottom w:val="single" w:sz="6" w:space="0" w:color="000000"/>
            </w:tcBorders>
            <w:vAlign w:val="bottom"/>
          </w:tcPr>
          <w:p w:rsidR="00AC360A" w:rsidRPr="0069139D" w:rsidRDefault="00AC360A" w:rsidP="00AC360A">
            <w:pPr>
              <w:pStyle w:val="1d"/>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615" w:type="dxa"/>
            <w:tcBorders>
              <w:top w:val="single" w:sz="6" w:space="0" w:color="000000"/>
              <w:left w:val="single" w:sz="4" w:space="0" w:color="000000"/>
              <w:bottom w:val="single" w:sz="6" w:space="0" w:color="000000"/>
              <w:right w:val="single" w:sz="4" w:space="0" w:color="000000"/>
            </w:tcBorders>
            <w:vAlign w:val="bottom"/>
          </w:tcPr>
          <w:p w:rsidR="00AC360A" w:rsidRPr="00AC360A" w:rsidRDefault="00AC360A" w:rsidP="00A42F4F">
            <w:pPr>
              <w:pStyle w:val="1d"/>
              <w:spacing w:before="60" w:after="60"/>
              <w:jc w:val="center"/>
              <w:rPr>
                <w:rFonts w:ascii="Arial" w:hAnsi="Arial" w:cs="Arial"/>
                <w:color w:val="000000"/>
                <w:sz w:val="14"/>
                <w:szCs w:val="14"/>
              </w:rPr>
            </w:pPr>
            <w:r>
              <w:rPr>
                <w:rFonts w:ascii="Arial" w:hAnsi="Arial" w:cs="Arial"/>
                <w:color w:val="000000"/>
                <w:sz w:val="14"/>
                <w:szCs w:val="14"/>
              </w:rPr>
              <w:t>2021</w:t>
            </w:r>
          </w:p>
        </w:tc>
        <w:tc>
          <w:tcPr>
            <w:tcW w:w="3421" w:type="dxa"/>
            <w:tcBorders>
              <w:top w:val="single" w:sz="6" w:space="0" w:color="000000"/>
              <w:left w:val="single" w:sz="4" w:space="0" w:color="000000"/>
              <w:bottom w:val="single" w:sz="6" w:space="0" w:color="000000"/>
            </w:tcBorders>
            <w:shd w:val="clear" w:color="auto" w:fill="auto"/>
            <w:vAlign w:val="bottom"/>
          </w:tcPr>
          <w:p w:rsidR="00AC360A" w:rsidRPr="00D21B43" w:rsidRDefault="00AC360A">
            <w:pPr>
              <w:pStyle w:val="1a"/>
              <w:snapToGrid w:val="0"/>
              <w:spacing w:before="60" w:after="60"/>
              <w:jc w:val="center"/>
              <w:rPr>
                <w:rFonts w:ascii="Arial" w:hAnsi="Arial" w:cs="Arial"/>
                <w:color w:val="000000"/>
                <w:sz w:val="14"/>
                <w:szCs w:val="14"/>
              </w:rPr>
            </w:pPr>
          </w:p>
        </w:tc>
      </w:tr>
      <w:tr w:rsidR="003709EA" w:rsidRPr="00CD47FC" w:rsidTr="0069139D">
        <w:tblPrEx>
          <w:tblCellMar>
            <w:left w:w="57" w:type="dxa"/>
          </w:tblCellMar>
        </w:tblPrEx>
        <w:trPr>
          <w:cantSplit/>
          <w:jc w:val="center"/>
        </w:trPr>
        <w:tc>
          <w:tcPr>
            <w:tcW w:w="3379" w:type="dxa"/>
            <w:shd w:val="clear" w:color="auto" w:fill="auto"/>
            <w:vAlign w:val="bottom"/>
          </w:tcPr>
          <w:p w:rsidR="003709EA" w:rsidRPr="00D21B43" w:rsidRDefault="003709EA" w:rsidP="00373365">
            <w:pPr>
              <w:spacing w:before="100" w:line="160" w:lineRule="exact"/>
              <w:rPr>
                <w:color w:val="000000"/>
                <w:sz w:val="14"/>
                <w:szCs w:val="14"/>
              </w:rPr>
            </w:pPr>
            <w:r w:rsidRPr="00D21B43">
              <w:rPr>
                <w:rFonts w:ascii="Arial" w:hAnsi="Arial" w:cs="Arial"/>
                <w:b/>
                <w:color w:val="000000"/>
                <w:sz w:val="14"/>
                <w:szCs w:val="14"/>
              </w:rPr>
              <w:t xml:space="preserve">Сводный индекс цен на продукцию </w:t>
            </w:r>
            <w:r w:rsidRPr="00D21B43">
              <w:rPr>
                <w:rFonts w:ascii="Arial" w:hAnsi="Arial" w:cs="Arial"/>
                <w:b/>
                <w:color w:val="000000"/>
                <w:sz w:val="14"/>
                <w:szCs w:val="14"/>
              </w:rPr>
              <w:br/>
              <w:t>(затраты, услуги) инвестиционного назначения</w:t>
            </w:r>
          </w:p>
        </w:tc>
        <w:tc>
          <w:tcPr>
            <w:tcW w:w="646" w:type="dxa"/>
            <w:tcBorders>
              <w:left w:val="single" w:sz="6" w:space="0" w:color="000000"/>
            </w:tcBorders>
            <w:shd w:val="clear" w:color="auto" w:fill="auto"/>
            <w:vAlign w:val="bottom"/>
          </w:tcPr>
          <w:p w:rsidR="003709EA" w:rsidRPr="00D21B43" w:rsidRDefault="003709EA" w:rsidP="001A1C90">
            <w:pPr>
              <w:spacing w:before="100" w:line="160" w:lineRule="exact"/>
              <w:ind w:right="170"/>
              <w:jc w:val="right"/>
              <w:rPr>
                <w:color w:val="000000"/>
                <w:sz w:val="14"/>
                <w:szCs w:val="14"/>
              </w:rPr>
            </w:pPr>
            <w:r w:rsidRPr="00D21B43">
              <w:rPr>
                <w:rFonts w:ascii="Arial" w:hAnsi="Arial" w:cs="Arial"/>
                <w:b/>
                <w:color w:val="000000"/>
                <w:sz w:val="14"/>
                <w:szCs w:val="14"/>
              </w:rPr>
              <w:t>135,9</w:t>
            </w:r>
          </w:p>
        </w:tc>
        <w:tc>
          <w:tcPr>
            <w:tcW w:w="630" w:type="dxa"/>
            <w:tcBorders>
              <w:left w:val="single" w:sz="4" w:space="0" w:color="000000"/>
            </w:tcBorders>
            <w:shd w:val="clear" w:color="auto" w:fill="auto"/>
            <w:vAlign w:val="bottom"/>
          </w:tcPr>
          <w:p w:rsidR="003709EA" w:rsidRPr="00D21B43" w:rsidRDefault="003709EA" w:rsidP="001A1C90">
            <w:pPr>
              <w:spacing w:before="100" w:line="160" w:lineRule="exact"/>
              <w:ind w:right="170"/>
              <w:jc w:val="right"/>
              <w:rPr>
                <w:color w:val="000000"/>
                <w:sz w:val="14"/>
                <w:szCs w:val="14"/>
              </w:rPr>
            </w:pPr>
            <w:r w:rsidRPr="00D21B43">
              <w:rPr>
                <w:rFonts w:ascii="Arial" w:hAnsi="Arial" w:cs="Arial"/>
                <w:b/>
                <w:color w:val="000000"/>
                <w:sz w:val="14"/>
                <w:szCs w:val="14"/>
                <w:lang w:val="en-US"/>
              </w:rPr>
              <w:t>109</w:t>
            </w:r>
            <w:r w:rsidRPr="00D21B43">
              <w:rPr>
                <w:rFonts w:ascii="Arial" w:hAnsi="Arial" w:cs="Arial"/>
                <w:b/>
                <w:color w:val="000000"/>
                <w:sz w:val="14"/>
                <w:szCs w:val="14"/>
              </w:rPr>
              <w:t>,</w:t>
            </w:r>
            <w:r w:rsidRPr="00D21B43">
              <w:rPr>
                <w:rFonts w:ascii="Arial" w:hAnsi="Arial" w:cs="Arial"/>
                <w:b/>
                <w:color w:val="000000"/>
                <w:sz w:val="14"/>
                <w:szCs w:val="14"/>
                <w:lang w:val="en-US"/>
              </w:rPr>
              <w:t>1</w:t>
            </w:r>
          </w:p>
        </w:tc>
        <w:tc>
          <w:tcPr>
            <w:tcW w:w="615" w:type="dxa"/>
            <w:tcBorders>
              <w:left w:val="single" w:sz="4" w:space="0" w:color="000000"/>
            </w:tcBorders>
            <w:vAlign w:val="bottom"/>
          </w:tcPr>
          <w:p w:rsidR="003709EA" w:rsidRPr="00EE3730" w:rsidRDefault="003709EA" w:rsidP="00AC360A">
            <w:pPr>
              <w:spacing w:before="100" w:line="160" w:lineRule="exact"/>
              <w:ind w:right="170"/>
              <w:jc w:val="right"/>
              <w:rPr>
                <w:rFonts w:ascii="Arial" w:hAnsi="Arial" w:cs="Arial"/>
                <w:b/>
                <w:bCs/>
                <w:color w:val="000000" w:themeColor="text1"/>
                <w:sz w:val="14"/>
                <w:szCs w:val="14"/>
                <w:lang w:val="en-US"/>
              </w:rPr>
            </w:pPr>
            <w:r w:rsidRPr="00EE3730">
              <w:rPr>
                <w:rFonts w:ascii="Arial" w:hAnsi="Arial" w:cs="Arial"/>
                <w:b/>
                <w:bCs/>
                <w:color w:val="000000" w:themeColor="text1"/>
                <w:sz w:val="14"/>
                <w:szCs w:val="14"/>
                <w:lang w:val="en-US"/>
              </w:rPr>
              <w:t>105,1</w:t>
            </w:r>
          </w:p>
        </w:tc>
        <w:tc>
          <w:tcPr>
            <w:tcW w:w="615" w:type="dxa"/>
            <w:tcBorders>
              <w:left w:val="single" w:sz="4" w:space="0" w:color="000000"/>
            </w:tcBorders>
            <w:vAlign w:val="bottom"/>
          </w:tcPr>
          <w:p w:rsidR="003709EA" w:rsidRPr="00EE3730" w:rsidRDefault="003709EA" w:rsidP="00AC360A">
            <w:pPr>
              <w:spacing w:before="100" w:line="160" w:lineRule="exact"/>
              <w:ind w:right="170"/>
              <w:jc w:val="right"/>
              <w:rPr>
                <w:rFonts w:ascii="Arial" w:hAnsi="Arial" w:cs="Arial"/>
                <w:b/>
                <w:bCs/>
                <w:color w:val="000000" w:themeColor="text1"/>
                <w:sz w:val="14"/>
                <w:szCs w:val="14"/>
                <w:lang w:val="en-US"/>
              </w:rPr>
            </w:pPr>
            <w:r w:rsidRPr="00EE3730">
              <w:rPr>
                <w:rFonts w:ascii="Arial" w:hAnsi="Arial" w:cs="Arial"/>
                <w:b/>
                <w:bCs/>
                <w:color w:val="000000" w:themeColor="text1"/>
                <w:sz w:val="14"/>
                <w:szCs w:val="14"/>
                <w:lang w:val="en-US"/>
              </w:rPr>
              <w:t>104,8</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113"/>
              <w:jc w:val="right"/>
              <w:rPr>
                <w:rFonts w:ascii="Arial" w:hAnsi="Arial" w:cs="Arial"/>
                <w:b/>
                <w:bCs/>
                <w:sz w:val="14"/>
                <w:szCs w:val="14"/>
                <w:lang w:val="en-US"/>
              </w:rPr>
            </w:pPr>
            <w:r w:rsidRPr="003709EA">
              <w:rPr>
                <w:rFonts w:ascii="Arial" w:hAnsi="Arial" w:cs="Arial"/>
                <w:b/>
                <w:bCs/>
                <w:sz w:val="14"/>
                <w:szCs w:val="14"/>
                <w:lang w:val="en-US"/>
              </w:rPr>
              <w:t>107,8</w:t>
            </w:r>
          </w:p>
        </w:tc>
        <w:tc>
          <w:tcPr>
            <w:tcW w:w="3421" w:type="dxa"/>
            <w:tcBorders>
              <w:left w:val="single" w:sz="6" w:space="0" w:color="000000"/>
            </w:tcBorders>
            <w:shd w:val="clear" w:color="auto" w:fill="auto"/>
            <w:vAlign w:val="bottom"/>
          </w:tcPr>
          <w:p w:rsidR="003709EA" w:rsidRPr="00D21B43" w:rsidRDefault="003709EA" w:rsidP="00535131">
            <w:pPr>
              <w:spacing w:before="100" w:line="160" w:lineRule="exact"/>
              <w:rPr>
                <w:color w:val="000000"/>
                <w:sz w:val="14"/>
                <w:szCs w:val="14"/>
                <w:lang w:val="en-US"/>
              </w:rPr>
            </w:pPr>
            <w:r w:rsidRPr="00D21B43">
              <w:rPr>
                <w:rFonts w:ascii="Arial" w:hAnsi="Arial" w:cs="Arial"/>
                <w:b/>
                <w:i/>
                <w:color w:val="000000"/>
                <w:sz w:val="14"/>
                <w:szCs w:val="14"/>
                <w:lang w:val="en-US"/>
              </w:rPr>
              <w:t>Aggregated price index for investment  products (expenditures, services)</w:t>
            </w:r>
          </w:p>
        </w:tc>
      </w:tr>
      <w:tr w:rsidR="003709EA" w:rsidRPr="00D21B43" w:rsidTr="00FA5F1E">
        <w:tblPrEx>
          <w:tblCellMar>
            <w:left w:w="57" w:type="dxa"/>
          </w:tblCellMar>
        </w:tblPrEx>
        <w:trPr>
          <w:cantSplit/>
          <w:jc w:val="center"/>
        </w:trPr>
        <w:tc>
          <w:tcPr>
            <w:tcW w:w="3379" w:type="dxa"/>
            <w:shd w:val="clear" w:color="auto" w:fill="auto"/>
            <w:vAlign w:val="bottom"/>
          </w:tcPr>
          <w:p w:rsidR="003709EA" w:rsidRPr="00D21B43" w:rsidRDefault="003709EA" w:rsidP="00535131">
            <w:pPr>
              <w:spacing w:before="100" w:line="160" w:lineRule="exact"/>
              <w:ind w:left="284"/>
              <w:rPr>
                <w:color w:val="000000"/>
                <w:sz w:val="14"/>
                <w:szCs w:val="14"/>
              </w:rPr>
            </w:pPr>
            <w:r w:rsidRPr="00D21B43">
              <w:rPr>
                <w:rFonts w:ascii="Arial" w:hAnsi="Arial" w:cs="Arial"/>
                <w:color w:val="000000"/>
                <w:sz w:val="14"/>
                <w:szCs w:val="14"/>
              </w:rPr>
              <w:t xml:space="preserve">из него: </w:t>
            </w:r>
          </w:p>
        </w:tc>
        <w:tc>
          <w:tcPr>
            <w:tcW w:w="646" w:type="dxa"/>
            <w:tcBorders>
              <w:left w:val="single" w:sz="6" w:space="0" w:color="000000"/>
            </w:tcBorders>
            <w:shd w:val="clear" w:color="auto" w:fill="auto"/>
            <w:vAlign w:val="bottom"/>
          </w:tcPr>
          <w:p w:rsidR="003709EA" w:rsidRPr="00D21B43" w:rsidRDefault="003709EA" w:rsidP="001A1C90">
            <w:pPr>
              <w:snapToGrid w:val="0"/>
              <w:spacing w:before="100" w:line="160" w:lineRule="exact"/>
              <w:ind w:right="170"/>
              <w:jc w:val="right"/>
              <w:rPr>
                <w:rFonts w:ascii="Arial" w:hAnsi="Arial" w:cs="Arial"/>
                <w:b/>
                <w:color w:val="000000"/>
                <w:sz w:val="14"/>
                <w:szCs w:val="14"/>
              </w:rPr>
            </w:pPr>
          </w:p>
        </w:tc>
        <w:tc>
          <w:tcPr>
            <w:tcW w:w="630" w:type="dxa"/>
            <w:tcBorders>
              <w:left w:val="single" w:sz="4" w:space="0" w:color="000000"/>
            </w:tcBorders>
            <w:shd w:val="clear" w:color="auto" w:fill="auto"/>
            <w:vAlign w:val="bottom"/>
          </w:tcPr>
          <w:p w:rsidR="003709EA" w:rsidRPr="00D21B43" w:rsidRDefault="003709EA" w:rsidP="001A1C90">
            <w:pPr>
              <w:snapToGrid w:val="0"/>
              <w:spacing w:before="100" w:line="160" w:lineRule="exact"/>
              <w:ind w:right="170"/>
              <w:jc w:val="right"/>
              <w:rPr>
                <w:rFonts w:ascii="Arial" w:hAnsi="Arial" w:cs="Arial"/>
                <w:color w:val="000000"/>
                <w:sz w:val="14"/>
                <w:szCs w:val="14"/>
              </w:rPr>
            </w:pPr>
          </w:p>
        </w:tc>
        <w:tc>
          <w:tcPr>
            <w:tcW w:w="615" w:type="dxa"/>
            <w:tcBorders>
              <w:left w:val="single" w:sz="4" w:space="0" w:color="000000"/>
            </w:tcBorders>
          </w:tcPr>
          <w:p w:rsidR="003709EA" w:rsidRPr="00EE3730" w:rsidRDefault="003709EA" w:rsidP="00AC360A">
            <w:pPr>
              <w:snapToGrid w:val="0"/>
              <w:spacing w:before="100" w:line="160" w:lineRule="exact"/>
              <w:ind w:right="170"/>
              <w:jc w:val="right"/>
              <w:rPr>
                <w:rFonts w:ascii="Arial" w:hAnsi="Arial" w:cs="Arial"/>
                <w:color w:val="000000" w:themeColor="text1"/>
                <w:sz w:val="14"/>
                <w:szCs w:val="14"/>
              </w:rPr>
            </w:pPr>
          </w:p>
        </w:tc>
        <w:tc>
          <w:tcPr>
            <w:tcW w:w="615" w:type="dxa"/>
            <w:tcBorders>
              <w:left w:val="single" w:sz="4" w:space="0" w:color="000000"/>
            </w:tcBorders>
          </w:tcPr>
          <w:p w:rsidR="003709EA" w:rsidRPr="00EE3730" w:rsidRDefault="003709EA" w:rsidP="00AC360A">
            <w:pPr>
              <w:spacing w:before="100" w:line="160" w:lineRule="exact"/>
              <w:ind w:right="170"/>
              <w:jc w:val="right"/>
              <w:rPr>
                <w:rFonts w:ascii="Arial" w:hAnsi="Arial" w:cs="Arial"/>
                <w:b/>
                <w:bCs/>
                <w:color w:val="000000" w:themeColor="text1"/>
                <w:sz w:val="14"/>
                <w:szCs w:val="14"/>
                <w:lang w:val="en-US"/>
              </w:rPr>
            </w:pP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113"/>
              <w:jc w:val="right"/>
              <w:rPr>
                <w:rFonts w:ascii="Arial" w:hAnsi="Arial" w:cs="Arial"/>
                <w:b/>
                <w:bCs/>
                <w:sz w:val="14"/>
                <w:szCs w:val="14"/>
                <w:lang w:val="en-US"/>
              </w:rPr>
            </w:pPr>
          </w:p>
        </w:tc>
        <w:tc>
          <w:tcPr>
            <w:tcW w:w="3421" w:type="dxa"/>
            <w:tcBorders>
              <w:left w:val="single" w:sz="6" w:space="0" w:color="000000"/>
            </w:tcBorders>
            <w:shd w:val="clear" w:color="auto" w:fill="auto"/>
            <w:vAlign w:val="bottom"/>
          </w:tcPr>
          <w:p w:rsidR="003709EA" w:rsidRPr="00D21B43" w:rsidRDefault="003709EA" w:rsidP="00535131">
            <w:pPr>
              <w:spacing w:before="100" w:line="160" w:lineRule="exact"/>
              <w:ind w:left="284"/>
              <w:rPr>
                <w:color w:val="000000"/>
                <w:sz w:val="14"/>
                <w:szCs w:val="14"/>
              </w:rPr>
            </w:pPr>
            <w:r w:rsidRPr="00D21B43">
              <w:rPr>
                <w:rFonts w:ascii="Arial" w:hAnsi="Arial" w:cs="Arial"/>
                <w:i/>
                <w:color w:val="000000"/>
                <w:sz w:val="14"/>
                <w:szCs w:val="14"/>
                <w:lang w:val="en-US"/>
              </w:rPr>
              <w:t>of which</w:t>
            </w:r>
            <w:r w:rsidRPr="00D21B43">
              <w:rPr>
                <w:rFonts w:ascii="Arial" w:hAnsi="Arial" w:cs="Arial"/>
                <w:i/>
                <w:color w:val="000000"/>
                <w:sz w:val="14"/>
                <w:szCs w:val="14"/>
              </w:rPr>
              <w:t>:</w:t>
            </w:r>
          </w:p>
        </w:tc>
      </w:tr>
      <w:tr w:rsidR="003709EA" w:rsidRPr="00CD47FC" w:rsidTr="0069139D">
        <w:tblPrEx>
          <w:tblCellMar>
            <w:left w:w="57" w:type="dxa"/>
          </w:tblCellMar>
        </w:tblPrEx>
        <w:trPr>
          <w:cantSplit/>
          <w:jc w:val="center"/>
        </w:trPr>
        <w:tc>
          <w:tcPr>
            <w:tcW w:w="3379" w:type="dxa"/>
            <w:shd w:val="clear" w:color="auto" w:fill="auto"/>
            <w:vAlign w:val="bottom"/>
          </w:tcPr>
          <w:p w:rsidR="003709EA" w:rsidRPr="00D21B43" w:rsidRDefault="003709EA" w:rsidP="00535131">
            <w:pPr>
              <w:spacing w:before="100" w:line="160" w:lineRule="exact"/>
              <w:ind w:left="113"/>
              <w:rPr>
                <w:color w:val="000000"/>
                <w:sz w:val="14"/>
                <w:szCs w:val="14"/>
              </w:rPr>
            </w:pPr>
            <w:r w:rsidRPr="00D21B43">
              <w:rPr>
                <w:rFonts w:ascii="Arial" w:hAnsi="Arial" w:cs="Arial"/>
                <w:color w:val="000000"/>
                <w:sz w:val="14"/>
                <w:szCs w:val="14"/>
              </w:rPr>
              <w:t xml:space="preserve">индекс цен производителей на строительную </w:t>
            </w:r>
            <w:r w:rsidRPr="00D21B43">
              <w:rPr>
                <w:rFonts w:ascii="Arial" w:hAnsi="Arial" w:cs="Arial"/>
                <w:color w:val="000000"/>
                <w:sz w:val="14"/>
                <w:szCs w:val="14"/>
              </w:rPr>
              <w:br/>
              <w:t>продукцию</w:t>
            </w:r>
          </w:p>
        </w:tc>
        <w:tc>
          <w:tcPr>
            <w:tcW w:w="646" w:type="dxa"/>
            <w:tcBorders>
              <w:left w:val="single" w:sz="6" w:space="0" w:color="000000"/>
            </w:tcBorders>
            <w:shd w:val="clear" w:color="auto" w:fill="auto"/>
            <w:vAlign w:val="bottom"/>
          </w:tcPr>
          <w:p w:rsidR="003709EA" w:rsidRPr="00D21B43" w:rsidRDefault="003709EA" w:rsidP="001A1C90">
            <w:pPr>
              <w:spacing w:before="100" w:line="160" w:lineRule="exact"/>
              <w:ind w:right="170"/>
              <w:jc w:val="right"/>
              <w:rPr>
                <w:color w:val="000000"/>
                <w:sz w:val="14"/>
                <w:szCs w:val="14"/>
              </w:rPr>
            </w:pPr>
            <w:r w:rsidRPr="00D21B43">
              <w:rPr>
                <w:rFonts w:ascii="Arial" w:hAnsi="Arial" w:cs="Arial"/>
                <w:color w:val="000000"/>
                <w:sz w:val="14"/>
                <w:szCs w:val="14"/>
              </w:rPr>
              <w:t>140,5</w:t>
            </w:r>
          </w:p>
        </w:tc>
        <w:tc>
          <w:tcPr>
            <w:tcW w:w="630" w:type="dxa"/>
            <w:tcBorders>
              <w:left w:val="single" w:sz="4" w:space="0" w:color="000000"/>
            </w:tcBorders>
            <w:shd w:val="clear" w:color="auto" w:fill="auto"/>
            <w:vAlign w:val="bottom"/>
          </w:tcPr>
          <w:p w:rsidR="003709EA" w:rsidRPr="00D21B43" w:rsidRDefault="003709EA" w:rsidP="001A1C90">
            <w:pPr>
              <w:spacing w:before="100" w:line="160" w:lineRule="exact"/>
              <w:ind w:right="170"/>
              <w:jc w:val="right"/>
              <w:rPr>
                <w:color w:val="000000"/>
                <w:sz w:val="14"/>
                <w:szCs w:val="14"/>
              </w:rPr>
            </w:pPr>
            <w:r w:rsidRPr="00D21B43">
              <w:rPr>
                <w:rFonts w:ascii="Arial" w:hAnsi="Arial" w:cs="Arial"/>
                <w:color w:val="000000"/>
                <w:sz w:val="14"/>
                <w:szCs w:val="14"/>
              </w:rPr>
              <w:t>109,6</w:t>
            </w:r>
          </w:p>
        </w:tc>
        <w:tc>
          <w:tcPr>
            <w:tcW w:w="615" w:type="dxa"/>
            <w:tcBorders>
              <w:left w:val="single" w:sz="4" w:space="0" w:color="000000"/>
            </w:tcBorders>
            <w:vAlign w:val="bottom"/>
          </w:tcPr>
          <w:p w:rsidR="003709EA" w:rsidRPr="00EE3730" w:rsidRDefault="003709EA" w:rsidP="00AC360A">
            <w:pPr>
              <w:spacing w:before="100" w:line="160" w:lineRule="exact"/>
              <w:ind w:right="170"/>
              <w:jc w:val="right"/>
              <w:rPr>
                <w:rFonts w:ascii="Arial" w:hAnsi="Arial" w:cs="Arial"/>
                <w:bCs/>
                <w:color w:val="000000" w:themeColor="text1"/>
                <w:sz w:val="14"/>
                <w:szCs w:val="14"/>
                <w:lang w:val="en-US"/>
              </w:rPr>
            </w:pPr>
            <w:r w:rsidRPr="00EE3730">
              <w:rPr>
                <w:rFonts w:ascii="Arial" w:hAnsi="Arial" w:cs="Arial"/>
                <w:bCs/>
                <w:color w:val="000000" w:themeColor="text1"/>
                <w:sz w:val="14"/>
                <w:szCs w:val="14"/>
                <w:lang w:val="en-US"/>
              </w:rPr>
              <w:t>105,0</w:t>
            </w:r>
          </w:p>
        </w:tc>
        <w:tc>
          <w:tcPr>
            <w:tcW w:w="615" w:type="dxa"/>
            <w:tcBorders>
              <w:left w:val="single" w:sz="4" w:space="0" w:color="000000"/>
            </w:tcBorders>
            <w:vAlign w:val="bottom"/>
          </w:tcPr>
          <w:p w:rsidR="003709EA" w:rsidRPr="00EE3730" w:rsidRDefault="003709EA" w:rsidP="00AC360A">
            <w:pPr>
              <w:spacing w:before="100" w:line="160" w:lineRule="exact"/>
              <w:ind w:right="170"/>
              <w:jc w:val="right"/>
              <w:rPr>
                <w:rFonts w:ascii="Arial" w:hAnsi="Arial" w:cs="Arial"/>
                <w:bCs/>
                <w:color w:val="000000" w:themeColor="text1"/>
                <w:sz w:val="14"/>
                <w:szCs w:val="14"/>
                <w:lang w:val="en-US"/>
              </w:rPr>
            </w:pPr>
            <w:r w:rsidRPr="00EE3730">
              <w:rPr>
                <w:rFonts w:ascii="Arial" w:hAnsi="Arial" w:cs="Arial"/>
                <w:bCs/>
                <w:color w:val="000000" w:themeColor="text1"/>
                <w:sz w:val="14"/>
                <w:szCs w:val="14"/>
                <w:lang w:val="en-US"/>
              </w:rPr>
              <w:t>102,9</w:t>
            </w:r>
          </w:p>
        </w:tc>
        <w:tc>
          <w:tcPr>
            <w:tcW w:w="615" w:type="dxa"/>
            <w:tcBorders>
              <w:left w:val="single" w:sz="4" w:space="0" w:color="000000"/>
              <w:right w:val="single" w:sz="4" w:space="0" w:color="000000"/>
            </w:tcBorders>
            <w:vAlign w:val="bottom"/>
          </w:tcPr>
          <w:p w:rsidR="003709EA" w:rsidRPr="003709EA" w:rsidRDefault="003709EA" w:rsidP="00FA5F1E">
            <w:pPr>
              <w:spacing w:before="100" w:line="160" w:lineRule="exact"/>
              <w:ind w:right="113"/>
              <w:jc w:val="right"/>
              <w:rPr>
                <w:rFonts w:ascii="Arial" w:hAnsi="Arial" w:cs="Arial"/>
                <w:bCs/>
                <w:sz w:val="14"/>
                <w:szCs w:val="14"/>
                <w:lang w:val="en-US"/>
              </w:rPr>
            </w:pPr>
            <w:r w:rsidRPr="003709EA">
              <w:rPr>
                <w:rFonts w:ascii="Arial" w:hAnsi="Arial" w:cs="Arial"/>
                <w:bCs/>
                <w:sz w:val="14"/>
                <w:szCs w:val="14"/>
                <w:lang w:val="en-US"/>
              </w:rPr>
              <w:t>111,3</w:t>
            </w:r>
          </w:p>
        </w:tc>
        <w:tc>
          <w:tcPr>
            <w:tcW w:w="3421" w:type="dxa"/>
            <w:tcBorders>
              <w:left w:val="single" w:sz="6" w:space="0" w:color="000000"/>
            </w:tcBorders>
            <w:shd w:val="clear" w:color="auto" w:fill="auto"/>
            <w:vAlign w:val="bottom"/>
          </w:tcPr>
          <w:p w:rsidR="003709EA" w:rsidRPr="00D21B43" w:rsidRDefault="003709EA" w:rsidP="00535131">
            <w:pPr>
              <w:spacing w:before="100" w:line="160" w:lineRule="exact"/>
              <w:ind w:left="113"/>
              <w:rPr>
                <w:color w:val="000000"/>
                <w:sz w:val="14"/>
                <w:szCs w:val="14"/>
                <w:lang w:val="en-US"/>
              </w:rPr>
            </w:pPr>
            <w:r w:rsidRPr="00D21B43">
              <w:rPr>
                <w:rFonts w:ascii="Arial" w:hAnsi="Arial" w:cs="Arial"/>
                <w:i/>
                <w:color w:val="000000"/>
                <w:sz w:val="14"/>
                <w:szCs w:val="14"/>
                <w:lang w:val="en-US"/>
              </w:rPr>
              <w:t>producer price index for construction products</w:t>
            </w:r>
          </w:p>
        </w:tc>
      </w:tr>
      <w:tr w:rsidR="003709EA" w:rsidRPr="00CD47FC" w:rsidTr="0069139D">
        <w:tblPrEx>
          <w:tblCellMar>
            <w:left w:w="57" w:type="dxa"/>
          </w:tblCellMar>
        </w:tblPrEx>
        <w:trPr>
          <w:cantSplit/>
          <w:jc w:val="center"/>
        </w:trPr>
        <w:tc>
          <w:tcPr>
            <w:tcW w:w="3379" w:type="dxa"/>
            <w:tcBorders>
              <w:bottom w:val="single" w:sz="6" w:space="0" w:color="000000"/>
            </w:tcBorders>
            <w:shd w:val="clear" w:color="auto" w:fill="auto"/>
            <w:vAlign w:val="bottom"/>
          </w:tcPr>
          <w:p w:rsidR="003709EA" w:rsidRPr="00960860" w:rsidRDefault="003709EA" w:rsidP="00535131">
            <w:pPr>
              <w:spacing w:before="100" w:line="160" w:lineRule="exact"/>
              <w:ind w:left="113"/>
              <w:rPr>
                <w:color w:val="000000"/>
                <w:sz w:val="14"/>
                <w:szCs w:val="14"/>
              </w:rPr>
            </w:pPr>
            <w:r w:rsidRPr="00D21B43">
              <w:rPr>
                <w:rFonts w:ascii="Arial" w:hAnsi="Arial" w:cs="Arial"/>
                <w:color w:val="000000"/>
                <w:sz w:val="14"/>
                <w:szCs w:val="14"/>
              </w:rPr>
              <w:t>индекс</w:t>
            </w:r>
            <w:r w:rsidRPr="00960860">
              <w:rPr>
                <w:rFonts w:ascii="Arial" w:hAnsi="Arial" w:cs="Arial"/>
                <w:color w:val="000000"/>
                <w:sz w:val="14"/>
                <w:szCs w:val="14"/>
              </w:rPr>
              <w:t xml:space="preserve"> </w:t>
            </w:r>
            <w:r w:rsidRPr="00D21B43">
              <w:rPr>
                <w:rFonts w:ascii="Arial" w:hAnsi="Arial" w:cs="Arial"/>
                <w:color w:val="000000"/>
                <w:sz w:val="14"/>
                <w:szCs w:val="14"/>
              </w:rPr>
              <w:t>цен</w:t>
            </w:r>
            <w:r w:rsidRPr="00960860">
              <w:rPr>
                <w:rFonts w:ascii="Arial" w:hAnsi="Arial" w:cs="Arial"/>
                <w:color w:val="000000"/>
                <w:sz w:val="14"/>
                <w:szCs w:val="14"/>
              </w:rPr>
              <w:t xml:space="preserve"> </w:t>
            </w:r>
            <w:r w:rsidRPr="00D21B43">
              <w:rPr>
                <w:rFonts w:ascii="Arial" w:hAnsi="Arial" w:cs="Arial"/>
                <w:color w:val="000000"/>
                <w:sz w:val="14"/>
                <w:szCs w:val="14"/>
              </w:rPr>
              <w:t>приобретения</w:t>
            </w:r>
            <w:r w:rsidRPr="00960860">
              <w:rPr>
                <w:rFonts w:ascii="Arial" w:hAnsi="Arial" w:cs="Arial"/>
                <w:color w:val="000000"/>
                <w:sz w:val="14"/>
                <w:szCs w:val="14"/>
              </w:rPr>
              <w:t xml:space="preserve"> </w:t>
            </w:r>
            <w:r w:rsidRPr="00D21B43">
              <w:rPr>
                <w:rFonts w:ascii="Arial" w:hAnsi="Arial" w:cs="Arial"/>
                <w:color w:val="000000"/>
                <w:sz w:val="14"/>
                <w:szCs w:val="14"/>
              </w:rPr>
              <w:t>машин</w:t>
            </w:r>
            <w:r w:rsidRPr="00960860">
              <w:rPr>
                <w:rFonts w:ascii="Arial" w:hAnsi="Arial" w:cs="Arial"/>
                <w:color w:val="000000"/>
                <w:sz w:val="14"/>
                <w:szCs w:val="14"/>
              </w:rPr>
              <w:t xml:space="preserve"> </w:t>
            </w:r>
            <w:r w:rsidRPr="00960860">
              <w:rPr>
                <w:rFonts w:ascii="Arial" w:hAnsi="Arial" w:cs="Arial"/>
                <w:color w:val="000000"/>
                <w:sz w:val="14"/>
                <w:szCs w:val="14"/>
              </w:rPr>
              <w:br/>
            </w:r>
            <w:r w:rsidRPr="00D21B43">
              <w:rPr>
                <w:rFonts w:ascii="Arial" w:hAnsi="Arial" w:cs="Arial"/>
                <w:color w:val="000000"/>
                <w:sz w:val="14"/>
                <w:szCs w:val="14"/>
              </w:rPr>
              <w:t>и</w:t>
            </w:r>
            <w:r w:rsidRPr="00960860">
              <w:rPr>
                <w:rFonts w:ascii="Arial" w:hAnsi="Arial" w:cs="Arial"/>
                <w:color w:val="000000"/>
                <w:sz w:val="14"/>
                <w:szCs w:val="14"/>
              </w:rPr>
              <w:t xml:space="preserve"> </w:t>
            </w:r>
            <w:r w:rsidRPr="00D21B43">
              <w:rPr>
                <w:rFonts w:ascii="Arial" w:hAnsi="Arial" w:cs="Arial"/>
                <w:color w:val="000000"/>
                <w:sz w:val="14"/>
                <w:szCs w:val="14"/>
              </w:rPr>
              <w:t>оборудования</w:t>
            </w:r>
            <w:r w:rsidRPr="00960860">
              <w:rPr>
                <w:rFonts w:ascii="Arial" w:hAnsi="Arial" w:cs="Arial"/>
                <w:color w:val="000000"/>
                <w:sz w:val="14"/>
                <w:szCs w:val="14"/>
              </w:rPr>
              <w:t xml:space="preserve"> </w:t>
            </w:r>
            <w:r w:rsidRPr="00D21B43">
              <w:rPr>
                <w:rFonts w:ascii="Arial" w:hAnsi="Arial" w:cs="Arial"/>
                <w:color w:val="000000"/>
                <w:sz w:val="14"/>
                <w:szCs w:val="14"/>
              </w:rPr>
              <w:t>инвестиционного</w:t>
            </w:r>
            <w:r w:rsidRPr="00960860">
              <w:rPr>
                <w:rFonts w:ascii="Arial" w:hAnsi="Arial" w:cs="Arial"/>
                <w:color w:val="000000"/>
                <w:sz w:val="14"/>
                <w:szCs w:val="14"/>
              </w:rPr>
              <w:t xml:space="preserve"> </w:t>
            </w:r>
            <w:r w:rsidRPr="00D21B43">
              <w:rPr>
                <w:rFonts w:ascii="Arial" w:hAnsi="Arial" w:cs="Arial"/>
                <w:color w:val="000000"/>
                <w:sz w:val="14"/>
                <w:szCs w:val="14"/>
              </w:rPr>
              <w:t>назначения</w:t>
            </w:r>
          </w:p>
        </w:tc>
        <w:tc>
          <w:tcPr>
            <w:tcW w:w="646" w:type="dxa"/>
            <w:tcBorders>
              <w:left w:val="single" w:sz="6" w:space="0" w:color="000000"/>
              <w:bottom w:val="single" w:sz="6" w:space="0" w:color="000000"/>
            </w:tcBorders>
            <w:shd w:val="clear" w:color="auto" w:fill="auto"/>
            <w:vAlign w:val="bottom"/>
          </w:tcPr>
          <w:p w:rsidR="003709EA" w:rsidRPr="00373365" w:rsidRDefault="003709EA" w:rsidP="001A1C90">
            <w:pPr>
              <w:spacing w:before="100" w:line="160" w:lineRule="exact"/>
              <w:ind w:right="170"/>
              <w:jc w:val="right"/>
              <w:rPr>
                <w:color w:val="000000"/>
                <w:sz w:val="14"/>
                <w:szCs w:val="14"/>
                <w:lang w:val="en-US"/>
              </w:rPr>
            </w:pPr>
            <w:r w:rsidRPr="00373365">
              <w:rPr>
                <w:rFonts w:ascii="Arial" w:hAnsi="Arial" w:cs="Arial"/>
                <w:color w:val="000000"/>
                <w:sz w:val="14"/>
                <w:szCs w:val="14"/>
                <w:lang w:val="en-US"/>
              </w:rPr>
              <w:t>121,2</w:t>
            </w:r>
          </w:p>
        </w:tc>
        <w:tc>
          <w:tcPr>
            <w:tcW w:w="630" w:type="dxa"/>
            <w:tcBorders>
              <w:left w:val="single" w:sz="4" w:space="0" w:color="000000"/>
              <w:bottom w:val="single" w:sz="6" w:space="0" w:color="000000"/>
            </w:tcBorders>
            <w:shd w:val="clear" w:color="auto" w:fill="auto"/>
            <w:vAlign w:val="bottom"/>
          </w:tcPr>
          <w:p w:rsidR="003709EA" w:rsidRPr="00373365" w:rsidRDefault="003709EA" w:rsidP="001A1C90">
            <w:pPr>
              <w:spacing w:before="100" w:line="160" w:lineRule="exact"/>
              <w:ind w:right="170"/>
              <w:jc w:val="right"/>
              <w:rPr>
                <w:color w:val="000000"/>
                <w:sz w:val="14"/>
                <w:szCs w:val="14"/>
                <w:lang w:val="en-US"/>
              </w:rPr>
            </w:pPr>
            <w:r w:rsidRPr="00373365">
              <w:rPr>
                <w:rFonts w:ascii="Arial" w:hAnsi="Arial" w:cs="Arial"/>
                <w:color w:val="000000"/>
                <w:sz w:val="14"/>
                <w:szCs w:val="14"/>
                <w:lang w:val="en-US"/>
              </w:rPr>
              <w:t>106,1</w:t>
            </w:r>
          </w:p>
        </w:tc>
        <w:tc>
          <w:tcPr>
            <w:tcW w:w="615" w:type="dxa"/>
            <w:tcBorders>
              <w:left w:val="single" w:sz="4" w:space="0" w:color="000000"/>
              <w:bottom w:val="single" w:sz="6" w:space="0" w:color="000000"/>
            </w:tcBorders>
            <w:vAlign w:val="bottom"/>
          </w:tcPr>
          <w:p w:rsidR="003709EA" w:rsidRPr="00EE3730" w:rsidRDefault="003709EA" w:rsidP="00AC360A">
            <w:pPr>
              <w:spacing w:before="100" w:line="160" w:lineRule="exact"/>
              <w:ind w:right="170"/>
              <w:jc w:val="right"/>
              <w:rPr>
                <w:rFonts w:ascii="Arial" w:hAnsi="Arial" w:cs="Arial"/>
                <w:bCs/>
                <w:color w:val="000000" w:themeColor="text1"/>
                <w:sz w:val="14"/>
                <w:szCs w:val="14"/>
                <w:lang w:val="en-US"/>
              </w:rPr>
            </w:pPr>
            <w:r w:rsidRPr="00EE3730">
              <w:rPr>
                <w:rFonts w:ascii="Arial" w:hAnsi="Arial" w:cs="Arial"/>
                <w:bCs/>
                <w:color w:val="000000" w:themeColor="text1"/>
                <w:sz w:val="14"/>
                <w:szCs w:val="14"/>
                <w:lang w:val="en-US"/>
              </w:rPr>
              <w:t>107,1</w:t>
            </w:r>
          </w:p>
        </w:tc>
        <w:tc>
          <w:tcPr>
            <w:tcW w:w="615" w:type="dxa"/>
            <w:tcBorders>
              <w:left w:val="single" w:sz="4" w:space="0" w:color="000000"/>
              <w:bottom w:val="single" w:sz="6" w:space="0" w:color="000000"/>
            </w:tcBorders>
            <w:vAlign w:val="bottom"/>
          </w:tcPr>
          <w:p w:rsidR="003709EA" w:rsidRPr="00EE3730" w:rsidRDefault="003709EA" w:rsidP="00AC360A">
            <w:pPr>
              <w:spacing w:before="100" w:line="160" w:lineRule="exact"/>
              <w:ind w:right="170"/>
              <w:jc w:val="right"/>
              <w:rPr>
                <w:rFonts w:ascii="Arial" w:hAnsi="Arial" w:cs="Arial"/>
                <w:bCs/>
                <w:color w:val="000000" w:themeColor="text1"/>
                <w:sz w:val="14"/>
                <w:szCs w:val="14"/>
                <w:lang w:val="en-US"/>
              </w:rPr>
            </w:pPr>
            <w:r w:rsidRPr="00EE3730">
              <w:rPr>
                <w:rFonts w:ascii="Arial" w:hAnsi="Arial" w:cs="Arial"/>
                <w:bCs/>
                <w:color w:val="000000" w:themeColor="text1"/>
                <w:sz w:val="14"/>
                <w:szCs w:val="14"/>
                <w:lang w:val="en-US"/>
              </w:rPr>
              <w:t>109,3</w:t>
            </w:r>
          </w:p>
        </w:tc>
        <w:tc>
          <w:tcPr>
            <w:tcW w:w="615" w:type="dxa"/>
            <w:tcBorders>
              <w:left w:val="single" w:sz="4" w:space="0" w:color="000000"/>
              <w:bottom w:val="single" w:sz="6" w:space="0" w:color="000000"/>
              <w:right w:val="single" w:sz="4" w:space="0" w:color="000000"/>
            </w:tcBorders>
            <w:vAlign w:val="bottom"/>
          </w:tcPr>
          <w:p w:rsidR="003709EA" w:rsidRPr="003709EA" w:rsidRDefault="003709EA" w:rsidP="00FA5F1E">
            <w:pPr>
              <w:spacing w:before="100" w:line="160" w:lineRule="exact"/>
              <w:ind w:right="113"/>
              <w:jc w:val="right"/>
              <w:rPr>
                <w:rFonts w:ascii="Arial" w:hAnsi="Arial" w:cs="Arial"/>
                <w:bCs/>
                <w:sz w:val="14"/>
                <w:szCs w:val="14"/>
                <w:lang w:val="en-US"/>
              </w:rPr>
            </w:pPr>
            <w:r w:rsidRPr="003709EA">
              <w:rPr>
                <w:rFonts w:ascii="Arial" w:hAnsi="Arial" w:cs="Arial"/>
                <w:bCs/>
                <w:sz w:val="14"/>
                <w:szCs w:val="14"/>
                <w:lang w:val="en-US"/>
              </w:rPr>
              <w:t>104,6</w:t>
            </w:r>
          </w:p>
        </w:tc>
        <w:tc>
          <w:tcPr>
            <w:tcW w:w="3421" w:type="dxa"/>
            <w:tcBorders>
              <w:left w:val="single" w:sz="6" w:space="0" w:color="000000"/>
              <w:bottom w:val="single" w:sz="6" w:space="0" w:color="000000"/>
            </w:tcBorders>
            <w:shd w:val="clear" w:color="auto" w:fill="auto"/>
            <w:vAlign w:val="bottom"/>
          </w:tcPr>
          <w:p w:rsidR="003709EA" w:rsidRPr="007E5C20" w:rsidRDefault="003709EA" w:rsidP="00535131">
            <w:pPr>
              <w:spacing w:before="100" w:line="160" w:lineRule="exact"/>
              <w:ind w:left="113"/>
              <w:rPr>
                <w:sz w:val="14"/>
                <w:szCs w:val="14"/>
                <w:lang w:val="en-US"/>
              </w:rPr>
            </w:pPr>
            <w:r w:rsidRPr="007E5C20">
              <w:rPr>
                <w:rFonts w:ascii="Arial" w:hAnsi="Arial" w:cs="Arial"/>
                <w:i/>
                <w:sz w:val="14"/>
                <w:szCs w:val="14"/>
                <w:lang w:val="en-US"/>
              </w:rPr>
              <w:t xml:space="preserve">purchase price index for investment </w:t>
            </w:r>
            <w:r w:rsidRPr="007E5C20">
              <w:rPr>
                <w:rFonts w:ascii="Arial" w:hAnsi="Arial" w:cs="Arial"/>
                <w:i/>
                <w:sz w:val="14"/>
                <w:szCs w:val="14"/>
                <w:lang w:val="en-US"/>
              </w:rPr>
              <w:br/>
              <w:t>machinery and equipment</w:t>
            </w:r>
          </w:p>
        </w:tc>
      </w:tr>
    </w:tbl>
    <w:p w:rsidR="00D94866" w:rsidRPr="006A5F79" w:rsidRDefault="00476F91" w:rsidP="00D94866">
      <w:pPr>
        <w:pStyle w:val="310"/>
        <w:pageBreakBefore/>
        <w:spacing w:after="60"/>
        <w:ind w:left="482" w:hanging="482"/>
        <w:jc w:val="left"/>
        <w:rPr>
          <w:color w:val="000000"/>
        </w:rPr>
      </w:pPr>
      <w:r w:rsidRPr="00960860">
        <w:rPr>
          <w:color w:val="000000"/>
          <w:szCs w:val="20"/>
        </w:rPr>
        <w:lastRenderedPageBreak/>
        <w:t>24.</w:t>
      </w:r>
      <w:r w:rsidR="00D94866" w:rsidRPr="00960860">
        <w:rPr>
          <w:color w:val="000000"/>
          <w:szCs w:val="20"/>
        </w:rPr>
        <w:t>2</w:t>
      </w:r>
      <w:r w:rsidR="00D21B43" w:rsidRPr="00960860">
        <w:rPr>
          <w:color w:val="000000"/>
          <w:szCs w:val="20"/>
        </w:rPr>
        <w:t>9</w:t>
      </w:r>
      <w:r w:rsidR="00D94866" w:rsidRPr="00960860">
        <w:rPr>
          <w:color w:val="000000"/>
          <w:szCs w:val="20"/>
        </w:rPr>
        <w:t xml:space="preserve">. </w:t>
      </w:r>
      <w:r w:rsidR="00D94866" w:rsidRPr="006A5F79">
        <w:rPr>
          <w:color w:val="000000"/>
          <w:szCs w:val="20"/>
        </w:rPr>
        <w:t>ИНДЕКСЫ</w:t>
      </w:r>
      <w:r w:rsidR="00D94866" w:rsidRPr="00960860">
        <w:rPr>
          <w:color w:val="000000"/>
          <w:szCs w:val="20"/>
        </w:rPr>
        <w:t xml:space="preserve"> </w:t>
      </w:r>
      <w:r w:rsidR="00D94866" w:rsidRPr="006A5F79">
        <w:rPr>
          <w:color w:val="000000"/>
          <w:szCs w:val="20"/>
        </w:rPr>
        <w:t>ЦЕН</w:t>
      </w:r>
      <w:r w:rsidR="00D94866" w:rsidRPr="00960860">
        <w:rPr>
          <w:color w:val="000000"/>
          <w:szCs w:val="20"/>
        </w:rPr>
        <w:t xml:space="preserve"> </w:t>
      </w:r>
      <w:r w:rsidR="00D94866" w:rsidRPr="006A5F79">
        <w:rPr>
          <w:color w:val="000000"/>
          <w:szCs w:val="20"/>
        </w:rPr>
        <w:t>НА</w:t>
      </w:r>
      <w:r w:rsidR="00D94866" w:rsidRPr="00960860">
        <w:rPr>
          <w:color w:val="000000"/>
          <w:szCs w:val="20"/>
        </w:rPr>
        <w:t xml:space="preserve"> </w:t>
      </w:r>
      <w:r w:rsidR="00D94866" w:rsidRPr="006A5F79">
        <w:rPr>
          <w:color w:val="000000"/>
          <w:szCs w:val="20"/>
        </w:rPr>
        <w:t>ПРОДУКЦИЮ</w:t>
      </w:r>
      <w:r w:rsidR="00D94866" w:rsidRPr="00960860">
        <w:rPr>
          <w:color w:val="000000"/>
          <w:szCs w:val="20"/>
        </w:rPr>
        <w:t xml:space="preserve"> (</w:t>
      </w:r>
      <w:r w:rsidR="00D94866" w:rsidRPr="006A5F79">
        <w:rPr>
          <w:color w:val="000000"/>
          <w:szCs w:val="20"/>
        </w:rPr>
        <w:t>ЗАТРАТЫ, УСЛУГИ) ИНВЕСТИЦИОННОГО НАЗНАЧЕНИЯ</w:t>
      </w:r>
      <w:r w:rsidR="00D94866" w:rsidRPr="006A5F79">
        <w:rPr>
          <w:color w:val="000000"/>
          <w:szCs w:val="20"/>
        </w:rPr>
        <w:br/>
        <w:t>ПО ВИДАМ ЭКОНОМИЧЕСКОЙ ДЕЯТЕЛЬНОСТИ в 20</w:t>
      </w:r>
      <w:r w:rsidR="00AC360A">
        <w:rPr>
          <w:color w:val="000000"/>
          <w:szCs w:val="20"/>
        </w:rPr>
        <w:t>21</w:t>
      </w:r>
      <w:r w:rsidR="00D94866" w:rsidRPr="006A5F79">
        <w:rPr>
          <w:color w:val="000000"/>
          <w:szCs w:val="20"/>
        </w:rPr>
        <w:t xml:space="preserve"> г.</w:t>
      </w:r>
    </w:p>
    <w:p w:rsidR="00D94866" w:rsidRPr="00AC360A" w:rsidRDefault="00D94866" w:rsidP="00D94866">
      <w:pPr>
        <w:tabs>
          <w:tab w:val="center" w:pos="6634"/>
        </w:tabs>
        <w:spacing w:after="60"/>
        <w:ind w:left="482"/>
        <w:rPr>
          <w:color w:val="000000"/>
          <w:lang w:val="en-US"/>
        </w:rPr>
      </w:pPr>
      <w:r w:rsidRPr="006A5F79">
        <w:rPr>
          <w:rFonts w:ascii="Arial" w:hAnsi="Arial" w:cs="Arial"/>
          <w:b/>
          <w:i/>
          <w:color w:val="000000"/>
          <w:sz w:val="16"/>
          <w:szCs w:val="24"/>
          <w:lang w:val="en-US"/>
        </w:rPr>
        <w:t xml:space="preserve">PRICE INDICES FOR INVESTMENT PRODUCTS (EXPENDITURES, SERVICES) </w:t>
      </w:r>
      <w:r w:rsidR="00774057">
        <w:rPr>
          <w:rFonts w:ascii="Arial" w:hAnsi="Arial" w:cs="Arial"/>
          <w:b/>
          <w:i/>
          <w:color w:val="000000"/>
          <w:sz w:val="16"/>
          <w:szCs w:val="24"/>
          <w:lang w:val="en-US"/>
        </w:rPr>
        <w:br/>
      </w:r>
      <w:r w:rsidRPr="006A5F79">
        <w:rPr>
          <w:rFonts w:ascii="Arial" w:hAnsi="Arial" w:cs="Arial"/>
          <w:b/>
          <w:i/>
          <w:color w:val="000000"/>
          <w:sz w:val="16"/>
          <w:szCs w:val="16"/>
          <w:lang w:val="en-US"/>
        </w:rPr>
        <w:t>BY ECONOMIC ACTIVITY</w:t>
      </w:r>
      <w:r w:rsidRPr="006A5F79">
        <w:rPr>
          <w:rFonts w:ascii="Arial" w:hAnsi="Arial" w:cs="Arial"/>
          <w:b/>
          <w:i/>
          <w:color w:val="000000"/>
          <w:sz w:val="16"/>
          <w:szCs w:val="24"/>
          <w:lang w:val="en-US"/>
        </w:rPr>
        <w:t xml:space="preserve"> in 20</w:t>
      </w:r>
      <w:r w:rsidR="00AC360A">
        <w:rPr>
          <w:rFonts w:ascii="Arial" w:hAnsi="Arial" w:cs="Arial"/>
          <w:b/>
          <w:i/>
          <w:color w:val="000000"/>
          <w:sz w:val="16"/>
          <w:szCs w:val="24"/>
          <w:lang w:val="en-US"/>
        </w:rPr>
        <w:t>2</w:t>
      </w:r>
      <w:r w:rsidR="00AC360A" w:rsidRPr="00AC360A">
        <w:rPr>
          <w:rFonts w:ascii="Arial" w:hAnsi="Arial" w:cs="Arial"/>
          <w:b/>
          <w:i/>
          <w:color w:val="000000"/>
          <w:sz w:val="16"/>
          <w:szCs w:val="24"/>
          <w:lang w:val="en-US"/>
        </w:rPr>
        <w:t>1</w:t>
      </w:r>
    </w:p>
    <w:p w:rsidR="00D94866" w:rsidRPr="006A5F79" w:rsidRDefault="00D94866" w:rsidP="00D94866">
      <w:pPr>
        <w:spacing w:after="60"/>
        <w:jc w:val="right"/>
        <w:rPr>
          <w:color w:val="000000"/>
          <w:lang w:val="en-US"/>
        </w:rPr>
      </w:pPr>
      <w:r w:rsidRPr="006A5F79">
        <w:rPr>
          <w:rFonts w:ascii="Arial" w:hAnsi="Arial" w:cs="Arial"/>
          <w:bCs/>
          <w:color w:val="000000"/>
          <w:sz w:val="14"/>
          <w:lang w:val="en-US"/>
        </w:rPr>
        <w:t>(</w:t>
      </w:r>
      <w:proofErr w:type="gramStart"/>
      <w:r w:rsidRPr="006A5F79">
        <w:rPr>
          <w:rFonts w:ascii="Arial" w:hAnsi="Arial" w:cs="Arial"/>
          <w:bCs/>
          <w:color w:val="000000"/>
          <w:sz w:val="14"/>
          <w:lang w:val="en-US"/>
        </w:rPr>
        <w:t>декабрь</w:t>
      </w:r>
      <w:proofErr w:type="gramEnd"/>
      <w:r w:rsidRPr="006A5F79">
        <w:rPr>
          <w:rFonts w:ascii="Arial" w:hAnsi="Arial" w:cs="Arial"/>
          <w:bCs/>
          <w:color w:val="000000"/>
          <w:sz w:val="14"/>
          <w:lang w:val="en-US"/>
        </w:rPr>
        <w:t xml:space="preserve"> к декабрю предыдущего года; в процентах / </w:t>
      </w:r>
      <w:r w:rsidRPr="006A5F79">
        <w:rPr>
          <w:rFonts w:ascii="Arial" w:hAnsi="Arial" w:cs="Arial"/>
          <w:i/>
          <w:color w:val="000000"/>
          <w:sz w:val="14"/>
          <w:szCs w:val="24"/>
          <w:lang w:val="en-US"/>
        </w:rPr>
        <w:t>December to December of previous year</w:t>
      </w:r>
      <w:r w:rsidRPr="006A5F79">
        <w:rPr>
          <w:rFonts w:ascii="Arial" w:hAnsi="Arial" w:cs="Arial"/>
          <w:bCs/>
          <w:i/>
          <w:color w:val="000000"/>
          <w:sz w:val="14"/>
          <w:lang w:val="en-US"/>
        </w:rPr>
        <w:t>; percent</w:t>
      </w:r>
      <w:r w:rsidRPr="006A5F79">
        <w:rPr>
          <w:rFonts w:ascii="Arial" w:hAnsi="Arial" w:cs="Arial"/>
          <w:bCs/>
          <w:color w:val="000000"/>
          <w:sz w:val="14"/>
          <w:lang w:val="en-US"/>
        </w:rPr>
        <w:t>)</w:t>
      </w:r>
    </w:p>
    <w:tbl>
      <w:tblPr>
        <w:tblW w:w="9922" w:type="dxa"/>
        <w:tblLayout w:type="fixed"/>
        <w:tblCellMar>
          <w:left w:w="0" w:type="dxa"/>
          <w:right w:w="0" w:type="dxa"/>
        </w:tblCellMar>
        <w:tblLook w:val="0000" w:firstRow="0" w:lastRow="0" w:firstColumn="0" w:lastColumn="0" w:noHBand="0" w:noVBand="0"/>
      </w:tblPr>
      <w:tblGrid>
        <w:gridCol w:w="2552"/>
        <w:gridCol w:w="1843"/>
        <w:gridCol w:w="1655"/>
        <w:gridCol w:w="1605"/>
        <w:gridCol w:w="2267"/>
      </w:tblGrid>
      <w:tr w:rsidR="00D94866" w:rsidRPr="00CD47FC">
        <w:trPr>
          <w:cantSplit/>
        </w:trPr>
        <w:tc>
          <w:tcPr>
            <w:tcW w:w="2552" w:type="dxa"/>
            <w:vMerge w:val="restart"/>
            <w:tcBorders>
              <w:top w:val="single" w:sz="6" w:space="0" w:color="000000"/>
            </w:tcBorders>
            <w:shd w:val="clear" w:color="auto" w:fill="auto"/>
            <w:vAlign w:val="bottom"/>
          </w:tcPr>
          <w:p w:rsidR="00D94866" w:rsidRPr="006A5F79" w:rsidRDefault="00D94866" w:rsidP="006B54CD">
            <w:pPr>
              <w:snapToGrid w:val="0"/>
              <w:spacing w:before="60" w:line="150" w:lineRule="exact"/>
              <w:rPr>
                <w:rFonts w:ascii="Arial" w:hAnsi="Arial" w:cs="Arial"/>
                <w:b/>
                <w:color w:val="000000"/>
                <w:sz w:val="14"/>
                <w:szCs w:val="24"/>
                <w:lang w:val="en-US"/>
              </w:rPr>
            </w:pPr>
          </w:p>
        </w:tc>
        <w:tc>
          <w:tcPr>
            <w:tcW w:w="1843" w:type="dxa"/>
            <w:vMerge w:val="restart"/>
            <w:tcBorders>
              <w:top w:val="single" w:sz="6" w:space="0" w:color="000000"/>
              <w:left w:val="single" w:sz="6" w:space="0" w:color="000000"/>
              <w:bottom w:val="single" w:sz="4" w:space="0" w:color="000000"/>
            </w:tcBorders>
            <w:shd w:val="clear" w:color="auto" w:fill="auto"/>
          </w:tcPr>
          <w:p w:rsidR="00D94866" w:rsidRPr="00A60FAC" w:rsidRDefault="00D94866" w:rsidP="006B54CD">
            <w:pPr>
              <w:spacing w:before="20" w:after="20"/>
              <w:ind w:left="57" w:right="28"/>
              <w:rPr>
                <w:color w:val="000000"/>
              </w:rPr>
            </w:pPr>
            <w:r w:rsidRPr="006A5F79">
              <w:rPr>
                <w:rFonts w:ascii="Arial" w:hAnsi="Arial" w:cs="Arial"/>
                <w:color w:val="000000"/>
                <w:sz w:val="12"/>
                <w:szCs w:val="24"/>
              </w:rPr>
              <w:t>Сводный</w:t>
            </w:r>
            <w:r w:rsidRPr="00A60FAC">
              <w:rPr>
                <w:rFonts w:ascii="Arial" w:hAnsi="Arial" w:cs="Arial"/>
                <w:color w:val="000000"/>
                <w:sz w:val="12"/>
                <w:szCs w:val="24"/>
              </w:rPr>
              <w:t xml:space="preserve"> </w:t>
            </w:r>
            <w:r w:rsidRPr="006A5F79">
              <w:rPr>
                <w:rFonts w:ascii="Arial" w:hAnsi="Arial" w:cs="Arial"/>
                <w:color w:val="000000"/>
                <w:sz w:val="12"/>
                <w:szCs w:val="24"/>
              </w:rPr>
              <w:t>индекс</w:t>
            </w:r>
            <w:r w:rsidRPr="00A60FAC">
              <w:rPr>
                <w:rFonts w:ascii="Arial" w:hAnsi="Arial" w:cs="Arial"/>
                <w:color w:val="000000"/>
                <w:sz w:val="12"/>
                <w:szCs w:val="24"/>
              </w:rPr>
              <w:t xml:space="preserve"> </w:t>
            </w:r>
            <w:r w:rsidRPr="006A5F79">
              <w:rPr>
                <w:rFonts w:ascii="Arial" w:hAnsi="Arial" w:cs="Arial"/>
                <w:color w:val="000000"/>
                <w:sz w:val="12"/>
                <w:szCs w:val="24"/>
              </w:rPr>
              <w:t>цен</w:t>
            </w:r>
            <w:r w:rsidRPr="00A60FAC">
              <w:rPr>
                <w:rFonts w:ascii="Arial" w:hAnsi="Arial" w:cs="Arial"/>
                <w:color w:val="000000"/>
                <w:sz w:val="12"/>
                <w:szCs w:val="24"/>
              </w:rPr>
              <w:t xml:space="preserve"> </w:t>
            </w:r>
            <w:r w:rsidR="00AA12E9" w:rsidRPr="00A60FAC">
              <w:rPr>
                <w:rFonts w:ascii="Arial" w:hAnsi="Arial" w:cs="Arial"/>
                <w:color w:val="000000"/>
                <w:sz w:val="12"/>
                <w:szCs w:val="24"/>
              </w:rPr>
              <w:br/>
            </w:r>
            <w:r w:rsidRPr="006A5F79">
              <w:rPr>
                <w:rFonts w:ascii="Arial" w:hAnsi="Arial" w:cs="Arial"/>
                <w:color w:val="000000"/>
                <w:sz w:val="12"/>
                <w:szCs w:val="24"/>
              </w:rPr>
              <w:t>на</w:t>
            </w:r>
            <w:r w:rsidRPr="00A60FAC">
              <w:rPr>
                <w:rFonts w:ascii="Arial" w:hAnsi="Arial" w:cs="Arial"/>
                <w:color w:val="000000"/>
                <w:sz w:val="12"/>
                <w:szCs w:val="24"/>
              </w:rPr>
              <w:t xml:space="preserve"> </w:t>
            </w:r>
            <w:r w:rsidRPr="006A5F79">
              <w:rPr>
                <w:rFonts w:ascii="Arial" w:hAnsi="Arial" w:cs="Arial"/>
                <w:color w:val="000000"/>
                <w:sz w:val="12"/>
                <w:szCs w:val="24"/>
              </w:rPr>
              <w:t>продукцию</w:t>
            </w:r>
            <w:r w:rsidRPr="00A60FAC">
              <w:rPr>
                <w:rFonts w:ascii="Arial" w:hAnsi="Arial" w:cs="Arial"/>
                <w:color w:val="000000"/>
                <w:sz w:val="12"/>
                <w:szCs w:val="24"/>
              </w:rPr>
              <w:t xml:space="preserve"> (</w:t>
            </w:r>
            <w:r w:rsidRPr="006A5F79">
              <w:rPr>
                <w:rFonts w:ascii="Arial" w:hAnsi="Arial" w:cs="Arial"/>
                <w:color w:val="000000"/>
                <w:sz w:val="12"/>
                <w:szCs w:val="24"/>
              </w:rPr>
              <w:t>затраты</w:t>
            </w:r>
            <w:r w:rsidRPr="00A60FAC">
              <w:rPr>
                <w:rFonts w:ascii="Arial" w:hAnsi="Arial" w:cs="Arial"/>
                <w:color w:val="000000"/>
                <w:sz w:val="12"/>
                <w:szCs w:val="24"/>
              </w:rPr>
              <w:t xml:space="preserve">, </w:t>
            </w:r>
            <w:r w:rsidR="00AA12E9" w:rsidRPr="00A60FAC">
              <w:rPr>
                <w:rFonts w:ascii="Arial" w:hAnsi="Arial" w:cs="Arial"/>
                <w:color w:val="000000"/>
                <w:sz w:val="12"/>
                <w:szCs w:val="24"/>
              </w:rPr>
              <w:br/>
            </w:r>
            <w:r w:rsidRPr="006A5F79">
              <w:rPr>
                <w:rFonts w:ascii="Arial" w:hAnsi="Arial" w:cs="Arial"/>
                <w:color w:val="000000"/>
                <w:sz w:val="12"/>
                <w:szCs w:val="24"/>
              </w:rPr>
              <w:t>услуги</w:t>
            </w:r>
            <w:r w:rsidRPr="00A60FAC">
              <w:rPr>
                <w:rFonts w:ascii="Arial" w:hAnsi="Arial" w:cs="Arial"/>
                <w:color w:val="000000"/>
                <w:sz w:val="12"/>
                <w:szCs w:val="24"/>
              </w:rPr>
              <w:t xml:space="preserve">) </w:t>
            </w:r>
            <w:r w:rsidRPr="006A5F79">
              <w:rPr>
                <w:rFonts w:ascii="Arial" w:hAnsi="Arial" w:cs="Arial"/>
                <w:color w:val="000000"/>
                <w:sz w:val="12"/>
                <w:szCs w:val="24"/>
              </w:rPr>
              <w:t>инвестиционного</w:t>
            </w:r>
            <w:r w:rsidRPr="00A60FAC">
              <w:rPr>
                <w:rFonts w:ascii="Arial" w:hAnsi="Arial" w:cs="Arial"/>
                <w:color w:val="000000"/>
                <w:sz w:val="12"/>
                <w:szCs w:val="24"/>
              </w:rPr>
              <w:t xml:space="preserve"> </w:t>
            </w:r>
            <w:r w:rsidRPr="006A5F79">
              <w:rPr>
                <w:rFonts w:ascii="Arial" w:hAnsi="Arial" w:cs="Arial"/>
                <w:color w:val="000000"/>
                <w:sz w:val="12"/>
                <w:szCs w:val="24"/>
              </w:rPr>
              <w:t>назначения</w:t>
            </w:r>
          </w:p>
          <w:p w:rsidR="00D94866" w:rsidRPr="007E5C20" w:rsidRDefault="007E5C20" w:rsidP="006B54CD">
            <w:pPr>
              <w:spacing w:before="20" w:after="20"/>
              <w:ind w:left="57" w:right="28"/>
              <w:rPr>
                <w:lang w:val="en-US"/>
              </w:rPr>
            </w:pPr>
            <w:r w:rsidRPr="007E5C20">
              <w:rPr>
                <w:rFonts w:ascii="Arial" w:hAnsi="Arial" w:cs="Arial"/>
                <w:i/>
                <w:sz w:val="12"/>
                <w:szCs w:val="24"/>
                <w:lang w:val="en-US"/>
              </w:rPr>
              <w:t xml:space="preserve">Aggregated price index </w:t>
            </w:r>
            <w:r w:rsidR="00AA12E9" w:rsidRPr="00AA12E9">
              <w:rPr>
                <w:rFonts w:ascii="Arial" w:hAnsi="Arial" w:cs="Arial"/>
                <w:i/>
                <w:sz w:val="12"/>
                <w:szCs w:val="24"/>
                <w:lang w:val="en-US"/>
              </w:rPr>
              <w:br/>
            </w:r>
            <w:r w:rsidRPr="007E5C20">
              <w:rPr>
                <w:rFonts w:ascii="Arial" w:hAnsi="Arial" w:cs="Arial"/>
                <w:i/>
                <w:sz w:val="12"/>
                <w:szCs w:val="24"/>
                <w:lang w:val="en-US"/>
              </w:rPr>
              <w:t xml:space="preserve">for investment products </w:t>
            </w:r>
            <w:r w:rsidR="00AA12E9" w:rsidRPr="00AA12E9">
              <w:rPr>
                <w:rFonts w:ascii="Arial" w:hAnsi="Arial" w:cs="Arial"/>
                <w:i/>
                <w:sz w:val="12"/>
                <w:szCs w:val="24"/>
                <w:lang w:val="en-US"/>
              </w:rPr>
              <w:br/>
            </w:r>
            <w:r w:rsidRPr="007E5C20">
              <w:rPr>
                <w:rFonts w:ascii="Arial" w:hAnsi="Arial" w:cs="Arial"/>
                <w:i/>
                <w:sz w:val="12"/>
                <w:szCs w:val="24"/>
                <w:lang w:val="en-US"/>
              </w:rPr>
              <w:t>(expenditures, services)</w:t>
            </w:r>
          </w:p>
        </w:tc>
        <w:tc>
          <w:tcPr>
            <w:tcW w:w="3260" w:type="dxa"/>
            <w:gridSpan w:val="2"/>
            <w:tcBorders>
              <w:top w:val="single" w:sz="6" w:space="0" w:color="000000"/>
              <w:left w:val="single" w:sz="6" w:space="0" w:color="000000"/>
            </w:tcBorders>
            <w:shd w:val="clear" w:color="auto" w:fill="auto"/>
          </w:tcPr>
          <w:p w:rsidR="00D94866" w:rsidRPr="006A5F79" w:rsidRDefault="00D94866" w:rsidP="006B54CD">
            <w:pPr>
              <w:spacing w:before="20" w:after="20"/>
              <w:ind w:left="57" w:right="28"/>
              <w:rPr>
                <w:color w:val="000000"/>
                <w:lang w:val="en-US"/>
              </w:rPr>
            </w:pPr>
            <w:r w:rsidRPr="006A5F79">
              <w:rPr>
                <w:rFonts w:ascii="Arial" w:hAnsi="Arial" w:cs="Arial"/>
                <w:color w:val="000000"/>
                <w:sz w:val="12"/>
                <w:szCs w:val="24"/>
              </w:rPr>
              <w:t>из</w:t>
            </w:r>
            <w:r w:rsidRPr="006A5F79">
              <w:rPr>
                <w:rFonts w:ascii="Arial" w:hAnsi="Arial" w:cs="Arial"/>
                <w:color w:val="000000"/>
                <w:sz w:val="12"/>
                <w:szCs w:val="24"/>
                <w:lang w:val="en-US"/>
              </w:rPr>
              <w:t xml:space="preserve"> </w:t>
            </w:r>
            <w:r w:rsidRPr="006A5F79">
              <w:rPr>
                <w:rFonts w:ascii="Arial" w:hAnsi="Arial" w:cs="Arial"/>
                <w:color w:val="000000"/>
                <w:sz w:val="12"/>
                <w:szCs w:val="24"/>
              </w:rPr>
              <w:t>него</w:t>
            </w:r>
            <w:r w:rsidRPr="006A5F79">
              <w:rPr>
                <w:rFonts w:ascii="Arial" w:hAnsi="Arial" w:cs="Arial"/>
                <w:color w:val="000000"/>
                <w:sz w:val="12"/>
                <w:szCs w:val="24"/>
                <w:lang w:val="en-US"/>
              </w:rPr>
              <w:t xml:space="preserve"> </w:t>
            </w:r>
            <w:r w:rsidRPr="006A5F79">
              <w:rPr>
                <w:rFonts w:ascii="Arial" w:hAnsi="Arial" w:cs="Arial"/>
                <w:color w:val="000000"/>
                <w:sz w:val="12"/>
                <w:szCs w:val="24"/>
              </w:rPr>
              <w:t>индекс</w:t>
            </w:r>
            <w:r w:rsidRPr="006A5F79">
              <w:rPr>
                <w:rFonts w:ascii="Arial" w:hAnsi="Arial" w:cs="Arial"/>
                <w:color w:val="000000"/>
                <w:sz w:val="12"/>
                <w:szCs w:val="24"/>
                <w:lang w:val="en-US"/>
              </w:rPr>
              <w:t xml:space="preserve"> </w:t>
            </w:r>
            <w:r w:rsidRPr="006A5F79">
              <w:rPr>
                <w:rFonts w:ascii="Arial" w:hAnsi="Arial" w:cs="Arial"/>
                <w:color w:val="000000"/>
                <w:sz w:val="12"/>
                <w:szCs w:val="24"/>
              </w:rPr>
              <w:t>цен</w:t>
            </w:r>
            <w:r w:rsidRPr="006A5F79">
              <w:rPr>
                <w:rFonts w:ascii="Arial" w:hAnsi="Arial" w:cs="Arial"/>
                <w:color w:val="000000"/>
                <w:sz w:val="12"/>
                <w:szCs w:val="24"/>
                <w:lang w:val="en-US"/>
              </w:rPr>
              <w:t xml:space="preserve"> / </w:t>
            </w:r>
            <w:r w:rsidRPr="006A5F79">
              <w:rPr>
                <w:rFonts w:ascii="Arial" w:hAnsi="Arial" w:cs="Arial"/>
                <w:i/>
                <w:color w:val="000000"/>
                <w:sz w:val="12"/>
                <w:szCs w:val="24"/>
                <w:lang w:val="en-US"/>
              </w:rPr>
              <w:t>of which price index</w:t>
            </w:r>
          </w:p>
        </w:tc>
        <w:tc>
          <w:tcPr>
            <w:tcW w:w="2267" w:type="dxa"/>
            <w:vMerge w:val="restart"/>
            <w:tcBorders>
              <w:top w:val="single" w:sz="6" w:space="0" w:color="000000"/>
              <w:left w:val="single" w:sz="6" w:space="0" w:color="000000"/>
              <w:bottom w:val="single" w:sz="4" w:space="0" w:color="000000"/>
            </w:tcBorders>
            <w:shd w:val="clear" w:color="auto" w:fill="auto"/>
          </w:tcPr>
          <w:p w:rsidR="00D94866" w:rsidRPr="006A5F79" w:rsidRDefault="00D94866" w:rsidP="006B54CD">
            <w:pPr>
              <w:snapToGrid w:val="0"/>
              <w:spacing w:before="20" w:after="20"/>
              <w:ind w:left="57" w:right="28"/>
              <w:rPr>
                <w:rFonts w:ascii="Arial" w:hAnsi="Arial" w:cs="Arial"/>
                <w:b/>
                <w:color w:val="000000"/>
                <w:sz w:val="14"/>
                <w:szCs w:val="14"/>
                <w:lang w:val="en-US"/>
              </w:rPr>
            </w:pPr>
          </w:p>
        </w:tc>
      </w:tr>
      <w:tr w:rsidR="00D94866" w:rsidRPr="00CD47FC">
        <w:trPr>
          <w:cantSplit/>
        </w:trPr>
        <w:tc>
          <w:tcPr>
            <w:tcW w:w="2552" w:type="dxa"/>
            <w:vMerge/>
            <w:tcBorders>
              <w:bottom w:val="single" w:sz="4" w:space="0" w:color="000000"/>
            </w:tcBorders>
            <w:shd w:val="clear" w:color="auto" w:fill="auto"/>
            <w:vAlign w:val="bottom"/>
          </w:tcPr>
          <w:p w:rsidR="00D94866" w:rsidRPr="006A5F79" w:rsidRDefault="00D94866" w:rsidP="006B54CD">
            <w:pPr>
              <w:snapToGrid w:val="0"/>
              <w:spacing w:before="60" w:line="150" w:lineRule="exact"/>
              <w:rPr>
                <w:rFonts w:ascii="Arial" w:hAnsi="Arial" w:cs="Arial"/>
                <w:b/>
                <w:color w:val="000000"/>
                <w:sz w:val="14"/>
                <w:szCs w:val="24"/>
                <w:lang w:val="en-US"/>
              </w:rPr>
            </w:pPr>
          </w:p>
        </w:tc>
        <w:tc>
          <w:tcPr>
            <w:tcW w:w="1843" w:type="dxa"/>
            <w:vMerge/>
            <w:tcBorders>
              <w:top w:val="single" w:sz="4" w:space="0" w:color="000000"/>
              <w:left w:val="single" w:sz="6" w:space="0" w:color="000000"/>
            </w:tcBorders>
            <w:shd w:val="clear" w:color="auto" w:fill="auto"/>
            <w:vAlign w:val="bottom"/>
          </w:tcPr>
          <w:p w:rsidR="00D94866" w:rsidRPr="006A5F79" w:rsidRDefault="00D94866" w:rsidP="006B54CD">
            <w:pPr>
              <w:snapToGrid w:val="0"/>
              <w:spacing w:before="20" w:after="20"/>
              <w:ind w:left="57" w:right="28"/>
              <w:rPr>
                <w:rFonts w:ascii="Arial" w:hAnsi="Arial" w:cs="Arial"/>
                <w:b/>
                <w:color w:val="000000"/>
                <w:sz w:val="12"/>
                <w:szCs w:val="24"/>
                <w:lang w:val="en-US"/>
              </w:rPr>
            </w:pPr>
          </w:p>
        </w:tc>
        <w:tc>
          <w:tcPr>
            <w:tcW w:w="1655" w:type="dxa"/>
            <w:tcBorders>
              <w:top w:val="single" w:sz="6" w:space="0" w:color="000000"/>
              <w:left w:val="single" w:sz="6" w:space="0" w:color="000000"/>
            </w:tcBorders>
            <w:shd w:val="clear" w:color="auto" w:fill="auto"/>
          </w:tcPr>
          <w:p w:rsidR="00D94866" w:rsidRPr="00AA12E9" w:rsidRDefault="00D94866" w:rsidP="006B54CD">
            <w:pPr>
              <w:spacing w:before="20" w:after="20"/>
              <w:ind w:left="57" w:right="28"/>
              <w:rPr>
                <w:color w:val="000000"/>
                <w:lang w:val="en-US"/>
              </w:rPr>
            </w:pPr>
            <w:r w:rsidRPr="006A5F79">
              <w:rPr>
                <w:rFonts w:ascii="Arial" w:hAnsi="Arial" w:cs="Arial"/>
                <w:color w:val="000000"/>
                <w:sz w:val="12"/>
                <w:szCs w:val="24"/>
              </w:rPr>
              <w:t>производителей</w:t>
            </w:r>
            <w:r w:rsidRPr="00AA12E9">
              <w:rPr>
                <w:rFonts w:ascii="Arial" w:hAnsi="Arial" w:cs="Arial"/>
                <w:color w:val="000000"/>
                <w:sz w:val="12"/>
                <w:szCs w:val="24"/>
                <w:lang w:val="en-US"/>
              </w:rPr>
              <w:t xml:space="preserve"> </w:t>
            </w:r>
            <w:r w:rsidR="00AA12E9" w:rsidRPr="00AA12E9">
              <w:rPr>
                <w:rFonts w:ascii="Arial" w:hAnsi="Arial" w:cs="Arial"/>
                <w:color w:val="000000"/>
                <w:sz w:val="12"/>
                <w:szCs w:val="24"/>
                <w:lang w:val="en-US"/>
              </w:rPr>
              <w:br/>
            </w:r>
            <w:r w:rsidRPr="006A5F79">
              <w:rPr>
                <w:rFonts w:ascii="Arial" w:hAnsi="Arial" w:cs="Arial"/>
                <w:color w:val="000000"/>
                <w:sz w:val="12"/>
                <w:szCs w:val="24"/>
              </w:rPr>
              <w:t>на</w:t>
            </w:r>
            <w:r w:rsidRPr="00AA12E9">
              <w:rPr>
                <w:rFonts w:ascii="Arial" w:hAnsi="Arial" w:cs="Arial"/>
                <w:color w:val="000000"/>
                <w:sz w:val="12"/>
                <w:szCs w:val="24"/>
                <w:lang w:val="en-US"/>
              </w:rPr>
              <w:t xml:space="preserve"> </w:t>
            </w:r>
            <w:r w:rsidRPr="006A5F79">
              <w:rPr>
                <w:rFonts w:ascii="Arial" w:hAnsi="Arial" w:cs="Arial"/>
                <w:color w:val="000000"/>
                <w:sz w:val="12"/>
                <w:szCs w:val="24"/>
              </w:rPr>
              <w:t>строительную</w:t>
            </w:r>
            <w:r w:rsidRPr="00AA12E9">
              <w:rPr>
                <w:rFonts w:ascii="Arial" w:hAnsi="Arial" w:cs="Arial"/>
                <w:color w:val="000000"/>
                <w:sz w:val="12"/>
                <w:szCs w:val="24"/>
                <w:lang w:val="en-US"/>
              </w:rPr>
              <w:t xml:space="preserve"> </w:t>
            </w:r>
            <w:r w:rsidR="00AA12E9" w:rsidRPr="00AA12E9">
              <w:rPr>
                <w:rFonts w:ascii="Arial" w:hAnsi="Arial" w:cs="Arial"/>
                <w:color w:val="000000"/>
                <w:sz w:val="12"/>
                <w:szCs w:val="24"/>
                <w:lang w:val="en-US"/>
              </w:rPr>
              <w:br/>
            </w:r>
            <w:r w:rsidRPr="006A5F79">
              <w:rPr>
                <w:rFonts w:ascii="Arial" w:hAnsi="Arial" w:cs="Arial"/>
                <w:color w:val="000000"/>
                <w:sz w:val="12"/>
                <w:szCs w:val="24"/>
              </w:rPr>
              <w:t>продукцию</w:t>
            </w:r>
          </w:p>
          <w:p w:rsidR="00D94866" w:rsidRPr="006A5F79" w:rsidRDefault="00D94866" w:rsidP="006B54CD">
            <w:pPr>
              <w:spacing w:before="20" w:after="20"/>
              <w:ind w:left="57" w:right="28"/>
              <w:rPr>
                <w:color w:val="000000"/>
                <w:lang w:val="en-US"/>
              </w:rPr>
            </w:pPr>
            <w:r w:rsidRPr="006A5F79">
              <w:rPr>
                <w:rFonts w:ascii="Arial" w:hAnsi="Arial" w:cs="Arial"/>
                <w:i/>
                <w:color w:val="000000"/>
                <w:sz w:val="12"/>
                <w:szCs w:val="12"/>
                <w:lang w:val="en-US"/>
              </w:rPr>
              <w:t xml:space="preserve">producer price index </w:t>
            </w:r>
            <w:r w:rsidR="00AA12E9" w:rsidRPr="00AA12E9">
              <w:rPr>
                <w:rFonts w:ascii="Arial" w:hAnsi="Arial" w:cs="Arial"/>
                <w:i/>
                <w:color w:val="000000"/>
                <w:sz w:val="12"/>
                <w:szCs w:val="12"/>
                <w:lang w:val="en-US"/>
              </w:rPr>
              <w:br/>
            </w:r>
            <w:r w:rsidRPr="006A5F79">
              <w:rPr>
                <w:rFonts w:ascii="Arial" w:hAnsi="Arial" w:cs="Arial"/>
                <w:i/>
                <w:color w:val="000000"/>
                <w:sz w:val="12"/>
                <w:szCs w:val="12"/>
                <w:lang w:val="en-US"/>
              </w:rPr>
              <w:t>for construction products</w:t>
            </w:r>
          </w:p>
        </w:tc>
        <w:tc>
          <w:tcPr>
            <w:tcW w:w="1605" w:type="dxa"/>
            <w:tcBorders>
              <w:top w:val="single" w:sz="6" w:space="0" w:color="000000"/>
              <w:left w:val="single" w:sz="6" w:space="0" w:color="000000"/>
            </w:tcBorders>
            <w:shd w:val="clear" w:color="auto" w:fill="auto"/>
          </w:tcPr>
          <w:p w:rsidR="00D94866" w:rsidRPr="00AA12E9" w:rsidRDefault="00D94866" w:rsidP="006B54CD">
            <w:pPr>
              <w:spacing w:before="20" w:after="20"/>
              <w:ind w:left="57" w:right="28"/>
              <w:rPr>
                <w:color w:val="000000"/>
              </w:rPr>
            </w:pPr>
            <w:r w:rsidRPr="006A5F79">
              <w:rPr>
                <w:rFonts w:ascii="Arial" w:hAnsi="Arial" w:cs="Arial"/>
                <w:color w:val="000000"/>
                <w:sz w:val="12"/>
                <w:szCs w:val="24"/>
              </w:rPr>
              <w:t>приобретения</w:t>
            </w:r>
            <w:r w:rsidRPr="00AA12E9">
              <w:rPr>
                <w:rFonts w:ascii="Arial" w:hAnsi="Arial" w:cs="Arial"/>
                <w:color w:val="000000"/>
                <w:sz w:val="12"/>
                <w:szCs w:val="24"/>
              </w:rPr>
              <w:t xml:space="preserve"> </w:t>
            </w:r>
            <w:r w:rsidRPr="006A5F79">
              <w:rPr>
                <w:rFonts w:ascii="Arial" w:hAnsi="Arial" w:cs="Arial"/>
                <w:color w:val="000000"/>
                <w:sz w:val="12"/>
                <w:szCs w:val="24"/>
              </w:rPr>
              <w:t>машин</w:t>
            </w:r>
            <w:r w:rsidRPr="00AA12E9">
              <w:rPr>
                <w:rFonts w:ascii="Arial" w:hAnsi="Arial" w:cs="Arial"/>
                <w:color w:val="000000"/>
                <w:sz w:val="12"/>
                <w:szCs w:val="24"/>
              </w:rPr>
              <w:t xml:space="preserve"> </w:t>
            </w:r>
            <w:r w:rsidRPr="00AA12E9">
              <w:rPr>
                <w:rFonts w:ascii="Arial" w:hAnsi="Arial" w:cs="Arial"/>
                <w:color w:val="000000"/>
                <w:sz w:val="12"/>
                <w:szCs w:val="24"/>
              </w:rPr>
              <w:br/>
            </w:r>
            <w:r w:rsidRPr="006A5F79">
              <w:rPr>
                <w:rFonts w:ascii="Arial" w:hAnsi="Arial" w:cs="Arial"/>
                <w:color w:val="000000"/>
                <w:sz w:val="12"/>
                <w:szCs w:val="24"/>
              </w:rPr>
              <w:t>и</w:t>
            </w:r>
            <w:r w:rsidRPr="00AA12E9">
              <w:rPr>
                <w:rFonts w:ascii="Arial" w:hAnsi="Arial" w:cs="Arial"/>
                <w:color w:val="000000"/>
                <w:sz w:val="12"/>
                <w:szCs w:val="24"/>
              </w:rPr>
              <w:t xml:space="preserve"> </w:t>
            </w:r>
            <w:r w:rsidRPr="006A5F79">
              <w:rPr>
                <w:rFonts w:ascii="Arial" w:hAnsi="Arial" w:cs="Arial"/>
                <w:color w:val="000000"/>
                <w:sz w:val="12"/>
                <w:szCs w:val="24"/>
              </w:rPr>
              <w:t>оборудования</w:t>
            </w:r>
            <w:r w:rsidRPr="00AA12E9">
              <w:rPr>
                <w:rFonts w:ascii="Arial" w:hAnsi="Arial" w:cs="Arial"/>
                <w:color w:val="000000"/>
                <w:sz w:val="12"/>
                <w:szCs w:val="24"/>
              </w:rPr>
              <w:t xml:space="preserve"> </w:t>
            </w:r>
            <w:r w:rsidR="00AA12E9">
              <w:rPr>
                <w:rFonts w:ascii="Arial" w:hAnsi="Arial" w:cs="Arial"/>
                <w:color w:val="000000"/>
                <w:sz w:val="12"/>
                <w:szCs w:val="24"/>
              </w:rPr>
              <w:br/>
            </w:r>
            <w:r w:rsidRPr="006A5F79">
              <w:rPr>
                <w:rFonts w:ascii="Arial" w:hAnsi="Arial" w:cs="Arial"/>
                <w:color w:val="000000"/>
                <w:sz w:val="12"/>
                <w:szCs w:val="24"/>
              </w:rPr>
              <w:t>инвестиционного</w:t>
            </w:r>
            <w:r w:rsidRPr="00AA12E9">
              <w:rPr>
                <w:rFonts w:ascii="Arial" w:hAnsi="Arial" w:cs="Arial"/>
                <w:color w:val="000000"/>
                <w:sz w:val="12"/>
                <w:szCs w:val="24"/>
              </w:rPr>
              <w:t xml:space="preserve"> </w:t>
            </w:r>
            <w:r w:rsidR="00AA12E9">
              <w:rPr>
                <w:rFonts w:ascii="Arial" w:hAnsi="Arial" w:cs="Arial"/>
                <w:color w:val="000000"/>
                <w:sz w:val="12"/>
                <w:szCs w:val="24"/>
              </w:rPr>
              <w:br/>
            </w:r>
            <w:r w:rsidRPr="006A5F79">
              <w:rPr>
                <w:rFonts w:ascii="Arial" w:hAnsi="Arial" w:cs="Arial"/>
                <w:color w:val="000000"/>
                <w:sz w:val="12"/>
                <w:szCs w:val="24"/>
              </w:rPr>
              <w:t>назначения</w:t>
            </w:r>
          </w:p>
          <w:p w:rsidR="00D94866" w:rsidRPr="007E5C20" w:rsidRDefault="007E5C20" w:rsidP="006B54CD">
            <w:pPr>
              <w:spacing w:before="20" w:after="20"/>
              <w:ind w:left="57" w:right="28"/>
              <w:rPr>
                <w:lang w:val="en-US"/>
              </w:rPr>
            </w:pPr>
            <w:r w:rsidRPr="007E5C20">
              <w:rPr>
                <w:rFonts w:ascii="Arial" w:hAnsi="Arial" w:cs="Arial"/>
                <w:i/>
                <w:sz w:val="12"/>
                <w:szCs w:val="12"/>
                <w:lang w:val="en-US"/>
              </w:rPr>
              <w:t xml:space="preserve">purchase price index </w:t>
            </w:r>
            <w:r w:rsidR="00AA12E9" w:rsidRPr="00AA12E9">
              <w:rPr>
                <w:rFonts w:ascii="Arial" w:hAnsi="Arial" w:cs="Arial"/>
                <w:i/>
                <w:sz w:val="12"/>
                <w:szCs w:val="12"/>
                <w:lang w:val="en-US"/>
              </w:rPr>
              <w:br/>
            </w:r>
            <w:r w:rsidRPr="007E5C20">
              <w:rPr>
                <w:rFonts w:ascii="Arial" w:hAnsi="Arial" w:cs="Arial"/>
                <w:i/>
                <w:sz w:val="12"/>
                <w:szCs w:val="12"/>
                <w:lang w:val="en-US"/>
              </w:rPr>
              <w:t>for investment machinery and equipment</w:t>
            </w:r>
          </w:p>
        </w:tc>
        <w:tc>
          <w:tcPr>
            <w:tcW w:w="2267" w:type="dxa"/>
            <w:vMerge/>
            <w:tcBorders>
              <w:top w:val="single" w:sz="4" w:space="0" w:color="000000"/>
              <w:left w:val="single" w:sz="6" w:space="0" w:color="000000"/>
              <w:bottom w:val="single" w:sz="4" w:space="0" w:color="000000"/>
            </w:tcBorders>
            <w:shd w:val="clear" w:color="auto" w:fill="auto"/>
          </w:tcPr>
          <w:p w:rsidR="00D94866" w:rsidRPr="006A5F79" w:rsidRDefault="00D94866" w:rsidP="006B54CD">
            <w:pPr>
              <w:snapToGrid w:val="0"/>
              <w:spacing w:before="20" w:after="20"/>
              <w:ind w:left="57" w:right="28"/>
              <w:rPr>
                <w:rFonts w:ascii="Arial" w:hAnsi="Arial" w:cs="Arial"/>
                <w:b/>
                <w:i/>
                <w:color w:val="000000"/>
                <w:sz w:val="14"/>
                <w:szCs w:val="14"/>
                <w:lang w:val="en-US"/>
              </w:rPr>
            </w:pPr>
          </w:p>
        </w:tc>
      </w:tr>
      <w:tr w:rsidR="00FA5F1E" w:rsidRPr="006A5F79" w:rsidTr="001A1C90">
        <w:tc>
          <w:tcPr>
            <w:tcW w:w="2552" w:type="dxa"/>
            <w:tcBorders>
              <w:top w:val="single" w:sz="6" w:space="0" w:color="000000"/>
            </w:tcBorders>
            <w:shd w:val="clear" w:color="auto" w:fill="auto"/>
            <w:vAlign w:val="bottom"/>
          </w:tcPr>
          <w:p w:rsidR="00FA5F1E" w:rsidRPr="00FA5F1E" w:rsidRDefault="00FA5F1E" w:rsidP="00FA5F1E">
            <w:pPr>
              <w:spacing w:line="180" w:lineRule="exact"/>
            </w:pPr>
            <w:r w:rsidRPr="00FA5F1E">
              <w:rPr>
                <w:rFonts w:ascii="Arial" w:hAnsi="Arial" w:cs="Arial"/>
                <w:b/>
                <w:sz w:val="14"/>
                <w:szCs w:val="24"/>
              </w:rPr>
              <w:t>Всего</w:t>
            </w:r>
          </w:p>
        </w:tc>
        <w:tc>
          <w:tcPr>
            <w:tcW w:w="1843" w:type="dxa"/>
            <w:tcBorders>
              <w:top w:val="single" w:sz="6" w:space="0" w:color="000000"/>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
                <w:bCs/>
                <w:sz w:val="14"/>
                <w:szCs w:val="14"/>
                <w:lang w:val="en-US"/>
              </w:rPr>
            </w:pPr>
            <w:r w:rsidRPr="00FA5F1E">
              <w:rPr>
                <w:rFonts w:ascii="Arial" w:hAnsi="Arial" w:cs="Arial"/>
                <w:b/>
                <w:bCs/>
                <w:sz w:val="14"/>
                <w:szCs w:val="14"/>
                <w:lang w:val="en-US"/>
              </w:rPr>
              <w:t>107,8</w:t>
            </w:r>
          </w:p>
        </w:tc>
        <w:tc>
          <w:tcPr>
            <w:tcW w:w="1655" w:type="dxa"/>
            <w:tcBorders>
              <w:top w:val="single" w:sz="6" w:space="0" w:color="000000"/>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
                <w:bCs/>
                <w:sz w:val="14"/>
                <w:szCs w:val="14"/>
                <w:lang w:val="en-US"/>
              </w:rPr>
            </w:pPr>
            <w:r w:rsidRPr="00FA5F1E">
              <w:rPr>
                <w:rFonts w:ascii="Arial" w:hAnsi="Arial" w:cs="Arial"/>
                <w:b/>
                <w:bCs/>
                <w:sz w:val="14"/>
                <w:szCs w:val="14"/>
                <w:lang w:val="en-US"/>
              </w:rPr>
              <w:t>111,3</w:t>
            </w:r>
          </w:p>
        </w:tc>
        <w:tc>
          <w:tcPr>
            <w:tcW w:w="1605" w:type="dxa"/>
            <w:tcBorders>
              <w:top w:val="single" w:sz="6" w:space="0" w:color="000000"/>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
                <w:bCs/>
                <w:sz w:val="14"/>
                <w:szCs w:val="14"/>
                <w:lang w:val="en-US"/>
              </w:rPr>
            </w:pPr>
            <w:r w:rsidRPr="00FA5F1E">
              <w:rPr>
                <w:rFonts w:ascii="Arial" w:hAnsi="Arial" w:cs="Arial"/>
                <w:b/>
                <w:bCs/>
                <w:sz w:val="14"/>
                <w:szCs w:val="14"/>
                <w:lang w:val="en-US"/>
              </w:rPr>
              <w:t>104,6</w:t>
            </w:r>
          </w:p>
        </w:tc>
        <w:tc>
          <w:tcPr>
            <w:tcW w:w="2267" w:type="dxa"/>
            <w:tcBorders>
              <w:top w:val="single" w:sz="6" w:space="0" w:color="000000"/>
              <w:left w:val="single" w:sz="6" w:space="0" w:color="000000"/>
            </w:tcBorders>
            <w:shd w:val="clear" w:color="auto" w:fill="auto"/>
            <w:tcMar>
              <w:left w:w="28" w:type="dxa"/>
            </w:tcMar>
            <w:vAlign w:val="bottom"/>
          </w:tcPr>
          <w:p w:rsidR="00FA5F1E" w:rsidRPr="00FA5F1E" w:rsidRDefault="00FA5F1E" w:rsidP="00FA5F1E">
            <w:pPr>
              <w:spacing w:line="180" w:lineRule="exact"/>
            </w:pPr>
            <w:r w:rsidRPr="00FA5F1E">
              <w:rPr>
                <w:rFonts w:ascii="Arial" w:hAnsi="Arial" w:cs="Arial"/>
                <w:b/>
                <w:i/>
                <w:sz w:val="14"/>
                <w:szCs w:val="24"/>
                <w:lang w:val="en-US"/>
              </w:rPr>
              <w:t>Total</w:t>
            </w:r>
          </w:p>
        </w:tc>
      </w:tr>
      <w:tr w:rsidR="00FA5F1E" w:rsidRPr="006A5F79" w:rsidTr="001A1C90">
        <w:tc>
          <w:tcPr>
            <w:tcW w:w="2552" w:type="dxa"/>
            <w:shd w:val="clear" w:color="auto" w:fill="auto"/>
            <w:vAlign w:val="bottom"/>
          </w:tcPr>
          <w:p w:rsidR="00FA5F1E" w:rsidRPr="00FA5F1E" w:rsidRDefault="00FA5F1E" w:rsidP="00FA5F1E">
            <w:pPr>
              <w:spacing w:line="180" w:lineRule="exact"/>
              <w:ind w:left="113"/>
              <w:rPr>
                <w:rFonts w:ascii="Arial" w:hAnsi="Arial" w:cs="Arial"/>
                <w:sz w:val="14"/>
              </w:rPr>
            </w:pPr>
            <w:r w:rsidRPr="00FA5F1E">
              <w:rPr>
                <w:rFonts w:ascii="Arial" w:hAnsi="Arial" w:cs="Arial"/>
                <w:sz w:val="14"/>
              </w:rPr>
              <w:t>Сельское, лесное хозяйство, охота, рыболовство и рыбоводство</w:t>
            </w:r>
          </w:p>
        </w:tc>
        <w:tc>
          <w:tcPr>
            <w:tcW w:w="1843"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110,3</w:t>
            </w:r>
          </w:p>
        </w:tc>
        <w:tc>
          <w:tcPr>
            <w:tcW w:w="165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111,3</w:t>
            </w:r>
          </w:p>
        </w:tc>
        <w:tc>
          <w:tcPr>
            <w:tcW w:w="160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107,7</w:t>
            </w:r>
          </w:p>
        </w:tc>
        <w:tc>
          <w:tcPr>
            <w:tcW w:w="2267" w:type="dxa"/>
            <w:tcBorders>
              <w:left w:val="single" w:sz="6" w:space="0" w:color="000000"/>
            </w:tcBorders>
            <w:shd w:val="clear" w:color="auto" w:fill="auto"/>
            <w:tcMar>
              <w:left w:w="28" w:type="dxa"/>
            </w:tcMar>
            <w:vAlign w:val="bottom"/>
          </w:tcPr>
          <w:p w:rsidR="00FA5F1E" w:rsidRPr="00FA5F1E" w:rsidRDefault="00FA5F1E" w:rsidP="00FA5F1E">
            <w:pPr>
              <w:spacing w:line="180" w:lineRule="exact"/>
              <w:ind w:left="113"/>
              <w:rPr>
                <w:rFonts w:ascii="Arial" w:hAnsi="Arial" w:cs="Arial"/>
                <w:i/>
                <w:sz w:val="14"/>
                <w:szCs w:val="14"/>
                <w:lang w:val="en-US"/>
              </w:rPr>
            </w:pPr>
            <w:r w:rsidRPr="00FA5F1E">
              <w:rPr>
                <w:rFonts w:ascii="Arial" w:hAnsi="Arial" w:cs="Arial"/>
                <w:i/>
                <w:sz w:val="14"/>
                <w:szCs w:val="14"/>
                <w:lang w:val="en-US"/>
              </w:rPr>
              <w:t xml:space="preserve">Agriculture, forestry and fishing  </w:t>
            </w:r>
          </w:p>
        </w:tc>
      </w:tr>
      <w:tr w:rsidR="00FA5F1E" w:rsidRPr="006A5F79" w:rsidTr="001A1C90">
        <w:tc>
          <w:tcPr>
            <w:tcW w:w="2552" w:type="dxa"/>
            <w:shd w:val="clear" w:color="auto" w:fill="auto"/>
            <w:vAlign w:val="bottom"/>
          </w:tcPr>
          <w:p w:rsidR="00FA5F1E" w:rsidRPr="00FA5F1E" w:rsidRDefault="00FA5F1E" w:rsidP="00FA5F1E">
            <w:pPr>
              <w:spacing w:line="180" w:lineRule="exact"/>
              <w:ind w:left="113"/>
              <w:rPr>
                <w:rFonts w:ascii="Arial" w:hAnsi="Arial" w:cs="Arial"/>
                <w:sz w:val="14"/>
              </w:rPr>
            </w:pPr>
            <w:r w:rsidRPr="00FA5F1E">
              <w:rPr>
                <w:rFonts w:ascii="Arial" w:hAnsi="Arial" w:cs="Arial"/>
                <w:sz w:val="14"/>
              </w:rPr>
              <w:t>Добыча полезных ископаемых</w:t>
            </w:r>
          </w:p>
        </w:tc>
        <w:tc>
          <w:tcPr>
            <w:tcW w:w="1843"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106,8</w:t>
            </w:r>
          </w:p>
        </w:tc>
        <w:tc>
          <w:tcPr>
            <w:tcW w:w="165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111,7</w:t>
            </w:r>
          </w:p>
        </w:tc>
        <w:tc>
          <w:tcPr>
            <w:tcW w:w="160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104,4</w:t>
            </w:r>
          </w:p>
        </w:tc>
        <w:tc>
          <w:tcPr>
            <w:tcW w:w="2267" w:type="dxa"/>
            <w:tcBorders>
              <w:left w:val="single" w:sz="6" w:space="0" w:color="000000"/>
            </w:tcBorders>
            <w:shd w:val="clear" w:color="auto" w:fill="auto"/>
            <w:tcMar>
              <w:left w:w="28" w:type="dxa"/>
            </w:tcMar>
            <w:vAlign w:val="bottom"/>
          </w:tcPr>
          <w:p w:rsidR="00FA5F1E" w:rsidRPr="00FA5F1E" w:rsidRDefault="00FA5F1E" w:rsidP="00FA5F1E">
            <w:pPr>
              <w:spacing w:line="180" w:lineRule="exact"/>
              <w:ind w:left="113"/>
              <w:rPr>
                <w:rFonts w:ascii="Arial" w:hAnsi="Arial" w:cs="Arial"/>
                <w:i/>
                <w:sz w:val="14"/>
                <w:szCs w:val="14"/>
                <w:lang w:val="en-US"/>
              </w:rPr>
            </w:pPr>
            <w:r w:rsidRPr="00FA5F1E">
              <w:rPr>
                <w:rFonts w:ascii="Arial" w:hAnsi="Arial" w:cs="Arial"/>
                <w:i/>
                <w:sz w:val="14"/>
                <w:szCs w:val="14"/>
                <w:lang w:val="en-US"/>
              </w:rPr>
              <w:t>Mining</w:t>
            </w:r>
            <w:r w:rsidRPr="00FA5F1E">
              <w:rPr>
                <w:rFonts w:ascii="Arial" w:hAnsi="Arial" w:cs="Arial"/>
                <w:i/>
                <w:sz w:val="14"/>
                <w:szCs w:val="14"/>
              </w:rPr>
              <w:t xml:space="preserve"> </w:t>
            </w:r>
            <w:r w:rsidRPr="00FA5F1E">
              <w:rPr>
                <w:rFonts w:ascii="Arial" w:hAnsi="Arial" w:cs="Arial"/>
                <w:i/>
                <w:sz w:val="14"/>
                <w:szCs w:val="14"/>
                <w:lang w:val="en-US"/>
              </w:rPr>
              <w:t>and</w:t>
            </w:r>
            <w:r w:rsidRPr="00FA5F1E">
              <w:rPr>
                <w:rFonts w:ascii="Arial" w:hAnsi="Arial" w:cs="Arial"/>
                <w:i/>
                <w:sz w:val="14"/>
                <w:szCs w:val="14"/>
              </w:rPr>
              <w:t xml:space="preserve"> </w:t>
            </w:r>
            <w:r w:rsidRPr="00FA5F1E">
              <w:rPr>
                <w:rFonts w:ascii="Arial" w:hAnsi="Arial" w:cs="Arial"/>
                <w:i/>
                <w:sz w:val="14"/>
                <w:szCs w:val="14"/>
                <w:lang w:val="en-US"/>
              </w:rPr>
              <w:t>quarrying</w:t>
            </w:r>
          </w:p>
        </w:tc>
      </w:tr>
      <w:tr w:rsidR="00FA5F1E" w:rsidRPr="006A5F79" w:rsidTr="001A1C90">
        <w:tc>
          <w:tcPr>
            <w:tcW w:w="2552" w:type="dxa"/>
            <w:shd w:val="clear" w:color="auto" w:fill="auto"/>
            <w:vAlign w:val="bottom"/>
          </w:tcPr>
          <w:p w:rsidR="00FA5F1E" w:rsidRPr="00FA5F1E" w:rsidRDefault="00FA5F1E" w:rsidP="00FA5F1E">
            <w:pPr>
              <w:spacing w:line="180" w:lineRule="exact"/>
              <w:ind w:left="113"/>
              <w:rPr>
                <w:rFonts w:ascii="Arial" w:hAnsi="Arial" w:cs="Arial"/>
                <w:sz w:val="14"/>
              </w:rPr>
            </w:pPr>
            <w:r w:rsidRPr="00FA5F1E">
              <w:rPr>
                <w:rFonts w:ascii="Arial" w:hAnsi="Arial" w:cs="Arial"/>
                <w:sz w:val="14"/>
              </w:rPr>
              <w:t>Обрабатывающие производства</w:t>
            </w:r>
          </w:p>
        </w:tc>
        <w:tc>
          <w:tcPr>
            <w:tcW w:w="1843"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107,7</w:t>
            </w:r>
          </w:p>
        </w:tc>
        <w:tc>
          <w:tcPr>
            <w:tcW w:w="165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111,9</w:t>
            </w:r>
          </w:p>
        </w:tc>
        <w:tc>
          <w:tcPr>
            <w:tcW w:w="160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105,7</w:t>
            </w:r>
          </w:p>
        </w:tc>
        <w:tc>
          <w:tcPr>
            <w:tcW w:w="2267" w:type="dxa"/>
            <w:tcBorders>
              <w:left w:val="single" w:sz="6" w:space="0" w:color="000000"/>
            </w:tcBorders>
            <w:shd w:val="clear" w:color="auto" w:fill="auto"/>
            <w:tcMar>
              <w:left w:w="28" w:type="dxa"/>
            </w:tcMar>
            <w:vAlign w:val="bottom"/>
          </w:tcPr>
          <w:p w:rsidR="00FA5F1E" w:rsidRPr="00FA5F1E" w:rsidRDefault="00FA5F1E" w:rsidP="00FA5F1E">
            <w:pPr>
              <w:spacing w:line="180" w:lineRule="exact"/>
              <w:ind w:left="113"/>
              <w:rPr>
                <w:rFonts w:ascii="Arial" w:hAnsi="Arial" w:cs="Arial"/>
                <w:i/>
                <w:sz w:val="14"/>
                <w:szCs w:val="14"/>
                <w:lang w:val="en-US"/>
              </w:rPr>
            </w:pPr>
            <w:r w:rsidRPr="00FA5F1E">
              <w:rPr>
                <w:rFonts w:ascii="Arial" w:hAnsi="Arial" w:cs="Arial"/>
                <w:i/>
                <w:sz w:val="14"/>
                <w:szCs w:val="14"/>
                <w:lang w:val="en-US"/>
              </w:rPr>
              <w:t>Manufacturing</w:t>
            </w:r>
          </w:p>
        </w:tc>
      </w:tr>
      <w:tr w:rsidR="00FA5F1E" w:rsidRPr="00CD47FC" w:rsidTr="001A1C90">
        <w:tc>
          <w:tcPr>
            <w:tcW w:w="2552" w:type="dxa"/>
            <w:shd w:val="clear" w:color="auto" w:fill="auto"/>
            <w:vAlign w:val="bottom"/>
          </w:tcPr>
          <w:p w:rsidR="00FA5F1E" w:rsidRPr="00FA5F1E" w:rsidRDefault="00FA5F1E" w:rsidP="00FA5F1E">
            <w:pPr>
              <w:spacing w:line="180" w:lineRule="exact"/>
              <w:ind w:left="113"/>
              <w:rPr>
                <w:rFonts w:ascii="Arial" w:hAnsi="Arial" w:cs="Arial"/>
                <w:sz w:val="14"/>
              </w:rPr>
            </w:pPr>
            <w:r w:rsidRPr="00FA5F1E">
              <w:rPr>
                <w:rFonts w:ascii="Arial" w:hAnsi="Arial" w:cs="Arial"/>
                <w:sz w:val="14"/>
              </w:rPr>
              <w:t xml:space="preserve">Обеспечение электрической </w:t>
            </w:r>
            <w:r w:rsidRPr="00FA5F1E">
              <w:rPr>
                <w:rFonts w:ascii="Arial" w:hAnsi="Arial" w:cs="Arial"/>
                <w:sz w:val="14"/>
              </w:rPr>
              <w:br/>
              <w:t xml:space="preserve">энергией, газом и паром; </w:t>
            </w:r>
            <w:r w:rsidRPr="00FA5F1E">
              <w:rPr>
                <w:rFonts w:ascii="Arial" w:hAnsi="Arial" w:cs="Arial"/>
                <w:sz w:val="14"/>
              </w:rPr>
              <w:br/>
              <w:t>кондиционирование воздуха</w:t>
            </w:r>
          </w:p>
        </w:tc>
        <w:tc>
          <w:tcPr>
            <w:tcW w:w="1843"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107,4</w:t>
            </w:r>
          </w:p>
        </w:tc>
        <w:tc>
          <w:tcPr>
            <w:tcW w:w="165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110,7</w:t>
            </w:r>
          </w:p>
        </w:tc>
        <w:tc>
          <w:tcPr>
            <w:tcW w:w="160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102,7</w:t>
            </w:r>
          </w:p>
        </w:tc>
        <w:tc>
          <w:tcPr>
            <w:tcW w:w="2267" w:type="dxa"/>
            <w:tcBorders>
              <w:left w:val="single" w:sz="6" w:space="0" w:color="000000"/>
            </w:tcBorders>
            <w:shd w:val="clear" w:color="auto" w:fill="auto"/>
            <w:tcMar>
              <w:left w:w="28" w:type="dxa"/>
            </w:tcMar>
            <w:vAlign w:val="bottom"/>
          </w:tcPr>
          <w:p w:rsidR="00FA5F1E" w:rsidRPr="00FA5F1E" w:rsidRDefault="00FA5F1E" w:rsidP="00FA5F1E">
            <w:pPr>
              <w:pStyle w:val="23"/>
              <w:spacing w:before="0" w:after="0" w:line="180" w:lineRule="exact"/>
              <w:ind w:left="113"/>
              <w:rPr>
                <w:rFonts w:cs="Arial"/>
                <w:i/>
                <w:sz w:val="14"/>
                <w:szCs w:val="14"/>
                <w:lang w:val="en-US"/>
              </w:rPr>
            </w:pPr>
            <w:r w:rsidRPr="00FA5F1E">
              <w:rPr>
                <w:i/>
                <w:sz w:val="14"/>
                <w:szCs w:val="14"/>
                <w:lang w:val="en-US"/>
              </w:rPr>
              <w:t>Electricity, gas, steam and air conditioning supply</w:t>
            </w:r>
          </w:p>
        </w:tc>
      </w:tr>
      <w:tr w:rsidR="00FA5F1E" w:rsidRPr="00CD47FC" w:rsidTr="001A1C90">
        <w:tc>
          <w:tcPr>
            <w:tcW w:w="2552" w:type="dxa"/>
            <w:shd w:val="clear" w:color="auto" w:fill="auto"/>
            <w:vAlign w:val="bottom"/>
          </w:tcPr>
          <w:p w:rsidR="00FA5F1E" w:rsidRPr="00FA5F1E" w:rsidRDefault="00FA5F1E" w:rsidP="00FA5F1E">
            <w:pPr>
              <w:spacing w:line="180" w:lineRule="exact"/>
              <w:ind w:left="113"/>
              <w:rPr>
                <w:rFonts w:ascii="Arial" w:hAnsi="Arial" w:cs="Arial"/>
                <w:sz w:val="14"/>
              </w:rPr>
            </w:pPr>
            <w:r w:rsidRPr="00FA5F1E">
              <w:rPr>
                <w:rFonts w:ascii="Arial" w:hAnsi="Arial" w:cs="Arial"/>
                <w:sz w:val="14"/>
              </w:rPr>
              <w:t xml:space="preserve">Водоснабжение; водоотведение, организация сбора и утилизации </w:t>
            </w:r>
            <w:r w:rsidRPr="00FA5F1E">
              <w:rPr>
                <w:rFonts w:ascii="Arial" w:hAnsi="Arial" w:cs="Arial"/>
                <w:sz w:val="14"/>
              </w:rPr>
              <w:br/>
              <w:t xml:space="preserve">отходов, деятельность </w:t>
            </w:r>
            <w:r w:rsidRPr="00FA5F1E">
              <w:rPr>
                <w:rFonts w:ascii="Arial" w:hAnsi="Arial" w:cs="Arial"/>
                <w:sz w:val="14"/>
              </w:rPr>
              <w:br/>
              <w:t>по ликвидации загрязнений</w:t>
            </w:r>
          </w:p>
        </w:tc>
        <w:tc>
          <w:tcPr>
            <w:tcW w:w="1843"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108,7</w:t>
            </w:r>
          </w:p>
        </w:tc>
        <w:tc>
          <w:tcPr>
            <w:tcW w:w="165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110,2</w:t>
            </w:r>
          </w:p>
        </w:tc>
        <w:tc>
          <w:tcPr>
            <w:tcW w:w="160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105,4</w:t>
            </w:r>
          </w:p>
        </w:tc>
        <w:tc>
          <w:tcPr>
            <w:tcW w:w="2267" w:type="dxa"/>
            <w:tcBorders>
              <w:left w:val="single" w:sz="6" w:space="0" w:color="000000"/>
            </w:tcBorders>
            <w:shd w:val="clear" w:color="auto" w:fill="auto"/>
            <w:tcMar>
              <w:left w:w="28" w:type="dxa"/>
            </w:tcMar>
            <w:vAlign w:val="bottom"/>
          </w:tcPr>
          <w:p w:rsidR="00FA5F1E" w:rsidRPr="00FA5F1E" w:rsidRDefault="00FA5F1E" w:rsidP="00FA5F1E">
            <w:pPr>
              <w:pStyle w:val="23"/>
              <w:spacing w:before="0" w:after="0" w:line="180" w:lineRule="exact"/>
              <w:ind w:left="113"/>
              <w:rPr>
                <w:rFonts w:cs="Arial"/>
                <w:i/>
                <w:sz w:val="14"/>
                <w:szCs w:val="14"/>
                <w:lang w:val="en-US"/>
              </w:rPr>
            </w:pPr>
            <w:r w:rsidRPr="00FA5F1E">
              <w:rPr>
                <w:i/>
                <w:sz w:val="14"/>
                <w:szCs w:val="14"/>
                <w:lang w:val="en-US"/>
              </w:rPr>
              <w:t xml:space="preserve">Water supply; sewerage, waste management and remediation activities  </w:t>
            </w:r>
          </w:p>
        </w:tc>
      </w:tr>
      <w:tr w:rsidR="00FA5F1E" w:rsidRPr="006A5F79" w:rsidTr="001A1C90">
        <w:tc>
          <w:tcPr>
            <w:tcW w:w="2552" w:type="dxa"/>
            <w:shd w:val="clear" w:color="auto" w:fill="auto"/>
            <w:vAlign w:val="bottom"/>
          </w:tcPr>
          <w:p w:rsidR="00FA5F1E" w:rsidRPr="00FA5F1E" w:rsidRDefault="00FA5F1E" w:rsidP="00FA5F1E">
            <w:pPr>
              <w:spacing w:line="180" w:lineRule="exact"/>
              <w:ind w:left="113"/>
              <w:rPr>
                <w:rFonts w:ascii="Arial" w:hAnsi="Arial" w:cs="Arial"/>
                <w:sz w:val="14"/>
                <w:lang w:val="en-US"/>
              </w:rPr>
            </w:pPr>
            <w:r w:rsidRPr="00FA5F1E">
              <w:rPr>
                <w:rFonts w:ascii="Arial" w:hAnsi="Arial" w:cs="Arial"/>
                <w:sz w:val="14"/>
              </w:rPr>
              <w:t>Строительство</w:t>
            </w:r>
          </w:p>
        </w:tc>
        <w:tc>
          <w:tcPr>
            <w:tcW w:w="1843"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110,2</w:t>
            </w:r>
          </w:p>
        </w:tc>
        <w:tc>
          <w:tcPr>
            <w:tcW w:w="165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111,4</w:t>
            </w:r>
          </w:p>
        </w:tc>
        <w:tc>
          <w:tcPr>
            <w:tcW w:w="160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105,4</w:t>
            </w:r>
          </w:p>
        </w:tc>
        <w:tc>
          <w:tcPr>
            <w:tcW w:w="2267" w:type="dxa"/>
            <w:tcBorders>
              <w:left w:val="single" w:sz="6" w:space="0" w:color="000000"/>
            </w:tcBorders>
            <w:shd w:val="clear" w:color="auto" w:fill="auto"/>
            <w:tcMar>
              <w:left w:w="28" w:type="dxa"/>
            </w:tcMar>
            <w:vAlign w:val="bottom"/>
          </w:tcPr>
          <w:p w:rsidR="00FA5F1E" w:rsidRPr="00FA5F1E" w:rsidRDefault="00FA5F1E" w:rsidP="00FA5F1E">
            <w:pPr>
              <w:spacing w:line="180" w:lineRule="exact"/>
              <w:ind w:left="113"/>
              <w:rPr>
                <w:rFonts w:ascii="Arial" w:hAnsi="Arial" w:cs="Arial"/>
                <w:i/>
                <w:sz w:val="14"/>
                <w:szCs w:val="14"/>
                <w:lang w:val="en-US"/>
              </w:rPr>
            </w:pPr>
            <w:r w:rsidRPr="00FA5F1E">
              <w:rPr>
                <w:rFonts w:ascii="Arial" w:hAnsi="Arial" w:cs="Arial"/>
                <w:i/>
                <w:sz w:val="14"/>
                <w:szCs w:val="14"/>
                <w:lang w:val="en-US"/>
              </w:rPr>
              <w:t xml:space="preserve">Construction  </w:t>
            </w:r>
          </w:p>
        </w:tc>
      </w:tr>
      <w:tr w:rsidR="00FA5F1E" w:rsidRPr="00CD47FC" w:rsidTr="001A1C90">
        <w:tc>
          <w:tcPr>
            <w:tcW w:w="2552" w:type="dxa"/>
            <w:shd w:val="clear" w:color="auto" w:fill="auto"/>
            <w:vAlign w:val="bottom"/>
          </w:tcPr>
          <w:p w:rsidR="00FA5F1E" w:rsidRPr="00FA5F1E" w:rsidRDefault="00FA5F1E" w:rsidP="00FA5F1E">
            <w:pPr>
              <w:spacing w:line="180" w:lineRule="exact"/>
              <w:ind w:left="113"/>
              <w:rPr>
                <w:rFonts w:ascii="Arial" w:hAnsi="Arial" w:cs="Arial"/>
                <w:sz w:val="14"/>
              </w:rPr>
            </w:pPr>
            <w:r w:rsidRPr="00FA5F1E">
              <w:rPr>
                <w:rFonts w:ascii="Arial" w:hAnsi="Arial" w:cs="Arial"/>
                <w:sz w:val="14"/>
              </w:rPr>
              <w:t xml:space="preserve">Торговля оптовая и розничная; </w:t>
            </w:r>
            <w:r w:rsidRPr="00FA5F1E">
              <w:rPr>
                <w:rFonts w:ascii="Arial" w:hAnsi="Arial" w:cs="Arial"/>
                <w:sz w:val="14"/>
              </w:rPr>
              <w:br/>
              <w:t xml:space="preserve">ремонт автотранспортных </w:t>
            </w:r>
            <w:r w:rsidRPr="00FA5F1E">
              <w:rPr>
                <w:rFonts w:ascii="Arial" w:hAnsi="Arial" w:cs="Arial"/>
                <w:sz w:val="14"/>
              </w:rPr>
              <w:br/>
              <w:t>средств и мотоциклов</w:t>
            </w:r>
          </w:p>
        </w:tc>
        <w:tc>
          <w:tcPr>
            <w:tcW w:w="1843"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108,1</w:t>
            </w:r>
          </w:p>
        </w:tc>
        <w:tc>
          <w:tcPr>
            <w:tcW w:w="165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112,1</w:t>
            </w:r>
          </w:p>
        </w:tc>
        <w:tc>
          <w:tcPr>
            <w:tcW w:w="160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104,9</w:t>
            </w:r>
          </w:p>
        </w:tc>
        <w:tc>
          <w:tcPr>
            <w:tcW w:w="2267" w:type="dxa"/>
            <w:tcBorders>
              <w:left w:val="single" w:sz="6" w:space="0" w:color="000000"/>
            </w:tcBorders>
            <w:shd w:val="clear" w:color="auto" w:fill="auto"/>
            <w:tcMar>
              <w:left w:w="28" w:type="dxa"/>
            </w:tcMar>
            <w:vAlign w:val="bottom"/>
          </w:tcPr>
          <w:p w:rsidR="00FA5F1E" w:rsidRPr="00FA5F1E" w:rsidRDefault="00FA5F1E" w:rsidP="00FA5F1E">
            <w:pPr>
              <w:spacing w:line="180" w:lineRule="exact"/>
              <w:ind w:left="113"/>
              <w:rPr>
                <w:rFonts w:ascii="Arial" w:hAnsi="Arial" w:cs="Arial"/>
                <w:i/>
                <w:sz w:val="14"/>
                <w:szCs w:val="14"/>
                <w:lang w:val="en-US"/>
              </w:rPr>
            </w:pPr>
            <w:r w:rsidRPr="00FA5F1E">
              <w:rPr>
                <w:rFonts w:ascii="Arial" w:hAnsi="Arial" w:cs="Arial"/>
                <w:i/>
                <w:sz w:val="14"/>
                <w:szCs w:val="14"/>
                <w:lang w:val="en-US"/>
              </w:rPr>
              <w:t>Wholesale and retail trade; repair of motor vehicles and motorcycles</w:t>
            </w:r>
          </w:p>
        </w:tc>
      </w:tr>
      <w:tr w:rsidR="00FA5F1E" w:rsidRPr="006A5F79" w:rsidTr="001A1C90">
        <w:tc>
          <w:tcPr>
            <w:tcW w:w="2552" w:type="dxa"/>
            <w:shd w:val="clear" w:color="auto" w:fill="auto"/>
            <w:vAlign w:val="bottom"/>
          </w:tcPr>
          <w:p w:rsidR="00FA5F1E" w:rsidRPr="00FA5F1E" w:rsidRDefault="00FA5F1E" w:rsidP="00FA5F1E">
            <w:pPr>
              <w:spacing w:line="180" w:lineRule="exact"/>
              <w:ind w:left="113"/>
              <w:rPr>
                <w:rFonts w:ascii="Arial" w:hAnsi="Arial" w:cs="Arial"/>
                <w:sz w:val="14"/>
              </w:rPr>
            </w:pPr>
            <w:r w:rsidRPr="00FA5F1E">
              <w:rPr>
                <w:rFonts w:ascii="Arial" w:hAnsi="Arial" w:cs="Arial"/>
                <w:sz w:val="14"/>
              </w:rPr>
              <w:t>Транспортировка и хранение</w:t>
            </w:r>
          </w:p>
        </w:tc>
        <w:tc>
          <w:tcPr>
            <w:tcW w:w="1843"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108,0</w:t>
            </w:r>
          </w:p>
        </w:tc>
        <w:tc>
          <w:tcPr>
            <w:tcW w:w="165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111,5</w:t>
            </w:r>
          </w:p>
        </w:tc>
        <w:tc>
          <w:tcPr>
            <w:tcW w:w="160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103,8</w:t>
            </w:r>
          </w:p>
        </w:tc>
        <w:tc>
          <w:tcPr>
            <w:tcW w:w="2267" w:type="dxa"/>
            <w:tcBorders>
              <w:left w:val="single" w:sz="6" w:space="0" w:color="000000"/>
            </w:tcBorders>
            <w:shd w:val="clear" w:color="auto" w:fill="auto"/>
            <w:tcMar>
              <w:left w:w="28" w:type="dxa"/>
            </w:tcMar>
            <w:vAlign w:val="bottom"/>
          </w:tcPr>
          <w:p w:rsidR="00FA5F1E" w:rsidRPr="00FA5F1E" w:rsidRDefault="00FA5F1E" w:rsidP="00FA5F1E">
            <w:pPr>
              <w:spacing w:line="180" w:lineRule="exact"/>
              <w:ind w:left="113"/>
              <w:rPr>
                <w:rFonts w:ascii="Arial" w:hAnsi="Arial" w:cs="Arial"/>
                <w:i/>
                <w:sz w:val="14"/>
                <w:szCs w:val="14"/>
                <w:lang w:val="en-US"/>
              </w:rPr>
            </w:pPr>
            <w:r w:rsidRPr="00FA5F1E">
              <w:rPr>
                <w:rFonts w:ascii="Arial" w:hAnsi="Arial" w:cs="Arial"/>
                <w:i/>
                <w:sz w:val="14"/>
                <w:szCs w:val="14"/>
                <w:lang w:val="en-US"/>
              </w:rPr>
              <w:t>Transportation and storage</w:t>
            </w:r>
          </w:p>
        </w:tc>
      </w:tr>
      <w:tr w:rsidR="00FA5F1E" w:rsidRPr="00CD47FC" w:rsidTr="001A1C90">
        <w:tc>
          <w:tcPr>
            <w:tcW w:w="2552" w:type="dxa"/>
            <w:shd w:val="clear" w:color="auto" w:fill="auto"/>
            <w:vAlign w:val="bottom"/>
          </w:tcPr>
          <w:p w:rsidR="00FA5F1E" w:rsidRPr="00FA5F1E" w:rsidRDefault="00FA5F1E" w:rsidP="00FA5F1E">
            <w:pPr>
              <w:spacing w:line="180" w:lineRule="exact"/>
              <w:ind w:left="113"/>
              <w:rPr>
                <w:rFonts w:ascii="Arial" w:hAnsi="Arial" w:cs="Arial"/>
                <w:sz w:val="14"/>
              </w:rPr>
            </w:pPr>
            <w:r w:rsidRPr="00FA5F1E">
              <w:rPr>
                <w:rFonts w:ascii="Arial" w:hAnsi="Arial" w:cs="Arial"/>
                <w:sz w:val="14"/>
              </w:rPr>
              <w:t xml:space="preserve">Деятельность гостиниц </w:t>
            </w:r>
            <w:r w:rsidRPr="00FA5F1E">
              <w:rPr>
                <w:rFonts w:ascii="Arial" w:hAnsi="Arial" w:cs="Arial"/>
                <w:sz w:val="14"/>
              </w:rPr>
              <w:br/>
              <w:t xml:space="preserve">и предприятий общественного </w:t>
            </w:r>
            <w:r w:rsidRPr="00FA5F1E">
              <w:rPr>
                <w:rFonts w:ascii="Arial" w:hAnsi="Arial" w:cs="Arial"/>
                <w:sz w:val="14"/>
              </w:rPr>
              <w:br/>
              <w:t>питания</w:t>
            </w:r>
          </w:p>
        </w:tc>
        <w:tc>
          <w:tcPr>
            <w:tcW w:w="1843"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108,6</w:t>
            </w:r>
          </w:p>
        </w:tc>
        <w:tc>
          <w:tcPr>
            <w:tcW w:w="165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111,2</w:t>
            </w:r>
          </w:p>
        </w:tc>
        <w:tc>
          <w:tcPr>
            <w:tcW w:w="160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105,8</w:t>
            </w:r>
          </w:p>
        </w:tc>
        <w:tc>
          <w:tcPr>
            <w:tcW w:w="2267" w:type="dxa"/>
            <w:tcBorders>
              <w:left w:val="single" w:sz="6" w:space="0" w:color="000000"/>
            </w:tcBorders>
            <w:shd w:val="clear" w:color="auto" w:fill="auto"/>
            <w:tcMar>
              <w:left w:w="28" w:type="dxa"/>
            </w:tcMar>
            <w:vAlign w:val="bottom"/>
          </w:tcPr>
          <w:p w:rsidR="00FA5F1E" w:rsidRPr="00FA5F1E" w:rsidRDefault="00FA5F1E" w:rsidP="00FA5F1E">
            <w:pPr>
              <w:spacing w:line="180" w:lineRule="exact"/>
              <w:ind w:left="113"/>
              <w:rPr>
                <w:rFonts w:ascii="Arial" w:hAnsi="Arial" w:cs="Arial"/>
                <w:i/>
                <w:sz w:val="14"/>
                <w:szCs w:val="14"/>
                <w:lang w:val="en-US"/>
              </w:rPr>
            </w:pPr>
            <w:r w:rsidRPr="00FA5F1E">
              <w:rPr>
                <w:rFonts w:ascii="Arial" w:hAnsi="Arial" w:cs="Arial"/>
                <w:i/>
                <w:sz w:val="14"/>
                <w:szCs w:val="14"/>
                <w:lang w:val="en-US"/>
              </w:rPr>
              <w:t>Accommodation and food service activities</w:t>
            </w:r>
          </w:p>
        </w:tc>
      </w:tr>
      <w:tr w:rsidR="00FA5F1E" w:rsidRPr="00DB546E" w:rsidTr="001A1C90">
        <w:tc>
          <w:tcPr>
            <w:tcW w:w="2552" w:type="dxa"/>
            <w:shd w:val="clear" w:color="auto" w:fill="auto"/>
            <w:vAlign w:val="bottom"/>
          </w:tcPr>
          <w:p w:rsidR="00FA5F1E" w:rsidRPr="00FA5F1E" w:rsidRDefault="00FA5F1E" w:rsidP="00FA5F1E">
            <w:pPr>
              <w:spacing w:line="180" w:lineRule="exact"/>
              <w:ind w:left="113"/>
              <w:rPr>
                <w:rFonts w:ascii="Arial" w:hAnsi="Arial" w:cs="Arial"/>
                <w:sz w:val="14"/>
              </w:rPr>
            </w:pPr>
            <w:r w:rsidRPr="00FA5F1E">
              <w:rPr>
                <w:rFonts w:ascii="Arial" w:hAnsi="Arial" w:cs="Arial"/>
                <w:sz w:val="14"/>
              </w:rPr>
              <w:t xml:space="preserve">Деятельность в области </w:t>
            </w:r>
            <w:r w:rsidRPr="00FA5F1E">
              <w:rPr>
                <w:rFonts w:ascii="Arial" w:hAnsi="Arial" w:cs="Arial"/>
                <w:sz w:val="14"/>
              </w:rPr>
              <w:br/>
              <w:t>информации и связи</w:t>
            </w:r>
          </w:p>
        </w:tc>
        <w:tc>
          <w:tcPr>
            <w:tcW w:w="1843"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105,5</w:t>
            </w:r>
          </w:p>
        </w:tc>
        <w:tc>
          <w:tcPr>
            <w:tcW w:w="165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111,1</w:t>
            </w:r>
          </w:p>
        </w:tc>
        <w:tc>
          <w:tcPr>
            <w:tcW w:w="160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102,9</w:t>
            </w:r>
          </w:p>
        </w:tc>
        <w:tc>
          <w:tcPr>
            <w:tcW w:w="2267" w:type="dxa"/>
            <w:tcBorders>
              <w:left w:val="single" w:sz="6" w:space="0" w:color="000000"/>
            </w:tcBorders>
            <w:shd w:val="clear" w:color="auto" w:fill="auto"/>
            <w:tcMar>
              <w:left w:w="28" w:type="dxa"/>
            </w:tcMar>
            <w:vAlign w:val="bottom"/>
          </w:tcPr>
          <w:p w:rsidR="00FA5F1E" w:rsidRPr="00FA5F1E" w:rsidRDefault="00FA5F1E" w:rsidP="00FA5F1E">
            <w:pPr>
              <w:spacing w:line="180" w:lineRule="exact"/>
              <w:ind w:left="113"/>
              <w:rPr>
                <w:rFonts w:ascii="Arial" w:hAnsi="Arial" w:cs="Arial"/>
                <w:i/>
                <w:sz w:val="14"/>
                <w:szCs w:val="14"/>
              </w:rPr>
            </w:pPr>
            <w:r w:rsidRPr="00FA5F1E">
              <w:rPr>
                <w:rFonts w:ascii="Arial" w:hAnsi="Arial" w:cs="Arial"/>
                <w:i/>
                <w:sz w:val="14"/>
                <w:szCs w:val="14"/>
                <w:lang w:val="en-US"/>
              </w:rPr>
              <w:t>Information</w:t>
            </w:r>
            <w:r w:rsidRPr="00FA5F1E">
              <w:rPr>
                <w:rFonts w:ascii="Arial" w:hAnsi="Arial" w:cs="Arial"/>
                <w:i/>
                <w:sz w:val="14"/>
                <w:szCs w:val="14"/>
              </w:rPr>
              <w:t xml:space="preserve"> </w:t>
            </w:r>
            <w:r w:rsidRPr="00FA5F1E">
              <w:rPr>
                <w:rFonts w:ascii="Arial" w:hAnsi="Arial" w:cs="Arial"/>
                <w:i/>
                <w:sz w:val="14"/>
                <w:szCs w:val="14"/>
                <w:lang w:val="en-US"/>
              </w:rPr>
              <w:t>and</w:t>
            </w:r>
            <w:r w:rsidRPr="00FA5F1E">
              <w:rPr>
                <w:rFonts w:ascii="Arial" w:hAnsi="Arial" w:cs="Arial"/>
                <w:i/>
                <w:sz w:val="14"/>
                <w:szCs w:val="14"/>
              </w:rPr>
              <w:t xml:space="preserve"> </w:t>
            </w:r>
            <w:r w:rsidRPr="00FA5F1E">
              <w:rPr>
                <w:rFonts w:ascii="Arial" w:hAnsi="Arial" w:cs="Arial"/>
                <w:i/>
                <w:sz w:val="14"/>
                <w:szCs w:val="14"/>
                <w:lang w:val="en-US"/>
              </w:rPr>
              <w:t>communication</w:t>
            </w:r>
          </w:p>
        </w:tc>
      </w:tr>
      <w:tr w:rsidR="00FA5F1E" w:rsidRPr="006A5F79" w:rsidTr="001A1C90">
        <w:tc>
          <w:tcPr>
            <w:tcW w:w="2552" w:type="dxa"/>
            <w:shd w:val="clear" w:color="auto" w:fill="auto"/>
            <w:vAlign w:val="bottom"/>
          </w:tcPr>
          <w:p w:rsidR="00FA5F1E" w:rsidRPr="00FA5F1E" w:rsidRDefault="00FA5F1E" w:rsidP="00FA5F1E">
            <w:pPr>
              <w:spacing w:line="180" w:lineRule="exact"/>
              <w:ind w:left="113"/>
              <w:rPr>
                <w:rFonts w:ascii="Arial" w:hAnsi="Arial" w:cs="Arial"/>
                <w:sz w:val="14"/>
              </w:rPr>
            </w:pPr>
            <w:r w:rsidRPr="00FA5F1E">
              <w:rPr>
                <w:rFonts w:ascii="Arial" w:hAnsi="Arial" w:cs="Arial"/>
                <w:sz w:val="14"/>
              </w:rPr>
              <w:t xml:space="preserve">Деятельность финансовая </w:t>
            </w:r>
            <w:r w:rsidRPr="00FA5F1E">
              <w:rPr>
                <w:rFonts w:ascii="Arial" w:hAnsi="Arial" w:cs="Arial"/>
                <w:sz w:val="14"/>
              </w:rPr>
              <w:br/>
              <w:t>и страховая</w:t>
            </w:r>
          </w:p>
        </w:tc>
        <w:tc>
          <w:tcPr>
            <w:tcW w:w="1843"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107,6</w:t>
            </w:r>
          </w:p>
        </w:tc>
        <w:tc>
          <w:tcPr>
            <w:tcW w:w="165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111,3</w:t>
            </w:r>
          </w:p>
        </w:tc>
        <w:tc>
          <w:tcPr>
            <w:tcW w:w="160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104,3</w:t>
            </w:r>
          </w:p>
        </w:tc>
        <w:tc>
          <w:tcPr>
            <w:tcW w:w="2267" w:type="dxa"/>
            <w:tcBorders>
              <w:left w:val="single" w:sz="6" w:space="0" w:color="000000"/>
            </w:tcBorders>
            <w:shd w:val="clear" w:color="auto" w:fill="auto"/>
            <w:tcMar>
              <w:left w:w="28" w:type="dxa"/>
            </w:tcMar>
            <w:vAlign w:val="bottom"/>
          </w:tcPr>
          <w:p w:rsidR="00FA5F1E" w:rsidRPr="00FA5F1E" w:rsidRDefault="00FA5F1E" w:rsidP="00FA5F1E">
            <w:pPr>
              <w:spacing w:line="180" w:lineRule="exact"/>
              <w:ind w:left="113"/>
              <w:rPr>
                <w:rFonts w:ascii="Arial" w:hAnsi="Arial" w:cs="Arial"/>
                <w:i/>
                <w:sz w:val="14"/>
                <w:szCs w:val="14"/>
              </w:rPr>
            </w:pPr>
            <w:r w:rsidRPr="00FA5F1E">
              <w:rPr>
                <w:rFonts w:ascii="Arial" w:hAnsi="Arial" w:cs="Arial"/>
                <w:i/>
                <w:sz w:val="14"/>
                <w:szCs w:val="14"/>
                <w:lang w:val="en-US"/>
              </w:rPr>
              <w:t>Financial</w:t>
            </w:r>
            <w:r w:rsidRPr="00FA5F1E">
              <w:rPr>
                <w:rFonts w:ascii="Arial" w:hAnsi="Arial" w:cs="Arial"/>
                <w:i/>
                <w:sz w:val="14"/>
                <w:szCs w:val="14"/>
              </w:rPr>
              <w:t xml:space="preserve"> </w:t>
            </w:r>
            <w:r w:rsidRPr="00FA5F1E">
              <w:rPr>
                <w:rFonts w:ascii="Arial" w:hAnsi="Arial" w:cs="Arial"/>
                <w:i/>
                <w:sz w:val="14"/>
                <w:szCs w:val="14"/>
                <w:lang w:val="en-US"/>
              </w:rPr>
              <w:t>and</w:t>
            </w:r>
            <w:r w:rsidRPr="00FA5F1E">
              <w:rPr>
                <w:rFonts w:ascii="Arial" w:hAnsi="Arial" w:cs="Arial"/>
                <w:i/>
                <w:sz w:val="14"/>
                <w:szCs w:val="14"/>
              </w:rPr>
              <w:t xml:space="preserve"> </w:t>
            </w:r>
            <w:r w:rsidRPr="00FA5F1E">
              <w:rPr>
                <w:rFonts w:ascii="Arial" w:hAnsi="Arial" w:cs="Arial"/>
                <w:i/>
                <w:sz w:val="14"/>
                <w:szCs w:val="14"/>
                <w:lang w:val="en-US"/>
              </w:rPr>
              <w:t>insurance</w:t>
            </w:r>
            <w:r w:rsidRPr="00FA5F1E">
              <w:rPr>
                <w:rFonts w:ascii="Arial" w:hAnsi="Arial" w:cs="Arial"/>
                <w:i/>
                <w:sz w:val="14"/>
                <w:szCs w:val="14"/>
              </w:rPr>
              <w:t xml:space="preserve"> </w:t>
            </w:r>
            <w:r w:rsidRPr="00FA5F1E">
              <w:rPr>
                <w:rFonts w:ascii="Arial" w:hAnsi="Arial" w:cs="Arial"/>
                <w:i/>
                <w:sz w:val="14"/>
                <w:szCs w:val="14"/>
                <w:lang w:val="en-US"/>
              </w:rPr>
              <w:t>activities</w:t>
            </w:r>
          </w:p>
        </w:tc>
      </w:tr>
      <w:tr w:rsidR="00FA5F1E" w:rsidRPr="006A5F79" w:rsidTr="001A1C90">
        <w:tc>
          <w:tcPr>
            <w:tcW w:w="2552" w:type="dxa"/>
            <w:shd w:val="clear" w:color="auto" w:fill="auto"/>
            <w:vAlign w:val="bottom"/>
          </w:tcPr>
          <w:p w:rsidR="00FA5F1E" w:rsidRPr="00FA5F1E" w:rsidRDefault="00FA5F1E" w:rsidP="00FA5F1E">
            <w:pPr>
              <w:spacing w:line="180" w:lineRule="exact"/>
              <w:ind w:left="113"/>
              <w:rPr>
                <w:rFonts w:ascii="Arial" w:hAnsi="Arial" w:cs="Arial"/>
                <w:sz w:val="14"/>
              </w:rPr>
            </w:pPr>
            <w:r w:rsidRPr="00FA5F1E">
              <w:rPr>
                <w:rFonts w:ascii="Arial" w:hAnsi="Arial" w:cs="Arial"/>
                <w:sz w:val="14"/>
              </w:rPr>
              <w:t xml:space="preserve">Деятельность по операциям </w:t>
            </w:r>
            <w:r w:rsidRPr="00FA5F1E">
              <w:rPr>
                <w:rFonts w:ascii="Arial" w:hAnsi="Arial" w:cs="Arial"/>
                <w:sz w:val="14"/>
              </w:rPr>
              <w:br/>
              <w:t>с недвижимым имуществом</w:t>
            </w:r>
          </w:p>
        </w:tc>
        <w:tc>
          <w:tcPr>
            <w:tcW w:w="1843"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110,3</w:t>
            </w:r>
          </w:p>
        </w:tc>
        <w:tc>
          <w:tcPr>
            <w:tcW w:w="165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111,0</w:t>
            </w:r>
          </w:p>
        </w:tc>
        <w:tc>
          <w:tcPr>
            <w:tcW w:w="160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105,3</w:t>
            </w:r>
          </w:p>
        </w:tc>
        <w:tc>
          <w:tcPr>
            <w:tcW w:w="2267" w:type="dxa"/>
            <w:tcBorders>
              <w:left w:val="single" w:sz="6" w:space="0" w:color="000000"/>
            </w:tcBorders>
            <w:shd w:val="clear" w:color="auto" w:fill="auto"/>
            <w:tcMar>
              <w:left w:w="28" w:type="dxa"/>
            </w:tcMar>
            <w:vAlign w:val="bottom"/>
          </w:tcPr>
          <w:p w:rsidR="00FA5F1E" w:rsidRPr="00FA5F1E" w:rsidRDefault="00FA5F1E" w:rsidP="00FA5F1E">
            <w:pPr>
              <w:spacing w:line="180" w:lineRule="exact"/>
              <w:ind w:left="113"/>
              <w:rPr>
                <w:rFonts w:ascii="Arial" w:hAnsi="Arial" w:cs="Arial"/>
                <w:i/>
                <w:sz w:val="14"/>
                <w:szCs w:val="14"/>
                <w:lang w:val="en-US"/>
              </w:rPr>
            </w:pPr>
            <w:r w:rsidRPr="00FA5F1E">
              <w:rPr>
                <w:rFonts w:ascii="Arial" w:hAnsi="Arial" w:cs="Arial"/>
                <w:i/>
                <w:sz w:val="14"/>
                <w:szCs w:val="14"/>
                <w:lang w:val="en-US"/>
              </w:rPr>
              <w:t>Real</w:t>
            </w:r>
            <w:r w:rsidRPr="00FA5F1E">
              <w:rPr>
                <w:rFonts w:ascii="Arial" w:hAnsi="Arial" w:cs="Arial"/>
                <w:i/>
                <w:sz w:val="14"/>
                <w:szCs w:val="14"/>
              </w:rPr>
              <w:t xml:space="preserve"> </w:t>
            </w:r>
            <w:r w:rsidRPr="00FA5F1E">
              <w:rPr>
                <w:rFonts w:ascii="Arial" w:hAnsi="Arial" w:cs="Arial"/>
                <w:i/>
                <w:sz w:val="14"/>
                <w:szCs w:val="14"/>
                <w:lang w:val="en-US"/>
              </w:rPr>
              <w:t>estate activities</w:t>
            </w:r>
          </w:p>
        </w:tc>
      </w:tr>
      <w:tr w:rsidR="00FA5F1E" w:rsidRPr="00CD47FC" w:rsidTr="001A1C90">
        <w:tc>
          <w:tcPr>
            <w:tcW w:w="2552" w:type="dxa"/>
            <w:shd w:val="clear" w:color="auto" w:fill="auto"/>
            <w:vAlign w:val="bottom"/>
          </w:tcPr>
          <w:p w:rsidR="00FA5F1E" w:rsidRPr="00FA5F1E" w:rsidRDefault="00FA5F1E" w:rsidP="00FA5F1E">
            <w:pPr>
              <w:spacing w:line="180" w:lineRule="exact"/>
              <w:ind w:left="113"/>
              <w:rPr>
                <w:rFonts w:ascii="Arial" w:hAnsi="Arial" w:cs="Arial"/>
                <w:sz w:val="14"/>
              </w:rPr>
            </w:pPr>
            <w:r w:rsidRPr="00FA5F1E">
              <w:rPr>
                <w:rFonts w:ascii="Arial" w:hAnsi="Arial" w:cs="Arial"/>
                <w:sz w:val="14"/>
              </w:rPr>
              <w:t>Деятельность профессиональная, научная и техническая</w:t>
            </w:r>
          </w:p>
        </w:tc>
        <w:tc>
          <w:tcPr>
            <w:tcW w:w="1843"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109,3</w:t>
            </w:r>
          </w:p>
        </w:tc>
        <w:tc>
          <w:tcPr>
            <w:tcW w:w="165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111,0</w:t>
            </w:r>
          </w:p>
        </w:tc>
        <w:tc>
          <w:tcPr>
            <w:tcW w:w="160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105,2</w:t>
            </w:r>
          </w:p>
        </w:tc>
        <w:tc>
          <w:tcPr>
            <w:tcW w:w="2267" w:type="dxa"/>
            <w:tcBorders>
              <w:left w:val="single" w:sz="6" w:space="0" w:color="000000"/>
            </w:tcBorders>
            <w:shd w:val="clear" w:color="auto" w:fill="auto"/>
            <w:tcMar>
              <w:left w:w="28" w:type="dxa"/>
            </w:tcMar>
            <w:vAlign w:val="bottom"/>
          </w:tcPr>
          <w:p w:rsidR="00FA5F1E" w:rsidRPr="00FA5F1E" w:rsidRDefault="00FA5F1E" w:rsidP="00FA5F1E">
            <w:pPr>
              <w:spacing w:line="180" w:lineRule="exact"/>
              <w:ind w:left="113"/>
              <w:rPr>
                <w:rFonts w:ascii="Arial" w:hAnsi="Arial" w:cs="Arial"/>
                <w:i/>
                <w:sz w:val="14"/>
                <w:szCs w:val="14"/>
                <w:lang w:val="en-US"/>
              </w:rPr>
            </w:pPr>
            <w:r w:rsidRPr="00FA5F1E">
              <w:rPr>
                <w:rFonts w:ascii="Arial" w:hAnsi="Arial" w:cs="Arial"/>
                <w:i/>
                <w:sz w:val="14"/>
                <w:szCs w:val="14"/>
                <w:lang w:val="en-US"/>
              </w:rPr>
              <w:t xml:space="preserve">Professional, scientific </w:t>
            </w:r>
            <w:r w:rsidRPr="00FA5F1E">
              <w:rPr>
                <w:rFonts w:ascii="Arial" w:hAnsi="Arial" w:cs="Arial"/>
                <w:i/>
                <w:sz w:val="14"/>
                <w:szCs w:val="14"/>
                <w:lang w:val="en-US"/>
              </w:rPr>
              <w:br/>
              <w:t>and technical activities</w:t>
            </w:r>
          </w:p>
        </w:tc>
      </w:tr>
      <w:tr w:rsidR="00FA5F1E" w:rsidRPr="00CD47FC" w:rsidTr="001A1C90">
        <w:tc>
          <w:tcPr>
            <w:tcW w:w="2552" w:type="dxa"/>
            <w:shd w:val="clear" w:color="auto" w:fill="auto"/>
            <w:vAlign w:val="bottom"/>
          </w:tcPr>
          <w:p w:rsidR="00FA5F1E" w:rsidRPr="00FA5F1E" w:rsidRDefault="00FA5F1E" w:rsidP="00FA5F1E">
            <w:pPr>
              <w:spacing w:line="180" w:lineRule="exact"/>
              <w:ind w:left="113"/>
              <w:rPr>
                <w:rFonts w:ascii="Arial" w:hAnsi="Arial" w:cs="Arial"/>
                <w:sz w:val="14"/>
              </w:rPr>
            </w:pPr>
            <w:r w:rsidRPr="00FA5F1E">
              <w:rPr>
                <w:rFonts w:ascii="Arial" w:hAnsi="Arial" w:cs="Arial"/>
                <w:sz w:val="14"/>
              </w:rPr>
              <w:t xml:space="preserve">Деятельность административная </w:t>
            </w:r>
            <w:r w:rsidRPr="00FA5F1E">
              <w:rPr>
                <w:rFonts w:ascii="Arial" w:hAnsi="Arial" w:cs="Arial"/>
                <w:sz w:val="14"/>
              </w:rPr>
              <w:br/>
              <w:t>и сопутствующие дополнительные услуги</w:t>
            </w:r>
          </w:p>
        </w:tc>
        <w:tc>
          <w:tcPr>
            <w:tcW w:w="1843"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105,3</w:t>
            </w:r>
          </w:p>
        </w:tc>
        <w:tc>
          <w:tcPr>
            <w:tcW w:w="165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110,5</w:t>
            </w:r>
          </w:p>
        </w:tc>
        <w:tc>
          <w:tcPr>
            <w:tcW w:w="160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104,3</w:t>
            </w:r>
          </w:p>
        </w:tc>
        <w:tc>
          <w:tcPr>
            <w:tcW w:w="2267" w:type="dxa"/>
            <w:tcBorders>
              <w:left w:val="single" w:sz="6" w:space="0" w:color="000000"/>
            </w:tcBorders>
            <w:shd w:val="clear" w:color="auto" w:fill="auto"/>
            <w:tcMar>
              <w:left w:w="28" w:type="dxa"/>
            </w:tcMar>
            <w:vAlign w:val="bottom"/>
          </w:tcPr>
          <w:p w:rsidR="00FA5F1E" w:rsidRPr="00FA5F1E" w:rsidRDefault="00FA5F1E" w:rsidP="00FA5F1E">
            <w:pPr>
              <w:spacing w:line="180" w:lineRule="exact"/>
              <w:ind w:left="113"/>
              <w:rPr>
                <w:rFonts w:ascii="Arial" w:hAnsi="Arial" w:cs="Arial"/>
                <w:i/>
                <w:sz w:val="14"/>
                <w:szCs w:val="14"/>
                <w:lang w:val="en-US"/>
              </w:rPr>
            </w:pPr>
            <w:r w:rsidRPr="00FA5F1E">
              <w:rPr>
                <w:rFonts w:ascii="Arial" w:hAnsi="Arial" w:cs="Arial"/>
                <w:i/>
                <w:sz w:val="14"/>
                <w:szCs w:val="14"/>
                <w:lang w:val="en-US"/>
              </w:rPr>
              <w:t xml:space="preserve">Administrative and support </w:t>
            </w:r>
            <w:r w:rsidRPr="00FA5F1E">
              <w:rPr>
                <w:rFonts w:ascii="Arial" w:hAnsi="Arial" w:cs="Arial"/>
                <w:i/>
                <w:sz w:val="14"/>
                <w:szCs w:val="14"/>
                <w:lang w:val="en-US"/>
              </w:rPr>
              <w:br/>
              <w:t>service activities</w:t>
            </w:r>
          </w:p>
        </w:tc>
      </w:tr>
      <w:tr w:rsidR="00FA5F1E" w:rsidRPr="00CD47FC" w:rsidTr="001A1C90">
        <w:tc>
          <w:tcPr>
            <w:tcW w:w="2552" w:type="dxa"/>
            <w:shd w:val="clear" w:color="auto" w:fill="auto"/>
            <w:vAlign w:val="bottom"/>
          </w:tcPr>
          <w:p w:rsidR="00FA5F1E" w:rsidRPr="00FA5F1E" w:rsidRDefault="00FA5F1E" w:rsidP="00FA5F1E">
            <w:pPr>
              <w:spacing w:line="180" w:lineRule="exact"/>
              <w:ind w:left="113"/>
              <w:rPr>
                <w:rFonts w:ascii="Arial" w:hAnsi="Arial" w:cs="Arial"/>
                <w:sz w:val="14"/>
              </w:rPr>
            </w:pPr>
            <w:r w:rsidRPr="00FA5F1E">
              <w:rPr>
                <w:rFonts w:ascii="Arial" w:hAnsi="Arial" w:cs="Arial"/>
                <w:sz w:val="14"/>
              </w:rPr>
              <w:t xml:space="preserve">Государственное управление </w:t>
            </w:r>
            <w:r w:rsidRPr="00FA5F1E">
              <w:rPr>
                <w:rFonts w:ascii="Arial" w:hAnsi="Arial" w:cs="Arial"/>
                <w:sz w:val="14"/>
              </w:rPr>
              <w:br/>
              <w:t xml:space="preserve">и обеспечение военной </w:t>
            </w:r>
            <w:r w:rsidRPr="00FA5F1E">
              <w:rPr>
                <w:rFonts w:ascii="Arial" w:hAnsi="Arial" w:cs="Arial"/>
                <w:sz w:val="14"/>
              </w:rPr>
              <w:br/>
              <w:t xml:space="preserve">безопасности; социальное </w:t>
            </w:r>
            <w:r w:rsidRPr="00FA5F1E">
              <w:rPr>
                <w:rFonts w:ascii="Arial" w:hAnsi="Arial" w:cs="Arial"/>
                <w:sz w:val="14"/>
              </w:rPr>
              <w:br/>
              <w:t>обеспечение</w:t>
            </w:r>
          </w:p>
        </w:tc>
        <w:tc>
          <w:tcPr>
            <w:tcW w:w="1843"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108,7</w:t>
            </w:r>
          </w:p>
        </w:tc>
        <w:tc>
          <w:tcPr>
            <w:tcW w:w="165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110,6</w:t>
            </w:r>
          </w:p>
        </w:tc>
        <w:tc>
          <w:tcPr>
            <w:tcW w:w="160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104,1</w:t>
            </w:r>
          </w:p>
        </w:tc>
        <w:tc>
          <w:tcPr>
            <w:tcW w:w="2267" w:type="dxa"/>
            <w:tcBorders>
              <w:left w:val="single" w:sz="6" w:space="0" w:color="000000"/>
            </w:tcBorders>
            <w:shd w:val="clear" w:color="auto" w:fill="auto"/>
            <w:tcMar>
              <w:left w:w="28" w:type="dxa"/>
            </w:tcMar>
            <w:vAlign w:val="bottom"/>
          </w:tcPr>
          <w:p w:rsidR="00FA5F1E" w:rsidRPr="00FA5F1E" w:rsidRDefault="00FA5F1E" w:rsidP="00FA5F1E">
            <w:pPr>
              <w:spacing w:line="180" w:lineRule="exact"/>
              <w:ind w:left="113"/>
              <w:rPr>
                <w:rFonts w:ascii="Arial" w:hAnsi="Arial" w:cs="Arial"/>
                <w:i/>
                <w:sz w:val="14"/>
                <w:szCs w:val="14"/>
                <w:lang w:val="en-US"/>
              </w:rPr>
            </w:pPr>
            <w:r w:rsidRPr="00FA5F1E">
              <w:rPr>
                <w:rFonts w:ascii="Arial" w:hAnsi="Arial" w:cs="Arial"/>
                <w:i/>
                <w:sz w:val="14"/>
                <w:szCs w:val="14"/>
                <w:lang w:val="en-US"/>
              </w:rPr>
              <w:t xml:space="preserve">Public administration </w:t>
            </w:r>
            <w:r w:rsidRPr="00FA5F1E">
              <w:rPr>
                <w:rFonts w:ascii="Arial" w:hAnsi="Arial" w:cs="Arial"/>
                <w:i/>
                <w:sz w:val="14"/>
                <w:szCs w:val="14"/>
                <w:lang w:val="en-US"/>
              </w:rPr>
              <w:br/>
              <w:t xml:space="preserve">and defence; compulsory social </w:t>
            </w:r>
            <w:r w:rsidRPr="00FA5F1E">
              <w:rPr>
                <w:rFonts w:ascii="Arial" w:hAnsi="Arial" w:cs="Arial"/>
                <w:i/>
                <w:sz w:val="14"/>
                <w:szCs w:val="14"/>
                <w:lang w:val="en-US"/>
              </w:rPr>
              <w:br/>
              <w:t>security</w:t>
            </w:r>
          </w:p>
        </w:tc>
      </w:tr>
      <w:tr w:rsidR="00FA5F1E" w:rsidRPr="006A5F79" w:rsidTr="001A1C90">
        <w:tc>
          <w:tcPr>
            <w:tcW w:w="2552" w:type="dxa"/>
            <w:shd w:val="clear" w:color="auto" w:fill="auto"/>
            <w:vAlign w:val="bottom"/>
          </w:tcPr>
          <w:p w:rsidR="00FA5F1E" w:rsidRPr="00FA5F1E" w:rsidRDefault="00FA5F1E" w:rsidP="00FA5F1E">
            <w:pPr>
              <w:spacing w:line="180" w:lineRule="exact"/>
              <w:ind w:left="113"/>
              <w:rPr>
                <w:rFonts w:ascii="Arial" w:hAnsi="Arial" w:cs="Arial"/>
                <w:sz w:val="14"/>
              </w:rPr>
            </w:pPr>
            <w:r w:rsidRPr="00FA5F1E">
              <w:rPr>
                <w:rFonts w:ascii="Arial" w:hAnsi="Arial" w:cs="Arial"/>
                <w:sz w:val="14"/>
              </w:rPr>
              <w:t>Образование</w:t>
            </w:r>
          </w:p>
        </w:tc>
        <w:tc>
          <w:tcPr>
            <w:tcW w:w="1843"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106,3</w:t>
            </w:r>
          </w:p>
        </w:tc>
        <w:tc>
          <w:tcPr>
            <w:tcW w:w="165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110,3</w:t>
            </w:r>
          </w:p>
        </w:tc>
        <w:tc>
          <w:tcPr>
            <w:tcW w:w="160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104,9</w:t>
            </w:r>
          </w:p>
        </w:tc>
        <w:tc>
          <w:tcPr>
            <w:tcW w:w="2267" w:type="dxa"/>
            <w:tcBorders>
              <w:left w:val="single" w:sz="6" w:space="0" w:color="000000"/>
            </w:tcBorders>
            <w:shd w:val="clear" w:color="auto" w:fill="auto"/>
            <w:tcMar>
              <w:left w:w="28" w:type="dxa"/>
            </w:tcMar>
            <w:vAlign w:val="bottom"/>
          </w:tcPr>
          <w:p w:rsidR="00FA5F1E" w:rsidRPr="00FA5F1E" w:rsidRDefault="00FA5F1E" w:rsidP="00FA5F1E">
            <w:pPr>
              <w:spacing w:line="180" w:lineRule="exact"/>
              <w:ind w:left="113"/>
              <w:rPr>
                <w:rFonts w:ascii="Arial" w:hAnsi="Arial" w:cs="Arial"/>
                <w:i/>
                <w:sz w:val="14"/>
                <w:szCs w:val="14"/>
              </w:rPr>
            </w:pPr>
            <w:r w:rsidRPr="00FA5F1E">
              <w:rPr>
                <w:rFonts w:ascii="Arial" w:hAnsi="Arial" w:cs="Arial"/>
                <w:i/>
                <w:sz w:val="14"/>
                <w:szCs w:val="14"/>
              </w:rPr>
              <w:t>Education</w:t>
            </w:r>
          </w:p>
        </w:tc>
      </w:tr>
      <w:tr w:rsidR="00FA5F1E" w:rsidRPr="00CD47FC" w:rsidTr="001A1C90">
        <w:tc>
          <w:tcPr>
            <w:tcW w:w="2552" w:type="dxa"/>
            <w:shd w:val="clear" w:color="auto" w:fill="auto"/>
            <w:vAlign w:val="bottom"/>
          </w:tcPr>
          <w:p w:rsidR="00FA5F1E" w:rsidRPr="00FA5F1E" w:rsidRDefault="00FA5F1E" w:rsidP="00FA5F1E">
            <w:pPr>
              <w:spacing w:line="180" w:lineRule="exact"/>
              <w:ind w:left="113"/>
              <w:rPr>
                <w:rFonts w:ascii="Arial" w:hAnsi="Arial" w:cs="Arial"/>
                <w:sz w:val="14"/>
              </w:rPr>
            </w:pPr>
            <w:r w:rsidRPr="00FA5F1E">
              <w:rPr>
                <w:rFonts w:ascii="Arial" w:hAnsi="Arial" w:cs="Arial"/>
                <w:sz w:val="14"/>
              </w:rPr>
              <w:t xml:space="preserve">Деятельность в области </w:t>
            </w:r>
            <w:r w:rsidRPr="00FA5F1E">
              <w:rPr>
                <w:rFonts w:ascii="Arial" w:hAnsi="Arial" w:cs="Arial"/>
                <w:sz w:val="14"/>
              </w:rPr>
              <w:br/>
              <w:t>здравоохранения и социальных услуг</w:t>
            </w:r>
          </w:p>
        </w:tc>
        <w:tc>
          <w:tcPr>
            <w:tcW w:w="1843"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106,3</w:t>
            </w:r>
          </w:p>
        </w:tc>
        <w:tc>
          <w:tcPr>
            <w:tcW w:w="165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110,7</w:t>
            </w:r>
          </w:p>
        </w:tc>
        <w:tc>
          <w:tcPr>
            <w:tcW w:w="160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105,4</w:t>
            </w:r>
          </w:p>
        </w:tc>
        <w:tc>
          <w:tcPr>
            <w:tcW w:w="2267" w:type="dxa"/>
            <w:tcBorders>
              <w:left w:val="single" w:sz="6" w:space="0" w:color="000000"/>
            </w:tcBorders>
            <w:shd w:val="clear" w:color="auto" w:fill="auto"/>
            <w:tcMar>
              <w:left w:w="28" w:type="dxa"/>
            </w:tcMar>
            <w:vAlign w:val="bottom"/>
          </w:tcPr>
          <w:p w:rsidR="00FA5F1E" w:rsidRPr="00FA5F1E" w:rsidRDefault="00FA5F1E" w:rsidP="00FA5F1E">
            <w:pPr>
              <w:spacing w:line="180" w:lineRule="exact"/>
              <w:ind w:left="113"/>
              <w:rPr>
                <w:rFonts w:ascii="Arial" w:hAnsi="Arial" w:cs="Arial"/>
                <w:i/>
                <w:sz w:val="14"/>
                <w:szCs w:val="14"/>
                <w:lang w:val="en-US"/>
              </w:rPr>
            </w:pPr>
            <w:r w:rsidRPr="00FA5F1E">
              <w:rPr>
                <w:rFonts w:ascii="Arial" w:hAnsi="Arial" w:cs="Arial"/>
                <w:i/>
                <w:sz w:val="14"/>
                <w:szCs w:val="14"/>
                <w:lang w:val="en-US"/>
              </w:rPr>
              <w:t>Human health and social work activities</w:t>
            </w:r>
          </w:p>
        </w:tc>
      </w:tr>
      <w:tr w:rsidR="00FA5F1E" w:rsidRPr="006A5F79" w:rsidTr="001A1C90">
        <w:tc>
          <w:tcPr>
            <w:tcW w:w="2552" w:type="dxa"/>
            <w:shd w:val="clear" w:color="auto" w:fill="auto"/>
            <w:vAlign w:val="bottom"/>
          </w:tcPr>
          <w:p w:rsidR="00FA5F1E" w:rsidRPr="00FA5F1E" w:rsidRDefault="00FA5F1E" w:rsidP="00FA5F1E">
            <w:pPr>
              <w:spacing w:line="180" w:lineRule="exact"/>
              <w:ind w:left="113"/>
              <w:rPr>
                <w:rFonts w:ascii="Arial" w:hAnsi="Arial" w:cs="Arial"/>
                <w:sz w:val="14"/>
              </w:rPr>
            </w:pPr>
            <w:r w:rsidRPr="00FA5F1E">
              <w:rPr>
                <w:rFonts w:ascii="Arial" w:hAnsi="Arial" w:cs="Arial"/>
                <w:sz w:val="14"/>
              </w:rPr>
              <w:t xml:space="preserve">Деятельность в области культуры, спорта, организации досуга </w:t>
            </w:r>
            <w:r w:rsidRPr="00FA5F1E">
              <w:rPr>
                <w:rFonts w:ascii="Arial" w:hAnsi="Arial" w:cs="Arial"/>
                <w:sz w:val="14"/>
              </w:rPr>
              <w:br/>
              <w:t>и развлечений</w:t>
            </w:r>
          </w:p>
        </w:tc>
        <w:tc>
          <w:tcPr>
            <w:tcW w:w="1843"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108,1</w:t>
            </w:r>
          </w:p>
        </w:tc>
        <w:tc>
          <w:tcPr>
            <w:tcW w:w="165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110,9</w:t>
            </w:r>
          </w:p>
        </w:tc>
        <w:tc>
          <w:tcPr>
            <w:tcW w:w="1605" w:type="dxa"/>
            <w:tcBorders>
              <w:left w:val="single" w:sz="6" w:space="0" w:color="000000"/>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105,3</w:t>
            </w:r>
          </w:p>
        </w:tc>
        <w:tc>
          <w:tcPr>
            <w:tcW w:w="2267" w:type="dxa"/>
            <w:tcBorders>
              <w:left w:val="single" w:sz="6" w:space="0" w:color="000000"/>
            </w:tcBorders>
            <w:shd w:val="clear" w:color="auto" w:fill="auto"/>
            <w:tcMar>
              <w:left w:w="28" w:type="dxa"/>
            </w:tcMar>
            <w:vAlign w:val="bottom"/>
          </w:tcPr>
          <w:p w:rsidR="00FA5F1E" w:rsidRPr="00FA5F1E" w:rsidRDefault="00FA5F1E" w:rsidP="00FA5F1E">
            <w:pPr>
              <w:spacing w:line="180" w:lineRule="exact"/>
              <w:ind w:left="113"/>
              <w:rPr>
                <w:rFonts w:ascii="Arial" w:hAnsi="Arial" w:cs="Arial"/>
                <w:i/>
                <w:sz w:val="14"/>
                <w:szCs w:val="14"/>
              </w:rPr>
            </w:pPr>
            <w:r w:rsidRPr="00FA5F1E">
              <w:rPr>
                <w:rFonts w:ascii="Arial" w:hAnsi="Arial" w:cs="Arial"/>
                <w:i/>
                <w:sz w:val="14"/>
                <w:szCs w:val="14"/>
                <w:lang w:val="en-US"/>
              </w:rPr>
              <w:t>Arts</w:t>
            </w:r>
            <w:r w:rsidRPr="00FA5F1E">
              <w:rPr>
                <w:rFonts w:ascii="Arial" w:hAnsi="Arial" w:cs="Arial"/>
                <w:i/>
                <w:sz w:val="14"/>
                <w:szCs w:val="14"/>
              </w:rPr>
              <w:t xml:space="preserve">, </w:t>
            </w:r>
            <w:r w:rsidRPr="00FA5F1E">
              <w:rPr>
                <w:rFonts w:ascii="Arial" w:hAnsi="Arial" w:cs="Arial"/>
                <w:i/>
                <w:sz w:val="14"/>
                <w:szCs w:val="14"/>
                <w:lang w:val="en-US"/>
              </w:rPr>
              <w:t>entertainment</w:t>
            </w:r>
            <w:r w:rsidRPr="00FA5F1E">
              <w:rPr>
                <w:rFonts w:ascii="Arial" w:hAnsi="Arial" w:cs="Arial"/>
                <w:i/>
                <w:sz w:val="14"/>
                <w:szCs w:val="14"/>
              </w:rPr>
              <w:t xml:space="preserve"> </w:t>
            </w:r>
            <w:r w:rsidRPr="00FA5F1E">
              <w:rPr>
                <w:rFonts w:ascii="Arial" w:hAnsi="Arial" w:cs="Arial"/>
                <w:i/>
                <w:sz w:val="14"/>
                <w:szCs w:val="14"/>
                <w:lang w:val="en-US"/>
              </w:rPr>
              <w:t>and</w:t>
            </w:r>
            <w:r w:rsidRPr="00FA5F1E">
              <w:rPr>
                <w:rFonts w:ascii="Arial" w:hAnsi="Arial" w:cs="Arial"/>
                <w:i/>
                <w:sz w:val="14"/>
                <w:szCs w:val="14"/>
              </w:rPr>
              <w:t xml:space="preserve"> </w:t>
            </w:r>
            <w:r w:rsidRPr="00FA5F1E">
              <w:rPr>
                <w:rFonts w:ascii="Arial" w:hAnsi="Arial" w:cs="Arial"/>
                <w:i/>
                <w:sz w:val="14"/>
                <w:szCs w:val="14"/>
                <w:lang w:val="en-US"/>
              </w:rPr>
              <w:t>recreation</w:t>
            </w:r>
            <w:r w:rsidRPr="00FA5F1E">
              <w:rPr>
                <w:rFonts w:ascii="Arial" w:hAnsi="Arial" w:cs="Arial"/>
                <w:i/>
                <w:sz w:val="14"/>
                <w:szCs w:val="14"/>
              </w:rPr>
              <w:t xml:space="preserve">  </w:t>
            </w:r>
          </w:p>
        </w:tc>
      </w:tr>
      <w:tr w:rsidR="00FA5F1E" w:rsidRPr="006A5F79" w:rsidTr="001A1C90">
        <w:tc>
          <w:tcPr>
            <w:tcW w:w="2552" w:type="dxa"/>
            <w:tcBorders>
              <w:bottom w:val="single" w:sz="4" w:space="0" w:color="auto"/>
            </w:tcBorders>
            <w:shd w:val="clear" w:color="auto" w:fill="auto"/>
            <w:vAlign w:val="bottom"/>
          </w:tcPr>
          <w:p w:rsidR="00FA5F1E" w:rsidRPr="00FA5F1E" w:rsidRDefault="00FA5F1E" w:rsidP="00FA5F1E">
            <w:pPr>
              <w:spacing w:line="180" w:lineRule="exact"/>
              <w:ind w:left="113"/>
              <w:rPr>
                <w:rFonts w:ascii="Arial" w:hAnsi="Arial" w:cs="Arial"/>
                <w:sz w:val="14"/>
              </w:rPr>
            </w:pPr>
            <w:r w:rsidRPr="00FA5F1E">
              <w:rPr>
                <w:rFonts w:ascii="Arial" w:hAnsi="Arial" w:cs="Arial"/>
                <w:sz w:val="14"/>
              </w:rPr>
              <w:t xml:space="preserve">Предоставление прочих видов </w:t>
            </w:r>
            <w:r w:rsidRPr="00FA5F1E">
              <w:rPr>
                <w:rFonts w:ascii="Arial" w:hAnsi="Arial" w:cs="Arial"/>
                <w:sz w:val="14"/>
              </w:rPr>
              <w:br/>
              <w:t>услуг</w:t>
            </w:r>
          </w:p>
        </w:tc>
        <w:tc>
          <w:tcPr>
            <w:tcW w:w="1843" w:type="dxa"/>
            <w:tcBorders>
              <w:left w:val="single" w:sz="6" w:space="0" w:color="000000"/>
              <w:bottom w:val="single" w:sz="4" w:space="0" w:color="auto"/>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108,1</w:t>
            </w:r>
          </w:p>
        </w:tc>
        <w:tc>
          <w:tcPr>
            <w:tcW w:w="1655" w:type="dxa"/>
            <w:tcBorders>
              <w:left w:val="single" w:sz="6" w:space="0" w:color="000000"/>
              <w:bottom w:val="single" w:sz="4" w:space="0" w:color="auto"/>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110,6</w:t>
            </w:r>
          </w:p>
        </w:tc>
        <w:tc>
          <w:tcPr>
            <w:tcW w:w="1605" w:type="dxa"/>
            <w:tcBorders>
              <w:left w:val="single" w:sz="6" w:space="0" w:color="000000"/>
              <w:bottom w:val="single" w:sz="4" w:space="0" w:color="auto"/>
            </w:tcBorders>
            <w:shd w:val="clear" w:color="auto" w:fill="auto"/>
            <w:vAlign w:val="bottom"/>
          </w:tcPr>
          <w:p w:rsidR="00FA5F1E" w:rsidRPr="00FA5F1E" w:rsidRDefault="00FA5F1E" w:rsidP="00FA5F1E">
            <w:pPr>
              <w:spacing w:line="180" w:lineRule="exact"/>
              <w:jc w:val="center"/>
              <w:rPr>
                <w:rFonts w:ascii="Arial" w:hAnsi="Arial" w:cs="Arial"/>
                <w:bCs/>
                <w:sz w:val="14"/>
                <w:szCs w:val="14"/>
                <w:lang w:val="en-US"/>
              </w:rPr>
            </w:pPr>
            <w:r w:rsidRPr="00FA5F1E">
              <w:rPr>
                <w:rFonts w:ascii="Arial" w:hAnsi="Arial" w:cs="Arial"/>
                <w:bCs/>
                <w:sz w:val="14"/>
                <w:szCs w:val="14"/>
                <w:lang w:val="en-US"/>
              </w:rPr>
              <w:t>105,2</w:t>
            </w:r>
          </w:p>
        </w:tc>
        <w:tc>
          <w:tcPr>
            <w:tcW w:w="2267" w:type="dxa"/>
            <w:tcBorders>
              <w:left w:val="single" w:sz="6" w:space="0" w:color="000000"/>
              <w:bottom w:val="single" w:sz="4" w:space="0" w:color="auto"/>
            </w:tcBorders>
            <w:shd w:val="clear" w:color="auto" w:fill="auto"/>
            <w:tcMar>
              <w:left w:w="28" w:type="dxa"/>
            </w:tcMar>
            <w:vAlign w:val="bottom"/>
          </w:tcPr>
          <w:p w:rsidR="00FA5F1E" w:rsidRPr="00FA5F1E" w:rsidRDefault="00FA5F1E" w:rsidP="00FA5F1E">
            <w:pPr>
              <w:spacing w:line="180" w:lineRule="exact"/>
              <w:ind w:left="113"/>
              <w:rPr>
                <w:rFonts w:ascii="Arial" w:hAnsi="Arial" w:cs="Arial"/>
                <w:i/>
                <w:sz w:val="14"/>
                <w:szCs w:val="14"/>
              </w:rPr>
            </w:pPr>
            <w:r w:rsidRPr="00FA5F1E">
              <w:rPr>
                <w:rFonts w:ascii="Arial" w:hAnsi="Arial" w:cs="Arial"/>
                <w:i/>
                <w:sz w:val="14"/>
                <w:szCs w:val="14"/>
                <w:lang w:val="en-US"/>
              </w:rPr>
              <w:t>Other</w:t>
            </w:r>
            <w:r w:rsidRPr="00FA5F1E">
              <w:rPr>
                <w:rFonts w:ascii="Arial" w:hAnsi="Arial" w:cs="Arial"/>
                <w:i/>
                <w:sz w:val="14"/>
                <w:szCs w:val="14"/>
              </w:rPr>
              <w:t xml:space="preserve"> </w:t>
            </w:r>
            <w:r w:rsidRPr="00FA5F1E">
              <w:rPr>
                <w:rFonts w:ascii="Arial" w:hAnsi="Arial" w:cs="Arial"/>
                <w:i/>
                <w:sz w:val="14"/>
                <w:szCs w:val="14"/>
                <w:lang w:val="en-US"/>
              </w:rPr>
              <w:t>service</w:t>
            </w:r>
            <w:r w:rsidRPr="00FA5F1E">
              <w:rPr>
                <w:rFonts w:ascii="Arial" w:hAnsi="Arial" w:cs="Arial"/>
                <w:i/>
                <w:sz w:val="14"/>
                <w:szCs w:val="14"/>
              </w:rPr>
              <w:t xml:space="preserve"> </w:t>
            </w:r>
            <w:r w:rsidRPr="00FA5F1E">
              <w:rPr>
                <w:rFonts w:ascii="Arial" w:hAnsi="Arial" w:cs="Arial"/>
                <w:i/>
                <w:sz w:val="14"/>
                <w:szCs w:val="14"/>
                <w:lang w:val="en-US"/>
              </w:rPr>
              <w:t>activities</w:t>
            </w:r>
          </w:p>
        </w:tc>
      </w:tr>
    </w:tbl>
    <w:p w:rsidR="00EE01A2" w:rsidRPr="006A5F79" w:rsidRDefault="00476F91">
      <w:pPr>
        <w:tabs>
          <w:tab w:val="center" w:pos="6634"/>
        </w:tabs>
        <w:spacing w:before="240" w:after="60"/>
        <w:rPr>
          <w:color w:val="000000"/>
        </w:rPr>
      </w:pPr>
      <w:r>
        <w:rPr>
          <w:rFonts w:ascii="Arial" w:hAnsi="Arial" w:cs="Arial"/>
          <w:b/>
          <w:color w:val="000000"/>
          <w:sz w:val="16"/>
          <w:szCs w:val="24"/>
        </w:rPr>
        <w:t>24.</w:t>
      </w:r>
      <w:r w:rsidR="00D21B43">
        <w:rPr>
          <w:rFonts w:ascii="Arial" w:hAnsi="Arial" w:cs="Arial"/>
          <w:b/>
          <w:color w:val="000000"/>
          <w:sz w:val="16"/>
          <w:szCs w:val="24"/>
        </w:rPr>
        <w:t>30</w:t>
      </w:r>
      <w:r w:rsidR="00EE01A2" w:rsidRPr="006A5F79">
        <w:rPr>
          <w:rFonts w:ascii="Arial" w:hAnsi="Arial" w:cs="Arial"/>
          <w:b/>
          <w:color w:val="000000"/>
          <w:sz w:val="16"/>
          <w:szCs w:val="24"/>
        </w:rPr>
        <w:t>. ИНДЕКСЫ ТАРИФОВ НА ГРУЗОВЫЕ ПЕРЕВОЗКИ ОСНОВНЫМИ ВИДАМИ ТРАНСПОРТА</w:t>
      </w:r>
    </w:p>
    <w:p w:rsidR="004E4A63" w:rsidRPr="006A5F79" w:rsidRDefault="004E4A63" w:rsidP="004E4A63">
      <w:pPr>
        <w:tabs>
          <w:tab w:val="center" w:pos="6634"/>
        </w:tabs>
        <w:spacing w:after="60"/>
        <w:ind w:left="454"/>
        <w:rPr>
          <w:color w:val="000000"/>
          <w:lang w:val="en-US"/>
        </w:rPr>
      </w:pPr>
      <w:r w:rsidRPr="006A5F79">
        <w:rPr>
          <w:rFonts w:ascii="Arial" w:hAnsi="Arial" w:cs="Arial"/>
          <w:b/>
          <w:i/>
          <w:color w:val="000000"/>
          <w:sz w:val="16"/>
          <w:szCs w:val="16"/>
          <w:lang w:val="en-US"/>
        </w:rPr>
        <w:t>FREIGHT</w:t>
      </w:r>
      <w:r w:rsidRPr="00AA12E9">
        <w:rPr>
          <w:rFonts w:ascii="Arial" w:hAnsi="Arial" w:cs="Arial"/>
          <w:b/>
          <w:i/>
          <w:color w:val="000000"/>
          <w:sz w:val="16"/>
          <w:szCs w:val="16"/>
          <w:lang w:val="en-US"/>
        </w:rPr>
        <w:t xml:space="preserve"> </w:t>
      </w:r>
      <w:r w:rsidRPr="006A5F79">
        <w:rPr>
          <w:rFonts w:ascii="Arial" w:hAnsi="Arial" w:cs="Arial"/>
          <w:b/>
          <w:i/>
          <w:color w:val="000000"/>
          <w:sz w:val="16"/>
          <w:szCs w:val="16"/>
          <w:lang w:val="en-US"/>
        </w:rPr>
        <w:t xml:space="preserve">PRODUCER PRICE INDICES </w:t>
      </w:r>
      <w:r w:rsidRPr="006A5F79">
        <w:rPr>
          <w:rFonts w:ascii="Arial" w:hAnsi="Arial" w:cs="Arial"/>
          <w:b/>
          <w:bCs/>
          <w:i/>
          <w:color w:val="000000"/>
          <w:sz w:val="16"/>
          <w:szCs w:val="16"/>
          <w:lang w:val="en-US"/>
        </w:rPr>
        <w:t xml:space="preserve">BY MAIN </w:t>
      </w:r>
      <w:r w:rsidRPr="007E5C20">
        <w:rPr>
          <w:rFonts w:ascii="Arial" w:hAnsi="Arial" w:cs="Arial"/>
          <w:b/>
          <w:bCs/>
          <w:i/>
          <w:sz w:val="16"/>
          <w:szCs w:val="16"/>
          <w:lang w:val="en-US"/>
        </w:rPr>
        <w:t>TRANSPORT</w:t>
      </w:r>
      <w:r w:rsidR="007E5C20" w:rsidRPr="007E5C20">
        <w:rPr>
          <w:rFonts w:ascii="Arial" w:hAnsi="Arial" w:cs="Arial"/>
          <w:b/>
          <w:bCs/>
          <w:i/>
          <w:sz w:val="16"/>
          <w:szCs w:val="16"/>
          <w:lang w:val="en-US"/>
        </w:rPr>
        <w:t xml:space="preserve"> MODES</w:t>
      </w:r>
      <w:r w:rsidRPr="006A5F79">
        <w:rPr>
          <w:rFonts w:ascii="Arial" w:hAnsi="Arial" w:cs="Arial"/>
          <w:b/>
          <w:bCs/>
          <w:i/>
          <w:color w:val="000000"/>
          <w:sz w:val="16"/>
          <w:szCs w:val="16"/>
          <w:lang w:val="en-US"/>
        </w:rPr>
        <w:t xml:space="preserve"> </w:t>
      </w:r>
    </w:p>
    <w:p w:rsidR="00EE01A2" w:rsidRPr="006A5F79" w:rsidRDefault="00EE01A2" w:rsidP="00480A5C">
      <w:pPr>
        <w:tabs>
          <w:tab w:val="center" w:pos="6634"/>
        </w:tabs>
        <w:spacing w:after="60"/>
        <w:jc w:val="right"/>
        <w:rPr>
          <w:color w:val="000000"/>
          <w:sz w:val="14"/>
          <w:szCs w:val="14"/>
          <w:lang w:val="en-US"/>
        </w:rPr>
      </w:pPr>
      <w:r w:rsidRPr="006A5F79">
        <w:rPr>
          <w:rFonts w:ascii="Arial" w:hAnsi="Arial" w:cs="Arial"/>
          <w:color w:val="000000"/>
          <w:sz w:val="14"/>
          <w:szCs w:val="14"/>
          <w:lang w:val="en-US"/>
        </w:rPr>
        <w:t>(</w:t>
      </w:r>
      <w:proofErr w:type="gramStart"/>
      <w:r w:rsidRPr="006A5F79">
        <w:rPr>
          <w:rFonts w:ascii="Arial" w:hAnsi="Arial" w:cs="Arial"/>
          <w:color w:val="000000"/>
          <w:sz w:val="14"/>
          <w:szCs w:val="14"/>
          <w:lang w:val="en-US"/>
        </w:rPr>
        <w:t>декабрь</w:t>
      </w:r>
      <w:proofErr w:type="gramEnd"/>
      <w:r w:rsidRPr="006A5F79">
        <w:rPr>
          <w:rFonts w:ascii="Arial" w:hAnsi="Arial" w:cs="Arial"/>
          <w:color w:val="000000"/>
          <w:sz w:val="14"/>
          <w:szCs w:val="14"/>
          <w:lang w:val="en-US"/>
        </w:rPr>
        <w:t xml:space="preserve"> к декабрю предыдущего года; в процентах / </w:t>
      </w:r>
      <w:r w:rsidRPr="006A5F79">
        <w:rPr>
          <w:rFonts w:ascii="Arial" w:hAnsi="Arial" w:cs="Arial"/>
          <w:i/>
          <w:color w:val="000000"/>
          <w:sz w:val="14"/>
          <w:szCs w:val="14"/>
          <w:lang w:val="en-US"/>
        </w:rPr>
        <w:t xml:space="preserve">December to December of previous year; </w:t>
      </w:r>
      <w:r w:rsidRPr="006A5F79">
        <w:rPr>
          <w:rFonts w:ascii="Arial" w:hAnsi="Arial" w:cs="Arial"/>
          <w:bCs/>
          <w:i/>
          <w:color w:val="000000"/>
          <w:sz w:val="14"/>
          <w:szCs w:val="14"/>
          <w:lang w:val="en-US"/>
        </w:rPr>
        <w:t>percent</w:t>
      </w:r>
      <w:r w:rsidRPr="006A5F79">
        <w:rPr>
          <w:color w:val="000000"/>
          <w:sz w:val="14"/>
          <w:szCs w:val="14"/>
          <w:lang w:val="en-US"/>
        </w:rPr>
        <w:t>)</w:t>
      </w:r>
    </w:p>
    <w:tbl>
      <w:tblPr>
        <w:tblW w:w="5000" w:type="pct"/>
        <w:jc w:val="center"/>
        <w:tblLayout w:type="fixed"/>
        <w:tblCellMar>
          <w:left w:w="0" w:type="dxa"/>
          <w:right w:w="0" w:type="dxa"/>
        </w:tblCellMar>
        <w:tblLook w:val="0000" w:firstRow="0" w:lastRow="0" w:firstColumn="0" w:lastColumn="0" w:noHBand="0" w:noVBand="0"/>
      </w:tblPr>
      <w:tblGrid>
        <w:gridCol w:w="3379"/>
        <w:gridCol w:w="646"/>
        <w:gridCol w:w="630"/>
        <w:gridCol w:w="615"/>
        <w:gridCol w:w="615"/>
        <w:gridCol w:w="615"/>
        <w:gridCol w:w="3421"/>
      </w:tblGrid>
      <w:tr w:rsidR="00AC360A" w:rsidRPr="006A5F79" w:rsidTr="0069139D">
        <w:trPr>
          <w:cantSplit/>
          <w:jc w:val="center"/>
        </w:trPr>
        <w:tc>
          <w:tcPr>
            <w:tcW w:w="3379" w:type="dxa"/>
            <w:tcBorders>
              <w:top w:val="single" w:sz="6" w:space="0" w:color="000000"/>
              <w:bottom w:val="single" w:sz="4" w:space="0" w:color="000000"/>
            </w:tcBorders>
            <w:shd w:val="clear" w:color="auto" w:fill="auto"/>
            <w:vAlign w:val="bottom"/>
          </w:tcPr>
          <w:p w:rsidR="00AC360A" w:rsidRPr="006A5F79" w:rsidRDefault="00AC360A">
            <w:pPr>
              <w:pStyle w:val="1a"/>
              <w:snapToGrid w:val="0"/>
              <w:spacing w:before="60" w:after="60"/>
              <w:jc w:val="center"/>
              <w:rPr>
                <w:rFonts w:ascii="Arial" w:hAnsi="Arial" w:cs="Arial"/>
                <w:color w:val="000000"/>
                <w:sz w:val="14"/>
                <w:szCs w:val="14"/>
                <w:lang w:val="en-US"/>
              </w:rPr>
            </w:pPr>
          </w:p>
        </w:tc>
        <w:tc>
          <w:tcPr>
            <w:tcW w:w="646" w:type="dxa"/>
            <w:tcBorders>
              <w:top w:val="single" w:sz="6" w:space="0" w:color="000000"/>
              <w:left w:val="single" w:sz="6" w:space="0" w:color="000000"/>
              <w:bottom w:val="single" w:sz="6" w:space="0" w:color="000000"/>
            </w:tcBorders>
            <w:shd w:val="clear" w:color="auto" w:fill="auto"/>
          </w:tcPr>
          <w:p w:rsidR="00AC360A" w:rsidRPr="006A5F79" w:rsidRDefault="00AC360A">
            <w:pPr>
              <w:pStyle w:val="1a"/>
              <w:spacing w:before="60" w:after="60"/>
              <w:jc w:val="center"/>
              <w:rPr>
                <w:rFonts w:ascii="Arial" w:hAnsi="Arial" w:cs="Arial"/>
                <w:color w:val="000000"/>
                <w:sz w:val="14"/>
                <w:szCs w:val="14"/>
              </w:rPr>
            </w:pPr>
            <w:r w:rsidRPr="006A5F79">
              <w:rPr>
                <w:rFonts w:ascii="Arial" w:hAnsi="Arial" w:cs="Arial"/>
                <w:color w:val="000000"/>
                <w:sz w:val="14"/>
                <w:szCs w:val="14"/>
              </w:rPr>
              <w:t>2000</w:t>
            </w:r>
          </w:p>
        </w:tc>
        <w:tc>
          <w:tcPr>
            <w:tcW w:w="630" w:type="dxa"/>
            <w:tcBorders>
              <w:top w:val="single" w:sz="6" w:space="0" w:color="000000"/>
              <w:left w:val="single" w:sz="4" w:space="0" w:color="000000"/>
              <w:bottom w:val="single" w:sz="6" w:space="0" w:color="000000"/>
            </w:tcBorders>
            <w:shd w:val="clear" w:color="auto" w:fill="auto"/>
          </w:tcPr>
          <w:p w:rsidR="00AC360A" w:rsidRPr="006A5F79" w:rsidRDefault="00AC360A">
            <w:pPr>
              <w:pStyle w:val="1a"/>
              <w:spacing w:before="60" w:after="60"/>
              <w:jc w:val="center"/>
              <w:rPr>
                <w:rFonts w:ascii="Arial" w:hAnsi="Arial" w:cs="Arial"/>
                <w:color w:val="000000"/>
                <w:sz w:val="14"/>
                <w:szCs w:val="14"/>
              </w:rPr>
            </w:pPr>
            <w:r w:rsidRPr="006A5F79">
              <w:rPr>
                <w:rFonts w:ascii="Arial" w:hAnsi="Arial" w:cs="Arial"/>
                <w:color w:val="000000"/>
                <w:sz w:val="14"/>
                <w:szCs w:val="14"/>
              </w:rPr>
              <w:t>2010</w:t>
            </w:r>
          </w:p>
        </w:tc>
        <w:tc>
          <w:tcPr>
            <w:tcW w:w="615" w:type="dxa"/>
            <w:tcBorders>
              <w:top w:val="single" w:sz="6" w:space="0" w:color="000000"/>
              <w:left w:val="single" w:sz="4" w:space="0" w:color="000000"/>
              <w:bottom w:val="single" w:sz="6" w:space="0" w:color="000000"/>
            </w:tcBorders>
            <w:vAlign w:val="bottom"/>
          </w:tcPr>
          <w:p w:rsidR="00AC360A" w:rsidRPr="00D21B43" w:rsidRDefault="00AC360A" w:rsidP="00AC360A">
            <w:pPr>
              <w:pStyle w:val="1d"/>
              <w:spacing w:before="60" w:after="60"/>
              <w:jc w:val="center"/>
              <w:rPr>
                <w:rFonts w:ascii="Arial" w:hAnsi="Arial" w:cs="Arial"/>
                <w:color w:val="000000"/>
                <w:sz w:val="14"/>
                <w:szCs w:val="14"/>
              </w:rPr>
            </w:pPr>
            <w:r>
              <w:rPr>
                <w:rFonts w:ascii="Arial" w:hAnsi="Arial" w:cs="Arial"/>
                <w:color w:val="000000"/>
                <w:sz w:val="14"/>
                <w:szCs w:val="14"/>
              </w:rPr>
              <w:t>2019</w:t>
            </w:r>
          </w:p>
        </w:tc>
        <w:tc>
          <w:tcPr>
            <w:tcW w:w="615" w:type="dxa"/>
            <w:tcBorders>
              <w:top w:val="single" w:sz="6" w:space="0" w:color="000000"/>
              <w:left w:val="single" w:sz="4" w:space="0" w:color="000000"/>
              <w:bottom w:val="single" w:sz="6" w:space="0" w:color="000000"/>
            </w:tcBorders>
            <w:vAlign w:val="bottom"/>
          </w:tcPr>
          <w:p w:rsidR="00AC360A" w:rsidRPr="0069139D" w:rsidRDefault="00AC360A" w:rsidP="00AC360A">
            <w:pPr>
              <w:pStyle w:val="1d"/>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615" w:type="dxa"/>
            <w:tcBorders>
              <w:top w:val="single" w:sz="6" w:space="0" w:color="000000"/>
              <w:left w:val="single" w:sz="4" w:space="0" w:color="000000"/>
              <w:bottom w:val="single" w:sz="6" w:space="0" w:color="000000"/>
              <w:right w:val="single" w:sz="4" w:space="0" w:color="000000"/>
            </w:tcBorders>
            <w:vAlign w:val="bottom"/>
          </w:tcPr>
          <w:p w:rsidR="00AC360A" w:rsidRPr="00AC360A" w:rsidRDefault="00AC360A" w:rsidP="00A42F4F">
            <w:pPr>
              <w:pStyle w:val="1d"/>
              <w:spacing w:before="60" w:after="60"/>
              <w:jc w:val="center"/>
              <w:rPr>
                <w:rFonts w:ascii="Arial" w:hAnsi="Arial" w:cs="Arial"/>
                <w:color w:val="000000"/>
                <w:sz w:val="14"/>
                <w:szCs w:val="14"/>
              </w:rPr>
            </w:pPr>
            <w:r>
              <w:rPr>
                <w:rFonts w:ascii="Arial" w:hAnsi="Arial" w:cs="Arial"/>
                <w:color w:val="000000"/>
                <w:sz w:val="14"/>
                <w:szCs w:val="14"/>
              </w:rPr>
              <w:t>2021</w:t>
            </w:r>
          </w:p>
        </w:tc>
        <w:tc>
          <w:tcPr>
            <w:tcW w:w="3421" w:type="dxa"/>
            <w:tcBorders>
              <w:top w:val="single" w:sz="6" w:space="0" w:color="000000"/>
              <w:left w:val="single" w:sz="4" w:space="0" w:color="000000"/>
              <w:bottom w:val="single" w:sz="6" w:space="0" w:color="000000"/>
            </w:tcBorders>
            <w:shd w:val="clear" w:color="auto" w:fill="auto"/>
            <w:vAlign w:val="bottom"/>
          </w:tcPr>
          <w:p w:rsidR="00AC360A" w:rsidRPr="006A5F79" w:rsidRDefault="00AC360A">
            <w:pPr>
              <w:pStyle w:val="1a"/>
              <w:snapToGrid w:val="0"/>
              <w:spacing w:before="60" w:after="60"/>
              <w:jc w:val="center"/>
              <w:rPr>
                <w:rFonts w:ascii="Arial" w:hAnsi="Arial" w:cs="Arial"/>
                <w:i/>
                <w:color w:val="000000"/>
                <w:sz w:val="14"/>
                <w:szCs w:val="14"/>
              </w:rPr>
            </w:pPr>
          </w:p>
        </w:tc>
      </w:tr>
      <w:tr w:rsidR="001B23FB" w:rsidRPr="00EE3730" w:rsidTr="0069139D">
        <w:tblPrEx>
          <w:tblCellMar>
            <w:left w:w="57" w:type="dxa"/>
          </w:tblCellMar>
        </w:tblPrEx>
        <w:trPr>
          <w:cantSplit/>
          <w:jc w:val="center"/>
        </w:trPr>
        <w:tc>
          <w:tcPr>
            <w:tcW w:w="3379" w:type="dxa"/>
            <w:shd w:val="clear" w:color="auto" w:fill="auto"/>
            <w:vAlign w:val="bottom"/>
          </w:tcPr>
          <w:p w:rsidR="001B23FB" w:rsidRPr="00EE3730" w:rsidRDefault="001B23FB" w:rsidP="00EE3730">
            <w:pPr>
              <w:spacing w:before="60" w:line="160" w:lineRule="exact"/>
              <w:rPr>
                <w:color w:val="000000" w:themeColor="text1"/>
              </w:rPr>
            </w:pPr>
            <w:r w:rsidRPr="00EE3730">
              <w:rPr>
                <w:rFonts w:ascii="Arial" w:hAnsi="Arial" w:cs="Arial"/>
                <w:b/>
                <w:color w:val="000000" w:themeColor="text1"/>
                <w:sz w:val="14"/>
                <w:szCs w:val="24"/>
              </w:rPr>
              <w:t>Грузовой транспорт</w:t>
            </w:r>
            <w:r w:rsidRPr="00EE3730">
              <w:rPr>
                <w:rFonts w:ascii="Arial" w:hAnsi="Arial" w:cs="Arial"/>
                <w:color w:val="000000" w:themeColor="text1"/>
                <w:sz w:val="14"/>
                <w:szCs w:val="24"/>
              </w:rPr>
              <w:t xml:space="preserve"> – всего</w:t>
            </w:r>
          </w:p>
        </w:tc>
        <w:tc>
          <w:tcPr>
            <w:tcW w:w="646" w:type="dxa"/>
            <w:tcBorders>
              <w:left w:val="single" w:sz="6" w:space="0" w:color="000000"/>
            </w:tcBorders>
            <w:shd w:val="clear" w:color="auto" w:fill="auto"/>
            <w:vAlign w:val="bottom"/>
          </w:tcPr>
          <w:p w:rsidR="001B23FB" w:rsidRPr="00EE3730" w:rsidRDefault="001B23FB" w:rsidP="00EE3730">
            <w:pPr>
              <w:spacing w:before="60" w:line="160" w:lineRule="exact"/>
              <w:ind w:right="170"/>
              <w:jc w:val="right"/>
              <w:rPr>
                <w:rFonts w:ascii="Arial" w:hAnsi="Arial" w:cs="Arial"/>
                <w:color w:val="000000" w:themeColor="text1"/>
                <w:sz w:val="14"/>
                <w:szCs w:val="14"/>
              </w:rPr>
            </w:pPr>
            <w:r w:rsidRPr="00EE3730">
              <w:rPr>
                <w:rFonts w:ascii="Arial" w:hAnsi="Arial" w:cs="Arial"/>
                <w:b/>
                <w:color w:val="000000" w:themeColor="text1"/>
                <w:sz w:val="14"/>
                <w:szCs w:val="14"/>
              </w:rPr>
              <w:t>151,5</w:t>
            </w:r>
          </w:p>
        </w:tc>
        <w:tc>
          <w:tcPr>
            <w:tcW w:w="630" w:type="dxa"/>
            <w:tcBorders>
              <w:left w:val="single" w:sz="4" w:space="0" w:color="000000"/>
            </w:tcBorders>
            <w:shd w:val="clear" w:color="auto" w:fill="auto"/>
            <w:vAlign w:val="bottom"/>
          </w:tcPr>
          <w:p w:rsidR="001B23FB" w:rsidRPr="00EE3730" w:rsidRDefault="001B23FB" w:rsidP="00EE3730">
            <w:pPr>
              <w:widowControl w:val="0"/>
              <w:autoSpaceDE w:val="0"/>
              <w:spacing w:before="60" w:line="160" w:lineRule="exact"/>
              <w:ind w:right="170"/>
              <w:jc w:val="right"/>
              <w:rPr>
                <w:rFonts w:ascii="Arial" w:hAnsi="Arial" w:cs="Arial"/>
                <w:color w:val="000000" w:themeColor="text1"/>
                <w:sz w:val="14"/>
                <w:szCs w:val="14"/>
              </w:rPr>
            </w:pPr>
            <w:r w:rsidRPr="00EE3730">
              <w:rPr>
                <w:rFonts w:ascii="Arial" w:hAnsi="Arial" w:cs="Arial"/>
                <w:b/>
                <w:color w:val="000000" w:themeColor="text1"/>
                <w:sz w:val="14"/>
                <w:szCs w:val="14"/>
              </w:rPr>
              <w:t>133,1</w:t>
            </w:r>
          </w:p>
        </w:tc>
        <w:tc>
          <w:tcPr>
            <w:tcW w:w="615" w:type="dxa"/>
            <w:tcBorders>
              <w:left w:val="single" w:sz="4" w:space="0" w:color="000000"/>
            </w:tcBorders>
            <w:vAlign w:val="bottom"/>
          </w:tcPr>
          <w:p w:rsidR="001B23FB" w:rsidRPr="00EE3730" w:rsidRDefault="001B23FB" w:rsidP="00AC360A">
            <w:pPr>
              <w:spacing w:before="60" w:line="160" w:lineRule="exact"/>
              <w:ind w:right="170"/>
              <w:jc w:val="right"/>
              <w:rPr>
                <w:rFonts w:ascii="Arial" w:hAnsi="Arial" w:cs="Arial"/>
                <w:b/>
                <w:color w:val="000000" w:themeColor="text1"/>
                <w:sz w:val="14"/>
                <w:szCs w:val="14"/>
              </w:rPr>
            </w:pPr>
            <w:r w:rsidRPr="00EE3730">
              <w:rPr>
                <w:rFonts w:ascii="Arial" w:hAnsi="Arial" w:cs="Arial"/>
                <w:b/>
                <w:color w:val="000000" w:themeColor="text1"/>
                <w:sz w:val="14"/>
                <w:szCs w:val="14"/>
              </w:rPr>
              <w:t>101,5</w:t>
            </w:r>
          </w:p>
        </w:tc>
        <w:tc>
          <w:tcPr>
            <w:tcW w:w="615" w:type="dxa"/>
            <w:tcBorders>
              <w:left w:val="single" w:sz="4" w:space="0" w:color="000000"/>
            </w:tcBorders>
            <w:vAlign w:val="bottom"/>
          </w:tcPr>
          <w:p w:rsidR="001B23FB" w:rsidRPr="00EE3730" w:rsidRDefault="001B23FB" w:rsidP="00AC360A">
            <w:pPr>
              <w:widowControl w:val="0"/>
              <w:autoSpaceDE w:val="0"/>
              <w:spacing w:before="60" w:line="160" w:lineRule="exact"/>
              <w:ind w:right="170"/>
              <w:jc w:val="right"/>
              <w:rPr>
                <w:rFonts w:ascii="Arial" w:hAnsi="Arial" w:cs="Arial"/>
                <w:b/>
                <w:color w:val="000000" w:themeColor="text1"/>
                <w:sz w:val="14"/>
                <w:szCs w:val="14"/>
              </w:rPr>
            </w:pPr>
            <w:r w:rsidRPr="00EE3730">
              <w:rPr>
                <w:rFonts w:ascii="Arial" w:hAnsi="Arial" w:cs="Arial"/>
                <w:b/>
                <w:color w:val="000000" w:themeColor="text1"/>
                <w:sz w:val="14"/>
                <w:szCs w:val="14"/>
              </w:rPr>
              <w:t>105,2</w:t>
            </w:r>
          </w:p>
        </w:tc>
        <w:tc>
          <w:tcPr>
            <w:tcW w:w="615" w:type="dxa"/>
            <w:tcBorders>
              <w:left w:val="single" w:sz="4" w:space="0" w:color="000000"/>
              <w:right w:val="single" w:sz="4" w:space="0" w:color="000000"/>
            </w:tcBorders>
            <w:vAlign w:val="bottom"/>
          </w:tcPr>
          <w:p w:rsidR="001B23FB" w:rsidRPr="001B23FB" w:rsidRDefault="001B23FB" w:rsidP="00922E43">
            <w:pPr>
              <w:widowControl w:val="0"/>
              <w:autoSpaceDE w:val="0"/>
              <w:spacing w:before="60" w:line="160" w:lineRule="exact"/>
              <w:ind w:right="170"/>
              <w:jc w:val="right"/>
              <w:rPr>
                <w:rFonts w:ascii="Arial" w:hAnsi="Arial" w:cs="Arial"/>
                <w:b/>
                <w:sz w:val="14"/>
                <w:szCs w:val="14"/>
              </w:rPr>
            </w:pPr>
            <w:r w:rsidRPr="001B23FB">
              <w:rPr>
                <w:rFonts w:ascii="Arial" w:hAnsi="Arial" w:cs="Arial"/>
                <w:b/>
                <w:sz w:val="14"/>
                <w:szCs w:val="14"/>
              </w:rPr>
              <w:t>104,8</w:t>
            </w:r>
          </w:p>
        </w:tc>
        <w:tc>
          <w:tcPr>
            <w:tcW w:w="3421" w:type="dxa"/>
            <w:tcBorders>
              <w:left w:val="single" w:sz="6" w:space="0" w:color="000000"/>
            </w:tcBorders>
            <w:shd w:val="clear" w:color="auto" w:fill="auto"/>
            <w:vAlign w:val="bottom"/>
          </w:tcPr>
          <w:p w:rsidR="001B23FB" w:rsidRPr="00EE3730" w:rsidRDefault="001B23FB" w:rsidP="00EE3730">
            <w:pPr>
              <w:spacing w:before="60" w:line="160" w:lineRule="exact"/>
              <w:rPr>
                <w:i/>
                <w:color w:val="000000" w:themeColor="text1"/>
              </w:rPr>
            </w:pPr>
            <w:r w:rsidRPr="00EE3730">
              <w:rPr>
                <w:rFonts w:ascii="Arial" w:hAnsi="Arial" w:cs="Arial"/>
                <w:b/>
                <w:i/>
                <w:color w:val="000000" w:themeColor="text1"/>
                <w:sz w:val="14"/>
                <w:szCs w:val="24"/>
                <w:lang w:val="en-US"/>
              </w:rPr>
              <w:t>Freight transport</w:t>
            </w:r>
            <w:r w:rsidRPr="00EE3730">
              <w:rPr>
                <w:rFonts w:ascii="Arial" w:hAnsi="Arial" w:cs="Arial"/>
                <w:i/>
                <w:color w:val="000000" w:themeColor="text1"/>
                <w:sz w:val="14"/>
                <w:szCs w:val="24"/>
                <w:lang w:val="en-US"/>
              </w:rPr>
              <w:t xml:space="preserve"> </w:t>
            </w:r>
            <w:r w:rsidRPr="00EE3730">
              <w:rPr>
                <w:rFonts w:ascii="Arial" w:hAnsi="Arial" w:cs="Arial"/>
                <w:i/>
                <w:color w:val="000000" w:themeColor="text1"/>
                <w:sz w:val="14"/>
                <w:szCs w:val="24"/>
              </w:rPr>
              <w:t>–</w:t>
            </w:r>
            <w:r w:rsidRPr="00EE3730">
              <w:rPr>
                <w:rFonts w:ascii="Arial" w:hAnsi="Arial" w:cs="Arial"/>
                <w:i/>
                <w:color w:val="000000" w:themeColor="text1"/>
                <w:sz w:val="14"/>
                <w:szCs w:val="24"/>
                <w:lang w:val="en-US"/>
              </w:rPr>
              <w:t xml:space="preserve"> total</w:t>
            </w:r>
          </w:p>
        </w:tc>
      </w:tr>
      <w:tr w:rsidR="001B23FB" w:rsidRPr="00EE3730" w:rsidTr="0069139D">
        <w:tblPrEx>
          <w:tblCellMar>
            <w:left w:w="57" w:type="dxa"/>
          </w:tblCellMar>
        </w:tblPrEx>
        <w:trPr>
          <w:cantSplit/>
          <w:jc w:val="center"/>
        </w:trPr>
        <w:tc>
          <w:tcPr>
            <w:tcW w:w="3379" w:type="dxa"/>
            <w:shd w:val="clear" w:color="auto" w:fill="auto"/>
            <w:vAlign w:val="bottom"/>
          </w:tcPr>
          <w:p w:rsidR="001B23FB" w:rsidRPr="00EE3730" w:rsidRDefault="001B23FB" w:rsidP="00EE3730">
            <w:pPr>
              <w:spacing w:before="60" w:line="160" w:lineRule="exact"/>
              <w:ind w:left="397"/>
              <w:rPr>
                <w:color w:val="000000" w:themeColor="text1"/>
              </w:rPr>
            </w:pPr>
            <w:r w:rsidRPr="00EE3730">
              <w:rPr>
                <w:rFonts w:ascii="Arial" w:hAnsi="Arial" w:cs="Arial"/>
                <w:color w:val="000000" w:themeColor="text1"/>
                <w:sz w:val="14"/>
                <w:szCs w:val="24"/>
              </w:rPr>
              <w:t>из него:</w:t>
            </w:r>
          </w:p>
        </w:tc>
        <w:tc>
          <w:tcPr>
            <w:tcW w:w="646" w:type="dxa"/>
            <w:tcBorders>
              <w:left w:val="single" w:sz="6" w:space="0" w:color="000000"/>
            </w:tcBorders>
            <w:shd w:val="clear" w:color="auto" w:fill="auto"/>
            <w:vAlign w:val="bottom"/>
          </w:tcPr>
          <w:p w:rsidR="001B23FB" w:rsidRPr="00EE3730" w:rsidRDefault="001B23FB" w:rsidP="00EE3730">
            <w:pPr>
              <w:snapToGrid w:val="0"/>
              <w:spacing w:before="60" w:line="160" w:lineRule="exact"/>
              <w:ind w:right="170"/>
              <w:jc w:val="right"/>
              <w:rPr>
                <w:rFonts w:ascii="Arial" w:hAnsi="Arial" w:cs="Arial"/>
                <w:b/>
                <w:color w:val="000000" w:themeColor="text1"/>
                <w:sz w:val="14"/>
                <w:szCs w:val="14"/>
              </w:rPr>
            </w:pPr>
          </w:p>
        </w:tc>
        <w:tc>
          <w:tcPr>
            <w:tcW w:w="630" w:type="dxa"/>
            <w:tcBorders>
              <w:left w:val="single" w:sz="4" w:space="0" w:color="000000"/>
            </w:tcBorders>
            <w:shd w:val="clear" w:color="auto" w:fill="auto"/>
            <w:vAlign w:val="bottom"/>
          </w:tcPr>
          <w:p w:rsidR="001B23FB" w:rsidRPr="00EE3730" w:rsidRDefault="001B23FB" w:rsidP="00EE3730">
            <w:pPr>
              <w:widowControl w:val="0"/>
              <w:autoSpaceDE w:val="0"/>
              <w:snapToGrid w:val="0"/>
              <w:spacing w:before="60" w:line="160" w:lineRule="exact"/>
              <w:ind w:right="170"/>
              <w:jc w:val="right"/>
              <w:rPr>
                <w:rFonts w:ascii="Arial" w:hAnsi="Arial" w:cs="Arial"/>
                <w:color w:val="000000" w:themeColor="text1"/>
                <w:sz w:val="14"/>
                <w:szCs w:val="14"/>
              </w:rPr>
            </w:pPr>
          </w:p>
        </w:tc>
        <w:tc>
          <w:tcPr>
            <w:tcW w:w="615" w:type="dxa"/>
            <w:tcBorders>
              <w:left w:val="single" w:sz="4" w:space="0" w:color="000000"/>
            </w:tcBorders>
            <w:vAlign w:val="bottom"/>
          </w:tcPr>
          <w:p w:rsidR="001B23FB" w:rsidRPr="00EE3730" w:rsidRDefault="001B23FB" w:rsidP="00AC360A">
            <w:pPr>
              <w:spacing w:before="60" w:line="160" w:lineRule="exact"/>
              <w:ind w:right="170"/>
              <w:jc w:val="right"/>
              <w:rPr>
                <w:rFonts w:ascii="Arial" w:hAnsi="Arial" w:cs="Arial"/>
                <w:color w:val="000000" w:themeColor="text1"/>
                <w:sz w:val="14"/>
                <w:szCs w:val="14"/>
              </w:rPr>
            </w:pPr>
          </w:p>
        </w:tc>
        <w:tc>
          <w:tcPr>
            <w:tcW w:w="615" w:type="dxa"/>
            <w:tcBorders>
              <w:left w:val="single" w:sz="4" w:space="0" w:color="000000"/>
            </w:tcBorders>
            <w:vAlign w:val="bottom"/>
          </w:tcPr>
          <w:p w:rsidR="001B23FB" w:rsidRPr="00EE3730" w:rsidRDefault="001B23FB" w:rsidP="00AC360A">
            <w:pPr>
              <w:widowControl w:val="0"/>
              <w:autoSpaceDE w:val="0"/>
              <w:snapToGrid w:val="0"/>
              <w:spacing w:before="60" w:line="160" w:lineRule="exact"/>
              <w:ind w:right="170"/>
              <w:jc w:val="right"/>
              <w:rPr>
                <w:rFonts w:ascii="Arial" w:hAnsi="Arial" w:cs="Arial"/>
                <w:color w:val="000000" w:themeColor="text1"/>
                <w:sz w:val="14"/>
                <w:szCs w:val="14"/>
              </w:rPr>
            </w:pPr>
          </w:p>
        </w:tc>
        <w:tc>
          <w:tcPr>
            <w:tcW w:w="615" w:type="dxa"/>
            <w:tcBorders>
              <w:left w:val="single" w:sz="4" w:space="0" w:color="000000"/>
              <w:right w:val="single" w:sz="4" w:space="0" w:color="000000"/>
            </w:tcBorders>
            <w:vAlign w:val="bottom"/>
          </w:tcPr>
          <w:p w:rsidR="001B23FB" w:rsidRPr="001B23FB" w:rsidRDefault="001B23FB" w:rsidP="00922E43">
            <w:pPr>
              <w:widowControl w:val="0"/>
              <w:autoSpaceDE w:val="0"/>
              <w:snapToGrid w:val="0"/>
              <w:spacing w:before="60" w:line="160" w:lineRule="exact"/>
              <w:ind w:right="170"/>
              <w:jc w:val="right"/>
              <w:rPr>
                <w:rFonts w:ascii="Arial" w:hAnsi="Arial" w:cs="Arial"/>
                <w:sz w:val="14"/>
                <w:szCs w:val="14"/>
              </w:rPr>
            </w:pPr>
          </w:p>
        </w:tc>
        <w:tc>
          <w:tcPr>
            <w:tcW w:w="3421" w:type="dxa"/>
            <w:tcBorders>
              <w:left w:val="single" w:sz="6" w:space="0" w:color="000000"/>
            </w:tcBorders>
            <w:shd w:val="clear" w:color="auto" w:fill="auto"/>
            <w:vAlign w:val="bottom"/>
          </w:tcPr>
          <w:p w:rsidR="001B23FB" w:rsidRPr="00EE3730" w:rsidRDefault="001B23FB" w:rsidP="00EE3730">
            <w:pPr>
              <w:spacing w:before="60" w:line="160" w:lineRule="exact"/>
              <w:ind w:left="397"/>
              <w:rPr>
                <w:i/>
                <w:color w:val="000000" w:themeColor="text1"/>
              </w:rPr>
            </w:pPr>
            <w:r w:rsidRPr="00EE3730">
              <w:rPr>
                <w:rFonts w:ascii="Arial" w:hAnsi="Arial" w:cs="Arial"/>
                <w:i/>
                <w:color w:val="000000" w:themeColor="text1"/>
                <w:sz w:val="14"/>
                <w:szCs w:val="24"/>
                <w:lang w:val="en-US"/>
              </w:rPr>
              <w:t>of which:</w:t>
            </w:r>
          </w:p>
        </w:tc>
      </w:tr>
      <w:tr w:rsidR="001B23FB" w:rsidRPr="00EE3730" w:rsidTr="0069139D">
        <w:tblPrEx>
          <w:tblCellMar>
            <w:left w:w="57" w:type="dxa"/>
          </w:tblCellMar>
        </w:tblPrEx>
        <w:trPr>
          <w:cantSplit/>
          <w:jc w:val="center"/>
        </w:trPr>
        <w:tc>
          <w:tcPr>
            <w:tcW w:w="3379" w:type="dxa"/>
            <w:shd w:val="clear" w:color="auto" w:fill="auto"/>
            <w:vAlign w:val="bottom"/>
          </w:tcPr>
          <w:p w:rsidR="001B23FB" w:rsidRPr="00EE3730" w:rsidRDefault="001B23FB" w:rsidP="00EE3730">
            <w:pPr>
              <w:spacing w:before="60" w:line="160" w:lineRule="exact"/>
              <w:ind w:left="227"/>
              <w:rPr>
                <w:color w:val="000000" w:themeColor="text1"/>
              </w:rPr>
            </w:pPr>
            <w:r w:rsidRPr="00EE3730">
              <w:rPr>
                <w:rFonts w:ascii="Arial" w:hAnsi="Arial" w:cs="Arial"/>
                <w:color w:val="000000" w:themeColor="text1"/>
                <w:sz w:val="14"/>
                <w:szCs w:val="24"/>
              </w:rPr>
              <w:t>железнодорожный</w:t>
            </w:r>
          </w:p>
        </w:tc>
        <w:tc>
          <w:tcPr>
            <w:tcW w:w="646" w:type="dxa"/>
            <w:tcBorders>
              <w:left w:val="single" w:sz="6" w:space="0" w:color="000000"/>
            </w:tcBorders>
            <w:shd w:val="clear" w:color="auto" w:fill="auto"/>
            <w:vAlign w:val="bottom"/>
          </w:tcPr>
          <w:p w:rsidR="001B23FB" w:rsidRPr="00EE3730" w:rsidRDefault="001B23FB" w:rsidP="00EE3730">
            <w:pPr>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169,3</w:t>
            </w:r>
          </w:p>
        </w:tc>
        <w:tc>
          <w:tcPr>
            <w:tcW w:w="630" w:type="dxa"/>
            <w:tcBorders>
              <w:left w:val="single" w:sz="4" w:space="0" w:color="000000"/>
            </w:tcBorders>
            <w:shd w:val="clear" w:color="auto" w:fill="auto"/>
            <w:vAlign w:val="bottom"/>
          </w:tcPr>
          <w:p w:rsidR="001B23FB" w:rsidRPr="00EE3730" w:rsidRDefault="001B23FB" w:rsidP="00EE3730">
            <w:pPr>
              <w:widowControl w:val="0"/>
              <w:autoSpaceDE w:val="0"/>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109,4</w:t>
            </w:r>
          </w:p>
        </w:tc>
        <w:tc>
          <w:tcPr>
            <w:tcW w:w="615" w:type="dxa"/>
            <w:tcBorders>
              <w:left w:val="single" w:sz="4" w:space="0" w:color="000000"/>
            </w:tcBorders>
            <w:vAlign w:val="bottom"/>
          </w:tcPr>
          <w:p w:rsidR="001B23FB" w:rsidRPr="00EE3730" w:rsidRDefault="001B23FB" w:rsidP="00AC360A">
            <w:pPr>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104,2</w:t>
            </w:r>
          </w:p>
        </w:tc>
        <w:tc>
          <w:tcPr>
            <w:tcW w:w="615" w:type="dxa"/>
            <w:tcBorders>
              <w:left w:val="single" w:sz="4" w:space="0" w:color="000000"/>
            </w:tcBorders>
            <w:vAlign w:val="bottom"/>
          </w:tcPr>
          <w:p w:rsidR="001B23FB" w:rsidRPr="00EE3730" w:rsidRDefault="001B23FB" w:rsidP="00AC360A">
            <w:pPr>
              <w:widowControl w:val="0"/>
              <w:autoSpaceDE w:val="0"/>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103,5</w:t>
            </w:r>
          </w:p>
        </w:tc>
        <w:tc>
          <w:tcPr>
            <w:tcW w:w="615" w:type="dxa"/>
            <w:tcBorders>
              <w:left w:val="single" w:sz="4" w:space="0" w:color="000000"/>
              <w:right w:val="single" w:sz="4" w:space="0" w:color="000000"/>
            </w:tcBorders>
            <w:vAlign w:val="bottom"/>
          </w:tcPr>
          <w:p w:rsidR="001B23FB" w:rsidRPr="001B23FB" w:rsidRDefault="001B23FB" w:rsidP="00922E43">
            <w:pPr>
              <w:widowControl w:val="0"/>
              <w:autoSpaceDE w:val="0"/>
              <w:spacing w:before="60" w:line="160" w:lineRule="exact"/>
              <w:ind w:right="170"/>
              <w:jc w:val="right"/>
              <w:rPr>
                <w:rFonts w:ascii="Arial" w:hAnsi="Arial" w:cs="Arial"/>
                <w:sz w:val="14"/>
                <w:szCs w:val="14"/>
              </w:rPr>
            </w:pPr>
            <w:r w:rsidRPr="001B23FB">
              <w:rPr>
                <w:rFonts w:ascii="Arial" w:hAnsi="Arial" w:cs="Arial"/>
                <w:sz w:val="14"/>
                <w:szCs w:val="14"/>
              </w:rPr>
              <w:t>103,7</w:t>
            </w:r>
          </w:p>
        </w:tc>
        <w:tc>
          <w:tcPr>
            <w:tcW w:w="3421" w:type="dxa"/>
            <w:tcBorders>
              <w:left w:val="single" w:sz="6" w:space="0" w:color="000000"/>
            </w:tcBorders>
            <w:shd w:val="clear" w:color="auto" w:fill="auto"/>
            <w:vAlign w:val="bottom"/>
          </w:tcPr>
          <w:p w:rsidR="001B23FB" w:rsidRPr="00EE3730" w:rsidRDefault="001B23FB" w:rsidP="00EE3730">
            <w:pPr>
              <w:spacing w:before="60" w:line="160" w:lineRule="exact"/>
              <w:ind w:left="227"/>
              <w:rPr>
                <w:i/>
                <w:color w:val="000000" w:themeColor="text1"/>
              </w:rPr>
            </w:pPr>
            <w:r w:rsidRPr="00EE3730">
              <w:rPr>
                <w:rFonts w:ascii="Arial" w:hAnsi="Arial" w:cs="Arial"/>
                <w:i/>
                <w:color w:val="000000" w:themeColor="text1"/>
                <w:sz w:val="14"/>
                <w:szCs w:val="24"/>
                <w:lang w:val="en-US"/>
              </w:rPr>
              <w:t>railway</w:t>
            </w:r>
          </w:p>
        </w:tc>
      </w:tr>
      <w:tr w:rsidR="001B23FB" w:rsidRPr="00EE3730" w:rsidTr="0069139D">
        <w:tblPrEx>
          <w:tblCellMar>
            <w:left w:w="57" w:type="dxa"/>
          </w:tblCellMar>
        </w:tblPrEx>
        <w:trPr>
          <w:cantSplit/>
          <w:jc w:val="center"/>
        </w:trPr>
        <w:tc>
          <w:tcPr>
            <w:tcW w:w="3379" w:type="dxa"/>
            <w:shd w:val="clear" w:color="auto" w:fill="auto"/>
            <w:vAlign w:val="bottom"/>
          </w:tcPr>
          <w:p w:rsidR="001B23FB" w:rsidRPr="00EE3730" w:rsidRDefault="001B23FB" w:rsidP="00EE3730">
            <w:pPr>
              <w:spacing w:before="60" w:line="160" w:lineRule="exact"/>
              <w:ind w:left="227"/>
              <w:rPr>
                <w:color w:val="000000" w:themeColor="text1"/>
              </w:rPr>
            </w:pPr>
            <w:r w:rsidRPr="00EE3730">
              <w:rPr>
                <w:rFonts w:ascii="Arial" w:hAnsi="Arial" w:cs="Arial"/>
                <w:color w:val="000000" w:themeColor="text1"/>
                <w:sz w:val="14"/>
                <w:szCs w:val="24"/>
              </w:rPr>
              <w:t>автомобильный</w:t>
            </w:r>
          </w:p>
        </w:tc>
        <w:tc>
          <w:tcPr>
            <w:tcW w:w="646" w:type="dxa"/>
            <w:tcBorders>
              <w:left w:val="single" w:sz="6" w:space="0" w:color="000000"/>
            </w:tcBorders>
            <w:shd w:val="clear" w:color="auto" w:fill="auto"/>
            <w:vAlign w:val="bottom"/>
          </w:tcPr>
          <w:p w:rsidR="001B23FB" w:rsidRPr="00EE3730" w:rsidRDefault="001B23FB" w:rsidP="00EE3730">
            <w:pPr>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136,6</w:t>
            </w:r>
          </w:p>
        </w:tc>
        <w:tc>
          <w:tcPr>
            <w:tcW w:w="630" w:type="dxa"/>
            <w:tcBorders>
              <w:left w:val="single" w:sz="4" w:space="0" w:color="000000"/>
            </w:tcBorders>
            <w:shd w:val="clear" w:color="auto" w:fill="auto"/>
            <w:vAlign w:val="bottom"/>
          </w:tcPr>
          <w:p w:rsidR="001B23FB" w:rsidRPr="00EE3730" w:rsidRDefault="001B23FB" w:rsidP="00EE3730">
            <w:pPr>
              <w:widowControl w:val="0"/>
              <w:autoSpaceDE w:val="0"/>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103,7</w:t>
            </w:r>
          </w:p>
        </w:tc>
        <w:tc>
          <w:tcPr>
            <w:tcW w:w="615" w:type="dxa"/>
            <w:tcBorders>
              <w:left w:val="single" w:sz="4" w:space="0" w:color="000000"/>
            </w:tcBorders>
            <w:vAlign w:val="bottom"/>
          </w:tcPr>
          <w:p w:rsidR="001B23FB" w:rsidRPr="00EE3730" w:rsidRDefault="001B23FB" w:rsidP="00AC360A">
            <w:pPr>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102,1</w:t>
            </w:r>
          </w:p>
        </w:tc>
        <w:tc>
          <w:tcPr>
            <w:tcW w:w="615" w:type="dxa"/>
            <w:tcBorders>
              <w:left w:val="single" w:sz="4" w:space="0" w:color="000000"/>
            </w:tcBorders>
            <w:vAlign w:val="bottom"/>
          </w:tcPr>
          <w:p w:rsidR="001B23FB" w:rsidRPr="00EE3730" w:rsidRDefault="001B23FB" w:rsidP="00AC360A">
            <w:pPr>
              <w:widowControl w:val="0"/>
              <w:autoSpaceDE w:val="0"/>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97,0</w:t>
            </w:r>
          </w:p>
        </w:tc>
        <w:tc>
          <w:tcPr>
            <w:tcW w:w="615" w:type="dxa"/>
            <w:tcBorders>
              <w:left w:val="single" w:sz="4" w:space="0" w:color="000000"/>
              <w:right w:val="single" w:sz="4" w:space="0" w:color="000000"/>
            </w:tcBorders>
            <w:vAlign w:val="bottom"/>
          </w:tcPr>
          <w:p w:rsidR="001B23FB" w:rsidRPr="001B23FB" w:rsidRDefault="001B23FB" w:rsidP="00922E43">
            <w:pPr>
              <w:widowControl w:val="0"/>
              <w:autoSpaceDE w:val="0"/>
              <w:spacing w:before="60" w:line="160" w:lineRule="exact"/>
              <w:ind w:right="170"/>
              <w:jc w:val="right"/>
              <w:rPr>
                <w:rFonts w:ascii="Arial" w:hAnsi="Arial" w:cs="Arial"/>
                <w:sz w:val="14"/>
                <w:szCs w:val="14"/>
              </w:rPr>
            </w:pPr>
            <w:r w:rsidRPr="001B23FB">
              <w:rPr>
                <w:rFonts w:ascii="Arial" w:hAnsi="Arial" w:cs="Arial"/>
                <w:sz w:val="14"/>
                <w:szCs w:val="14"/>
              </w:rPr>
              <w:t>103,5</w:t>
            </w:r>
          </w:p>
        </w:tc>
        <w:tc>
          <w:tcPr>
            <w:tcW w:w="3421" w:type="dxa"/>
            <w:tcBorders>
              <w:left w:val="single" w:sz="6" w:space="0" w:color="000000"/>
            </w:tcBorders>
            <w:shd w:val="clear" w:color="auto" w:fill="auto"/>
            <w:vAlign w:val="bottom"/>
          </w:tcPr>
          <w:p w:rsidR="001B23FB" w:rsidRPr="00EE3730" w:rsidRDefault="001B23FB" w:rsidP="00EE3730">
            <w:pPr>
              <w:spacing w:before="60" w:line="160" w:lineRule="exact"/>
              <w:ind w:left="227"/>
              <w:rPr>
                <w:i/>
                <w:color w:val="000000" w:themeColor="text1"/>
              </w:rPr>
            </w:pPr>
            <w:r w:rsidRPr="00EE3730">
              <w:rPr>
                <w:rFonts w:ascii="Arial" w:hAnsi="Arial"/>
                <w:i/>
                <w:color w:val="000000" w:themeColor="text1"/>
                <w:sz w:val="14"/>
                <w:lang w:val="en-US"/>
              </w:rPr>
              <w:t>road</w:t>
            </w:r>
          </w:p>
        </w:tc>
      </w:tr>
      <w:tr w:rsidR="001B23FB" w:rsidRPr="00EE3730" w:rsidTr="0069139D">
        <w:tblPrEx>
          <w:tblCellMar>
            <w:left w:w="57" w:type="dxa"/>
          </w:tblCellMar>
        </w:tblPrEx>
        <w:trPr>
          <w:cantSplit/>
          <w:jc w:val="center"/>
        </w:trPr>
        <w:tc>
          <w:tcPr>
            <w:tcW w:w="3379" w:type="dxa"/>
            <w:shd w:val="clear" w:color="auto" w:fill="auto"/>
            <w:vAlign w:val="bottom"/>
          </w:tcPr>
          <w:p w:rsidR="001B23FB" w:rsidRPr="00EE3730" w:rsidRDefault="001B23FB" w:rsidP="00EE3730">
            <w:pPr>
              <w:spacing w:before="60" w:line="160" w:lineRule="exact"/>
              <w:ind w:left="227"/>
              <w:rPr>
                <w:color w:val="000000" w:themeColor="text1"/>
              </w:rPr>
            </w:pPr>
            <w:r w:rsidRPr="00EE3730">
              <w:rPr>
                <w:rFonts w:ascii="Arial" w:hAnsi="Arial" w:cs="Arial"/>
                <w:color w:val="000000" w:themeColor="text1"/>
                <w:sz w:val="14"/>
                <w:szCs w:val="24"/>
              </w:rPr>
              <w:t>трубопроводный</w:t>
            </w:r>
          </w:p>
        </w:tc>
        <w:tc>
          <w:tcPr>
            <w:tcW w:w="646" w:type="dxa"/>
            <w:tcBorders>
              <w:left w:val="single" w:sz="6" w:space="0" w:color="000000"/>
            </w:tcBorders>
            <w:shd w:val="clear" w:color="auto" w:fill="auto"/>
            <w:vAlign w:val="bottom"/>
          </w:tcPr>
          <w:p w:rsidR="001B23FB" w:rsidRPr="00EE3730" w:rsidRDefault="001B23FB" w:rsidP="00EE3730">
            <w:pPr>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137,4</w:t>
            </w:r>
          </w:p>
        </w:tc>
        <w:tc>
          <w:tcPr>
            <w:tcW w:w="630" w:type="dxa"/>
            <w:tcBorders>
              <w:left w:val="single" w:sz="4" w:space="0" w:color="000000"/>
            </w:tcBorders>
            <w:shd w:val="clear" w:color="auto" w:fill="auto"/>
            <w:vAlign w:val="bottom"/>
          </w:tcPr>
          <w:p w:rsidR="001B23FB" w:rsidRPr="00EE3730" w:rsidRDefault="001B23FB" w:rsidP="00EE3730">
            <w:pPr>
              <w:widowControl w:val="0"/>
              <w:autoSpaceDE w:val="0"/>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156,1</w:t>
            </w:r>
          </w:p>
        </w:tc>
        <w:tc>
          <w:tcPr>
            <w:tcW w:w="615" w:type="dxa"/>
            <w:tcBorders>
              <w:left w:val="single" w:sz="4" w:space="0" w:color="000000"/>
            </w:tcBorders>
            <w:vAlign w:val="bottom"/>
          </w:tcPr>
          <w:p w:rsidR="001B23FB" w:rsidRPr="00EE3730" w:rsidRDefault="001B23FB" w:rsidP="00AC360A">
            <w:pPr>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98,5</w:t>
            </w:r>
          </w:p>
        </w:tc>
        <w:tc>
          <w:tcPr>
            <w:tcW w:w="615" w:type="dxa"/>
            <w:tcBorders>
              <w:left w:val="single" w:sz="4" w:space="0" w:color="000000"/>
            </w:tcBorders>
            <w:vAlign w:val="bottom"/>
          </w:tcPr>
          <w:p w:rsidR="001B23FB" w:rsidRPr="00EE3730" w:rsidRDefault="001B23FB" w:rsidP="00AC360A">
            <w:pPr>
              <w:widowControl w:val="0"/>
              <w:autoSpaceDE w:val="0"/>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92,6</w:t>
            </w:r>
          </w:p>
        </w:tc>
        <w:tc>
          <w:tcPr>
            <w:tcW w:w="615" w:type="dxa"/>
            <w:tcBorders>
              <w:left w:val="single" w:sz="4" w:space="0" w:color="000000"/>
              <w:right w:val="single" w:sz="4" w:space="0" w:color="000000"/>
            </w:tcBorders>
            <w:vAlign w:val="bottom"/>
          </w:tcPr>
          <w:p w:rsidR="001B23FB" w:rsidRPr="001B23FB" w:rsidRDefault="001B23FB" w:rsidP="00922E43">
            <w:pPr>
              <w:widowControl w:val="0"/>
              <w:autoSpaceDE w:val="0"/>
              <w:spacing w:before="60" w:line="160" w:lineRule="exact"/>
              <w:ind w:right="170"/>
              <w:jc w:val="right"/>
              <w:rPr>
                <w:rFonts w:ascii="Arial" w:hAnsi="Arial" w:cs="Arial"/>
                <w:sz w:val="14"/>
                <w:szCs w:val="14"/>
              </w:rPr>
            </w:pPr>
            <w:r w:rsidRPr="001B23FB">
              <w:rPr>
                <w:rFonts w:ascii="Arial" w:hAnsi="Arial" w:cs="Arial"/>
                <w:sz w:val="14"/>
                <w:szCs w:val="14"/>
              </w:rPr>
              <w:t>104,2</w:t>
            </w:r>
          </w:p>
        </w:tc>
        <w:tc>
          <w:tcPr>
            <w:tcW w:w="3421" w:type="dxa"/>
            <w:tcBorders>
              <w:left w:val="single" w:sz="6" w:space="0" w:color="000000"/>
            </w:tcBorders>
            <w:shd w:val="clear" w:color="auto" w:fill="auto"/>
            <w:vAlign w:val="bottom"/>
          </w:tcPr>
          <w:p w:rsidR="001B23FB" w:rsidRPr="00EE3730" w:rsidRDefault="001B23FB" w:rsidP="00EE3730">
            <w:pPr>
              <w:spacing w:before="60" w:line="160" w:lineRule="exact"/>
              <w:ind w:left="227"/>
              <w:rPr>
                <w:i/>
                <w:color w:val="000000" w:themeColor="text1"/>
              </w:rPr>
            </w:pPr>
            <w:r w:rsidRPr="00EE3730">
              <w:rPr>
                <w:rFonts w:ascii="Arial" w:hAnsi="Arial" w:cs="Arial"/>
                <w:i/>
                <w:color w:val="000000" w:themeColor="text1"/>
                <w:sz w:val="14"/>
                <w:szCs w:val="24"/>
                <w:lang w:val="en-US"/>
              </w:rPr>
              <w:t>pipeline</w:t>
            </w:r>
          </w:p>
        </w:tc>
      </w:tr>
      <w:tr w:rsidR="001B23FB" w:rsidRPr="00EE3730" w:rsidTr="0069139D">
        <w:tblPrEx>
          <w:tblCellMar>
            <w:left w:w="57" w:type="dxa"/>
          </w:tblCellMar>
        </w:tblPrEx>
        <w:trPr>
          <w:cantSplit/>
          <w:jc w:val="center"/>
        </w:trPr>
        <w:tc>
          <w:tcPr>
            <w:tcW w:w="3379" w:type="dxa"/>
            <w:shd w:val="clear" w:color="auto" w:fill="auto"/>
            <w:vAlign w:val="bottom"/>
          </w:tcPr>
          <w:p w:rsidR="001B23FB" w:rsidRPr="00EE3730" w:rsidRDefault="001B23FB" w:rsidP="00EE3730">
            <w:pPr>
              <w:spacing w:before="60" w:line="160" w:lineRule="exact"/>
              <w:ind w:left="227"/>
              <w:rPr>
                <w:color w:val="000000" w:themeColor="text1"/>
              </w:rPr>
            </w:pPr>
            <w:r w:rsidRPr="00EE3730">
              <w:rPr>
                <w:rFonts w:ascii="Arial" w:hAnsi="Arial" w:cs="Arial"/>
                <w:color w:val="000000" w:themeColor="text1"/>
                <w:sz w:val="14"/>
                <w:szCs w:val="24"/>
              </w:rPr>
              <w:t>морской</w:t>
            </w:r>
          </w:p>
        </w:tc>
        <w:tc>
          <w:tcPr>
            <w:tcW w:w="646" w:type="dxa"/>
            <w:tcBorders>
              <w:left w:val="single" w:sz="6" w:space="0" w:color="000000"/>
            </w:tcBorders>
            <w:shd w:val="clear" w:color="auto" w:fill="auto"/>
            <w:vAlign w:val="bottom"/>
          </w:tcPr>
          <w:p w:rsidR="001B23FB" w:rsidRPr="00EE3730" w:rsidRDefault="001B23FB" w:rsidP="00EE3730">
            <w:pPr>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109,3</w:t>
            </w:r>
          </w:p>
        </w:tc>
        <w:tc>
          <w:tcPr>
            <w:tcW w:w="630" w:type="dxa"/>
            <w:tcBorders>
              <w:left w:val="single" w:sz="4" w:space="0" w:color="000000"/>
            </w:tcBorders>
            <w:shd w:val="clear" w:color="auto" w:fill="auto"/>
            <w:vAlign w:val="bottom"/>
          </w:tcPr>
          <w:p w:rsidR="001B23FB" w:rsidRPr="00EE3730" w:rsidRDefault="001B23FB" w:rsidP="00EE3730">
            <w:pPr>
              <w:widowControl w:val="0"/>
              <w:autoSpaceDE w:val="0"/>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98,9</w:t>
            </w:r>
          </w:p>
        </w:tc>
        <w:tc>
          <w:tcPr>
            <w:tcW w:w="615" w:type="dxa"/>
            <w:tcBorders>
              <w:left w:val="single" w:sz="4" w:space="0" w:color="000000"/>
            </w:tcBorders>
            <w:vAlign w:val="bottom"/>
          </w:tcPr>
          <w:p w:rsidR="001B23FB" w:rsidRPr="00EE3730" w:rsidRDefault="001B23FB" w:rsidP="00AC360A">
            <w:pPr>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98,5</w:t>
            </w:r>
          </w:p>
        </w:tc>
        <w:tc>
          <w:tcPr>
            <w:tcW w:w="615" w:type="dxa"/>
            <w:tcBorders>
              <w:left w:val="single" w:sz="4" w:space="0" w:color="000000"/>
            </w:tcBorders>
            <w:vAlign w:val="bottom"/>
          </w:tcPr>
          <w:p w:rsidR="001B23FB" w:rsidRPr="00EE3730" w:rsidRDefault="001B23FB" w:rsidP="00AC360A">
            <w:pPr>
              <w:widowControl w:val="0"/>
              <w:autoSpaceDE w:val="0"/>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104,3</w:t>
            </w:r>
          </w:p>
        </w:tc>
        <w:tc>
          <w:tcPr>
            <w:tcW w:w="615" w:type="dxa"/>
            <w:tcBorders>
              <w:left w:val="single" w:sz="4" w:space="0" w:color="000000"/>
              <w:right w:val="single" w:sz="4" w:space="0" w:color="000000"/>
            </w:tcBorders>
            <w:vAlign w:val="bottom"/>
          </w:tcPr>
          <w:p w:rsidR="001B23FB" w:rsidRPr="001B23FB" w:rsidRDefault="001B23FB" w:rsidP="00922E43">
            <w:pPr>
              <w:widowControl w:val="0"/>
              <w:autoSpaceDE w:val="0"/>
              <w:spacing w:before="60" w:line="160" w:lineRule="exact"/>
              <w:ind w:right="170"/>
              <w:jc w:val="right"/>
              <w:rPr>
                <w:rFonts w:ascii="Arial" w:hAnsi="Arial" w:cs="Arial"/>
                <w:sz w:val="14"/>
                <w:szCs w:val="14"/>
              </w:rPr>
            </w:pPr>
            <w:r w:rsidRPr="001B23FB">
              <w:rPr>
                <w:rFonts w:ascii="Arial" w:hAnsi="Arial" w:cs="Arial"/>
                <w:sz w:val="14"/>
                <w:szCs w:val="14"/>
              </w:rPr>
              <w:t>109,8</w:t>
            </w:r>
          </w:p>
        </w:tc>
        <w:tc>
          <w:tcPr>
            <w:tcW w:w="3421" w:type="dxa"/>
            <w:tcBorders>
              <w:left w:val="single" w:sz="6" w:space="0" w:color="000000"/>
            </w:tcBorders>
            <w:shd w:val="clear" w:color="auto" w:fill="auto"/>
            <w:vAlign w:val="bottom"/>
          </w:tcPr>
          <w:p w:rsidR="001B23FB" w:rsidRPr="00EE3730" w:rsidRDefault="001B23FB" w:rsidP="00EE3730">
            <w:pPr>
              <w:spacing w:before="60" w:line="160" w:lineRule="exact"/>
              <w:ind w:left="227"/>
              <w:rPr>
                <w:i/>
                <w:color w:val="000000" w:themeColor="text1"/>
              </w:rPr>
            </w:pPr>
            <w:r w:rsidRPr="00EE3730">
              <w:rPr>
                <w:rFonts w:ascii="Arial" w:hAnsi="Arial"/>
                <w:i/>
                <w:color w:val="000000" w:themeColor="text1"/>
                <w:sz w:val="14"/>
                <w:lang w:val="en-US"/>
              </w:rPr>
              <w:t>maritime</w:t>
            </w:r>
          </w:p>
        </w:tc>
      </w:tr>
      <w:tr w:rsidR="001B23FB" w:rsidRPr="00EE3730" w:rsidTr="0069139D">
        <w:tblPrEx>
          <w:tblCellMar>
            <w:left w:w="57" w:type="dxa"/>
          </w:tblCellMar>
        </w:tblPrEx>
        <w:trPr>
          <w:cantSplit/>
          <w:jc w:val="center"/>
        </w:trPr>
        <w:tc>
          <w:tcPr>
            <w:tcW w:w="3379" w:type="dxa"/>
            <w:shd w:val="clear" w:color="auto" w:fill="auto"/>
            <w:vAlign w:val="bottom"/>
          </w:tcPr>
          <w:p w:rsidR="001B23FB" w:rsidRPr="00EE3730" w:rsidRDefault="001B23FB" w:rsidP="00EE3730">
            <w:pPr>
              <w:spacing w:before="60" w:line="160" w:lineRule="exact"/>
              <w:ind w:left="227"/>
              <w:rPr>
                <w:color w:val="000000" w:themeColor="text1"/>
              </w:rPr>
            </w:pPr>
            <w:r w:rsidRPr="00EE3730">
              <w:rPr>
                <w:rFonts w:ascii="Arial" w:hAnsi="Arial" w:cs="Arial"/>
                <w:color w:val="000000" w:themeColor="text1"/>
                <w:sz w:val="14"/>
                <w:szCs w:val="24"/>
              </w:rPr>
              <w:t>внутренний водный</w:t>
            </w:r>
          </w:p>
        </w:tc>
        <w:tc>
          <w:tcPr>
            <w:tcW w:w="646" w:type="dxa"/>
            <w:tcBorders>
              <w:left w:val="single" w:sz="6" w:space="0" w:color="000000"/>
            </w:tcBorders>
            <w:shd w:val="clear" w:color="auto" w:fill="auto"/>
            <w:vAlign w:val="bottom"/>
          </w:tcPr>
          <w:p w:rsidR="001B23FB" w:rsidRPr="00EE3730" w:rsidRDefault="001B23FB" w:rsidP="00EE3730">
            <w:pPr>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119,2</w:t>
            </w:r>
          </w:p>
        </w:tc>
        <w:tc>
          <w:tcPr>
            <w:tcW w:w="630" w:type="dxa"/>
            <w:tcBorders>
              <w:left w:val="single" w:sz="4" w:space="0" w:color="000000"/>
            </w:tcBorders>
            <w:shd w:val="clear" w:color="auto" w:fill="auto"/>
            <w:vAlign w:val="bottom"/>
          </w:tcPr>
          <w:p w:rsidR="001B23FB" w:rsidRPr="00EE3730" w:rsidRDefault="001B23FB" w:rsidP="00EE3730">
            <w:pPr>
              <w:widowControl w:val="0"/>
              <w:autoSpaceDE w:val="0"/>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106,7</w:t>
            </w:r>
          </w:p>
        </w:tc>
        <w:tc>
          <w:tcPr>
            <w:tcW w:w="615" w:type="dxa"/>
            <w:tcBorders>
              <w:left w:val="single" w:sz="4" w:space="0" w:color="000000"/>
            </w:tcBorders>
            <w:vAlign w:val="bottom"/>
          </w:tcPr>
          <w:p w:rsidR="001B23FB" w:rsidRPr="00EE3730" w:rsidRDefault="001B23FB" w:rsidP="00AC360A">
            <w:pPr>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102,8</w:t>
            </w:r>
          </w:p>
        </w:tc>
        <w:tc>
          <w:tcPr>
            <w:tcW w:w="615" w:type="dxa"/>
            <w:tcBorders>
              <w:left w:val="single" w:sz="4" w:space="0" w:color="000000"/>
            </w:tcBorders>
            <w:vAlign w:val="bottom"/>
          </w:tcPr>
          <w:p w:rsidR="001B23FB" w:rsidRPr="00EE3730" w:rsidRDefault="001B23FB" w:rsidP="00AC360A">
            <w:pPr>
              <w:widowControl w:val="0"/>
              <w:autoSpaceDE w:val="0"/>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100,9</w:t>
            </w:r>
          </w:p>
        </w:tc>
        <w:tc>
          <w:tcPr>
            <w:tcW w:w="615" w:type="dxa"/>
            <w:tcBorders>
              <w:left w:val="single" w:sz="4" w:space="0" w:color="000000"/>
              <w:right w:val="single" w:sz="4" w:space="0" w:color="000000"/>
            </w:tcBorders>
            <w:vAlign w:val="bottom"/>
          </w:tcPr>
          <w:p w:rsidR="001B23FB" w:rsidRPr="001B23FB" w:rsidRDefault="001B23FB" w:rsidP="00922E43">
            <w:pPr>
              <w:widowControl w:val="0"/>
              <w:autoSpaceDE w:val="0"/>
              <w:spacing w:before="60" w:line="160" w:lineRule="exact"/>
              <w:ind w:right="170"/>
              <w:jc w:val="right"/>
              <w:rPr>
                <w:rFonts w:ascii="Arial" w:hAnsi="Arial" w:cs="Arial"/>
                <w:sz w:val="14"/>
                <w:szCs w:val="14"/>
              </w:rPr>
            </w:pPr>
            <w:r w:rsidRPr="001B23FB">
              <w:rPr>
                <w:rFonts w:ascii="Arial" w:hAnsi="Arial" w:cs="Arial"/>
                <w:sz w:val="14"/>
                <w:szCs w:val="14"/>
              </w:rPr>
              <w:t>104,8</w:t>
            </w:r>
          </w:p>
        </w:tc>
        <w:tc>
          <w:tcPr>
            <w:tcW w:w="3421" w:type="dxa"/>
            <w:tcBorders>
              <w:left w:val="single" w:sz="6" w:space="0" w:color="000000"/>
            </w:tcBorders>
            <w:shd w:val="clear" w:color="auto" w:fill="auto"/>
            <w:vAlign w:val="bottom"/>
          </w:tcPr>
          <w:p w:rsidR="001B23FB" w:rsidRPr="00EE3730" w:rsidRDefault="001B23FB" w:rsidP="00EE3730">
            <w:pPr>
              <w:spacing w:before="60" w:line="160" w:lineRule="exact"/>
              <w:ind w:left="227"/>
              <w:rPr>
                <w:i/>
                <w:color w:val="000000" w:themeColor="text1"/>
              </w:rPr>
            </w:pPr>
            <w:r w:rsidRPr="00EE3730">
              <w:rPr>
                <w:rFonts w:ascii="Arial" w:hAnsi="Arial" w:cs="Arial"/>
                <w:i/>
                <w:color w:val="000000" w:themeColor="text1"/>
                <w:sz w:val="14"/>
                <w:szCs w:val="24"/>
                <w:lang w:val="en-US"/>
              </w:rPr>
              <w:t xml:space="preserve">inland water </w:t>
            </w:r>
          </w:p>
        </w:tc>
      </w:tr>
      <w:tr w:rsidR="001B23FB" w:rsidRPr="00EE3730" w:rsidTr="0069139D">
        <w:tblPrEx>
          <w:tblCellMar>
            <w:left w:w="57" w:type="dxa"/>
          </w:tblCellMar>
        </w:tblPrEx>
        <w:trPr>
          <w:cantSplit/>
          <w:jc w:val="center"/>
        </w:trPr>
        <w:tc>
          <w:tcPr>
            <w:tcW w:w="3379" w:type="dxa"/>
            <w:tcBorders>
              <w:bottom w:val="single" w:sz="6" w:space="0" w:color="000000"/>
            </w:tcBorders>
            <w:shd w:val="clear" w:color="auto" w:fill="auto"/>
            <w:vAlign w:val="bottom"/>
          </w:tcPr>
          <w:p w:rsidR="001B23FB" w:rsidRPr="00EE3730" w:rsidRDefault="001B23FB" w:rsidP="00EE3730">
            <w:pPr>
              <w:spacing w:before="60" w:line="160" w:lineRule="exact"/>
              <w:ind w:left="227"/>
              <w:rPr>
                <w:color w:val="000000" w:themeColor="text1"/>
              </w:rPr>
            </w:pPr>
            <w:r w:rsidRPr="00EE3730">
              <w:rPr>
                <w:rFonts w:ascii="Arial" w:hAnsi="Arial" w:cs="Arial"/>
                <w:color w:val="000000" w:themeColor="text1"/>
                <w:sz w:val="14"/>
                <w:szCs w:val="24"/>
              </w:rPr>
              <w:t>воздушный</w:t>
            </w:r>
          </w:p>
        </w:tc>
        <w:tc>
          <w:tcPr>
            <w:tcW w:w="646" w:type="dxa"/>
            <w:tcBorders>
              <w:left w:val="single" w:sz="6" w:space="0" w:color="000000"/>
              <w:bottom w:val="single" w:sz="6" w:space="0" w:color="000000"/>
            </w:tcBorders>
            <w:shd w:val="clear" w:color="auto" w:fill="auto"/>
            <w:vAlign w:val="bottom"/>
          </w:tcPr>
          <w:p w:rsidR="001B23FB" w:rsidRPr="00EE3730" w:rsidRDefault="001B23FB" w:rsidP="00EE3730">
            <w:pPr>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112,9</w:t>
            </w:r>
          </w:p>
        </w:tc>
        <w:tc>
          <w:tcPr>
            <w:tcW w:w="630" w:type="dxa"/>
            <w:tcBorders>
              <w:left w:val="single" w:sz="4" w:space="0" w:color="000000"/>
              <w:bottom w:val="single" w:sz="6" w:space="0" w:color="000000"/>
            </w:tcBorders>
            <w:shd w:val="clear" w:color="auto" w:fill="auto"/>
            <w:vAlign w:val="bottom"/>
          </w:tcPr>
          <w:p w:rsidR="001B23FB" w:rsidRPr="00EE3730" w:rsidRDefault="001B23FB" w:rsidP="00EE3730">
            <w:pPr>
              <w:widowControl w:val="0"/>
              <w:autoSpaceDE w:val="0"/>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104,2</w:t>
            </w:r>
          </w:p>
        </w:tc>
        <w:tc>
          <w:tcPr>
            <w:tcW w:w="615" w:type="dxa"/>
            <w:tcBorders>
              <w:left w:val="single" w:sz="4" w:space="0" w:color="000000"/>
              <w:bottom w:val="single" w:sz="6" w:space="0" w:color="000000"/>
            </w:tcBorders>
            <w:vAlign w:val="bottom"/>
          </w:tcPr>
          <w:p w:rsidR="001B23FB" w:rsidRPr="00EE3730" w:rsidRDefault="001B23FB" w:rsidP="00AC360A">
            <w:pPr>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105,2</w:t>
            </w:r>
          </w:p>
        </w:tc>
        <w:tc>
          <w:tcPr>
            <w:tcW w:w="615" w:type="dxa"/>
            <w:tcBorders>
              <w:left w:val="single" w:sz="4" w:space="0" w:color="000000"/>
              <w:bottom w:val="single" w:sz="6" w:space="0" w:color="000000"/>
            </w:tcBorders>
            <w:vAlign w:val="bottom"/>
          </w:tcPr>
          <w:p w:rsidR="001B23FB" w:rsidRPr="00EE3730" w:rsidRDefault="001B23FB" w:rsidP="00AC360A">
            <w:pPr>
              <w:widowControl w:val="0"/>
              <w:autoSpaceDE w:val="0"/>
              <w:spacing w:before="60" w:line="160" w:lineRule="exact"/>
              <w:ind w:right="170"/>
              <w:jc w:val="right"/>
              <w:rPr>
                <w:rFonts w:ascii="Arial" w:hAnsi="Arial" w:cs="Arial"/>
                <w:color w:val="000000" w:themeColor="text1"/>
                <w:sz w:val="14"/>
                <w:szCs w:val="14"/>
              </w:rPr>
            </w:pPr>
            <w:r w:rsidRPr="00EE3730">
              <w:rPr>
                <w:rFonts w:ascii="Arial" w:hAnsi="Arial" w:cs="Arial"/>
                <w:color w:val="000000" w:themeColor="text1"/>
                <w:sz w:val="14"/>
                <w:szCs w:val="14"/>
              </w:rPr>
              <w:t>288,9</w:t>
            </w:r>
          </w:p>
        </w:tc>
        <w:tc>
          <w:tcPr>
            <w:tcW w:w="615" w:type="dxa"/>
            <w:tcBorders>
              <w:left w:val="single" w:sz="4" w:space="0" w:color="000000"/>
              <w:bottom w:val="single" w:sz="6" w:space="0" w:color="000000"/>
              <w:right w:val="single" w:sz="4" w:space="0" w:color="000000"/>
            </w:tcBorders>
            <w:vAlign w:val="bottom"/>
          </w:tcPr>
          <w:p w:rsidR="001B23FB" w:rsidRPr="001B23FB" w:rsidRDefault="001B23FB" w:rsidP="00922E43">
            <w:pPr>
              <w:widowControl w:val="0"/>
              <w:autoSpaceDE w:val="0"/>
              <w:spacing w:before="60" w:line="160" w:lineRule="exact"/>
              <w:ind w:right="170"/>
              <w:jc w:val="right"/>
              <w:rPr>
                <w:rFonts w:ascii="Arial" w:hAnsi="Arial" w:cs="Arial"/>
                <w:sz w:val="14"/>
                <w:szCs w:val="14"/>
              </w:rPr>
            </w:pPr>
            <w:r w:rsidRPr="001B23FB">
              <w:rPr>
                <w:rFonts w:ascii="Arial" w:hAnsi="Arial" w:cs="Arial"/>
                <w:sz w:val="14"/>
                <w:szCs w:val="14"/>
              </w:rPr>
              <w:t>116,6</w:t>
            </w:r>
          </w:p>
        </w:tc>
        <w:tc>
          <w:tcPr>
            <w:tcW w:w="3421" w:type="dxa"/>
            <w:tcBorders>
              <w:left w:val="single" w:sz="6" w:space="0" w:color="000000"/>
              <w:bottom w:val="single" w:sz="6" w:space="0" w:color="000000"/>
            </w:tcBorders>
            <w:shd w:val="clear" w:color="auto" w:fill="auto"/>
            <w:vAlign w:val="bottom"/>
          </w:tcPr>
          <w:p w:rsidR="001B23FB" w:rsidRPr="00EE3730" w:rsidRDefault="001B23FB" w:rsidP="00EE3730">
            <w:pPr>
              <w:spacing w:before="60" w:line="160" w:lineRule="exact"/>
              <w:ind w:left="227"/>
              <w:rPr>
                <w:i/>
                <w:color w:val="000000" w:themeColor="text1"/>
              </w:rPr>
            </w:pPr>
            <w:r w:rsidRPr="00EE3730">
              <w:rPr>
                <w:rFonts w:ascii="Arial" w:hAnsi="Arial" w:cs="Arial"/>
                <w:i/>
                <w:color w:val="000000" w:themeColor="text1"/>
                <w:sz w:val="14"/>
                <w:szCs w:val="24"/>
                <w:lang w:val="en-US"/>
              </w:rPr>
              <w:t xml:space="preserve">air </w:t>
            </w:r>
          </w:p>
        </w:tc>
      </w:tr>
    </w:tbl>
    <w:p w:rsidR="00EE01A2" w:rsidRPr="006A5F79" w:rsidRDefault="00476F91" w:rsidP="00480A5C">
      <w:pPr>
        <w:pStyle w:val="310"/>
        <w:pageBreakBefore/>
        <w:spacing w:after="60"/>
        <w:jc w:val="left"/>
        <w:rPr>
          <w:color w:val="000000"/>
        </w:rPr>
      </w:pPr>
      <w:r>
        <w:rPr>
          <w:bCs w:val="0"/>
          <w:color w:val="000000"/>
          <w:szCs w:val="24"/>
        </w:rPr>
        <w:lastRenderedPageBreak/>
        <w:t>24.</w:t>
      </w:r>
      <w:r w:rsidR="00C44BE5">
        <w:rPr>
          <w:bCs w:val="0"/>
          <w:color w:val="000000"/>
          <w:szCs w:val="24"/>
        </w:rPr>
        <w:t>31</w:t>
      </w:r>
      <w:r w:rsidR="00EE01A2" w:rsidRPr="006A5F79">
        <w:rPr>
          <w:bCs w:val="0"/>
          <w:color w:val="000000"/>
          <w:szCs w:val="24"/>
        </w:rPr>
        <w:t>. ИНДЕКСЫ ТАРИФОВ НА УСЛУГИ СВЯЗИ ДЛЯ ЮРИДИЧЕСКИХ ЛИЦ</w:t>
      </w:r>
    </w:p>
    <w:p w:rsidR="004E4A63" w:rsidRPr="006A5F79" w:rsidRDefault="004E4A63" w:rsidP="004E4A63">
      <w:pPr>
        <w:tabs>
          <w:tab w:val="center" w:pos="6634"/>
        </w:tabs>
        <w:spacing w:after="60"/>
        <w:ind w:left="454"/>
        <w:rPr>
          <w:color w:val="000000"/>
          <w:lang w:val="en-US"/>
        </w:rPr>
      </w:pPr>
      <w:r w:rsidRPr="006A5F79">
        <w:rPr>
          <w:rFonts w:ascii="Arial" w:hAnsi="Arial" w:cs="Arial"/>
          <w:b/>
          <w:i/>
          <w:color w:val="000000"/>
          <w:sz w:val="16"/>
          <w:szCs w:val="16"/>
          <w:lang w:val="en-US"/>
        </w:rPr>
        <w:t xml:space="preserve">PRICE INDICES FOR COMMUNICATION SERVICES FOR LEGAL ENTITIES </w:t>
      </w:r>
    </w:p>
    <w:p w:rsidR="00EE01A2" w:rsidRPr="00AB4643" w:rsidRDefault="004E4A63" w:rsidP="004E4A63">
      <w:pPr>
        <w:pStyle w:val="310"/>
        <w:spacing w:after="60"/>
        <w:jc w:val="right"/>
        <w:rPr>
          <w:b w:val="0"/>
          <w:sz w:val="14"/>
          <w:szCs w:val="14"/>
          <w:lang w:val="en-US"/>
        </w:rPr>
      </w:pPr>
      <w:r w:rsidRPr="00AB4643">
        <w:rPr>
          <w:b w:val="0"/>
          <w:bCs w:val="0"/>
          <w:sz w:val="14"/>
          <w:szCs w:val="14"/>
          <w:lang w:val="en-US"/>
        </w:rPr>
        <w:t xml:space="preserve"> </w:t>
      </w:r>
      <w:r w:rsidR="00EE01A2" w:rsidRPr="00AB4643">
        <w:rPr>
          <w:b w:val="0"/>
          <w:bCs w:val="0"/>
          <w:sz w:val="14"/>
          <w:szCs w:val="14"/>
          <w:lang w:val="en-US"/>
        </w:rPr>
        <w:t>(</w:t>
      </w:r>
      <w:proofErr w:type="gramStart"/>
      <w:r w:rsidR="0069139D" w:rsidRPr="00AB4643">
        <w:rPr>
          <w:b w:val="0"/>
          <w:bCs w:val="0"/>
          <w:sz w:val="14"/>
          <w:szCs w:val="14"/>
        </w:rPr>
        <w:t>на</w:t>
      </w:r>
      <w:proofErr w:type="gramEnd"/>
      <w:r w:rsidR="0069139D" w:rsidRPr="00AB4643">
        <w:rPr>
          <w:b w:val="0"/>
          <w:bCs w:val="0"/>
          <w:sz w:val="14"/>
          <w:szCs w:val="14"/>
          <w:lang w:val="en-US"/>
        </w:rPr>
        <w:t xml:space="preserve"> </w:t>
      </w:r>
      <w:r w:rsidR="0069139D" w:rsidRPr="00AB4643">
        <w:rPr>
          <w:b w:val="0"/>
          <w:bCs w:val="0"/>
          <w:sz w:val="14"/>
          <w:szCs w:val="14"/>
        </w:rPr>
        <w:t>конец</w:t>
      </w:r>
      <w:r w:rsidR="0069139D" w:rsidRPr="00AB4643">
        <w:rPr>
          <w:b w:val="0"/>
          <w:bCs w:val="0"/>
          <w:sz w:val="14"/>
          <w:szCs w:val="14"/>
          <w:lang w:val="en-US"/>
        </w:rPr>
        <w:t xml:space="preserve"> </w:t>
      </w:r>
      <w:r w:rsidR="0069139D" w:rsidRPr="00AB4643">
        <w:rPr>
          <w:b w:val="0"/>
          <w:bCs w:val="0"/>
          <w:sz w:val="14"/>
          <w:szCs w:val="14"/>
        </w:rPr>
        <w:t>квартала</w:t>
      </w:r>
      <w:r w:rsidR="0069139D" w:rsidRPr="00AB4643">
        <w:rPr>
          <w:b w:val="0"/>
          <w:bCs w:val="0"/>
          <w:sz w:val="14"/>
          <w:szCs w:val="14"/>
          <w:lang w:val="en-US"/>
        </w:rPr>
        <w:t xml:space="preserve"> </w:t>
      </w:r>
      <w:r w:rsidR="0069139D" w:rsidRPr="00AB4643">
        <w:rPr>
          <w:b w:val="0"/>
          <w:bCs w:val="0"/>
          <w:sz w:val="14"/>
          <w:szCs w:val="14"/>
        </w:rPr>
        <w:t>к</w:t>
      </w:r>
      <w:r w:rsidR="0069139D" w:rsidRPr="00AB4643">
        <w:rPr>
          <w:b w:val="0"/>
          <w:bCs w:val="0"/>
          <w:sz w:val="14"/>
          <w:szCs w:val="14"/>
          <w:lang w:val="en-US"/>
        </w:rPr>
        <w:t xml:space="preserve"> </w:t>
      </w:r>
      <w:r w:rsidR="0069139D" w:rsidRPr="00AB4643">
        <w:rPr>
          <w:b w:val="0"/>
          <w:bCs w:val="0"/>
          <w:sz w:val="14"/>
          <w:szCs w:val="14"/>
        </w:rPr>
        <w:t>концу</w:t>
      </w:r>
      <w:r w:rsidR="0069139D" w:rsidRPr="00AB4643">
        <w:rPr>
          <w:b w:val="0"/>
          <w:bCs w:val="0"/>
          <w:sz w:val="14"/>
          <w:szCs w:val="14"/>
          <w:lang w:val="en-US"/>
        </w:rPr>
        <w:t xml:space="preserve"> IV </w:t>
      </w:r>
      <w:r w:rsidR="0069139D" w:rsidRPr="00AB4643">
        <w:rPr>
          <w:b w:val="0"/>
          <w:bCs w:val="0"/>
          <w:sz w:val="14"/>
          <w:szCs w:val="14"/>
        </w:rPr>
        <w:t>квартала</w:t>
      </w:r>
      <w:r w:rsidR="0069139D" w:rsidRPr="00AB4643">
        <w:rPr>
          <w:b w:val="0"/>
          <w:bCs w:val="0"/>
          <w:sz w:val="14"/>
          <w:szCs w:val="14"/>
          <w:lang w:val="en-US"/>
        </w:rPr>
        <w:t xml:space="preserve"> </w:t>
      </w:r>
      <w:r w:rsidR="0069139D" w:rsidRPr="00AB4643">
        <w:rPr>
          <w:b w:val="0"/>
          <w:bCs w:val="0"/>
          <w:sz w:val="14"/>
          <w:szCs w:val="14"/>
        </w:rPr>
        <w:t>предыдущего</w:t>
      </w:r>
      <w:r w:rsidR="0069139D" w:rsidRPr="00AB4643">
        <w:rPr>
          <w:b w:val="0"/>
          <w:bCs w:val="0"/>
          <w:sz w:val="14"/>
          <w:szCs w:val="14"/>
          <w:lang w:val="en-US"/>
        </w:rPr>
        <w:t xml:space="preserve"> </w:t>
      </w:r>
      <w:r w:rsidR="0069139D" w:rsidRPr="00AB4643">
        <w:rPr>
          <w:b w:val="0"/>
          <w:bCs w:val="0"/>
          <w:sz w:val="14"/>
          <w:szCs w:val="14"/>
        </w:rPr>
        <w:t>года</w:t>
      </w:r>
      <w:r w:rsidR="0069139D" w:rsidRPr="00AB4643">
        <w:rPr>
          <w:b w:val="0"/>
          <w:bCs w:val="0"/>
          <w:sz w:val="14"/>
          <w:szCs w:val="14"/>
          <w:lang w:val="en-US"/>
        </w:rPr>
        <w:t xml:space="preserve">; </w:t>
      </w:r>
      <w:r w:rsidR="00EE01A2" w:rsidRPr="00AB4643">
        <w:rPr>
          <w:b w:val="0"/>
          <w:bCs w:val="0"/>
          <w:sz w:val="14"/>
          <w:szCs w:val="14"/>
        </w:rPr>
        <w:t>в</w:t>
      </w:r>
      <w:r w:rsidR="00EE01A2" w:rsidRPr="00AB4643">
        <w:rPr>
          <w:b w:val="0"/>
          <w:bCs w:val="0"/>
          <w:sz w:val="14"/>
          <w:szCs w:val="14"/>
          <w:lang w:val="en-US"/>
        </w:rPr>
        <w:t xml:space="preserve"> </w:t>
      </w:r>
      <w:r w:rsidR="00EE01A2" w:rsidRPr="00AB4643">
        <w:rPr>
          <w:b w:val="0"/>
          <w:bCs w:val="0"/>
          <w:sz w:val="14"/>
          <w:szCs w:val="14"/>
        </w:rPr>
        <w:t>процентах</w:t>
      </w:r>
      <w:r w:rsidR="00EE01A2" w:rsidRPr="00AB4643">
        <w:rPr>
          <w:b w:val="0"/>
          <w:bCs w:val="0"/>
          <w:sz w:val="14"/>
          <w:szCs w:val="14"/>
          <w:lang w:val="en-US"/>
        </w:rPr>
        <w:t xml:space="preserve"> / </w:t>
      </w:r>
      <w:r w:rsidR="00AB4643" w:rsidRPr="00AB4643">
        <w:rPr>
          <w:b w:val="0"/>
          <w:bCs w:val="0"/>
          <w:sz w:val="14"/>
          <w:szCs w:val="14"/>
          <w:lang w:val="en-US"/>
        </w:rPr>
        <w:br/>
      </w:r>
      <w:r w:rsidR="00AB4643" w:rsidRPr="00AB4643">
        <w:rPr>
          <w:b w:val="0"/>
          <w:bCs w:val="0"/>
          <w:i/>
          <w:sz w:val="14"/>
          <w:szCs w:val="14"/>
          <w:lang w:val="en-US"/>
        </w:rPr>
        <w:t>at the end of the quarter by the end of the IV quarter of the previous year</w:t>
      </w:r>
      <w:r w:rsidR="00EE01A2" w:rsidRPr="00AB4643">
        <w:rPr>
          <w:b w:val="0"/>
          <w:bCs w:val="0"/>
          <w:i/>
          <w:sz w:val="14"/>
          <w:szCs w:val="14"/>
          <w:lang w:val="en-US"/>
        </w:rPr>
        <w:t>; percent</w:t>
      </w:r>
      <w:r w:rsidR="00EE01A2" w:rsidRPr="00AB4643">
        <w:rPr>
          <w:b w:val="0"/>
          <w:sz w:val="14"/>
          <w:szCs w:val="14"/>
          <w:lang w:val="en-US"/>
        </w:rPr>
        <w:t>)</w:t>
      </w:r>
    </w:p>
    <w:tbl>
      <w:tblPr>
        <w:tblW w:w="5000" w:type="pct"/>
        <w:jc w:val="center"/>
        <w:tblInd w:w="-1" w:type="dxa"/>
        <w:tblLayout w:type="fixed"/>
        <w:tblCellMar>
          <w:left w:w="0" w:type="dxa"/>
          <w:right w:w="0" w:type="dxa"/>
        </w:tblCellMar>
        <w:tblLook w:val="0000" w:firstRow="0" w:lastRow="0" w:firstColumn="0" w:lastColumn="0" w:noHBand="0" w:noVBand="0"/>
      </w:tblPr>
      <w:tblGrid>
        <w:gridCol w:w="3380"/>
        <w:gridCol w:w="647"/>
        <w:gridCol w:w="629"/>
        <w:gridCol w:w="615"/>
        <w:gridCol w:w="615"/>
        <w:gridCol w:w="615"/>
        <w:gridCol w:w="3420"/>
      </w:tblGrid>
      <w:tr w:rsidR="00AC360A" w:rsidRPr="006A5F79" w:rsidTr="001A1C90">
        <w:trPr>
          <w:cantSplit/>
          <w:jc w:val="center"/>
        </w:trPr>
        <w:tc>
          <w:tcPr>
            <w:tcW w:w="3380" w:type="dxa"/>
            <w:tcBorders>
              <w:top w:val="single" w:sz="6" w:space="0" w:color="000000"/>
              <w:bottom w:val="single" w:sz="4" w:space="0" w:color="000000"/>
            </w:tcBorders>
            <w:shd w:val="clear" w:color="auto" w:fill="auto"/>
            <w:vAlign w:val="bottom"/>
          </w:tcPr>
          <w:p w:rsidR="00AC360A" w:rsidRPr="00AB4643" w:rsidRDefault="00AC360A">
            <w:pPr>
              <w:pStyle w:val="1a"/>
              <w:snapToGrid w:val="0"/>
              <w:spacing w:before="60" w:after="60"/>
              <w:jc w:val="center"/>
              <w:rPr>
                <w:rFonts w:ascii="Arial" w:hAnsi="Arial" w:cs="Arial"/>
                <w:color w:val="000000"/>
                <w:sz w:val="14"/>
                <w:szCs w:val="14"/>
                <w:lang w:val="en-US"/>
              </w:rPr>
            </w:pPr>
          </w:p>
        </w:tc>
        <w:tc>
          <w:tcPr>
            <w:tcW w:w="647" w:type="dxa"/>
            <w:tcBorders>
              <w:top w:val="single" w:sz="6" w:space="0" w:color="000000"/>
              <w:left w:val="single" w:sz="6" w:space="0" w:color="000000"/>
              <w:bottom w:val="single" w:sz="6" w:space="0" w:color="000000"/>
            </w:tcBorders>
            <w:shd w:val="clear" w:color="auto" w:fill="auto"/>
          </w:tcPr>
          <w:p w:rsidR="00AC360A" w:rsidRPr="006A5F79" w:rsidRDefault="00AC360A">
            <w:pPr>
              <w:pStyle w:val="1a"/>
              <w:spacing w:before="60" w:after="60"/>
              <w:jc w:val="center"/>
              <w:rPr>
                <w:rFonts w:ascii="Arial" w:hAnsi="Arial" w:cs="Arial"/>
                <w:color w:val="000000"/>
                <w:sz w:val="14"/>
                <w:szCs w:val="14"/>
              </w:rPr>
            </w:pPr>
            <w:r w:rsidRPr="006A5F79">
              <w:rPr>
                <w:rFonts w:ascii="Arial" w:hAnsi="Arial" w:cs="Arial"/>
                <w:color w:val="000000"/>
                <w:sz w:val="14"/>
                <w:szCs w:val="14"/>
              </w:rPr>
              <w:t>2000</w:t>
            </w:r>
          </w:p>
        </w:tc>
        <w:tc>
          <w:tcPr>
            <w:tcW w:w="629" w:type="dxa"/>
            <w:tcBorders>
              <w:top w:val="single" w:sz="6" w:space="0" w:color="000000"/>
              <w:left w:val="single" w:sz="4" w:space="0" w:color="000000"/>
              <w:bottom w:val="single" w:sz="6" w:space="0" w:color="000000"/>
            </w:tcBorders>
            <w:shd w:val="clear" w:color="auto" w:fill="auto"/>
          </w:tcPr>
          <w:p w:rsidR="00AC360A" w:rsidRPr="006A5F79" w:rsidRDefault="00AC360A">
            <w:pPr>
              <w:pStyle w:val="1a"/>
              <w:spacing w:before="60" w:after="60"/>
              <w:jc w:val="center"/>
              <w:rPr>
                <w:rFonts w:ascii="Arial" w:hAnsi="Arial" w:cs="Arial"/>
                <w:color w:val="000000"/>
                <w:sz w:val="14"/>
                <w:szCs w:val="14"/>
              </w:rPr>
            </w:pPr>
            <w:r w:rsidRPr="006A5F79">
              <w:rPr>
                <w:rFonts w:ascii="Arial" w:hAnsi="Arial" w:cs="Arial"/>
                <w:color w:val="000000"/>
                <w:sz w:val="14"/>
                <w:szCs w:val="14"/>
              </w:rPr>
              <w:t>2010</w:t>
            </w:r>
          </w:p>
        </w:tc>
        <w:tc>
          <w:tcPr>
            <w:tcW w:w="615" w:type="dxa"/>
            <w:tcBorders>
              <w:top w:val="single" w:sz="6" w:space="0" w:color="000000"/>
              <w:left w:val="single" w:sz="4" w:space="0" w:color="000000"/>
              <w:bottom w:val="single" w:sz="6" w:space="0" w:color="000000"/>
              <w:right w:val="single" w:sz="4" w:space="0" w:color="000000"/>
            </w:tcBorders>
            <w:vAlign w:val="bottom"/>
          </w:tcPr>
          <w:p w:rsidR="00AC360A" w:rsidRPr="00D21B43" w:rsidRDefault="00AC360A" w:rsidP="00AC360A">
            <w:pPr>
              <w:pStyle w:val="1d"/>
              <w:spacing w:before="60" w:after="60"/>
              <w:jc w:val="center"/>
              <w:rPr>
                <w:rFonts w:ascii="Arial" w:hAnsi="Arial" w:cs="Arial"/>
                <w:color w:val="000000"/>
                <w:sz w:val="14"/>
                <w:szCs w:val="14"/>
              </w:rPr>
            </w:pPr>
            <w:r>
              <w:rPr>
                <w:rFonts w:ascii="Arial" w:hAnsi="Arial" w:cs="Arial"/>
                <w:color w:val="000000"/>
                <w:sz w:val="14"/>
                <w:szCs w:val="14"/>
              </w:rPr>
              <w:t>2019</w:t>
            </w:r>
          </w:p>
        </w:tc>
        <w:tc>
          <w:tcPr>
            <w:tcW w:w="615" w:type="dxa"/>
            <w:tcBorders>
              <w:top w:val="single" w:sz="6" w:space="0" w:color="000000"/>
              <w:left w:val="single" w:sz="4" w:space="0" w:color="000000"/>
              <w:bottom w:val="single" w:sz="6" w:space="0" w:color="000000"/>
              <w:right w:val="single" w:sz="4" w:space="0" w:color="000000"/>
            </w:tcBorders>
            <w:vAlign w:val="bottom"/>
          </w:tcPr>
          <w:p w:rsidR="00AC360A" w:rsidRPr="0069139D" w:rsidRDefault="00AC360A" w:rsidP="00AC360A">
            <w:pPr>
              <w:pStyle w:val="1d"/>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615" w:type="dxa"/>
            <w:tcBorders>
              <w:top w:val="single" w:sz="6" w:space="0" w:color="000000"/>
              <w:left w:val="single" w:sz="4" w:space="0" w:color="000000"/>
              <w:bottom w:val="single" w:sz="6" w:space="0" w:color="000000"/>
              <w:right w:val="single" w:sz="4" w:space="0" w:color="000000"/>
            </w:tcBorders>
            <w:vAlign w:val="bottom"/>
          </w:tcPr>
          <w:p w:rsidR="00AC360A" w:rsidRPr="00AC360A" w:rsidRDefault="00AC360A" w:rsidP="00D21B43">
            <w:pPr>
              <w:pStyle w:val="1d"/>
              <w:spacing w:before="60" w:after="60"/>
              <w:jc w:val="center"/>
              <w:rPr>
                <w:rFonts w:ascii="Arial" w:hAnsi="Arial" w:cs="Arial"/>
                <w:color w:val="000000"/>
                <w:sz w:val="14"/>
                <w:szCs w:val="14"/>
              </w:rPr>
            </w:pPr>
            <w:r>
              <w:rPr>
                <w:rFonts w:ascii="Arial" w:hAnsi="Arial" w:cs="Arial"/>
                <w:color w:val="000000"/>
                <w:sz w:val="14"/>
                <w:szCs w:val="14"/>
              </w:rPr>
              <w:t>2021</w:t>
            </w:r>
          </w:p>
        </w:tc>
        <w:tc>
          <w:tcPr>
            <w:tcW w:w="3420" w:type="dxa"/>
            <w:tcBorders>
              <w:top w:val="single" w:sz="6" w:space="0" w:color="000000"/>
              <w:left w:val="single" w:sz="4" w:space="0" w:color="000000"/>
              <w:bottom w:val="single" w:sz="6" w:space="0" w:color="000000"/>
            </w:tcBorders>
            <w:shd w:val="clear" w:color="auto" w:fill="auto"/>
            <w:vAlign w:val="bottom"/>
          </w:tcPr>
          <w:p w:rsidR="00AC360A" w:rsidRPr="006A5F79" w:rsidRDefault="00AC360A">
            <w:pPr>
              <w:pStyle w:val="1a"/>
              <w:snapToGrid w:val="0"/>
              <w:spacing w:before="60" w:after="60"/>
              <w:jc w:val="center"/>
              <w:rPr>
                <w:rFonts w:ascii="Arial" w:hAnsi="Arial" w:cs="Arial"/>
                <w:color w:val="000000"/>
                <w:sz w:val="14"/>
                <w:szCs w:val="14"/>
              </w:rPr>
            </w:pPr>
          </w:p>
        </w:tc>
      </w:tr>
      <w:tr w:rsidR="001B23FB" w:rsidRPr="00C44BE5" w:rsidTr="001B23FB">
        <w:tblPrEx>
          <w:tblCellMar>
            <w:left w:w="57" w:type="dxa"/>
          </w:tblCellMar>
        </w:tblPrEx>
        <w:trPr>
          <w:cantSplit/>
          <w:jc w:val="center"/>
        </w:trPr>
        <w:tc>
          <w:tcPr>
            <w:tcW w:w="3380" w:type="dxa"/>
            <w:shd w:val="clear" w:color="auto" w:fill="auto"/>
            <w:vAlign w:val="bottom"/>
          </w:tcPr>
          <w:p w:rsidR="001B23FB" w:rsidRPr="001B23FB" w:rsidRDefault="001B23FB" w:rsidP="00C44BE5">
            <w:pPr>
              <w:spacing w:before="200" w:line="200" w:lineRule="exact"/>
              <w:rPr>
                <w:rFonts w:ascii="Arial" w:hAnsi="Arial" w:cs="Arial"/>
                <w:sz w:val="14"/>
                <w:szCs w:val="14"/>
              </w:rPr>
            </w:pPr>
            <w:r w:rsidRPr="001B23FB">
              <w:rPr>
                <w:rFonts w:ascii="Arial" w:hAnsi="Arial" w:cs="Arial"/>
                <w:b/>
                <w:sz w:val="14"/>
                <w:szCs w:val="14"/>
              </w:rPr>
              <w:t>Услуги связи</w:t>
            </w:r>
            <w:r w:rsidRPr="001B23FB">
              <w:rPr>
                <w:rFonts w:ascii="Arial" w:hAnsi="Arial" w:cs="Arial"/>
                <w:sz w:val="14"/>
                <w:szCs w:val="14"/>
              </w:rPr>
              <w:t xml:space="preserve"> – всего</w:t>
            </w:r>
          </w:p>
        </w:tc>
        <w:tc>
          <w:tcPr>
            <w:tcW w:w="647" w:type="dxa"/>
            <w:tcBorders>
              <w:left w:val="single" w:sz="6" w:space="0" w:color="000000"/>
            </w:tcBorders>
            <w:shd w:val="clear" w:color="auto" w:fill="auto"/>
            <w:vAlign w:val="bottom"/>
          </w:tcPr>
          <w:p w:rsidR="001B23FB" w:rsidRPr="001B23FB" w:rsidRDefault="001B23FB" w:rsidP="00C44BE5">
            <w:pPr>
              <w:spacing w:before="200" w:line="200" w:lineRule="exact"/>
              <w:ind w:right="170"/>
              <w:jc w:val="right"/>
              <w:rPr>
                <w:rFonts w:ascii="Arial" w:hAnsi="Arial" w:cs="Arial"/>
                <w:sz w:val="14"/>
                <w:szCs w:val="14"/>
              </w:rPr>
            </w:pPr>
            <w:r w:rsidRPr="001B23FB">
              <w:rPr>
                <w:rFonts w:ascii="Arial" w:hAnsi="Arial" w:cs="Arial"/>
                <w:b/>
                <w:sz w:val="14"/>
                <w:szCs w:val="14"/>
              </w:rPr>
              <w:t>106,8</w:t>
            </w:r>
          </w:p>
        </w:tc>
        <w:tc>
          <w:tcPr>
            <w:tcW w:w="629" w:type="dxa"/>
            <w:tcBorders>
              <w:left w:val="single" w:sz="4" w:space="0" w:color="000000"/>
            </w:tcBorders>
            <w:shd w:val="clear" w:color="auto" w:fill="auto"/>
            <w:vAlign w:val="bottom"/>
          </w:tcPr>
          <w:p w:rsidR="001B23FB" w:rsidRPr="001B23FB" w:rsidRDefault="001B23FB" w:rsidP="00C44BE5">
            <w:pPr>
              <w:spacing w:before="200" w:line="200" w:lineRule="exact"/>
              <w:ind w:right="170"/>
              <w:jc w:val="right"/>
              <w:rPr>
                <w:rFonts w:ascii="Arial" w:hAnsi="Arial" w:cs="Arial"/>
                <w:sz w:val="14"/>
                <w:szCs w:val="14"/>
              </w:rPr>
            </w:pPr>
            <w:r w:rsidRPr="001B23FB">
              <w:rPr>
                <w:rFonts w:ascii="Arial" w:hAnsi="Arial" w:cs="Arial"/>
                <w:b/>
                <w:sz w:val="14"/>
                <w:szCs w:val="14"/>
              </w:rPr>
              <w:t>107,0</w:t>
            </w:r>
          </w:p>
        </w:tc>
        <w:tc>
          <w:tcPr>
            <w:tcW w:w="615" w:type="dxa"/>
            <w:tcBorders>
              <w:left w:val="single" w:sz="4" w:space="0" w:color="000000"/>
              <w:right w:val="single" w:sz="4" w:space="0" w:color="000000"/>
            </w:tcBorders>
            <w:vAlign w:val="bottom"/>
          </w:tcPr>
          <w:p w:rsidR="001B23FB" w:rsidRPr="001B23FB" w:rsidRDefault="001B23FB" w:rsidP="00AC360A">
            <w:pPr>
              <w:snapToGrid w:val="0"/>
              <w:spacing w:before="200" w:line="200" w:lineRule="exact"/>
              <w:ind w:right="170"/>
              <w:jc w:val="right"/>
              <w:rPr>
                <w:rFonts w:ascii="Arial" w:hAnsi="Arial" w:cs="Arial"/>
                <w:b/>
                <w:sz w:val="14"/>
                <w:szCs w:val="14"/>
              </w:rPr>
            </w:pPr>
            <w:r w:rsidRPr="001B23FB">
              <w:rPr>
                <w:rFonts w:ascii="Arial" w:hAnsi="Arial" w:cs="Arial"/>
                <w:b/>
                <w:sz w:val="14"/>
                <w:szCs w:val="14"/>
              </w:rPr>
              <w:t>103,1</w:t>
            </w:r>
          </w:p>
        </w:tc>
        <w:tc>
          <w:tcPr>
            <w:tcW w:w="615" w:type="dxa"/>
            <w:tcBorders>
              <w:left w:val="single" w:sz="4" w:space="0" w:color="000000"/>
              <w:right w:val="single" w:sz="4" w:space="0" w:color="000000"/>
            </w:tcBorders>
            <w:vAlign w:val="bottom"/>
          </w:tcPr>
          <w:p w:rsidR="001B23FB" w:rsidRPr="001B23FB" w:rsidRDefault="001B23FB" w:rsidP="00AC360A">
            <w:pPr>
              <w:snapToGrid w:val="0"/>
              <w:spacing w:before="200" w:line="200" w:lineRule="exact"/>
              <w:ind w:right="170"/>
              <w:jc w:val="right"/>
              <w:rPr>
                <w:rFonts w:ascii="Arial" w:hAnsi="Arial" w:cs="Arial"/>
                <w:b/>
                <w:sz w:val="14"/>
                <w:szCs w:val="14"/>
              </w:rPr>
            </w:pPr>
            <w:r w:rsidRPr="001B23FB">
              <w:rPr>
                <w:rFonts w:ascii="Arial" w:hAnsi="Arial" w:cs="Arial"/>
                <w:b/>
                <w:sz w:val="14"/>
                <w:szCs w:val="14"/>
              </w:rPr>
              <w:t>100,8</w:t>
            </w:r>
          </w:p>
        </w:tc>
        <w:tc>
          <w:tcPr>
            <w:tcW w:w="615" w:type="dxa"/>
            <w:tcBorders>
              <w:left w:val="single" w:sz="4" w:space="0" w:color="000000"/>
              <w:right w:val="single" w:sz="4" w:space="0" w:color="000000"/>
            </w:tcBorders>
            <w:vAlign w:val="bottom"/>
          </w:tcPr>
          <w:p w:rsidR="001B23FB" w:rsidRPr="001B23FB" w:rsidRDefault="001B23FB" w:rsidP="00922E43">
            <w:pPr>
              <w:snapToGrid w:val="0"/>
              <w:spacing w:before="200" w:line="200" w:lineRule="exact"/>
              <w:ind w:right="170"/>
              <w:jc w:val="right"/>
              <w:rPr>
                <w:rFonts w:ascii="Arial" w:hAnsi="Arial" w:cs="Arial"/>
                <w:b/>
                <w:sz w:val="14"/>
                <w:szCs w:val="14"/>
              </w:rPr>
            </w:pPr>
            <w:r w:rsidRPr="001B23FB">
              <w:rPr>
                <w:rFonts w:ascii="Arial" w:hAnsi="Arial" w:cs="Arial"/>
                <w:b/>
                <w:sz w:val="14"/>
                <w:szCs w:val="14"/>
              </w:rPr>
              <w:t>103,9</w:t>
            </w:r>
          </w:p>
        </w:tc>
        <w:tc>
          <w:tcPr>
            <w:tcW w:w="3420" w:type="dxa"/>
            <w:tcBorders>
              <w:left w:val="single" w:sz="6" w:space="0" w:color="000000"/>
            </w:tcBorders>
            <w:shd w:val="clear" w:color="auto" w:fill="auto"/>
            <w:vAlign w:val="bottom"/>
          </w:tcPr>
          <w:p w:rsidR="001B23FB" w:rsidRPr="001B23FB" w:rsidRDefault="001B23FB" w:rsidP="00C44BE5">
            <w:pPr>
              <w:spacing w:before="200" w:line="200" w:lineRule="exact"/>
              <w:rPr>
                <w:rFonts w:ascii="Arial" w:hAnsi="Arial" w:cs="Arial"/>
                <w:sz w:val="14"/>
                <w:szCs w:val="14"/>
              </w:rPr>
            </w:pPr>
            <w:r w:rsidRPr="001B23FB">
              <w:rPr>
                <w:rFonts w:ascii="Arial" w:hAnsi="Arial" w:cs="Arial"/>
                <w:b/>
                <w:i/>
                <w:sz w:val="14"/>
                <w:szCs w:val="14"/>
                <w:lang w:val="en-US"/>
              </w:rPr>
              <w:t>Communication services</w:t>
            </w:r>
            <w:r w:rsidRPr="001B23FB">
              <w:rPr>
                <w:rFonts w:ascii="Arial" w:hAnsi="Arial" w:cs="Arial"/>
                <w:i/>
                <w:sz w:val="14"/>
                <w:szCs w:val="14"/>
                <w:lang w:val="en-US"/>
              </w:rPr>
              <w:t xml:space="preserve"> – total</w:t>
            </w:r>
          </w:p>
        </w:tc>
      </w:tr>
      <w:tr w:rsidR="001B23FB" w:rsidRPr="00C44BE5" w:rsidTr="001B23FB">
        <w:tblPrEx>
          <w:tblCellMar>
            <w:left w:w="57" w:type="dxa"/>
          </w:tblCellMar>
        </w:tblPrEx>
        <w:trPr>
          <w:cantSplit/>
          <w:jc w:val="center"/>
        </w:trPr>
        <w:tc>
          <w:tcPr>
            <w:tcW w:w="3380" w:type="dxa"/>
            <w:shd w:val="clear" w:color="auto" w:fill="auto"/>
            <w:vAlign w:val="bottom"/>
          </w:tcPr>
          <w:p w:rsidR="001B23FB" w:rsidRPr="001B23FB" w:rsidRDefault="001B23FB" w:rsidP="00F120E6">
            <w:pPr>
              <w:spacing w:before="200" w:line="200" w:lineRule="exact"/>
              <w:ind w:left="227"/>
              <w:rPr>
                <w:rFonts w:ascii="Arial" w:hAnsi="Arial" w:cs="Arial"/>
                <w:sz w:val="14"/>
                <w:szCs w:val="14"/>
              </w:rPr>
            </w:pPr>
            <w:r w:rsidRPr="001B23FB">
              <w:rPr>
                <w:rFonts w:ascii="Arial" w:hAnsi="Arial" w:cs="Arial"/>
                <w:sz w:val="14"/>
                <w:szCs w:val="14"/>
              </w:rPr>
              <w:t>из них услуги:</w:t>
            </w:r>
          </w:p>
        </w:tc>
        <w:tc>
          <w:tcPr>
            <w:tcW w:w="647" w:type="dxa"/>
            <w:tcBorders>
              <w:left w:val="single" w:sz="6" w:space="0" w:color="000000"/>
            </w:tcBorders>
            <w:shd w:val="clear" w:color="auto" w:fill="auto"/>
            <w:vAlign w:val="bottom"/>
          </w:tcPr>
          <w:p w:rsidR="001B23FB" w:rsidRPr="001B23FB" w:rsidRDefault="001B23FB" w:rsidP="00C44BE5">
            <w:pPr>
              <w:snapToGrid w:val="0"/>
              <w:spacing w:before="200" w:line="200" w:lineRule="exact"/>
              <w:ind w:right="170"/>
              <w:jc w:val="right"/>
              <w:rPr>
                <w:rFonts w:ascii="Arial" w:hAnsi="Arial" w:cs="Arial"/>
                <w:b/>
                <w:sz w:val="14"/>
                <w:szCs w:val="14"/>
              </w:rPr>
            </w:pPr>
          </w:p>
        </w:tc>
        <w:tc>
          <w:tcPr>
            <w:tcW w:w="629" w:type="dxa"/>
            <w:tcBorders>
              <w:left w:val="single" w:sz="4" w:space="0" w:color="000000"/>
            </w:tcBorders>
            <w:shd w:val="clear" w:color="auto" w:fill="auto"/>
            <w:vAlign w:val="bottom"/>
          </w:tcPr>
          <w:p w:rsidR="001B23FB" w:rsidRPr="001B23FB" w:rsidRDefault="001B23FB" w:rsidP="00C44BE5">
            <w:pPr>
              <w:snapToGrid w:val="0"/>
              <w:spacing w:before="200" w:line="200" w:lineRule="exact"/>
              <w:ind w:right="170"/>
              <w:jc w:val="right"/>
              <w:rPr>
                <w:rFonts w:ascii="Arial" w:hAnsi="Arial" w:cs="Arial"/>
                <w:sz w:val="14"/>
                <w:szCs w:val="14"/>
              </w:rPr>
            </w:pPr>
          </w:p>
        </w:tc>
        <w:tc>
          <w:tcPr>
            <w:tcW w:w="615" w:type="dxa"/>
            <w:tcBorders>
              <w:left w:val="single" w:sz="4" w:space="0" w:color="000000"/>
              <w:right w:val="single" w:sz="4" w:space="0" w:color="000000"/>
            </w:tcBorders>
            <w:vAlign w:val="bottom"/>
          </w:tcPr>
          <w:p w:rsidR="001B23FB" w:rsidRPr="001B23FB" w:rsidRDefault="001B23FB" w:rsidP="00AC360A">
            <w:pPr>
              <w:snapToGrid w:val="0"/>
              <w:spacing w:before="200" w:line="200" w:lineRule="exact"/>
              <w:ind w:right="170"/>
              <w:jc w:val="right"/>
              <w:rPr>
                <w:rFonts w:ascii="Arial" w:hAnsi="Arial" w:cs="Arial"/>
                <w:sz w:val="14"/>
                <w:szCs w:val="14"/>
              </w:rPr>
            </w:pPr>
          </w:p>
        </w:tc>
        <w:tc>
          <w:tcPr>
            <w:tcW w:w="615" w:type="dxa"/>
            <w:tcBorders>
              <w:left w:val="single" w:sz="4" w:space="0" w:color="000000"/>
              <w:right w:val="single" w:sz="4" w:space="0" w:color="000000"/>
            </w:tcBorders>
            <w:vAlign w:val="bottom"/>
          </w:tcPr>
          <w:p w:rsidR="001B23FB" w:rsidRPr="001B23FB" w:rsidRDefault="001B23FB" w:rsidP="00AC360A">
            <w:pPr>
              <w:snapToGrid w:val="0"/>
              <w:spacing w:before="200" w:line="200" w:lineRule="exact"/>
              <w:ind w:right="170"/>
              <w:jc w:val="right"/>
              <w:rPr>
                <w:rFonts w:ascii="Arial" w:hAnsi="Arial" w:cs="Arial"/>
                <w:sz w:val="14"/>
                <w:szCs w:val="14"/>
              </w:rPr>
            </w:pPr>
          </w:p>
        </w:tc>
        <w:tc>
          <w:tcPr>
            <w:tcW w:w="615" w:type="dxa"/>
            <w:tcBorders>
              <w:left w:val="single" w:sz="4" w:space="0" w:color="000000"/>
              <w:right w:val="single" w:sz="4" w:space="0" w:color="000000"/>
            </w:tcBorders>
            <w:vAlign w:val="bottom"/>
          </w:tcPr>
          <w:p w:rsidR="001B23FB" w:rsidRPr="001B23FB" w:rsidRDefault="001B23FB" w:rsidP="00922E43">
            <w:pPr>
              <w:snapToGrid w:val="0"/>
              <w:spacing w:before="200" w:line="200" w:lineRule="exact"/>
              <w:ind w:right="170"/>
              <w:jc w:val="right"/>
              <w:rPr>
                <w:rFonts w:ascii="Arial" w:hAnsi="Arial" w:cs="Arial"/>
                <w:sz w:val="14"/>
                <w:szCs w:val="14"/>
              </w:rPr>
            </w:pPr>
          </w:p>
        </w:tc>
        <w:tc>
          <w:tcPr>
            <w:tcW w:w="3420" w:type="dxa"/>
            <w:tcBorders>
              <w:left w:val="single" w:sz="6" w:space="0" w:color="000000"/>
            </w:tcBorders>
            <w:shd w:val="clear" w:color="auto" w:fill="auto"/>
            <w:vAlign w:val="bottom"/>
          </w:tcPr>
          <w:p w:rsidR="001B23FB" w:rsidRPr="001B23FB" w:rsidRDefault="001B23FB" w:rsidP="00F120E6">
            <w:pPr>
              <w:spacing w:before="200" w:line="200" w:lineRule="exact"/>
              <w:ind w:left="227"/>
              <w:rPr>
                <w:rFonts w:ascii="Arial" w:hAnsi="Arial" w:cs="Arial"/>
                <w:sz w:val="14"/>
                <w:szCs w:val="14"/>
              </w:rPr>
            </w:pPr>
            <w:r w:rsidRPr="001B23FB">
              <w:rPr>
                <w:rFonts w:ascii="Arial" w:hAnsi="Arial" w:cs="Arial"/>
                <w:i/>
                <w:sz w:val="14"/>
                <w:szCs w:val="14"/>
                <w:lang w:val="en-US"/>
              </w:rPr>
              <w:t>of which</w:t>
            </w:r>
            <w:r w:rsidRPr="001B23FB">
              <w:rPr>
                <w:rFonts w:ascii="Arial" w:hAnsi="Arial" w:cs="Arial"/>
                <w:sz w:val="14"/>
                <w:szCs w:val="14"/>
              </w:rPr>
              <w:t xml:space="preserve"> </w:t>
            </w:r>
            <w:r w:rsidRPr="001B23FB">
              <w:rPr>
                <w:rFonts w:ascii="Arial" w:hAnsi="Arial" w:cs="Arial"/>
                <w:i/>
                <w:sz w:val="14"/>
                <w:szCs w:val="14"/>
                <w:lang w:val="en-US"/>
              </w:rPr>
              <w:t>services of</w:t>
            </w:r>
            <w:r w:rsidRPr="001B23FB">
              <w:rPr>
                <w:rFonts w:ascii="Arial" w:hAnsi="Arial" w:cs="Arial"/>
                <w:i/>
                <w:sz w:val="14"/>
                <w:szCs w:val="14"/>
              </w:rPr>
              <w:t>:</w:t>
            </w:r>
          </w:p>
        </w:tc>
      </w:tr>
      <w:tr w:rsidR="001B23FB" w:rsidRPr="00C44BE5" w:rsidTr="001B23FB">
        <w:tblPrEx>
          <w:tblCellMar>
            <w:left w:w="57" w:type="dxa"/>
          </w:tblCellMar>
        </w:tblPrEx>
        <w:trPr>
          <w:cantSplit/>
          <w:jc w:val="center"/>
        </w:trPr>
        <w:tc>
          <w:tcPr>
            <w:tcW w:w="3380" w:type="dxa"/>
            <w:shd w:val="clear" w:color="auto" w:fill="auto"/>
            <w:vAlign w:val="bottom"/>
          </w:tcPr>
          <w:p w:rsidR="001B23FB" w:rsidRPr="001B23FB" w:rsidRDefault="001B23FB" w:rsidP="00F120E6">
            <w:pPr>
              <w:spacing w:before="200" w:line="200" w:lineRule="exact"/>
              <w:ind w:left="113"/>
              <w:rPr>
                <w:rFonts w:ascii="Arial" w:hAnsi="Arial" w:cs="Arial"/>
                <w:sz w:val="14"/>
                <w:szCs w:val="14"/>
              </w:rPr>
            </w:pPr>
            <w:r w:rsidRPr="001B23FB">
              <w:rPr>
                <w:rFonts w:ascii="Arial" w:hAnsi="Arial" w:cs="Arial"/>
                <w:sz w:val="14"/>
                <w:szCs w:val="14"/>
              </w:rPr>
              <w:t>национальной почты</w:t>
            </w:r>
          </w:p>
        </w:tc>
        <w:tc>
          <w:tcPr>
            <w:tcW w:w="647" w:type="dxa"/>
            <w:tcBorders>
              <w:left w:val="single" w:sz="6" w:space="0" w:color="000000"/>
            </w:tcBorders>
            <w:shd w:val="clear" w:color="auto" w:fill="auto"/>
            <w:vAlign w:val="bottom"/>
          </w:tcPr>
          <w:p w:rsidR="001B23FB" w:rsidRPr="001B23FB" w:rsidRDefault="001B23FB" w:rsidP="00C44BE5">
            <w:pPr>
              <w:spacing w:before="200" w:line="200" w:lineRule="exact"/>
              <w:ind w:right="170"/>
              <w:jc w:val="right"/>
              <w:rPr>
                <w:rFonts w:ascii="Arial" w:hAnsi="Arial" w:cs="Arial"/>
                <w:sz w:val="14"/>
                <w:szCs w:val="14"/>
              </w:rPr>
            </w:pPr>
            <w:r w:rsidRPr="001B23FB">
              <w:rPr>
                <w:rFonts w:ascii="Arial" w:hAnsi="Arial" w:cs="Arial"/>
                <w:sz w:val="14"/>
                <w:szCs w:val="14"/>
              </w:rPr>
              <w:t>135,9</w:t>
            </w:r>
          </w:p>
        </w:tc>
        <w:tc>
          <w:tcPr>
            <w:tcW w:w="629" w:type="dxa"/>
            <w:tcBorders>
              <w:left w:val="single" w:sz="4" w:space="0" w:color="000000"/>
            </w:tcBorders>
            <w:shd w:val="clear" w:color="auto" w:fill="auto"/>
            <w:vAlign w:val="bottom"/>
          </w:tcPr>
          <w:p w:rsidR="001B23FB" w:rsidRPr="001B23FB" w:rsidRDefault="001B23FB" w:rsidP="00C44BE5">
            <w:pPr>
              <w:spacing w:before="200" w:line="200" w:lineRule="exact"/>
              <w:ind w:right="170"/>
              <w:jc w:val="right"/>
              <w:rPr>
                <w:rFonts w:ascii="Arial" w:hAnsi="Arial" w:cs="Arial"/>
                <w:sz w:val="14"/>
                <w:szCs w:val="14"/>
              </w:rPr>
            </w:pPr>
            <w:r w:rsidRPr="001B23FB">
              <w:rPr>
                <w:rFonts w:ascii="Arial" w:hAnsi="Arial" w:cs="Arial"/>
                <w:sz w:val="14"/>
                <w:szCs w:val="14"/>
              </w:rPr>
              <w:t>118,3</w:t>
            </w:r>
          </w:p>
        </w:tc>
        <w:tc>
          <w:tcPr>
            <w:tcW w:w="615" w:type="dxa"/>
            <w:tcBorders>
              <w:left w:val="single" w:sz="4" w:space="0" w:color="000000"/>
              <w:right w:val="single" w:sz="4" w:space="0" w:color="000000"/>
            </w:tcBorders>
            <w:vAlign w:val="bottom"/>
          </w:tcPr>
          <w:p w:rsidR="001B23FB" w:rsidRPr="001B23FB" w:rsidRDefault="001B23FB" w:rsidP="00AC360A">
            <w:pPr>
              <w:spacing w:before="200" w:line="200" w:lineRule="exact"/>
              <w:ind w:right="170"/>
              <w:jc w:val="right"/>
              <w:rPr>
                <w:rFonts w:ascii="Arial" w:hAnsi="Arial" w:cs="Arial"/>
                <w:sz w:val="14"/>
                <w:szCs w:val="14"/>
              </w:rPr>
            </w:pPr>
            <w:r w:rsidRPr="001B23FB">
              <w:rPr>
                <w:rFonts w:ascii="Arial" w:hAnsi="Arial" w:cs="Arial"/>
                <w:sz w:val="14"/>
                <w:szCs w:val="14"/>
              </w:rPr>
              <w:t>103,4</w:t>
            </w:r>
          </w:p>
        </w:tc>
        <w:tc>
          <w:tcPr>
            <w:tcW w:w="615" w:type="dxa"/>
            <w:tcBorders>
              <w:left w:val="single" w:sz="4" w:space="0" w:color="000000"/>
              <w:right w:val="single" w:sz="4" w:space="0" w:color="000000"/>
            </w:tcBorders>
            <w:vAlign w:val="bottom"/>
          </w:tcPr>
          <w:p w:rsidR="001B23FB" w:rsidRPr="001B23FB" w:rsidRDefault="001B23FB" w:rsidP="00AC360A">
            <w:pPr>
              <w:spacing w:before="200" w:line="200" w:lineRule="exact"/>
              <w:ind w:right="170"/>
              <w:jc w:val="right"/>
              <w:rPr>
                <w:rFonts w:ascii="Arial" w:hAnsi="Arial" w:cs="Arial"/>
                <w:sz w:val="14"/>
                <w:szCs w:val="14"/>
              </w:rPr>
            </w:pPr>
            <w:r w:rsidRPr="001B23FB">
              <w:rPr>
                <w:rFonts w:ascii="Arial" w:hAnsi="Arial" w:cs="Arial"/>
                <w:sz w:val="14"/>
                <w:szCs w:val="14"/>
              </w:rPr>
              <w:t>100,3</w:t>
            </w:r>
          </w:p>
        </w:tc>
        <w:tc>
          <w:tcPr>
            <w:tcW w:w="615" w:type="dxa"/>
            <w:tcBorders>
              <w:left w:val="single" w:sz="4" w:space="0" w:color="000000"/>
              <w:right w:val="single" w:sz="4" w:space="0" w:color="000000"/>
            </w:tcBorders>
            <w:vAlign w:val="bottom"/>
          </w:tcPr>
          <w:p w:rsidR="001B23FB" w:rsidRPr="001B23FB" w:rsidRDefault="001B23FB" w:rsidP="00922E43">
            <w:pPr>
              <w:spacing w:before="200" w:line="200" w:lineRule="exact"/>
              <w:ind w:right="170"/>
              <w:jc w:val="right"/>
              <w:rPr>
                <w:rFonts w:ascii="Arial" w:hAnsi="Arial" w:cs="Arial"/>
                <w:sz w:val="14"/>
                <w:szCs w:val="14"/>
              </w:rPr>
            </w:pPr>
            <w:r w:rsidRPr="001B23FB">
              <w:rPr>
                <w:rFonts w:ascii="Arial" w:hAnsi="Arial" w:cs="Arial"/>
                <w:sz w:val="14"/>
                <w:szCs w:val="14"/>
              </w:rPr>
              <w:t>109,5</w:t>
            </w:r>
          </w:p>
        </w:tc>
        <w:tc>
          <w:tcPr>
            <w:tcW w:w="3420" w:type="dxa"/>
            <w:tcBorders>
              <w:left w:val="single" w:sz="6" w:space="0" w:color="000000"/>
            </w:tcBorders>
            <w:shd w:val="clear" w:color="auto" w:fill="auto"/>
            <w:vAlign w:val="bottom"/>
          </w:tcPr>
          <w:p w:rsidR="001B23FB" w:rsidRPr="001B23FB" w:rsidRDefault="001B23FB" w:rsidP="00F120E6">
            <w:pPr>
              <w:spacing w:before="200" w:line="200" w:lineRule="exact"/>
              <w:ind w:left="113"/>
              <w:rPr>
                <w:rFonts w:ascii="Arial" w:hAnsi="Arial" w:cs="Arial"/>
                <w:sz w:val="14"/>
                <w:szCs w:val="14"/>
              </w:rPr>
            </w:pPr>
            <w:r w:rsidRPr="001B23FB">
              <w:rPr>
                <w:rFonts w:ascii="Arial" w:hAnsi="Arial" w:cs="Arial"/>
                <w:i/>
                <w:sz w:val="14"/>
                <w:szCs w:val="14"/>
                <w:lang w:val="en-US"/>
              </w:rPr>
              <w:t>national post</w:t>
            </w:r>
          </w:p>
        </w:tc>
      </w:tr>
      <w:tr w:rsidR="001B23FB" w:rsidRPr="00C44BE5" w:rsidTr="001B23FB">
        <w:tblPrEx>
          <w:tblCellMar>
            <w:left w:w="57" w:type="dxa"/>
          </w:tblCellMar>
        </w:tblPrEx>
        <w:trPr>
          <w:cantSplit/>
          <w:jc w:val="center"/>
        </w:trPr>
        <w:tc>
          <w:tcPr>
            <w:tcW w:w="3380" w:type="dxa"/>
            <w:shd w:val="clear" w:color="auto" w:fill="auto"/>
            <w:vAlign w:val="bottom"/>
          </w:tcPr>
          <w:p w:rsidR="001B23FB" w:rsidRPr="001B23FB" w:rsidRDefault="001B23FB" w:rsidP="00F120E6">
            <w:pPr>
              <w:spacing w:before="200" w:line="200" w:lineRule="exact"/>
              <w:ind w:left="113"/>
              <w:rPr>
                <w:rFonts w:ascii="Arial" w:hAnsi="Arial" w:cs="Arial"/>
                <w:sz w:val="14"/>
                <w:szCs w:val="14"/>
              </w:rPr>
            </w:pPr>
            <w:r w:rsidRPr="001B23FB">
              <w:rPr>
                <w:rFonts w:ascii="Arial" w:hAnsi="Arial" w:cs="Arial"/>
                <w:sz w:val="14"/>
                <w:szCs w:val="14"/>
              </w:rPr>
              <w:t>местной телефонной связи</w:t>
            </w:r>
          </w:p>
        </w:tc>
        <w:tc>
          <w:tcPr>
            <w:tcW w:w="647" w:type="dxa"/>
            <w:tcBorders>
              <w:left w:val="single" w:sz="6" w:space="0" w:color="000000"/>
            </w:tcBorders>
            <w:shd w:val="clear" w:color="auto" w:fill="auto"/>
            <w:vAlign w:val="bottom"/>
          </w:tcPr>
          <w:p w:rsidR="001B23FB" w:rsidRPr="001B23FB" w:rsidRDefault="001B23FB" w:rsidP="00C44BE5">
            <w:pPr>
              <w:spacing w:before="200" w:line="200" w:lineRule="exact"/>
              <w:ind w:right="170"/>
              <w:jc w:val="right"/>
              <w:rPr>
                <w:rFonts w:ascii="Arial" w:hAnsi="Arial" w:cs="Arial"/>
                <w:sz w:val="14"/>
                <w:szCs w:val="14"/>
              </w:rPr>
            </w:pPr>
            <w:r w:rsidRPr="001B23FB">
              <w:rPr>
                <w:rFonts w:ascii="Arial" w:hAnsi="Arial" w:cs="Arial"/>
                <w:sz w:val="14"/>
                <w:szCs w:val="14"/>
              </w:rPr>
              <w:t>105,1</w:t>
            </w:r>
          </w:p>
        </w:tc>
        <w:tc>
          <w:tcPr>
            <w:tcW w:w="629" w:type="dxa"/>
            <w:tcBorders>
              <w:left w:val="single" w:sz="4" w:space="0" w:color="000000"/>
            </w:tcBorders>
            <w:shd w:val="clear" w:color="auto" w:fill="auto"/>
            <w:vAlign w:val="bottom"/>
          </w:tcPr>
          <w:p w:rsidR="001B23FB" w:rsidRPr="001B23FB" w:rsidRDefault="001B23FB" w:rsidP="00C44BE5">
            <w:pPr>
              <w:spacing w:before="200" w:line="200" w:lineRule="exact"/>
              <w:ind w:right="170"/>
              <w:jc w:val="right"/>
              <w:rPr>
                <w:rFonts w:ascii="Arial" w:hAnsi="Arial" w:cs="Arial"/>
                <w:sz w:val="14"/>
                <w:szCs w:val="14"/>
              </w:rPr>
            </w:pPr>
            <w:r w:rsidRPr="001B23FB">
              <w:rPr>
                <w:rFonts w:ascii="Arial" w:hAnsi="Arial" w:cs="Arial"/>
                <w:sz w:val="14"/>
                <w:szCs w:val="14"/>
              </w:rPr>
              <w:t>104,8</w:t>
            </w:r>
          </w:p>
        </w:tc>
        <w:tc>
          <w:tcPr>
            <w:tcW w:w="615" w:type="dxa"/>
            <w:tcBorders>
              <w:left w:val="single" w:sz="4" w:space="0" w:color="000000"/>
              <w:right w:val="single" w:sz="4" w:space="0" w:color="000000"/>
            </w:tcBorders>
            <w:vAlign w:val="bottom"/>
          </w:tcPr>
          <w:p w:rsidR="001B23FB" w:rsidRPr="001B23FB" w:rsidRDefault="001B23FB" w:rsidP="00AC360A">
            <w:pPr>
              <w:spacing w:before="200" w:line="200" w:lineRule="exact"/>
              <w:ind w:right="170"/>
              <w:jc w:val="right"/>
              <w:rPr>
                <w:rFonts w:ascii="Arial" w:hAnsi="Arial" w:cs="Arial"/>
                <w:sz w:val="14"/>
                <w:szCs w:val="14"/>
              </w:rPr>
            </w:pPr>
            <w:r w:rsidRPr="001B23FB">
              <w:rPr>
                <w:rFonts w:ascii="Arial" w:hAnsi="Arial" w:cs="Arial"/>
                <w:sz w:val="14"/>
                <w:szCs w:val="14"/>
              </w:rPr>
              <w:t>101,9</w:t>
            </w:r>
          </w:p>
        </w:tc>
        <w:tc>
          <w:tcPr>
            <w:tcW w:w="615" w:type="dxa"/>
            <w:tcBorders>
              <w:left w:val="single" w:sz="4" w:space="0" w:color="000000"/>
              <w:right w:val="single" w:sz="4" w:space="0" w:color="000000"/>
            </w:tcBorders>
            <w:vAlign w:val="bottom"/>
          </w:tcPr>
          <w:p w:rsidR="001B23FB" w:rsidRPr="001B23FB" w:rsidRDefault="001B23FB" w:rsidP="00AC360A">
            <w:pPr>
              <w:spacing w:before="200" w:line="200" w:lineRule="exact"/>
              <w:ind w:right="170"/>
              <w:jc w:val="right"/>
              <w:rPr>
                <w:rFonts w:ascii="Arial" w:hAnsi="Arial" w:cs="Arial"/>
                <w:sz w:val="14"/>
                <w:szCs w:val="14"/>
              </w:rPr>
            </w:pPr>
            <w:r w:rsidRPr="001B23FB">
              <w:rPr>
                <w:rFonts w:ascii="Arial" w:hAnsi="Arial" w:cs="Arial"/>
                <w:sz w:val="14"/>
                <w:szCs w:val="14"/>
              </w:rPr>
              <w:t>100,0</w:t>
            </w:r>
          </w:p>
        </w:tc>
        <w:tc>
          <w:tcPr>
            <w:tcW w:w="615" w:type="dxa"/>
            <w:tcBorders>
              <w:left w:val="single" w:sz="4" w:space="0" w:color="000000"/>
              <w:right w:val="single" w:sz="4" w:space="0" w:color="000000"/>
            </w:tcBorders>
            <w:vAlign w:val="bottom"/>
          </w:tcPr>
          <w:p w:rsidR="001B23FB" w:rsidRPr="001B23FB" w:rsidRDefault="001B23FB" w:rsidP="00922E43">
            <w:pPr>
              <w:spacing w:before="200" w:line="200" w:lineRule="exact"/>
              <w:ind w:right="170"/>
              <w:jc w:val="right"/>
              <w:rPr>
                <w:rFonts w:ascii="Arial" w:hAnsi="Arial" w:cs="Arial"/>
                <w:sz w:val="14"/>
                <w:szCs w:val="14"/>
              </w:rPr>
            </w:pPr>
            <w:r w:rsidRPr="001B23FB">
              <w:rPr>
                <w:rFonts w:ascii="Arial" w:hAnsi="Arial" w:cs="Arial"/>
                <w:sz w:val="14"/>
                <w:szCs w:val="14"/>
              </w:rPr>
              <w:t>101,5</w:t>
            </w:r>
          </w:p>
        </w:tc>
        <w:tc>
          <w:tcPr>
            <w:tcW w:w="3420" w:type="dxa"/>
            <w:tcBorders>
              <w:left w:val="single" w:sz="6" w:space="0" w:color="000000"/>
            </w:tcBorders>
            <w:shd w:val="clear" w:color="auto" w:fill="auto"/>
            <w:vAlign w:val="bottom"/>
          </w:tcPr>
          <w:p w:rsidR="001B23FB" w:rsidRPr="001B23FB" w:rsidRDefault="001B23FB" w:rsidP="00F120E6">
            <w:pPr>
              <w:spacing w:before="200" w:line="200" w:lineRule="exact"/>
              <w:ind w:left="113"/>
              <w:rPr>
                <w:rFonts w:ascii="Arial" w:hAnsi="Arial" w:cs="Arial"/>
                <w:sz w:val="14"/>
                <w:szCs w:val="14"/>
              </w:rPr>
            </w:pPr>
            <w:r w:rsidRPr="001B23FB">
              <w:rPr>
                <w:rFonts w:ascii="Arial" w:hAnsi="Arial" w:cs="Arial"/>
                <w:i/>
                <w:sz w:val="14"/>
                <w:szCs w:val="14"/>
                <w:lang w:val="en-US"/>
              </w:rPr>
              <w:t>local telephone communication</w:t>
            </w:r>
          </w:p>
        </w:tc>
      </w:tr>
      <w:tr w:rsidR="001B23FB" w:rsidRPr="00C44BE5" w:rsidTr="001B23FB">
        <w:tblPrEx>
          <w:tblCellMar>
            <w:left w:w="57" w:type="dxa"/>
          </w:tblCellMar>
        </w:tblPrEx>
        <w:trPr>
          <w:cantSplit/>
          <w:jc w:val="center"/>
        </w:trPr>
        <w:tc>
          <w:tcPr>
            <w:tcW w:w="3380" w:type="dxa"/>
            <w:shd w:val="clear" w:color="auto" w:fill="auto"/>
            <w:vAlign w:val="bottom"/>
          </w:tcPr>
          <w:p w:rsidR="001B23FB" w:rsidRPr="001B23FB" w:rsidRDefault="001B23FB" w:rsidP="00F120E6">
            <w:pPr>
              <w:spacing w:before="200" w:line="200" w:lineRule="exact"/>
              <w:ind w:left="113"/>
              <w:rPr>
                <w:rFonts w:ascii="Arial" w:hAnsi="Arial" w:cs="Arial"/>
                <w:sz w:val="14"/>
                <w:szCs w:val="14"/>
              </w:rPr>
            </w:pPr>
            <w:r w:rsidRPr="001B23FB">
              <w:rPr>
                <w:rFonts w:ascii="Arial" w:hAnsi="Arial" w:cs="Arial"/>
                <w:sz w:val="14"/>
                <w:szCs w:val="14"/>
              </w:rPr>
              <w:t>междугородной телефонной связи</w:t>
            </w:r>
          </w:p>
        </w:tc>
        <w:tc>
          <w:tcPr>
            <w:tcW w:w="647" w:type="dxa"/>
            <w:tcBorders>
              <w:left w:val="single" w:sz="6" w:space="0" w:color="000000"/>
            </w:tcBorders>
            <w:shd w:val="clear" w:color="auto" w:fill="auto"/>
            <w:vAlign w:val="bottom"/>
          </w:tcPr>
          <w:p w:rsidR="001B23FB" w:rsidRPr="001B23FB" w:rsidRDefault="001B23FB" w:rsidP="00C44BE5">
            <w:pPr>
              <w:spacing w:before="200" w:line="200" w:lineRule="exact"/>
              <w:ind w:right="170"/>
              <w:jc w:val="right"/>
              <w:rPr>
                <w:rFonts w:ascii="Arial" w:hAnsi="Arial" w:cs="Arial"/>
                <w:sz w:val="14"/>
                <w:szCs w:val="14"/>
              </w:rPr>
            </w:pPr>
            <w:r w:rsidRPr="001B23FB">
              <w:rPr>
                <w:rFonts w:ascii="Arial" w:hAnsi="Arial" w:cs="Arial"/>
                <w:sz w:val="14"/>
                <w:szCs w:val="14"/>
              </w:rPr>
              <w:t>104,6</w:t>
            </w:r>
          </w:p>
        </w:tc>
        <w:tc>
          <w:tcPr>
            <w:tcW w:w="629" w:type="dxa"/>
            <w:tcBorders>
              <w:left w:val="single" w:sz="4" w:space="0" w:color="000000"/>
            </w:tcBorders>
            <w:shd w:val="clear" w:color="auto" w:fill="auto"/>
            <w:vAlign w:val="bottom"/>
          </w:tcPr>
          <w:p w:rsidR="001B23FB" w:rsidRPr="001B23FB" w:rsidRDefault="001B23FB" w:rsidP="00C44BE5">
            <w:pPr>
              <w:spacing w:before="200" w:line="200" w:lineRule="exact"/>
              <w:ind w:right="170"/>
              <w:jc w:val="right"/>
              <w:rPr>
                <w:rFonts w:ascii="Arial" w:hAnsi="Arial" w:cs="Arial"/>
                <w:sz w:val="14"/>
                <w:szCs w:val="14"/>
              </w:rPr>
            </w:pPr>
            <w:r w:rsidRPr="001B23FB">
              <w:rPr>
                <w:rFonts w:ascii="Arial" w:hAnsi="Arial" w:cs="Arial"/>
                <w:sz w:val="14"/>
                <w:szCs w:val="14"/>
              </w:rPr>
              <w:t>100,0</w:t>
            </w:r>
          </w:p>
        </w:tc>
        <w:tc>
          <w:tcPr>
            <w:tcW w:w="615" w:type="dxa"/>
            <w:tcBorders>
              <w:left w:val="single" w:sz="4" w:space="0" w:color="000000"/>
              <w:right w:val="single" w:sz="4" w:space="0" w:color="000000"/>
            </w:tcBorders>
            <w:vAlign w:val="bottom"/>
          </w:tcPr>
          <w:p w:rsidR="001B23FB" w:rsidRPr="001B23FB" w:rsidRDefault="001B23FB" w:rsidP="00AC360A">
            <w:pPr>
              <w:spacing w:before="200" w:line="200" w:lineRule="exact"/>
              <w:ind w:right="170"/>
              <w:jc w:val="right"/>
              <w:rPr>
                <w:rFonts w:ascii="Arial" w:hAnsi="Arial" w:cs="Arial"/>
                <w:sz w:val="14"/>
                <w:szCs w:val="14"/>
              </w:rPr>
            </w:pPr>
            <w:r w:rsidRPr="001B23FB">
              <w:rPr>
                <w:rFonts w:ascii="Arial" w:hAnsi="Arial" w:cs="Arial"/>
                <w:sz w:val="14"/>
                <w:szCs w:val="14"/>
              </w:rPr>
              <w:t>108,1</w:t>
            </w:r>
          </w:p>
        </w:tc>
        <w:tc>
          <w:tcPr>
            <w:tcW w:w="615" w:type="dxa"/>
            <w:tcBorders>
              <w:left w:val="single" w:sz="4" w:space="0" w:color="000000"/>
              <w:right w:val="single" w:sz="4" w:space="0" w:color="000000"/>
            </w:tcBorders>
            <w:vAlign w:val="bottom"/>
          </w:tcPr>
          <w:p w:rsidR="001B23FB" w:rsidRPr="001B23FB" w:rsidRDefault="001B23FB" w:rsidP="00AC360A">
            <w:pPr>
              <w:spacing w:before="200" w:line="200" w:lineRule="exact"/>
              <w:ind w:right="170"/>
              <w:jc w:val="right"/>
              <w:rPr>
                <w:rFonts w:ascii="Arial" w:hAnsi="Arial" w:cs="Arial"/>
                <w:sz w:val="14"/>
                <w:szCs w:val="14"/>
              </w:rPr>
            </w:pPr>
            <w:r w:rsidRPr="001B23FB">
              <w:rPr>
                <w:rFonts w:ascii="Arial" w:hAnsi="Arial" w:cs="Arial"/>
                <w:sz w:val="14"/>
                <w:szCs w:val="14"/>
              </w:rPr>
              <w:t>101,5</w:t>
            </w:r>
          </w:p>
        </w:tc>
        <w:tc>
          <w:tcPr>
            <w:tcW w:w="615" w:type="dxa"/>
            <w:tcBorders>
              <w:left w:val="single" w:sz="4" w:space="0" w:color="000000"/>
              <w:right w:val="single" w:sz="4" w:space="0" w:color="000000"/>
            </w:tcBorders>
            <w:vAlign w:val="bottom"/>
          </w:tcPr>
          <w:p w:rsidR="001B23FB" w:rsidRPr="001B23FB" w:rsidRDefault="001B23FB" w:rsidP="00922E43">
            <w:pPr>
              <w:spacing w:before="200" w:line="200" w:lineRule="exact"/>
              <w:ind w:right="170"/>
              <w:jc w:val="right"/>
              <w:rPr>
                <w:rFonts w:ascii="Arial" w:hAnsi="Arial" w:cs="Arial"/>
                <w:sz w:val="14"/>
                <w:szCs w:val="14"/>
              </w:rPr>
            </w:pPr>
            <w:r w:rsidRPr="001B23FB">
              <w:rPr>
                <w:rFonts w:ascii="Arial" w:hAnsi="Arial" w:cs="Arial"/>
                <w:sz w:val="14"/>
                <w:szCs w:val="14"/>
              </w:rPr>
              <w:t>104,9</w:t>
            </w:r>
          </w:p>
        </w:tc>
        <w:tc>
          <w:tcPr>
            <w:tcW w:w="3420" w:type="dxa"/>
            <w:tcBorders>
              <w:left w:val="single" w:sz="6" w:space="0" w:color="000000"/>
            </w:tcBorders>
            <w:shd w:val="clear" w:color="auto" w:fill="auto"/>
            <w:vAlign w:val="bottom"/>
          </w:tcPr>
          <w:p w:rsidR="001B23FB" w:rsidRPr="001B23FB" w:rsidRDefault="001B23FB" w:rsidP="00F120E6">
            <w:pPr>
              <w:spacing w:before="200" w:line="200" w:lineRule="exact"/>
              <w:ind w:left="113"/>
              <w:rPr>
                <w:rFonts w:ascii="Arial" w:hAnsi="Arial" w:cs="Arial"/>
                <w:sz w:val="14"/>
                <w:szCs w:val="14"/>
              </w:rPr>
            </w:pPr>
            <w:r w:rsidRPr="001B23FB">
              <w:rPr>
                <w:rFonts w:ascii="Arial" w:hAnsi="Arial" w:cs="Arial"/>
                <w:i/>
                <w:sz w:val="14"/>
                <w:szCs w:val="14"/>
                <w:lang w:val="en-US"/>
              </w:rPr>
              <w:t>intercity telephone communication</w:t>
            </w:r>
          </w:p>
        </w:tc>
      </w:tr>
      <w:tr w:rsidR="001B23FB" w:rsidRPr="00C44BE5" w:rsidTr="001B23FB">
        <w:tblPrEx>
          <w:tblCellMar>
            <w:left w:w="57" w:type="dxa"/>
          </w:tblCellMar>
        </w:tblPrEx>
        <w:trPr>
          <w:cantSplit/>
          <w:jc w:val="center"/>
        </w:trPr>
        <w:tc>
          <w:tcPr>
            <w:tcW w:w="3380" w:type="dxa"/>
            <w:shd w:val="clear" w:color="auto" w:fill="auto"/>
            <w:vAlign w:val="bottom"/>
          </w:tcPr>
          <w:p w:rsidR="001B23FB" w:rsidRPr="001B23FB" w:rsidRDefault="001B23FB" w:rsidP="00F120E6">
            <w:pPr>
              <w:spacing w:before="200" w:line="200" w:lineRule="exact"/>
              <w:ind w:left="113"/>
              <w:rPr>
                <w:rFonts w:ascii="Arial" w:hAnsi="Arial" w:cs="Arial"/>
                <w:sz w:val="14"/>
                <w:szCs w:val="14"/>
              </w:rPr>
            </w:pPr>
            <w:r w:rsidRPr="001B23FB">
              <w:rPr>
                <w:rFonts w:ascii="Arial" w:hAnsi="Arial" w:cs="Arial"/>
                <w:sz w:val="14"/>
                <w:szCs w:val="14"/>
              </w:rPr>
              <w:t>документальной электросвязи</w:t>
            </w:r>
          </w:p>
        </w:tc>
        <w:tc>
          <w:tcPr>
            <w:tcW w:w="647" w:type="dxa"/>
            <w:tcBorders>
              <w:left w:val="single" w:sz="6" w:space="0" w:color="000000"/>
            </w:tcBorders>
            <w:shd w:val="clear" w:color="auto" w:fill="auto"/>
            <w:vAlign w:val="bottom"/>
          </w:tcPr>
          <w:p w:rsidR="001B23FB" w:rsidRPr="001B23FB" w:rsidRDefault="001B23FB" w:rsidP="00C44BE5">
            <w:pPr>
              <w:spacing w:before="200" w:line="200" w:lineRule="exact"/>
              <w:ind w:right="170"/>
              <w:jc w:val="right"/>
              <w:rPr>
                <w:rFonts w:ascii="Arial" w:hAnsi="Arial" w:cs="Arial"/>
                <w:sz w:val="14"/>
                <w:szCs w:val="14"/>
              </w:rPr>
            </w:pPr>
            <w:r w:rsidRPr="001B23FB">
              <w:rPr>
                <w:rFonts w:ascii="Arial" w:hAnsi="Arial" w:cs="Arial"/>
                <w:sz w:val="14"/>
                <w:szCs w:val="14"/>
              </w:rPr>
              <w:t>111,3</w:t>
            </w:r>
          </w:p>
        </w:tc>
        <w:tc>
          <w:tcPr>
            <w:tcW w:w="629" w:type="dxa"/>
            <w:tcBorders>
              <w:left w:val="single" w:sz="4" w:space="0" w:color="000000"/>
            </w:tcBorders>
            <w:shd w:val="clear" w:color="auto" w:fill="auto"/>
            <w:vAlign w:val="bottom"/>
          </w:tcPr>
          <w:p w:rsidR="001B23FB" w:rsidRPr="001B23FB" w:rsidRDefault="001B23FB" w:rsidP="00C44BE5">
            <w:pPr>
              <w:spacing w:before="200" w:line="200" w:lineRule="exact"/>
              <w:ind w:right="170"/>
              <w:jc w:val="right"/>
              <w:rPr>
                <w:rFonts w:ascii="Arial" w:hAnsi="Arial" w:cs="Arial"/>
                <w:sz w:val="14"/>
                <w:szCs w:val="14"/>
              </w:rPr>
            </w:pPr>
            <w:r w:rsidRPr="001B23FB">
              <w:rPr>
                <w:rFonts w:ascii="Arial" w:hAnsi="Arial" w:cs="Arial"/>
                <w:sz w:val="14"/>
                <w:szCs w:val="14"/>
              </w:rPr>
              <w:t>141,3</w:t>
            </w:r>
          </w:p>
        </w:tc>
        <w:tc>
          <w:tcPr>
            <w:tcW w:w="615" w:type="dxa"/>
            <w:tcBorders>
              <w:left w:val="single" w:sz="4" w:space="0" w:color="000000"/>
              <w:right w:val="single" w:sz="4" w:space="0" w:color="000000"/>
            </w:tcBorders>
            <w:vAlign w:val="bottom"/>
          </w:tcPr>
          <w:p w:rsidR="001B23FB" w:rsidRPr="001B23FB" w:rsidRDefault="001B23FB" w:rsidP="00AC360A">
            <w:pPr>
              <w:spacing w:before="200" w:line="200" w:lineRule="exact"/>
              <w:ind w:right="170"/>
              <w:jc w:val="right"/>
              <w:rPr>
                <w:rFonts w:ascii="Arial" w:hAnsi="Arial" w:cs="Arial"/>
                <w:sz w:val="14"/>
                <w:szCs w:val="14"/>
              </w:rPr>
            </w:pPr>
            <w:r w:rsidRPr="001B23FB">
              <w:rPr>
                <w:rFonts w:ascii="Arial" w:hAnsi="Arial" w:cs="Arial"/>
                <w:sz w:val="14"/>
                <w:szCs w:val="14"/>
              </w:rPr>
              <w:t>102,8</w:t>
            </w:r>
          </w:p>
        </w:tc>
        <w:tc>
          <w:tcPr>
            <w:tcW w:w="615" w:type="dxa"/>
            <w:tcBorders>
              <w:left w:val="single" w:sz="4" w:space="0" w:color="000000"/>
              <w:right w:val="single" w:sz="4" w:space="0" w:color="000000"/>
            </w:tcBorders>
            <w:vAlign w:val="bottom"/>
          </w:tcPr>
          <w:p w:rsidR="001B23FB" w:rsidRPr="001B23FB" w:rsidRDefault="001B23FB" w:rsidP="00AC360A">
            <w:pPr>
              <w:spacing w:before="200" w:line="200" w:lineRule="exact"/>
              <w:ind w:right="170"/>
              <w:jc w:val="right"/>
              <w:rPr>
                <w:rFonts w:ascii="Arial" w:hAnsi="Arial" w:cs="Arial"/>
                <w:sz w:val="14"/>
                <w:szCs w:val="14"/>
              </w:rPr>
            </w:pPr>
            <w:r w:rsidRPr="001B23FB">
              <w:rPr>
                <w:rFonts w:ascii="Arial" w:hAnsi="Arial" w:cs="Arial"/>
                <w:sz w:val="14"/>
                <w:szCs w:val="14"/>
              </w:rPr>
              <w:t>100,5</w:t>
            </w:r>
          </w:p>
        </w:tc>
        <w:tc>
          <w:tcPr>
            <w:tcW w:w="615" w:type="dxa"/>
            <w:tcBorders>
              <w:left w:val="single" w:sz="4" w:space="0" w:color="000000"/>
              <w:right w:val="single" w:sz="4" w:space="0" w:color="000000"/>
            </w:tcBorders>
            <w:vAlign w:val="bottom"/>
          </w:tcPr>
          <w:p w:rsidR="001B23FB" w:rsidRPr="001B23FB" w:rsidRDefault="001B23FB" w:rsidP="00922E43">
            <w:pPr>
              <w:spacing w:before="200" w:line="200" w:lineRule="exact"/>
              <w:ind w:right="170"/>
              <w:jc w:val="right"/>
              <w:rPr>
                <w:rFonts w:ascii="Arial" w:hAnsi="Arial" w:cs="Arial"/>
                <w:sz w:val="14"/>
                <w:szCs w:val="14"/>
              </w:rPr>
            </w:pPr>
            <w:r w:rsidRPr="001B23FB">
              <w:rPr>
                <w:rFonts w:ascii="Arial" w:hAnsi="Arial" w:cs="Arial"/>
                <w:sz w:val="14"/>
                <w:szCs w:val="14"/>
              </w:rPr>
              <w:t>100,1</w:t>
            </w:r>
          </w:p>
        </w:tc>
        <w:tc>
          <w:tcPr>
            <w:tcW w:w="3420" w:type="dxa"/>
            <w:tcBorders>
              <w:left w:val="single" w:sz="6" w:space="0" w:color="000000"/>
            </w:tcBorders>
            <w:shd w:val="clear" w:color="auto" w:fill="auto"/>
            <w:vAlign w:val="bottom"/>
          </w:tcPr>
          <w:p w:rsidR="001B23FB" w:rsidRPr="001B23FB" w:rsidRDefault="001B23FB" w:rsidP="00F120E6">
            <w:pPr>
              <w:spacing w:before="200" w:line="200" w:lineRule="exact"/>
              <w:ind w:left="113"/>
              <w:rPr>
                <w:rFonts w:ascii="Arial" w:hAnsi="Arial" w:cs="Arial"/>
                <w:sz w:val="14"/>
                <w:szCs w:val="14"/>
              </w:rPr>
            </w:pPr>
            <w:r w:rsidRPr="001B23FB">
              <w:rPr>
                <w:rFonts w:ascii="Arial" w:hAnsi="Arial" w:cs="Arial"/>
                <w:i/>
                <w:sz w:val="14"/>
                <w:szCs w:val="14"/>
                <w:lang w:val="en-US"/>
              </w:rPr>
              <w:t>document electric communication</w:t>
            </w:r>
          </w:p>
        </w:tc>
      </w:tr>
      <w:tr w:rsidR="001B23FB" w:rsidRPr="00C44BE5" w:rsidTr="001B23FB">
        <w:tblPrEx>
          <w:tblCellMar>
            <w:left w:w="57" w:type="dxa"/>
          </w:tblCellMar>
        </w:tblPrEx>
        <w:trPr>
          <w:cantSplit/>
          <w:jc w:val="center"/>
        </w:trPr>
        <w:tc>
          <w:tcPr>
            <w:tcW w:w="3380" w:type="dxa"/>
            <w:shd w:val="clear" w:color="auto" w:fill="auto"/>
            <w:vAlign w:val="bottom"/>
          </w:tcPr>
          <w:p w:rsidR="001B23FB" w:rsidRPr="001B23FB" w:rsidRDefault="001B23FB" w:rsidP="00F120E6">
            <w:pPr>
              <w:spacing w:before="200" w:line="200" w:lineRule="exact"/>
              <w:ind w:left="113"/>
              <w:rPr>
                <w:rFonts w:ascii="Arial" w:hAnsi="Arial" w:cs="Arial"/>
                <w:sz w:val="14"/>
                <w:szCs w:val="14"/>
              </w:rPr>
            </w:pPr>
            <w:r w:rsidRPr="001B23FB">
              <w:rPr>
                <w:rFonts w:ascii="Arial" w:hAnsi="Arial" w:cs="Arial"/>
                <w:sz w:val="14"/>
                <w:szCs w:val="14"/>
              </w:rPr>
              <w:t>проводного радиовещания</w:t>
            </w:r>
          </w:p>
        </w:tc>
        <w:tc>
          <w:tcPr>
            <w:tcW w:w="647" w:type="dxa"/>
            <w:tcBorders>
              <w:left w:val="single" w:sz="6" w:space="0" w:color="000000"/>
            </w:tcBorders>
            <w:shd w:val="clear" w:color="auto" w:fill="auto"/>
            <w:vAlign w:val="bottom"/>
          </w:tcPr>
          <w:p w:rsidR="001B23FB" w:rsidRPr="001B23FB" w:rsidRDefault="001B23FB" w:rsidP="00C44BE5">
            <w:pPr>
              <w:spacing w:before="200" w:line="200" w:lineRule="exact"/>
              <w:ind w:right="170"/>
              <w:jc w:val="right"/>
              <w:rPr>
                <w:rFonts w:ascii="Arial" w:hAnsi="Arial" w:cs="Arial"/>
                <w:sz w:val="14"/>
                <w:szCs w:val="14"/>
              </w:rPr>
            </w:pPr>
            <w:r w:rsidRPr="001B23FB">
              <w:rPr>
                <w:rFonts w:ascii="Arial" w:hAnsi="Arial" w:cs="Arial"/>
                <w:sz w:val="14"/>
                <w:szCs w:val="14"/>
              </w:rPr>
              <w:t>124,3</w:t>
            </w:r>
          </w:p>
        </w:tc>
        <w:tc>
          <w:tcPr>
            <w:tcW w:w="629" w:type="dxa"/>
            <w:tcBorders>
              <w:left w:val="single" w:sz="4" w:space="0" w:color="000000"/>
            </w:tcBorders>
            <w:shd w:val="clear" w:color="auto" w:fill="auto"/>
            <w:vAlign w:val="bottom"/>
          </w:tcPr>
          <w:p w:rsidR="001B23FB" w:rsidRPr="001B23FB" w:rsidRDefault="001B23FB" w:rsidP="00C44BE5">
            <w:pPr>
              <w:spacing w:before="200" w:line="200" w:lineRule="exact"/>
              <w:ind w:right="170"/>
              <w:jc w:val="right"/>
              <w:rPr>
                <w:rFonts w:ascii="Arial" w:hAnsi="Arial" w:cs="Arial"/>
                <w:sz w:val="14"/>
                <w:szCs w:val="14"/>
              </w:rPr>
            </w:pPr>
            <w:r w:rsidRPr="001B23FB">
              <w:rPr>
                <w:rFonts w:ascii="Arial" w:hAnsi="Arial" w:cs="Arial"/>
                <w:sz w:val="14"/>
                <w:szCs w:val="14"/>
              </w:rPr>
              <w:t>111,5</w:t>
            </w:r>
          </w:p>
        </w:tc>
        <w:tc>
          <w:tcPr>
            <w:tcW w:w="615" w:type="dxa"/>
            <w:tcBorders>
              <w:left w:val="single" w:sz="4" w:space="0" w:color="000000"/>
              <w:right w:val="single" w:sz="4" w:space="0" w:color="000000"/>
            </w:tcBorders>
            <w:vAlign w:val="bottom"/>
          </w:tcPr>
          <w:p w:rsidR="001B23FB" w:rsidRPr="001B23FB" w:rsidRDefault="001B23FB" w:rsidP="00AC360A">
            <w:pPr>
              <w:spacing w:before="200" w:line="200" w:lineRule="exact"/>
              <w:ind w:right="170"/>
              <w:jc w:val="right"/>
              <w:rPr>
                <w:rFonts w:ascii="Arial" w:hAnsi="Arial" w:cs="Arial"/>
                <w:sz w:val="14"/>
                <w:szCs w:val="14"/>
              </w:rPr>
            </w:pPr>
            <w:r w:rsidRPr="001B23FB">
              <w:rPr>
                <w:rFonts w:ascii="Arial" w:hAnsi="Arial" w:cs="Arial"/>
                <w:sz w:val="14"/>
                <w:szCs w:val="14"/>
              </w:rPr>
              <w:t>105,4</w:t>
            </w:r>
          </w:p>
        </w:tc>
        <w:tc>
          <w:tcPr>
            <w:tcW w:w="615" w:type="dxa"/>
            <w:tcBorders>
              <w:left w:val="single" w:sz="4" w:space="0" w:color="000000"/>
              <w:right w:val="single" w:sz="4" w:space="0" w:color="000000"/>
            </w:tcBorders>
            <w:vAlign w:val="bottom"/>
          </w:tcPr>
          <w:p w:rsidR="001B23FB" w:rsidRPr="001B23FB" w:rsidRDefault="001B23FB" w:rsidP="00AC360A">
            <w:pPr>
              <w:spacing w:before="200" w:line="200" w:lineRule="exact"/>
              <w:ind w:right="170"/>
              <w:jc w:val="right"/>
              <w:rPr>
                <w:rFonts w:ascii="Arial" w:hAnsi="Arial" w:cs="Arial"/>
                <w:sz w:val="14"/>
                <w:szCs w:val="14"/>
              </w:rPr>
            </w:pPr>
            <w:r w:rsidRPr="001B23FB">
              <w:rPr>
                <w:rFonts w:ascii="Arial" w:hAnsi="Arial" w:cs="Arial"/>
                <w:sz w:val="14"/>
                <w:szCs w:val="14"/>
              </w:rPr>
              <w:t>113,0</w:t>
            </w:r>
          </w:p>
        </w:tc>
        <w:tc>
          <w:tcPr>
            <w:tcW w:w="615" w:type="dxa"/>
            <w:tcBorders>
              <w:left w:val="single" w:sz="4" w:space="0" w:color="000000"/>
              <w:right w:val="single" w:sz="4" w:space="0" w:color="000000"/>
            </w:tcBorders>
            <w:vAlign w:val="bottom"/>
          </w:tcPr>
          <w:p w:rsidR="001B23FB" w:rsidRPr="001B23FB" w:rsidRDefault="001B23FB" w:rsidP="00922E43">
            <w:pPr>
              <w:spacing w:before="200" w:line="200" w:lineRule="exact"/>
              <w:ind w:right="170"/>
              <w:jc w:val="right"/>
              <w:rPr>
                <w:rFonts w:ascii="Arial" w:hAnsi="Arial" w:cs="Arial"/>
                <w:sz w:val="14"/>
                <w:szCs w:val="14"/>
              </w:rPr>
            </w:pPr>
            <w:r w:rsidRPr="001B23FB">
              <w:rPr>
                <w:rFonts w:ascii="Arial" w:hAnsi="Arial" w:cs="Arial"/>
                <w:sz w:val="14"/>
                <w:szCs w:val="14"/>
              </w:rPr>
              <w:t>104,2</w:t>
            </w:r>
          </w:p>
        </w:tc>
        <w:tc>
          <w:tcPr>
            <w:tcW w:w="3420" w:type="dxa"/>
            <w:tcBorders>
              <w:left w:val="single" w:sz="6" w:space="0" w:color="000000"/>
            </w:tcBorders>
            <w:shd w:val="clear" w:color="auto" w:fill="auto"/>
            <w:vAlign w:val="bottom"/>
          </w:tcPr>
          <w:p w:rsidR="001B23FB" w:rsidRPr="001B23FB" w:rsidRDefault="001B23FB" w:rsidP="00F120E6">
            <w:pPr>
              <w:spacing w:before="200" w:line="200" w:lineRule="exact"/>
              <w:ind w:left="113"/>
              <w:rPr>
                <w:rFonts w:ascii="Arial" w:hAnsi="Arial" w:cs="Arial"/>
                <w:sz w:val="14"/>
                <w:szCs w:val="14"/>
              </w:rPr>
            </w:pPr>
            <w:r w:rsidRPr="001B23FB">
              <w:rPr>
                <w:rFonts w:ascii="Arial" w:hAnsi="Arial" w:cs="Arial"/>
                <w:i/>
                <w:sz w:val="14"/>
                <w:szCs w:val="14"/>
                <w:lang w:val="en-US"/>
              </w:rPr>
              <w:t>wire radio broadcasting</w:t>
            </w:r>
          </w:p>
        </w:tc>
      </w:tr>
      <w:tr w:rsidR="001B23FB" w:rsidRPr="00C44BE5" w:rsidTr="001B23FB">
        <w:tblPrEx>
          <w:tblCellMar>
            <w:left w:w="57" w:type="dxa"/>
          </w:tblCellMar>
        </w:tblPrEx>
        <w:trPr>
          <w:cantSplit/>
          <w:jc w:val="center"/>
        </w:trPr>
        <w:tc>
          <w:tcPr>
            <w:tcW w:w="3380" w:type="dxa"/>
            <w:tcBorders>
              <w:bottom w:val="single" w:sz="6" w:space="0" w:color="000000"/>
            </w:tcBorders>
            <w:shd w:val="clear" w:color="auto" w:fill="auto"/>
            <w:vAlign w:val="bottom"/>
          </w:tcPr>
          <w:p w:rsidR="001B23FB" w:rsidRPr="001B23FB" w:rsidRDefault="001B23FB" w:rsidP="00F120E6">
            <w:pPr>
              <w:spacing w:before="200" w:line="200" w:lineRule="exact"/>
              <w:ind w:left="113"/>
              <w:rPr>
                <w:rFonts w:ascii="Arial" w:hAnsi="Arial" w:cs="Arial"/>
                <w:sz w:val="14"/>
                <w:szCs w:val="14"/>
              </w:rPr>
            </w:pPr>
            <w:r w:rsidRPr="001B23FB">
              <w:rPr>
                <w:rFonts w:ascii="Arial" w:hAnsi="Arial" w:cs="Arial"/>
                <w:sz w:val="14"/>
                <w:szCs w:val="14"/>
              </w:rPr>
              <w:t>подвижной связи</w:t>
            </w:r>
          </w:p>
        </w:tc>
        <w:tc>
          <w:tcPr>
            <w:tcW w:w="647" w:type="dxa"/>
            <w:tcBorders>
              <w:left w:val="single" w:sz="6" w:space="0" w:color="000000"/>
              <w:bottom w:val="single" w:sz="6" w:space="0" w:color="000000"/>
            </w:tcBorders>
            <w:shd w:val="clear" w:color="auto" w:fill="auto"/>
            <w:vAlign w:val="bottom"/>
          </w:tcPr>
          <w:p w:rsidR="001B23FB" w:rsidRPr="001B23FB" w:rsidRDefault="001B23FB" w:rsidP="00C44BE5">
            <w:pPr>
              <w:spacing w:before="200" w:line="200" w:lineRule="exact"/>
              <w:ind w:right="170"/>
              <w:jc w:val="right"/>
              <w:rPr>
                <w:rFonts w:ascii="Arial" w:hAnsi="Arial" w:cs="Arial"/>
                <w:sz w:val="14"/>
                <w:szCs w:val="14"/>
              </w:rPr>
            </w:pPr>
            <w:r w:rsidRPr="001B23FB">
              <w:rPr>
                <w:rFonts w:ascii="Arial" w:eastAsia="Arial" w:hAnsi="Arial" w:cs="Arial"/>
                <w:sz w:val="14"/>
                <w:szCs w:val="14"/>
              </w:rPr>
              <w:t>…</w:t>
            </w:r>
          </w:p>
        </w:tc>
        <w:tc>
          <w:tcPr>
            <w:tcW w:w="629" w:type="dxa"/>
            <w:tcBorders>
              <w:left w:val="single" w:sz="4" w:space="0" w:color="000000"/>
              <w:bottom w:val="single" w:sz="6" w:space="0" w:color="000000"/>
            </w:tcBorders>
            <w:shd w:val="clear" w:color="auto" w:fill="auto"/>
            <w:vAlign w:val="bottom"/>
          </w:tcPr>
          <w:p w:rsidR="001B23FB" w:rsidRPr="001B23FB" w:rsidRDefault="001B23FB" w:rsidP="00C44BE5">
            <w:pPr>
              <w:spacing w:before="200" w:line="200" w:lineRule="exact"/>
              <w:ind w:right="170"/>
              <w:jc w:val="right"/>
              <w:rPr>
                <w:rFonts w:ascii="Arial" w:hAnsi="Arial" w:cs="Arial"/>
                <w:sz w:val="14"/>
                <w:szCs w:val="14"/>
              </w:rPr>
            </w:pPr>
            <w:r w:rsidRPr="001B23FB">
              <w:rPr>
                <w:rFonts w:ascii="Arial" w:hAnsi="Arial" w:cs="Arial"/>
                <w:sz w:val="14"/>
                <w:szCs w:val="14"/>
              </w:rPr>
              <w:t>99,7</w:t>
            </w:r>
          </w:p>
        </w:tc>
        <w:tc>
          <w:tcPr>
            <w:tcW w:w="615" w:type="dxa"/>
            <w:tcBorders>
              <w:left w:val="single" w:sz="4" w:space="0" w:color="000000"/>
              <w:bottom w:val="single" w:sz="6" w:space="0" w:color="000000"/>
              <w:right w:val="single" w:sz="4" w:space="0" w:color="000000"/>
            </w:tcBorders>
            <w:vAlign w:val="bottom"/>
          </w:tcPr>
          <w:p w:rsidR="001B23FB" w:rsidRPr="001B23FB" w:rsidRDefault="001B23FB" w:rsidP="00AC360A">
            <w:pPr>
              <w:spacing w:before="200" w:line="200" w:lineRule="exact"/>
              <w:ind w:right="170"/>
              <w:jc w:val="right"/>
              <w:rPr>
                <w:rFonts w:ascii="Arial" w:hAnsi="Arial" w:cs="Arial"/>
                <w:sz w:val="14"/>
                <w:szCs w:val="14"/>
              </w:rPr>
            </w:pPr>
            <w:r w:rsidRPr="001B23FB">
              <w:rPr>
                <w:rFonts w:ascii="Arial" w:hAnsi="Arial" w:cs="Arial"/>
                <w:sz w:val="14"/>
                <w:szCs w:val="14"/>
              </w:rPr>
              <w:t>105,0</w:t>
            </w:r>
          </w:p>
        </w:tc>
        <w:tc>
          <w:tcPr>
            <w:tcW w:w="615" w:type="dxa"/>
            <w:tcBorders>
              <w:left w:val="single" w:sz="4" w:space="0" w:color="000000"/>
              <w:bottom w:val="single" w:sz="6" w:space="0" w:color="000000"/>
              <w:right w:val="single" w:sz="4" w:space="0" w:color="000000"/>
            </w:tcBorders>
            <w:vAlign w:val="bottom"/>
          </w:tcPr>
          <w:p w:rsidR="001B23FB" w:rsidRPr="001B23FB" w:rsidRDefault="001B23FB" w:rsidP="00AC360A">
            <w:pPr>
              <w:spacing w:before="200" w:line="200" w:lineRule="exact"/>
              <w:ind w:right="170"/>
              <w:jc w:val="right"/>
              <w:rPr>
                <w:rFonts w:ascii="Arial" w:hAnsi="Arial" w:cs="Arial"/>
                <w:sz w:val="14"/>
                <w:szCs w:val="14"/>
              </w:rPr>
            </w:pPr>
            <w:r w:rsidRPr="001B23FB">
              <w:rPr>
                <w:rFonts w:ascii="Arial" w:hAnsi="Arial" w:cs="Arial"/>
                <w:sz w:val="14"/>
                <w:szCs w:val="14"/>
              </w:rPr>
              <w:t>100,0</w:t>
            </w:r>
          </w:p>
        </w:tc>
        <w:tc>
          <w:tcPr>
            <w:tcW w:w="615" w:type="dxa"/>
            <w:tcBorders>
              <w:left w:val="single" w:sz="4" w:space="0" w:color="000000"/>
              <w:bottom w:val="single" w:sz="6" w:space="0" w:color="000000"/>
              <w:right w:val="single" w:sz="4" w:space="0" w:color="000000"/>
            </w:tcBorders>
            <w:vAlign w:val="bottom"/>
          </w:tcPr>
          <w:p w:rsidR="001B23FB" w:rsidRPr="001B23FB" w:rsidRDefault="001B23FB" w:rsidP="00922E43">
            <w:pPr>
              <w:spacing w:before="200" w:line="200" w:lineRule="exact"/>
              <w:ind w:right="170"/>
              <w:jc w:val="right"/>
              <w:rPr>
                <w:rFonts w:ascii="Arial" w:hAnsi="Arial" w:cs="Arial"/>
                <w:sz w:val="14"/>
                <w:szCs w:val="14"/>
              </w:rPr>
            </w:pPr>
            <w:r w:rsidRPr="001B23FB">
              <w:rPr>
                <w:rFonts w:ascii="Arial" w:hAnsi="Arial" w:cs="Arial"/>
                <w:sz w:val="14"/>
                <w:szCs w:val="14"/>
              </w:rPr>
              <w:t>99,8</w:t>
            </w:r>
          </w:p>
        </w:tc>
        <w:tc>
          <w:tcPr>
            <w:tcW w:w="3420" w:type="dxa"/>
            <w:tcBorders>
              <w:left w:val="single" w:sz="6" w:space="0" w:color="000000"/>
              <w:bottom w:val="single" w:sz="6" w:space="0" w:color="000000"/>
            </w:tcBorders>
            <w:shd w:val="clear" w:color="auto" w:fill="auto"/>
            <w:vAlign w:val="bottom"/>
          </w:tcPr>
          <w:p w:rsidR="001B23FB" w:rsidRPr="001B23FB" w:rsidRDefault="001B23FB" w:rsidP="00F120E6">
            <w:pPr>
              <w:spacing w:before="200" w:line="200" w:lineRule="exact"/>
              <w:ind w:left="113"/>
              <w:rPr>
                <w:rFonts w:ascii="Arial" w:hAnsi="Arial" w:cs="Arial"/>
                <w:sz w:val="14"/>
                <w:szCs w:val="14"/>
              </w:rPr>
            </w:pPr>
            <w:r w:rsidRPr="001B23FB">
              <w:rPr>
                <w:rFonts w:ascii="Arial" w:hAnsi="Arial" w:cs="Arial"/>
                <w:i/>
                <w:sz w:val="14"/>
                <w:szCs w:val="14"/>
                <w:lang w:val="en-US"/>
              </w:rPr>
              <w:t>mobile communication</w:t>
            </w:r>
          </w:p>
        </w:tc>
      </w:tr>
    </w:tbl>
    <w:p w:rsidR="00EE01A2" w:rsidRPr="00AB4643" w:rsidRDefault="00476F91" w:rsidP="00C44BE5">
      <w:pPr>
        <w:pStyle w:val="xl26"/>
        <w:spacing w:before="480" w:after="60"/>
        <w:ind w:left="510" w:hanging="510"/>
        <w:jc w:val="left"/>
      </w:pPr>
      <w:r>
        <w:rPr>
          <w:b/>
          <w:bCs/>
          <w:color w:val="000000"/>
          <w:sz w:val="16"/>
          <w:szCs w:val="20"/>
        </w:rPr>
        <w:t>24.</w:t>
      </w:r>
      <w:r w:rsidR="00C44BE5">
        <w:rPr>
          <w:b/>
          <w:bCs/>
          <w:color w:val="000000"/>
          <w:sz w:val="16"/>
          <w:szCs w:val="20"/>
        </w:rPr>
        <w:t>32</w:t>
      </w:r>
      <w:r w:rsidR="00EE01A2" w:rsidRPr="006A5F79">
        <w:rPr>
          <w:b/>
          <w:bCs/>
          <w:color w:val="000000"/>
          <w:sz w:val="16"/>
          <w:szCs w:val="20"/>
        </w:rPr>
        <w:t>. СРЕДНИЕ ТАРИФЫ НА УСЛУГИ СВЯЗИ ДЛЯ ЮРИДИЧЕСКИХ ЛИЦ</w:t>
      </w:r>
      <w:r w:rsidR="00EB1725" w:rsidRPr="006A5F79">
        <w:rPr>
          <w:b/>
          <w:bCs/>
          <w:color w:val="000000"/>
          <w:sz w:val="16"/>
          <w:szCs w:val="20"/>
        </w:rPr>
        <w:br/>
      </w:r>
      <w:r w:rsidR="0069139D" w:rsidRPr="00AB4643">
        <w:rPr>
          <w:bCs/>
        </w:rPr>
        <w:t xml:space="preserve">за </w:t>
      </w:r>
      <w:r w:rsidR="0069139D" w:rsidRPr="00AB4643">
        <w:rPr>
          <w:bCs/>
          <w:lang w:val="en-US"/>
        </w:rPr>
        <w:t>IV</w:t>
      </w:r>
      <w:r w:rsidR="0069139D" w:rsidRPr="00AB4643">
        <w:rPr>
          <w:bCs/>
        </w:rPr>
        <w:t xml:space="preserve"> квартал</w:t>
      </w:r>
    </w:p>
    <w:p w:rsidR="00EE01A2" w:rsidRPr="00AB4643" w:rsidRDefault="00EE01A2" w:rsidP="00EB1725">
      <w:pPr>
        <w:tabs>
          <w:tab w:val="center" w:pos="6634"/>
        </w:tabs>
        <w:spacing w:after="60"/>
        <w:ind w:left="510"/>
        <w:rPr>
          <w:rFonts w:ascii="Arial" w:hAnsi="Arial" w:cs="Arial"/>
          <w:lang w:val="en-US"/>
        </w:rPr>
      </w:pPr>
      <w:r w:rsidRPr="00AB4643">
        <w:rPr>
          <w:rFonts w:ascii="Arial" w:hAnsi="Arial" w:cs="Arial"/>
          <w:b/>
          <w:i/>
          <w:sz w:val="16"/>
          <w:szCs w:val="24"/>
          <w:lang w:val="en-US"/>
        </w:rPr>
        <w:t xml:space="preserve">AVERAGE TARIFFS FOR COMMUNICATION SERVICES FOR LEGAL ENTITIES </w:t>
      </w:r>
      <w:r w:rsidR="00EB1725" w:rsidRPr="00AB4643">
        <w:rPr>
          <w:rFonts w:ascii="Arial" w:hAnsi="Arial" w:cs="Arial"/>
          <w:b/>
          <w:i/>
          <w:sz w:val="16"/>
          <w:szCs w:val="24"/>
          <w:lang w:val="en-US"/>
        </w:rPr>
        <w:br/>
      </w:r>
      <w:r w:rsidR="00AB4643" w:rsidRPr="00AB4643">
        <w:rPr>
          <w:rFonts w:ascii="Arial" w:hAnsi="Arial" w:cs="Arial"/>
          <w:bCs/>
          <w:i/>
          <w:iCs/>
          <w:sz w:val="14"/>
          <w:szCs w:val="14"/>
          <w:lang w:val="en-US"/>
        </w:rPr>
        <w:t>for the IV quarter</w:t>
      </w:r>
    </w:p>
    <w:p w:rsidR="00EE01A2" w:rsidRPr="006A5F79" w:rsidRDefault="00EE01A2">
      <w:pPr>
        <w:pStyle w:val="310"/>
        <w:spacing w:after="60"/>
        <w:jc w:val="right"/>
        <w:rPr>
          <w:color w:val="000000"/>
          <w:lang w:val="en-US"/>
        </w:rPr>
      </w:pPr>
      <w:r w:rsidRPr="006A5F79">
        <w:rPr>
          <w:b w:val="0"/>
          <w:bCs w:val="0"/>
          <w:color w:val="000000"/>
          <w:sz w:val="14"/>
          <w:szCs w:val="14"/>
          <w:lang w:val="en-US"/>
        </w:rPr>
        <w:t>(</w:t>
      </w:r>
      <w:proofErr w:type="gramStart"/>
      <w:r w:rsidRPr="006A5F79">
        <w:rPr>
          <w:b w:val="0"/>
          <w:bCs w:val="0"/>
          <w:color w:val="000000"/>
          <w:sz w:val="14"/>
          <w:szCs w:val="14"/>
        </w:rPr>
        <w:t>рублей</w:t>
      </w:r>
      <w:proofErr w:type="gramEnd"/>
      <w:r w:rsidRPr="006A5F79">
        <w:rPr>
          <w:b w:val="0"/>
          <w:bCs w:val="0"/>
          <w:color w:val="000000"/>
          <w:sz w:val="14"/>
          <w:szCs w:val="14"/>
          <w:lang w:val="en-US"/>
        </w:rPr>
        <w:t xml:space="preserve"> / </w:t>
      </w:r>
      <w:r w:rsidRPr="006A5F79">
        <w:rPr>
          <w:b w:val="0"/>
          <w:bCs w:val="0"/>
          <w:i/>
          <w:iCs/>
          <w:color w:val="000000"/>
          <w:sz w:val="14"/>
          <w:szCs w:val="14"/>
          <w:lang w:val="en-US"/>
        </w:rPr>
        <w:t>roubles)</w:t>
      </w:r>
    </w:p>
    <w:tbl>
      <w:tblPr>
        <w:tblW w:w="5000" w:type="pct"/>
        <w:jc w:val="center"/>
        <w:tblLayout w:type="fixed"/>
        <w:tblCellMar>
          <w:left w:w="0" w:type="dxa"/>
          <w:right w:w="0" w:type="dxa"/>
        </w:tblCellMar>
        <w:tblLook w:val="0000" w:firstRow="0" w:lastRow="0" w:firstColumn="0" w:lastColumn="0" w:noHBand="0" w:noVBand="0"/>
      </w:tblPr>
      <w:tblGrid>
        <w:gridCol w:w="3614"/>
        <w:gridCol w:w="662"/>
        <w:gridCol w:w="662"/>
        <w:gridCol w:w="662"/>
        <w:gridCol w:w="662"/>
        <w:gridCol w:w="3659"/>
      </w:tblGrid>
      <w:tr w:rsidR="00AC360A" w:rsidRPr="006A5F79" w:rsidTr="00B07C4F">
        <w:trPr>
          <w:cantSplit/>
          <w:jc w:val="center"/>
        </w:trPr>
        <w:tc>
          <w:tcPr>
            <w:tcW w:w="3614" w:type="dxa"/>
            <w:tcBorders>
              <w:top w:val="single" w:sz="6" w:space="0" w:color="000000"/>
              <w:bottom w:val="single" w:sz="4" w:space="0" w:color="000000"/>
            </w:tcBorders>
            <w:shd w:val="clear" w:color="auto" w:fill="auto"/>
            <w:vAlign w:val="bottom"/>
          </w:tcPr>
          <w:p w:rsidR="00AC360A" w:rsidRPr="006A5F79" w:rsidRDefault="00AC360A">
            <w:pPr>
              <w:pStyle w:val="1a"/>
              <w:snapToGrid w:val="0"/>
              <w:spacing w:before="60" w:after="60"/>
              <w:jc w:val="center"/>
              <w:rPr>
                <w:rFonts w:ascii="Arial" w:hAnsi="Arial" w:cs="Arial"/>
                <w:color w:val="000000"/>
                <w:sz w:val="14"/>
                <w:szCs w:val="14"/>
                <w:lang w:val="en-US"/>
              </w:rPr>
            </w:pPr>
          </w:p>
        </w:tc>
        <w:tc>
          <w:tcPr>
            <w:tcW w:w="662" w:type="dxa"/>
            <w:tcBorders>
              <w:top w:val="single" w:sz="6" w:space="0" w:color="000000"/>
              <w:left w:val="single" w:sz="6" w:space="0" w:color="000000"/>
              <w:bottom w:val="single" w:sz="6" w:space="0" w:color="000000"/>
            </w:tcBorders>
            <w:shd w:val="clear" w:color="auto" w:fill="auto"/>
          </w:tcPr>
          <w:p w:rsidR="00AC360A" w:rsidRPr="006A5F79" w:rsidRDefault="00AC360A">
            <w:pPr>
              <w:pStyle w:val="1a"/>
              <w:spacing w:before="60" w:after="60"/>
              <w:jc w:val="center"/>
              <w:rPr>
                <w:rFonts w:ascii="Arial" w:hAnsi="Arial" w:cs="Arial"/>
                <w:color w:val="000000"/>
                <w:sz w:val="14"/>
                <w:szCs w:val="14"/>
              </w:rPr>
            </w:pPr>
            <w:r w:rsidRPr="006A5F79">
              <w:rPr>
                <w:rFonts w:ascii="Arial" w:hAnsi="Arial" w:cs="Arial"/>
                <w:color w:val="000000"/>
                <w:sz w:val="14"/>
                <w:szCs w:val="14"/>
              </w:rPr>
              <w:t>2010</w:t>
            </w:r>
          </w:p>
        </w:tc>
        <w:tc>
          <w:tcPr>
            <w:tcW w:w="662" w:type="dxa"/>
            <w:tcBorders>
              <w:top w:val="single" w:sz="6" w:space="0" w:color="000000"/>
              <w:left w:val="single" w:sz="4" w:space="0" w:color="000000"/>
              <w:bottom w:val="single" w:sz="6" w:space="0" w:color="000000"/>
              <w:right w:val="single" w:sz="4" w:space="0" w:color="000000"/>
            </w:tcBorders>
            <w:vAlign w:val="bottom"/>
          </w:tcPr>
          <w:p w:rsidR="00AC360A" w:rsidRPr="00D21B43" w:rsidRDefault="00AC360A" w:rsidP="00AC360A">
            <w:pPr>
              <w:pStyle w:val="1d"/>
              <w:spacing w:before="60" w:after="60"/>
              <w:jc w:val="center"/>
              <w:rPr>
                <w:rFonts w:ascii="Arial" w:hAnsi="Arial" w:cs="Arial"/>
                <w:color w:val="000000"/>
                <w:sz w:val="14"/>
                <w:szCs w:val="14"/>
              </w:rPr>
            </w:pPr>
            <w:r>
              <w:rPr>
                <w:rFonts w:ascii="Arial" w:hAnsi="Arial" w:cs="Arial"/>
                <w:color w:val="000000"/>
                <w:sz w:val="14"/>
                <w:szCs w:val="14"/>
              </w:rPr>
              <w:t>2019</w:t>
            </w:r>
          </w:p>
        </w:tc>
        <w:tc>
          <w:tcPr>
            <w:tcW w:w="662" w:type="dxa"/>
            <w:tcBorders>
              <w:top w:val="single" w:sz="6" w:space="0" w:color="000000"/>
              <w:left w:val="single" w:sz="4" w:space="0" w:color="000000"/>
              <w:bottom w:val="single" w:sz="6" w:space="0" w:color="000000"/>
            </w:tcBorders>
            <w:vAlign w:val="bottom"/>
          </w:tcPr>
          <w:p w:rsidR="00AC360A" w:rsidRPr="0069139D" w:rsidRDefault="00AC360A" w:rsidP="00AC360A">
            <w:pPr>
              <w:pStyle w:val="1d"/>
              <w:spacing w:before="60" w:after="60"/>
              <w:jc w:val="center"/>
              <w:rPr>
                <w:rFonts w:ascii="Arial" w:hAnsi="Arial" w:cs="Arial"/>
                <w:color w:val="000000"/>
                <w:sz w:val="14"/>
                <w:szCs w:val="14"/>
                <w:lang w:val="en-US"/>
              </w:rPr>
            </w:pPr>
            <w:r>
              <w:rPr>
                <w:rFonts w:ascii="Arial" w:hAnsi="Arial" w:cs="Arial"/>
                <w:color w:val="000000"/>
                <w:sz w:val="14"/>
                <w:szCs w:val="14"/>
                <w:lang w:val="en-US"/>
              </w:rPr>
              <w:t>2020</w:t>
            </w:r>
          </w:p>
        </w:tc>
        <w:tc>
          <w:tcPr>
            <w:tcW w:w="662" w:type="dxa"/>
            <w:tcBorders>
              <w:top w:val="single" w:sz="6" w:space="0" w:color="000000"/>
              <w:left w:val="single" w:sz="4" w:space="0" w:color="000000"/>
              <w:bottom w:val="single" w:sz="6" w:space="0" w:color="000000"/>
            </w:tcBorders>
            <w:shd w:val="clear" w:color="auto" w:fill="auto"/>
            <w:vAlign w:val="bottom"/>
          </w:tcPr>
          <w:p w:rsidR="00AC360A" w:rsidRPr="00AC360A" w:rsidRDefault="00AC360A" w:rsidP="00A42F4F">
            <w:pPr>
              <w:pStyle w:val="1d"/>
              <w:spacing w:before="60" w:after="60"/>
              <w:jc w:val="center"/>
              <w:rPr>
                <w:rFonts w:ascii="Arial" w:hAnsi="Arial" w:cs="Arial"/>
                <w:color w:val="000000"/>
                <w:sz w:val="14"/>
                <w:szCs w:val="14"/>
              </w:rPr>
            </w:pPr>
            <w:r>
              <w:rPr>
                <w:rFonts w:ascii="Arial" w:hAnsi="Arial" w:cs="Arial"/>
                <w:color w:val="000000"/>
                <w:sz w:val="14"/>
                <w:szCs w:val="14"/>
              </w:rPr>
              <w:t>2021</w:t>
            </w:r>
          </w:p>
        </w:tc>
        <w:tc>
          <w:tcPr>
            <w:tcW w:w="3659" w:type="dxa"/>
            <w:tcBorders>
              <w:top w:val="single" w:sz="6" w:space="0" w:color="000000"/>
              <w:left w:val="single" w:sz="4" w:space="0" w:color="000000"/>
              <w:bottom w:val="single" w:sz="6" w:space="0" w:color="000000"/>
            </w:tcBorders>
            <w:shd w:val="clear" w:color="auto" w:fill="auto"/>
            <w:vAlign w:val="bottom"/>
          </w:tcPr>
          <w:p w:rsidR="00AC360A" w:rsidRPr="006A5F79" w:rsidRDefault="00AC360A">
            <w:pPr>
              <w:pStyle w:val="1a"/>
              <w:snapToGrid w:val="0"/>
              <w:spacing w:before="60" w:after="60"/>
              <w:jc w:val="center"/>
              <w:rPr>
                <w:rFonts w:ascii="Arial" w:hAnsi="Arial" w:cs="Arial"/>
                <w:color w:val="000000"/>
                <w:sz w:val="14"/>
                <w:szCs w:val="14"/>
              </w:rPr>
            </w:pPr>
          </w:p>
        </w:tc>
      </w:tr>
      <w:tr w:rsidR="001B23FB" w:rsidRPr="00CD47FC" w:rsidTr="00B07C4F">
        <w:tblPrEx>
          <w:tblCellMar>
            <w:left w:w="57" w:type="dxa"/>
          </w:tblCellMar>
        </w:tblPrEx>
        <w:trPr>
          <w:cantSplit/>
          <w:jc w:val="center"/>
        </w:trPr>
        <w:tc>
          <w:tcPr>
            <w:tcW w:w="3614" w:type="dxa"/>
            <w:shd w:val="clear" w:color="auto" w:fill="auto"/>
            <w:vAlign w:val="bottom"/>
          </w:tcPr>
          <w:p w:rsidR="001B23FB" w:rsidRPr="001B23FB" w:rsidRDefault="001B23FB" w:rsidP="0069139D">
            <w:pPr>
              <w:spacing w:before="200" w:line="200" w:lineRule="exact"/>
              <w:rPr>
                <w:sz w:val="14"/>
                <w:szCs w:val="14"/>
              </w:rPr>
            </w:pPr>
            <w:r w:rsidRPr="001B23FB">
              <w:rPr>
                <w:rFonts w:ascii="Arial" w:hAnsi="Arial" w:cs="Arial"/>
                <w:sz w:val="14"/>
                <w:szCs w:val="14"/>
              </w:rPr>
              <w:t xml:space="preserve">Плата за предоставление доступа к сети местной </w:t>
            </w:r>
            <w:r w:rsidRPr="001B23FB">
              <w:rPr>
                <w:rFonts w:ascii="Arial" w:hAnsi="Arial" w:cs="Arial"/>
                <w:sz w:val="14"/>
                <w:szCs w:val="14"/>
              </w:rPr>
              <w:br/>
              <w:t xml:space="preserve">телефонной связи независимо от типа абонентской </w:t>
            </w:r>
            <w:r w:rsidRPr="001B23FB">
              <w:rPr>
                <w:rFonts w:ascii="Arial" w:hAnsi="Arial" w:cs="Arial"/>
                <w:sz w:val="14"/>
                <w:szCs w:val="14"/>
              </w:rPr>
              <w:br/>
              <w:t>линии сети фиксированной телефонной связи</w:t>
            </w:r>
          </w:p>
        </w:tc>
        <w:tc>
          <w:tcPr>
            <w:tcW w:w="662" w:type="dxa"/>
            <w:tcBorders>
              <w:left w:val="single" w:sz="6" w:space="0" w:color="000000"/>
            </w:tcBorders>
            <w:shd w:val="clear" w:color="auto" w:fill="auto"/>
            <w:vAlign w:val="bottom"/>
          </w:tcPr>
          <w:p w:rsidR="001B23FB" w:rsidRPr="001B23FB" w:rsidRDefault="001B23FB" w:rsidP="00C44BE5">
            <w:pPr>
              <w:spacing w:before="200" w:line="200" w:lineRule="exact"/>
              <w:ind w:right="57"/>
              <w:jc w:val="right"/>
              <w:rPr>
                <w:rFonts w:ascii="Arial" w:hAnsi="Arial" w:cs="Arial"/>
                <w:sz w:val="14"/>
                <w:szCs w:val="14"/>
              </w:rPr>
            </w:pPr>
            <w:r w:rsidRPr="001B23FB">
              <w:rPr>
                <w:rFonts w:ascii="Arial" w:hAnsi="Arial" w:cs="Arial"/>
                <w:sz w:val="14"/>
                <w:szCs w:val="14"/>
              </w:rPr>
              <w:t>5</w:t>
            </w:r>
            <w:r w:rsidRPr="001B23FB">
              <w:rPr>
                <w:rFonts w:ascii="Arial" w:hAnsi="Arial" w:cs="Arial"/>
                <w:sz w:val="14"/>
                <w:szCs w:val="14"/>
                <w:lang w:val="en-US"/>
              </w:rPr>
              <w:t> </w:t>
            </w:r>
            <w:r w:rsidRPr="001B23FB">
              <w:rPr>
                <w:rFonts w:ascii="Arial" w:hAnsi="Arial" w:cs="Arial"/>
                <w:sz w:val="14"/>
                <w:szCs w:val="14"/>
              </w:rPr>
              <w:t>719,27</w:t>
            </w:r>
          </w:p>
        </w:tc>
        <w:tc>
          <w:tcPr>
            <w:tcW w:w="662" w:type="dxa"/>
            <w:tcBorders>
              <w:left w:val="single" w:sz="4" w:space="0" w:color="000000"/>
              <w:right w:val="single" w:sz="4" w:space="0" w:color="000000"/>
            </w:tcBorders>
            <w:vAlign w:val="bottom"/>
          </w:tcPr>
          <w:p w:rsidR="001B23FB" w:rsidRPr="001B23FB" w:rsidRDefault="001B23FB" w:rsidP="00AC360A">
            <w:pPr>
              <w:snapToGrid w:val="0"/>
              <w:spacing w:before="200" w:line="200" w:lineRule="exact"/>
              <w:ind w:right="57"/>
              <w:jc w:val="right"/>
              <w:rPr>
                <w:rFonts w:ascii="Arial" w:hAnsi="Arial" w:cs="Arial"/>
                <w:sz w:val="14"/>
                <w:szCs w:val="14"/>
              </w:rPr>
            </w:pPr>
            <w:r w:rsidRPr="001B23FB">
              <w:rPr>
                <w:rFonts w:ascii="Arial" w:hAnsi="Arial" w:cs="Arial"/>
                <w:sz w:val="14"/>
                <w:szCs w:val="14"/>
              </w:rPr>
              <w:t>3</w:t>
            </w:r>
            <w:r w:rsidRPr="001B23FB">
              <w:rPr>
                <w:rFonts w:ascii="Arial" w:hAnsi="Arial" w:cs="Arial"/>
                <w:sz w:val="14"/>
                <w:szCs w:val="14"/>
                <w:lang w:val="en-US"/>
              </w:rPr>
              <w:t> </w:t>
            </w:r>
            <w:r w:rsidRPr="001B23FB">
              <w:rPr>
                <w:rFonts w:ascii="Arial" w:hAnsi="Arial" w:cs="Arial"/>
                <w:sz w:val="14"/>
                <w:szCs w:val="14"/>
              </w:rPr>
              <w:t>007,36</w:t>
            </w:r>
          </w:p>
        </w:tc>
        <w:tc>
          <w:tcPr>
            <w:tcW w:w="662" w:type="dxa"/>
            <w:tcBorders>
              <w:left w:val="single" w:sz="4" w:space="0" w:color="000000"/>
            </w:tcBorders>
            <w:vAlign w:val="bottom"/>
          </w:tcPr>
          <w:p w:rsidR="001B23FB" w:rsidRPr="001B23FB" w:rsidRDefault="001B23FB" w:rsidP="00AC360A">
            <w:pPr>
              <w:snapToGrid w:val="0"/>
              <w:spacing w:before="200" w:line="200" w:lineRule="exact"/>
              <w:ind w:right="57"/>
              <w:jc w:val="right"/>
              <w:rPr>
                <w:rFonts w:ascii="Arial" w:hAnsi="Arial" w:cs="Arial"/>
                <w:sz w:val="14"/>
                <w:szCs w:val="14"/>
              </w:rPr>
            </w:pPr>
            <w:r w:rsidRPr="001B23FB">
              <w:rPr>
                <w:rFonts w:ascii="Arial" w:hAnsi="Arial" w:cs="Arial"/>
                <w:sz w:val="14"/>
                <w:szCs w:val="14"/>
              </w:rPr>
              <w:t>2 978,05</w:t>
            </w:r>
          </w:p>
        </w:tc>
        <w:tc>
          <w:tcPr>
            <w:tcW w:w="662" w:type="dxa"/>
            <w:tcBorders>
              <w:left w:val="single" w:sz="4" w:space="0" w:color="000000"/>
            </w:tcBorders>
            <w:shd w:val="clear" w:color="auto" w:fill="auto"/>
            <w:vAlign w:val="bottom"/>
          </w:tcPr>
          <w:p w:rsidR="001B23FB" w:rsidRPr="001B23FB" w:rsidRDefault="001B23FB" w:rsidP="00922E43">
            <w:pPr>
              <w:snapToGrid w:val="0"/>
              <w:spacing w:before="200" w:line="200" w:lineRule="exact"/>
              <w:ind w:right="57"/>
              <w:jc w:val="right"/>
              <w:rPr>
                <w:rFonts w:ascii="Arial" w:hAnsi="Arial" w:cs="Arial"/>
                <w:sz w:val="14"/>
                <w:szCs w:val="14"/>
              </w:rPr>
            </w:pPr>
            <w:r w:rsidRPr="001B23FB">
              <w:rPr>
                <w:rFonts w:ascii="Arial" w:hAnsi="Arial" w:cs="Arial"/>
                <w:sz w:val="14"/>
                <w:szCs w:val="14"/>
              </w:rPr>
              <w:t>2 963,46</w:t>
            </w:r>
          </w:p>
        </w:tc>
        <w:tc>
          <w:tcPr>
            <w:tcW w:w="3659" w:type="dxa"/>
            <w:tcBorders>
              <w:left w:val="single" w:sz="6" w:space="0" w:color="000000"/>
            </w:tcBorders>
            <w:shd w:val="clear" w:color="auto" w:fill="auto"/>
            <w:vAlign w:val="bottom"/>
          </w:tcPr>
          <w:p w:rsidR="001B23FB" w:rsidRPr="001B23FB" w:rsidRDefault="001B23FB" w:rsidP="0069139D">
            <w:pPr>
              <w:spacing w:before="200" w:line="200" w:lineRule="exact"/>
              <w:rPr>
                <w:sz w:val="14"/>
                <w:szCs w:val="14"/>
                <w:lang w:val="en-US"/>
              </w:rPr>
            </w:pPr>
            <w:r w:rsidRPr="001B23FB">
              <w:rPr>
                <w:rFonts w:ascii="Arial" w:hAnsi="Arial" w:cs="Arial"/>
                <w:i/>
                <w:sz w:val="14"/>
                <w:szCs w:val="14"/>
                <w:lang w:val="en-US"/>
              </w:rPr>
              <w:t xml:space="preserve">Payment for access to the local telephone communication network irrespective of the type of subscriber’s line </w:t>
            </w:r>
            <w:r w:rsidRPr="001B23FB">
              <w:rPr>
                <w:rFonts w:ascii="Arial" w:hAnsi="Arial" w:cs="Arial"/>
                <w:i/>
                <w:sz w:val="14"/>
                <w:szCs w:val="14"/>
                <w:lang w:val="en-US"/>
              </w:rPr>
              <w:br/>
              <w:t>of fixed telephone communication network</w:t>
            </w:r>
          </w:p>
        </w:tc>
      </w:tr>
      <w:tr w:rsidR="001B23FB" w:rsidRPr="00CD47FC" w:rsidTr="00B07C4F">
        <w:tblPrEx>
          <w:tblCellMar>
            <w:left w:w="57" w:type="dxa"/>
          </w:tblCellMar>
        </w:tblPrEx>
        <w:trPr>
          <w:cantSplit/>
          <w:jc w:val="center"/>
        </w:trPr>
        <w:tc>
          <w:tcPr>
            <w:tcW w:w="3614" w:type="dxa"/>
            <w:shd w:val="clear" w:color="auto" w:fill="auto"/>
            <w:vAlign w:val="bottom"/>
          </w:tcPr>
          <w:p w:rsidR="001B23FB" w:rsidRPr="001B23FB" w:rsidRDefault="001B23FB" w:rsidP="00C44BE5">
            <w:pPr>
              <w:spacing w:before="200" w:line="200" w:lineRule="exact"/>
              <w:rPr>
                <w:sz w:val="14"/>
                <w:szCs w:val="14"/>
              </w:rPr>
            </w:pPr>
            <w:r w:rsidRPr="001B23FB">
              <w:rPr>
                <w:rFonts w:ascii="Arial" w:hAnsi="Arial" w:cs="Arial"/>
                <w:sz w:val="14"/>
                <w:szCs w:val="14"/>
              </w:rPr>
              <w:t xml:space="preserve">Плата за предоставление междугородных </w:t>
            </w:r>
            <w:r w:rsidRPr="001B23FB">
              <w:rPr>
                <w:rFonts w:ascii="Arial" w:hAnsi="Arial" w:cs="Arial"/>
                <w:sz w:val="14"/>
                <w:szCs w:val="14"/>
              </w:rPr>
              <w:br/>
              <w:t xml:space="preserve">телефонных соединений (разговоров) </w:t>
            </w:r>
            <w:r w:rsidRPr="001B23FB">
              <w:rPr>
                <w:rFonts w:ascii="Arial" w:hAnsi="Arial" w:cs="Arial"/>
                <w:sz w:val="14"/>
                <w:szCs w:val="14"/>
              </w:rPr>
              <w:br/>
              <w:t xml:space="preserve">автоматическим способом, по магистральным </w:t>
            </w:r>
            <w:r w:rsidRPr="001B23FB">
              <w:rPr>
                <w:rFonts w:ascii="Arial" w:hAnsi="Arial" w:cs="Arial"/>
                <w:sz w:val="14"/>
                <w:szCs w:val="14"/>
              </w:rPr>
              <w:br/>
              <w:t xml:space="preserve">каналам связи, на расстояние от 1201 до 3000 км, </w:t>
            </w:r>
            <w:r w:rsidRPr="001B23FB">
              <w:rPr>
                <w:rFonts w:ascii="Arial" w:hAnsi="Arial" w:cs="Arial"/>
                <w:sz w:val="14"/>
                <w:szCs w:val="14"/>
              </w:rPr>
              <w:br/>
              <w:t xml:space="preserve">в период наибольшей нагрузки, за каждую полную </w:t>
            </w:r>
            <w:r w:rsidRPr="001B23FB">
              <w:rPr>
                <w:rFonts w:ascii="Arial" w:hAnsi="Arial" w:cs="Arial"/>
                <w:sz w:val="14"/>
                <w:szCs w:val="14"/>
              </w:rPr>
              <w:br/>
              <w:t>или неполную минуту</w:t>
            </w:r>
          </w:p>
        </w:tc>
        <w:tc>
          <w:tcPr>
            <w:tcW w:w="662" w:type="dxa"/>
            <w:tcBorders>
              <w:left w:val="single" w:sz="6" w:space="0" w:color="000000"/>
            </w:tcBorders>
            <w:shd w:val="clear" w:color="auto" w:fill="auto"/>
            <w:vAlign w:val="bottom"/>
          </w:tcPr>
          <w:p w:rsidR="001B23FB" w:rsidRPr="001B23FB" w:rsidRDefault="001B23FB" w:rsidP="00C44BE5">
            <w:pPr>
              <w:spacing w:before="200" w:line="200" w:lineRule="exact"/>
              <w:ind w:right="57"/>
              <w:jc w:val="right"/>
              <w:rPr>
                <w:rFonts w:ascii="Arial" w:hAnsi="Arial" w:cs="Arial"/>
                <w:sz w:val="14"/>
                <w:szCs w:val="14"/>
              </w:rPr>
            </w:pPr>
            <w:r w:rsidRPr="001B23FB">
              <w:rPr>
                <w:rFonts w:ascii="Arial" w:hAnsi="Arial" w:cs="Arial"/>
                <w:sz w:val="14"/>
                <w:szCs w:val="14"/>
              </w:rPr>
              <w:t>5,13</w:t>
            </w:r>
          </w:p>
        </w:tc>
        <w:tc>
          <w:tcPr>
            <w:tcW w:w="662" w:type="dxa"/>
            <w:tcBorders>
              <w:left w:val="single" w:sz="4" w:space="0" w:color="000000"/>
              <w:right w:val="single" w:sz="4" w:space="0" w:color="000000"/>
            </w:tcBorders>
            <w:vAlign w:val="bottom"/>
          </w:tcPr>
          <w:p w:rsidR="001B23FB" w:rsidRPr="001B23FB" w:rsidRDefault="001B23FB" w:rsidP="00AC360A">
            <w:pPr>
              <w:snapToGrid w:val="0"/>
              <w:spacing w:before="200" w:line="200" w:lineRule="exact"/>
              <w:ind w:right="57"/>
              <w:jc w:val="right"/>
              <w:rPr>
                <w:rFonts w:ascii="Arial" w:hAnsi="Arial" w:cs="Arial"/>
                <w:sz w:val="14"/>
                <w:szCs w:val="14"/>
              </w:rPr>
            </w:pPr>
            <w:r w:rsidRPr="001B23FB">
              <w:rPr>
                <w:rFonts w:ascii="Arial" w:hAnsi="Arial" w:cs="Arial"/>
                <w:sz w:val="14"/>
                <w:szCs w:val="14"/>
              </w:rPr>
              <w:t>5,58</w:t>
            </w:r>
          </w:p>
        </w:tc>
        <w:tc>
          <w:tcPr>
            <w:tcW w:w="662" w:type="dxa"/>
            <w:tcBorders>
              <w:left w:val="single" w:sz="4" w:space="0" w:color="000000"/>
            </w:tcBorders>
            <w:vAlign w:val="bottom"/>
          </w:tcPr>
          <w:p w:rsidR="001B23FB" w:rsidRPr="001B23FB" w:rsidRDefault="001B23FB" w:rsidP="00AC360A">
            <w:pPr>
              <w:snapToGrid w:val="0"/>
              <w:spacing w:before="200" w:line="200" w:lineRule="exact"/>
              <w:ind w:right="57"/>
              <w:jc w:val="right"/>
              <w:rPr>
                <w:rFonts w:ascii="Arial" w:hAnsi="Arial" w:cs="Arial"/>
                <w:sz w:val="14"/>
                <w:szCs w:val="14"/>
              </w:rPr>
            </w:pPr>
            <w:r w:rsidRPr="001B23FB">
              <w:rPr>
                <w:rFonts w:ascii="Arial" w:hAnsi="Arial" w:cs="Arial"/>
                <w:sz w:val="14"/>
                <w:szCs w:val="14"/>
              </w:rPr>
              <w:t>5,70</w:t>
            </w:r>
          </w:p>
        </w:tc>
        <w:tc>
          <w:tcPr>
            <w:tcW w:w="662" w:type="dxa"/>
            <w:tcBorders>
              <w:left w:val="single" w:sz="4" w:space="0" w:color="000000"/>
            </w:tcBorders>
            <w:shd w:val="clear" w:color="auto" w:fill="auto"/>
            <w:vAlign w:val="bottom"/>
          </w:tcPr>
          <w:p w:rsidR="001B23FB" w:rsidRPr="001B23FB" w:rsidRDefault="001B23FB" w:rsidP="00922E43">
            <w:pPr>
              <w:snapToGrid w:val="0"/>
              <w:spacing w:before="200" w:line="200" w:lineRule="exact"/>
              <w:ind w:right="57"/>
              <w:jc w:val="right"/>
              <w:rPr>
                <w:rFonts w:ascii="Arial" w:hAnsi="Arial" w:cs="Arial"/>
                <w:sz w:val="14"/>
                <w:szCs w:val="14"/>
              </w:rPr>
            </w:pPr>
            <w:r w:rsidRPr="001B23FB">
              <w:rPr>
                <w:rFonts w:ascii="Arial" w:hAnsi="Arial" w:cs="Arial"/>
                <w:sz w:val="14"/>
                <w:szCs w:val="14"/>
              </w:rPr>
              <w:t>5,99</w:t>
            </w:r>
          </w:p>
        </w:tc>
        <w:tc>
          <w:tcPr>
            <w:tcW w:w="3659" w:type="dxa"/>
            <w:tcBorders>
              <w:left w:val="single" w:sz="6" w:space="0" w:color="000000"/>
            </w:tcBorders>
            <w:shd w:val="clear" w:color="auto" w:fill="auto"/>
            <w:vAlign w:val="bottom"/>
          </w:tcPr>
          <w:p w:rsidR="001B23FB" w:rsidRPr="001B23FB" w:rsidRDefault="001B23FB" w:rsidP="00C44BE5">
            <w:pPr>
              <w:spacing w:before="200" w:line="200" w:lineRule="exact"/>
              <w:rPr>
                <w:sz w:val="14"/>
                <w:szCs w:val="14"/>
                <w:lang w:val="en-US"/>
              </w:rPr>
            </w:pPr>
            <w:r w:rsidRPr="001B23FB">
              <w:rPr>
                <w:rFonts w:ascii="Arial" w:hAnsi="Arial" w:cs="Arial"/>
                <w:i/>
                <w:sz w:val="14"/>
                <w:szCs w:val="14"/>
                <w:lang w:val="en-US"/>
              </w:rPr>
              <w:t xml:space="preserve">Payment for provision of automatic intercity  telephone connections (conversations), via the main communication channels, for a distance from 1201 to 3000 km, during </w:t>
            </w:r>
            <w:r w:rsidRPr="001B23FB">
              <w:rPr>
                <w:rFonts w:ascii="Arial" w:hAnsi="Arial" w:cs="Arial"/>
                <w:i/>
                <w:sz w:val="14"/>
                <w:szCs w:val="14"/>
                <w:lang w:val="en-US"/>
              </w:rPr>
              <w:br/>
              <w:t xml:space="preserve">the period of maximum load, for each complete </w:t>
            </w:r>
            <w:r w:rsidRPr="001B23FB">
              <w:rPr>
                <w:rFonts w:ascii="Arial" w:hAnsi="Arial" w:cs="Arial"/>
                <w:i/>
                <w:sz w:val="14"/>
                <w:szCs w:val="14"/>
                <w:lang w:val="en-US"/>
              </w:rPr>
              <w:br/>
              <w:t>or incomplete minute</w:t>
            </w:r>
          </w:p>
        </w:tc>
      </w:tr>
      <w:tr w:rsidR="001B23FB" w:rsidRPr="00CD47FC" w:rsidTr="00B07C4F">
        <w:tblPrEx>
          <w:tblCellMar>
            <w:left w:w="57" w:type="dxa"/>
          </w:tblCellMar>
        </w:tblPrEx>
        <w:trPr>
          <w:cantSplit/>
          <w:jc w:val="center"/>
        </w:trPr>
        <w:tc>
          <w:tcPr>
            <w:tcW w:w="3614" w:type="dxa"/>
            <w:shd w:val="clear" w:color="auto" w:fill="auto"/>
            <w:vAlign w:val="bottom"/>
          </w:tcPr>
          <w:p w:rsidR="001B23FB" w:rsidRPr="001B23FB" w:rsidRDefault="001B23FB" w:rsidP="00C86FEE">
            <w:pPr>
              <w:spacing w:before="200" w:line="200" w:lineRule="exact"/>
              <w:rPr>
                <w:sz w:val="14"/>
                <w:szCs w:val="14"/>
              </w:rPr>
            </w:pPr>
            <w:r w:rsidRPr="001B23FB">
              <w:rPr>
                <w:rFonts w:ascii="Arial" w:hAnsi="Arial" w:cs="Arial"/>
                <w:sz w:val="14"/>
                <w:szCs w:val="14"/>
              </w:rPr>
              <w:t xml:space="preserve">Плата за предоставление магистральных </w:t>
            </w:r>
            <w:r w:rsidRPr="001B23FB">
              <w:rPr>
                <w:rFonts w:ascii="Arial" w:hAnsi="Arial" w:cs="Arial"/>
                <w:sz w:val="14"/>
                <w:szCs w:val="14"/>
              </w:rPr>
              <w:br/>
              <w:t xml:space="preserve">телеграфных каналов при пропускной </w:t>
            </w:r>
            <w:r w:rsidRPr="001B23FB">
              <w:rPr>
                <w:rFonts w:ascii="Arial" w:hAnsi="Arial" w:cs="Arial"/>
                <w:sz w:val="14"/>
                <w:szCs w:val="14"/>
              </w:rPr>
              <w:br/>
              <w:t xml:space="preserve">способности канала 50 Бод, протяженностью </w:t>
            </w:r>
            <w:r w:rsidRPr="001B23FB">
              <w:rPr>
                <w:rFonts w:ascii="Arial" w:hAnsi="Arial" w:cs="Arial"/>
                <w:sz w:val="14"/>
                <w:szCs w:val="14"/>
              </w:rPr>
              <w:br/>
              <w:t>от 1201 до 3000 км, за полные или неполные сутки</w:t>
            </w:r>
          </w:p>
        </w:tc>
        <w:tc>
          <w:tcPr>
            <w:tcW w:w="662" w:type="dxa"/>
            <w:tcBorders>
              <w:left w:val="single" w:sz="6" w:space="0" w:color="000000"/>
            </w:tcBorders>
            <w:shd w:val="clear" w:color="auto" w:fill="auto"/>
            <w:vAlign w:val="bottom"/>
          </w:tcPr>
          <w:p w:rsidR="001B23FB" w:rsidRPr="001B23FB" w:rsidRDefault="001B23FB" w:rsidP="00C44BE5">
            <w:pPr>
              <w:spacing w:before="200" w:line="200" w:lineRule="exact"/>
              <w:ind w:right="57"/>
              <w:jc w:val="right"/>
              <w:rPr>
                <w:rFonts w:ascii="Arial" w:hAnsi="Arial" w:cs="Arial"/>
                <w:sz w:val="14"/>
                <w:szCs w:val="14"/>
                <w:lang w:val="en-US"/>
              </w:rPr>
            </w:pPr>
            <w:r w:rsidRPr="001B23FB">
              <w:rPr>
                <w:rFonts w:ascii="Arial" w:hAnsi="Arial" w:cs="Arial"/>
                <w:sz w:val="14"/>
                <w:szCs w:val="14"/>
                <w:lang w:val="en-US"/>
              </w:rPr>
              <w:t>171,77</w:t>
            </w:r>
          </w:p>
        </w:tc>
        <w:tc>
          <w:tcPr>
            <w:tcW w:w="662" w:type="dxa"/>
            <w:tcBorders>
              <w:left w:val="single" w:sz="4" w:space="0" w:color="000000"/>
              <w:right w:val="single" w:sz="4" w:space="0" w:color="000000"/>
            </w:tcBorders>
            <w:vAlign w:val="bottom"/>
          </w:tcPr>
          <w:p w:rsidR="001B23FB" w:rsidRPr="001B23FB" w:rsidRDefault="001B23FB" w:rsidP="00AC360A">
            <w:pPr>
              <w:snapToGrid w:val="0"/>
              <w:spacing w:before="200" w:line="200" w:lineRule="exact"/>
              <w:ind w:right="57"/>
              <w:jc w:val="right"/>
              <w:rPr>
                <w:rFonts w:ascii="Arial" w:hAnsi="Arial" w:cs="Arial"/>
                <w:sz w:val="14"/>
                <w:szCs w:val="14"/>
                <w:lang w:val="en-US"/>
              </w:rPr>
            </w:pPr>
            <w:r w:rsidRPr="001B23FB">
              <w:rPr>
                <w:rFonts w:ascii="Arial" w:hAnsi="Arial" w:cs="Arial"/>
                <w:sz w:val="14"/>
                <w:szCs w:val="14"/>
                <w:lang w:val="en-US"/>
              </w:rPr>
              <w:t>257,62</w:t>
            </w:r>
          </w:p>
        </w:tc>
        <w:tc>
          <w:tcPr>
            <w:tcW w:w="662" w:type="dxa"/>
            <w:tcBorders>
              <w:left w:val="single" w:sz="4" w:space="0" w:color="000000"/>
            </w:tcBorders>
            <w:vAlign w:val="bottom"/>
          </w:tcPr>
          <w:p w:rsidR="001B23FB" w:rsidRPr="001B23FB" w:rsidRDefault="001B23FB" w:rsidP="00AC360A">
            <w:pPr>
              <w:snapToGrid w:val="0"/>
              <w:spacing w:before="200" w:line="200" w:lineRule="exact"/>
              <w:ind w:right="57"/>
              <w:jc w:val="right"/>
              <w:rPr>
                <w:rFonts w:ascii="Arial" w:hAnsi="Arial" w:cs="Arial"/>
                <w:sz w:val="14"/>
                <w:szCs w:val="14"/>
              </w:rPr>
            </w:pPr>
            <w:r w:rsidRPr="001B23FB">
              <w:rPr>
                <w:rFonts w:ascii="Arial" w:hAnsi="Arial" w:cs="Arial"/>
                <w:sz w:val="14"/>
                <w:szCs w:val="14"/>
              </w:rPr>
              <w:t>257,23</w:t>
            </w:r>
          </w:p>
        </w:tc>
        <w:tc>
          <w:tcPr>
            <w:tcW w:w="662" w:type="dxa"/>
            <w:tcBorders>
              <w:left w:val="single" w:sz="4" w:space="0" w:color="000000"/>
            </w:tcBorders>
            <w:shd w:val="clear" w:color="auto" w:fill="auto"/>
            <w:vAlign w:val="bottom"/>
          </w:tcPr>
          <w:p w:rsidR="001B23FB" w:rsidRPr="001B23FB" w:rsidRDefault="001B23FB" w:rsidP="00922E43">
            <w:pPr>
              <w:snapToGrid w:val="0"/>
              <w:spacing w:before="200" w:line="200" w:lineRule="exact"/>
              <w:ind w:right="57"/>
              <w:jc w:val="right"/>
              <w:rPr>
                <w:rFonts w:ascii="Arial" w:hAnsi="Arial" w:cs="Arial"/>
                <w:sz w:val="14"/>
                <w:szCs w:val="14"/>
              </w:rPr>
            </w:pPr>
            <w:r w:rsidRPr="001B23FB">
              <w:rPr>
                <w:rFonts w:ascii="Arial" w:hAnsi="Arial" w:cs="Arial"/>
                <w:sz w:val="14"/>
                <w:szCs w:val="14"/>
              </w:rPr>
              <w:t>257,80</w:t>
            </w:r>
          </w:p>
        </w:tc>
        <w:tc>
          <w:tcPr>
            <w:tcW w:w="3659" w:type="dxa"/>
            <w:tcBorders>
              <w:left w:val="single" w:sz="6" w:space="0" w:color="000000"/>
            </w:tcBorders>
            <w:shd w:val="clear" w:color="auto" w:fill="auto"/>
            <w:vAlign w:val="bottom"/>
          </w:tcPr>
          <w:p w:rsidR="001B23FB" w:rsidRPr="001B23FB" w:rsidRDefault="001B23FB" w:rsidP="0024647E">
            <w:pPr>
              <w:spacing w:before="200" w:line="200" w:lineRule="exact"/>
              <w:rPr>
                <w:sz w:val="14"/>
                <w:szCs w:val="14"/>
                <w:lang w:val="en-US"/>
              </w:rPr>
            </w:pPr>
            <w:r w:rsidRPr="001B23FB">
              <w:rPr>
                <w:rFonts w:ascii="Arial" w:hAnsi="Arial" w:cs="Arial"/>
                <w:i/>
                <w:sz w:val="14"/>
                <w:szCs w:val="14"/>
                <w:lang w:val="en-US"/>
              </w:rPr>
              <w:t xml:space="preserve">Payment for provision of the main telegraph channels </w:t>
            </w:r>
            <w:r w:rsidRPr="001B23FB">
              <w:rPr>
                <w:rFonts w:ascii="Arial" w:hAnsi="Arial" w:cs="Arial"/>
                <w:i/>
                <w:sz w:val="14"/>
                <w:szCs w:val="14"/>
                <w:lang w:val="en-US"/>
              </w:rPr>
              <w:br/>
              <w:t xml:space="preserve">at the channel capacity of 50 Baud, for a distance </w:t>
            </w:r>
            <w:r w:rsidRPr="001B23FB">
              <w:rPr>
                <w:rFonts w:ascii="Arial" w:hAnsi="Arial" w:cs="Arial"/>
                <w:i/>
                <w:sz w:val="14"/>
                <w:szCs w:val="14"/>
                <w:lang w:val="en-US"/>
              </w:rPr>
              <w:br/>
              <w:t xml:space="preserve">from 1201 to 3000 km, per each complete </w:t>
            </w:r>
            <w:r w:rsidRPr="001B23FB">
              <w:rPr>
                <w:rFonts w:ascii="Arial" w:hAnsi="Arial" w:cs="Arial"/>
                <w:i/>
                <w:sz w:val="14"/>
                <w:szCs w:val="14"/>
                <w:lang w:val="en-US"/>
              </w:rPr>
              <w:br/>
              <w:t xml:space="preserve">or incomplete day </w:t>
            </w:r>
          </w:p>
        </w:tc>
      </w:tr>
      <w:tr w:rsidR="001B23FB" w:rsidRPr="00CD47FC" w:rsidTr="00B07C4F">
        <w:tblPrEx>
          <w:tblCellMar>
            <w:left w:w="57" w:type="dxa"/>
          </w:tblCellMar>
        </w:tblPrEx>
        <w:trPr>
          <w:cantSplit/>
          <w:jc w:val="center"/>
        </w:trPr>
        <w:tc>
          <w:tcPr>
            <w:tcW w:w="3614" w:type="dxa"/>
            <w:shd w:val="clear" w:color="auto" w:fill="auto"/>
            <w:vAlign w:val="bottom"/>
          </w:tcPr>
          <w:p w:rsidR="001B23FB" w:rsidRPr="001B23FB" w:rsidRDefault="001B23FB" w:rsidP="00C44BE5">
            <w:pPr>
              <w:spacing w:before="200" w:line="200" w:lineRule="exact"/>
              <w:rPr>
                <w:sz w:val="14"/>
                <w:szCs w:val="14"/>
              </w:rPr>
            </w:pPr>
            <w:r w:rsidRPr="001B23FB">
              <w:rPr>
                <w:rFonts w:ascii="Arial" w:hAnsi="Arial" w:cs="Arial"/>
                <w:sz w:val="14"/>
                <w:szCs w:val="14"/>
              </w:rPr>
              <w:t xml:space="preserve">Плата за предоставление магистральных каналов междугородной телефонной сети для передачи </w:t>
            </w:r>
            <w:r w:rsidRPr="001B23FB">
              <w:rPr>
                <w:rFonts w:ascii="Arial" w:hAnsi="Arial" w:cs="Arial"/>
                <w:sz w:val="14"/>
                <w:szCs w:val="14"/>
              </w:rPr>
              <w:br/>
              <w:t xml:space="preserve">данных при номинальной загрузке каналов 32 мкВт, </w:t>
            </w:r>
            <w:r w:rsidRPr="001B23FB">
              <w:rPr>
                <w:rFonts w:ascii="Arial" w:hAnsi="Arial" w:cs="Arial"/>
                <w:sz w:val="14"/>
                <w:szCs w:val="14"/>
              </w:rPr>
              <w:br/>
              <w:t xml:space="preserve">протяженностью от 1201 до 3000 км в период </w:t>
            </w:r>
            <w:r w:rsidRPr="001B23FB">
              <w:rPr>
                <w:rFonts w:ascii="Arial" w:hAnsi="Arial" w:cs="Arial"/>
                <w:sz w:val="14"/>
                <w:szCs w:val="14"/>
              </w:rPr>
              <w:br/>
              <w:t xml:space="preserve">наибольшей нагрузки, за каждый полный или </w:t>
            </w:r>
            <w:r w:rsidRPr="001B23FB">
              <w:rPr>
                <w:rFonts w:ascii="Arial" w:hAnsi="Arial" w:cs="Arial"/>
                <w:sz w:val="14"/>
                <w:szCs w:val="14"/>
              </w:rPr>
              <w:br/>
              <w:t>неполный час</w:t>
            </w:r>
          </w:p>
        </w:tc>
        <w:tc>
          <w:tcPr>
            <w:tcW w:w="662" w:type="dxa"/>
            <w:tcBorders>
              <w:left w:val="single" w:sz="6" w:space="0" w:color="000000"/>
            </w:tcBorders>
            <w:shd w:val="clear" w:color="auto" w:fill="auto"/>
            <w:vAlign w:val="bottom"/>
          </w:tcPr>
          <w:p w:rsidR="001B23FB" w:rsidRPr="001B23FB" w:rsidRDefault="001B23FB" w:rsidP="00C44BE5">
            <w:pPr>
              <w:spacing w:before="200" w:line="200" w:lineRule="exact"/>
              <w:ind w:right="57"/>
              <w:jc w:val="right"/>
              <w:rPr>
                <w:rFonts w:ascii="Arial" w:hAnsi="Arial" w:cs="Arial"/>
                <w:sz w:val="14"/>
                <w:szCs w:val="14"/>
              </w:rPr>
            </w:pPr>
            <w:r w:rsidRPr="001B23FB">
              <w:rPr>
                <w:rFonts w:ascii="Arial" w:hAnsi="Arial" w:cs="Arial"/>
                <w:sz w:val="14"/>
                <w:szCs w:val="14"/>
              </w:rPr>
              <w:t>63,97</w:t>
            </w:r>
          </w:p>
        </w:tc>
        <w:tc>
          <w:tcPr>
            <w:tcW w:w="662" w:type="dxa"/>
            <w:tcBorders>
              <w:left w:val="single" w:sz="4" w:space="0" w:color="000000"/>
              <w:right w:val="single" w:sz="4" w:space="0" w:color="000000"/>
            </w:tcBorders>
            <w:vAlign w:val="bottom"/>
          </w:tcPr>
          <w:p w:rsidR="001B23FB" w:rsidRPr="001B23FB" w:rsidRDefault="001B23FB" w:rsidP="00AC360A">
            <w:pPr>
              <w:snapToGrid w:val="0"/>
              <w:spacing w:before="200" w:line="200" w:lineRule="exact"/>
              <w:ind w:right="57"/>
              <w:jc w:val="right"/>
              <w:rPr>
                <w:rFonts w:ascii="Arial" w:hAnsi="Arial" w:cs="Arial"/>
                <w:sz w:val="14"/>
                <w:szCs w:val="14"/>
              </w:rPr>
            </w:pPr>
            <w:r w:rsidRPr="001B23FB">
              <w:rPr>
                <w:rFonts w:ascii="Arial" w:hAnsi="Arial" w:cs="Arial"/>
                <w:sz w:val="14"/>
                <w:szCs w:val="14"/>
              </w:rPr>
              <w:t>64,17</w:t>
            </w:r>
          </w:p>
        </w:tc>
        <w:tc>
          <w:tcPr>
            <w:tcW w:w="662" w:type="dxa"/>
            <w:tcBorders>
              <w:left w:val="single" w:sz="4" w:space="0" w:color="000000"/>
            </w:tcBorders>
            <w:vAlign w:val="bottom"/>
          </w:tcPr>
          <w:p w:rsidR="001B23FB" w:rsidRPr="001B23FB" w:rsidRDefault="001B23FB" w:rsidP="00AC360A">
            <w:pPr>
              <w:snapToGrid w:val="0"/>
              <w:spacing w:before="200" w:line="200" w:lineRule="exact"/>
              <w:ind w:right="57"/>
              <w:jc w:val="right"/>
              <w:rPr>
                <w:rFonts w:ascii="Arial" w:hAnsi="Arial" w:cs="Arial"/>
                <w:sz w:val="14"/>
                <w:szCs w:val="14"/>
              </w:rPr>
            </w:pPr>
            <w:r w:rsidRPr="001B23FB">
              <w:rPr>
                <w:rFonts w:ascii="Arial" w:hAnsi="Arial" w:cs="Arial"/>
                <w:sz w:val="14"/>
                <w:szCs w:val="14"/>
              </w:rPr>
              <w:t>64,75</w:t>
            </w:r>
          </w:p>
        </w:tc>
        <w:tc>
          <w:tcPr>
            <w:tcW w:w="662" w:type="dxa"/>
            <w:tcBorders>
              <w:left w:val="single" w:sz="4" w:space="0" w:color="000000"/>
            </w:tcBorders>
            <w:shd w:val="clear" w:color="auto" w:fill="auto"/>
            <w:vAlign w:val="bottom"/>
          </w:tcPr>
          <w:p w:rsidR="001B23FB" w:rsidRPr="001B23FB" w:rsidRDefault="001B23FB" w:rsidP="00922E43">
            <w:pPr>
              <w:snapToGrid w:val="0"/>
              <w:spacing w:before="200" w:line="200" w:lineRule="exact"/>
              <w:ind w:right="57"/>
              <w:jc w:val="right"/>
              <w:rPr>
                <w:rFonts w:ascii="Arial" w:hAnsi="Arial" w:cs="Arial"/>
                <w:sz w:val="14"/>
                <w:szCs w:val="14"/>
              </w:rPr>
            </w:pPr>
            <w:r w:rsidRPr="001B23FB">
              <w:rPr>
                <w:rFonts w:ascii="Arial" w:hAnsi="Arial" w:cs="Arial"/>
                <w:sz w:val="14"/>
                <w:szCs w:val="14"/>
              </w:rPr>
              <w:t>63,34</w:t>
            </w:r>
          </w:p>
        </w:tc>
        <w:tc>
          <w:tcPr>
            <w:tcW w:w="3659" w:type="dxa"/>
            <w:tcBorders>
              <w:left w:val="single" w:sz="6" w:space="0" w:color="000000"/>
            </w:tcBorders>
            <w:shd w:val="clear" w:color="auto" w:fill="auto"/>
            <w:vAlign w:val="bottom"/>
          </w:tcPr>
          <w:p w:rsidR="001B23FB" w:rsidRPr="001B23FB" w:rsidRDefault="001B23FB" w:rsidP="001B4DCD">
            <w:pPr>
              <w:spacing w:before="200" w:line="200" w:lineRule="exact"/>
              <w:rPr>
                <w:sz w:val="14"/>
                <w:szCs w:val="14"/>
                <w:lang w:val="en-US"/>
              </w:rPr>
            </w:pPr>
            <w:r w:rsidRPr="001B23FB">
              <w:rPr>
                <w:rFonts w:ascii="Arial" w:hAnsi="Arial" w:cs="Arial"/>
                <w:i/>
                <w:sz w:val="14"/>
                <w:szCs w:val="14"/>
                <w:lang w:val="en-US"/>
              </w:rPr>
              <w:t xml:space="preserve">Payment for provision of main channels of intercity  </w:t>
            </w:r>
            <w:r w:rsidRPr="001B23FB">
              <w:rPr>
                <w:rFonts w:ascii="Arial" w:hAnsi="Arial" w:cs="Arial"/>
                <w:i/>
                <w:sz w:val="14"/>
                <w:szCs w:val="14"/>
                <w:lang w:val="en-US"/>
              </w:rPr>
              <w:br/>
              <w:t>telephone network for transmission of data at a nominal channel load of 32 μW, for a distance from 1201 to 3000 km during the period of maximum load, for each complete or incomplete hour</w:t>
            </w:r>
          </w:p>
        </w:tc>
      </w:tr>
      <w:tr w:rsidR="001B23FB" w:rsidRPr="00CD47FC" w:rsidTr="00B07C4F">
        <w:tblPrEx>
          <w:tblCellMar>
            <w:left w:w="57" w:type="dxa"/>
          </w:tblCellMar>
        </w:tblPrEx>
        <w:trPr>
          <w:cantSplit/>
          <w:jc w:val="center"/>
        </w:trPr>
        <w:tc>
          <w:tcPr>
            <w:tcW w:w="3614" w:type="dxa"/>
            <w:tcBorders>
              <w:bottom w:val="single" w:sz="6" w:space="0" w:color="000000"/>
            </w:tcBorders>
            <w:shd w:val="clear" w:color="auto" w:fill="auto"/>
            <w:vAlign w:val="center"/>
          </w:tcPr>
          <w:p w:rsidR="001B23FB" w:rsidRPr="001B23FB" w:rsidRDefault="001B23FB" w:rsidP="00EE3730">
            <w:pPr>
              <w:spacing w:before="200" w:line="200" w:lineRule="exact"/>
              <w:rPr>
                <w:sz w:val="14"/>
                <w:szCs w:val="14"/>
              </w:rPr>
            </w:pPr>
            <w:r w:rsidRPr="001B23FB">
              <w:rPr>
                <w:rFonts w:ascii="Arial" w:hAnsi="Arial" w:cs="Arial"/>
                <w:sz w:val="14"/>
                <w:szCs w:val="14"/>
              </w:rPr>
              <w:t xml:space="preserve">Плата за предоставление местного соединения </w:t>
            </w:r>
            <w:r w:rsidRPr="001B23FB">
              <w:rPr>
                <w:rFonts w:ascii="Arial" w:hAnsi="Arial" w:cs="Arial"/>
                <w:sz w:val="14"/>
                <w:szCs w:val="14"/>
              </w:rPr>
              <w:br/>
              <w:t xml:space="preserve">(разговора) по сотовой связи в дневное время, </w:t>
            </w:r>
            <w:r w:rsidRPr="001B23FB">
              <w:rPr>
                <w:rFonts w:ascii="Arial" w:hAnsi="Arial" w:cs="Arial"/>
                <w:sz w:val="14"/>
                <w:szCs w:val="14"/>
              </w:rPr>
              <w:br/>
              <w:t>за минуту</w:t>
            </w:r>
          </w:p>
        </w:tc>
        <w:tc>
          <w:tcPr>
            <w:tcW w:w="662" w:type="dxa"/>
            <w:tcBorders>
              <w:left w:val="single" w:sz="6" w:space="0" w:color="000000"/>
              <w:bottom w:val="single" w:sz="6" w:space="0" w:color="000000"/>
            </w:tcBorders>
            <w:shd w:val="clear" w:color="auto" w:fill="auto"/>
            <w:vAlign w:val="bottom"/>
          </w:tcPr>
          <w:p w:rsidR="001B23FB" w:rsidRPr="001B23FB" w:rsidRDefault="001B23FB" w:rsidP="00EE3730">
            <w:pPr>
              <w:spacing w:before="200" w:line="200" w:lineRule="exact"/>
              <w:ind w:right="57"/>
              <w:jc w:val="right"/>
              <w:rPr>
                <w:rFonts w:ascii="Arial" w:hAnsi="Arial" w:cs="Arial"/>
                <w:sz w:val="14"/>
                <w:szCs w:val="14"/>
                <w:lang w:val="en-US"/>
              </w:rPr>
            </w:pPr>
            <w:r w:rsidRPr="001B23FB">
              <w:rPr>
                <w:rFonts w:ascii="Arial" w:hAnsi="Arial" w:cs="Arial"/>
                <w:sz w:val="14"/>
                <w:szCs w:val="14"/>
                <w:lang w:val="en-US"/>
              </w:rPr>
              <w:t>1,89</w:t>
            </w:r>
          </w:p>
        </w:tc>
        <w:tc>
          <w:tcPr>
            <w:tcW w:w="662" w:type="dxa"/>
            <w:tcBorders>
              <w:left w:val="single" w:sz="4" w:space="0" w:color="000000"/>
              <w:bottom w:val="single" w:sz="6" w:space="0" w:color="000000"/>
              <w:right w:val="single" w:sz="4" w:space="0" w:color="000000"/>
            </w:tcBorders>
            <w:vAlign w:val="bottom"/>
          </w:tcPr>
          <w:p w:rsidR="001B23FB" w:rsidRPr="001B23FB" w:rsidRDefault="001B23FB" w:rsidP="00AC360A">
            <w:pPr>
              <w:snapToGrid w:val="0"/>
              <w:spacing w:before="200" w:line="200" w:lineRule="exact"/>
              <w:ind w:right="57"/>
              <w:jc w:val="right"/>
              <w:rPr>
                <w:rFonts w:ascii="Arial" w:hAnsi="Arial" w:cs="Arial"/>
                <w:sz w:val="14"/>
                <w:szCs w:val="14"/>
                <w:lang w:val="en-US"/>
              </w:rPr>
            </w:pPr>
            <w:r w:rsidRPr="001B23FB">
              <w:rPr>
                <w:rFonts w:ascii="Arial" w:hAnsi="Arial" w:cs="Arial"/>
                <w:sz w:val="14"/>
                <w:szCs w:val="14"/>
                <w:lang w:val="en-US"/>
              </w:rPr>
              <w:t>1,43</w:t>
            </w:r>
          </w:p>
        </w:tc>
        <w:tc>
          <w:tcPr>
            <w:tcW w:w="662" w:type="dxa"/>
            <w:tcBorders>
              <w:left w:val="single" w:sz="4" w:space="0" w:color="000000"/>
              <w:bottom w:val="single" w:sz="6" w:space="0" w:color="000000"/>
            </w:tcBorders>
            <w:vAlign w:val="bottom"/>
          </w:tcPr>
          <w:p w:rsidR="001B23FB" w:rsidRPr="001B23FB" w:rsidRDefault="001B23FB" w:rsidP="00AC360A">
            <w:pPr>
              <w:snapToGrid w:val="0"/>
              <w:spacing w:before="200" w:line="200" w:lineRule="exact"/>
              <w:ind w:right="57"/>
              <w:jc w:val="right"/>
              <w:rPr>
                <w:rFonts w:ascii="Arial" w:hAnsi="Arial" w:cs="Arial"/>
                <w:sz w:val="14"/>
                <w:szCs w:val="14"/>
              </w:rPr>
            </w:pPr>
            <w:r w:rsidRPr="001B23FB">
              <w:rPr>
                <w:rFonts w:ascii="Arial" w:hAnsi="Arial" w:cs="Arial"/>
                <w:sz w:val="14"/>
                <w:szCs w:val="14"/>
              </w:rPr>
              <w:t>1,41</w:t>
            </w:r>
          </w:p>
        </w:tc>
        <w:tc>
          <w:tcPr>
            <w:tcW w:w="662" w:type="dxa"/>
            <w:tcBorders>
              <w:left w:val="single" w:sz="4" w:space="0" w:color="000000"/>
              <w:bottom w:val="single" w:sz="6" w:space="0" w:color="000000"/>
            </w:tcBorders>
            <w:shd w:val="clear" w:color="auto" w:fill="auto"/>
            <w:vAlign w:val="bottom"/>
          </w:tcPr>
          <w:p w:rsidR="001B23FB" w:rsidRPr="001B23FB" w:rsidRDefault="001B23FB" w:rsidP="00922E43">
            <w:pPr>
              <w:snapToGrid w:val="0"/>
              <w:spacing w:before="200" w:line="200" w:lineRule="exact"/>
              <w:ind w:right="57"/>
              <w:jc w:val="right"/>
              <w:rPr>
                <w:rFonts w:ascii="Arial" w:hAnsi="Arial" w:cs="Arial"/>
                <w:sz w:val="14"/>
                <w:szCs w:val="14"/>
              </w:rPr>
            </w:pPr>
            <w:r w:rsidRPr="001B23FB">
              <w:rPr>
                <w:rFonts w:ascii="Arial" w:hAnsi="Arial" w:cs="Arial"/>
                <w:sz w:val="14"/>
                <w:szCs w:val="14"/>
              </w:rPr>
              <w:t>1,30</w:t>
            </w:r>
          </w:p>
        </w:tc>
        <w:tc>
          <w:tcPr>
            <w:tcW w:w="3659" w:type="dxa"/>
            <w:tcBorders>
              <w:left w:val="single" w:sz="6" w:space="0" w:color="000000"/>
              <w:bottom w:val="single" w:sz="6" w:space="0" w:color="000000"/>
            </w:tcBorders>
            <w:shd w:val="clear" w:color="auto" w:fill="auto"/>
            <w:vAlign w:val="bottom"/>
          </w:tcPr>
          <w:p w:rsidR="001B23FB" w:rsidRPr="001B23FB" w:rsidRDefault="001B23FB" w:rsidP="00EE3730">
            <w:pPr>
              <w:spacing w:before="200" w:line="200" w:lineRule="exact"/>
              <w:rPr>
                <w:sz w:val="14"/>
                <w:szCs w:val="14"/>
                <w:lang w:val="en-US"/>
              </w:rPr>
            </w:pPr>
            <w:r w:rsidRPr="001B23FB">
              <w:rPr>
                <w:rFonts w:ascii="Arial" w:hAnsi="Arial" w:cs="Arial"/>
                <w:i/>
                <w:sz w:val="14"/>
                <w:szCs w:val="14"/>
                <w:lang w:val="en-US"/>
              </w:rPr>
              <w:t>Payment for provision of local connection (conversation) in cellular service during daytime, per minute</w:t>
            </w:r>
          </w:p>
        </w:tc>
      </w:tr>
    </w:tbl>
    <w:p w:rsidR="00EE01A2" w:rsidRPr="006A5F79" w:rsidRDefault="00EE01A2" w:rsidP="00784044">
      <w:pPr>
        <w:pStyle w:val="33"/>
        <w:pageBreakBefore/>
        <w:spacing w:before="0" w:after="120"/>
        <w:rPr>
          <w:color w:val="000000"/>
        </w:rPr>
      </w:pPr>
      <w:r w:rsidRPr="006A5F79">
        <w:rPr>
          <w:rFonts w:ascii="Arial" w:hAnsi="Arial" w:cs="Arial"/>
          <w:bCs w:val="0"/>
          <w:color w:val="000000"/>
          <w:szCs w:val="24"/>
        </w:rPr>
        <w:lastRenderedPageBreak/>
        <w:t>МЕТОДОЛОГИЧЕСКИЕ ПОЯСНЕНИЯ</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 xml:space="preserve">В Росстате разработана система индексов цен, в которую входят: </w:t>
      </w:r>
    </w:p>
    <w:p w:rsidR="00EE01A2" w:rsidRPr="006A5F79" w:rsidRDefault="00EE01A2" w:rsidP="00593003">
      <w:pPr>
        <w:spacing w:line="200" w:lineRule="exact"/>
        <w:ind w:firstLine="454"/>
        <w:jc w:val="both"/>
        <w:rPr>
          <w:color w:val="000000"/>
        </w:rPr>
      </w:pPr>
      <w:r w:rsidRPr="006A5F79">
        <w:rPr>
          <w:rFonts w:ascii="Arial" w:hAnsi="Arial" w:cs="Arial"/>
          <w:color w:val="000000"/>
          <w:sz w:val="16"/>
          <w:szCs w:val="16"/>
        </w:rPr>
        <w:t>на потребительском рынке:</w:t>
      </w:r>
    </w:p>
    <w:p w:rsidR="00EE01A2" w:rsidRPr="006A5F79" w:rsidRDefault="00EE01A2" w:rsidP="00593003">
      <w:pPr>
        <w:pStyle w:val="311"/>
        <w:spacing w:line="200" w:lineRule="exact"/>
        <w:ind w:left="624"/>
        <w:rPr>
          <w:color w:val="000000"/>
        </w:rPr>
      </w:pPr>
      <w:r w:rsidRPr="006A5F79">
        <w:rPr>
          <w:color w:val="000000"/>
        </w:rPr>
        <w:t>индекс потребительских цен (тарифов) на товары и услуги;</w:t>
      </w:r>
    </w:p>
    <w:p w:rsidR="00EE01A2" w:rsidRPr="006A5F79" w:rsidRDefault="00EE01A2" w:rsidP="00593003">
      <w:pPr>
        <w:spacing w:line="200" w:lineRule="exact"/>
        <w:ind w:left="624"/>
        <w:jc w:val="both"/>
        <w:rPr>
          <w:color w:val="000000"/>
        </w:rPr>
      </w:pPr>
      <w:r w:rsidRPr="006A5F79">
        <w:rPr>
          <w:rFonts w:ascii="Arial" w:hAnsi="Arial" w:cs="Arial"/>
          <w:color w:val="000000"/>
          <w:sz w:val="16"/>
          <w:szCs w:val="16"/>
        </w:rPr>
        <w:t>индекс цен на первичном и вторичном рынках жилья;</w:t>
      </w:r>
    </w:p>
    <w:p w:rsidR="00EE01A2" w:rsidRPr="006A5F79" w:rsidRDefault="00EE01A2" w:rsidP="00593003">
      <w:pPr>
        <w:spacing w:line="200" w:lineRule="exact"/>
        <w:ind w:firstLine="454"/>
        <w:jc w:val="both"/>
        <w:rPr>
          <w:color w:val="000000"/>
        </w:rPr>
      </w:pPr>
      <w:r w:rsidRPr="006A5F79">
        <w:rPr>
          <w:rFonts w:ascii="Arial" w:hAnsi="Arial" w:cs="Arial"/>
          <w:color w:val="000000"/>
          <w:sz w:val="16"/>
          <w:szCs w:val="16"/>
        </w:rPr>
        <w:t>в сфере производства:</w:t>
      </w:r>
    </w:p>
    <w:p w:rsidR="00EE01A2" w:rsidRPr="006A5F79" w:rsidRDefault="00EE01A2" w:rsidP="00593003">
      <w:pPr>
        <w:spacing w:line="200" w:lineRule="exact"/>
        <w:ind w:left="624"/>
        <w:jc w:val="both"/>
        <w:rPr>
          <w:color w:val="000000"/>
        </w:rPr>
      </w:pPr>
      <w:r w:rsidRPr="006A5F79">
        <w:rPr>
          <w:rFonts w:ascii="Arial" w:hAnsi="Arial" w:cs="Arial"/>
          <w:color w:val="000000"/>
          <w:sz w:val="16"/>
          <w:szCs w:val="16"/>
        </w:rPr>
        <w:t>индекс цен производителей промышленных товаров;</w:t>
      </w:r>
    </w:p>
    <w:p w:rsidR="00EE01A2" w:rsidRPr="006A5F79" w:rsidRDefault="00EE01A2" w:rsidP="00593003">
      <w:pPr>
        <w:pStyle w:val="311"/>
        <w:spacing w:line="200" w:lineRule="exact"/>
        <w:ind w:left="624"/>
        <w:rPr>
          <w:color w:val="000000"/>
        </w:rPr>
      </w:pPr>
      <w:r w:rsidRPr="006A5F79">
        <w:rPr>
          <w:color w:val="000000"/>
        </w:rPr>
        <w:t>индекс цен на приобретенные промышленными организациями отдельные виды  товаров;</w:t>
      </w:r>
    </w:p>
    <w:p w:rsidR="00EE01A2" w:rsidRPr="006A5F79" w:rsidRDefault="00EE01A2" w:rsidP="00593003">
      <w:pPr>
        <w:spacing w:line="200" w:lineRule="exact"/>
        <w:ind w:left="624"/>
        <w:jc w:val="both"/>
        <w:rPr>
          <w:color w:val="000000"/>
        </w:rPr>
      </w:pPr>
      <w:r w:rsidRPr="006A5F79">
        <w:rPr>
          <w:rFonts w:ascii="Arial" w:hAnsi="Arial" w:cs="Arial"/>
          <w:color w:val="000000"/>
          <w:sz w:val="16"/>
          <w:szCs w:val="16"/>
        </w:rPr>
        <w:t>индекс цен производителей сельскохозяйственной продукции;</w:t>
      </w:r>
    </w:p>
    <w:p w:rsidR="00EE01A2" w:rsidRPr="006A5F79" w:rsidRDefault="00EE01A2" w:rsidP="00593003">
      <w:pPr>
        <w:spacing w:line="200" w:lineRule="exact"/>
        <w:ind w:left="624"/>
        <w:jc w:val="both"/>
        <w:rPr>
          <w:color w:val="000000"/>
        </w:rPr>
      </w:pPr>
      <w:r w:rsidRPr="006A5F79">
        <w:rPr>
          <w:rFonts w:ascii="Arial" w:hAnsi="Arial" w:cs="Arial"/>
          <w:color w:val="000000"/>
          <w:sz w:val="16"/>
          <w:szCs w:val="16"/>
        </w:rPr>
        <w:t>индекс цен на продукцию (затраты, услуги) инвестиционного назначения;</w:t>
      </w:r>
    </w:p>
    <w:p w:rsidR="00EE01A2" w:rsidRPr="006A5F79" w:rsidRDefault="00EE01A2" w:rsidP="00593003">
      <w:pPr>
        <w:spacing w:line="200" w:lineRule="exact"/>
        <w:ind w:left="624"/>
        <w:jc w:val="both"/>
        <w:rPr>
          <w:color w:val="000000"/>
        </w:rPr>
      </w:pPr>
      <w:r w:rsidRPr="006A5F79">
        <w:rPr>
          <w:rFonts w:ascii="Arial" w:hAnsi="Arial" w:cs="Arial"/>
          <w:color w:val="000000"/>
          <w:sz w:val="16"/>
          <w:szCs w:val="16"/>
        </w:rPr>
        <w:t>индекс тарифов на грузовые перевозки;</w:t>
      </w:r>
    </w:p>
    <w:p w:rsidR="00EE01A2" w:rsidRPr="006A5F79" w:rsidRDefault="00EE01A2" w:rsidP="00593003">
      <w:pPr>
        <w:spacing w:line="200" w:lineRule="exact"/>
        <w:ind w:left="624"/>
        <w:jc w:val="both"/>
        <w:rPr>
          <w:color w:val="000000"/>
        </w:rPr>
      </w:pPr>
      <w:r w:rsidRPr="006A5F79">
        <w:rPr>
          <w:rFonts w:ascii="Arial" w:hAnsi="Arial" w:cs="Arial"/>
          <w:color w:val="000000"/>
          <w:sz w:val="16"/>
          <w:szCs w:val="16"/>
        </w:rPr>
        <w:t>индекс тарифов на услуги связи для юридических лиц.</w:t>
      </w:r>
    </w:p>
    <w:p w:rsidR="00EE01A2" w:rsidRPr="006A5F79" w:rsidRDefault="00EE01A2" w:rsidP="00593003">
      <w:pPr>
        <w:spacing w:line="200" w:lineRule="exact"/>
        <w:ind w:firstLine="284"/>
        <w:jc w:val="both"/>
        <w:rPr>
          <w:color w:val="000000"/>
        </w:rPr>
      </w:pPr>
      <w:r w:rsidRPr="006A5F79">
        <w:rPr>
          <w:rFonts w:ascii="Arial" w:hAnsi="Arial" w:cs="Arial"/>
          <w:b/>
          <w:color w:val="000000"/>
          <w:sz w:val="16"/>
          <w:szCs w:val="16"/>
        </w:rPr>
        <w:t xml:space="preserve">Табл. </w:t>
      </w:r>
      <w:r w:rsidR="00476F91">
        <w:rPr>
          <w:rFonts w:ascii="Arial" w:hAnsi="Arial" w:cs="Arial"/>
          <w:b/>
          <w:color w:val="000000"/>
          <w:sz w:val="16"/>
          <w:szCs w:val="16"/>
        </w:rPr>
        <w:t>24.</w:t>
      </w:r>
      <w:r w:rsidRPr="006A5F79">
        <w:rPr>
          <w:rFonts w:ascii="Arial" w:hAnsi="Arial" w:cs="Arial"/>
          <w:b/>
          <w:color w:val="000000"/>
          <w:sz w:val="16"/>
          <w:szCs w:val="16"/>
        </w:rPr>
        <w:t xml:space="preserve">1, </w:t>
      </w:r>
      <w:r w:rsidR="00476F91">
        <w:rPr>
          <w:rFonts w:ascii="Arial" w:hAnsi="Arial" w:cs="Arial"/>
          <w:b/>
          <w:color w:val="000000"/>
          <w:sz w:val="16"/>
          <w:szCs w:val="16"/>
        </w:rPr>
        <w:t>24.</w:t>
      </w:r>
      <w:r w:rsidRPr="006A5F79">
        <w:rPr>
          <w:rFonts w:ascii="Arial" w:hAnsi="Arial" w:cs="Arial"/>
          <w:b/>
          <w:color w:val="000000"/>
          <w:sz w:val="16"/>
          <w:szCs w:val="16"/>
        </w:rPr>
        <w:t xml:space="preserve">2, </w:t>
      </w:r>
      <w:r w:rsidR="00476F91">
        <w:rPr>
          <w:rFonts w:ascii="Arial" w:hAnsi="Arial" w:cs="Arial"/>
          <w:b/>
          <w:color w:val="000000"/>
          <w:sz w:val="16"/>
          <w:szCs w:val="16"/>
        </w:rPr>
        <w:t>24.</w:t>
      </w:r>
      <w:r w:rsidRPr="006A5F79">
        <w:rPr>
          <w:rFonts w:ascii="Arial" w:hAnsi="Arial" w:cs="Arial"/>
          <w:b/>
          <w:color w:val="000000"/>
          <w:sz w:val="16"/>
          <w:szCs w:val="16"/>
        </w:rPr>
        <w:t>1</w:t>
      </w:r>
      <w:r w:rsidR="00C44BE5">
        <w:rPr>
          <w:rFonts w:ascii="Arial" w:hAnsi="Arial" w:cs="Arial"/>
          <w:b/>
          <w:color w:val="000000"/>
          <w:sz w:val="16"/>
          <w:szCs w:val="16"/>
        </w:rPr>
        <w:t>7</w:t>
      </w:r>
      <w:r w:rsidRPr="006A5F79">
        <w:rPr>
          <w:rFonts w:ascii="Arial" w:hAnsi="Arial" w:cs="Arial"/>
          <w:b/>
          <w:color w:val="000000"/>
          <w:sz w:val="16"/>
          <w:szCs w:val="16"/>
        </w:rPr>
        <w:t xml:space="preserve">, </w:t>
      </w:r>
      <w:r w:rsidR="00476F91">
        <w:rPr>
          <w:rFonts w:ascii="Arial" w:hAnsi="Arial" w:cs="Arial"/>
          <w:b/>
          <w:color w:val="000000"/>
          <w:sz w:val="16"/>
          <w:szCs w:val="16"/>
        </w:rPr>
        <w:t>24.</w:t>
      </w:r>
      <w:r w:rsidRPr="006A5F79">
        <w:rPr>
          <w:rFonts w:ascii="Arial" w:hAnsi="Arial" w:cs="Arial"/>
          <w:b/>
          <w:color w:val="000000"/>
          <w:sz w:val="16"/>
          <w:szCs w:val="16"/>
        </w:rPr>
        <w:t>1</w:t>
      </w:r>
      <w:r w:rsidR="00C44BE5">
        <w:rPr>
          <w:rFonts w:ascii="Arial" w:hAnsi="Arial" w:cs="Arial"/>
          <w:b/>
          <w:color w:val="000000"/>
          <w:sz w:val="16"/>
          <w:szCs w:val="16"/>
        </w:rPr>
        <w:t>8</w:t>
      </w:r>
      <w:r w:rsidRPr="006A5F79">
        <w:rPr>
          <w:rFonts w:ascii="Arial" w:hAnsi="Arial" w:cs="Arial"/>
          <w:color w:val="000000"/>
          <w:sz w:val="16"/>
          <w:szCs w:val="16"/>
        </w:rPr>
        <w:t>. Индекс цен производителей промышленных товаров рассчитывается на основании регистрации цен на товары (услуги</w:t>
      </w:r>
      <w:proofErr w:type="gramStart"/>
      <w:r w:rsidRPr="006A5F79">
        <w:rPr>
          <w:rFonts w:ascii="Arial" w:hAnsi="Arial" w:cs="Arial"/>
          <w:color w:val="000000"/>
          <w:sz w:val="16"/>
          <w:szCs w:val="16"/>
        </w:rPr>
        <w:t>)-</w:t>
      </w:r>
      <w:proofErr w:type="gramEnd"/>
      <w:r w:rsidRPr="006A5F79">
        <w:rPr>
          <w:rFonts w:ascii="Arial" w:hAnsi="Arial" w:cs="Arial"/>
          <w:color w:val="000000"/>
          <w:sz w:val="16"/>
          <w:szCs w:val="16"/>
        </w:rPr>
        <w:t>представители в базовых организациях. Наблюдение за ценами производителей осуществляется более чем в 10 тыс. организаций. Расчет средних цен и индексов цен произво</w:t>
      </w:r>
      <w:r w:rsidR="001A1C90">
        <w:rPr>
          <w:rFonts w:ascii="Arial" w:hAnsi="Arial" w:cs="Arial"/>
          <w:color w:val="000000"/>
          <w:sz w:val="16"/>
          <w:szCs w:val="16"/>
        </w:rPr>
        <w:t>дится более чем по 12</w:t>
      </w:r>
      <w:r w:rsidRPr="006A5F79">
        <w:rPr>
          <w:rFonts w:ascii="Arial" w:hAnsi="Arial" w:cs="Arial"/>
          <w:color w:val="000000"/>
          <w:sz w:val="16"/>
          <w:szCs w:val="16"/>
        </w:rPr>
        <w:t xml:space="preserve">00 товарам </w:t>
      </w:r>
      <w:r w:rsidR="0024647E" w:rsidRPr="0024647E">
        <w:rPr>
          <w:rFonts w:ascii="Arial" w:hAnsi="Arial" w:cs="Arial"/>
          <w:color w:val="000000"/>
          <w:sz w:val="16"/>
          <w:szCs w:val="16"/>
        </w:rPr>
        <w:br/>
      </w:r>
      <w:r w:rsidRPr="006A5F79">
        <w:rPr>
          <w:rFonts w:ascii="Arial" w:hAnsi="Arial" w:cs="Arial"/>
          <w:color w:val="000000"/>
          <w:sz w:val="16"/>
          <w:szCs w:val="16"/>
        </w:rPr>
        <w:t>(услугам</w:t>
      </w:r>
      <w:proofErr w:type="gramStart"/>
      <w:r w:rsidRPr="006A5F79">
        <w:rPr>
          <w:rFonts w:ascii="Arial" w:hAnsi="Arial" w:cs="Arial"/>
          <w:color w:val="000000"/>
          <w:sz w:val="16"/>
          <w:szCs w:val="16"/>
        </w:rPr>
        <w:t>)-</w:t>
      </w:r>
      <w:proofErr w:type="gramEnd"/>
      <w:r w:rsidRPr="006A5F79">
        <w:rPr>
          <w:rFonts w:ascii="Arial" w:hAnsi="Arial" w:cs="Arial"/>
          <w:color w:val="000000"/>
          <w:sz w:val="16"/>
          <w:szCs w:val="16"/>
        </w:rPr>
        <w:t xml:space="preserve">представителям. Цены производителей представляют собой фактически сложившиеся на момент регистрации цены указанных организаций на произведенные </w:t>
      </w:r>
      <w:r w:rsidR="0037631A" w:rsidRPr="006A5F79">
        <w:rPr>
          <w:rFonts w:ascii="Arial" w:hAnsi="Arial" w:cs="Arial"/>
          <w:color w:val="000000"/>
          <w:sz w:val="16"/>
          <w:szCs w:val="16"/>
        </w:rPr>
        <w:t xml:space="preserve">и отгруженные </w:t>
      </w:r>
      <w:r w:rsidRPr="006A5F79">
        <w:rPr>
          <w:rFonts w:ascii="Arial" w:hAnsi="Arial" w:cs="Arial"/>
          <w:color w:val="000000"/>
          <w:sz w:val="16"/>
          <w:szCs w:val="16"/>
        </w:rPr>
        <w:t xml:space="preserve">товары (оказанные услуги), предназначенные для реализации </w:t>
      </w:r>
      <w:r w:rsidR="0024647E" w:rsidRPr="0024647E">
        <w:rPr>
          <w:rFonts w:ascii="Arial" w:hAnsi="Arial" w:cs="Arial"/>
          <w:color w:val="000000"/>
          <w:sz w:val="16"/>
          <w:szCs w:val="16"/>
        </w:rPr>
        <w:br/>
      </w:r>
      <w:r w:rsidRPr="006A5F79">
        <w:rPr>
          <w:rFonts w:ascii="Arial" w:hAnsi="Arial" w:cs="Arial"/>
          <w:color w:val="000000"/>
          <w:sz w:val="16"/>
          <w:szCs w:val="16"/>
        </w:rPr>
        <w:t xml:space="preserve">на внутреннем рынке (без косвенных товарных налогов </w:t>
      </w:r>
      <w:r w:rsidR="00A304DF">
        <w:rPr>
          <w:rFonts w:ascii="Arial" w:hAnsi="Arial" w:cs="Arial"/>
          <w:color w:val="000000"/>
          <w:sz w:val="16"/>
          <w:szCs w:val="16"/>
        </w:rPr>
        <w:t>–</w:t>
      </w:r>
      <w:r w:rsidRPr="006A5F79">
        <w:rPr>
          <w:rFonts w:ascii="Arial" w:hAnsi="Arial" w:cs="Arial"/>
          <w:color w:val="000000"/>
          <w:sz w:val="16"/>
          <w:szCs w:val="16"/>
        </w:rPr>
        <w:t xml:space="preserve"> налога на добавленную стоимость, акциза и т. п.).</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Рассчитанные по товарам (услугам</w:t>
      </w:r>
      <w:proofErr w:type="gramStart"/>
      <w:r w:rsidRPr="006A5F79">
        <w:rPr>
          <w:rFonts w:ascii="Arial" w:hAnsi="Arial" w:cs="Arial"/>
          <w:color w:val="000000"/>
          <w:sz w:val="16"/>
          <w:szCs w:val="16"/>
        </w:rPr>
        <w:t>)-</w:t>
      </w:r>
      <w:proofErr w:type="gramEnd"/>
      <w:r w:rsidRPr="006A5F79">
        <w:rPr>
          <w:rFonts w:ascii="Arial" w:hAnsi="Arial" w:cs="Arial"/>
          <w:color w:val="000000"/>
          <w:sz w:val="16"/>
          <w:szCs w:val="16"/>
        </w:rPr>
        <w:t xml:space="preserve">представителям индексы цен производителей последовательно агрегируются в индексы цен соответствующих видов, групп, классов, разделов экономической деятельности. В качестве весов используются данные </w:t>
      </w:r>
      <w:r w:rsidR="00AF3DF6">
        <w:rPr>
          <w:rFonts w:ascii="Arial" w:hAnsi="Arial" w:cs="Arial"/>
          <w:color w:val="000000"/>
          <w:sz w:val="16"/>
          <w:szCs w:val="16"/>
        </w:rPr>
        <w:br/>
      </w:r>
      <w:r w:rsidRPr="006A5F79">
        <w:rPr>
          <w:rFonts w:ascii="Arial" w:hAnsi="Arial" w:cs="Arial"/>
          <w:color w:val="000000"/>
          <w:sz w:val="16"/>
          <w:szCs w:val="16"/>
        </w:rPr>
        <w:t xml:space="preserve">об объеме </w:t>
      </w:r>
      <w:r w:rsidR="0037631A" w:rsidRPr="006A5F79">
        <w:rPr>
          <w:rFonts w:ascii="Arial" w:hAnsi="Arial" w:cs="Arial"/>
          <w:color w:val="000000"/>
          <w:sz w:val="16"/>
          <w:szCs w:val="16"/>
        </w:rPr>
        <w:t xml:space="preserve">отгрузки </w:t>
      </w:r>
      <w:r w:rsidRPr="006A5F79">
        <w:rPr>
          <w:rFonts w:ascii="Arial" w:hAnsi="Arial" w:cs="Arial"/>
          <w:color w:val="000000"/>
          <w:sz w:val="16"/>
          <w:szCs w:val="16"/>
        </w:rPr>
        <w:t>в стоимостном выражении базисного периода.</w:t>
      </w:r>
    </w:p>
    <w:p w:rsidR="00EE01A2" w:rsidRPr="006A5F79" w:rsidRDefault="00EE01A2" w:rsidP="00593003">
      <w:pPr>
        <w:spacing w:line="200" w:lineRule="exact"/>
        <w:ind w:firstLine="284"/>
        <w:jc w:val="both"/>
        <w:rPr>
          <w:color w:val="000000"/>
        </w:rPr>
      </w:pPr>
      <w:r w:rsidRPr="006A5F79">
        <w:rPr>
          <w:rFonts w:ascii="Arial" w:hAnsi="Arial" w:cs="Arial"/>
          <w:b/>
          <w:color w:val="000000"/>
          <w:sz w:val="16"/>
          <w:szCs w:val="16"/>
        </w:rPr>
        <w:t xml:space="preserve">Табл. </w:t>
      </w:r>
      <w:r w:rsidR="00476F91">
        <w:rPr>
          <w:rFonts w:ascii="Arial" w:hAnsi="Arial" w:cs="Arial"/>
          <w:b/>
          <w:color w:val="000000"/>
          <w:sz w:val="16"/>
          <w:szCs w:val="16"/>
        </w:rPr>
        <w:t>24.</w:t>
      </w:r>
      <w:r w:rsidRPr="006A5F79">
        <w:rPr>
          <w:rFonts w:ascii="Arial" w:hAnsi="Arial" w:cs="Arial"/>
          <w:b/>
          <w:color w:val="000000"/>
          <w:sz w:val="16"/>
          <w:szCs w:val="16"/>
        </w:rPr>
        <w:t xml:space="preserve">1, </w:t>
      </w:r>
      <w:r w:rsidR="00476F91">
        <w:rPr>
          <w:rFonts w:ascii="Arial" w:hAnsi="Arial" w:cs="Arial"/>
          <w:b/>
          <w:color w:val="000000"/>
          <w:sz w:val="16"/>
          <w:szCs w:val="16"/>
        </w:rPr>
        <w:t>24.</w:t>
      </w:r>
      <w:r w:rsidRPr="006A5F79">
        <w:rPr>
          <w:rFonts w:ascii="Arial" w:hAnsi="Arial" w:cs="Arial"/>
          <w:b/>
          <w:color w:val="000000"/>
          <w:sz w:val="16"/>
          <w:szCs w:val="16"/>
        </w:rPr>
        <w:t xml:space="preserve">2, </w:t>
      </w:r>
      <w:r w:rsidR="00476F91">
        <w:rPr>
          <w:rFonts w:ascii="Arial" w:hAnsi="Arial" w:cs="Arial"/>
          <w:b/>
          <w:color w:val="000000"/>
          <w:sz w:val="16"/>
          <w:szCs w:val="16"/>
        </w:rPr>
        <w:t>24.</w:t>
      </w:r>
      <w:r w:rsidRPr="006A5F79">
        <w:rPr>
          <w:rFonts w:ascii="Arial" w:hAnsi="Arial" w:cs="Arial"/>
          <w:b/>
          <w:color w:val="000000"/>
          <w:sz w:val="16"/>
          <w:szCs w:val="16"/>
        </w:rPr>
        <w:t>2</w:t>
      </w:r>
      <w:r w:rsidR="00C44BE5">
        <w:rPr>
          <w:rFonts w:ascii="Arial" w:hAnsi="Arial" w:cs="Arial"/>
          <w:b/>
          <w:color w:val="000000"/>
          <w:sz w:val="16"/>
          <w:szCs w:val="16"/>
        </w:rPr>
        <w:t>6</w:t>
      </w:r>
      <w:r w:rsidRPr="006A5F79">
        <w:rPr>
          <w:rFonts w:ascii="Arial" w:hAnsi="Arial" w:cs="Arial"/>
          <w:b/>
          <w:color w:val="000000"/>
          <w:sz w:val="16"/>
          <w:szCs w:val="16"/>
        </w:rPr>
        <w:t xml:space="preserve">, </w:t>
      </w:r>
      <w:r w:rsidR="00476F91">
        <w:rPr>
          <w:rFonts w:ascii="Arial" w:hAnsi="Arial" w:cs="Arial"/>
          <w:b/>
          <w:color w:val="000000"/>
          <w:sz w:val="16"/>
          <w:szCs w:val="16"/>
        </w:rPr>
        <w:t>24.</w:t>
      </w:r>
      <w:r w:rsidRPr="006A5F79">
        <w:rPr>
          <w:rFonts w:ascii="Arial" w:hAnsi="Arial" w:cs="Arial"/>
          <w:b/>
          <w:color w:val="000000"/>
          <w:sz w:val="16"/>
          <w:szCs w:val="16"/>
        </w:rPr>
        <w:t>2</w:t>
      </w:r>
      <w:r w:rsidR="008A0C18">
        <w:rPr>
          <w:rFonts w:ascii="Arial" w:hAnsi="Arial" w:cs="Arial"/>
          <w:b/>
          <w:color w:val="000000"/>
          <w:sz w:val="16"/>
          <w:szCs w:val="16"/>
        </w:rPr>
        <w:t>7</w:t>
      </w:r>
      <w:r w:rsidRPr="006A5F79">
        <w:rPr>
          <w:rFonts w:ascii="Arial" w:hAnsi="Arial" w:cs="Arial"/>
          <w:b/>
          <w:color w:val="000000"/>
          <w:sz w:val="16"/>
          <w:szCs w:val="16"/>
        </w:rPr>
        <w:t>.</w:t>
      </w:r>
      <w:r w:rsidRPr="006A5F79">
        <w:rPr>
          <w:rFonts w:ascii="Arial" w:hAnsi="Arial" w:cs="Arial"/>
          <w:color w:val="000000"/>
          <w:sz w:val="16"/>
          <w:szCs w:val="16"/>
        </w:rPr>
        <w:t xml:space="preserve"> Индексы цен производителей сельскохозяйственной продукции исчисляются на основании </w:t>
      </w:r>
      <w:r w:rsidR="00AF3DF6">
        <w:rPr>
          <w:rFonts w:ascii="Arial" w:hAnsi="Arial" w:cs="Arial"/>
          <w:color w:val="000000"/>
          <w:sz w:val="16"/>
          <w:szCs w:val="16"/>
        </w:rPr>
        <w:br/>
      </w:r>
      <w:r w:rsidRPr="006A5F79">
        <w:rPr>
          <w:rFonts w:ascii="Arial" w:hAnsi="Arial" w:cs="Arial"/>
          <w:color w:val="000000"/>
          <w:sz w:val="16"/>
          <w:szCs w:val="16"/>
        </w:rPr>
        <w:t xml:space="preserve">регистрации в отобранных для наблюдения сельскохозяйственных организациях цен на основные виды товаров-представителей, реализуемых заготовительным, перерабатывающим организациям, на рынке, через собственную торговую сеть, населению </w:t>
      </w:r>
      <w:r w:rsidR="00AF3DF6">
        <w:rPr>
          <w:rFonts w:ascii="Arial" w:hAnsi="Arial" w:cs="Arial"/>
          <w:color w:val="000000"/>
          <w:sz w:val="16"/>
          <w:szCs w:val="16"/>
        </w:rPr>
        <w:br/>
      </w:r>
      <w:r w:rsidRPr="006A5F79">
        <w:rPr>
          <w:rFonts w:ascii="Arial" w:hAnsi="Arial" w:cs="Arial"/>
          <w:color w:val="000000"/>
          <w:sz w:val="16"/>
          <w:szCs w:val="16"/>
        </w:rPr>
        <w:t xml:space="preserve">непосредственно с транспортных средств, на ярмарках, биржах, аукционах, организациям, коммерческим структурам и т.п. </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 xml:space="preserve">Средние цены производителей сельскохозяйственной продукции приводятся с учетом надбавок и скидок за качество </w:t>
      </w:r>
      <w:r w:rsidR="00AC360A">
        <w:rPr>
          <w:rFonts w:ascii="Arial" w:hAnsi="Arial" w:cs="Arial"/>
          <w:color w:val="000000"/>
          <w:sz w:val="16"/>
          <w:szCs w:val="16"/>
        </w:rPr>
        <w:br/>
      </w:r>
      <w:r w:rsidRPr="006A5F79">
        <w:rPr>
          <w:rFonts w:ascii="Arial" w:hAnsi="Arial" w:cs="Arial"/>
          <w:color w:val="000000"/>
          <w:sz w:val="16"/>
          <w:szCs w:val="16"/>
        </w:rPr>
        <w:t xml:space="preserve">реализованной продукции без расходов на транспортировку, экспедирование, погрузку и разгрузку продукции, а также без налога </w:t>
      </w:r>
      <w:r w:rsidR="00081D62">
        <w:rPr>
          <w:rFonts w:ascii="Arial" w:hAnsi="Arial" w:cs="Arial"/>
          <w:color w:val="000000"/>
          <w:sz w:val="16"/>
          <w:szCs w:val="16"/>
        </w:rPr>
        <w:br/>
      </w:r>
      <w:r w:rsidRPr="006A5F79">
        <w:rPr>
          <w:rFonts w:ascii="Arial" w:hAnsi="Arial" w:cs="Arial"/>
          <w:color w:val="000000"/>
          <w:sz w:val="16"/>
          <w:szCs w:val="16"/>
        </w:rPr>
        <w:t>на добавленную стоимость.</w:t>
      </w:r>
    </w:p>
    <w:p w:rsidR="00EE01A2" w:rsidRPr="006A5F79" w:rsidRDefault="00EE01A2" w:rsidP="00593003">
      <w:pPr>
        <w:spacing w:line="200" w:lineRule="exact"/>
        <w:ind w:firstLine="284"/>
        <w:jc w:val="both"/>
        <w:rPr>
          <w:color w:val="000000"/>
        </w:rPr>
      </w:pPr>
      <w:r w:rsidRPr="006A5F79">
        <w:rPr>
          <w:rFonts w:ascii="Arial" w:hAnsi="Arial" w:cs="Arial"/>
          <w:b/>
          <w:color w:val="000000"/>
          <w:sz w:val="16"/>
          <w:szCs w:val="16"/>
        </w:rPr>
        <w:t xml:space="preserve">Табл. </w:t>
      </w:r>
      <w:r w:rsidR="00476F91">
        <w:rPr>
          <w:rFonts w:ascii="Arial" w:hAnsi="Arial" w:cs="Arial"/>
          <w:b/>
          <w:color w:val="000000"/>
          <w:sz w:val="16"/>
          <w:szCs w:val="16"/>
        </w:rPr>
        <w:t>24.</w:t>
      </w:r>
      <w:r w:rsidRPr="006A5F79">
        <w:rPr>
          <w:rFonts w:ascii="Arial" w:hAnsi="Arial" w:cs="Arial"/>
          <w:b/>
          <w:color w:val="000000"/>
          <w:sz w:val="16"/>
          <w:szCs w:val="16"/>
        </w:rPr>
        <w:t xml:space="preserve">1, </w:t>
      </w:r>
      <w:r w:rsidR="00476F91">
        <w:rPr>
          <w:rFonts w:ascii="Arial" w:hAnsi="Arial" w:cs="Arial"/>
          <w:b/>
          <w:color w:val="000000"/>
          <w:sz w:val="16"/>
          <w:szCs w:val="16"/>
        </w:rPr>
        <w:t>24.</w:t>
      </w:r>
      <w:r w:rsidRPr="006A5F79">
        <w:rPr>
          <w:rFonts w:ascii="Arial" w:hAnsi="Arial" w:cs="Arial"/>
          <w:b/>
          <w:color w:val="000000"/>
          <w:sz w:val="16"/>
          <w:szCs w:val="16"/>
        </w:rPr>
        <w:t xml:space="preserve">2, </w:t>
      </w:r>
      <w:r w:rsidR="00476F91">
        <w:rPr>
          <w:rFonts w:ascii="Arial" w:hAnsi="Arial" w:cs="Arial"/>
          <w:b/>
          <w:color w:val="000000"/>
          <w:sz w:val="16"/>
          <w:szCs w:val="16"/>
        </w:rPr>
        <w:t>24.</w:t>
      </w:r>
      <w:r w:rsidRPr="006A5F79">
        <w:rPr>
          <w:rFonts w:ascii="Arial" w:hAnsi="Arial" w:cs="Arial"/>
          <w:b/>
          <w:color w:val="000000"/>
          <w:sz w:val="16"/>
          <w:szCs w:val="16"/>
        </w:rPr>
        <w:t>2</w:t>
      </w:r>
      <w:r w:rsidR="00C44BE5">
        <w:rPr>
          <w:rFonts w:ascii="Arial" w:hAnsi="Arial" w:cs="Arial"/>
          <w:b/>
          <w:color w:val="000000"/>
          <w:sz w:val="16"/>
          <w:szCs w:val="16"/>
        </w:rPr>
        <w:t>8</w:t>
      </w:r>
      <w:r w:rsidRPr="006A5F79">
        <w:rPr>
          <w:rFonts w:ascii="Arial" w:hAnsi="Arial" w:cs="Arial"/>
          <w:b/>
          <w:color w:val="000000"/>
          <w:sz w:val="16"/>
          <w:szCs w:val="16"/>
        </w:rPr>
        <w:t xml:space="preserve">, </w:t>
      </w:r>
      <w:r w:rsidR="00476F91">
        <w:rPr>
          <w:rFonts w:ascii="Arial" w:hAnsi="Arial" w:cs="Arial"/>
          <w:b/>
          <w:color w:val="000000"/>
          <w:sz w:val="16"/>
          <w:szCs w:val="16"/>
        </w:rPr>
        <w:t>24.</w:t>
      </w:r>
      <w:r w:rsidR="00D94866" w:rsidRPr="006A5F79">
        <w:rPr>
          <w:rFonts w:ascii="Arial" w:hAnsi="Arial" w:cs="Arial"/>
          <w:b/>
          <w:color w:val="000000"/>
          <w:sz w:val="16"/>
          <w:szCs w:val="16"/>
        </w:rPr>
        <w:t>2</w:t>
      </w:r>
      <w:r w:rsidR="00C44BE5">
        <w:rPr>
          <w:rFonts w:ascii="Arial" w:hAnsi="Arial" w:cs="Arial"/>
          <w:b/>
          <w:color w:val="000000"/>
          <w:sz w:val="16"/>
          <w:szCs w:val="16"/>
        </w:rPr>
        <w:t>9</w:t>
      </w:r>
      <w:r w:rsidR="00D94866" w:rsidRPr="006A5F79">
        <w:rPr>
          <w:rFonts w:ascii="Arial" w:hAnsi="Arial" w:cs="Arial"/>
          <w:b/>
          <w:color w:val="000000"/>
          <w:sz w:val="16"/>
          <w:szCs w:val="16"/>
        </w:rPr>
        <w:t>.</w:t>
      </w:r>
      <w:r w:rsidRPr="006A5F79">
        <w:rPr>
          <w:rFonts w:ascii="Arial" w:hAnsi="Arial" w:cs="Arial"/>
          <w:color w:val="000000"/>
          <w:sz w:val="16"/>
          <w:szCs w:val="16"/>
        </w:rPr>
        <w:t xml:space="preserve"> </w:t>
      </w:r>
      <w:proofErr w:type="gramStart"/>
      <w:r w:rsidRPr="006A5F79">
        <w:rPr>
          <w:rFonts w:ascii="Arial" w:hAnsi="Arial" w:cs="Arial"/>
          <w:color w:val="000000"/>
          <w:sz w:val="16"/>
          <w:szCs w:val="16"/>
        </w:rPr>
        <w:t xml:space="preserve">Сводный индекс цен на продукцию (затраты, услуги) инвестиционного назначения отражает </w:t>
      </w:r>
      <w:r w:rsidR="00AF3DF6">
        <w:rPr>
          <w:rFonts w:ascii="Arial" w:hAnsi="Arial" w:cs="Arial"/>
          <w:color w:val="000000"/>
          <w:sz w:val="16"/>
          <w:szCs w:val="16"/>
        </w:rPr>
        <w:br/>
      </w:r>
      <w:r w:rsidRPr="006A5F79">
        <w:rPr>
          <w:rFonts w:ascii="Arial" w:hAnsi="Arial" w:cs="Arial"/>
          <w:color w:val="000000"/>
          <w:sz w:val="16"/>
          <w:szCs w:val="16"/>
        </w:rPr>
        <w:t xml:space="preserve">общее изменение цен в строительстве объектов различных видов экономической деятельности и рассчитывается </w:t>
      </w:r>
      <w:r w:rsidR="00AC360A">
        <w:rPr>
          <w:rFonts w:ascii="Arial" w:hAnsi="Arial" w:cs="Arial"/>
          <w:color w:val="000000"/>
          <w:sz w:val="16"/>
          <w:szCs w:val="16"/>
        </w:rPr>
        <w:br/>
      </w:r>
      <w:r w:rsidRPr="006A5F79">
        <w:rPr>
          <w:rFonts w:ascii="Arial" w:hAnsi="Arial" w:cs="Arial"/>
          <w:color w:val="000000"/>
          <w:sz w:val="16"/>
          <w:szCs w:val="16"/>
        </w:rPr>
        <w:t xml:space="preserve">как агрегированный показатель из индексов цен производителей на строительную продукцию, приобретения машин </w:t>
      </w:r>
      <w:r w:rsidR="00373365" w:rsidRPr="00373365">
        <w:rPr>
          <w:rFonts w:ascii="Arial" w:hAnsi="Arial" w:cs="Arial"/>
          <w:color w:val="000000"/>
          <w:sz w:val="16"/>
          <w:szCs w:val="16"/>
        </w:rPr>
        <w:br/>
      </w:r>
      <w:r w:rsidRPr="006A5F79">
        <w:rPr>
          <w:rFonts w:ascii="Arial" w:hAnsi="Arial" w:cs="Arial"/>
          <w:color w:val="000000"/>
          <w:sz w:val="16"/>
          <w:szCs w:val="16"/>
        </w:rPr>
        <w:t>и оборудования инвестиционного назначения и на прочую продукцию (затраты, услуги) инвестиционного назначения, взвешенных по доле этих элементов в общем объеме инвестиций в основной капитал.</w:t>
      </w:r>
      <w:proofErr w:type="gramEnd"/>
    </w:p>
    <w:p w:rsidR="00EE01A2" w:rsidRPr="006A5F79" w:rsidRDefault="00EE01A2" w:rsidP="00593003">
      <w:pPr>
        <w:spacing w:line="200" w:lineRule="exact"/>
        <w:ind w:left="13" w:firstLine="271"/>
        <w:jc w:val="both"/>
        <w:rPr>
          <w:color w:val="000000"/>
        </w:rPr>
      </w:pPr>
      <w:r w:rsidRPr="006A5F79">
        <w:rPr>
          <w:rFonts w:ascii="Arial" w:hAnsi="Arial" w:cs="Arial"/>
          <w:color w:val="000000"/>
          <w:sz w:val="16"/>
          <w:szCs w:val="16"/>
        </w:rPr>
        <w:t xml:space="preserve">Индекс цен производителей на строительную продукцию формируется из индексов цен на строительно-монтажные работы </w:t>
      </w:r>
      <w:r w:rsidR="00081D62">
        <w:rPr>
          <w:rFonts w:ascii="Arial" w:hAnsi="Arial" w:cs="Arial"/>
          <w:color w:val="000000"/>
          <w:sz w:val="16"/>
          <w:szCs w:val="16"/>
        </w:rPr>
        <w:br/>
      </w:r>
      <w:r w:rsidRPr="006A5F79">
        <w:rPr>
          <w:rFonts w:ascii="Arial" w:hAnsi="Arial" w:cs="Arial"/>
          <w:color w:val="000000"/>
          <w:sz w:val="16"/>
          <w:szCs w:val="16"/>
        </w:rPr>
        <w:t xml:space="preserve">и на прочие затраты, включенные в сводный сметный расчет строительства, взвешенных по доле этих элементов в общем объеме инвестиций в жилища, здания и сооружения. Расчет индекса цен на строительно-монтажные работы проводится на основе данных формы отчетности о ценах на материалы, детали и конструкции, приобретенные базовыми подрядными организациями, а также </w:t>
      </w:r>
      <w:r w:rsidR="00081D62">
        <w:rPr>
          <w:rFonts w:ascii="Arial" w:hAnsi="Arial" w:cs="Arial"/>
          <w:color w:val="000000"/>
          <w:sz w:val="16"/>
          <w:szCs w:val="16"/>
        </w:rPr>
        <w:br/>
      </w:r>
      <w:r w:rsidRPr="006A5F79">
        <w:rPr>
          <w:rFonts w:ascii="Arial" w:hAnsi="Arial" w:cs="Arial"/>
          <w:color w:val="000000"/>
          <w:sz w:val="16"/>
          <w:szCs w:val="16"/>
        </w:rPr>
        <w:t xml:space="preserve">на базе технологических моделей, разработанных по видам экономической деятельности с учетом территориальных особенностей строительства. </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 xml:space="preserve">Индекс цен приобретения машин и оборудования инвестиционного назначения исчисляется по данным об изменении цен </w:t>
      </w:r>
      <w:r w:rsidR="00AF3DF6">
        <w:rPr>
          <w:rFonts w:ascii="Arial" w:hAnsi="Arial" w:cs="Arial"/>
          <w:color w:val="000000"/>
          <w:sz w:val="16"/>
          <w:szCs w:val="16"/>
        </w:rPr>
        <w:br/>
      </w:r>
      <w:r w:rsidRPr="006A5F79">
        <w:rPr>
          <w:rFonts w:ascii="Arial" w:hAnsi="Arial" w:cs="Arial"/>
          <w:color w:val="000000"/>
          <w:sz w:val="16"/>
          <w:szCs w:val="16"/>
        </w:rPr>
        <w:t>производителей этого оборудования, а также транспортных расходов, ставки налога на добавленную стоимость и других расходов.</w:t>
      </w:r>
    </w:p>
    <w:p w:rsidR="00EE01A2" w:rsidRPr="006A5F79" w:rsidRDefault="00EE01A2" w:rsidP="00593003">
      <w:pPr>
        <w:spacing w:line="200" w:lineRule="exact"/>
        <w:ind w:firstLine="284"/>
        <w:jc w:val="both"/>
        <w:rPr>
          <w:color w:val="000000"/>
        </w:rPr>
      </w:pPr>
      <w:r w:rsidRPr="006A5F79">
        <w:rPr>
          <w:rFonts w:ascii="Arial" w:hAnsi="Arial" w:cs="Arial"/>
          <w:b/>
          <w:color w:val="000000"/>
          <w:sz w:val="16"/>
          <w:szCs w:val="16"/>
        </w:rPr>
        <w:t xml:space="preserve">Табл. </w:t>
      </w:r>
      <w:r w:rsidR="00476F91">
        <w:rPr>
          <w:rFonts w:ascii="Arial" w:hAnsi="Arial" w:cs="Arial"/>
          <w:b/>
          <w:color w:val="000000"/>
          <w:sz w:val="16"/>
          <w:szCs w:val="16"/>
        </w:rPr>
        <w:t>24.</w:t>
      </w:r>
      <w:r w:rsidRPr="006A5F79">
        <w:rPr>
          <w:rFonts w:ascii="Arial" w:hAnsi="Arial" w:cs="Arial"/>
          <w:b/>
          <w:color w:val="000000"/>
          <w:sz w:val="16"/>
          <w:szCs w:val="16"/>
        </w:rPr>
        <w:t xml:space="preserve">1, </w:t>
      </w:r>
      <w:r w:rsidR="00476F91">
        <w:rPr>
          <w:rFonts w:ascii="Arial" w:hAnsi="Arial" w:cs="Arial"/>
          <w:b/>
          <w:color w:val="000000"/>
          <w:sz w:val="16"/>
          <w:szCs w:val="16"/>
        </w:rPr>
        <w:t>24.</w:t>
      </w:r>
      <w:r w:rsidRPr="006A5F79">
        <w:rPr>
          <w:rFonts w:ascii="Arial" w:hAnsi="Arial" w:cs="Arial"/>
          <w:b/>
          <w:color w:val="000000"/>
          <w:sz w:val="16"/>
          <w:szCs w:val="16"/>
        </w:rPr>
        <w:t xml:space="preserve">2, </w:t>
      </w:r>
      <w:r w:rsidR="00476F91">
        <w:rPr>
          <w:rFonts w:ascii="Arial" w:hAnsi="Arial" w:cs="Arial"/>
          <w:b/>
          <w:color w:val="000000"/>
          <w:sz w:val="16"/>
          <w:szCs w:val="16"/>
        </w:rPr>
        <w:t>24.</w:t>
      </w:r>
      <w:r w:rsidR="00C44BE5">
        <w:rPr>
          <w:rFonts w:ascii="Arial" w:hAnsi="Arial" w:cs="Arial"/>
          <w:b/>
          <w:color w:val="000000"/>
          <w:sz w:val="16"/>
          <w:szCs w:val="16"/>
        </w:rPr>
        <w:t>30</w:t>
      </w:r>
      <w:r w:rsidRPr="006A5F79">
        <w:rPr>
          <w:rFonts w:ascii="Arial" w:hAnsi="Arial" w:cs="Arial"/>
          <w:b/>
          <w:color w:val="000000"/>
          <w:sz w:val="16"/>
          <w:szCs w:val="16"/>
        </w:rPr>
        <w:t>.</w:t>
      </w:r>
      <w:r w:rsidRPr="006A5F79">
        <w:rPr>
          <w:rFonts w:ascii="Arial" w:hAnsi="Arial" w:cs="Arial"/>
          <w:color w:val="000000"/>
          <w:sz w:val="16"/>
          <w:szCs w:val="16"/>
        </w:rPr>
        <w:t xml:space="preserve"> Индексы тарифов на грузовые перевозки характеризуют изменение за текущий период тарифов </w:t>
      </w:r>
      <w:r w:rsidR="00081D62">
        <w:rPr>
          <w:rFonts w:ascii="Arial" w:hAnsi="Arial" w:cs="Arial"/>
          <w:color w:val="000000"/>
          <w:sz w:val="16"/>
          <w:szCs w:val="16"/>
        </w:rPr>
        <w:br/>
      </w:r>
      <w:r w:rsidRPr="006A5F79">
        <w:rPr>
          <w:rFonts w:ascii="Arial" w:hAnsi="Arial" w:cs="Arial"/>
          <w:color w:val="000000"/>
          <w:sz w:val="16"/>
          <w:szCs w:val="16"/>
        </w:rPr>
        <w:t xml:space="preserve">на грузовые перевозки без учета изменения за этот период структуры перевезенных грузов по разнообразным признакам: по виду </w:t>
      </w:r>
      <w:r w:rsidR="00081D62">
        <w:rPr>
          <w:rFonts w:ascii="Arial" w:hAnsi="Arial" w:cs="Arial"/>
          <w:color w:val="000000"/>
          <w:sz w:val="16"/>
          <w:szCs w:val="16"/>
        </w:rPr>
        <w:br/>
      </w:r>
      <w:r w:rsidRPr="006A5F79">
        <w:rPr>
          <w:rFonts w:ascii="Arial" w:hAnsi="Arial" w:cs="Arial"/>
          <w:color w:val="000000"/>
          <w:sz w:val="16"/>
          <w:szCs w:val="16"/>
        </w:rPr>
        <w:t xml:space="preserve">и размеру отправки груза, скорости доставки, расстоянию перевозки, территории перевозки, типу подвижного состава, степени использования его грузоподъемности и др. </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 xml:space="preserve">Сводный индекс тарифов на грузовые перевозки рассчитывается из индексов тарифов на перевозку грузов отдельными </w:t>
      </w:r>
      <w:r w:rsidR="00AF3DF6">
        <w:rPr>
          <w:rFonts w:ascii="Arial" w:hAnsi="Arial" w:cs="Arial"/>
          <w:color w:val="000000"/>
          <w:sz w:val="16"/>
          <w:szCs w:val="16"/>
        </w:rPr>
        <w:br/>
      </w:r>
      <w:r w:rsidRPr="006A5F79">
        <w:rPr>
          <w:rFonts w:ascii="Arial" w:hAnsi="Arial" w:cs="Arial"/>
          <w:color w:val="000000"/>
          <w:sz w:val="16"/>
          <w:szCs w:val="16"/>
        </w:rPr>
        <w:t xml:space="preserve">видами транспорта (железнодорожным, автомобильным, трубопроводным, морским, внутренним водным, воздушным). По каждому виду транспорта регистрируются тарифы на услуги-представители. За </w:t>
      </w:r>
      <w:proofErr w:type="gramStart"/>
      <w:r w:rsidRPr="006A5F79">
        <w:rPr>
          <w:rFonts w:ascii="Arial" w:hAnsi="Arial" w:cs="Arial"/>
          <w:color w:val="000000"/>
          <w:sz w:val="16"/>
          <w:szCs w:val="16"/>
        </w:rPr>
        <w:t>услугу-представитель</w:t>
      </w:r>
      <w:proofErr w:type="gramEnd"/>
      <w:r w:rsidRPr="006A5F79">
        <w:rPr>
          <w:rFonts w:ascii="Arial" w:hAnsi="Arial" w:cs="Arial"/>
          <w:color w:val="000000"/>
          <w:sz w:val="16"/>
          <w:szCs w:val="16"/>
        </w:rPr>
        <w:t xml:space="preserve"> принимается перевозка одной тонны массового груза определенным видом транспорта на фиксированное расстояние. Обследование та</w:t>
      </w:r>
      <w:proofErr w:type="gramStart"/>
      <w:r w:rsidRPr="006A5F79">
        <w:rPr>
          <w:rFonts w:ascii="Arial" w:hAnsi="Arial" w:cs="Arial"/>
          <w:color w:val="000000"/>
          <w:sz w:val="16"/>
          <w:szCs w:val="16"/>
        </w:rPr>
        <w:t>p</w:t>
      </w:r>
      <w:proofErr w:type="gramEnd"/>
      <w:r w:rsidRPr="006A5F79">
        <w:rPr>
          <w:rFonts w:ascii="Arial" w:hAnsi="Arial" w:cs="Arial"/>
          <w:color w:val="000000"/>
          <w:sz w:val="16"/>
          <w:szCs w:val="16"/>
        </w:rPr>
        <w:t xml:space="preserve">ифов осуществляется </w:t>
      </w:r>
      <w:r w:rsidR="00081D62">
        <w:rPr>
          <w:rFonts w:ascii="Arial" w:hAnsi="Arial" w:cs="Arial"/>
          <w:color w:val="000000"/>
          <w:sz w:val="16"/>
          <w:szCs w:val="16"/>
        </w:rPr>
        <w:br/>
      </w:r>
      <w:r w:rsidRPr="00081D62">
        <w:rPr>
          <w:rFonts w:ascii="Arial" w:hAnsi="Arial" w:cs="Arial"/>
          <w:color w:val="000000"/>
          <w:spacing w:val="-2"/>
          <w:sz w:val="16"/>
          <w:szCs w:val="16"/>
        </w:rPr>
        <w:t>в выборочной совокупности транспортных организаций. В качестве весов используются доходы соответствующего вида транспорта</w:t>
      </w:r>
      <w:r w:rsidRPr="006A5F79">
        <w:rPr>
          <w:rFonts w:ascii="Arial" w:hAnsi="Arial" w:cs="Arial"/>
          <w:color w:val="000000"/>
          <w:sz w:val="16"/>
          <w:szCs w:val="16"/>
        </w:rPr>
        <w:t xml:space="preserve"> </w:t>
      </w:r>
      <w:r w:rsidR="005F55D0">
        <w:rPr>
          <w:rFonts w:ascii="Arial" w:hAnsi="Arial" w:cs="Arial"/>
          <w:color w:val="000000"/>
          <w:sz w:val="16"/>
          <w:szCs w:val="16"/>
        </w:rPr>
        <w:br/>
      </w:r>
      <w:r w:rsidRPr="006A5F79">
        <w:rPr>
          <w:rFonts w:ascii="Arial" w:hAnsi="Arial" w:cs="Arial"/>
          <w:color w:val="000000"/>
          <w:sz w:val="16"/>
          <w:szCs w:val="16"/>
        </w:rPr>
        <w:t>от перевозок грузов за базисный период.</w:t>
      </w:r>
    </w:p>
    <w:p w:rsidR="00EE01A2" w:rsidRPr="006A5F79" w:rsidRDefault="00EE01A2" w:rsidP="00593003">
      <w:pPr>
        <w:spacing w:line="200" w:lineRule="exact"/>
        <w:ind w:firstLine="284"/>
        <w:jc w:val="both"/>
        <w:rPr>
          <w:color w:val="000000"/>
        </w:rPr>
      </w:pPr>
      <w:r w:rsidRPr="006A5F79">
        <w:rPr>
          <w:rFonts w:ascii="Arial" w:hAnsi="Arial" w:cs="Arial"/>
          <w:b/>
          <w:color w:val="000000"/>
          <w:sz w:val="16"/>
          <w:szCs w:val="16"/>
        </w:rPr>
        <w:t xml:space="preserve">Табл. </w:t>
      </w:r>
      <w:r w:rsidR="00476F91">
        <w:rPr>
          <w:rFonts w:ascii="Arial" w:hAnsi="Arial" w:cs="Arial"/>
          <w:b/>
          <w:color w:val="000000"/>
          <w:sz w:val="16"/>
          <w:szCs w:val="16"/>
        </w:rPr>
        <w:t>24.</w:t>
      </w:r>
      <w:r w:rsidRPr="006A5F79">
        <w:rPr>
          <w:rFonts w:ascii="Arial" w:hAnsi="Arial" w:cs="Arial"/>
          <w:b/>
          <w:color w:val="000000"/>
          <w:sz w:val="16"/>
          <w:szCs w:val="16"/>
        </w:rPr>
        <w:t>1</w:t>
      </w:r>
      <w:r w:rsidR="00D04ECC">
        <w:rPr>
          <w:rFonts w:ascii="Arial" w:hAnsi="Arial" w:cs="Arial"/>
          <w:b/>
          <w:color w:val="000000"/>
          <w:sz w:val="16"/>
          <w:szCs w:val="16"/>
        </w:rPr>
        <w:t xml:space="preserve"> </w:t>
      </w:r>
      <w:r w:rsidR="00A304DF">
        <w:rPr>
          <w:rFonts w:ascii="Arial" w:hAnsi="Arial" w:cs="Arial"/>
          <w:b/>
          <w:color w:val="000000"/>
          <w:sz w:val="16"/>
          <w:szCs w:val="16"/>
        </w:rPr>
        <w:t>–</w:t>
      </w:r>
      <w:r w:rsidR="00D04ECC">
        <w:rPr>
          <w:rFonts w:ascii="Arial" w:hAnsi="Arial" w:cs="Arial"/>
          <w:b/>
          <w:color w:val="000000"/>
          <w:sz w:val="16"/>
          <w:szCs w:val="16"/>
        </w:rPr>
        <w:t xml:space="preserve"> </w:t>
      </w:r>
      <w:r w:rsidR="00476F91">
        <w:rPr>
          <w:rFonts w:ascii="Arial" w:hAnsi="Arial" w:cs="Arial"/>
          <w:b/>
          <w:color w:val="000000"/>
          <w:sz w:val="16"/>
          <w:szCs w:val="16"/>
        </w:rPr>
        <w:t>24.</w:t>
      </w:r>
      <w:r w:rsidRPr="006A5F79">
        <w:rPr>
          <w:rFonts w:ascii="Arial" w:hAnsi="Arial" w:cs="Arial"/>
          <w:b/>
          <w:color w:val="000000"/>
          <w:sz w:val="16"/>
          <w:szCs w:val="16"/>
        </w:rPr>
        <w:t>7.</w:t>
      </w:r>
      <w:r w:rsidRPr="006A5F79">
        <w:rPr>
          <w:rFonts w:ascii="Arial" w:hAnsi="Arial" w:cs="Arial"/>
          <w:color w:val="000000"/>
          <w:sz w:val="16"/>
          <w:szCs w:val="16"/>
        </w:rPr>
        <w:t xml:space="preserve"> Индекс потребительских цен и тарифов на товары и услуги (ИПЦ) измеряет отношение стоимости </w:t>
      </w:r>
      <w:r w:rsidR="00AC360A">
        <w:rPr>
          <w:rFonts w:ascii="Arial" w:hAnsi="Arial" w:cs="Arial"/>
          <w:color w:val="000000"/>
          <w:sz w:val="16"/>
          <w:szCs w:val="16"/>
        </w:rPr>
        <w:br/>
      </w:r>
      <w:r w:rsidRPr="006A5F79">
        <w:rPr>
          <w:rFonts w:ascii="Arial" w:hAnsi="Arial" w:cs="Arial"/>
          <w:color w:val="000000"/>
          <w:sz w:val="16"/>
          <w:szCs w:val="16"/>
        </w:rPr>
        <w:t>фиксированного перечня товаров и услуг в ценах текущего периода к его стоимости в ценах</w:t>
      </w:r>
      <w:r w:rsidR="000C3AE2" w:rsidRPr="006A5F79">
        <w:rPr>
          <w:rFonts w:ascii="Arial" w:hAnsi="Arial" w:cs="Arial"/>
          <w:color w:val="000000"/>
          <w:sz w:val="16"/>
          <w:szCs w:val="16"/>
        </w:rPr>
        <w:t xml:space="preserve"> предыдущего (</w:t>
      </w:r>
      <w:r w:rsidRPr="006A5F79">
        <w:rPr>
          <w:rFonts w:ascii="Arial" w:hAnsi="Arial" w:cs="Arial"/>
          <w:color w:val="000000"/>
          <w:sz w:val="16"/>
          <w:szCs w:val="16"/>
        </w:rPr>
        <w:t>базисного</w:t>
      </w:r>
      <w:r w:rsidR="000C3AE2" w:rsidRPr="006A5F79">
        <w:rPr>
          <w:rFonts w:ascii="Arial" w:hAnsi="Arial" w:cs="Arial"/>
          <w:color w:val="000000"/>
          <w:sz w:val="16"/>
          <w:szCs w:val="16"/>
        </w:rPr>
        <w:t>)</w:t>
      </w:r>
      <w:r w:rsidRPr="006A5F79">
        <w:rPr>
          <w:rFonts w:ascii="Arial" w:hAnsi="Arial" w:cs="Arial"/>
          <w:color w:val="000000"/>
          <w:sz w:val="16"/>
          <w:szCs w:val="16"/>
        </w:rPr>
        <w:t xml:space="preserve"> периода </w:t>
      </w:r>
      <w:r w:rsidR="00AC360A">
        <w:rPr>
          <w:rFonts w:ascii="Arial" w:hAnsi="Arial" w:cs="Arial"/>
          <w:color w:val="000000"/>
          <w:sz w:val="16"/>
          <w:szCs w:val="16"/>
        </w:rPr>
        <w:br/>
      </w:r>
      <w:r w:rsidRPr="006A5F79">
        <w:rPr>
          <w:rFonts w:ascii="Arial" w:hAnsi="Arial" w:cs="Arial"/>
          <w:color w:val="000000"/>
          <w:sz w:val="16"/>
          <w:szCs w:val="16"/>
        </w:rPr>
        <w:t xml:space="preserve">и характеризует изменение во времени общего уровня цен на товары и услуги, приобретаемые населением </w:t>
      </w:r>
      <w:r w:rsidR="00AC360A">
        <w:rPr>
          <w:rFonts w:ascii="Arial" w:hAnsi="Arial" w:cs="Arial"/>
          <w:color w:val="000000"/>
          <w:sz w:val="16"/>
          <w:szCs w:val="16"/>
        </w:rPr>
        <w:br/>
      </w:r>
      <w:r w:rsidRPr="006A5F79">
        <w:rPr>
          <w:rFonts w:ascii="Arial" w:hAnsi="Arial" w:cs="Arial"/>
          <w:color w:val="000000"/>
          <w:sz w:val="16"/>
          <w:szCs w:val="16"/>
        </w:rPr>
        <w:t xml:space="preserve">для непроизводственного потребления. ИПЦ является важнейшим показателем, характеризующим уровень инфляции, </w:t>
      </w:r>
      <w:r w:rsidR="00AC360A">
        <w:rPr>
          <w:rFonts w:ascii="Arial" w:hAnsi="Arial" w:cs="Arial"/>
          <w:color w:val="000000"/>
          <w:sz w:val="16"/>
          <w:szCs w:val="16"/>
        </w:rPr>
        <w:br/>
      </w:r>
      <w:r w:rsidRPr="006A5F79">
        <w:rPr>
          <w:rFonts w:ascii="Arial" w:hAnsi="Arial" w:cs="Arial"/>
          <w:color w:val="000000"/>
          <w:sz w:val="16"/>
          <w:szCs w:val="16"/>
        </w:rPr>
        <w:t xml:space="preserve">и используется при пересчете </w:t>
      </w:r>
      <w:r w:rsidR="000C3AE2" w:rsidRPr="006A5F79">
        <w:rPr>
          <w:rFonts w:ascii="Arial" w:hAnsi="Arial" w:cs="Arial"/>
          <w:color w:val="000000"/>
          <w:sz w:val="16"/>
          <w:szCs w:val="16"/>
        </w:rPr>
        <w:t xml:space="preserve">макроэкономических </w:t>
      </w:r>
      <w:r w:rsidRPr="006A5F79">
        <w:rPr>
          <w:rFonts w:ascii="Arial" w:hAnsi="Arial" w:cs="Arial"/>
          <w:color w:val="000000"/>
          <w:sz w:val="16"/>
          <w:szCs w:val="16"/>
        </w:rPr>
        <w:t xml:space="preserve">показателей из текущих цен в </w:t>
      </w:r>
      <w:r w:rsidR="000C3AE2" w:rsidRPr="006A5F79">
        <w:rPr>
          <w:rFonts w:ascii="Arial" w:hAnsi="Arial" w:cs="Arial"/>
          <w:color w:val="000000"/>
          <w:sz w:val="16"/>
          <w:szCs w:val="16"/>
        </w:rPr>
        <w:t>сопоставимые</w:t>
      </w:r>
      <w:r w:rsidRPr="006A5F79">
        <w:rPr>
          <w:rFonts w:ascii="Arial" w:hAnsi="Arial" w:cs="Arial"/>
          <w:color w:val="000000"/>
          <w:sz w:val="16"/>
          <w:szCs w:val="16"/>
        </w:rPr>
        <w:t xml:space="preserve"> цены. </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Расчет ИПЦ производится путем объединения двух информационных потоков:</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данных об изменении цен, полученных методом регистрации цен и тарифов на потребительском рынке;</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 xml:space="preserve">данных о структуре фактических потребительских расходов </w:t>
      </w:r>
      <w:r w:rsidR="00165587" w:rsidRPr="006A5F79">
        <w:rPr>
          <w:rFonts w:ascii="Arial" w:hAnsi="Arial" w:cs="Arial"/>
          <w:color w:val="000000"/>
          <w:sz w:val="16"/>
          <w:szCs w:val="16"/>
        </w:rPr>
        <w:t>домашних хозяйств</w:t>
      </w:r>
      <w:r w:rsidRPr="006A5F79">
        <w:rPr>
          <w:rFonts w:ascii="Arial" w:hAnsi="Arial" w:cs="Arial"/>
          <w:color w:val="000000"/>
          <w:sz w:val="16"/>
          <w:szCs w:val="16"/>
        </w:rPr>
        <w:t xml:space="preserve"> за два </w:t>
      </w:r>
      <w:r w:rsidR="00165587" w:rsidRPr="006A5F79">
        <w:rPr>
          <w:rFonts w:ascii="Arial" w:hAnsi="Arial" w:cs="Arial"/>
          <w:color w:val="000000"/>
          <w:sz w:val="16"/>
          <w:szCs w:val="16"/>
        </w:rPr>
        <w:t>смещенных</w:t>
      </w:r>
      <w:r w:rsidRPr="006A5F79">
        <w:rPr>
          <w:rFonts w:ascii="Arial" w:hAnsi="Arial" w:cs="Arial"/>
          <w:color w:val="000000"/>
          <w:sz w:val="16"/>
          <w:szCs w:val="16"/>
        </w:rPr>
        <w:t xml:space="preserve"> года.</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 xml:space="preserve">Наблюдение за изменением цен (тарифов) проводится на территории всех субъектов Российской Федерации. Ценовая </w:t>
      </w:r>
      <w:r w:rsidR="00AC360A">
        <w:rPr>
          <w:rFonts w:ascii="Arial" w:hAnsi="Arial" w:cs="Arial"/>
          <w:color w:val="000000"/>
          <w:sz w:val="16"/>
          <w:szCs w:val="16"/>
        </w:rPr>
        <w:br/>
      </w:r>
      <w:r w:rsidRPr="00081D62">
        <w:rPr>
          <w:rFonts w:ascii="Arial" w:hAnsi="Arial" w:cs="Arial"/>
          <w:color w:val="000000"/>
          <w:spacing w:val="-2"/>
          <w:sz w:val="16"/>
          <w:szCs w:val="16"/>
        </w:rPr>
        <w:t xml:space="preserve">информация собирается в  столицах республик, центрах краев, областей, автономной области, автономных округов, городах </w:t>
      </w:r>
      <w:r w:rsidR="00AC360A">
        <w:rPr>
          <w:rFonts w:ascii="Arial" w:hAnsi="Arial" w:cs="Arial"/>
          <w:color w:val="000000"/>
          <w:spacing w:val="-2"/>
          <w:sz w:val="16"/>
          <w:szCs w:val="16"/>
        </w:rPr>
        <w:br/>
      </w:r>
      <w:r w:rsidRPr="00081D62">
        <w:rPr>
          <w:rFonts w:ascii="Arial" w:hAnsi="Arial" w:cs="Arial"/>
          <w:color w:val="000000"/>
          <w:spacing w:val="-2"/>
          <w:sz w:val="16"/>
          <w:szCs w:val="16"/>
        </w:rPr>
        <w:t>федерального</w:t>
      </w:r>
      <w:r w:rsidRPr="006A5F79">
        <w:rPr>
          <w:rFonts w:ascii="Arial" w:hAnsi="Arial" w:cs="Arial"/>
          <w:color w:val="000000"/>
          <w:sz w:val="16"/>
          <w:szCs w:val="16"/>
        </w:rPr>
        <w:t xml:space="preserve"> значения и выборочно </w:t>
      </w:r>
      <w:r w:rsidR="00A304DF">
        <w:rPr>
          <w:rFonts w:ascii="Arial" w:hAnsi="Arial" w:cs="Arial"/>
          <w:color w:val="000000"/>
          <w:sz w:val="16"/>
          <w:szCs w:val="16"/>
        </w:rPr>
        <w:t>–</w:t>
      </w:r>
      <w:r w:rsidRPr="006A5F79">
        <w:rPr>
          <w:rFonts w:ascii="Arial" w:hAnsi="Arial" w:cs="Arial"/>
          <w:color w:val="000000"/>
          <w:sz w:val="16"/>
          <w:szCs w:val="16"/>
        </w:rPr>
        <w:t xml:space="preserve"> в районных центрах, отобранных с учетом их представительности в отражении </w:t>
      </w:r>
      <w:r w:rsidR="00AC360A">
        <w:rPr>
          <w:rFonts w:ascii="Arial" w:hAnsi="Arial" w:cs="Arial"/>
          <w:color w:val="000000"/>
          <w:sz w:val="16"/>
          <w:szCs w:val="16"/>
        </w:rPr>
        <w:br/>
      </w:r>
      <w:r w:rsidRPr="006A5F79">
        <w:rPr>
          <w:rFonts w:ascii="Arial" w:hAnsi="Arial" w:cs="Arial"/>
          <w:color w:val="000000"/>
          <w:sz w:val="16"/>
          <w:szCs w:val="16"/>
        </w:rPr>
        <w:t xml:space="preserve">социально-экономического и географического положения регионов и степени насыщенности потребительского рынка товарами </w:t>
      </w:r>
      <w:r w:rsidR="00AC360A">
        <w:rPr>
          <w:rFonts w:ascii="Arial" w:hAnsi="Arial" w:cs="Arial"/>
          <w:color w:val="000000"/>
          <w:sz w:val="16"/>
          <w:szCs w:val="16"/>
        </w:rPr>
        <w:br/>
      </w:r>
      <w:r w:rsidRPr="006A5F79">
        <w:rPr>
          <w:rFonts w:ascii="Arial" w:hAnsi="Arial" w:cs="Arial"/>
          <w:color w:val="000000"/>
          <w:sz w:val="16"/>
          <w:szCs w:val="16"/>
        </w:rPr>
        <w:t>и услугами.</w:t>
      </w:r>
    </w:p>
    <w:p w:rsidR="00EE01A2" w:rsidRPr="006A5F79" w:rsidRDefault="0037631A" w:rsidP="00593003">
      <w:pPr>
        <w:spacing w:line="200" w:lineRule="exact"/>
        <w:ind w:firstLine="284"/>
        <w:jc w:val="both"/>
        <w:rPr>
          <w:color w:val="000000"/>
          <w:sz w:val="16"/>
          <w:szCs w:val="16"/>
        </w:rPr>
      </w:pPr>
      <w:proofErr w:type="gramStart"/>
      <w:r w:rsidRPr="006A5F79">
        <w:rPr>
          <w:rFonts w:ascii="Arial" w:hAnsi="Arial" w:cs="Arial"/>
          <w:color w:val="000000"/>
          <w:sz w:val="16"/>
          <w:szCs w:val="16"/>
        </w:rPr>
        <w:t xml:space="preserve">Регистрация цен и тарифов на товары и услуги осуществляется в организациях торговли, сфере услуг и общественного </w:t>
      </w:r>
      <w:r w:rsidR="00AC360A">
        <w:rPr>
          <w:rFonts w:ascii="Arial" w:hAnsi="Arial" w:cs="Arial"/>
          <w:color w:val="000000"/>
          <w:sz w:val="16"/>
          <w:szCs w:val="16"/>
        </w:rPr>
        <w:br/>
      </w:r>
      <w:r w:rsidRPr="00081D62">
        <w:rPr>
          <w:rFonts w:ascii="Arial" w:hAnsi="Arial" w:cs="Arial"/>
          <w:color w:val="000000"/>
          <w:spacing w:val="-2"/>
          <w:sz w:val="16"/>
          <w:szCs w:val="16"/>
        </w:rPr>
        <w:t>питания, на розничных рынках и ярмарках</w:t>
      </w:r>
      <w:r w:rsidR="007D154D" w:rsidRPr="00081D62">
        <w:rPr>
          <w:rFonts w:ascii="Arial" w:hAnsi="Arial" w:cs="Arial"/>
          <w:color w:val="000000"/>
          <w:spacing w:val="-2"/>
          <w:sz w:val="16"/>
          <w:szCs w:val="16"/>
        </w:rPr>
        <w:t xml:space="preserve">, реализующих их на регулярной основе в стационарных торговых объектах </w:t>
      </w:r>
      <w:r w:rsidR="00AC360A">
        <w:rPr>
          <w:rFonts w:ascii="Arial" w:hAnsi="Arial" w:cs="Arial"/>
          <w:color w:val="000000"/>
          <w:spacing w:val="-2"/>
          <w:sz w:val="16"/>
          <w:szCs w:val="16"/>
        </w:rPr>
        <w:br/>
      </w:r>
      <w:r w:rsidR="007D154D" w:rsidRPr="00081D62">
        <w:rPr>
          <w:rFonts w:ascii="Arial" w:hAnsi="Arial" w:cs="Arial"/>
          <w:color w:val="000000"/>
          <w:spacing w:val="-2"/>
          <w:sz w:val="16"/>
          <w:szCs w:val="16"/>
        </w:rPr>
        <w:t>и в нестационарных</w:t>
      </w:r>
      <w:r w:rsidR="007D154D" w:rsidRPr="006A5F79">
        <w:rPr>
          <w:rFonts w:ascii="Arial" w:hAnsi="Arial" w:cs="Arial"/>
          <w:color w:val="000000"/>
          <w:sz w:val="16"/>
          <w:szCs w:val="16"/>
        </w:rPr>
        <w:t xml:space="preserve"> (палатки, киоски и т.д.).</w:t>
      </w:r>
      <w:proofErr w:type="gramEnd"/>
    </w:p>
    <w:p w:rsidR="00EE01A2" w:rsidRPr="006A5F79" w:rsidRDefault="00EE01A2" w:rsidP="00593003">
      <w:pPr>
        <w:spacing w:line="200" w:lineRule="exact"/>
        <w:ind w:firstLine="284"/>
        <w:jc w:val="both"/>
        <w:rPr>
          <w:rFonts w:ascii="Arial" w:hAnsi="Arial" w:cs="Arial"/>
          <w:color w:val="000000"/>
          <w:sz w:val="16"/>
          <w:szCs w:val="16"/>
        </w:rPr>
      </w:pPr>
      <w:r w:rsidRPr="006A5F79">
        <w:rPr>
          <w:rFonts w:ascii="Arial" w:hAnsi="Arial" w:cs="Arial"/>
          <w:color w:val="000000"/>
          <w:sz w:val="16"/>
          <w:szCs w:val="16"/>
        </w:rPr>
        <w:lastRenderedPageBreak/>
        <w:t xml:space="preserve">Потребительский набор, на основании которого рассчитывается ИПЦ, представляет собой единую для всех субъектов </w:t>
      </w:r>
      <w:r w:rsidR="00AF3DF6">
        <w:rPr>
          <w:rFonts w:ascii="Arial" w:hAnsi="Arial" w:cs="Arial"/>
          <w:color w:val="000000"/>
          <w:sz w:val="16"/>
          <w:szCs w:val="16"/>
        </w:rPr>
        <w:br/>
      </w:r>
      <w:r w:rsidRPr="006A5F79">
        <w:rPr>
          <w:rFonts w:ascii="Arial" w:hAnsi="Arial" w:cs="Arial"/>
          <w:color w:val="000000"/>
          <w:sz w:val="16"/>
          <w:szCs w:val="16"/>
        </w:rPr>
        <w:t>Российской Федерации выборку групп товаров и услуг, наиболее часто потребляемых населением.</w:t>
      </w:r>
    </w:p>
    <w:p w:rsidR="00A40849" w:rsidRPr="00A40849" w:rsidRDefault="001B23FB" w:rsidP="00593003">
      <w:pPr>
        <w:spacing w:line="200" w:lineRule="exact"/>
        <w:ind w:firstLine="284"/>
        <w:jc w:val="both"/>
      </w:pPr>
      <w:r>
        <w:rPr>
          <w:rFonts w:ascii="Arial" w:hAnsi="Arial" w:cs="Arial"/>
          <w:sz w:val="16"/>
          <w:szCs w:val="16"/>
        </w:rPr>
        <w:t>В 2021</w:t>
      </w:r>
      <w:r w:rsidR="00A40849" w:rsidRPr="00A40849">
        <w:rPr>
          <w:rFonts w:ascii="Arial" w:hAnsi="Arial" w:cs="Arial"/>
          <w:sz w:val="16"/>
          <w:szCs w:val="16"/>
        </w:rPr>
        <w:t xml:space="preserve"> году наблюдение за потребительскими ценами осуществлялось на 5</w:t>
      </w:r>
      <w:r>
        <w:rPr>
          <w:rFonts w:ascii="Arial" w:hAnsi="Arial" w:cs="Arial"/>
          <w:sz w:val="16"/>
          <w:szCs w:val="16"/>
        </w:rPr>
        <w:t>56</w:t>
      </w:r>
      <w:r w:rsidR="00A40849" w:rsidRPr="00A40849">
        <w:rPr>
          <w:rFonts w:ascii="Arial" w:hAnsi="Arial" w:cs="Arial"/>
          <w:sz w:val="16"/>
          <w:szCs w:val="16"/>
        </w:rPr>
        <w:t xml:space="preserve"> видов товаров и услуг в 2</w:t>
      </w:r>
      <w:r>
        <w:rPr>
          <w:rFonts w:ascii="Arial" w:hAnsi="Arial" w:cs="Arial"/>
          <w:sz w:val="16"/>
          <w:szCs w:val="16"/>
        </w:rPr>
        <w:t>82</w:t>
      </w:r>
      <w:r w:rsidR="00E50E80">
        <w:rPr>
          <w:rFonts w:ascii="Arial" w:hAnsi="Arial" w:cs="Arial"/>
          <w:sz w:val="16"/>
          <w:szCs w:val="16"/>
        </w:rPr>
        <w:t xml:space="preserve"> </w:t>
      </w:r>
      <w:r w:rsidR="00A40849" w:rsidRPr="00A40849">
        <w:rPr>
          <w:rFonts w:ascii="Arial" w:hAnsi="Arial" w:cs="Arial"/>
          <w:sz w:val="16"/>
          <w:szCs w:val="16"/>
        </w:rPr>
        <w:t>городах Российской Федерации.</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 xml:space="preserve">В набор товаров и услуг, разработанный для наблюдения за ценами, включены товары и услуги массового потребительского спроса. Отбор позиций произведен с учетом их </w:t>
      </w:r>
      <w:r w:rsidR="00165587" w:rsidRPr="006A5F79">
        <w:rPr>
          <w:rFonts w:ascii="Arial" w:hAnsi="Arial" w:cs="Arial"/>
          <w:color w:val="000000"/>
          <w:sz w:val="16"/>
          <w:szCs w:val="16"/>
        </w:rPr>
        <w:t>относительной важности</w:t>
      </w:r>
      <w:r w:rsidRPr="006A5F79">
        <w:rPr>
          <w:rFonts w:ascii="Arial" w:hAnsi="Arial" w:cs="Arial"/>
          <w:color w:val="000000"/>
          <w:sz w:val="16"/>
          <w:szCs w:val="16"/>
        </w:rPr>
        <w:t xml:space="preserve"> для потребления населением, представительности </w:t>
      </w:r>
      <w:r w:rsidR="00081D62">
        <w:rPr>
          <w:rFonts w:ascii="Arial" w:hAnsi="Arial" w:cs="Arial"/>
          <w:color w:val="000000"/>
          <w:sz w:val="16"/>
          <w:szCs w:val="16"/>
        </w:rPr>
        <w:br/>
      </w:r>
      <w:r w:rsidRPr="006A5F79">
        <w:rPr>
          <w:rFonts w:ascii="Arial" w:hAnsi="Arial" w:cs="Arial"/>
          <w:color w:val="000000"/>
          <w:sz w:val="16"/>
          <w:szCs w:val="16"/>
        </w:rPr>
        <w:t>с точки зрения отражения динамики цен на однородные товары, устойчивого наличия их в продаже.</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 xml:space="preserve">Исходной информацией для расчета ИПЦ являются данные регистрации цен на товары и услуги с конкретными </w:t>
      </w:r>
      <w:r w:rsidR="0024647E" w:rsidRPr="0024647E">
        <w:rPr>
          <w:rFonts w:ascii="Arial" w:hAnsi="Arial" w:cs="Arial"/>
          <w:color w:val="000000"/>
          <w:sz w:val="16"/>
          <w:szCs w:val="16"/>
        </w:rPr>
        <w:br/>
      </w:r>
      <w:r w:rsidRPr="006A5F79">
        <w:rPr>
          <w:rFonts w:ascii="Arial" w:hAnsi="Arial" w:cs="Arial"/>
          <w:color w:val="000000"/>
          <w:sz w:val="16"/>
          <w:szCs w:val="16"/>
        </w:rPr>
        <w:t>потребительскими свойствами. На их основе определяются средние сопоставимые цены отчетного и предыдущего</w:t>
      </w:r>
      <w:r w:rsidR="00165587" w:rsidRPr="006A5F79">
        <w:rPr>
          <w:rFonts w:ascii="Arial" w:hAnsi="Arial" w:cs="Arial"/>
          <w:color w:val="000000"/>
          <w:sz w:val="16"/>
          <w:szCs w:val="16"/>
        </w:rPr>
        <w:t xml:space="preserve"> (базисного)</w:t>
      </w:r>
      <w:r w:rsidRPr="006A5F79">
        <w:rPr>
          <w:rFonts w:ascii="Arial" w:hAnsi="Arial" w:cs="Arial"/>
          <w:color w:val="000000"/>
          <w:sz w:val="16"/>
          <w:szCs w:val="16"/>
        </w:rPr>
        <w:t xml:space="preserve"> периодов. Сопоставимой считается цена, зарегистрированная в одной и той же организации торговли (сферы услуг) </w:t>
      </w:r>
      <w:r w:rsidR="0024647E" w:rsidRPr="0024647E">
        <w:rPr>
          <w:rFonts w:ascii="Arial" w:hAnsi="Arial" w:cs="Arial"/>
          <w:color w:val="000000"/>
          <w:sz w:val="16"/>
          <w:szCs w:val="16"/>
        </w:rPr>
        <w:br/>
      </w:r>
      <w:r w:rsidRPr="006A5F79">
        <w:rPr>
          <w:rFonts w:ascii="Arial" w:hAnsi="Arial" w:cs="Arial"/>
          <w:color w:val="000000"/>
          <w:sz w:val="16"/>
          <w:szCs w:val="16"/>
        </w:rPr>
        <w:t>на один и тот же или аналогичный по качеству товар (услугу).</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 xml:space="preserve">На базе индивидуальных индексов цен по городам, участвующим в наблюдении, определяются агрегатные индексы цен </w:t>
      </w:r>
      <w:r w:rsidR="005F55D0">
        <w:rPr>
          <w:rFonts w:ascii="Arial" w:hAnsi="Arial" w:cs="Arial"/>
          <w:color w:val="000000"/>
          <w:sz w:val="16"/>
          <w:szCs w:val="16"/>
        </w:rPr>
        <w:br/>
      </w:r>
      <w:r w:rsidRPr="006A5F79">
        <w:rPr>
          <w:rFonts w:ascii="Arial" w:hAnsi="Arial" w:cs="Arial"/>
          <w:color w:val="000000"/>
          <w:sz w:val="16"/>
          <w:szCs w:val="16"/>
        </w:rPr>
        <w:t xml:space="preserve">на отдельные товары и услуги в целом по субъекту Российской Федерации, федеральному округу, Российской Федерации. </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Исходя из агрегатных индексов цен на товары и услуги по субъекту Российской Федерации, федеральному округу, Российской Федерации и доли расходов на их приобретение в потребительских расходах населения определяются индексы цен на осно</w:t>
      </w:r>
      <w:r w:rsidR="00623D39">
        <w:rPr>
          <w:rFonts w:ascii="Arial" w:hAnsi="Arial" w:cs="Arial"/>
          <w:color w:val="000000"/>
          <w:sz w:val="16"/>
          <w:szCs w:val="16"/>
        </w:rPr>
        <w:t xml:space="preserve">вные группы (продовольственные </w:t>
      </w:r>
      <w:r w:rsidRPr="006A5F79">
        <w:rPr>
          <w:rFonts w:ascii="Arial" w:hAnsi="Arial" w:cs="Arial"/>
          <w:color w:val="000000"/>
          <w:sz w:val="16"/>
          <w:szCs w:val="16"/>
        </w:rPr>
        <w:t xml:space="preserve">и непродовольственные товары, услуги), а также ИПЦ по субъекту Российской Федерации, </w:t>
      </w:r>
      <w:r w:rsidR="00AF3DF6">
        <w:rPr>
          <w:rFonts w:ascii="Arial" w:hAnsi="Arial" w:cs="Arial"/>
          <w:color w:val="000000"/>
          <w:sz w:val="16"/>
          <w:szCs w:val="16"/>
        </w:rPr>
        <w:br/>
      </w:r>
      <w:r w:rsidRPr="006A5F79">
        <w:rPr>
          <w:rFonts w:ascii="Arial" w:hAnsi="Arial" w:cs="Arial"/>
          <w:color w:val="000000"/>
          <w:sz w:val="16"/>
          <w:szCs w:val="16"/>
        </w:rPr>
        <w:t>федеральному округу, Российской Федерации.</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Наблюдение за потребительскими ценами и расчет ИПЦ в соответствии с действующей методологией осуществляется</w:t>
      </w:r>
      <w:r w:rsidR="00AF3DF6">
        <w:rPr>
          <w:rFonts w:ascii="Arial" w:hAnsi="Arial" w:cs="Arial"/>
          <w:color w:val="000000"/>
          <w:sz w:val="16"/>
          <w:szCs w:val="16"/>
        </w:rPr>
        <w:br/>
      </w:r>
      <w:r w:rsidRPr="006A5F79">
        <w:rPr>
          <w:rFonts w:ascii="Arial" w:hAnsi="Arial" w:cs="Arial"/>
          <w:color w:val="000000"/>
          <w:sz w:val="16"/>
          <w:szCs w:val="16"/>
        </w:rPr>
        <w:t>в Российской Федерации с 1992 г.</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Индекс потребительских цен по Российской Федерации в 1991 г. исчислялся на товары и услуги в целом и на основные группы: продовольственные товары, непродовольственные товары, услуги.</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Расчет индексов тарифов на отдельные группы услуг осуществляется с 1993 г.</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Расчет ИПЦ по автономным округам осуществляется с 1997 г.</w:t>
      </w:r>
    </w:p>
    <w:p w:rsidR="00EE01A2" w:rsidRPr="00A42F4F" w:rsidRDefault="00EE01A2" w:rsidP="00593003">
      <w:pPr>
        <w:spacing w:line="200" w:lineRule="exact"/>
        <w:ind w:firstLine="284"/>
        <w:jc w:val="both"/>
        <w:rPr>
          <w:color w:val="000000"/>
          <w:spacing w:val="-2"/>
        </w:rPr>
      </w:pPr>
      <w:r w:rsidRPr="006A5F79">
        <w:rPr>
          <w:rFonts w:ascii="Arial" w:hAnsi="Arial" w:cs="Arial"/>
          <w:b/>
          <w:color w:val="000000"/>
          <w:sz w:val="16"/>
          <w:szCs w:val="16"/>
        </w:rPr>
        <w:t xml:space="preserve">Табл. </w:t>
      </w:r>
      <w:r w:rsidR="00476F91">
        <w:rPr>
          <w:rFonts w:ascii="Arial" w:hAnsi="Arial" w:cs="Arial"/>
          <w:b/>
          <w:color w:val="000000"/>
          <w:sz w:val="16"/>
          <w:szCs w:val="16"/>
        </w:rPr>
        <w:t>24.</w:t>
      </w:r>
      <w:r w:rsidRPr="006A5F79">
        <w:rPr>
          <w:rFonts w:ascii="Arial" w:hAnsi="Arial" w:cs="Arial"/>
          <w:b/>
          <w:color w:val="000000"/>
          <w:sz w:val="16"/>
          <w:szCs w:val="16"/>
        </w:rPr>
        <w:t>8</w:t>
      </w:r>
      <w:r w:rsidR="00623D39" w:rsidRPr="001C201C">
        <w:rPr>
          <w:rFonts w:ascii="Arial" w:hAnsi="Arial" w:cs="Arial"/>
          <w:b/>
          <w:color w:val="000000"/>
          <w:sz w:val="16"/>
          <w:szCs w:val="16"/>
        </w:rPr>
        <w:t xml:space="preserve"> </w:t>
      </w:r>
      <w:r w:rsidR="00A304DF">
        <w:rPr>
          <w:rFonts w:ascii="Arial" w:hAnsi="Arial" w:cs="Arial"/>
          <w:b/>
          <w:color w:val="000000"/>
          <w:sz w:val="16"/>
          <w:szCs w:val="16"/>
        </w:rPr>
        <w:t>–</w:t>
      </w:r>
      <w:r w:rsidR="00623D39" w:rsidRPr="001C201C">
        <w:rPr>
          <w:rFonts w:ascii="Arial" w:hAnsi="Arial" w:cs="Arial"/>
          <w:b/>
          <w:color w:val="000000"/>
          <w:sz w:val="16"/>
          <w:szCs w:val="16"/>
        </w:rPr>
        <w:t xml:space="preserve"> </w:t>
      </w:r>
      <w:r w:rsidR="00476F91">
        <w:rPr>
          <w:rFonts w:ascii="Arial" w:hAnsi="Arial" w:cs="Arial"/>
          <w:b/>
          <w:color w:val="000000"/>
          <w:sz w:val="16"/>
          <w:szCs w:val="16"/>
        </w:rPr>
        <w:t>24.</w:t>
      </w:r>
      <w:r w:rsidRPr="006A5F79">
        <w:rPr>
          <w:rFonts w:ascii="Arial" w:hAnsi="Arial" w:cs="Arial"/>
          <w:b/>
          <w:color w:val="000000"/>
          <w:sz w:val="16"/>
          <w:szCs w:val="16"/>
        </w:rPr>
        <w:t>1</w:t>
      </w:r>
      <w:r w:rsidR="00A40849">
        <w:rPr>
          <w:rFonts w:ascii="Arial" w:hAnsi="Arial" w:cs="Arial"/>
          <w:b/>
          <w:color w:val="000000"/>
          <w:sz w:val="16"/>
          <w:szCs w:val="16"/>
        </w:rPr>
        <w:t>2</w:t>
      </w:r>
      <w:r w:rsidRPr="006A5F79">
        <w:rPr>
          <w:rFonts w:ascii="Arial" w:hAnsi="Arial" w:cs="Arial"/>
          <w:b/>
          <w:color w:val="000000"/>
          <w:sz w:val="16"/>
          <w:szCs w:val="16"/>
        </w:rPr>
        <w:t xml:space="preserve">. </w:t>
      </w:r>
      <w:r w:rsidRPr="006A5F79">
        <w:rPr>
          <w:rFonts w:ascii="Arial" w:hAnsi="Arial" w:cs="Arial"/>
          <w:color w:val="000000"/>
          <w:sz w:val="16"/>
          <w:szCs w:val="16"/>
        </w:rPr>
        <w:t>Средние потребительские цены (тарифы) на товары (услуги</w:t>
      </w:r>
      <w:proofErr w:type="gramStart"/>
      <w:r w:rsidRPr="006A5F79">
        <w:rPr>
          <w:rFonts w:ascii="Arial" w:hAnsi="Arial" w:cs="Arial"/>
          <w:color w:val="000000"/>
          <w:sz w:val="16"/>
          <w:szCs w:val="16"/>
        </w:rPr>
        <w:t>)-</w:t>
      </w:r>
      <w:proofErr w:type="gramEnd"/>
      <w:r w:rsidRPr="006A5F79">
        <w:rPr>
          <w:rFonts w:ascii="Arial" w:hAnsi="Arial" w:cs="Arial"/>
          <w:color w:val="000000"/>
          <w:sz w:val="16"/>
          <w:szCs w:val="16"/>
        </w:rPr>
        <w:t xml:space="preserve">представители складываются под влиянием многообразных ассортиментных, а также территориальных сдвигов, сезонных колебаний и др. Уровень средних потребительских </w:t>
      </w:r>
      <w:r w:rsidRPr="00A42F4F">
        <w:rPr>
          <w:rFonts w:ascii="Arial" w:hAnsi="Arial" w:cs="Arial"/>
          <w:color w:val="000000"/>
          <w:spacing w:val="-2"/>
          <w:sz w:val="16"/>
          <w:szCs w:val="16"/>
        </w:rPr>
        <w:t>цен по Российской Федерации рассчитывается как средневзвешенная величина из уровней цен по субъектам Российской Федерации.</w:t>
      </w:r>
    </w:p>
    <w:p w:rsidR="00EE01A2" w:rsidRPr="006A5F79" w:rsidRDefault="00EE01A2" w:rsidP="00593003">
      <w:pPr>
        <w:spacing w:line="200" w:lineRule="exact"/>
        <w:ind w:firstLine="284"/>
        <w:jc w:val="both"/>
        <w:rPr>
          <w:color w:val="000000"/>
        </w:rPr>
      </w:pPr>
      <w:r w:rsidRPr="006A5F79">
        <w:rPr>
          <w:rFonts w:ascii="Arial" w:hAnsi="Arial" w:cs="Arial"/>
          <w:b/>
          <w:color w:val="000000"/>
          <w:sz w:val="16"/>
          <w:szCs w:val="16"/>
        </w:rPr>
        <w:t xml:space="preserve">Табл. </w:t>
      </w:r>
      <w:r w:rsidR="00476F91">
        <w:rPr>
          <w:rFonts w:ascii="Arial" w:hAnsi="Arial" w:cs="Arial"/>
          <w:b/>
          <w:color w:val="000000"/>
          <w:sz w:val="16"/>
          <w:szCs w:val="16"/>
        </w:rPr>
        <w:t>24.</w:t>
      </w:r>
      <w:r w:rsidRPr="006A5F79">
        <w:rPr>
          <w:rFonts w:ascii="Arial" w:hAnsi="Arial" w:cs="Arial"/>
          <w:b/>
          <w:color w:val="000000"/>
          <w:sz w:val="16"/>
          <w:szCs w:val="16"/>
        </w:rPr>
        <w:t>1</w:t>
      </w:r>
      <w:r w:rsidR="00C44BE5">
        <w:rPr>
          <w:rFonts w:ascii="Arial" w:hAnsi="Arial" w:cs="Arial"/>
          <w:b/>
          <w:color w:val="000000"/>
          <w:sz w:val="16"/>
          <w:szCs w:val="16"/>
        </w:rPr>
        <w:t>3</w:t>
      </w:r>
      <w:r w:rsidRPr="006A5F79">
        <w:rPr>
          <w:rFonts w:ascii="Arial" w:hAnsi="Arial" w:cs="Arial"/>
          <w:b/>
          <w:color w:val="000000"/>
          <w:sz w:val="16"/>
          <w:szCs w:val="16"/>
        </w:rPr>
        <w:t>.</w:t>
      </w:r>
      <w:r w:rsidRPr="006A5F79">
        <w:rPr>
          <w:rFonts w:ascii="Arial" w:hAnsi="Arial" w:cs="Arial"/>
          <w:color w:val="000000"/>
          <w:sz w:val="16"/>
          <w:szCs w:val="16"/>
        </w:rPr>
        <w:t xml:space="preserve"> Индекс стоимости жизни (ИСЖ) – показатель, измеряющий относительную стоимость набора товаров и услуг </w:t>
      </w:r>
      <w:r w:rsidR="00AF3DF6">
        <w:rPr>
          <w:rFonts w:ascii="Arial" w:hAnsi="Arial" w:cs="Arial"/>
          <w:color w:val="000000"/>
          <w:sz w:val="16"/>
          <w:szCs w:val="16"/>
        </w:rPr>
        <w:br/>
      </w:r>
      <w:r w:rsidRPr="006A5F79">
        <w:rPr>
          <w:rFonts w:ascii="Arial" w:hAnsi="Arial" w:cs="Arial"/>
          <w:color w:val="000000"/>
          <w:sz w:val="16"/>
          <w:szCs w:val="16"/>
        </w:rPr>
        <w:t xml:space="preserve">в отдельных городах по сравнению с ее среднероссийским значением. </w:t>
      </w:r>
      <w:proofErr w:type="gramStart"/>
      <w:r w:rsidRPr="006A5F79">
        <w:rPr>
          <w:rFonts w:ascii="Arial" w:hAnsi="Arial" w:cs="Arial"/>
          <w:color w:val="000000"/>
          <w:sz w:val="16"/>
          <w:szCs w:val="16"/>
        </w:rPr>
        <w:t xml:space="preserve">Результат сопоставления этих показателей дает </w:t>
      </w:r>
      <w:r w:rsidR="00AC360A">
        <w:rPr>
          <w:rFonts w:ascii="Arial" w:hAnsi="Arial" w:cs="Arial"/>
          <w:color w:val="000000"/>
          <w:sz w:val="16"/>
          <w:szCs w:val="16"/>
        </w:rPr>
        <w:br/>
      </w:r>
      <w:r w:rsidRPr="006A5F79">
        <w:rPr>
          <w:rFonts w:ascii="Arial" w:hAnsi="Arial" w:cs="Arial"/>
          <w:color w:val="000000"/>
          <w:sz w:val="16"/>
          <w:szCs w:val="16"/>
        </w:rPr>
        <w:t xml:space="preserve">возможность определить насколько дороже (или дешевле) по сравнению с данными в среднем по России обходится один </w:t>
      </w:r>
      <w:r w:rsidR="00AC360A">
        <w:rPr>
          <w:rFonts w:ascii="Arial" w:hAnsi="Arial" w:cs="Arial"/>
          <w:color w:val="000000"/>
          <w:sz w:val="16"/>
          <w:szCs w:val="16"/>
        </w:rPr>
        <w:br/>
      </w:r>
      <w:r w:rsidRPr="006A5F79">
        <w:rPr>
          <w:rFonts w:ascii="Arial" w:hAnsi="Arial" w:cs="Arial"/>
          <w:color w:val="000000"/>
          <w:sz w:val="16"/>
          <w:szCs w:val="16"/>
        </w:rPr>
        <w:t xml:space="preserve">и тот же установленный набор потребительских товаров и услуг с едиными объемами их потребления в различных городах России </w:t>
      </w:r>
      <w:r w:rsidR="00AC360A">
        <w:rPr>
          <w:rFonts w:ascii="Arial" w:hAnsi="Arial" w:cs="Arial"/>
          <w:color w:val="000000"/>
          <w:sz w:val="16"/>
          <w:szCs w:val="16"/>
        </w:rPr>
        <w:br/>
      </w:r>
      <w:r w:rsidRPr="006A5F79">
        <w:rPr>
          <w:rFonts w:ascii="Arial" w:hAnsi="Arial" w:cs="Arial"/>
          <w:color w:val="000000"/>
          <w:sz w:val="16"/>
          <w:szCs w:val="16"/>
        </w:rPr>
        <w:t>и рассчитывается как соотношение стоимости набора в этих городах с ее среднероссийским значением.</w:t>
      </w:r>
      <w:proofErr w:type="gramEnd"/>
    </w:p>
    <w:p w:rsidR="00EE01A2" w:rsidRPr="006A5F79" w:rsidRDefault="00EE01A2" w:rsidP="00593003">
      <w:pPr>
        <w:spacing w:line="200" w:lineRule="exact"/>
        <w:ind w:firstLine="284"/>
        <w:jc w:val="both"/>
        <w:rPr>
          <w:color w:val="000000"/>
        </w:rPr>
      </w:pPr>
      <w:r w:rsidRPr="00081D62">
        <w:rPr>
          <w:rFonts w:ascii="Arial" w:hAnsi="Arial" w:cs="Arial"/>
          <w:color w:val="000000"/>
          <w:spacing w:val="-2"/>
          <w:sz w:val="16"/>
          <w:szCs w:val="16"/>
        </w:rPr>
        <w:t>ИСЖ является обобщенным показателем, позволяющим охарактеризовать различия в расходах на приобретение определенного</w:t>
      </w:r>
      <w:r w:rsidRPr="006A5F79">
        <w:rPr>
          <w:rFonts w:ascii="Arial" w:hAnsi="Arial" w:cs="Arial"/>
          <w:color w:val="000000"/>
          <w:sz w:val="16"/>
          <w:szCs w:val="16"/>
        </w:rPr>
        <w:t xml:space="preserve"> набора товаров и услуг в пространстве в фиксированный момент времени, в отличие от ИПЦ, который измеряет изменение общего уровня цен в стране или в определенных географических областях во времени. </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 xml:space="preserve">В набор для расчета индекса стоимости жизни включено 275 наименований товаров и услуг. </w:t>
      </w:r>
    </w:p>
    <w:p w:rsidR="00EE01A2" w:rsidRPr="006A5F79" w:rsidRDefault="00EE01A2" w:rsidP="00593003">
      <w:pPr>
        <w:spacing w:line="200" w:lineRule="exact"/>
        <w:ind w:firstLine="284"/>
        <w:jc w:val="both"/>
        <w:rPr>
          <w:color w:val="000000"/>
        </w:rPr>
      </w:pPr>
      <w:r w:rsidRPr="006A5F79">
        <w:rPr>
          <w:rFonts w:ascii="Arial" w:hAnsi="Arial" w:cs="Arial"/>
          <w:b/>
          <w:color w:val="000000"/>
          <w:sz w:val="16"/>
          <w:szCs w:val="16"/>
        </w:rPr>
        <w:t xml:space="preserve">Табл. </w:t>
      </w:r>
      <w:r w:rsidR="00476F91">
        <w:rPr>
          <w:rFonts w:ascii="Arial" w:hAnsi="Arial" w:cs="Arial"/>
          <w:b/>
          <w:color w:val="000000"/>
          <w:sz w:val="16"/>
          <w:szCs w:val="16"/>
        </w:rPr>
        <w:t>24.</w:t>
      </w:r>
      <w:r w:rsidRPr="006A5F79">
        <w:rPr>
          <w:rFonts w:ascii="Arial" w:hAnsi="Arial" w:cs="Arial"/>
          <w:b/>
          <w:color w:val="000000"/>
          <w:sz w:val="16"/>
          <w:szCs w:val="16"/>
        </w:rPr>
        <w:t>1</w:t>
      </w:r>
      <w:r w:rsidR="00C44BE5">
        <w:rPr>
          <w:rFonts w:ascii="Arial" w:hAnsi="Arial" w:cs="Arial"/>
          <w:b/>
          <w:color w:val="000000"/>
          <w:sz w:val="16"/>
          <w:szCs w:val="16"/>
        </w:rPr>
        <w:t>4</w:t>
      </w:r>
      <w:r w:rsidR="00623D39" w:rsidRPr="001C201C">
        <w:rPr>
          <w:rFonts w:ascii="Arial" w:hAnsi="Arial" w:cs="Arial"/>
          <w:b/>
          <w:color w:val="000000"/>
          <w:sz w:val="16"/>
          <w:szCs w:val="16"/>
        </w:rPr>
        <w:t xml:space="preserve"> </w:t>
      </w:r>
      <w:r w:rsidR="00A304DF">
        <w:rPr>
          <w:rFonts w:ascii="Arial" w:hAnsi="Arial" w:cs="Arial"/>
          <w:b/>
          <w:color w:val="000000"/>
          <w:sz w:val="16"/>
          <w:szCs w:val="16"/>
        </w:rPr>
        <w:t>–</w:t>
      </w:r>
      <w:r w:rsidR="00623D39" w:rsidRPr="001C201C">
        <w:rPr>
          <w:rFonts w:ascii="Arial" w:hAnsi="Arial" w:cs="Arial"/>
          <w:b/>
          <w:color w:val="000000"/>
          <w:sz w:val="16"/>
          <w:szCs w:val="16"/>
        </w:rPr>
        <w:t xml:space="preserve"> </w:t>
      </w:r>
      <w:r w:rsidR="00476F91">
        <w:rPr>
          <w:rFonts w:ascii="Arial" w:hAnsi="Arial" w:cs="Arial"/>
          <w:b/>
          <w:color w:val="000000"/>
          <w:sz w:val="16"/>
          <w:szCs w:val="16"/>
        </w:rPr>
        <w:t>24.</w:t>
      </w:r>
      <w:r w:rsidRPr="006A5F79">
        <w:rPr>
          <w:rFonts w:ascii="Arial" w:hAnsi="Arial" w:cs="Arial"/>
          <w:b/>
          <w:color w:val="000000"/>
          <w:sz w:val="16"/>
          <w:szCs w:val="16"/>
        </w:rPr>
        <w:t>1</w:t>
      </w:r>
      <w:r w:rsidR="008A0C18">
        <w:rPr>
          <w:rFonts w:ascii="Arial" w:hAnsi="Arial" w:cs="Arial"/>
          <w:b/>
          <w:color w:val="000000"/>
          <w:sz w:val="16"/>
          <w:szCs w:val="16"/>
        </w:rPr>
        <w:t>6</w:t>
      </w:r>
      <w:r w:rsidRPr="006A5F79">
        <w:rPr>
          <w:rFonts w:ascii="Arial" w:hAnsi="Arial" w:cs="Arial"/>
          <w:b/>
          <w:color w:val="000000"/>
          <w:sz w:val="16"/>
          <w:szCs w:val="16"/>
        </w:rPr>
        <w:t>.</w:t>
      </w:r>
      <w:r w:rsidRPr="006A5F79">
        <w:rPr>
          <w:rFonts w:ascii="Arial" w:hAnsi="Arial" w:cs="Arial"/>
          <w:color w:val="000000"/>
          <w:sz w:val="16"/>
          <w:szCs w:val="16"/>
        </w:rPr>
        <w:t xml:space="preserve"> Индексы цен на первичном и вторичном рынках жилья рассчитываются на основе зарегистрированных цен на вновь построенные квартиры и на квартиры функционирующего жилого фонда, находящиеся в собственности, если они </w:t>
      </w:r>
      <w:r w:rsidR="00AF3DF6">
        <w:rPr>
          <w:rFonts w:ascii="Arial" w:hAnsi="Arial" w:cs="Arial"/>
          <w:color w:val="000000"/>
          <w:sz w:val="16"/>
          <w:szCs w:val="16"/>
        </w:rPr>
        <w:br/>
      </w:r>
      <w:r w:rsidRPr="006A5F79">
        <w:rPr>
          <w:rFonts w:ascii="Arial" w:hAnsi="Arial" w:cs="Arial"/>
          <w:color w:val="000000"/>
          <w:sz w:val="16"/>
          <w:szCs w:val="16"/>
        </w:rPr>
        <w:t>являются объектами совершения рыночных сделок.</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 xml:space="preserve">Наблюдение ведется по выборочному кругу организаций, осуществляющих операции с недвижимостью в территориальных </w:t>
      </w:r>
      <w:r w:rsidRPr="00081D62">
        <w:rPr>
          <w:rFonts w:ascii="Arial" w:hAnsi="Arial" w:cs="Arial"/>
          <w:color w:val="000000"/>
          <w:spacing w:val="-2"/>
          <w:sz w:val="16"/>
          <w:szCs w:val="16"/>
        </w:rPr>
        <w:t>центрах и отдельных городах субъектов Российской Федерации. При регистрации цен на квартиры учитываются их количественные</w:t>
      </w:r>
      <w:r w:rsidRPr="006A5F79">
        <w:rPr>
          <w:rFonts w:ascii="Arial" w:hAnsi="Arial" w:cs="Arial"/>
          <w:color w:val="000000"/>
          <w:sz w:val="16"/>
          <w:szCs w:val="16"/>
        </w:rPr>
        <w:t xml:space="preserve"> </w:t>
      </w:r>
      <w:r w:rsidR="00081D62">
        <w:rPr>
          <w:rFonts w:ascii="Arial" w:hAnsi="Arial" w:cs="Arial"/>
          <w:color w:val="000000"/>
          <w:sz w:val="16"/>
          <w:szCs w:val="16"/>
        </w:rPr>
        <w:br/>
      </w:r>
      <w:r w:rsidRPr="006A5F79">
        <w:rPr>
          <w:rFonts w:ascii="Arial" w:hAnsi="Arial" w:cs="Arial"/>
          <w:color w:val="000000"/>
          <w:sz w:val="16"/>
          <w:szCs w:val="16"/>
        </w:rPr>
        <w:t xml:space="preserve">и качественные характеристики. </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 xml:space="preserve">Средние цены по Российской Федерации рассчитываются из средних цен, сложившихся в ее субъектах. </w:t>
      </w:r>
      <w:proofErr w:type="gramStart"/>
      <w:r w:rsidRPr="006A5F79">
        <w:rPr>
          <w:rFonts w:ascii="Arial" w:hAnsi="Arial" w:cs="Arial"/>
          <w:color w:val="000000"/>
          <w:sz w:val="16"/>
          <w:szCs w:val="16"/>
        </w:rPr>
        <w:t xml:space="preserve">В качестве весов </w:t>
      </w:r>
      <w:r w:rsidR="005F55D0">
        <w:rPr>
          <w:rFonts w:ascii="Arial" w:hAnsi="Arial" w:cs="Arial"/>
          <w:color w:val="000000"/>
          <w:sz w:val="16"/>
          <w:szCs w:val="16"/>
        </w:rPr>
        <w:br/>
      </w:r>
      <w:r w:rsidRPr="006A5F79">
        <w:rPr>
          <w:rFonts w:ascii="Arial" w:hAnsi="Arial" w:cs="Arial"/>
          <w:color w:val="000000"/>
          <w:sz w:val="16"/>
          <w:szCs w:val="16"/>
        </w:rPr>
        <w:t xml:space="preserve">используются данные о количестве проданной общей площади квартир отдельно на первичном и вторичном рынках жилья, </w:t>
      </w:r>
      <w:r w:rsidR="00081D62">
        <w:rPr>
          <w:rFonts w:ascii="Arial" w:hAnsi="Arial" w:cs="Arial"/>
          <w:color w:val="000000"/>
          <w:sz w:val="16"/>
          <w:szCs w:val="16"/>
        </w:rPr>
        <w:br/>
      </w:r>
      <w:r w:rsidRPr="006A5F79">
        <w:rPr>
          <w:rFonts w:ascii="Arial" w:hAnsi="Arial" w:cs="Arial"/>
          <w:color w:val="000000"/>
          <w:sz w:val="16"/>
          <w:szCs w:val="16"/>
        </w:rPr>
        <w:t>накопленном за предыдущий год.</w:t>
      </w:r>
      <w:proofErr w:type="gramEnd"/>
    </w:p>
    <w:p w:rsidR="00EE01A2" w:rsidRPr="006A5F79" w:rsidRDefault="00EE01A2" w:rsidP="00593003">
      <w:pPr>
        <w:spacing w:line="200" w:lineRule="exact"/>
        <w:ind w:firstLine="284"/>
        <w:jc w:val="both"/>
        <w:rPr>
          <w:color w:val="000000"/>
        </w:rPr>
      </w:pPr>
      <w:r w:rsidRPr="006A5F79">
        <w:rPr>
          <w:rFonts w:ascii="Arial" w:hAnsi="Arial" w:cs="Arial"/>
          <w:b/>
          <w:color w:val="000000"/>
          <w:sz w:val="16"/>
          <w:szCs w:val="16"/>
        </w:rPr>
        <w:t xml:space="preserve">Табл. </w:t>
      </w:r>
      <w:r w:rsidR="00476F91">
        <w:rPr>
          <w:rFonts w:ascii="Arial" w:hAnsi="Arial" w:cs="Arial"/>
          <w:b/>
          <w:color w:val="000000"/>
          <w:sz w:val="16"/>
          <w:szCs w:val="16"/>
        </w:rPr>
        <w:t>24.</w:t>
      </w:r>
      <w:r w:rsidRPr="006A5F79">
        <w:rPr>
          <w:rFonts w:ascii="Arial" w:hAnsi="Arial" w:cs="Arial"/>
          <w:b/>
          <w:color w:val="000000"/>
          <w:sz w:val="16"/>
          <w:szCs w:val="16"/>
        </w:rPr>
        <w:t>1</w:t>
      </w:r>
      <w:r w:rsidR="00C44BE5">
        <w:rPr>
          <w:rFonts w:ascii="Arial" w:hAnsi="Arial" w:cs="Arial"/>
          <w:b/>
          <w:color w:val="000000"/>
          <w:sz w:val="16"/>
          <w:szCs w:val="16"/>
        </w:rPr>
        <w:t>8</w:t>
      </w:r>
      <w:r w:rsidR="00D04ECC">
        <w:rPr>
          <w:rFonts w:ascii="Arial" w:hAnsi="Arial" w:cs="Arial"/>
          <w:b/>
          <w:color w:val="000000"/>
          <w:sz w:val="16"/>
          <w:szCs w:val="16"/>
        </w:rPr>
        <w:t xml:space="preserve"> </w:t>
      </w:r>
      <w:r w:rsidR="00A304DF">
        <w:rPr>
          <w:rFonts w:ascii="Arial" w:hAnsi="Arial" w:cs="Arial"/>
          <w:b/>
          <w:color w:val="000000"/>
          <w:sz w:val="16"/>
          <w:szCs w:val="16"/>
        </w:rPr>
        <w:t>–</w:t>
      </w:r>
      <w:r w:rsidR="00D04ECC">
        <w:rPr>
          <w:rFonts w:ascii="Arial" w:hAnsi="Arial" w:cs="Arial"/>
          <w:b/>
          <w:color w:val="000000"/>
          <w:sz w:val="16"/>
          <w:szCs w:val="16"/>
        </w:rPr>
        <w:t xml:space="preserve"> </w:t>
      </w:r>
      <w:r w:rsidR="00476F91">
        <w:rPr>
          <w:rFonts w:ascii="Arial" w:hAnsi="Arial" w:cs="Arial"/>
          <w:b/>
          <w:color w:val="000000"/>
          <w:sz w:val="16"/>
          <w:szCs w:val="16"/>
        </w:rPr>
        <w:t>24.</w:t>
      </w:r>
      <w:r w:rsidRPr="006A5F79">
        <w:rPr>
          <w:rFonts w:ascii="Arial" w:hAnsi="Arial" w:cs="Arial"/>
          <w:b/>
          <w:color w:val="000000"/>
          <w:sz w:val="16"/>
          <w:szCs w:val="16"/>
        </w:rPr>
        <w:t>2</w:t>
      </w:r>
      <w:r w:rsidR="00C44BE5">
        <w:rPr>
          <w:rFonts w:ascii="Arial" w:hAnsi="Arial" w:cs="Arial"/>
          <w:b/>
          <w:color w:val="000000"/>
          <w:sz w:val="16"/>
          <w:szCs w:val="16"/>
        </w:rPr>
        <w:t>7</w:t>
      </w:r>
      <w:r w:rsidRPr="006A5F79">
        <w:rPr>
          <w:rFonts w:ascii="Arial" w:hAnsi="Arial" w:cs="Arial"/>
          <w:b/>
          <w:color w:val="000000"/>
          <w:sz w:val="16"/>
          <w:szCs w:val="16"/>
        </w:rPr>
        <w:t>.</w:t>
      </w:r>
      <w:r w:rsidRPr="006A5F79">
        <w:rPr>
          <w:rFonts w:ascii="Arial" w:hAnsi="Arial" w:cs="Arial"/>
          <w:color w:val="000000"/>
          <w:sz w:val="16"/>
          <w:szCs w:val="16"/>
        </w:rPr>
        <w:t xml:space="preserve"> Наименования товаров приведены в соответствии с Общероссийским классификатором продукции </w:t>
      </w:r>
      <w:r w:rsidR="00AF3DF6">
        <w:rPr>
          <w:rFonts w:ascii="Arial" w:hAnsi="Arial" w:cs="Arial"/>
          <w:color w:val="000000"/>
          <w:sz w:val="16"/>
          <w:szCs w:val="16"/>
        </w:rPr>
        <w:br/>
      </w:r>
      <w:r w:rsidRPr="006A5F79">
        <w:rPr>
          <w:rFonts w:ascii="Arial" w:hAnsi="Arial" w:cs="Arial"/>
          <w:color w:val="000000"/>
          <w:sz w:val="16"/>
          <w:szCs w:val="16"/>
        </w:rPr>
        <w:t>по видам экономической деятельности (ОКПД</w:t>
      </w:r>
      <w:proofErr w:type="gramStart"/>
      <w:r w:rsidR="00BF0CA3" w:rsidRPr="006A5F79">
        <w:rPr>
          <w:rFonts w:ascii="Arial" w:hAnsi="Arial" w:cs="Arial"/>
          <w:color w:val="000000"/>
          <w:sz w:val="16"/>
          <w:szCs w:val="16"/>
        </w:rPr>
        <w:t>2</w:t>
      </w:r>
      <w:proofErr w:type="gramEnd"/>
      <w:r w:rsidRPr="006A5F79">
        <w:rPr>
          <w:rFonts w:ascii="Arial" w:hAnsi="Arial" w:cs="Arial"/>
          <w:color w:val="000000"/>
          <w:sz w:val="16"/>
          <w:szCs w:val="16"/>
        </w:rPr>
        <w:t>).</w:t>
      </w:r>
    </w:p>
    <w:p w:rsidR="00EE01A2" w:rsidRPr="006A5F79" w:rsidRDefault="00EE01A2" w:rsidP="00593003">
      <w:pPr>
        <w:spacing w:line="200" w:lineRule="exact"/>
        <w:ind w:firstLine="284"/>
        <w:jc w:val="both"/>
        <w:rPr>
          <w:color w:val="000000"/>
        </w:rPr>
      </w:pPr>
      <w:r w:rsidRPr="006A5F79">
        <w:rPr>
          <w:rFonts w:ascii="Arial" w:hAnsi="Arial" w:cs="Arial"/>
          <w:b/>
          <w:color w:val="000000"/>
          <w:sz w:val="16"/>
          <w:szCs w:val="16"/>
        </w:rPr>
        <w:t xml:space="preserve">Табл. </w:t>
      </w:r>
      <w:r w:rsidR="00476F91">
        <w:rPr>
          <w:rFonts w:ascii="Arial" w:hAnsi="Arial" w:cs="Arial"/>
          <w:b/>
          <w:color w:val="000000"/>
          <w:sz w:val="16"/>
          <w:szCs w:val="16"/>
        </w:rPr>
        <w:t>24.</w:t>
      </w:r>
      <w:r w:rsidR="00C44BE5">
        <w:rPr>
          <w:rFonts w:ascii="Arial" w:hAnsi="Arial" w:cs="Arial"/>
          <w:b/>
          <w:color w:val="000000"/>
          <w:sz w:val="16"/>
          <w:szCs w:val="16"/>
        </w:rPr>
        <w:t>22</w:t>
      </w:r>
      <w:r w:rsidRPr="006A5F79">
        <w:rPr>
          <w:rFonts w:ascii="Arial" w:hAnsi="Arial" w:cs="Arial"/>
          <w:b/>
          <w:color w:val="000000"/>
          <w:sz w:val="16"/>
          <w:szCs w:val="16"/>
        </w:rPr>
        <w:t>.</w:t>
      </w:r>
      <w:r w:rsidRPr="006A5F79">
        <w:rPr>
          <w:rFonts w:ascii="Arial" w:hAnsi="Arial" w:cs="Arial"/>
          <w:color w:val="000000"/>
          <w:sz w:val="16"/>
          <w:szCs w:val="16"/>
        </w:rPr>
        <w:t xml:space="preserve"> </w:t>
      </w:r>
      <w:r w:rsidRPr="00081D62">
        <w:rPr>
          <w:rFonts w:ascii="Arial" w:hAnsi="Arial" w:cs="Arial"/>
          <w:color w:val="000000"/>
          <w:spacing w:val="-2"/>
          <w:sz w:val="16"/>
          <w:szCs w:val="16"/>
        </w:rPr>
        <w:t>Индексы цен на приобретенные промышленными организациями основные виды топливно-энергетических ресурсов</w:t>
      </w:r>
      <w:r w:rsidRPr="006A5F79">
        <w:rPr>
          <w:rFonts w:ascii="Arial" w:hAnsi="Arial" w:cs="Arial"/>
          <w:color w:val="000000"/>
          <w:sz w:val="16"/>
          <w:szCs w:val="16"/>
        </w:rPr>
        <w:t xml:space="preserve"> рассчитываются на основании регистрации цен на товары-представители по установленной номенклатуре. </w:t>
      </w:r>
      <w:r w:rsidRPr="006A5F79">
        <w:rPr>
          <w:rFonts w:ascii="Arial" w:hAnsi="Arial" w:cs="Arial"/>
          <w:color w:val="000000"/>
          <w:spacing w:val="2"/>
          <w:sz w:val="16"/>
          <w:szCs w:val="16"/>
        </w:rPr>
        <w:t xml:space="preserve">Средняя цена </w:t>
      </w:r>
      <w:r w:rsidR="00A42F4F">
        <w:rPr>
          <w:rFonts w:ascii="Arial" w:hAnsi="Arial" w:cs="Arial"/>
          <w:color w:val="000000"/>
          <w:spacing w:val="2"/>
          <w:sz w:val="16"/>
          <w:szCs w:val="16"/>
        </w:rPr>
        <w:br/>
      </w:r>
      <w:r w:rsidRPr="006A5F79">
        <w:rPr>
          <w:rFonts w:ascii="Arial" w:hAnsi="Arial" w:cs="Arial"/>
          <w:color w:val="000000"/>
          <w:spacing w:val="2"/>
          <w:sz w:val="16"/>
          <w:szCs w:val="16"/>
        </w:rPr>
        <w:t>приобретения включает, помимо цены производства, налог на добавленную стоимость, акциз, транспортные,</w:t>
      </w:r>
      <w:r w:rsidRPr="006A5F79">
        <w:rPr>
          <w:rFonts w:ascii="Arial" w:hAnsi="Arial" w:cs="Arial"/>
          <w:color w:val="000000"/>
          <w:sz w:val="16"/>
          <w:szCs w:val="16"/>
        </w:rPr>
        <w:t xml:space="preserve"> сбытовые, </w:t>
      </w:r>
      <w:r w:rsidR="00A42F4F">
        <w:rPr>
          <w:rFonts w:ascii="Arial" w:hAnsi="Arial" w:cs="Arial"/>
          <w:color w:val="000000"/>
          <w:sz w:val="16"/>
          <w:szCs w:val="16"/>
        </w:rPr>
        <w:br/>
      </w:r>
      <w:r w:rsidRPr="006A5F79">
        <w:rPr>
          <w:rFonts w:ascii="Arial" w:hAnsi="Arial" w:cs="Arial"/>
          <w:color w:val="000000"/>
          <w:sz w:val="16"/>
          <w:szCs w:val="16"/>
        </w:rPr>
        <w:t xml:space="preserve">посреднические и другие расходы. Построение индексов цен приобретения осуществляется по сопоставимому кругу видов товаров в отчетном и базисном </w:t>
      </w:r>
      <w:proofErr w:type="gramStart"/>
      <w:r w:rsidRPr="006A5F79">
        <w:rPr>
          <w:rFonts w:ascii="Arial" w:hAnsi="Arial" w:cs="Arial"/>
          <w:color w:val="000000"/>
          <w:sz w:val="16"/>
          <w:szCs w:val="16"/>
        </w:rPr>
        <w:t>периодах</w:t>
      </w:r>
      <w:proofErr w:type="gramEnd"/>
      <w:r w:rsidRPr="006A5F79">
        <w:rPr>
          <w:rFonts w:ascii="Arial" w:hAnsi="Arial" w:cs="Arial"/>
          <w:color w:val="000000"/>
          <w:sz w:val="16"/>
          <w:szCs w:val="16"/>
        </w:rPr>
        <w:t xml:space="preserve"> и предусматривает систему взвешивания на основе данных о количестве приобретенной </w:t>
      </w:r>
      <w:r w:rsidR="00A42F4F">
        <w:rPr>
          <w:rFonts w:ascii="Arial" w:hAnsi="Arial" w:cs="Arial"/>
          <w:color w:val="000000"/>
          <w:sz w:val="16"/>
          <w:szCs w:val="16"/>
        </w:rPr>
        <w:br/>
      </w:r>
      <w:r w:rsidRPr="006A5F79">
        <w:rPr>
          <w:rFonts w:ascii="Arial" w:hAnsi="Arial" w:cs="Arial"/>
          <w:color w:val="000000"/>
          <w:sz w:val="16"/>
          <w:szCs w:val="16"/>
        </w:rPr>
        <w:t>продукции за предыдущий год.</w:t>
      </w:r>
    </w:p>
    <w:p w:rsidR="00EE01A2" w:rsidRPr="006A5F79" w:rsidRDefault="00EE01A2" w:rsidP="00593003">
      <w:pPr>
        <w:spacing w:line="200" w:lineRule="exact"/>
        <w:ind w:firstLine="284"/>
        <w:jc w:val="both"/>
        <w:rPr>
          <w:color w:val="000000"/>
        </w:rPr>
      </w:pPr>
      <w:r w:rsidRPr="006A5F79">
        <w:rPr>
          <w:rFonts w:ascii="Arial" w:hAnsi="Arial" w:cs="Arial"/>
          <w:b/>
          <w:color w:val="000000"/>
          <w:sz w:val="16"/>
          <w:szCs w:val="16"/>
        </w:rPr>
        <w:t xml:space="preserve">Табл. </w:t>
      </w:r>
      <w:r w:rsidR="00476F91">
        <w:rPr>
          <w:rFonts w:ascii="Arial" w:hAnsi="Arial" w:cs="Arial"/>
          <w:b/>
          <w:color w:val="000000"/>
          <w:sz w:val="16"/>
          <w:szCs w:val="16"/>
        </w:rPr>
        <w:t>24.</w:t>
      </w:r>
      <w:r w:rsidRPr="006A5F79">
        <w:rPr>
          <w:rFonts w:ascii="Arial" w:hAnsi="Arial" w:cs="Arial"/>
          <w:b/>
          <w:color w:val="000000"/>
          <w:sz w:val="16"/>
          <w:szCs w:val="16"/>
        </w:rPr>
        <w:t>2</w:t>
      </w:r>
      <w:r w:rsidR="00C44BE5">
        <w:rPr>
          <w:rFonts w:ascii="Arial" w:hAnsi="Arial" w:cs="Arial"/>
          <w:b/>
          <w:color w:val="000000"/>
          <w:sz w:val="16"/>
          <w:szCs w:val="16"/>
        </w:rPr>
        <w:t>3</w:t>
      </w:r>
      <w:r w:rsidR="00D04ECC">
        <w:rPr>
          <w:rFonts w:ascii="Arial" w:hAnsi="Arial" w:cs="Arial"/>
          <w:b/>
          <w:color w:val="000000"/>
          <w:sz w:val="16"/>
          <w:szCs w:val="16"/>
        </w:rPr>
        <w:t xml:space="preserve"> </w:t>
      </w:r>
      <w:r w:rsidR="00A304DF">
        <w:rPr>
          <w:rFonts w:ascii="Arial" w:hAnsi="Arial" w:cs="Arial"/>
          <w:b/>
          <w:color w:val="000000"/>
          <w:sz w:val="16"/>
          <w:szCs w:val="16"/>
        </w:rPr>
        <w:t>–</w:t>
      </w:r>
      <w:r w:rsidR="00D04ECC">
        <w:rPr>
          <w:rFonts w:ascii="Arial" w:hAnsi="Arial" w:cs="Arial"/>
          <w:b/>
          <w:color w:val="000000"/>
          <w:sz w:val="16"/>
          <w:szCs w:val="16"/>
        </w:rPr>
        <w:t xml:space="preserve"> </w:t>
      </w:r>
      <w:r w:rsidR="00476F91">
        <w:rPr>
          <w:rFonts w:ascii="Arial" w:hAnsi="Arial" w:cs="Arial"/>
          <w:b/>
          <w:color w:val="000000"/>
          <w:sz w:val="16"/>
          <w:szCs w:val="16"/>
        </w:rPr>
        <w:t>24.</w:t>
      </w:r>
      <w:r w:rsidR="00001D2F">
        <w:rPr>
          <w:rFonts w:ascii="Arial" w:hAnsi="Arial" w:cs="Arial"/>
          <w:b/>
          <w:color w:val="000000"/>
          <w:sz w:val="16"/>
          <w:szCs w:val="16"/>
        </w:rPr>
        <w:t>25.</w:t>
      </w:r>
      <w:r w:rsidRPr="006A5F79">
        <w:rPr>
          <w:rFonts w:ascii="Arial" w:hAnsi="Arial" w:cs="Arial"/>
          <w:color w:val="000000"/>
          <w:sz w:val="16"/>
          <w:szCs w:val="16"/>
        </w:rPr>
        <w:t xml:space="preserve"> Индексы цен на приобретенное промышленными организациями зерно для основного производства </w:t>
      </w:r>
      <w:r w:rsidR="00AF3DF6">
        <w:rPr>
          <w:rFonts w:ascii="Arial" w:hAnsi="Arial" w:cs="Arial"/>
          <w:color w:val="000000"/>
          <w:sz w:val="16"/>
          <w:szCs w:val="16"/>
        </w:rPr>
        <w:br/>
      </w:r>
      <w:r w:rsidRPr="006A5F79">
        <w:rPr>
          <w:rFonts w:ascii="Arial" w:hAnsi="Arial" w:cs="Arial"/>
          <w:color w:val="000000"/>
          <w:sz w:val="16"/>
          <w:szCs w:val="16"/>
        </w:rPr>
        <w:t xml:space="preserve">рассчитываются на основе зарегистрированных цен на зерновые, зернобобовые и масличные культуры, предназначенные </w:t>
      </w:r>
      <w:r w:rsidR="00AF3DF6">
        <w:rPr>
          <w:rFonts w:ascii="Arial" w:hAnsi="Arial" w:cs="Arial"/>
          <w:color w:val="000000"/>
          <w:sz w:val="16"/>
          <w:szCs w:val="16"/>
        </w:rPr>
        <w:br/>
      </w:r>
      <w:r w:rsidRPr="006A5F79">
        <w:rPr>
          <w:rFonts w:ascii="Arial" w:hAnsi="Arial" w:cs="Arial"/>
          <w:color w:val="000000"/>
          <w:sz w:val="16"/>
          <w:szCs w:val="16"/>
        </w:rPr>
        <w:t>для промышленной переработки.</w:t>
      </w:r>
    </w:p>
    <w:p w:rsidR="00F2620A" w:rsidRDefault="00EE01A2" w:rsidP="00593003">
      <w:pPr>
        <w:spacing w:line="200" w:lineRule="exact"/>
        <w:ind w:firstLine="284"/>
        <w:jc w:val="both"/>
        <w:rPr>
          <w:rFonts w:ascii="Arial" w:hAnsi="Arial" w:cs="Arial"/>
          <w:color w:val="000000"/>
          <w:sz w:val="16"/>
          <w:szCs w:val="16"/>
        </w:rPr>
      </w:pPr>
      <w:r w:rsidRPr="006A5F79">
        <w:rPr>
          <w:rFonts w:ascii="Arial" w:hAnsi="Arial" w:cs="Arial"/>
          <w:color w:val="000000"/>
          <w:sz w:val="16"/>
          <w:szCs w:val="16"/>
        </w:rPr>
        <w:t xml:space="preserve">Наблюдение ведется по выборочному кругу промышленных организаций, приобретающих зерно для основного производства </w:t>
      </w:r>
      <w:r w:rsidR="00F2620A">
        <w:rPr>
          <w:rFonts w:ascii="Arial" w:hAnsi="Arial" w:cs="Arial"/>
          <w:color w:val="000000"/>
          <w:sz w:val="16"/>
          <w:szCs w:val="16"/>
        </w:rPr>
        <w:br/>
      </w:r>
      <w:r w:rsidR="00F2620A" w:rsidRPr="00F2620A">
        <w:rPr>
          <w:rFonts w:ascii="Arial" w:hAnsi="Arial" w:cs="Arial"/>
          <w:color w:val="000000"/>
          <w:sz w:val="16"/>
          <w:szCs w:val="16"/>
        </w:rPr>
        <w:t>у</w:t>
      </w:r>
      <w:r w:rsidR="00F2620A" w:rsidRPr="006A5F79">
        <w:rPr>
          <w:rFonts w:ascii="Arial" w:hAnsi="Arial" w:cs="Arial"/>
          <w:color w:val="000000"/>
          <w:sz w:val="16"/>
          <w:szCs w:val="16"/>
        </w:rPr>
        <w:t xml:space="preserve"> отечественных производителей. </w:t>
      </w:r>
    </w:p>
    <w:p w:rsidR="00D94866" w:rsidRPr="006A5F79" w:rsidRDefault="00D94866" w:rsidP="00593003">
      <w:pPr>
        <w:spacing w:line="200" w:lineRule="exact"/>
        <w:ind w:firstLine="284"/>
        <w:jc w:val="both"/>
        <w:rPr>
          <w:color w:val="000000"/>
        </w:rPr>
      </w:pPr>
      <w:r w:rsidRPr="006A5F79">
        <w:rPr>
          <w:rFonts w:ascii="Arial" w:hAnsi="Arial" w:cs="Arial"/>
          <w:b/>
          <w:color w:val="000000"/>
          <w:sz w:val="16"/>
          <w:szCs w:val="16"/>
        </w:rPr>
        <w:t>Средние цены</w:t>
      </w:r>
      <w:r w:rsidRPr="006A5F79">
        <w:rPr>
          <w:rFonts w:ascii="Arial" w:hAnsi="Arial" w:cs="Arial"/>
          <w:color w:val="000000"/>
          <w:sz w:val="16"/>
          <w:szCs w:val="16"/>
        </w:rPr>
        <w:t xml:space="preserve"> приобретения зерна включают, помимо цены производства, налоги, наценку торгово-посреднических структур, а также затраты, связанные с организацией закупки, продажи, хранения и доставки зерна.</w:t>
      </w:r>
    </w:p>
    <w:p w:rsidR="00D94866" w:rsidRPr="006A5F79" w:rsidRDefault="00D94866" w:rsidP="00593003">
      <w:pPr>
        <w:spacing w:line="200" w:lineRule="exact"/>
        <w:ind w:firstLine="284"/>
        <w:jc w:val="both"/>
        <w:rPr>
          <w:rFonts w:ascii="Arial" w:hAnsi="Arial" w:cs="Arial"/>
          <w:color w:val="000000"/>
          <w:sz w:val="16"/>
          <w:szCs w:val="16"/>
        </w:rPr>
      </w:pPr>
      <w:r w:rsidRPr="006A5F79">
        <w:rPr>
          <w:rFonts w:ascii="Arial" w:hAnsi="Arial" w:cs="Arial"/>
          <w:color w:val="000000"/>
          <w:sz w:val="16"/>
          <w:szCs w:val="16"/>
        </w:rPr>
        <w:t>Расчет средних цен и индексов цен как по Российской Федерации, так и по субъектам Российской Федерации осуществляется по видам культур и направлениям их использования: в производстве продуктов мукомольной и крупяной промышленности, готовых кормов для животных, растительных и животных масел, пива и солода, спирта, крахмала и крахмалосодержащих продуктов.</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 xml:space="preserve">Построение индексов цен приобретения зерна предусматривает использование в качестве весов данных о количестве </w:t>
      </w:r>
      <w:r w:rsidR="00081D62">
        <w:rPr>
          <w:rFonts w:ascii="Arial" w:hAnsi="Arial" w:cs="Arial"/>
          <w:color w:val="000000"/>
          <w:sz w:val="16"/>
          <w:szCs w:val="16"/>
        </w:rPr>
        <w:br/>
      </w:r>
      <w:r w:rsidRPr="006A5F79">
        <w:rPr>
          <w:rFonts w:ascii="Arial" w:hAnsi="Arial" w:cs="Arial"/>
          <w:color w:val="000000"/>
          <w:sz w:val="16"/>
          <w:szCs w:val="16"/>
        </w:rPr>
        <w:t>приобретения наблюдаемых видов культур в натуральном выражении за базисный период.</w:t>
      </w:r>
    </w:p>
    <w:p w:rsidR="00EE01A2" w:rsidRPr="006A5F79" w:rsidRDefault="00EE01A2" w:rsidP="00593003">
      <w:pPr>
        <w:spacing w:line="200" w:lineRule="exact"/>
        <w:ind w:firstLine="284"/>
        <w:jc w:val="both"/>
        <w:rPr>
          <w:color w:val="000000"/>
        </w:rPr>
      </w:pPr>
      <w:r w:rsidRPr="006A5F79">
        <w:rPr>
          <w:rFonts w:ascii="Arial" w:hAnsi="Arial" w:cs="Arial"/>
          <w:b/>
          <w:color w:val="000000"/>
          <w:sz w:val="16"/>
          <w:szCs w:val="16"/>
        </w:rPr>
        <w:t xml:space="preserve">Табл. </w:t>
      </w:r>
      <w:r w:rsidR="00476F91">
        <w:rPr>
          <w:rFonts w:ascii="Arial" w:hAnsi="Arial" w:cs="Arial"/>
          <w:b/>
          <w:color w:val="000000"/>
          <w:sz w:val="16"/>
          <w:szCs w:val="16"/>
        </w:rPr>
        <w:t>24.</w:t>
      </w:r>
      <w:r w:rsidR="00C71347">
        <w:rPr>
          <w:rFonts w:ascii="Arial" w:hAnsi="Arial" w:cs="Arial"/>
          <w:b/>
          <w:color w:val="000000"/>
          <w:sz w:val="16"/>
          <w:szCs w:val="16"/>
        </w:rPr>
        <w:t>31</w:t>
      </w:r>
      <w:r w:rsidRPr="006A5F79">
        <w:rPr>
          <w:rFonts w:ascii="Arial" w:hAnsi="Arial" w:cs="Arial"/>
          <w:b/>
          <w:color w:val="000000"/>
          <w:sz w:val="16"/>
          <w:szCs w:val="16"/>
        </w:rPr>
        <w:t>.</w:t>
      </w:r>
      <w:r w:rsidRPr="006A5F79">
        <w:rPr>
          <w:rFonts w:ascii="Arial" w:hAnsi="Arial" w:cs="Arial"/>
          <w:color w:val="000000"/>
          <w:sz w:val="16"/>
          <w:szCs w:val="16"/>
        </w:rPr>
        <w:t xml:space="preserve"> Индекс тарифов на услуги связи для юридических лиц характеризует изменение тарифов на услуги связи </w:t>
      </w:r>
      <w:r w:rsidR="00081D62">
        <w:rPr>
          <w:rFonts w:ascii="Arial" w:hAnsi="Arial" w:cs="Arial"/>
          <w:color w:val="000000"/>
          <w:sz w:val="16"/>
          <w:szCs w:val="16"/>
        </w:rPr>
        <w:br/>
      </w:r>
      <w:r w:rsidRPr="006A5F79">
        <w:rPr>
          <w:rFonts w:ascii="Arial" w:hAnsi="Arial" w:cs="Arial"/>
          <w:color w:val="000000"/>
          <w:sz w:val="16"/>
          <w:szCs w:val="16"/>
        </w:rPr>
        <w:t>для бюджетных и коммерческих организаций, оказанные как по свободным тарифам, так и по регулируемым на федеральном уровне.</w:t>
      </w:r>
    </w:p>
    <w:p w:rsidR="00EE01A2" w:rsidRPr="006A5F79" w:rsidRDefault="00EE01A2" w:rsidP="00593003">
      <w:pPr>
        <w:spacing w:line="200" w:lineRule="exact"/>
        <w:ind w:firstLine="284"/>
        <w:jc w:val="both"/>
        <w:rPr>
          <w:color w:val="000000"/>
        </w:rPr>
      </w:pPr>
      <w:r w:rsidRPr="006A5F79">
        <w:rPr>
          <w:rFonts w:ascii="Arial" w:hAnsi="Arial" w:cs="Arial"/>
          <w:color w:val="000000"/>
          <w:sz w:val="16"/>
          <w:szCs w:val="16"/>
        </w:rPr>
        <w:t>При расчете сводных индексов тарифов в качестве весов используются данные о доходах от услуг связи за предыдущий год.</w:t>
      </w:r>
    </w:p>
    <w:p w:rsidR="00EE01A2" w:rsidRPr="006A5F79" w:rsidRDefault="00EE01A2">
      <w:pPr>
        <w:spacing w:line="240" w:lineRule="exact"/>
        <w:ind w:firstLine="284"/>
        <w:jc w:val="both"/>
        <w:rPr>
          <w:rFonts w:ascii="Arial" w:hAnsi="Arial" w:cs="Arial"/>
          <w:color w:val="000000"/>
          <w:sz w:val="16"/>
          <w:szCs w:val="24"/>
        </w:rPr>
      </w:pPr>
    </w:p>
    <w:p w:rsidR="00EE01A2" w:rsidRPr="006A5F79" w:rsidRDefault="00EE01A2" w:rsidP="00593003">
      <w:pPr>
        <w:pageBreakBefore/>
        <w:spacing w:after="120" w:line="200" w:lineRule="exact"/>
        <w:jc w:val="center"/>
        <w:rPr>
          <w:b/>
          <w:color w:val="000000"/>
          <w:lang w:val="en-US"/>
        </w:rPr>
      </w:pPr>
      <w:bookmarkStart w:id="0" w:name="_GoBack"/>
      <w:bookmarkEnd w:id="0"/>
      <w:r w:rsidRPr="006A5F79">
        <w:rPr>
          <w:rFonts w:ascii="Arial" w:hAnsi="Arial" w:cs="Arial"/>
          <w:b/>
          <w:bCs/>
          <w:i/>
          <w:color w:val="000000"/>
          <w:lang w:val="en-US"/>
        </w:rPr>
        <w:lastRenderedPageBreak/>
        <w:t>METHODOLOGICAL NOTES</w:t>
      </w:r>
    </w:p>
    <w:p w:rsidR="007E5C20" w:rsidRPr="007E5C20" w:rsidRDefault="007E5C20" w:rsidP="00593003">
      <w:pPr>
        <w:spacing w:line="200" w:lineRule="exact"/>
        <w:ind w:firstLine="284"/>
        <w:jc w:val="both"/>
        <w:rPr>
          <w:lang w:val="en-US"/>
        </w:rPr>
      </w:pPr>
      <w:r w:rsidRPr="007E5C20">
        <w:rPr>
          <w:rFonts w:ascii="Arial" w:hAnsi="Arial" w:cs="Arial"/>
          <w:i/>
          <w:sz w:val="16"/>
          <w:szCs w:val="16"/>
          <w:lang w:val="en-US"/>
        </w:rPr>
        <w:t xml:space="preserve">Rosstat developed a </w:t>
      </w:r>
      <w:r w:rsidRPr="007E5C20">
        <w:rPr>
          <w:rFonts w:ascii="Arial" w:hAnsi="Arial" w:cs="Arial"/>
          <w:bCs/>
          <w:i/>
          <w:sz w:val="16"/>
          <w:szCs w:val="16"/>
          <w:lang w:val="en-US"/>
        </w:rPr>
        <w:t>system of price indices</w:t>
      </w:r>
      <w:r w:rsidRPr="007E5C20">
        <w:rPr>
          <w:rFonts w:ascii="Arial" w:hAnsi="Arial" w:cs="Arial"/>
          <w:i/>
          <w:sz w:val="16"/>
          <w:szCs w:val="16"/>
          <w:lang w:val="en-US"/>
        </w:rPr>
        <w:t xml:space="preserve"> which contains: </w:t>
      </w:r>
    </w:p>
    <w:p w:rsidR="007E5C20" w:rsidRPr="007E5C20" w:rsidRDefault="007E5C20" w:rsidP="00593003">
      <w:pPr>
        <w:spacing w:line="200" w:lineRule="exact"/>
        <w:ind w:firstLine="454"/>
        <w:jc w:val="both"/>
        <w:rPr>
          <w:lang w:val="en-US"/>
        </w:rPr>
      </w:pPr>
      <w:proofErr w:type="gramStart"/>
      <w:r w:rsidRPr="007E5C20">
        <w:rPr>
          <w:rFonts w:ascii="Arial" w:hAnsi="Arial" w:cs="Arial"/>
          <w:i/>
          <w:sz w:val="16"/>
          <w:szCs w:val="16"/>
          <w:lang w:val="en-US"/>
        </w:rPr>
        <w:t>at</w:t>
      </w:r>
      <w:proofErr w:type="gramEnd"/>
      <w:r w:rsidRPr="007E5C20">
        <w:rPr>
          <w:rFonts w:ascii="Arial" w:hAnsi="Arial" w:cs="Arial"/>
          <w:i/>
          <w:sz w:val="16"/>
          <w:szCs w:val="16"/>
          <w:lang w:val="en-US"/>
        </w:rPr>
        <w:t xml:space="preserve"> the consumer market:</w:t>
      </w:r>
    </w:p>
    <w:p w:rsidR="007E5C20" w:rsidRPr="007E5C20" w:rsidRDefault="007E5C20" w:rsidP="00593003">
      <w:pPr>
        <w:pStyle w:val="311"/>
        <w:spacing w:line="200" w:lineRule="exact"/>
        <w:ind w:left="0" w:firstLine="624"/>
        <w:jc w:val="left"/>
        <w:rPr>
          <w:lang w:val="en-US"/>
        </w:rPr>
      </w:pPr>
      <w:proofErr w:type="gramStart"/>
      <w:r w:rsidRPr="007E5C20">
        <w:rPr>
          <w:i/>
          <w:lang w:val="en-US"/>
        </w:rPr>
        <w:t>consumer</w:t>
      </w:r>
      <w:proofErr w:type="gramEnd"/>
      <w:r w:rsidRPr="007E5C20">
        <w:rPr>
          <w:i/>
          <w:lang w:val="en-US"/>
        </w:rPr>
        <w:t xml:space="preserve"> price (tariff) index for goods and services;</w:t>
      </w:r>
    </w:p>
    <w:p w:rsidR="007E5C20" w:rsidRPr="007E5C20" w:rsidRDefault="007E5C20" w:rsidP="00593003">
      <w:pPr>
        <w:spacing w:line="200" w:lineRule="exact"/>
        <w:ind w:firstLine="624"/>
        <w:jc w:val="both"/>
        <w:rPr>
          <w:lang w:val="en-US"/>
        </w:rPr>
      </w:pPr>
      <w:proofErr w:type="gramStart"/>
      <w:r w:rsidRPr="007E5C20">
        <w:rPr>
          <w:rFonts w:ascii="Arial" w:hAnsi="Arial" w:cs="Arial"/>
          <w:bCs/>
          <w:i/>
          <w:sz w:val="16"/>
          <w:szCs w:val="16"/>
          <w:lang w:val="en-US"/>
        </w:rPr>
        <w:t>price</w:t>
      </w:r>
      <w:proofErr w:type="gramEnd"/>
      <w:r w:rsidRPr="007E5C20">
        <w:rPr>
          <w:rFonts w:ascii="Arial" w:hAnsi="Arial" w:cs="Arial"/>
          <w:bCs/>
          <w:i/>
          <w:sz w:val="16"/>
          <w:szCs w:val="16"/>
          <w:lang w:val="en-US"/>
        </w:rPr>
        <w:t xml:space="preserve"> </w:t>
      </w:r>
      <w:r w:rsidRPr="007E5C20">
        <w:rPr>
          <w:rFonts w:ascii="Arial" w:hAnsi="Arial" w:cs="Arial"/>
          <w:i/>
          <w:sz w:val="16"/>
          <w:szCs w:val="16"/>
          <w:lang w:val="en-US"/>
        </w:rPr>
        <w:t>index</w:t>
      </w:r>
      <w:r w:rsidRPr="007E5C20">
        <w:rPr>
          <w:rFonts w:ascii="Arial" w:hAnsi="Arial" w:cs="Arial"/>
          <w:bCs/>
          <w:i/>
          <w:sz w:val="16"/>
          <w:szCs w:val="16"/>
          <w:lang w:val="en-US"/>
        </w:rPr>
        <w:t xml:space="preserve"> </w:t>
      </w:r>
      <w:r w:rsidRPr="007E5C20">
        <w:rPr>
          <w:rFonts w:ascii="Arial" w:hAnsi="Arial" w:cs="Arial"/>
          <w:i/>
          <w:sz w:val="16"/>
          <w:szCs w:val="16"/>
          <w:lang w:val="en-US"/>
        </w:rPr>
        <w:t xml:space="preserve">at </w:t>
      </w:r>
      <w:r w:rsidRPr="007E5C20">
        <w:rPr>
          <w:rFonts w:ascii="Arial" w:hAnsi="Arial" w:cs="Arial"/>
          <w:bCs/>
          <w:i/>
          <w:sz w:val="16"/>
          <w:szCs w:val="16"/>
          <w:lang w:val="en-US"/>
        </w:rPr>
        <w:t>the primary and secondary dwelling markets</w:t>
      </w:r>
      <w:r w:rsidRPr="007E5C20">
        <w:rPr>
          <w:rFonts w:ascii="Arial" w:hAnsi="Arial" w:cs="Arial"/>
          <w:i/>
          <w:sz w:val="16"/>
          <w:szCs w:val="16"/>
          <w:lang w:val="en-US"/>
        </w:rPr>
        <w:t xml:space="preserve">; </w:t>
      </w:r>
    </w:p>
    <w:p w:rsidR="007E5C20" w:rsidRPr="007E5C20" w:rsidRDefault="007E5C20" w:rsidP="00593003">
      <w:pPr>
        <w:spacing w:line="200" w:lineRule="exact"/>
        <w:ind w:firstLine="454"/>
        <w:jc w:val="both"/>
        <w:rPr>
          <w:lang w:val="en-US"/>
        </w:rPr>
      </w:pPr>
      <w:proofErr w:type="gramStart"/>
      <w:r w:rsidRPr="007E5C20">
        <w:rPr>
          <w:rFonts w:ascii="Arial" w:hAnsi="Arial" w:cs="Arial"/>
          <w:i/>
          <w:sz w:val="16"/>
          <w:szCs w:val="16"/>
          <w:lang w:val="en-US"/>
        </w:rPr>
        <w:t>in</w:t>
      </w:r>
      <w:proofErr w:type="gramEnd"/>
      <w:r w:rsidRPr="007E5C20">
        <w:rPr>
          <w:rFonts w:ascii="Arial" w:hAnsi="Arial" w:cs="Arial"/>
          <w:i/>
          <w:sz w:val="16"/>
          <w:szCs w:val="16"/>
          <w:lang w:val="en-US"/>
        </w:rPr>
        <w:t xml:space="preserve"> the production sector:</w:t>
      </w:r>
    </w:p>
    <w:p w:rsidR="00EA6168" w:rsidRPr="00EA6168" w:rsidRDefault="00EA6168" w:rsidP="00593003">
      <w:pPr>
        <w:spacing w:line="200" w:lineRule="exact"/>
        <w:ind w:firstLine="624"/>
        <w:jc w:val="both"/>
        <w:rPr>
          <w:lang w:val="en-US"/>
        </w:rPr>
      </w:pPr>
      <w:r w:rsidRPr="00EA6168">
        <w:rPr>
          <w:rFonts w:ascii="Arial" w:hAnsi="Arial" w:cs="Arial"/>
          <w:i/>
          <w:sz w:val="16"/>
          <w:szCs w:val="16"/>
          <w:lang w:val="en-US"/>
        </w:rPr>
        <w:t>Industrial producer price index;</w:t>
      </w:r>
    </w:p>
    <w:p w:rsidR="007E5C20" w:rsidRPr="007E5C20" w:rsidRDefault="007E5C20" w:rsidP="00593003">
      <w:pPr>
        <w:pStyle w:val="311"/>
        <w:spacing w:line="200" w:lineRule="exact"/>
        <w:ind w:left="0" w:firstLine="624"/>
        <w:rPr>
          <w:lang w:val="en-US"/>
        </w:rPr>
      </w:pPr>
      <w:proofErr w:type="gramStart"/>
      <w:r w:rsidRPr="007E5C20">
        <w:rPr>
          <w:bCs/>
          <w:i/>
          <w:lang w:val="en-US"/>
        </w:rPr>
        <w:t>price</w:t>
      </w:r>
      <w:proofErr w:type="gramEnd"/>
      <w:r w:rsidRPr="007E5C20">
        <w:rPr>
          <w:i/>
          <w:lang w:val="en-US"/>
        </w:rPr>
        <w:t xml:space="preserve"> index</w:t>
      </w:r>
      <w:r w:rsidRPr="007E5C20">
        <w:rPr>
          <w:bCs/>
          <w:i/>
          <w:lang w:val="en-US"/>
        </w:rPr>
        <w:t xml:space="preserve"> </w:t>
      </w:r>
      <w:r w:rsidRPr="007E5C20">
        <w:rPr>
          <w:i/>
          <w:lang w:val="en-US"/>
        </w:rPr>
        <w:t xml:space="preserve">for certain goods acquired </w:t>
      </w:r>
      <w:r w:rsidRPr="007E5C20">
        <w:rPr>
          <w:rStyle w:val="longtext"/>
          <w:i/>
          <w:shd w:val="clear" w:color="auto" w:fill="FFFFFF"/>
          <w:lang w:val="en-US"/>
        </w:rPr>
        <w:t>by industrial organizations</w:t>
      </w:r>
      <w:r w:rsidRPr="007E5C20">
        <w:rPr>
          <w:i/>
          <w:lang w:val="en-US"/>
        </w:rPr>
        <w:t>;</w:t>
      </w:r>
    </w:p>
    <w:p w:rsidR="007E5C20" w:rsidRPr="007E5C20" w:rsidRDefault="007E5C20" w:rsidP="00593003">
      <w:pPr>
        <w:spacing w:line="200" w:lineRule="exact"/>
        <w:ind w:firstLine="624"/>
        <w:jc w:val="both"/>
        <w:rPr>
          <w:lang w:val="en-US"/>
        </w:rPr>
      </w:pPr>
      <w:proofErr w:type="gramStart"/>
      <w:r w:rsidRPr="007E5C20">
        <w:rPr>
          <w:rFonts w:ascii="Arial" w:hAnsi="Arial" w:cs="Arial"/>
          <w:i/>
          <w:sz w:val="16"/>
          <w:szCs w:val="16"/>
          <w:shd w:val="clear" w:color="auto" w:fill="FFFFFF"/>
          <w:lang w:val="en-US"/>
        </w:rPr>
        <w:t>agricultural</w:t>
      </w:r>
      <w:proofErr w:type="gramEnd"/>
      <w:r w:rsidRPr="007E5C20">
        <w:rPr>
          <w:rFonts w:ascii="Arial" w:hAnsi="Arial" w:cs="Arial"/>
          <w:i/>
          <w:sz w:val="16"/>
          <w:szCs w:val="16"/>
          <w:shd w:val="clear" w:color="auto" w:fill="FFFFFF"/>
          <w:lang w:val="en-US"/>
        </w:rPr>
        <w:t xml:space="preserve"> </w:t>
      </w:r>
      <w:r w:rsidRPr="007E5C20">
        <w:rPr>
          <w:rStyle w:val="shorttext"/>
          <w:rFonts w:ascii="Arial" w:hAnsi="Arial" w:cs="Arial"/>
          <w:i/>
          <w:sz w:val="16"/>
          <w:szCs w:val="16"/>
          <w:shd w:val="clear" w:color="auto" w:fill="FFFFFF"/>
          <w:lang w:val="en-US"/>
        </w:rPr>
        <w:t>producer price</w:t>
      </w:r>
      <w:r w:rsidRPr="007E5C20">
        <w:rPr>
          <w:rFonts w:ascii="Arial" w:hAnsi="Arial" w:cs="Arial"/>
          <w:i/>
          <w:sz w:val="16"/>
          <w:szCs w:val="16"/>
          <w:lang w:val="en-US"/>
        </w:rPr>
        <w:t xml:space="preserve"> index;  </w:t>
      </w:r>
    </w:p>
    <w:p w:rsidR="007E5C20" w:rsidRPr="007E5C20" w:rsidRDefault="007E5C20" w:rsidP="00593003">
      <w:pPr>
        <w:spacing w:line="200" w:lineRule="exact"/>
        <w:ind w:firstLine="624"/>
        <w:jc w:val="both"/>
        <w:rPr>
          <w:lang w:val="en-US"/>
        </w:rPr>
      </w:pPr>
      <w:proofErr w:type="gramStart"/>
      <w:r w:rsidRPr="007E5C20">
        <w:rPr>
          <w:rFonts w:ascii="Arial" w:hAnsi="Arial" w:cs="Arial"/>
          <w:i/>
          <w:sz w:val="16"/>
          <w:szCs w:val="16"/>
          <w:lang w:val="en-US"/>
        </w:rPr>
        <w:t>price</w:t>
      </w:r>
      <w:proofErr w:type="gramEnd"/>
      <w:r w:rsidRPr="007E5C20">
        <w:rPr>
          <w:rFonts w:ascii="Arial" w:hAnsi="Arial" w:cs="Arial"/>
          <w:i/>
          <w:sz w:val="16"/>
          <w:szCs w:val="16"/>
          <w:lang w:val="en-US"/>
        </w:rPr>
        <w:t xml:space="preserve"> index for investment products (expenditures, services)</w:t>
      </w:r>
      <w:r w:rsidRPr="007E5C20">
        <w:rPr>
          <w:rFonts w:ascii="Arial" w:hAnsi="Arial" w:cs="Arial"/>
          <w:sz w:val="16"/>
          <w:szCs w:val="16"/>
          <w:lang w:val="en-US"/>
        </w:rPr>
        <w:t>;</w:t>
      </w:r>
    </w:p>
    <w:p w:rsidR="007E5C20" w:rsidRPr="007E5C20" w:rsidRDefault="007E5C20" w:rsidP="00593003">
      <w:pPr>
        <w:spacing w:line="200" w:lineRule="exact"/>
        <w:ind w:firstLine="624"/>
        <w:jc w:val="both"/>
        <w:rPr>
          <w:lang w:val="en-US"/>
        </w:rPr>
      </w:pPr>
      <w:proofErr w:type="gramStart"/>
      <w:r w:rsidRPr="007E5C20">
        <w:rPr>
          <w:rFonts w:ascii="Arial" w:hAnsi="Arial" w:cs="Arial"/>
          <w:i/>
          <w:sz w:val="16"/>
          <w:szCs w:val="16"/>
          <w:lang w:val="en-US"/>
        </w:rPr>
        <w:t>freight</w:t>
      </w:r>
      <w:proofErr w:type="gramEnd"/>
      <w:r w:rsidRPr="007E5C20">
        <w:rPr>
          <w:rFonts w:ascii="Arial" w:hAnsi="Arial" w:cs="Arial"/>
          <w:i/>
          <w:sz w:val="16"/>
          <w:szCs w:val="16"/>
          <w:lang w:val="en-US"/>
        </w:rPr>
        <w:t xml:space="preserve"> producer price </w:t>
      </w:r>
      <w:r w:rsidRPr="007E5C20">
        <w:rPr>
          <w:rFonts w:ascii="Arial" w:hAnsi="Arial" w:cs="Arial"/>
          <w:bCs/>
          <w:i/>
          <w:sz w:val="16"/>
          <w:szCs w:val="16"/>
          <w:lang w:val="en-US"/>
        </w:rPr>
        <w:t>index</w:t>
      </w:r>
      <w:r w:rsidRPr="007E5C20">
        <w:rPr>
          <w:rFonts w:ascii="Arial" w:hAnsi="Arial" w:cs="Arial"/>
          <w:i/>
          <w:sz w:val="16"/>
          <w:szCs w:val="16"/>
          <w:lang w:val="en-US"/>
        </w:rPr>
        <w:t>;</w:t>
      </w:r>
    </w:p>
    <w:p w:rsidR="007E5C20" w:rsidRPr="00EA6168" w:rsidRDefault="007E5C20" w:rsidP="00593003">
      <w:pPr>
        <w:spacing w:line="200" w:lineRule="exact"/>
        <w:ind w:firstLine="624"/>
        <w:jc w:val="both"/>
        <w:rPr>
          <w:lang w:val="en-US"/>
        </w:rPr>
      </w:pPr>
      <w:proofErr w:type="gramStart"/>
      <w:r w:rsidRPr="00EA6168">
        <w:rPr>
          <w:rFonts w:ascii="Arial" w:hAnsi="Arial" w:cs="Arial"/>
          <w:i/>
          <w:sz w:val="16"/>
          <w:szCs w:val="16"/>
          <w:lang w:val="en-US"/>
        </w:rPr>
        <w:t>price</w:t>
      </w:r>
      <w:proofErr w:type="gramEnd"/>
      <w:r w:rsidRPr="00EA6168">
        <w:rPr>
          <w:rFonts w:ascii="Arial" w:hAnsi="Arial" w:cs="Arial"/>
          <w:i/>
          <w:sz w:val="16"/>
          <w:szCs w:val="16"/>
          <w:lang w:val="en-US"/>
        </w:rPr>
        <w:t xml:space="preserve"> </w:t>
      </w:r>
      <w:r w:rsidRPr="00EA6168">
        <w:rPr>
          <w:rFonts w:ascii="Arial" w:hAnsi="Arial" w:cs="Arial"/>
          <w:bCs/>
          <w:i/>
          <w:sz w:val="16"/>
          <w:szCs w:val="16"/>
          <w:lang w:val="en-US"/>
        </w:rPr>
        <w:t>index for communication services for legal entities</w:t>
      </w:r>
    </w:p>
    <w:p w:rsidR="00EA6168" w:rsidRPr="00EA6168" w:rsidRDefault="00EA6168" w:rsidP="00593003">
      <w:pPr>
        <w:spacing w:line="200" w:lineRule="exact"/>
        <w:ind w:firstLine="284"/>
        <w:jc w:val="both"/>
        <w:rPr>
          <w:lang w:val="en-US"/>
        </w:rPr>
      </w:pPr>
      <w:proofErr w:type="gramStart"/>
      <w:r w:rsidRPr="00EA6168">
        <w:rPr>
          <w:rFonts w:ascii="Arial" w:hAnsi="Arial" w:cs="Arial"/>
          <w:b/>
          <w:i/>
          <w:sz w:val="16"/>
          <w:szCs w:val="16"/>
          <w:lang w:val="en-US"/>
        </w:rPr>
        <w:t>Tables</w:t>
      </w:r>
      <w:r w:rsidRPr="00EA6168">
        <w:rPr>
          <w:rFonts w:ascii="Arial" w:hAnsi="Arial" w:cs="Arial"/>
          <w:b/>
          <w:sz w:val="16"/>
          <w:szCs w:val="16"/>
          <w:lang w:val="en-US"/>
        </w:rPr>
        <w:t xml:space="preserve"> </w:t>
      </w:r>
      <w:r w:rsidR="00476F91">
        <w:rPr>
          <w:rFonts w:ascii="Arial" w:hAnsi="Arial" w:cs="Arial"/>
          <w:b/>
          <w:i/>
          <w:sz w:val="16"/>
          <w:szCs w:val="16"/>
          <w:lang w:val="en-US"/>
        </w:rPr>
        <w:t>24.</w:t>
      </w:r>
      <w:r w:rsidRPr="00EA6168">
        <w:rPr>
          <w:rFonts w:ascii="Arial" w:hAnsi="Arial" w:cs="Arial"/>
          <w:b/>
          <w:i/>
          <w:sz w:val="16"/>
          <w:szCs w:val="16"/>
          <w:lang w:val="en-US"/>
        </w:rPr>
        <w:t xml:space="preserve">1, </w:t>
      </w:r>
      <w:r w:rsidR="00476F91">
        <w:rPr>
          <w:rFonts w:ascii="Arial" w:hAnsi="Arial" w:cs="Arial"/>
          <w:b/>
          <w:i/>
          <w:sz w:val="16"/>
          <w:szCs w:val="16"/>
          <w:lang w:val="en-US"/>
        </w:rPr>
        <w:t>24.</w:t>
      </w:r>
      <w:r w:rsidRPr="00EA6168">
        <w:rPr>
          <w:rFonts w:ascii="Arial" w:hAnsi="Arial" w:cs="Arial"/>
          <w:b/>
          <w:i/>
          <w:sz w:val="16"/>
          <w:szCs w:val="16"/>
          <w:lang w:val="en-US"/>
        </w:rPr>
        <w:t xml:space="preserve">2, </w:t>
      </w:r>
      <w:r w:rsidR="00476F91">
        <w:rPr>
          <w:rFonts w:ascii="Arial" w:hAnsi="Arial" w:cs="Arial"/>
          <w:b/>
          <w:i/>
          <w:sz w:val="16"/>
          <w:szCs w:val="16"/>
          <w:lang w:val="en-US"/>
        </w:rPr>
        <w:t>24.</w:t>
      </w:r>
      <w:r w:rsidRPr="00EA6168">
        <w:rPr>
          <w:rFonts w:ascii="Arial" w:hAnsi="Arial" w:cs="Arial"/>
          <w:b/>
          <w:i/>
          <w:sz w:val="16"/>
          <w:szCs w:val="16"/>
          <w:lang w:val="en-US"/>
        </w:rPr>
        <w:t xml:space="preserve">17, </w:t>
      </w:r>
      <w:r w:rsidR="00476F91">
        <w:rPr>
          <w:rFonts w:ascii="Arial" w:hAnsi="Arial" w:cs="Arial"/>
          <w:b/>
          <w:i/>
          <w:sz w:val="16"/>
          <w:szCs w:val="16"/>
          <w:lang w:val="en-US"/>
        </w:rPr>
        <w:t>24.</w:t>
      </w:r>
      <w:r w:rsidRPr="00EA6168">
        <w:rPr>
          <w:rFonts w:ascii="Arial" w:hAnsi="Arial" w:cs="Arial"/>
          <w:b/>
          <w:i/>
          <w:sz w:val="16"/>
          <w:szCs w:val="16"/>
          <w:lang w:val="en-US"/>
        </w:rPr>
        <w:t>18.</w:t>
      </w:r>
      <w:proofErr w:type="gramEnd"/>
      <w:r w:rsidRPr="00EA6168">
        <w:rPr>
          <w:rFonts w:ascii="Arial" w:hAnsi="Arial" w:cs="Arial"/>
          <w:sz w:val="16"/>
          <w:szCs w:val="16"/>
          <w:lang w:val="en-US"/>
        </w:rPr>
        <w:t xml:space="preserve"> </w:t>
      </w:r>
      <w:r w:rsidRPr="00EA6168">
        <w:rPr>
          <w:rFonts w:ascii="Arial" w:hAnsi="Arial" w:cs="Arial"/>
          <w:bCs/>
          <w:i/>
          <w:sz w:val="16"/>
          <w:szCs w:val="16"/>
          <w:lang w:val="en-US"/>
        </w:rPr>
        <w:t>Producer price indices for industrial goods</w:t>
      </w:r>
      <w:r w:rsidRPr="00EA6168">
        <w:rPr>
          <w:rFonts w:ascii="Arial" w:hAnsi="Arial" w:cs="Arial"/>
          <w:i/>
          <w:sz w:val="16"/>
          <w:szCs w:val="16"/>
          <w:lang w:val="en-US"/>
        </w:rPr>
        <w:t xml:space="preserve"> are compiled using prices for representative goods </w:t>
      </w:r>
      <w:r w:rsidR="00081D62" w:rsidRPr="00081D62">
        <w:rPr>
          <w:rFonts w:ascii="Arial" w:hAnsi="Arial" w:cs="Arial"/>
          <w:i/>
          <w:sz w:val="16"/>
          <w:szCs w:val="16"/>
          <w:lang w:val="en-US"/>
        </w:rPr>
        <w:br/>
      </w:r>
      <w:r w:rsidRPr="00EA6168">
        <w:rPr>
          <w:rFonts w:ascii="Arial" w:hAnsi="Arial" w:cs="Arial"/>
          <w:i/>
          <w:sz w:val="16"/>
          <w:szCs w:val="16"/>
          <w:lang w:val="en-US"/>
        </w:rPr>
        <w:t>(services) registered at basic organizations. Observation of producer prices is carried out at more than 10 thousand organizations. Average prices and price indices</w:t>
      </w:r>
      <w:r w:rsidR="001A1C90">
        <w:rPr>
          <w:rFonts w:ascii="Arial" w:hAnsi="Arial" w:cs="Arial"/>
          <w:i/>
          <w:sz w:val="16"/>
          <w:szCs w:val="16"/>
          <w:lang w:val="en-US"/>
        </w:rPr>
        <w:t xml:space="preserve"> are calculated for more than 1</w:t>
      </w:r>
      <w:r w:rsidR="001A1C90" w:rsidRPr="001A1C90">
        <w:rPr>
          <w:rFonts w:ascii="Arial" w:hAnsi="Arial" w:cs="Arial"/>
          <w:i/>
          <w:sz w:val="16"/>
          <w:szCs w:val="16"/>
          <w:lang w:val="en-US"/>
        </w:rPr>
        <w:t>2</w:t>
      </w:r>
      <w:r w:rsidRPr="00EA6168">
        <w:rPr>
          <w:rFonts w:ascii="Arial" w:hAnsi="Arial" w:cs="Arial"/>
          <w:i/>
          <w:sz w:val="16"/>
          <w:szCs w:val="16"/>
          <w:lang w:val="en-US"/>
        </w:rPr>
        <w:t xml:space="preserve">00 representative goods (services). Producer prices are the actually established prices of the organizations at the moment of registration prices of the organizations for goods produced (services rendered), intended </w:t>
      </w:r>
      <w:r w:rsidR="00081D62" w:rsidRPr="00081D62">
        <w:rPr>
          <w:rFonts w:ascii="Arial" w:hAnsi="Arial" w:cs="Arial"/>
          <w:i/>
          <w:sz w:val="16"/>
          <w:szCs w:val="16"/>
          <w:lang w:val="en-US"/>
        </w:rPr>
        <w:br/>
      </w:r>
      <w:r w:rsidRPr="00EA6168">
        <w:rPr>
          <w:rFonts w:ascii="Arial" w:hAnsi="Arial" w:cs="Arial"/>
          <w:i/>
          <w:sz w:val="16"/>
          <w:szCs w:val="16"/>
          <w:lang w:val="en-US"/>
        </w:rPr>
        <w:t>to be sold at the domestic market (excluding indirect commodity taxes, such as value added tax, excise tax, etc).</w:t>
      </w:r>
    </w:p>
    <w:p w:rsidR="00EA6168" w:rsidRPr="00EA6168" w:rsidRDefault="00EA6168" w:rsidP="00593003">
      <w:pPr>
        <w:spacing w:line="200" w:lineRule="exact"/>
        <w:ind w:firstLine="284"/>
        <w:jc w:val="both"/>
        <w:rPr>
          <w:lang w:val="en-US"/>
        </w:rPr>
      </w:pPr>
      <w:r w:rsidRPr="00EA6168">
        <w:rPr>
          <w:rFonts w:ascii="Arial" w:hAnsi="Arial" w:cs="Arial"/>
          <w:i/>
          <w:sz w:val="16"/>
          <w:szCs w:val="16"/>
          <w:lang w:val="en-US"/>
        </w:rPr>
        <w:t>Producer price indices calculated for representative goods (services) are gradually aggregated into indices of the corresponding types, groups, classes, kinds of economic activity. The data on the volume of shipment in value terms of the base period are used as weights</w:t>
      </w:r>
      <w:r w:rsidRPr="00EA6168">
        <w:rPr>
          <w:rFonts w:ascii="Arial" w:hAnsi="Arial" w:cs="Arial"/>
          <w:bCs/>
          <w:i/>
          <w:sz w:val="16"/>
          <w:szCs w:val="16"/>
          <w:lang w:val="en-US"/>
        </w:rPr>
        <w:t>.</w:t>
      </w:r>
    </w:p>
    <w:p w:rsidR="00EA6168" w:rsidRPr="00EA6168" w:rsidRDefault="00EA6168" w:rsidP="00593003">
      <w:pPr>
        <w:spacing w:line="200" w:lineRule="exact"/>
        <w:ind w:firstLine="284"/>
        <w:jc w:val="both"/>
        <w:rPr>
          <w:rFonts w:ascii="Arial" w:hAnsi="Arial" w:cs="Arial"/>
          <w:i/>
          <w:sz w:val="16"/>
          <w:szCs w:val="16"/>
          <w:lang w:val="en-US"/>
        </w:rPr>
      </w:pPr>
      <w:proofErr w:type="gramStart"/>
      <w:r w:rsidRPr="00EA6168">
        <w:rPr>
          <w:rFonts w:ascii="Arial" w:hAnsi="Arial" w:cs="Arial"/>
          <w:b/>
          <w:i/>
          <w:sz w:val="16"/>
          <w:szCs w:val="16"/>
          <w:lang w:val="en-US"/>
        </w:rPr>
        <w:t>Tables</w:t>
      </w:r>
      <w:r w:rsidRPr="00EA6168">
        <w:rPr>
          <w:rFonts w:ascii="Arial" w:hAnsi="Arial" w:cs="Arial"/>
          <w:b/>
          <w:sz w:val="16"/>
          <w:szCs w:val="16"/>
          <w:lang w:val="en-US"/>
        </w:rPr>
        <w:t xml:space="preserve"> </w:t>
      </w:r>
      <w:r w:rsidR="00476F91">
        <w:rPr>
          <w:rFonts w:ascii="Arial" w:hAnsi="Arial" w:cs="Arial"/>
          <w:b/>
          <w:i/>
          <w:sz w:val="16"/>
          <w:szCs w:val="16"/>
          <w:lang w:val="en-US"/>
        </w:rPr>
        <w:t>24.</w:t>
      </w:r>
      <w:r w:rsidRPr="00EA6168">
        <w:rPr>
          <w:rFonts w:ascii="Arial" w:hAnsi="Arial" w:cs="Arial"/>
          <w:b/>
          <w:i/>
          <w:sz w:val="16"/>
          <w:szCs w:val="16"/>
          <w:lang w:val="en-US"/>
        </w:rPr>
        <w:t xml:space="preserve">1, </w:t>
      </w:r>
      <w:r w:rsidR="00476F91">
        <w:rPr>
          <w:rFonts w:ascii="Arial" w:hAnsi="Arial" w:cs="Arial"/>
          <w:b/>
          <w:i/>
          <w:sz w:val="16"/>
          <w:szCs w:val="16"/>
          <w:lang w:val="en-US"/>
        </w:rPr>
        <w:t>24.</w:t>
      </w:r>
      <w:r w:rsidRPr="00EA6168">
        <w:rPr>
          <w:rFonts w:ascii="Arial" w:hAnsi="Arial" w:cs="Arial"/>
          <w:b/>
          <w:i/>
          <w:sz w:val="16"/>
          <w:szCs w:val="16"/>
          <w:lang w:val="en-US"/>
        </w:rPr>
        <w:t xml:space="preserve">2, </w:t>
      </w:r>
      <w:r w:rsidR="00476F91">
        <w:rPr>
          <w:rFonts w:ascii="Arial" w:hAnsi="Arial" w:cs="Arial"/>
          <w:b/>
          <w:i/>
          <w:sz w:val="16"/>
          <w:szCs w:val="16"/>
          <w:lang w:val="en-US"/>
        </w:rPr>
        <w:t>24.</w:t>
      </w:r>
      <w:r w:rsidRPr="00EA6168">
        <w:rPr>
          <w:rFonts w:ascii="Arial" w:hAnsi="Arial" w:cs="Arial"/>
          <w:b/>
          <w:i/>
          <w:sz w:val="16"/>
          <w:szCs w:val="16"/>
          <w:lang w:val="en-US"/>
        </w:rPr>
        <w:t xml:space="preserve">26, </w:t>
      </w:r>
      <w:r w:rsidR="00476F91">
        <w:rPr>
          <w:rFonts w:ascii="Arial" w:hAnsi="Arial" w:cs="Arial"/>
          <w:b/>
          <w:i/>
          <w:sz w:val="16"/>
          <w:szCs w:val="16"/>
          <w:lang w:val="en-US"/>
        </w:rPr>
        <w:t>24.</w:t>
      </w:r>
      <w:r w:rsidRPr="00EA6168">
        <w:rPr>
          <w:rFonts w:ascii="Arial" w:hAnsi="Arial" w:cs="Arial"/>
          <w:b/>
          <w:i/>
          <w:sz w:val="16"/>
          <w:szCs w:val="16"/>
          <w:lang w:val="en-US"/>
        </w:rPr>
        <w:t>27.</w:t>
      </w:r>
      <w:proofErr w:type="gramEnd"/>
      <w:r w:rsidRPr="00EA6168">
        <w:rPr>
          <w:rFonts w:ascii="Arial" w:hAnsi="Arial" w:cs="Arial"/>
          <w:b/>
          <w:bCs/>
          <w:i/>
          <w:sz w:val="16"/>
          <w:szCs w:val="16"/>
          <w:lang w:val="en-US"/>
        </w:rPr>
        <w:t xml:space="preserve"> </w:t>
      </w:r>
      <w:r w:rsidRPr="00EA6168">
        <w:rPr>
          <w:rFonts w:ascii="Arial" w:hAnsi="Arial" w:cs="Arial"/>
          <w:bCs/>
          <w:i/>
          <w:sz w:val="16"/>
          <w:szCs w:val="16"/>
          <w:lang w:val="en-US"/>
        </w:rPr>
        <w:t xml:space="preserve">Agricultural producer price indices </w:t>
      </w:r>
      <w:r w:rsidRPr="00EA6168">
        <w:rPr>
          <w:rFonts w:ascii="Arial" w:hAnsi="Arial" w:cs="Arial"/>
          <w:i/>
          <w:sz w:val="16"/>
          <w:szCs w:val="16"/>
          <w:lang w:val="en-US"/>
        </w:rPr>
        <w:t xml:space="preserve">are computed using the prices registered at the agricultural </w:t>
      </w:r>
      <w:r w:rsidR="0024647E">
        <w:rPr>
          <w:rFonts w:ascii="Arial" w:hAnsi="Arial" w:cs="Arial"/>
          <w:i/>
          <w:sz w:val="16"/>
          <w:szCs w:val="16"/>
          <w:lang w:val="en-US"/>
        </w:rPr>
        <w:br/>
      </w:r>
      <w:r w:rsidRPr="00EA6168">
        <w:rPr>
          <w:rFonts w:ascii="Arial" w:hAnsi="Arial" w:cs="Arial"/>
          <w:i/>
          <w:sz w:val="16"/>
          <w:szCs w:val="16"/>
          <w:lang w:val="en-US"/>
        </w:rPr>
        <w:t xml:space="preserve">enterprises selected for the observation for the main types of representative goods sold to procurement organizations, processing </w:t>
      </w:r>
      <w:r w:rsidR="0024647E">
        <w:rPr>
          <w:rFonts w:ascii="Arial" w:hAnsi="Arial" w:cs="Arial"/>
          <w:i/>
          <w:sz w:val="16"/>
          <w:szCs w:val="16"/>
          <w:lang w:val="en-US"/>
        </w:rPr>
        <w:br/>
      </w:r>
      <w:r w:rsidRPr="00EA6168">
        <w:rPr>
          <w:rFonts w:ascii="Arial" w:hAnsi="Arial" w:cs="Arial"/>
          <w:i/>
          <w:sz w:val="16"/>
          <w:szCs w:val="16"/>
          <w:lang w:val="en-US"/>
        </w:rPr>
        <w:t>companies, at markets, through own trade outlets, to population directly from transport means, at fairs, commodity exchanges and auctions, to organizations, commercial structures, etc.</w:t>
      </w:r>
    </w:p>
    <w:p w:rsidR="00EA6168" w:rsidRPr="00EA6168" w:rsidRDefault="00EA6168" w:rsidP="00593003">
      <w:pPr>
        <w:spacing w:line="200" w:lineRule="exact"/>
        <w:ind w:firstLine="284"/>
        <w:jc w:val="both"/>
        <w:rPr>
          <w:lang w:val="en-US"/>
        </w:rPr>
      </w:pPr>
      <w:r w:rsidRPr="00EA6168">
        <w:rPr>
          <w:rFonts w:ascii="Arial" w:hAnsi="Arial" w:cs="Arial"/>
          <w:bCs/>
          <w:i/>
          <w:sz w:val="16"/>
          <w:szCs w:val="16"/>
          <w:lang w:val="en-US"/>
        </w:rPr>
        <w:t xml:space="preserve">Average agricultural producer </w:t>
      </w:r>
      <w:r w:rsidRPr="00EA6168">
        <w:rPr>
          <w:rFonts w:ascii="Arial" w:hAnsi="Arial" w:cs="Arial"/>
          <w:i/>
          <w:sz w:val="16"/>
          <w:szCs w:val="16"/>
          <w:lang w:val="en-US"/>
        </w:rPr>
        <w:t>prices are presented taking into account mark-ups and discounts for quality of sold products, excluding expenses connected with transportation, dispatch, loading and unloading of products as well as value added tax.</w:t>
      </w:r>
    </w:p>
    <w:p w:rsidR="004E4A63" w:rsidRPr="006A5F79" w:rsidRDefault="004E4A63" w:rsidP="00593003">
      <w:pPr>
        <w:spacing w:line="200" w:lineRule="exact"/>
        <w:ind w:firstLine="284"/>
        <w:jc w:val="both"/>
        <w:rPr>
          <w:color w:val="000000"/>
          <w:lang w:val="en-US"/>
        </w:rPr>
      </w:pPr>
      <w:proofErr w:type="gramStart"/>
      <w:r w:rsidRPr="006A5F79">
        <w:rPr>
          <w:rFonts w:ascii="Arial" w:hAnsi="Arial" w:cs="Arial"/>
          <w:b/>
          <w:i/>
          <w:color w:val="000000"/>
          <w:sz w:val="16"/>
          <w:szCs w:val="16"/>
          <w:lang w:val="en-US"/>
        </w:rPr>
        <w:t xml:space="preserve">Tables </w:t>
      </w:r>
      <w:r w:rsidR="00476F91">
        <w:rPr>
          <w:rFonts w:ascii="Arial" w:hAnsi="Arial" w:cs="Arial"/>
          <w:b/>
          <w:i/>
          <w:color w:val="000000"/>
          <w:sz w:val="16"/>
          <w:szCs w:val="16"/>
          <w:lang w:val="en-US"/>
        </w:rPr>
        <w:t>24.</w:t>
      </w:r>
      <w:r w:rsidRPr="006A5F79">
        <w:rPr>
          <w:rFonts w:ascii="Arial" w:hAnsi="Arial" w:cs="Arial"/>
          <w:b/>
          <w:i/>
          <w:color w:val="000000"/>
          <w:sz w:val="16"/>
          <w:szCs w:val="16"/>
          <w:lang w:val="en-US"/>
        </w:rPr>
        <w:t xml:space="preserve">1, </w:t>
      </w:r>
      <w:r w:rsidR="00476F91">
        <w:rPr>
          <w:rFonts w:ascii="Arial" w:hAnsi="Arial" w:cs="Arial"/>
          <w:b/>
          <w:i/>
          <w:color w:val="000000"/>
          <w:sz w:val="16"/>
          <w:szCs w:val="16"/>
          <w:lang w:val="en-US"/>
        </w:rPr>
        <w:t>24.</w:t>
      </w:r>
      <w:r w:rsidRPr="006A5F79">
        <w:rPr>
          <w:rFonts w:ascii="Arial" w:hAnsi="Arial" w:cs="Arial"/>
          <w:b/>
          <w:i/>
          <w:color w:val="000000"/>
          <w:sz w:val="16"/>
          <w:szCs w:val="16"/>
          <w:lang w:val="en-US"/>
        </w:rPr>
        <w:t xml:space="preserve">2, </w:t>
      </w:r>
      <w:r w:rsidR="00476F91">
        <w:rPr>
          <w:rFonts w:ascii="Arial" w:hAnsi="Arial" w:cs="Arial"/>
          <w:b/>
          <w:i/>
          <w:color w:val="000000"/>
          <w:sz w:val="16"/>
          <w:szCs w:val="16"/>
          <w:lang w:val="en-US"/>
        </w:rPr>
        <w:t>24.</w:t>
      </w:r>
      <w:r w:rsidRPr="006A5F79">
        <w:rPr>
          <w:rFonts w:ascii="Arial" w:hAnsi="Arial" w:cs="Arial"/>
          <w:b/>
          <w:i/>
          <w:color w:val="000000"/>
          <w:sz w:val="16"/>
          <w:szCs w:val="16"/>
          <w:lang w:val="en-US"/>
        </w:rPr>
        <w:t>2</w:t>
      </w:r>
      <w:r w:rsidR="00C44BE5" w:rsidRPr="007E5C20">
        <w:rPr>
          <w:rFonts w:ascii="Arial" w:hAnsi="Arial" w:cs="Arial"/>
          <w:b/>
          <w:i/>
          <w:color w:val="000000"/>
          <w:sz w:val="16"/>
          <w:szCs w:val="16"/>
          <w:lang w:val="en-US"/>
        </w:rPr>
        <w:t>8</w:t>
      </w:r>
      <w:r w:rsidRPr="006A5F79">
        <w:rPr>
          <w:rFonts w:ascii="Arial" w:hAnsi="Arial" w:cs="Arial"/>
          <w:b/>
          <w:i/>
          <w:color w:val="000000"/>
          <w:sz w:val="16"/>
          <w:szCs w:val="16"/>
          <w:lang w:val="en-US"/>
        </w:rPr>
        <w:t xml:space="preserve">, </w:t>
      </w:r>
      <w:r w:rsidR="00476F91">
        <w:rPr>
          <w:rFonts w:ascii="Arial" w:hAnsi="Arial" w:cs="Arial"/>
          <w:b/>
          <w:i/>
          <w:color w:val="000000"/>
          <w:sz w:val="16"/>
          <w:szCs w:val="16"/>
          <w:lang w:val="en-US"/>
        </w:rPr>
        <w:t>24.</w:t>
      </w:r>
      <w:r w:rsidRPr="006A5F79">
        <w:rPr>
          <w:rFonts w:ascii="Arial" w:hAnsi="Arial" w:cs="Arial"/>
          <w:b/>
          <w:i/>
          <w:color w:val="000000"/>
          <w:sz w:val="16"/>
          <w:szCs w:val="16"/>
          <w:lang w:val="en-US"/>
        </w:rPr>
        <w:t>2</w:t>
      </w:r>
      <w:r w:rsidR="00C44BE5" w:rsidRPr="007E5C20">
        <w:rPr>
          <w:rFonts w:ascii="Arial" w:hAnsi="Arial" w:cs="Arial"/>
          <w:b/>
          <w:i/>
          <w:color w:val="000000"/>
          <w:sz w:val="16"/>
          <w:szCs w:val="16"/>
          <w:lang w:val="en-US"/>
        </w:rPr>
        <w:t>9</w:t>
      </w:r>
      <w:r w:rsidRPr="006A5F79">
        <w:rPr>
          <w:rFonts w:ascii="Arial" w:hAnsi="Arial" w:cs="Arial"/>
          <w:b/>
          <w:i/>
          <w:color w:val="000000"/>
          <w:sz w:val="16"/>
          <w:szCs w:val="16"/>
          <w:lang w:val="en-US"/>
        </w:rPr>
        <w:t>.</w:t>
      </w:r>
      <w:proofErr w:type="gramEnd"/>
      <w:r w:rsidRPr="006A5F79">
        <w:rPr>
          <w:rFonts w:ascii="Arial" w:hAnsi="Arial" w:cs="Arial"/>
          <w:color w:val="000000"/>
          <w:sz w:val="16"/>
          <w:szCs w:val="16"/>
          <w:lang w:val="en-US"/>
        </w:rPr>
        <w:t xml:space="preserve"> </w:t>
      </w:r>
      <w:r w:rsidRPr="006A5F79">
        <w:rPr>
          <w:rFonts w:ascii="Arial" w:hAnsi="Arial" w:cs="Arial"/>
          <w:i/>
          <w:color w:val="000000"/>
          <w:sz w:val="16"/>
          <w:szCs w:val="16"/>
          <w:lang w:val="en-US"/>
        </w:rPr>
        <w:t xml:space="preserve">Aggregated price index for investment </w:t>
      </w:r>
      <w:r w:rsidR="007E5C20" w:rsidRPr="007E5C20">
        <w:rPr>
          <w:rFonts w:ascii="Arial" w:hAnsi="Arial" w:cs="Arial"/>
          <w:i/>
          <w:sz w:val="16"/>
          <w:szCs w:val="16"/>
          <w:lang w:val="en-US"/>
        </w:rPr>
        <w:t>products</w:t>
      </w:r>
      <w:r w:rsidRPr="007E5C20">
        <w:rPr>
          <w:rFonts w:ascii="Arial" w:hAnsi="Arial" w:cs="Arial"/>
          <w:i/>
          <w:sz w:val="16"/>
          <w:szCs w:val="16"/>
          <w:lang w:val="en-US"/>
        </w:rPr>
        <w:t xml:space="preserve"> (</w:t>
      </w:r>
      <w:r w:rsidRPr="006A5F79">
        <w:rPr>
          <w:rFonts w:ascii="Arial" w:hAnsi="Arial" w:cs="Arial"/>
          <w:i/>
          <w:color w:val="000000"/>
          <w:sz w:val="16"/>
          <w:szCs w:val="16"/>
          <w:lang w:val="en-US"/>
        </w:rPr>
        <w:t xml:space="preserve">expenditures, services) reflects price changes </w:t>
      </w:r>
      <w:r w:rsidR="0024647E">
        <w:rPr>
          <w:rFonts w:ascii="Arial" w:hAnsi="Arial" w:cs="Arial"/>
          <w:i/>
          <w:color w:val="000000"/>
          <w:sz w:val="16"/>
          <w:szCs w:val="16"/>
          <w:lang w:val="en-US"/>
        </w:rPr>
        <w:br/>
      </w:r>
      <w:r w:rsidRPr="006A5F79">
        <w:rPr>
          <w:rFonts w:ascii="Arial" w:hAnsi="Arial" w:cs="Arial"/>
          <w:i/>
          <w:color w:val="000000"/>
          <w:sz w:val="16"/>
          <w:szCs w:val="16"/>
          <w:lang w:val="en-US"/>
        </w:rPr>
        <w:t xml:space="preserve">in the construction of facilities for different kinds of economic activity and is calculated as an aggregated indicator of producer price indices for construction products, acquisition of </w:t>
      </w:r>
      <w:proofErr w:type="gramStart"/>
      <w:r w:rsidRPr="006A5F79">
        <w:rPr>
          <w:rFonts w:ascii="Arial" w:hAnsi="Arial" w:cs="Arial"/>
          <w:i/>
          <w:color w:val="000000"/>
          <w:sz w:val="16"/>
          <w:szCs w:val="16"/>
          <w:lang w:val="en-US"/>
        </w:rPr>
        <w:t>investment  machinery</w:t>
      </w:r>
      <w:proofErr w:type="gramEnd"/>
      <w:r w:rsidRPr="006A5F79">
        <w:rPr>
          <w:rFonts w:ascii="Arial" w:hAnsi="Arial" w:cs="Arial"/>
          <w:i/>
          <w:color w:val="000000"/>
          <w:sz w:val="16"/>
          <w:szCs w:val="16"/>
          <w:lang w:val="en-US"/>
        </w:rPr>
        <w:t xml:space="preserve"> and equipment and other investment products (expenditures, services) weighted by the share of these elements in the total volume of investments in fixed capital. </w:t>
      </w:r>
    </w:p>
    <w:p w:rsidR="004E4A63" w:rsidRPr="006A5F79" w:rsidRDefault="004E4A63" w:rsidP="00593003">
      <w:pPr>
        <w:spacing w:line="200" w:lineRule="exact"/>
        <w:ind w:firstLine="284"/>
        <w:jc w:val="both"/>
        <w:rPr>
          <w:color w:val="000000"/>
          <w:lang w:val="en-US"/>
        </w:rPr>
      </w:pPr>
      <w:r w:rsidRPr="006A5F79">
        <w:rPr>
          <w:rFonts w:ascii="Arial" w:hAnsi="Arial" w:cs="Arial"/>
          <w:i/>
          <w:color w:val="000000"/>
          <w:sz w:val="16"/>
          <w:szCs w:val="16"/>
          <w:lang w:val="en-US"/>
        </w:rPr>
        <w:t xml:space="preserve">Producer price index for construction products is calculated from price indices for construction and installation works and other costs </w:t>
      </w:r>
      <w:r w:rsidR="00AC360A" w:rsidRPr="00AC360A">
        <w:rPr>
          <w:rFonts w:ascii="Arial" w:hAnsi="Arial" w:cs="Arial"/>
          <w:i/>
          <w:color w:val="000000"/>
          <w:sz w:val="16"/>
          <w:szCs w:val="16"/>
          <w:lang w:val="en-US"/>
        </w:rPr>
        <w:br/>
      </w:r>
      <w:r w:rsidRPr="006A5F79">
        <w:rPr>
          <w:rFonts w:ascii="Arial" w:hAnsi="Arial" w:cs="Arial"/>
          <w:i/>
          <w:color w:val="000000"/>
          <w:sz w:val="16"/>
          <w:szCs w:val="16"/>
          <w:lang w:val="en-US"/>
        </w:rPr>
        <w:t>included in the construction cost estimate summary, weighted by the proportion of these elements in the total investment in dwellings</w:t>
      </w:r>
      <w:proofErr w:type="gramStart"/>
      <w:r w:rsidRPr="006A5F79">
        <w:rPr>
          <w:rFonts w:ascii="Arial" w:hAnsi="Arial" w:cs="Arial"/>
          <w:i/>
          <w:color w:val="000000"/>
          <w:sz w:val="16"/>
          <w:szCs w:val="16"/>
          <w:lang w:val="en-US"/>
        </w:rPr>
        <w:t>,</w:t>
      </w:r>
      <w:proofErr w:type="gramEnd"/>
      <w:r w:rsidR="00AC360A" w:rsidRPr="00AC360A">
        <w:rPr>
          <w:rFonts w:ascii="Arial" w:hAnsi="Arial" w:cs="Arial"/>
          <w:i/>
          <w:color w:val="000000"/>
          <w:sz w:val="16"/>
          <w:szCs w:val="16"/>
          <w:lang w:val="en-US"/>
        </w:rPr>
        <w:br/>
      </w:r>
      <w:r w:rsidRPr="006A5F79">
        <w:rPr>
          <w:rFonts w:ascii="Arial" w:hAnsi="Arial" w:cs="Arial"/>
          <w:i/>
          <w:color w:val="000000"/>
          <w:sz w:val="16"/>
          <w:szCs w:val="16"/>
          <w:lang w:val="en-US"/>
        </w:rPr>
        <w:t xml:space="preserve">buildings and structures. Calculation of price index for construction and installation work is executed based on the data from the reports </w:t>
      </w:r>
      <w:r w:rsidR="00AC360A" w:rsidRPr="00AC360A">
        <w:rPr>
          <w:rFonts w:ascii="Arial" w:hAnsi="Arial" w:cs="Arial"/>
          <w:i/>
          <w:color w:val="000000"/>
          <w:sz w:val="16"/>
          <w:szCs w:val="16"/>
          <w:lang w:val="en-US"/>
        </w:rPr>
        <w:br/>
      </w:r>
      <w:r w:rsidRPr="006A5F79">
        <w:rPr>
          <w:rFonts w:ascii="Arial" w:hAnsi="Arial" w:cs="Arial"/>
          <w:i/>
          <w:color w:val="000000"/>
          <w:sz w:val="16"/>
          <w:szCs w:val="16"/>
          <w:lang w:val="en-US"/>
        </w:rPr>
        <w:t>on the prices for materials, components and structures acquired by basic contractors as well as based on technological models developed by economic activity taking into consideration regional characteristics of construction.</w:t>
      </w:r>
    </w:p>
    <w:p w:rsidR="004E4A63" w:rsidRPr="006A5F79" w:rsidRDefault="004E4A63" w:rsidP="00593003">
      <w:pPr>
        <w:spacing w:line="200" w:lineRule="exact"/>
        <w:ind w:firstLine="284"/>
        <w:jc w:val="both"/>
        <w:rPr>
          <w:color w:val="000000"/>
          <w:lang w:val="en-US"/>
        </w:rPr>
      </w:pPr>
      <w:r w:rsidRPr="006A5F79">
        <w:rPr>
          <w:rFonts w:ascii="Arial" w:hAnsi="Arial" w:cs="Arial"/>
          <w:i/>
          <w:color w:val="000000"/>
          <w:sz w:val="16"/>
          <w:szCs w:val="16"/>
          <w:lang w:val="en-US"/>
        </w:rPr>
        <w:t xml:space="preserve">Purchase price index for investment machinery and equipment is compiled based on data on changes in producer prices </w:t>
      </w:r>
      <w:r w:rsidR="00AC360A" w:rsidRPr="00AC360A">
        <w:rPr>
          <w:rFonts w:ascii="Arial" w:hAnsi="Arial" w:cs="Arial"/>
          <w:i/>
          <w:color w:val="000000"/>
          <w:sz w:val="16"/>
          <w:szCs w:val="16"/>
          <w:lang w:val="en-US"/>
        </w:rPr>
        <w:br/>
      </w:r>
      <w:r w:rsidRPr="006A5F79">
        <w:rPr>
          <w:rFonts w:ascii="Arial" w:hAnsi="Arial" w:cs="Arial"/>
          <w:i/>
          <w:color w:val="000000"/>
          <w:sz w:val="16"/>
          <w:szCs w:val="16"/>
          <w:lang w:val="en-US"/>
        </w:rPr>
        <w:t xml:space="preserve">for this equipment as well as transportation expenses, value added tax rate and other </w:t>
      </w:r>
      <w:r w:rsidR="007E5C20" w:rsidRPr="007E5C20">
        <w:rPr>
          <w:rFonts w:ascii="Arial" w:hAnsi="Arial" w:cs="Arial"/>
          <w:i/>
          <w:sz w:val="16"/>
          <w:szCs w:val="16"/>
          <w:lang w:val="en-US"/>
        </w:rPr>
        <w:t>expenditures</w:t>
      </w:r>
      <w:r w:rsidRPr="006A5F79">
        <w:rPr>
          <w:rFonts w:ascii="Arial" w:hAnsi="Arial" w:cs="Arial"/>
          <w:i/>
          <w:color w:val="000000"/>
          <w:sz w:val="16"/>
          <w:szCs w:val="16"/>
          <w:lang w:val="en-US"/>
        </w:rPr>
        <w:t>.</w:t>
      </w:r>
    </w:p>
    <w:p w:rsidR="004E4A63" w:rsidRPr="006A5F79" w:rsidRDefault="004E4A63" w:rsidP="00593003">
      <w:pPr>
        <w:spacing w:line="200" w:lineRule="exact"/>
        <w:ind w:firstLine="284"/>
        <w:jc w:val="both"/>
        <w:rPr>
          <w:color w:val="000000"/>
          <w:lang w:val="en-US"/>
        </w:rPr>
      </w:pPr>
      <w:proofErr w:type="gramStart"/>
      <w:r w:rsidRPr="006A5F79">
        <w:rPr>
          <w:rFonts w:ascii="Arial" w:hAnsi="Arial" w:cs="Arial"/>
          <w:b/>
          <w:i/>
          <w:color w:val="000000"/>
          <w:sz w:val="16"/>
          <w:szCs w:val="16"/>
          <w:lang w:val="en-US"/>
        </w:rPr>
        <w:t>Tables</w:t>
      </w:r>
      <w:r w:rsidRPr="006A5F79">
        <w:rPr>
          <w:rFonts w:ascii="Arial" w:hAnsi="Arial" w:cs="Arial"/>
          <w:b/>
          <w:color w:val="000000"/>
          <w:sz w:val="16"/>
          <w:szCs w:val="16"/>
          <w:lang w:val="en-US"/>
        </w:rPr>
        <w:t xml:space="preserve"> </w:t>
      </w:r>
      <w:r w:rsidR="00476F91">
        <w:rPr>
          <w:rFonts w:ascii="Arial" w:hAnsi="Arial" w:cs="Arial"/>
          <w:b/>
          <w:i/>
          <w:color w:val="000000"/>
          <w:sz w:val="16"/>
          <w:szCs w:val="16"/>
          <w:lang w:val="en-US"/>
        </w:rPr>
        <w:t>24.</w:t>
      </w:r>
      <w:r w:rsidRPr="006A5F79">
        <w:rPr>
          <w:rFonts w:ascii="Arial" w:hAnsi="Arial" w:cs="Arial"/>
          <w:b/>
          <w:i/>
          <w:color w:val="000000"/>
          <w:sz w:val="16"/>
          <w:szCs w:val="16"/>
          <w:lang w:val="en-US"/>
        </w:rPr>
        <w:t xml:space="preserve">1, </w:t>
      </w:r>
      <w:r w:rsidR="00476F91">
        <w:rPr>
          <w:rFonts w:ascii="Arial" w:hAnsi="Arial" w:cs="Arial"/>
          <w:b/>
          <w:i/>
          <w:color w:val="000000"/>
          <w:sz w:val="16"/>
          <w:szCs w:val="16"/>
          <w:lang w:val="en-US"/>
        </w:rPr>
        <w:t>24.</w:t>
      </w:r>
      <w:r w:rsidRPr="006A5F79">
        <w:rPr>
          <w:rFonts w:ascii="Arial" w:hAnsi="Arial" w:cs="Arial"/>
          <w:b/>
          <w:i/>
          <w:color w:val="000000"/>
          <w:sz w:val="16"/>
          <w:szCs w:val="16"/>
          <w:lang w:val="en-US"/>
        </w:rPr>
        <w:t xml:space="preserve">2, </w:t>
      </w:r>
      <w:r w:rsidR="00476F91">
        <w:rPr>
          <w:rFonts w:ascii="Arial" w:hAnsi="Arial" w:cs="Arial"/>
          <w:b/>
          <w:i/>
          <w:color w:val="000000"/>
          <w:sz w:val="16"/>
          <w:szCs w:val="16"/>
          <w:lang w:val="en-US"/>
        </w:rPr>
        <w:t>24.</w:t>
      </w:r>
      <w:r w:rsidR="00C44BE5" w:rsidRPr="00623D39">
        <w:rPr>
          <w:rFonts w:ascii="Arial" w:hAnsi="Arial" w:cs="Arial"/>
          <w:b/>
          <w:i/>
          <w:color w:val="000000"/>
          <w:sz w:val="16"/>
          <w:szCs w:val="16"/>
          <w:lang w:val="en-US"/>
        </w:rPr>
        <w:t>30</w:t>
      </w:r>
      <w:r w:rsidRPr="006A5F79">
        <w:rPr>
          <w:rFonts w:ascii="Arial" w:hAnsi="Arial" w:cs="Arial"/>
          <w:b/>
          <w:i/>
          <w:color w:val="000000"/>
          <w:sz w:val="16"/>
          <w:szCs w:val="16"/>
          <w:lang w:val="en-US"/>
        </w:rPr>
        <w:t>.</w:t>
      </w:r>
      <w:proofErr w:type="gramEnd"/>
      <w:r w:rsidRPr="006A5F79">
        <w:rPr>
          <w:rFonts w:ascii="Arial" w:hAnsi="Arial" w:cs="Arial"/>
          <w:color w:val="000000"/>
          <w:sz w:val="16"/>
          <w:szCs w:val="16"/>
          <w:lang w:val="en-US"/>
        </w:rPr>
        <w:t xml:space="preserve"> </w:t>
      </w:r>
      <w:r w:rsidRPr="006A5F79">
        <w:rPr>
          <w:rFonts w:ascii="Arial" w:hAnsi="Arial" w:cs="Arial"/>
          <w:bCs/>
          <w:i/>
          <w:color w:val="000000"/>
          <w:sz w:val="16"/>
          <w:szCs w:val="16"/>
          <w:lang w:val="en-US"/>
        </w:rPr>
        <w:t xml:space="preserve">Freight producer price index </w:t>
      </w:r>
      <w:r w:rsidRPr="006A5F79">
        <w:rPr>
          <w:rFonts w:ascii="Arial" w:hAnsi="Arial" w:cs="Arial"/>
          <w:i/>
          <w:color w:val="000000"/>
          <w:sz w:val="16"/>
          <w:szCs w:val="16"/>
          <w:lang w:val="en-US"/>
        </w:rPr>
        <w:t xml:space="preserve">refers to current period changes in freight tariffs, irrespective of changes </w:t>
      </w:r>
      <w:r w:rsidR="00AC360A" w:rsidRPr="00AC360A">
        <w:rPr>
          <w:rFonts w:ascii="Arial" w:hAnsi="Arial" w:cs="Arial"/>
          <w:i/>
          <w:color w:val="000000"/>
          <w:sz w:val="16"/>
          <w:szCs w:val="16"/>
          <w:lang w:val="en-US"/>
        </w:rPr>
        <w:br/>
      </w:r>
      <w:r w:rsidRPr="006A5F79">
        <w:rPr>
          <w:rFonts w:ascii="Arial" w:hAnsi="Arial" w:cs="Arial"/>
          <w:i/>
          <w:color w:val="000000"/>
          <w:sz w:val="16"/>
          <w:szCs w:val="16"/>
          <w:lang w:val="en-US"/>
        </w:rPr>
        <w:t xml:space="preserve">in the structure of the cargo shipped within this period, by diverse properties: type and size of the shipment, speed of delivery, freight </w:t>
      </w:r>
      <w:r w:rsidR="0024647E">
        <w:rPr>
          <w:rFonts w:ascii="Arial" w:hAnsi="Arial" w:cs="Arial"/>
          <w:i/>
          <w:color w:val="000000"/>
          <w:sz w:val="16"/>
          <w:szCs w:val="16"/>
          <w:lang w:val="en-US"/>
        </w:rPr>
        <w:br/>
      </w:r>
      <w:r w:rsidRPr="006A5F79">
        <w:rPr>
          <w:rFonts w:ascii="Arial" w:hAnsi="Arial" w:cs="Arial"/>
          <w:i/>
          <w:color w:val="000000"/>
          <w:sz w:val="16"/>
          <w:szCs w:val="16"/>
          <w:lang w:val="en-US"/>
        </w:rPr>
        <w:t xml:space="preserve">distance, territory of transportation, rolling stock type, its carrying capacity use, etc. </w:t>
      </w:r>
    </w:p>
    <w:p w:rsidR="004E4A63" w:rsidRPr="006A5F79" w:rsidRDefault="004E4A63" w:rsidP="00593003">
      <w:pPr>
        <w:spacing w:line="200" w:lineRule="exact"/>
        <w:ind w:firstLine="284"/>
        <w:jc w:val="both"/>
        <w:rPr>
          <w:color w:val="000000"/>
          <w:lang w:val="en-US"/>
        </w:rPr>
      </w:pPr>
      <w:r w:rsidRPr="006A5F79">
        <w:rPr>
          <w:rFonts w:ascii="Arial" w:hAnsi="Arial" w:cs="Arial"/>
          <w:i/>
          <w:color w:val="000000"/>
          <w:sz w:val="16"/>
          <w:szCs w:val="16"/>
          <w:lang w:val="en-US"/>
        </w:rPr>
        <w:t xml:space="preserve">Aggregated freight </w:t>
      </w:r>
      <w:r w:rsidRPr="006A5F79">
        <w:rPr>
          <w:rFonts w:ascii="Arial" w:hAnsi="Arial" w:cs="Arial"/>
          <w:bCs/>
          <w:i/>
          <w:color w:val="000000"/>
          <w:sz w:val="16"/>
          <w:szCs w:val="16"/>
          <w:lang w:val="en-US"/>
        </w:rPr>
        <w:t xml:space="preserve">producer price </w:t>
      </w:r>
      <w:r w:rsidRPr="006A5F79">
        <w:rPr>
          <w:rFonts w:ascii="Arial" w:hAnsi="Arial" w:cs="Arial"/>
          <w:i/>
          <w:color w:val="000000"/>
          <w:sz w:val="16"/>
          <w:szCs w:val="16"/>
          <w:lang w:val="en-US"/>
        </w:rPr>
        <w:t xml:space="preserve">index is compiled from indices of freight tariffs for different modes of transport (railway, road, pipeline, </w:t>
      </w:r>
      <w:r w:rsidRPr="006A5F79">
        <w:rPr>
          <w:rFonts w:ascii="Arial" w:hAnsi="Arial"/>
          <w:i/>
          <w:color w:val="000000"/>
          <w:sz w:val="16"/>
          <w:szCs w:val="16"/>
          <w:lang w:val="en-US"/>
        </w:rPr>
        <w:t>maritime</w:t>
      </w:r>
      <w:r w:rsidRPr="006A5F79">
        <w:rPr>
          <w:rFonts w:ascii="Arial" w:hAnsi="Arial" w:cs="Arial"/>
          <w:i/>
          <w:color w:val="000000"/>
          <w:sz w:val="16"/>
          <w:szCs w:val="16"/>
          <w:lang w:val="en-US"/>
        </w:rPr>
        <w:t xml:space="preserve">, inland water and air). Tariffs of representative services are registered for each mode of transport. A representative service </w:t>
      </w:r>
      <w:r w:rsidR="00AC360A" w:rsidRPr="00AC360A">
        <w:rPr>
          <w:rFonts w:ascii="Arial" w:hAnsi="Arial" w:cs="Arial"/>
          <w:i/>
          <w:color w:val="000000"/>
          <w:sz w:val="16"/>
          <w:szCs w:val="16"/>
          <w:lang w:val="en-US"/>
        </w:rPr>
        <w:br/>
      </w:r>
      <w:r w:rsidRPr="006A5F79">
        <w:rPr>
          <w:rFonts w:ascii="Arial" w:hAnsi="Arial" w:cs="Arial"/>
          <w:i/>
          <w:color w:val="000000"/>
          <w:sz w:val="16"/>
          <w:szCs w:val="16"/>
          <w:lang w:val="en-US"/>
        </w:rPr>
        <w:t xml:space="preserve">is the freight of one tonne of bulk cargo by a definite mode of transport over a fixed distance. The observation of tariffs is carried out within </w:t>
      </w:r>
      <w:r w:rsidR="00AC360A" w:rsidRPr="00AC360A">
        <w:rPr>
          <w:rFonts w:ascii="Arial" w:hAnsi="Arial" w:cs="Arial"/>
          <w:i/>
          <w:color w:val="000000"/>
          <w:sz w:val="16"/>
          <w:szCs w:val="16"/>
          <w:lang w:val="en-US"/>
        </w:rPr>
        <w:br/>
      </w:r>
      <w:r w:rsidRPr="006A5F79">
        <w:rPr>
          <w:rFonts w:ascii="Arial" w:hAnsi="Arial" w:cs="Arial"/>
          <w:i/>
          <w:color w:val="000000"/>
          <w:sz w:val="16"/>
          <w:szCs w:val="16"/>
          <w:lang w:val="en-US"/>
        </w:rPr>
        <w:t xml:space="preserve">a sample universe of transport organizations. Revenues from a particular transport mode for shipping cargo during base period are used </w:t>
      </w:r>
      <w:r w:rsidR="00AC360A" w:rsidRPr="00AC360A">
        <w:rPr>
          <w:rFonts w:ascii="Arial" w:hAnsi="Arial" w:cs="Arial"/>
          <w:i/>
          <w:color w:val="000000"/>
          <w:sz w:val="16"/>
          <w:szCs w:val="16"/>
          <w:lang w:val="en-US"/>
        </w:rPr>
        <w:br/>
      </w:r>
      <w:r w:rsidRPr="006A5F79">
        <w:rPr>
          <w:rFonts w:ascii="Arial" w:hAnsi="Arial" w:cs="Arial"/>
          <w:i/>
          <w:color w:val="000000"/>
          <w:sz w:val="16"/>
          <w:szCs w:val="16"/>
          <w:lang w:val="en-US"/>
        </w:rPr>
        <w:t xml:space="preserve">as weights. </w:t>
      </w:r>
    </w:p>
    <w:p w:rsidR="004E4A63" w:rsidRPr="006A5F79" w:rsidRDefault="004E4A63" w:rsidP="00593003">
      <w:pPr>
        <w:spacing w:line="200" w:lineRule="exact"/>
        <w:ind w:firstLine="284"/>
        <w:jc w:val="both"/>
        <w:rPr>
          <w:color w:val="000000"/>
          <w:lang w:val="en-US"/>
        </w:rPr>
      </w:pPr>
      <w:proofErr w:type="gramStart"/>
      <w:r w:rsidRPr="006A5F79">
        <w:rPr>
          <w:rFonts w:ascii="Arial" w:hAnsi="Arial" w:cs="Arial"/>
          <w:b/>
          <w:i/>
          <w:color w:val="000000"/>
          <w:sz w:val="16"/>
          <w:szCs w:val="16"/>
          <w:lang w:val="en-US"/>
        </w:rPr>
        <w:t>Tables</w:t>
      </w:r>
      <w:r w:rsidRPr="006A5F79">
        <w:rPr>
          <w:rFonts w:ascii="Arial" w:hAnsi="Arial" w:cs="Arial"/>
          <w:b/>
          <w:color w:val="000000"/>
          <w:sz w:val="16"/>
          <w:szCs w:val="16"/>
          <w:lang w:val="en-US"/>
        </w:rPr>
        <w:t xml:space="preserve"> </w:t>
      </w:r>
      <w:r w:rsidR="00476F91">
        <w:rPr>
          <w:rFonts w:ascii="Arial" w:hAnsi="Arial" w:cs="Arial"/>
          <w:b/>
          <w:i/>
          <w:color w:val="000000"/>
          <w:sz w:val="16"/>
          <w:szCs w:val="16"/>
          <w:lang w:val="en-US"/>
        </w:rPr>
        <w:t>24.</w:t>
      </w:r>
      <w:r w:rsidRPr="006A5F79">
        <w:rPr>
          <w:rFonts w:ascii="Arial" w:hAnsi="Arial" w:cs="Arial"/>
          <w:b/>
          <w:i/>
          <w:color w:val="000000"/>
          <w:sz w:val="16"/>
          <w:szCs w:val="16"/>
          <w:lang w:val="en-US"/>
        </w:rPr>
        <w:t>1</w:t>
      </w:r>
      <w:r w:rsidR="00D04ECC" w:rsidRPr="00623D39">
        <w:rPr>
          <w:rFonts w:ascii="Arial" w:hAnsi="Arial" w:cs="Arial"/>
          <w:b/>
          <w:i/>
          <w:color w:val="000000"/>
          <w:sz w:val="16"/>
          <w:szCs w:val="16"/>
          <w:lang w:val="en-US"/>
        </w:rPr>
        <w:t xml:space="preserve"> </w:t>
      </w:r>
      <w:r w:rsidR="00A304DF">
        <w:rPr>
          <w:rFonts w:ascii="Arial" w:hAnsi="Arial" w:cs="Arial"/>
          <w:b/>
          <w:i/>
          <w:color w:val="000000"/>
          <w:sz w:val="16"/>
          <w:szCs w:val="16"/>
          <w:lang w:val="en-US"/>
        </w:rPr>
        <w:t>–</w:t>
      </w:r>
      <w:r w:rsidR="00D04ECC" w:rsidRPr="00623D39">
        <w:rPr>
          <w:rFonts w:ascii="Arial" w:hAnsi="Arial" w:cs="Arial"/>
          <w:b/>
          <w:i/>
          <w:color w:val="000000"/>
          <w:sz w:val="16"/>
          <w:szCs w:val="16"/>
          <w:lang w:val="en-US"/>
        </w:rPr>
        <w:t xml:space="preserve"> </w:t>
      </w:r>
      <w:r w:rsidR="00476F91">
        <w:rPr>
          <w:rFonts w:ascii="Arial" w:hAnsi="Arial" w:cs="Arial"/>
          <w:b/>
          <w:i/>
          <w:color w:val="000000"/>
          <w:sz w:val="16"/>
          <w:szCs w:val="16"/>
          <w:lang w:val="en-US"/>
        </w:rPr>
        <w:t>24.</w:t>
      </w:r>
      <w:r w:rsidRPr="006A5F79">
        <w:rPr>
          <w:rFonts w:ascii="Arial" w:hAnsi="Arial" w:cs="Arial"/>
          <w:b/>
          <w:i/>
          <w:color w:val="000000"/>
          <w:sz w:val="16"/>
          <w:szCs w:val="16"/>
          <w:lang w:val="en-US"/>
        </w:rPr>
        <w:t>7.</w:t>
      </w:r>
      <w:proofErr w:type="gramEnd"/>
      <w:r w:rsidRPr="006A5F79">
        <w:rPr>
          <w:rFonts w:ascii="Arial" w:hAnsi="Arial" w:cs="Arial"/>
          <w:i/>
          <w:color w:val="000000"/>
          <w:sz w:val="16"/>
          <w:szCs w:val="16"/>
          <w:lang w:val="en-US"/>
        </w:rPr>
        <w:t xml:space="preserve"> Consumer price and tariff index for goods and services (CPI) </w:t>
      </w:r>
      <w:r w:rsidRPr="006A5F79">
        <w:rPr>
          <w:rStyle w:val="hps"/>
          <w:rFonts w:ascii="Arial" w:hAnsi="Arial" w:cs="Arial"/>
          <w:i/>
          <w:color w:val="000000"/>
          <w:sz w:val="16"/>
          <w:szCs w:val="16"/>
          <w:lang w:val="en-US"/>
        </w:rPr>
        <w:t>measures the</w:t>
      </w:r>
      <w:r w:rsidRPr="006A5F79">
        <w:rPr>
          <w:rStyle w:val="longtext"/>
          <w:rFonts w:ascii="Arial" w:hAnsi="Arial" w:cs="Arial"/>
          <w:i/>
          <w:color w:val="000000"/>
          <w:sz w:val="16"/>
          <w:szCs w:val="16"/>
          <w:lang w:val="en-US"/>
        </w:rPr>
        <w:t xml:space="preserve"> </w:t>
      </w:r>
      <w:r w:rsidRPr="006A5F79">
        <w:rPr>
          <w:rStyle w:val="hpsalt-edited"/>
          <w:rFonts w:ascii="Arial" w:hAnsi="Arial" w:cs="Arial"/>
          <w:i/>
          <w:color w:val="000000"/>
          <w:sz w:val="16"/>
          <w:szCs w:val="16"/>
          <w:lang w:val="en-US"/>
        </w:rPr>
        <w:t>ratio of the value</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of a fixed</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list of goods and</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services at prices of</w:t>
      </w:r>
      <w:r w:rsidRPr="006A5F79">
        <w:rPr>
          <w:rStyle w:val="longtext"/>
          <w:rFonts w:ascii="Arial" w:hAnsi="Arial" w:cs="Arial"/>
          <w:i/>
          <w:color w:val="000000"/>
          <w:sz w:val="16"/>
          <w:szCs w:val="16"/>
          <w:lang w:val="en-US"/>
        </w:rPr>
        <w:t xml:space="preserve"> the </w:t>
      </w:r>
      <w:r w:rsidRPr="006A5F79">
        <w:rPr>
          <w:rStyle w:val="hps"/>
          <w:rFonts w:ascii="Arial" w:hAnsi="Arial" w:cs="Arial"/>
          <w:i/>
          <w:color w:val="000000"/>
          <w:sz w:val="16"/>
          <w:szCs w:val="16"/>
          <w:lang w:val="en-US"/>
        </w:rPr>
        <w:t>current period</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to its value</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at prices</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of the base period,</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and characterizes the change over time in the</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general level of</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prices for goods</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and services</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purchased by the population</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for non-production</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consumption.</w:t>
      </w:r>
      <w:r w:rsidRPr="006A5F79">
        <w:rPr>
          <w:rFonts w:ascii="Arial" w:hAnsi="Arial" w:cs="Arial"/>
          <w:i/>
          <w:color w:val="000000"/>
          <w:sz w:val="16"/>
          <w:szCs w:val="16"/>
          <w:lang w:val="en-US"/>
        </w:rPr>
        <w:t xml:space="preserve"> CPI i</w:t>
      </w:r>
      <w:r w:rsidRPr="006A5F79">
        <w:rPr>
          <w:rStyle w:val="hps"/>
          <w:rFonts w:ascii="Arial" w:hAnsi="Arial" w:cs="Arial"/>
          <w:i/>
          <w:color w:val="000000"/>
          <w:sz w:val="16"/>
          <w:szCs w:val="16"/>
          <w:lang w:val="en-US"/>
        </w:rPr>
        <w:t>s a key indicator</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 xml:space="preserve">characterizing </w:t>
      </w:r>
      <w:r w:rsidR="0024647E">
        <w:rPr>
          <w:rStyle w:val="hps"/>
          <w:rFonts w:ascii="Arial" w:hAnsi="Arial" w:cs="Arial"/>
          <w:i/>
          <w:color w:val="000000"/>
          <w:sz w:val="16"/>
          <w:szCs w:val="16"/>
          <w:lang w:val="en-US"/>
        </w:rPr>
        <w:br/>
      </w:r>
      <w:r w:rsidRPr="006A5F79">
        <w:rPr>
          <w:rStyle w:val="hps"/>
          <w:rFonts w:ascii="Arial" w:hAnsi="Arial" w:cs="Arial"/>
          <w:i/>
          <w:color w:val="000000"/>
          <w:sz w:val="16"/>
          <w:szCs w:val="16"/>
          <w:lang w:val="en-US"/>
        </w:rPr>
        <w:t>the level</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of inflation,</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and is used</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for the conversion of macroeconomic indicators</w:t>
      </w:r>
      <w:r w:rsidRPr="006A5F79">
        <w:rPr>
          <w:rStyle w:val="longtext"/>
          <w:rFonts w:ascii="Arial" w:hAnsi="Arial" w:cs="Arial"/>
          <w:i/>
          <w:color w:val="000000"/>
          <w:sz w:val="16"/>
          <w:szCs w:val="16"/>
          <w:lang w:val="en-US"/>
        </w:rPr>
        <w:t xml:space="preserve"> from </w:t>
      </w:r>
      <w:r w:rsidRPr="006A5F79">
        <w:rPr>
          <w:rStyle w:val="hps"/>
          <w:rFonts w:ascii="Arial" w:hAnsi="Arial" w:cs="Arial"/>
          <w:i/>
          <w:color w:val="000000"/>
          <w:sz w:val="16"/>
          <w:szCs w:val="16"/>
          <w:lang w:val="en-US"/>
        </w:rPr>
        <w:t>current prices</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to constant prices.</w:t>
      </w:r>
    </w:p>
    <w:p w:rsidR="004E4A63" w:rsidRPr="006A5F79" w:rsidRDefault="004E4A63" w:rsidP="00593003">
      <w:pPr>
        <w:spacing w:line="200" w:lineRule="exact"/>
        <w:ind w:firstLine="284"/>
        <w:jc w:val="both"/>
        <w:rPr>
          <w:color w:val="000000"/>
          <w:lang w:val="en-US"/>
        </w:rPr>
      </w:pPr>
      <w:r w:rsidRPr="006A5F79">
        <w:rPr>
          <w:rStyle w:val="hps"/>
          <w:rFonts w:ascii="Arial" w:hAnsi="Arial" w:cs="Arial"/>
          <w:i/>
          <w:color w:val="000000"/>
          <w:sz w:val="16"/>
          <w:szCs w:val="16"/>
          <w:lang w:val="en-US"/>
        </w:rPr>
        <w:t xml:space="preserve">CPI is </w:t>
      </w:r>
      <w:proofErr w:type="gramStart"/>
      <w:r w:rsidRPr="006A5F79">
        <w:rPr>
          <w:rStyle w:val="hps"/>
          <w:rFonts w:ascii="Arial" w:hAnsi="Arial" w:cs="Arial"/>
          <w:i/>
          <w:color w:val="000000"/>
          <w:sz w:val="16"/>
          <w:szCs w:val="16"/>
          <w:lang w:val="en-US"/>
        </w:rPr>
        <w:t>calculated  by</w:t>
      </w:r>
      <w:proofErr w:type="gramEnd"/>
      <w:r w:rsidRPr="006A5F79">
        <w:rPr>
          <w:rStyle w:val="hps"/>
          <w:rFonts w:ascii="Arial" w:hAnsi="Arial" w:cs="Arial"/>
          <w:i/>
          <w:color w:val="000000"/>
          <w:sz w:val="16"/>
          <w:szCs w:val="16"/>
          <w:lang w:val="en-US"/>
        </w:rPr>
        <w:t xml:space="preserve"> combining two information</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flows</w:t>
      </w:r>
      <w:r w:rsidRPr="006A5F79">
        <w:rPr>
          <w:rFonts w:ascii="Arial" w:hAnsi="Arial" w:cs="Arial"/>
          <w:i/>
          <w:color w:val="000000"/>
          <w:sz w:val="16"/>
          <w:szCs w:val="16"/>
          <w:lang w:val="en-US"/>
        </w:rPr>
        <w:t>:</w:t>
      </w:r>
    </w:p>
    <w:p w:rsidR="007E5C20" w:rsidRPr="007E5C20" w:rsidRDefault="007E5C20" w:rsidP="00593003">
      <w:pPr>
        <w:spacing w:line="200" w:lineRule="exact"/>
        <w:ind w:firstLine="284"/>
        <w:jc w:val="both"/>
        <w:rPr>
          <w:lang w:val="en-US"/>
        </w:rPr>
      </w:pPr>
      <w:proofErr w:type="gramStart"/>
      <w:r w:rsidRPr="007E5C20">
        <w:rPr>
          <w:rStyle w:val="hps"/>
          <w:rFonts w:ascii="Arial" w:hAnsi="Arial" w:cs="Arial"/>
          <w:i/>
          <w:sz w:val="16"/>
          <w:szCs w:val="16"/>
          <w:lang w:val="en-US"/>
        </w:rPr>
        <w:t>data</w:t>
      </w:r>
      <w:proofErr w:type="gramEnd"/>
      <w:r w:rsidRPr="007E5C20">
        <w:rPr>
          <w:rStyle w:val="hps"/>
          <w:rFonts w:ascii="Arial" w:hAnsi="Arial" w:cs="Arial"/>
          <w:i/>
          <w:sz w:val="16"/>
          <w:szCs w:val="16"/>
          <w:lang w:val="en-US"/>
        </w:rPr>
        <w:t xml:space="preserve"> on price changes obtained by registering prices and tariffs at the consumer market</w:t>
      </w:r>
      <w:r w:rsidRPr="007E5C20">
        <w:rPr>
          <w:rFonts w:ascii="Arial" w:hAnsi="Arial" w:cs="Arial"/>
          <w:i/>
          <w:sz w:val="16"/>
          <w:szCs w:val="16"/>
          <w:lang w:val="en-US"/>
        </w:rPr>
        <w:t>;</w:t>
      </w:r>
    </w:p>
    <w:p w:rsidR="007E5C20" w:rsidRPr="007E5C20" w:rsidRDefault="007E5C20" w:rsidP="00593003">
      <w:pPr>
        <w:spacing w:line="200" w:lineRule="exact"/>
        <w:ind w:firstLine="284"/>
        <w:jc w:val="both"/>
        <w:rPr>
          <w:lang w:val="en-US"/>
        </w:rPr>
      </w:pPr>
      <w:proofErr w:type="gramStart"/>
      <w:r w:rsidRPr="007E5C20">
        <w:rPr>
          <w:rStyle w:val="hps"/>
          <w:rFonts w:ascii="Arial" w:hAnsi="Arial" w:cs="Arial"/>
          <w:i/>
          <w:sz w:val="16"/>
          <w:szCs w:val="16"/>
          <w:lang w:val="en-US"/>
        </w:rPr>
        <w:t>data</w:t>
      </w:r>
      <w:proofErr w:type="gramEnd"/>
      <w:r w:rsidRPr="007E5C20">
        <w:rPr>
          <w:rStyle w:val="longtext"/>
          <w:rFonts w:ascii="Arial" w:hAnsi="Arial" w:cs="Arial"/>
          <w:i/>
          <w:sz w:val="16"/>
          <w:szCs w:val="16"/>
          <w:lang w:val="en-US"/>
        </w:rPr>
        <w:t xml:space="preserve"> </w:t>
      </w:r>
      <w:r w:rsidRPr="007E5C20">
        <w:rPr>
          <w:rStyle w:val="hps"/>
          <w:rFonts w:ascii="Arial" w:hAnsi="Arial" w:cs="Arial"/>
          <w:i/>
          <w:sz w:val="16"/>
          <w:szCs w:val="16"/>
          <w:lang w:val="en-US"/>
        </w:rPr>
        <w:t>on the structure</w:t>
      </w:r>
      <w:r w:rsidRPr="007E5C20">
        <w:rPr>
          <w:rStyle w:val="longtext"/>
          <w:rFonts w:ascii="Arial" w:hAnsi="Arial" w:cs="Arial"/>
          <w:i/>
          <w:sz w:val="16"/>
          <w:szCs w:val="16"/>
          <w:lang w:val="en-US"/>
        </w:rPr>
        <w:t xml:space="preserve"> </w:t>
      </w:r>
      <w:r w:rsidRPr="007E5C20">
        <w:rPr>
          <w:rStyle w:val="hps"/>
          <w:rFonts w:ascii="Arial" w:hAnsi="Arial" w:cs="Arial"/>
          <w:i/>
          <w:sz w:val="16"/>
          <w:szCs w:val="16"/>
          <w:lang w:val="en-US"/>
        </w:rPr>
        <w:t xml:space="preserve">of actual household consumption expenditures </w:t>
      </w:r>
      <w:r w:rsidRPr="007E5C20">
        <w:rPr>
          <w:rFonts w:ascii="Arial" w:hAnsi="Arial" w:cs="Arial"/>
          <w:i/>
          <w:sz w:val="16"/>
          <w:szCs w:val="16"/>
          <w:lang w:val="en-US"/>
        </w:rPr>
        <w:t>for two preceding years.</w:t>
      </w:r>
    </w:p>
    <w:p w:rsidR="007E5C20" w:rsidRPr="007E5C20" w:rsidRDefault="007E5C20" w:rsidP="00593003">
      <w:pPr>
        <w:spacing w:line="200" w:lineRule="exact"/>
        <w:ind w:firstLine="284"/>
        <w:jc w:val="both"/>
        <w:rPr>
          <w:rFonts w:ascii="Arial" w:hAnsi="Arial" w:cs="Arial"/>
          <w:i/>
          <w:sz w:val="16"/>
          <w:szCs w:val="16"/>
          <w:lang w:val="en-US"/>
        </w:rPr>
      </w:pPr>
      <w:r w:rsidRPr="007E5C20">
        <w:rPr>
          <w:rStyle w:val="hps"/>
          <w:rFonts w:ascii="Arial" w:hAnsi="Arial" w:cs="Arial"/>
          <w:i/>
          <w:sz w:val="16"/>
          <w:szCs w:val="16"/>
          <w:lang w:val="en-US"/>
        </w:rPr>
        <w:t>Observation over changes in</w:t>
      </w:r>
      <w:r w:rsidRPr="007E5C20">
        <w:rPr>
          <w:rStyle w:val="longtext"/>
          <w:rFonts w:ascii="Arial" w:hAnsi="Arial" w:cs="Arial"/>
          <w:i/>
          <w:sz w:val="16"/>
          <w:szCs w:val="16"/>
          <w:lang w:val="en-US"/>
        </w:rPr>
        <w:t xml:space="preserve"> </w:t>
      </w:r>
      <w:r w:rsidRPr="007E5C20">
        <w:rPr>
          <w:rStyle w:val="hps"/>
          <w:rFonts w:ascii="Arial" w:hAnsi="Arial" w:cs="Arial"/>
          <w:i/>
          <w:sz w:val="16"/>
          <w:szCs w:val="16"/>
          <w:lang w:val="en-US"/>
        </w:rPr>
        <w:t>prices (tariffs</w:t>
      </w:r>
      <w:r w:rsidRPr="007E5C20">
        <w:rPr>
          <w:rStyle w:val="longtext"/>
          <w:rFonts w:ascii="Arial" w:hAnsi="Arial" w:cs="Arial"/>
          <w:i/>
          <w:sz w:val="16"/>
          <w:szCs w:val="16"/>
          <w:lang w:val="en-US"/>
        </w:rPr>
        <w:t xml:space="preserve">) is carried out </w:t>
      </w:r>
      <w:r w:rsidRPr="007E5C20">
        <w:rPr>
          <w:rStyle w:val="hps"/>
          <w:rFonts w:ascii="Arial" w:hAnsi="Arial" w:cs="Arial"/>
          <w:i/>
          <w:sz w:val="16"/>
          <w:szCs w:val="16"/>
          <w:lang w:val="en-US"/>
        </w:rPr>
        <w:t>in the territory</w:t>
      </w:r>
      <w:r w:rsidRPr="007E5C20">
        <w:rPr>
          <w:rStyle w:val="longtext"/>
          <w:rFonts w:ascii="Arial" w:hAnsi="Arial" w:cs="Arial"/>
          <w:i/>
          <w:sz w:val="16"/>
          <w:szCs w:val="16"/>
          <w:lang w:val="en-US"/>
        </w:rPr>
        <w:t xml:space="preserve"> </w:t>
      </w:r>
      <w:r w:rsidRPr="007E5C20">
        <w:rPr>
          <w:rStyle w:val="hps"/>
          <w:rFonts w:ascii="Arial" w:hAnsi="Arial" w:cs="Arial"/>
          <w:i/>
          <w:sz w:val="16"/>
          <w:szCs w:val="16"/>
          <w:lang w:val="en-US"/>
        </w:rPr>
        <w:t>of</w:t>
      </w:r>
      <w:r w:rsidRPr="007E5C20">
        <w:rPr>
          <w:rStyle w:val="longtext"/>
          <w:rFonts w:ascii="Arial" w:hAnsi="Arial" w:cs="Arial"/>
          <w:i/>
          <w:sz w:val="16"/>
          <w:szCs w:val="16"/>
          <w:lang w:val="en-US"/>
        </w:rPr>
        <w:t xml:space="preserve"> all constituent entities of </w:t>
      </w:r>
      <w:r w:rsidRPr="007E5C20">
        <w:rPr>
          <w:rStyle w:val="hps"/>
          <w:rFonts w:ascii="Arial" w:hAnsi="Arial" w:cs="Arial"/>
          <w:i/>
          <w:sz w:val="16"/>
          <w:szCs w:val="16"/>
          <w:lang w:val="en-US"/>
        </w:rPr>
        <w:t>the Russian Federation.</w:t>
      </w:r>
      <w:r w:rsidRPr="007E5C20">
        <w:rPr>
          <w:rStyle w:val="longtext"/>
          <w:rFonts w:ascii="Arial" w:hAnsi="Arial" w:cs="Arial"/>
          <w:i/>
          <w:sz w:val="16"/>
          <w:szCs w:val="16"/>
          <w:lang w:val="en-US"/>
        </w:rPr>
        <w:t xml:space="preserve"> </w:t>
      </w:r>
      <w:r w:rsidRPr="007E5C20">
        <w:rPr>
          <w:rStyle w:val="hps"/>
          <w:rFonts w:ascii="Arial" w:hAnsi="Arial" w:cs="Arial"/>
          <w:i/>
          <w:sz w:val="16"/>
          <w:szCs w:val="16"/>
          <w:lang w:val="en-US"/>
        </w:rPr>
        <w:t xml:space="preserve">Price </w:t>
      </w:r>
      <w:r w:rsidR="00AC360A" w:rsidRPr="00AC360A">
        <w:rPr>
          <w:rStyle w:val="hps"/>
          <w:rFonts w:ascii="Arial" w:hAnsi="Arial" w:cs="Arial"/>
          <w:i/>
          <w:sz w:val="16"/>
          <w:szCs w:val="16"/>
          <w:lang w:val="en-US"/>
        </w:rPr>
        <w:br/>
      </w:r>
      <w:r w:rsidRPr="007E5C20">
        <w:rPr>
          <w:rStyle w:val="hps"/>
          <w:rFonts w:ascii="Arial" w:hAnsi="Arial" w:cs="Arial"/>
          <w:i/>
          <w:sz w:val="16"/>
          <w:szCs w:val="16"/>
          <w:lang w:val="en-US"/>
        </w:rPr>
        <w:t>information is collected</w:t>
      </w:r>
      <w:r w:rsidRPr="007E5C20">
        <w:rPr>
          <w:rStyle w:val="longtext"/>
          <w:rFonts w:ascii="Arial" w:hAnsi="Arial" w:cs="Arial"/>
          <w:i/>
          <w:sz w:val="16"/>
          <w:szCs w:val="16"/>
          <w:lang w:val="en-US"/>
        </w:rPr>
        <w:t xml:space="preserve"> </w:t>
      </w:r>
      <w:r w:rsidRPr="007E5C20">
        <w:rPr>
          <w:rStyle w:val="hps"/>
          <w:rFonts w:ascii="Arial" w:hAnsi="Arial" w:cs="Arial"/>
          <w:i/>
          <w:sz w:val="16"/>
          <w:szCs w:val="16"/>
          <w:lang w:val="en-US"/>
        </w:rPr>
        <w:t>in the capitals of republics</w:t>
      </w:r>
      <w:r w:rsidRPr="007E5C20">
        <w:rPr>
          <w:rStyle w:val="longtext"/>
          <w:rFonts w:ascii="Arial" w:hAnsi="Arial" w:cs="Arial"/>
          <w:i/>
          <w:sz w:val="16"/>
          <w:szCs w:val="16"/>
          <w:lang w:val="en-US"/>
        </w:rPr>
        <w:t xml:space="preserve">, in centers of territories, </w:t>
      </w:r>
      <w:r w:rsidRPr="007E5C20">
        <w:rPr>
          <w:rStyle w:val="hps"/>
          <w:rFonts w:ascii="Arial" w:hAnsi="Arial" w:cs="Arial"/>
          <w:i/>
          <w:sz w:val="16"/>
          <w:szCs w:val="16"/>
          <w:lang w:val="en-US"/>
        </w:rPr>
        <w:t xml:space="preserve">regions, </w:t>
      </w:r>
      <w:r w:rsidRPr="007E5C20">
        <w:rPr>
          <w:rStyle w:val="longtext"/>
          <w:rFonts w:ascii="Arial" w:hAnsi="Arial" w:cs="Arial"/>
          <w:i/>
          <w:sz w:val="16"/>
          <w:szCs w:val="16"/>
          <w:lang w:val="en-US"/>
        </w:rPr>
        <w:t xml:space="preserve">autonomous region, </w:t>
      </w:r>
      <w:r w:rsidRPr="007E5C20">
        <w:rPr>
          <w:rStyle w:val="hps"/>
          <w:rFonts w:ascii="Arial" w:hAnsi="Arial" w:cs="Arial"/>
          <w:i/>
          <w:sz w:val="16"/>
          <w:szCs w:val="16"/>
          <w:lang w:val="en-US"/>
        </w:rPr>
        <w:t>autonomous areas</w:t>
      </w:r>
      <w:r w:rsidRPr="007E5C20">
        <w:rPr>
          <w:rStyle w:val="longtext"/>
          <w:rFonts w:ascii="Arial" w:hAnsi="Arial" w:cs="Arial"/>
          <w:i/>
          <w:sz w:val="16"/>
          <w:szCs w:val="16"/>
          <w:lang w:val="en-US"/>
        </w:rPr>
        <w:t xml:space="preserve">, </w:t>
      </w:r>
      <w:r w:rsidRPr="007E5C20">
        <w:rPr>
          <w:rStyle w:val="hps"/>
          <w:rFonts w:ascii="Arial" w:hAnsi="Arial" w:cs="Arial"/>
          <w:i/>
          <w:sz w:val="16"/>
          <w:szCs w:val="16"/>
          <w:lang w:val="en-US"/>
        </w:rPr>
        <w:t>cities</w:t>
      </w:r>
      <w:r w:rsidRPr="007E5C20">
        <w:rPr>
          <w:rStyle w:val="longtext"/>
          <w:rFonts w:ascii="Arial" w:hAnsi="Arial" w:cs="Arial"/>
          <w:i/>
          <w:sz w:val="16"/>
          <w:szCs w:val="16"/>
          <w:lang w:val="en-US"/>
        </w:rPr>
        <w:t xml:space="preserve"> </w:t>
      </w:r>
      <w:r w:rsidRPr="007E5C20">
        <w:rPr>
          <w:rStyle w:val="hps"/>
          <w:rFonts w:ascii="Arial" w:hAnsi="Arial" w:cs="Arial"/>
          <w:i/>
          <w:sz w:val="16"/>
          <w:szCs w:val="16"/>
          <w:lang w:val="en-US"/>
        </w:rPr>
        <w:t>of federal importance,</w:t>
      </w:r>
      <w:r w:rsidRPr="007E5C20">
        <w:rPr>
          <w:rStyle w:val="longtext"/>
          <w:rFonts w:ascii="Arial" w:hAnsi="Arial" w:cs="Arial"/>
          <w:i/>
          <w:sz w:val="16"/>
          <w:szCs w:val="16"/>
          <w:lang w:val="en-US"/>
        </w:rPr>
        <w:t xml:space="preserve"> </w:t>
      </w:r>
      <w:r w:rsidRPr="007E5C20">
        <w:rPr>
          <w:rStyle w:val="hps"/>
          <w:rFonts w:ascii="Arial" w:hAnsi="Arial" w:cs="Arial"/>
          <w:i/>
          <w:sz w:val="16"/>
          <w:szCs w:val="16"/>
          <w:lang w:val="en-US"/>
        </w:rPr>
        <w:t>and sample-based</w:t>
      </w:r>
      <w:r w:rsidRPr="007E5C20">
        <w:rPr>
          <w:rStyle w:val="longtext"/>
          <w:rFonts w:ascii="Arial" w:hAnsi="Arial" w:cs="Arial"/>
          <w:i/>
          <w:sz w:val="16"/>
          <w:szCs w:val="16"/>
          <w:lang w:val="en-US"/>
        </w:rPr>
        <w:t xml:space="preserve"> </w:t>
      </w:r>
      <w:r w:rsidR="00A304DF">
        <w:rPr>
          <w:rStyle w:val="hps"/>
          <w:rFonts w:ascii="Arial" w:hAnsi="Arial" w:cs="Arial"/>
          <w:i/>
          <w:sz w:val="16"/>
          <w:szCs w:val="16"/>
          <w:lang w:val="en-US"/>
        </w:rPr>
        <w:t>–</w:t>
      </w:r>
      <w:r w:rsidRPr="007E5C20">
        <w:rPr>
          <w:rStyle w:val="longtext"/>
          <w:rFonts w:ascii="Arial" w:hAnsi="Arial" w:cs="Arial"/>
          <w:i/>
          <w:sz w:val="16"/>
          <w:szCs w:val="16"/>
          <w:lang w:val="en-US"/>
        </w:rPr>
        <w:t xml:space="preserve"> </w:t>
      </w:r>
      <w:r w:rsidRPr="007E5C20">
        <w:rPr>
          <w:rStyle w:val="hps"/>
          <w:rFonts w:ascii="Arial" w:hAnsi="Arial" w:cs="Arial"/>
          <w:i/>
          <w:sz w:val="16"/>
          <w:szCs w:val="16"/>
          <w:lang w:val="en-US"/>
        </w:rPr>
        <w:t>in district centers</w:t>
      </w:r>
      <w:r w:rsidRPr="007E5C20">
        <w:rPr>
          <w:rFonts w:ascii="Arial" w:hAnsi="Arial" w:cs="Arial"/>
          <w:i/>
          <w:sz w:val="16"/>
          <w:szCs w:val="16"/>
          <w:lang w:val="en-US"/>
        </w:rPr>
        <w:t xml:space="preserve">, </w:t>
      </w:r>
      <w:r w:rsidRPr="007E5C20">
        <w:rPr>
          <w:rStyle w:val="hps"/>
          <w:rFonts w:ascii="Arial" w:hAnsi="Arial" w:cs="Arial"/>
          <w:i/>
          <w:sz w:val="16"/>
          <w:szCs w:val="16"/>
          <w:lang w:val="en-US"/>
        </w:rPr>
        <w:t>selected with due regard</w:t>
      </w:r>
      <w:r w:rsidRPr="007E5C20">
        <w:rPr>
          <w:rStyle w:val="longtext"/>
          <w:rFonts w:ascii="Arial" w:hAnsi="Arial" w:cs="Arial"/>
          <w:i/>
          <w:sz w:val="16"/>
          <w:szCs w:val="16"/>
          <w:lang w:val="en-US"/>
        </w:rPr>
        <w:t xml:space="preserve"> to their r</w:t>
      </w:r>
      <w:r w:rsidRPr="007E5C20">
        <w:rPr>
          <w:rStyle w:val="hps"/>
          <w:rFonts w:ascii="Arial" w:hAnsi="Arial" w:cs="Arial"/>
          <w:i/>
          <w:sz w:val="16"/>
          <w:szCs w:val="16"/>
          <w:lang w:val="en-US"/>
        </w:rPr>
        <w:t xml:space="preserve">epresentativeness in reflecting </w:t>
      </w:r>
      <w:r w:rsidRPr="007E5C20">
        <w:rPr>
          <w:rStyle w:val="longtext"/>
          <w:rFonts w:ascii="Arial" w:hAnsi="Arial" w:cs="Arial"/>
          <w:i/>
          <w:sz w:val="16"/>
          <w:szCs w:val="16"/>
          <w:lang w:val="en-US"/>
        </w:rPr>
        <w:t xml:space="preserve">the </w:t>
      </w:r>
      <w:r w:rsidRPr="007E5C20">
        <w:rPr>
          <w:rStyle w:val="hps"/>
          <w:rFonts w:ascii="Arial" w:hAnsi="Arial" w:cs="Arial"/>
          <w:i/>
          <w:sz w:val="16"/>
          <w:szCs w:val="16"/>
          <w:lang w:val="en-US"/>
        </w:rPr>
        <w:t>socio</w:t>
      </w:r>
      <w:r w:rsidRPr="007E5C20">
        <w:rPr>
          <w:rStyle w:val="longtext"/>
          <w:rFonts w:ascii="Arial" w:hAnsi="Arial" w:cs="Arial"/>
          <w:i/>
          <w:sz w:val="16"/>
          <w:szCs w:val="16"/>
          <w:lang w:val="en-US"/>
        </w:rPr>
        <w:t xml:space="preserve">-economic and </w:t>
      </w:r>
      <w:r w:rsidRPr="007E5C20">
        <w:rPr>
          <w:rStyle w:val="hps"/>
          <w:rFonts w:ascii="Arial" w:hAnsi="Arial" w:cs="Arial"/>
          <w:i/>
          <w:sz w:val="16"/>
          <w:szCs w:val="16"/>
          <w:lang w:val="en-US"/>
        </w:rPr>
        <w:t>geographical</w:t>
      </w:r>
      <w:r w:rsidRPr="007E5C20">
        <w:rPr>
          <w:rStyle w:val="longtext"/>
          <w:rFonts w:ascii="Arial" w:hAnsi="Arial" w:cs="Arial"/>
          <w:i/>
          <w:sz w:val="16"/>
          <w:szCs w:val="16"/>
          <w:lang w:val="en-US"/>
        </w:rPr>
        <w:t xml:space="preserve"> </w:t>
      </w:r>
      <w:r w:rsidRPr="007E5C20">
        <w:rPr>
          <w:rStyle w:val="hps"/>
          <w:rFonts w:ascii="Arial" w:hAnsi="Arial" w:cs="Arial"/>
          <w:i/>
          <w:sz w:val="16"/>
          <w:szCs w:val="16"/>
          <w:lang w:val="en-US"/>
        </w:rPr>
        <w:t>situation of regions</w:t>
      </w:r>
      <w:r w:rsidRPr="007E5C20">
        <w:rPr>
          <w:rStyle w:val="longtext"/>
          <w:rFonts w:ascii="Arial" w:hAnsi="Arial" w:cs="Arial"/>
          <w:i/>
          <w:sz w:val="16"/>
          <w:szCs w:val="16"/>
          <w:lang w:val="en-US"/>
        </w:rPr>
        <w:t xml:space="preserve"> </w:t>
      </w:r>
      <w:r w:rsidRPr="007E5C20">
        <w:rPr>
          <w:rStyle w:val="hps"/>
          <w:rFonts w:ascii="Arial" w:hAnsi="Arial" w:cs="Arial"/>
          <w:i/>
          <w:sz w:val="16"/>
          <w:szCs w:val="16"/>
          <w:lang w:val="en-US"/>
        </w:rPr>
        <w:t>and</w:t>
      </w:r>
      <w:r w:rsidRPr="007E5C20">
        <w:rPr>
          <w:rStyle w:val="longtext"/>
          <w:rFonts w:ascii="Arial" w:hAnsi="Arial" w:cs="Arial"/>
          <w:i/>
          <w:sz w:val="16"/>
          <w:szCs w:val="16"/>
          <w:lang w:val="en-US"/>
        </w:rPr>
        <w:t xml:space="preserve"> the </w:t>
      </w:r>
      <w:r w:rsidRPr="007E5C20">
        <w:rPr>
          <w:rStyle w:val="hps"/>
          <w:rFonts w:ascii="Arial" w:hAnsi="Arial" w:cs="Arial"/>
          <w:i/>
          <w:sz w:val="16"/>
          <w:szCs w:val="16"/>
          <w:lang w:val="en-US"/>
        </w:rPr>
        <w:t>extent of consumer market saturation with</w:t>
      </w:r>
      <w:r w:rsidRPr="007E5C20">
        <w:rPr>
          <w:rStyle w:val="longtext"/>
          <w:rFonts w:ascii="Arial" w:hAnsi="Arial" w:cs="Arial"/>
          <w:i/>
          <w:sz w:val="16"/>
          <w:szCs w:val="16"/>
          <w:lang w:val="en-US"/>
        </w:rPr>
        <w:t xml:space="preserve"> </w:t>
      </w:r>
      <w:r w:rsidRPr="007E5C20">
        <w:rPr>
          <w:rStyle w:val="hps"/>
          <w:rFonts w:ascii="Arial" w:hAnsi="Arial" w:cs="Arial"/>
          <w:i/>
          <w:sz w:val="16"/>
          <w:szCs w:val="16"/>
          <w:lang w:val="en-US"/>
        </w:rPr>
        <w:t>goods and services</w:t>
      </w:r>
      <w:r w:rsidRPr="007E5C20">
        <w:rPr>
          <w:rFonts w:ascii="Arial" w:hAnsi="Arial" w:cs="Arial"/>
          <w:i/>
          <w:sz w:val="16"/>
          <w:szCs w:val="16"/>
          <w:lang w:val="en-US"/>
        </w:rPr>
        <w:t>.</w:t>
      </w:r>
    </w:p>
    <w:p w:rsidR="007E5C20" w:rsidRPr="007E5C20" w:rsidRDefault="007E5C20" w:rsidP="00593003">
      <w:pPr>
        <w:spacing w:line="200" w:lineRule="exact"/>
        <w:ind w:firstLine="284"/>
        <w:jc w:val="both"/>
        <w:rPr>
          <w:lang w:val="en-US"/>
        </w:rPr>
      </w:pPr>
      <w:r w:rsidRPr="007E5C20">
        <w:rPr>
          <w:rStyle w:val="hps"/>
          <w:rFonts w:ascii="Arial" w:hAnsi="Arial" w:cs="Arial"/>
          <w:i/>
          <w:sz w:val="16"/>
          <w:szCs w:val="16"/>
          <w:lang w:val="en-US"/>
        </w:rPr>
        <w:t xml:space="preserve">Registration of prices and tariffs for goods and services is carried out in the organizations of trade, services and catering, at retail </w:t>
      </w:r>
      <w:r w:rsidR="00AC360A" w:rsidRPr="00AC360A">
        <w:rPr>
          <w:rStyle w:val="hps"/>
          <w:rFonts w:ascii="Arial" w:hAnsi="Arial" w:cs="Arial"/>
          <w:i/>
          <w:sz w:val="16"/>
          <w:szCs w:val="16"/>
          <w:lang w:val="en-US"/>
        </w:rPr>
        <w:br/>
      </w:r>
      <w:r w:rsidRPr="007E5C20">
        <w:rPr>
          <w:rStyle w:val="hps"/>
          <w:rFonts w:ascii="Arial" w:hAnsi="Arial" w:cs="Arial"/>
          <w:i/>
          <w:sz w:val="16"/>
          <w:szCs w:val="16"/>
          <w:lang w:val="en-US"/>
        </w:rPr>
        <w:t>markets and fairs, which sell goods and services on a regular basis in stationary trading and non-stationary facilities (tents, kiosks, etc.).</w:t>
      </w:r>
    </w:p>
    <w:p w:rsidR="00E960F8" w:rsidRPr="00E960F8" w:rsidRDefault="00E960F8" w:rsidP="00593003">
      <w:pPr>
        <w:spacing w:line="200" w:lineRule="exact"/>
        <w:ind w:firstLine="284"/>
        <w:jc w:val="both"/>
        <w:rPr>
          <w:rFonts w:ascii="Arial" w:hAnsi="Arial" w:cs="Arial"/>
          <w:i/>
          <w:sz w:val="16"/>
          <w:szCs w:val="16"/>
          <w:lang w:val="en-US"/>
        </w:rPr>
      </w:pPr>
      <w:r w:rsidRPr="00E960F8">
        <w:rPr>
          <w:rStyle w:val="hps"/>
          <w:rFonts w:ascii="Arial" w:hAnsi="Arial" w:cs="Arial"/>
          <w:i/>
          <w:sz w:val="16"/>
          <w:szCs w:val="16"/>
          <w:lang w:val="en-US"/>
        </w:rPr>
        <w:t>Consumer basket</w:t>
      </w:r>
      <w:r w:rsidRPr="00E960F8">
        <w:rPr>
          <w:rStyle w:val="longtext"/>
          <w:rFonts w:ascii="Arial" w:hAnsi="Arial" w:cs="Arial"/>
          <w:i/>
          <w:sz w:val="16"/>
          <w:szCs w:val="16"/>
          <w:lang w:val="en-US"/>
        </w:rPr>
        <w:t xml:space="preserve">, based on which </w:t>
      </w:r>
      <w:r w:rsidRPr="00E960F8">
        <w:rPr>
          <w:rStyle w:val="hps"/>
          <w:rFonts w:ascii="Arial" w:hAnsi="Arial" w:cs="Arial"/>
          <w:i/>
          <w:sz w:val="16"/>
          <w:szCs w:val="16"/>
          <w:lang w:val="en-US"/>
        </w:rPr>
        <w:t>the CPI</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is calculated</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is</w:t>
      </w:r>
      <w:r w:rsidRPr="00E960F8">
        <w:rPr>
          <w:rStyle w:val="longtext"/>
          <w:rFonts w:ascii="Arial" w:hAnsi="Arial" w:cs="Arial"/>
          <w:i/>
          <w:sz w:val="16"/>
          <w:szCs w:val="16"/>
          <w:lang w:val="en-US"/>
        </w:rPr>
        <w:t xml:space="preserve"> a </w:t>
      </w:r>
      <w:r w:rsidRPr="00E960F8">
        <w:rPr>
          <w:rStyle w:val="hps"/>
          <w:rFonts w:ascii="Arial" w:hAnsi="Arial" w:cs="Arial"/>
          <w:i/>
          <w:sz w:val="16"/>
          <w:szCs w:val="16"/>
          <w:lang w:val="en-US"/>
        </w:rPr>
        <w:t xml:space="preserve">sample, unified </w:t>
      </w:r>
      <w:r w:rsidRPr="00E960F8">
        <w:rPr>
          <w:rStyle w:val="hpsalt-edited"/>
          <w:rFonts w:ascii="Arial" w:hAnsi="Arial" w:cs="Arial"/>
          <w:i/>
          <w:sz w:val="16"/>
          <w:szCs w:val="16"/>
          <w:lang w:val="en-US"/>
        </w:rPr>
        <w:t>for all</w:t>
      </w:r>
      <w:r w:rsidRPr="00E960F8">
        <w:rPr>
          <w:rStyle w:val="longtext"/>
          <w:rFonts w:ascii="Arial" w:hAnsi="Arial" w:cs="Arial"/>
          <w:i/>
          <w:sz w:val="16"/>
          <w:szCs w:val="16"/>
          <w:lang w:val="en-US"/>
        </w:rPr>
        <w:t xml:space="preserve"> constituent entities </w:t>
      </w:r>
      <w:r w:rsidRPr="00E960F8">
        <w:rPr>
          <w:rStyle w:val="hps"/>
          <w:rFonts w:ascii="Arial" w:hAnsi="Arial" w:cs="Arial"/>
          <w:i/>
          <w:sz w:val="16"/>
          <w:szCs w:val="16"/>
          <w:lang w:val="en-US"/>
        </w:rPr>
        <w:t>of the Russian</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Federation,</w:t>
      </w:r>
      <w:r w:rsidR="00AC360A" w:rsidRPr="00AC360A">
        <w:rPr>
          <w:rStyle w:val="hps"/>
          <w:rFonts w:ascii="Arial" w:hAnsi="Arial" w:cs="Arial"/>
          <w:i/>
          <w:sz w:val="16"/>
          <w:szCs w:val="16"/>
          <w:lang w:val="en-US"/>
        </w:rPr>
        <w:br/>
      </w:r>
      <w:r w:rsidRPr="00E960F8">
        <w:rPr>
          <w:rStyle w:val="longtext"/>
          <w:rFonts w:ascii="Arial" w:hAnsi="Arial" w:cs="Arial"/>
          <w:i/>
          <w:sz w:val="16"/>
          <w:szCs w:val="16"/>
          <w:lang w:val="en-US"/>
        </w:rPr>
        <w:t xml:space="preserve">of </w:t>
      </w:r>
      <w:r w:rsidRPr="00E960F8">
        <w:rPr>
          <w:rStyle w:val="hps"/>
          <w:rFonts w:ascii="Arial" w:hAnsi="Arial" w:cs="Arial"/>
          <w:i/>
          <w:sz w:val="16"/>
          <w:szCs w:val="16"/>
          <w:lang w:val="en-US"/>
        </w:rPr>
        <w:t>groups of goods and</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services, most frequently</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consumed by population</w:t>
      </w:r>
      <w:r w:rsidRPr="00E960F8">
        <w:rPr>
          <w:rFonts w:ascii="Arial" w:hAnsi="Arial" w:cs="Arial"/>
          <w:i/>
          <w:sz w:val="16"/>
          <w:szCs w:val="16"/>
          <w:lang w:val="en-US"/>
        </w:rPr>
        <w:t>.</w:t>
      </w:r>
    </w:p>
    <w:p w:rsidR="00E960F8" w:rsidRPr="00E960F8" w:rsidRDefault="001B23FB" w:rsidP="00593003">
      <w:pPr>
        <w:spacing w:line="200" w:lineRule="exact"/>
        <w:ind w:firstLine="284"/>
        <w:jc w:val="both"/>
        <w:rPr>
          <w:rFonts w:ascii="Arial" w:hAnsi="Arial" w:cs="Arial"/>
          <w:i/>
          <w:sz w:val="16"/>
          <w:szCs w:val="16"/>
          <w:lang w:val="en-US"/>
        </w:rPr>
      </w:pPr>
      <w:r>
        <w:rPr>
          <w:rFonts w:ascii="Arial" w:hAnsi="Arial" w:cs="Arial"/>
          <w:i/>
          <w:sz w:val="16"/>
          <w:szCs w:val="16"/>
          <w:lang w:val="en-US"/>
        </w:rPr>
        <w:t>In 20</w:t>
      </w:r>
      <w:r w:rsidRPr="001B23FB">
        <w:rPr>
          <w:rFonts w:ascii="Arial" w:hAnsi="Arial" w:cs="Arial"/>
          <w:i/>
          <w:sz w:val="16"/>
          <w:szCs w:val="16"/>
          <w:lang w:val="en-US"/>
        </w:rPr>
        <w:t>21</w:t>
      </w:r>
      <w:r w:rsidR="00E960F8" w:rsidRPr="00E960F8">
        <w:rPr>
          <w:rFonts w:ascii="Arial" w:hAnsi="Arial" w:cs="Arial"/>
          <w:i/>
          <w:sz w:val="16"/>
          <w:szCs w:val="16"/>
          <w:lang w:val="en-US"/>
        </w:rPr>
        <w:t xml:space="preserve">, consumer prices were registered for </w:t>
      </w:r>
      <w:r w:rsidR="00AF4030" w:rsidRPr="00AF4030">
        <w:rPr>
          <w:rFonts w:ascii="Arial" w:hAnsi="Arial" w:cs="Arial"/>
          <w:i/>
          <w:sz w:val="16"/>
          <w:szCs w:val="16"/>
          <w:lang w:val="en-US"/>
        </w:rPr>
        <w:t>5</w:t>
      </w:r>
      <w:r w:rsidRPr="001B23FB">
        <w:rPr>
          <w:rFonts w:ascii="Arial" w:hAnsi="Arial" w:cs="Arial"/>
          <w:i/>
          <w:sz w:val="16"/>
          <w:szCs w:val="16"/>
          <w:lang w:val="en-US"/>
        </w:rPr>
        <w:t>56</w:t>
      </w:r>
      <w:r w:rsidR="00E960F8" w:rsidRPr="00E960F8">
        <w:rPr>
          <w:rFonts w:ascii="Arial" w:hAnsi="Arial" w:cs="Arial"/>
          <w:i/>
          <w:sz w:val="16"/>
          <w:szCs w:val="16"/>
          <w:lang w:val="en-US"/>
        </w:rPr>
        <w:t xml:space="preserve"> items of goods and services in 2</w:t>
      </w:r>
      <w:r>
        <w:rPr>
          <w:rFonts w:ascii="Arial" w:hAnsi="Arial" w:cs="Arial"/>
          <w:i/>
          <w:sz w:val="16"/>
          <w:szCs w:val="16"/>
          <w:lang w:val="en-US"/>
        </w:rPr>
        <w:t>8</w:t>
      </w:r>
      <w:r w:rsidRPr="001B23FB">
        <w:rPr>
          <w:rFonts w:ascii="Arial" w:hAnsi="Arial" w:cs="Arial"/>
          <w:i/>
          <w:sz w:val="16"/>
          <w:szCs w:val="16"/>
          <w:lang w:val="en-US"/>
        </w:rPr>
        <w:t>2</w:t>
      </w:r>
      <w:r w:rsidR="00E960F8" w:rsidRPr="00E960F8">
        <w:rPr>
          <w:rFonts w:ascii="Arial" w:hAnsi="Arial" w:cs="Arial"/>
          <w:i/>
          <w:sz w:val="16"/>
          <w:szCs w:val="16"/>
          <w:lang w:val="en-US"/>
        </w:rPr>
        <w:t xml:space="preserve"> cities of the Russian Federation.</w:t>
      </w:r>
    </w:p>
    <w:p w:rsidR="00E960F8" w:rsidRPr="00E960F8" w:rsidRDefault="00E960F8" w:rsidP="00593003">
      <w:pPr>
        <w:spacing w:line="200" w:lineRule="exact"/>
        <w:ind w:firstLine="284"/>
        <w:jc w:val="both"/>
        <w:rPr>
          <w:lang w:val="en-US"/>
        </w:rPr>
      </w:pPr>
      <w:r w:rsidRPr="00E960F8">
        <w:rPr>
          <w:rStyle w:val="hps"/>
          <w:rFonts w:ascii="Arial" w:hAnsi="Arial" w:cs="Arial"/>
          <w:i/>
          <w:sz w:val="16"/>
          <w:szCs w:val="16"/>
          <w:lang w:val="en-US"/>
        </w:rPr>
        <w:t>Basket</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of goods and services,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designed</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to monitor prices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includes goods and services of mass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consumer demand</w:t>
      </w:r>
      <w:r w:rsidRPr="00E960F8">
        <w:rPr>
          <w:rFonts w:ascii="Arial" w:hAnsi="Arial" w:cs="Arial"/>
          <w:i/>
          <w:sz w:val="16"/>
          <w:szCs w:val="16"/>
          <w:lang w:val="en-US"/>
        </w:rPr>
        <w:t xml:space="preserve">. </w:t>
      </w:r>
      <w:r w:rsidRPr="00E960F8">
        <w:rPr>
          <w:rStyle w:val="hps"/>
          <w:rFonts w:ascii="Arial" w:hAnsi="Arial" w:cs="Arial"/>
          <w:i/>
          <w:sz w:val="16"/>
          <w:szCs w:val="16"/>
          <w:lang w:val="en-US"/>
        </w:rPr>
        <w:t xml:space="preserve">The selection </w:t>
      </w:r>
      <w:r w:rsidR="00AC360A" w:rsidRPr="00AC360A">
        <w:rPr>
          <w:rStyle w:val="hps"/>
          <w:rFonts w:ascii="Arial" w:hAnsi="Arial" w:cs="Arial"/>
          <w:i/>
          <w:sz w:val="16"/>
          <w:szCs w:val="16"/>
          <w:lang w:val="en-US"/>
        </w:rPr>
        <w:br/>
      </w:r>
      <w:r w:rsidRPr="00E960F8">
        <w:rPr>
          <w:rStyle w:val="hps"/>
          <w:rFonts w:ascii="Arial" w:hAnsi="Arial" w:cs="Arial"/>
          <w:i/>
          <w:sz w:val="16"/>
          <w:szCs w:val="16"/>
          <w:lang w:val="en-US"/>
        </w:rPr>
        <w:t>of</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products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is made</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in view of their</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 xml:space="preserve">importance for consumption </w:t>
      </w:r>
      <w:proofErr w:type="gramStart"/>
      <w:r w:rsidRPr="00E960F8">
        <w:rPr>
          <w:rStyle w:val="hps"/>
          <w:rFonts w:ascii="Arial" w:hAnsi="Arial" w:cs="Arial"/>
          <w:i/>
          <w:sz w:val="16"/>
          <w:szCs w:val="16"/>
          <w:lang w:val="en-US"/>
        </w:rPr>
        <w:t>by  population</w:t>
      </w:r>
      <w:proofErr w:type="gramEnd"/>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representativeness in</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terms of reflecting the movement</w:t>
      </w:r>
      <w:r w:rsidRPr="00E960F8">
        <w:rPr>
          <w:rStyle w:val="longtext"/>
          <w:rFonts w:ascii="Arial" w:hAnsi="Arial" w:cs="Arial"/>
          <w:i/>
          <w:sz w:val="16"/>
          <w:szCs w:val="16"/>
          <w:lang w:val="en-US"/>
        </w:rPr>
        <w:t xml:space="preserve"> </w:t>
      </w:r>
      <w:r w:rsidR="00AC360A" w:rsidRPr="00AC360A">
        <w:rPr>
          <w:rStyle w:val="longtext"/>
          <w:rFonts w:ascii="Arial" w:hAnsi="Arial" w:cs="Arial"/>
          <w:i/>
          <w:sz w:val="16"/>
          <w:szCs w:val="16"/>
          <w:lang w:val="en-US"/>
        </w:rPr>
        <w:br/>
      </w:r>
      <w:r w:rsidRPr="00E960F8">
        <w:rPr>
          <w:rStyle w:val="hps"/>
          <w:rFonts w:ascii="Arial" w:hAnsi="Arial" w:cs="Arial"/>
          <w:i/>
          <w:sz w:val="16"/>
          <w:szCs w:val="16"/>
          <w:lang w:val="en-US"/>
        </w:rPr>
        <w:t>of prices for</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similar goods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their</w:t>
      </w:r>
      <w:r w:rsidRPr="00E960F8">
        <w:rPr>
          <w:rStyle w:val="longtext"/>
          <w:rFonts w:ascii="Arial" w:hAnsi="Arial" w:cs="Arial"/>
          <w:i/>
          <w:sz w:val="16"/>
          <w:szCs w:val="16"/>
          <w:lang w:val="en-US"/>
        </w:rPr>
        <w:t xml:space="preserve"> steady </w:t>
      </w:r>
      <w:r w:rsidRPr="00E960F8">
        <w:rPr>
          <w:rStyle w:val="hps"/>
          <w:rFonts w:ascii="Arial" w:hAnsi="Arial" w:cs="Arial"/>
          <w:i/>
          <w:sz w:val="16"/>
          <w:szCs w:val="16"/>
          <w:lang w:val="en-US"/>
        </w:rPr>
        <w:t>availability</w:t>
      </w:r>
      <w:r w:rsidRPr="00E960F8">
        <w:rPr>
          <w:rStyle w:val="longtext"/>
          <w:rFonts w:ascii="Arial" w:hAnsi="Arial" w:cs="Arial"/>
          <w:i/>
          <w:sz w:val="16"/>
          <w:szCs w:val="16"/>
          <w:lang w:val="en-US"/>
        </w:rPr>
        <w:t xml:space="preserve"> at </w:t>
      </w:r>
      <w:r w:rsidRPr="00E960F8">
        <w:rPr>
          <w:rStyle w:val="hps"/>
          <w:rFonts w:ascii="Arial" w:hAnsi="Arial" w:cs="Arial"/>
          <w:i/>
          <w:sz w:val="16"/>
          <w:szCs w:val="16"/>
          <w:lang w:val="en-US"/>
        </w:rPr>
        <w:t>market</w:t>
      </w:r>
      <w:r w:rsidRPr="00E960F8">
        <w:rPr>
          <w:rFonts w:ascii="Arial" w:hAnsi="Arial" w:cs="Arial"/>
          <w:i/>
          <w:sz w:val="16"/>
          <w:szCs w:val="16"/>
          <w:lang w:val="en-US"/>
        </w:rPr>
        <w:t>.</w:t>
      </w:r>
    </w:p>
    <w:p w:rsidR="00E960F8" w:rsidRPr="00E960F8" w:rsidRDefault="00E960F8" w:rsidP="00593003">
      <w:pPr>
        <w:spacing w:line="200" w:lineRule="exact"/>
        <w:ind w:firstLine="284"/>
        <w:jc w:val="both"/>
        <w:rPr>
          <w:lang w:val="en-US"/>
        </w:rPr>
      </w:pPr>
      <w:r w:rsidRPr="00E960F8">
        <w:rPr>
          <w:rFonts w:ascii="Arial" w:hAnsi="Arial" w:cs="Arial"/>
          <w:i/>
          <w:sz w:val="16"/>
          <w:szCs w:val="16"/>
          <w:lang w:val="en-US"/>
        </w:rPr>
        <w:t xml:space="preserve">Source </w:t>
      </w:r>
      <w:proofErr w:type="gramStart"/>
      <w:r w:rsidRPr="00E960F8">
        <w:rPr>
          <w:rFonts w:ascii="Arial" w:hAnsi="Arial" w:cs="Arial"/>
          <w:i/>
          <w:sz w:val="16"/>
          <w:szCs w:val="16"/>
          <w:lang w:val="en-US"/>
        </w:rPr>
        <w:t>of  information</w:t>
      </w:r>
      <w:proofErr w:type="gramEnd"/>
      <w:r w:rsidRPr="00E960F8">
        <w:rPr>
          <w:rFonts w:ascii="Arial" w:hAnsi="Arial" w:cs="Arial"/>
          <w:i/>
          <w:sz w:val="16"/>
          <w:szCs w:val="16"/>
          <w:lang w:val="en-US"/>
        </w:rPr>
        <w:t xml:space="preserve"> </w:t>
      </w:r>
      <w:r w:rsidRPr="00E960F8">
        <w:rPr>
          <w:rStyle w:val="hps"/>
          <w:rFonts w:ascii="Arial" w:hAnsi="Arial" w:cs="Arial"/>
          <w:i/>
          <w:sz w:val="16"/>
          <w:szCs w:val="16"/>
          <w:lang w:val="en-US"/>
        </w:rPr>
        <w:t>for CPI</w:t>
      </w:r>
      <w:r w:rsidRPr="00E960F8">
        <w:rPr>
          <w:rStyle w:val="longtext"/>
          <w:rFonts w:ascii="Arial" w:hAnsi="Arial" w:cs="Arial"/>
          <w:i/>
          <w:sz w:val="16"/>
          <w:szCs w:val="16"/>
          <w:lang w:val="en-US"/>
        </w:rPr>
        <w:t xml:space="preserve"> calculation is</w:t>
      </w:r>
      <w:r w:rsidRPr="00E960F8">
        <w:rPr>
          <w:rStyle w:val="hps"/>
          <w:rFonts w:ascii="Arial" w:hAnsi="Arial" w:cs="Arial"/>
          <w:i/>
          <w:sz w:val="16"/>
          <w:szCs w:val="16"/>
          <w:lang w:val="en-US"/>
        </w:rPr>
        <w:t xml:space="preserve"> the data on registered</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prices of goods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and services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 xml:space="preserve">with </w:t>
      </w:r>
      <w:r w:rsidRPr="00E960F8">
        <w:rPr>
          <w:rStyle w:val="longtext"/>
          <w:rFonts w:ascii="Arial" w:hAnsi="Arial" w:cs="Arial"/>
          <w:i/>
          <w:sz w:val="16"/>
          <w:szCs w:val="16"/>
          <w:lang w:val="en-US"/>
        </w:rPr>
        <w:t xml:space="preserve">certain </w:t>
      </w:r>
      <w:r w:rsidRPr="00E960F8">
        <w:rPr>
          <w:rStyle w:val="hps"/>
          <w:rFonts w:ascii="Arial" w:hAnsi="Arial" w:cs="Arial"/>
          <w:i/>
          <w:sz w:val="16"/>
          <w:szCs w:val="16"/>
          <w:lang w:val="en-US"/>
        </w:rPr>
        <w:t>consumer properties</w:t>
      </w:r>
      <w:r w:rsidRPr="00E960F8">
        <w:rPr>
          <w:rFonts w:ascii="Arial" w:hAnsi="Arial" w:cs="Arial"/>
          <w:i/>
          <w:sz w:val="16"/>
          <w:szCs w:val="16"/>
          <w:lang w:val="en-US"/>
        </w:rPr>
        <w:t xml:space="preserve">. </w:t>
      </w:r>
      <w:r w:rsidR="00382551" w:rsidRPr="005648A4">
        <w:rPr>
          <w:rFonts w:ascii="Arial" w:hAnsi="Arial" w:cs="Arial"/>
          <w:i/>
          <w:sz w:val="16"/>
          <w:szCs w:val="16"/>
          <w:lang w:val="en-US"/>
        </w:rPr>
        <w:br/>
      </w:r>
      <w:r w:rsidRPr="00E960F8">
        <w:rPr>
          <w:rStyle w:val="hps"/>
          <w:rFonts w:ascii="Arial" w:hAnsi="Arial" w:cs="Arial"/>
          <w:i/>
          <w:sz w:val="16"/>
          <w:szCs w:val="16"/>
          <w:lang w:val="en-US"/>
        </w:rPr>
        <w:t>On their basis,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average</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constant prices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are determined for the reference and previous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periods</w:t>
      </w:r>
      <w:r w:rsidRPr="00E960F8">
        <w:rPr>
          <w:rFonts w:ascii="Arial" w:hAnsi="Arial" w:cs="Arial"/>
          <w:i/>
          <w:sz w:val="16"/>
          <w:szCs w:val="16"/>
          <w:lang w:val="en-US"/>
        </w:rPr>
        <w:t xml:space="preserve">. A </w:t>
      </w:r>
      <w:r w:rsidRPr="00E960F8">
        <w:rPr>
          <w:rStyle w:val="hps"/>
          <w:rFonts w:ascii="Arial" w:hAnsi="Arial" w:cs="Arial"/>
          <w:i/>
          <w:sz w:val="16"/>
          <w:szCs w:val="16"/>
          <w:lang w:val="en-US"/>
        </w:rPr>
        <w:t xml:space="preserve">constant price is considered </w:t>
      </w:r>
      <w:r w:rsidR="00382551" w:rsidRPr="00382551">
        <w:rPr>
          <w:rStyle w:val="hps"/>
          <w:rFonts w:ascii="Arial" w:hAnsi="Arial" w:cs="Arial"/>
          <w:i/>
          <w:sz w:val="16"/>
          <w:szCs w:val="16"/>
          <w:lang w:val="en-US"/>
        </w:rPr>
        <w:br/>
      </w:r>
      <w:r w:rsidRPr="00E960F8">
        <w:rPr>
          <w:rStyle w:val="hps"/>
          <w:rFonts w:ascii="Arial" w:hAnsi="Arial" w:cs="Arial"/>
          <w:i/>
          <w:sz w:val="16"/>
          <w:szCs w:val="16"/>
          <w:lang w:val="en-US"/>
        </w:rPr>
        <w:t>to be the price recorded</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in</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the same</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trade organization</w:t>
      </w:r>
      <w:r w:rsidRPr="00E960F8">
        <w:rPr>
          <w:rStyle w:val="longtext"/>
          <w:rFonts w:ascii="Arial" w:hAnsi="Arial" w:cs="Arial"/>
          <w:i/>
          <w:sz w:val="16"/>
          <w:szCs w:val="16"/>
          <w:lang w:val="en-US"/>
        </w:rPr>
        <w:t xml:space="preserve"> </w:t>
      </w:r>
      <w:r w:rsidRPr="00E960F8">
        <w:rPr>
          <w:rStyle w:val="hpsatn"/>
          <w:rFonts w:ascii="Arial" w:hAnsi="Arial" w:cs="Arial"/>
          <w:i/>
          <w:sz w:val="16"/>
          <w:szCs w:val="16"/>
          <w:lang w:val="en-US"/>
        </w:rPr>
        <w:t>(</w:t>
      </w:r>
      <w:r w:rsidRPr="00E960F8">
        <w:rPr>
          <w:rStyle w:val="longtext"/>
          <w:rFonts w:ascii="Arial" w:hAnsi="Arial" w:cs="Arial"/>
          <w:i/>
          <w:sz w:val="16"/>
          <w:szCs w:val="16"/>
          <w:lang w:val="en-US"/>
        </w:rPr>
        <w:t xml:space="preserve">service sector) </w:t>
      </w:r>
      <w:r w:rsidRPr="00E960F8">
        <w:rPr>
          <w:rStyle w:val="hps"/>
          <w:rFonts w:ascii="Arial" w:hAnsi="Arial" w:cs="Arial"/>
          <w:i/>
          <w:sz w:val="16"/>
          <w:szCs w:val="16"/>
          <w:lang w:val="en-US"/>
        </w:rPr>
        <w:t>for</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the same</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product (service</w:t>
      </w:r>
      <w:r w:rsidRPr="00E960F8">
        <w:rPr>
          <w:rStyle w:val="longtext"/>
          <w:rFonts w:ascii="Arial" w:hAnsi="Arial" w:cs="Arial"/>
          <w:i/>
          <w:sz w:val="16"/>
          <w:szCs w:val="16"/>
          <w:lang w:val="en-US"/>
        </w:rPr>
        <w:t xml:space="preserve">) or </w:t>
      </w:r>
      <w:r w:rsidRPr="00E960F8">
        <w:rPr>
          <w:rStyle w:val="hps"/>
          <w:rFonts w:ascii="Arial" w:hAnsi="Arial" w:cs="Arial"/>
          <w:i/>
          <w:sz w:val="16"/>
          <w:szCs w:val="16"/>
          <w:lang w:val="en-US"/>
        </w:rPr>
        <w:t>product (service</w:t>
      </w:r>
      <w:r w:rsidRPr="00E960F8">
        <w:rPr>
          <w:rStyle w:val="longtext"/>
          <w:rFonts w:ascii="Arial" w:hAnsi="Arial" w:cs="Arial"/>
          <w:i/>
          <w:sz w:val="16"/>
          <w:szCs w:val="16"/>
          <w:lang w:val="en-US"/>
        </w:rPr>
        <w:t xml:space="preserve">) of similar quality. </w:t>
      </w:r>
    </w:p>
    <w:p w:rsidR="007E5C20" w:rsidRPr="007E5C20" w:rsidRDefault="007E5C20" w:rsidP="00593003">
      <w:pPr>
        <w:spacing w:line="200" w:lineRule="exact"/>
        <w:ind w:firstLine="284"/>
        <w:jc w:val="both"/>
        <w:rPr>
          <w:lang w:val="en-US"/>
        </w:rPr>
      </w:pPr>
      <w:r w:rsidRPr="00E960F8">
        <w:rPr>
          <w:rStyle w:val="hps"/>
          <w:rFonts w:ascii="Arial" w:hAnsi="Arial" w:cs="Arial"/>
          <w:i/>
          <w:sz w:val="16"/>
          <w:szCs w:val="16"/>
          <w:lang w:val="en-US"/>
        </w:rPr>
        <w:t>On the basis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of individual price indices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for</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cities that participate</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in monitoring</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aggregate</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price indices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for certain goods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and</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services</w:t>
      </w:r>
      <w:r w:rsidRPr="007E5C20">
        <w:rPr>
          <w:rStyle w:val="hps"/>
          <w:rFonts w:ascii="Arial" w:hAnsi="Arial" w:cs="Arial"/>
          <w:i/>
          <w:sz w:val="16"/>
          <w:szCs w:val="16"/>
          <w:lang w:val="en-US"/>
        </w:rPr>
        <w:t xml:space="preserve"> </w:t>
      </w:r>
      <w:r w:rsidR="00382551" w:rsidRPr="00382551">
        <w:rPr>
          <w:rStyle w:val="hps"/>
          <w:rFonts w:ascii="Arial" w:hAnsi="Arial" w:cs="Arial"/>
          <w:i/>
          <w:sz w:val="16"/>
          <w:szCs w:val="16"/>
          <w:lang w:val="en-US"/>
        </w:rPr>
        <w:br/>
      </w:r>
      <w:r w:rsidRPr="007E5C20">
        <w:rPr>
          <w:rFonts w:ascii="Arial" w:hAnsi="Arial" w:cs="Arial"/>
          <w:i/>
          <w:sz w:val="16"/>
          <w:szCs w:val="16"/>
          <w:lang w:val="en-US"/>
        </w:rPr>
        <w:t xml:space="preserve">are calculated for a </w:t>
      </w:r>
      <w:r w:rsidRPr="007E5C20">
        <w:rPr>
          <w:rStyle w:val="longtext"/>
          <w:rFonts w:ascii="Arial" w:hAnsi="Arial" w:cs="Arial"/>
          <w:i/>
          <w:sz w:val="16"/>
          <w:szCs w:val="16"/>
          <w:lang w:val="en-US"/>
        </w:rPr>
        <w:t>constituent entity</w:t>
      </w:r>
      <w:r w:rsidRPr="007E5C20">
        <w:rPr>
          <w:rFonts w:ascii="Arial" w:hAnsi="Arial" w:cs="Arial"/>
          <w:i/>
          <w:sz w:val="16"/>
          <w:szCs w:val="16"/>
          <w:lang w:val="en-US"/>
        </w:rPr>
        <w:t xml:space="preserve"> of the Russian Federation, Federal district, the Russian Federation</w:t>
      </w:r>
      <w:r w:rsidRPr="007E5C20">
        <w:rPr>
          <w:rStyle w:val="hps"/>
          <w:rFonts w:ascii="Arial" w:hAnsi="Arial" w:cs="Arial"/>
          <w:i/>
          <w:sz w:val="16"/>
          <w:szCs w:val="16"/>
          <w:lang w:val="en-US"/>
        </w:rPr>
        <w:t xml:space="preserve"> as a whole</w:t>
      </w:r>
      <w:r w:rsidRPr="007E5C20">
        <w:rPr>
          <w:rFonts w:ascii="Arial" w:hAnsi="Arial" w:cs="Arial"/>
          <w:i/>
          <w:sz w:val="16"/>
          <w:szCs w:val="16"/>
          <w:lang w:val="en-US"/>
        </w:rPr>
        <w:t>.</w:t>
      </w:r>
    </w:p>
    <w:p w:rsidR="004E4A63" w:rsidRPr="006A5F79" w:rsidRDefault="004E4A63" w:rsidP="00593003">
      <w:pPr>
        <w:spacing w:line="200" w:lineRule="exact"/>
        <w:ind w:firstLine="284"/>
        <w:jc w:val="both"/>
        <w:rPr>
          <w:color w:val="000000"/>
          <w:lang w:val="en-US"/>
        </w:rPr>
      </w:pPr>
      <w:r w:rsidRPr="006A5F79">
        <w:rPr>
          <w:rStyle w:val="hps"/>
          <w:rFonts w:ascii="Arial" w:hAnsi="Arial" w:cs="Arial"/>
          <w:i/>
          <w:color w:val="000000"/>
          <w:sz w:val="16"/>
          <w:szCs w:val="16"/>
          <w:lang w:val="en-US"/>
        </w:rPr>
        <w:lastRenderedPageBreak/>
        <w:t>Based on the aggregate</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price index</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for goods and services</w:t>
      </w:r>
      <w:r w:rsidRPr="006A5F79">
        <w:rPr>
          <w:rStyle w:val="longtext"/>
          <w:rFonts w:ascii="Arial" w:hAnsi="Arial" w:cs="Arial"/>
          <w:i/>
          <w:color w:val="000000"/>
          <w:sz w:val="16"/>
          <w:szCs w:val="16"/>
          <w:lang w:val="en-US"/>
        </w:rPr>
        <w:t xml:space="preserve"> for a constituent </w:t>
      </w:r>
      <w:r w:rsidRPr="006A5F79">
        <w:rPr>
          <w:rFonts w:ascii="Arial" w:hAnsi="Arial" w:cs="Arial"/>
          <w:i/>
          <w:color w:val="000000"/>
          <w:sz w:val="16"/>
          <w:szCs w:val="16"/>
          <w:lang w:val="en-US"/>
        </w:rPr>
        <w:t xml:space="preserve">entity </w:t>
      </w:r>
      <w:r w:rsidRPr="006A5F79">
        <w:rPr>
          <w:rStyle w:val="hps"/>
          <w:rFonts w:ascii="Arial" w:hAnsi="Arial" w:cs="Arial"/>
          <w:i/>
          <w:color w:val="000000"/>
          <w:sz w:val="16"/>
          <w:szCs w:val="16"/>
          <w:lang w:val="en-US"/>
        </w:rPr>
        <w:t>of the Russian</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 xml:space="preserve">Federation, Federal district, </w:t>
      </w:r>
      <w:r w:rsidR="00382551" w:rsidRPr="00382551">
        <w:rPr>
          <w:rStyle w:val="hps"/>
          <w:rFonts w:ascii="Arial" w:hAnsi="Arial" w:cs="Arial"/>
          <w:i/>
          <w:color w:val="000000"/>
          <w:sz w:val="16"/>
          <w:szCs w:val="16"/>
          <w:lang w:val="en-US"/>
        </w:rPr>
        <w:br/>
      </w:r>
      <w:r w:rsidRPr="006A5F79">
        <w:rPr>
          <w:rStyle w:val="hps"/>
          <w:rFonts w:ascii="Arial" w:hAnsi="Arial" w:cs="Arial"/>
          <w:i/>
          <w:color w:val="000000"/>
          <w:sz w:val="16"/>
          <w:szCs w:val="16"/>
          <w:lang w:val="en-US"/>
        </w:rPr>
        <w:t>the Russian</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Federation and the</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share of spending for their acquisition</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in</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consumer expenditures of population price indices</w:t>
      </w:r>
      <w:r w:rsidRPr="006A5F79">
        <w:rPr>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for</w:t>
      </w:r>
      <w:r w:rsidRPr="006A5F79">
        <w:rPr>
          <w:rStyle w:val="longtext"/>
          <w:rFonts w:ascii="Arial" w:hAnsi="Arial" w:cs="Arial"/>
          <w:i/>
          <w:color w:val="000000"/>
          <w:sz w:val="16"/>
          <w:szCs w:val="16"/>
          <w:lang w:val="en-US"/>
        </w:rPr>
        <w:t xml:space="preserve"> the main </w:t>
      </w:r>
      <w:r w:rsidRPr="006A5F79">
        <w:rPr>
          <w:rStyle w:val="hps"/>
          <w:rFonts w:ascii="Arial" w:hAnsi="Arial" w:cs="Arial"/>
          <w:i/>
          <w:color w:val="000000"/>
          <w:sz w:val="16"/>
          <w:szCs w:val="16"/>
          <w:lang w:val="en-US"/>
        </w:rPr>
        <w:t>groups of food</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and non-food</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goods and</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services are determined, as well as the</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CPI</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 xml:space="preserve">for a </w:t>
      </w:r>
      <w:r w:rsidRPr="006A5F79">
        <w:rPr>
          <w:rStyle w:val="longtext"/>
          <w:rFonts w:ascii="Arial" w:hAnsi="Arial" w:cs="Arial"/>
          <w:i/>
          <w:color w:val="000000"/>
          <w:sz w:val="16"/>
          <w:szCs w:val="16"/>
          <w:lang w:val="en-US"/>
        </w:rPr>
        <w:t xml:space="preserve">constituent </w:t>
      </w:r>
      <w:r w:rsidRPr="006A5F79">
        <w:rPr>
          <w:rFonts w:ascii="Arial" w:hAnsi="Arial" w:cs="Arial"/>
          <w:i/>
          <w:color w:val="000000"/>
          <w:sz w:val="16"/>
          <w:szCs w:val="16"/>
          <w:lang w:val="en-US"/>
        </w:rPr>
        <w:t xml:space="preserve">entity of </w:t>
      </w:r>
      <w:r w:rsidRPr="006A5F79">
        <w:rPr>
          <w:rStyle w:val="hps"/>
          <w:rFonts w:ascii="Arial" w:hAnsi="Arial" w:cs="Arial"/>
          <w:i/>
          <w:color w:val="000000"/>
          <w:sz w:val="16"/>
          <w:szCs w:val="16"/>
          <w:lang w:val="en-US"/>
        </w:rPr>
        <w:t>the Russian</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 xml:space="preserve">Federation, </w:t>
      </w:r>
      <w:r w:rsidR="00382551" w:rsidRPr="00382551">
        <w:rPr>
          <w:rStyle w:val="hps"/>
          <w:rFonts w:ascii="Arial" w:hAnsi="Arial" w:cs="Arial"/>
          <w:i/>
          <w:color w:val="000000"/>
          <w:sz w:val="16"/>
          <w:szCs w:val="16"/>
          <w:lang w:val="en-US"/>
        </w:rPr>
        <w:br/>
      </w:r>
      <w:r w:rsidRPr="006A5F79">
        <w:rPr>
          <w:rStyle w:val="hps"/>
          <w:rFonts w:ascii="Arial" w:hAnsi="Arial" w:cs="Arial"/>
          <w:i/>
          <w:color w:val="000000"/>
          <w:sz w:val="16"/>
          <w:szCs w:val="16"/>
          <w:lang w:val="en-US"/>
        </w:rPr>
        <w:t>Federal district</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and the Russian</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 xml:space="preserve">Federation.  </w:t>
      </w:r>
    </w:p>
    <w:p w:rsidR="004E4A63" w:rsidRPr="006A5F79" w:rsidRDefault="004E4A63" w:rsidP="00593003">
      <w:pPr>
        <w:spacing w:line="200" w:lineRule="exact"/>
        <w:ind w:firstLine="284"/>
        <w:jc w:val="both"/>
        <w:rPr>
          <w:color w:val="000000"/>
          <w:lang w:val="en-US"/>
        </w:rPr>
      </w:pPr>
      <w:r w:rsidRPr="006A5F79">
        <w:rPr>
          <w:rStyle w:val="hpsalt-edited"/>
          <w:rFonts w:ascii="Arial" w:hAnsi="Arial" w:cs="Arial"/>
          <w:i/>
          <w:color w:val="000000"/>
          <w:sz w:val="16"/>
          <w:szCs w:val="16"/>
          <w:lang w:val="en-US"/>
        </w:rPr>
        <w:t xml:space="preserve">Observation of </w:t>
      </w:r>
      <w:r w:rsidRPr="006A5F79">
        <w:rPr>
          <w:rStyle w:val="hps"/>
          <w:rFonts w:ascii="Arial" w:hAnsi="Arial" w:cs="Arial"/>
          <w:i/>
          <w:color w:val="000000"/>
          <w:sz w:val="16"/>
          <w:szCs w:val="16"/>
          <w:lang w:val="en-US"/>
        </w:rPr>
        <w:t>consumer prices</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and the calculation of</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the CPI in</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accordance with the</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current methodology</w:t>
      </w:r>
      <w:r w:rsidRPr="006A5F79">
        <w:rPr>
          <w:rStyle w:val="longtext"/>
          <w:rFonts w:ascii="Arial" w:hAnsi="Arial" w:cs="Arial"/>
          <w:i/>
          <w:color w:val="000000"/>
          <w:sz w:val="16"/>
          <w:szCs w:val="16"/>
          <w:lang w:val="en-US"/>
        </w:rPr>
        <w:t xml:space="preserve"> </w:t>
      </w:r>
      <w:proofErr w:type="gramStart"/>
      <w:r w:rsidRPr="006A5F79">
        <w:rPr>
          <w:rStyle w:val="longtext"/>
          <w:rFonts w:ascii="Arial" w:hAnsi="Arial" w:cs="Arial"/>
          <w:i/>
          <w:color w:val="000000"/>
          <w:sz w:val="16"/>
          <w:szCs w:val="16"/>
          <w:lang w:val="en-US"/>
        </w:rPr>
        <w:t>is</w:t>
      </w:r>
      <w:proofErr w:type="gramEnd"/>
      <w:r w:rsidRPr="006A5F79">
        <w:rPr>
          <w:rStyle w:val="hps"/>
          <w:rFonts w:ascii="Arial" w:hAnsi="Arial" w:cs="Arial"/>
          <w:i/>
          <w:color w:val="000000"/>
          <w:sz w:val="16"/>
          <w:szCs w:val="16"/>
          <w:lang w:val="en-US"/>
        </w:rPr>
        <w:t xml:space="preserve"> being carried </w:t>
      </w:r>
      <w:r w:rsidR="00382551" w:rsidRPr="00382551">
        <w:rPr>
          <w:rStyle w:val="hps"/>
          <w:rFonts w:ascii="Arial" w:hAnsi="Arial" w:cs="Arial"/>
          <w:i/>
          <w:color w:val="000000"/>
          <w:sz w:val="16"/>
          <w:szCs w:val="16"/>
          <w:lang w:val="en-US"/>
        </w:rPr>
        <w:br/>
      </w:r>
      <w:r w:rsidRPr="006A5F79">
        <w:rPr>
          <w:rStyle w:val="hps"/>
          <w:rFonts w:ascii="Arial" w:hAnsi="Arial" w:cs="Arial"/>
          <w:i/>
          <w:color w:val="000000"/>
          <w:sz w:val="16"/>
          <w:szCs w:val="16"/>
          <w:lang w:val="en-US"/>
        </w:rPr>
        <w:t>out in</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the Russian</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Federation</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since 1992</w:t>
      </w:r>
      <w:r w:rsidRPr="006A5F79">
        <w:rPr>
          <w:rFonts w:ascii="Arial" w:hAnsi="Arial" w:cs="Arial"/>
          <w:i/>
          <w:color w:val="000000"/>
          <w:sz w:val="16"/>
          <w:szCs w:val="16"/>
          <w:lang w:val="en-US"/>
        </w:rPr>
        <w:t>.</w:t>
      </w:r>
    </w:p>
    <w:p w:rsidR="004E4A63" w:rsidRPr="006A5F79" w:rsidRDefault="004E4A63" w:rsidP="00593003">
      <w:pPr>
        <w:spacing w:line="200" w:lineRule="exact"/>
        <w:ind w:firstLine="284"/>
        <w:jc w:val="both"/>
        <w:rPr>
          <w:color w:val="000000"/>
          <w:lang w:val="en-US"/>
        </w:rPr>
      </w:pPr>
      <w:r w:rsidRPr="006A5F79">
        <w:rPr>
          <w:rStyle w:val="hps"/>
          <w:rFonts w:ascii="Arial" w:hAnsi="Arial" w:cs="Arial"/>
          <w:i/>
          <w:color w:val="000000"/>
          <w:sz w:val="16"/>
          <w:szCs w:val="16"/>
          <w:lang w:val="en-US"/>
        </w:rPr>
        <w:t>In 1991</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consumer price index</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 xml:space="preserve">for the Russian Federation </w:t>
      </w:r>
      <w:r w:rsidRPr="006A5F79">
        <w:rPr>
          <w:rStyle w:val="longtext"/>
          <w:rFonts w:ascii="Arial" w:hAnsi="Arial" w:cs="Arial"/>
          <w:i/>
          <w:color w:val="000000"/>
          <w:sz w:val="16"/>
          <w:szCs w:val="16"/>
          <w:lang w:val="en-US"/>
        </w:rPr>
        <w:t xml:space="preserve">was </w:t>
      </w:r>
      <w:r w:rsidRPr="006A5F79">
        <w:rPr>
          <w:rStyle w:val="hps"/>
          <w:rFonts w:ascii="Arial" w:hAnsi="Arial" w:cs="Arial"/>
          <w:i/>
          <w:color w:val="000000"/>
          <w:sz w:val="16"/>
          <w:szCs w:val="16"/>
          <w:lang w:val="en-US"/>
        </w:rPr>
        <w:t>computed for products and services</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as a whole and</w:t>
      </w:r>
      <w:r w:rsidRPr="006A5F79">
        <w:rPr>
          <w:rStyle w:val="longtext"/>
          <w:rFonts w:ascii="Arial" w:hAnsi="Arial" w:cs="Arial"/>
          <w:i/>
          <w:color w:val="000000"/>
          <w:sz w:val="16"/>
          <w:szCs w:val="16"/>
          <w:lang w:val="en-US"/>
        </w:rPr>
        <w:t xml:space="preserve"> for the main </w:t>
      </w:r>
      <w:r w:rsidRPr="006A5F79">
        <w:rPr>
          <w:rStyle w:val="hps"/>
          <w:rFonts w:ascii="Arial" w:hAnsi="Arial" w:cs="Arial"/>
          <w:i/>
          <w:color w:val="000000"/>
          <w:sz w:val="16"/>
          <w:szCs w:val="16"/>
          <w:lang w:val="en-US"/>
        </w:rPr>
        <w:t>groups of food</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and non-food</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products and services</w:t>
      </w:r>
      <w:r w:rsidRPr="006A5F79">
        <w:rPr>
          <w:rFonts w:ascii="Arial" w:hAnsi="Arial" w:cs="Arial"/>
          <w:i/>
          <w:color w:val="000000"/>
          <w:sz w:val="16"/>
          <w:szCs w:val="16"/>
          <w:lang w:val="en-US"/>
        </w:rPr>
        <w:t>.</w:t>
      </w:r>
    </w:p>
    <w:p w:rsidR="004E4A63" w:rsidRPr="006A5F79" w:rsidRDefault="004E4A63" w:rsidP="00593003">
      <w:pPr>
        <w:spacing w:line="200" w:lineRule="exact"/>
        <w:ind w:firstLine="284"/>
        <w:jc w:val="both"/>
        <w:rPr>
          <w:color w:val="000000"/>
          <w:lang w:val="en-US"/>
        </w:rPr>
      </w:pPr>
      <w:r w:rsidRPr="006A5F79">
        <w:rPr>
          <w:rStyle w:val="hps"/>
          <w:rFonts w:ascii="Arial" w:hAnsi="Arial" w:cs="Arial"/>
          <w:i/>
          <w:color w:val="000000"/>
          <w:sz w:val="16"/>
          <w:szCs w:val="16"/>
          <w:lang w:val="en-US"/>
        </w:rPr>
        <w:t>Tariff indices for certain</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 xml:space="preserve">service groups </w:t>
      </w:r>
      <w:r w:rsidRPr="006A5F79">
        <w:rPr>
          <w:rFonts w:ascii="Arial" w:hAnsi="Arial" w:cs="Arial"/>
          <w:i/>
          <w:color w:val="000000"/>
          <w:sz w:val="16"/>
          <w:szCs w:val="16"/>
          <w:lang w:val="en-US"/>
        </w:rPr>
        <w:t xml:space="preserve">are being </w:t>
      </w:r>
      <w:r w:rsidRPr="006A5F79">
        <w:rPr>
          <w:rStyle w:val="hps"/>
          <w:rFonts w:ascii="Arial" w:hAnsi="Arial" w:cs="Arial"/>
          <w:i/>
          <w:color w:val="000000"/>
          <w:sz w:val="16"/>
          <w:szCs w:val="16"/>
          <w:lang w:val="en-US"/>
        </w:rPr>
        <w:t xml:space="preserve">compiled </w:t>
      </w:r>
      <w:r w:rsidRPr="006A5F79">
        <w:rPr>
          <w:rFonts w:ascii="Arial" w:hAnsi="Arial" w:cs="Arial"/>
          <w:i/>
          <w:color w:val="000000"/>
          <w:sz w:val="16"/>
          <w:szCs w:val="16"/>
          <w:lang w:val="en-US"/>
        </w:rPr>
        <w:t xml:space="preserve">since </w:t>
      </w:r>
      <w:r w:rsidRPr="006A5F79">
        <w:rPr>
          <w:rStyle w:val="hps"/>
          <w:rFonts w:ascii="Arial" w:hAnsi="Arial" w:cs="Arial"/>
          <w:i/>
          <w:color w:val="000000"/>
          <w:sz w:val="16"/>
          <w:szCs w:val="16"/>
          <w:lang w:val="en-US"/>
        </w:rPr>
        <w:t xml:space="preserve">1993. </w:t>
      </w:r>
    </w:p>
    <w:p w:rsidR="004E4A63" w:rsidRPr="006A5F79" w:rsidRDefault="004E4A63" w:rsidP="00593003">
      <w:pPr>
        <w:tabs>
          <w:tab w:val="left" w:pos="6237"/>
        </w:tabs>
        <w:spacing w:line="200" w:lineRule="exact"/>
        <w:ind w:firstLine="284"/>
        <w:jc w:val="both"/>
        <w:rPr>
          <w:color w:val="000000"/>
          <w:lang w:val="en-US"/>
        </w:rPr>
      </w:pPr>
      <w:r w:rsidRPr="006A5F79">
        <w:rPr>
          <w:rStyle w:val="hps"/>
          <w:rFonts w:ascii="Arial" w:hAnsi="Arial" w:cs="Arial"/>
          <w:i/>
          <w:color w:val="000000"/>
          <w:sz w:val="16"/>
          <w:szCs w:val="16"/>
          <w:lang w:val="en-US"/>
        </w:rPr>
        <w:t>CPI for</w:t>
      </w:r>
      <w:r w:rsidRPr="006A5F79">
        <w:rPr>
          <w:rStyle w:val="longtext"/>
          <w:rFonts w:ascii="Arial" w:hAnsi="Arial" w:cs="Arial"/>
          <w:i/>
          <w:color w:val="000000"/>
          <w:sz w:val="16"/>
          <w:szCs w:val="16"/>
          <w:lang w:val="en-US"/>
        </w:rPr>
        <w:t xml:space="preserve"> </w:t>
      </w:r>
      <w:r w:rsidRPr="006A5F79">
        <w:rPr>
          <w:rStyle w:val="hps"/>
          <w:rFonts w:ascii="Arial" w:hAnsi="Arial" w:cs="Arial"/>
          <w:i/>
          <w:color w:val="000000"/>
          <w:sz w:val="16"/>
          <w:szCs w:val="16"/>
          <w:lang w:val="en-US"/>
        </w:rPr>
        <w:t>autonomous areas</w:t>
      </w:r>
      <w:r w:rsidRPr="006A5F79">
        <w:rPr>
          <w:rFonts w:ascii="Arial" w:hAnsi="Arial" w:cs="Arial"/>
          <w:i/>
          <w:color w:val="000000"/>
          <w:sz w:val="16"/>
          <w:szCs w:val="16"/>
          <w:lang w:val="en-US"/>
        </w:rPr>
        <w:t xml:space="preserve"> is being </w:t>
      </w:r>
      <w:r w:rsidRPr="006A5F79">
        <w:rPr>
          <w:rStyle w:val="hps"/>
          <w:rFonts w:ascii="Arial" w:hAnsi="Arial" w:cs="Arial"/>
          <w:i/>
          <w:color w:val="000000"/>
          <w:sz w:val="16"/>
          <w:szCs w:val="16"/>
          <w:lang w:val="en-US"/>
        </w:rPr>
        <w:t xml:space="preserve">compiled </w:t>
      </w:r>
      <w:r w:rsidRPr="006A5F79">
        <w:rPr>
          <w:rFonts w:ascii="Arial" w:hAnsi="Arial" w:cs="Arial"/>
          <w:i/>
          <w:color w:val="000000"/>
          <w:sz w:val="16"/>
          <w:szCs w:val="16"/>
          <w:lang w:val="en-US"/>
        </w:rPr>
        <w:t xml:space="preserve">since </w:t>
      </w:r>
      <w:r w:rsidRPr="006A5F79">
        <w:rPr>
          <w:rStyle w:val="hps"/>
          <w:rFonts w:ascii="Arial" w:hAnsi="Arial" w:cs="Arial"/>
          <w:i/>
          <w:color w:val="000000"/>
          <w:sz w:val="16"/>
          <w:szCs w:val="16"/>
          <w:lang w:val="en-US"/>
        </w:rPr>
        <w:t>1997.</w:t>
      </w:r>
    </w:p>
    <w:p w:rsidR="004E4A63" w:rsidRPr="00E960F8" w:rsidRDefault="004E4A63" w:rsidP="00593003">
      <w:pPr>
        <w:spacing w:line="200" w:lineRule="exact"/>
        <w:ind w:firstLine="284"/>
        <w:jc w:val="both"/>
        <w:rPr>
          <w:lang w:val="en-US"/>
        </w:rPr>
      </w:pPr>
      <w:proofErr w:type="gramStart"/>
      <w:r w:rsidRPr="00E960F8">
        <w:rPr>
          <w:rFonts w:ascii="Arial" w:hAnsi="Arial" w:cs="Arial"/>
          <w:b/>
          <w:i/>
          <w:sz w:val="16"/>
          <w:szCs w:val="16"/>
          <w:lang w:val="en-US"/>
        </w:rPr>
        <w:t>Tables</w:t>
      </w:r>
      <w:r w:rsidRPr="00E960F8">
        <w:rPr>
          <w:rFonts w:ascii="Arial" w:hAnsi="Arial" w:cs="Arial"/>
          <w:b/>
          <w:sz w:val="16"/>
          <w:szCs w:val="16"/>
          <w:lang w:val="en-US"/>
        </w:rPr>
        <w:t xml:space="preserve"> </w:t>
      </w:r>
      <w:r w:rsidR="00476F91">
        <w:rPr>
          <w:rFonts w:ascii="Arial" w:hAnsi="Arial" w:cs="Arial"/>
          <w:b/>
          <w:i/>
          <w:sz w:val="16"/>
          <w:szCs w:val="16"/>
          <w:lang w:val="en-US"/>
        </w:rPr>
        <w:t>24.</w:t>
      </w:r>
      <w:r w:rsidRPr="00E960F8">
        <w:rPr>
          <w:rFonts w:ascii="Arial" w:hAnsi="Arial" w:cs="Arial"/>
          <w:b/>
          <w:i/>
          <w:sz w:val="16"/>
          <w:szCs w:val="16"/>
          <w:lang w:val="en-US"/>
        </w:rPr>
        <w:t>8</w:t>
      </w:r>
      <w:r w:rsidR="00D04ECC" w:rsidRPr="00623D39">
        <w:rPr>
          <w:rFonts w:ascii="Arial" w:hAnsi="Arial" w:cs="Arial"/>
          <w:b/>
          <w:i/>
          <w:sz w:val="16"/>
          <w:szCs w:val="16"/>
          <w:lang w:val="en-US"/>
        </w:rPr>
        <w:t xml:space="preserve"> </w:t>
      </w:r>
      <w:r w:rsidR="00A304DF" w:rsidRPr="00E960F8">
        <w:rPr>
          <w:rFonts w:ascii="Arial" w:hAnsi="Arial" w:cs="Arial"/>
          <w:b/>
          <w:i/>
          <w:sz w:val="16"/>
          <w:szCs w:val="16"/>
          <w:lang w:val="en-US"/>
        </w:rPr>
        <w:t>–</w:t>
      </w:r>
      <w:r w:rsidR="00D04ECC" w:rsidRPr="00623D39">
        <w:rPr>
          <w:rFonts w:ascii="Arial" w:hAnsi="Arial" w:cs="Arial"/>
          <w:b/>
          <w:i/>
          <w:sz w:val="16"/>
          <w:szCs w:val="16"/>
          <w:lang w:val="en-US"/>
        </w:rPr>
        <w:t xml:space="preserve"> </w:t>
      </w:r>
      <w:r w:rsidR="00476F91">
        <w:rPr>
          <w:rFonts w:ascii="Arial" w:hAnsi="Arial" w:cs="Arial"/>
          <w:b/>
          <w:i/>
          <w:sz w:val="16"/>
          <w:szCs w:val="16"/>
          <w:lang w:val="en-US"/>
        </w:rPr>
        <w:t>24.</w:t>
      </w:r>
      <w:r w:rsidRPr="00E960F8">
        <w:rPr>
          <w:rFonts w:ascii="Arial" w:hAnsi="Arial" w:cs="Arial"/>
          <w:b/>
          <w:i/>
          <w:sz w:val="16"/>
          <w:szCs w:val="16"/>
          <w:lang w:val="en-US"/>
        </w:rPr>
        <w:t>1</w:t>
      </w:r>
      <w:r w:rsidR="00A40849" w:rsidRPr="00E960F8">
        <w:rPr>
          <w:rFonts w:ascii="Arial" w:hAnsi="Arial" w:cs="Arial"/>
          <w:b/>
          <w:i/>
          <w:sz w:val="16"/>
          <w:szCs w:val="16"/>
          <w:lang w:val="en-US"/>
        </w:rPr>
        <w:t>2</w:t>
      </w:r>
      <w:r w:rsidRPr="00E960F8">
        <w:rPr>
          <w:rFonts w:ascii="Arial" w:hAnsi="Arial" w:cs="Arial"/>
          <w:b/>
          <w:i/>
          <w:sz w:val="16"/>
          <w:szCs w:val="16"/>
          <w:lang w:val="en-US"/>
        </w:rPr>
        <w:t>.</w:t>
      </w:r>
      <w:proofErr w:type="gramEnd"/>
      <w:r w:rsidRPr="00E960F8">
        <w:rPr>
          <w:rFonts w:ascii="Arial" w:hAnsi="Arial" w:cs="Arial"/>
          <w:sz w:val="16"/>
          <w:szCs w:val="16"/>
          <w:lang w:val="en-US"/>
        </w:rPr>
        <w:t xml:space="preserve"> </w:t>
      </w:r>
      <w:r w:rsidRPr="00E960F8">
        <w:rPr>
          <w:rStyle w:val="hps"/>
          <w:rFonts w:ascii="Arial" w:hAnsi="Arial" w:cs="Arial"/>
          <w:i/>
          <w:sz w:val="16"/>
          <w:szCs w:val="16"/>
          <w:lang w:val="en-US"/>
        </w:rPr>
        <w:t>Average consumer</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prices (tariffs</w:t>
      </w:r>
      <w:r w:rsidRPr="00E960F8">
        <w:rPr>
          <w:rStyle w:val="longtext"/>
          <w:rFonts w:ascii="Arial" w:hAnsi="Arial" w:cs="Arial"/>
          <w:i/>
          <w:sz w:val="16"/>
          <w:szCs w:val="16"/>
          <w:lang w:val="en-US"/>
        </w:rPr>
        <w:t xml:space="preserve">) for </w:t>
      </w:r>
      <w:r w:rsidRPr="00E960F8">
        <w:rPr>
          <w:rStyle w:val="hps"/>
          <w:rFonts w:ascii="Arial" w:hAnsi="Arial" w:cs="Arial"/>
          <w:i/>
          <w:sz w:val="16"/>
          <w:szCs w:val="16"/>
          <w:lang w:val="en-US"/>
        </w:rPr>
        <w:t>representative</w:t>
      </w:r>
      <w:r w:rsidRPr="00E960F8">
        <w:rPr>
          <w:rStyle w:val="longtext"/>
          <w:rFonts w:ascii="Arial" w:hAnsi="Arial" w:cs="Arial"/>
          <w:i/>
          <w:sz w:val="16"/>
          <w:szCs w:val="16"/>
          <w:lang w:val="en-US"/>
        </w:rPr>
        <w:t xml:space="preserve"> goods </w:t>
      </w:r>
      <w:r w:rsidRPr="00E960F8">
        <w:rPr>
          <w:rStyle w:val="hps"/>
          <w:rFonts w:ascii="Arial" w:hAnsi="Arial" w:cs="Arial"/>
          <w:i/>
          <w:sz w:val="16"/>
          <w:szCs w:val="16"/>
          <w:lang w:val="en-US"/>
        </w:rPr>
        <w:t>(services</w:t>
      </w:r>
      <w:r w:rsidRPr="00E960F8">
        <w:rPr>
          <w:rStyle w:val="longtext"/>
          <w:rFonts w:ascii="Arial" w:hAnsi="Arial" w:cs="Arial"/>
          <w:i/>
          <w:sz w:val="16"/>
          <w:szCs w:val="16"/>
          <w:lang w:val="en-US"/>
        </w:rPr>
        <w:t>)</w:t>
      </w:r>
      <w:r w:rsidRPr="00E960F8">
        <w:rPr>
          <w:rStyle w:val="hps"/>
          <w:rFonts w:ascii="Arial" w:hAnsi="Arial" w:cs="Arial"/>
          <w:i/>
          <w:sz w:val="16"/>
          <w:szCs w:val="16"/>
          <w:lang w:val="en-US"/>
        </w:rPr>
        <w:t xml:space="preserve"> </w:t>
      </w:r>
      <w:r w:rsidRPr="00E960F8">
        <w:rPr>
          <w:rStyle w:val="longtext"/>
          <w:rFonts w:ascii="Arial" w:hAnsi="Arial" w:cs="Arial"/>
          <w:i/>
          <w:sz w:val="16"/>
          <w:szCs w:val="16"/>
          <w:lang w:val="en-US"/>
        </w:rPr>
        <w:t xml:space="preserve">are </w:t>
      </w:r>
      <w:r w:rsidR="007E5C20" w:rsidRPr="00E960F8">
        <w:rPr>
          <w:rStyle w:val="longtext"/>
          <w:rFonts w:ascii="Arial" w:hAnsi="Arial" w:cs="Arial"/>
          <w:i/>
          <w:sz w:val="16"/>
          <w:szCs w:val="16"/>
          <w:lang w:val="en-US"/>
        </w:rPr>
        <w:t>developed</w:t>
      </w:r>
      <w:r w:rsidRPr="00E960F8">
        <w:rPr>
          <w:rStyle w:val="hpsalt-edited"/>
          <w:rFonts w:ascii="Arial" w:hAnsi="Arial" w:cs="Arial"/>
          <w:i/>
          <w:sz w:val="16"/>
          <w:szCs w:val="16"/>
          <w:lang w:val="en-US"/>
        </w:rPr>
        <w:t xml:space="preserve"> under the influence</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of diverse</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product assortment</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and</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territorial changes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seasonal fluctuations</w:t>
      </w:r>
      <w:r w:rsidRPr="00E960F8">
        <w:rPr>
          <w:rStyle w:val="longtext"/>
          <w:rFonts w:ascii="Arial" w:hAnsi="Arial" w:cs="Arial"/>
          <w:i/>
          <w:sz w:val="16"/>
          <w:szCs w:val="16"/>
          <w:lang w:val="en-US"/>
        </w:rPr>
        <w:t>, etc</w:t>
      </w:r>
      <w:r w:rsidRPr="00E960F8">
        <w:rPr>
          <w:rFonts w:ascii="Arial" w:hAnsi="Arial" w:cs="Arial"/>
          <w:i/>
          <w:sz w:val="16"/>
          <w:szCs w:val="16"/>
          <w:lang w:val="en-US"/>
        </w:rPr>
        <w:t>. The l</w:t>
      </w:r>
      <w:r w:rsidRPr="00E960F8">
        <w:rPr>
          <w:rStyle w:val="hps"/>
          <w:rFonts w:ascii="Arial" w:hAnsi="Arial" w:cs="Arial"/>
          <w:i/>
          <w:sz w:val="16"/>
          <w:szCs w:val="16"/>
          <w:lang w:val="en-US"/>
        </w:rPr>
        <w:t>evel</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of average consumer prices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for the Russian Federation</w:t>
      </w:r>
      <w:r w:rsidRPr="00E960F8">
        <w:rPr>
          <w:rStyle w:val="longtext"/>
          <w:rFonts w:ascii="Arial" w:hAnsi="Arial" w:cs="Arial"/>
          <w:i/>
          <w:sz w:val="16"/>
          <w:szCs w:val="16"/>
          <w:lang w:val="en-US"/>
        </w:rPr>
        <w:t xml:space="preserve"> </w:t>
      </w:r>
      <w:r w:rsidR="00382551" w:rsidRPr="00382551">
        <w:rPr>
          <w:rStyle w:val="longtext"/>
          <w:rFonts w:ascii="Arial" w:hAnsi="Arial" w:cs="Arial"/>
          <w:i/>
          <w:sz w:val="16"/>
          <w:szCs w:val="16"/>
          <w:lang w:val="en-US"/>
        </w:rPr>
        <w:br/>
      </w:r>
      <w:r w:rsidRPr="00E960F8">
        <w:rPr>
          <w:rStyle w:val="hps"/>
          <w:rFonts w:ascii="Arial" w:hAnsi="Arial" w:cs="Arial"/>
          <w:i/>
          <w:sz w:val="16"/>
          <w:szCs w:val="16"/>
          <w:lang w:val="en-US"/>
        </w:rPr>
        <w:t>is calculated as the average weighted value of the price levels for the constituent entities of the Russian</w:t>
      </w:r>
      <w:r w:rsidRPr="00E960F8">
        <w:rPr>
          <w:rFonts w:ascii="Arial" w:hAnsi="Arial" w:cs="Arial"/>
          <w:i/>
          <w:sz w:val="16"/>
          <w:szCs w:val="16"/>
          <w:lang w:val="en-US"/>
        </w:rPr>
        <w:t>.</w:t>
      </w:r>
    </w:p>
    <w:p w:rsidR="00E960F8" w:rsidRPr="00E960F8" w:rsidRDefault="00E960F8" w:rsidP="00593003">
      <w:pPr>
        <w:spacing w:line="200" w:lineRule="exact"/>
        <w:ind w:firstLine="284"/>
        <w:jc w:val="both"/>
        <w:rPr>
          <w:lang w:val="en-US"/>
        </w:rPr>
      </w:pPr>
      <w:proofErr w:type="gramStart"/>
      <w:r w:rsidRPr="00E960F8">
        <w:rPr>
          <w:rFonts w:ascii="Arial" w:hAnsi="Arial" w:cs="Arial"/>
          <w:b/>
          <w:i/>
          <w:sz w:val="16"/>
          <w:szCs w:val="16"/>
          <w:lang w:val="en-US"/>
        </w:rPr>
        <w:t xml:space="preserve">Table </w:t>
      </w:r>
      <w:r w:rsidR="00476F91">
        <w:rPr>
          <w:rFonts w:ascii="Arial" w:hAnsi="Arial" w:cs="Arial"/>
          <w:b/>
          <w:i/>
          <w:sz w:val="16"/>
          <w:szCs w:val="16"/>
          <w:lang w:val="en-US"/>
        </w:rPr>
        <w:t>24.</w:t>
      </w:r>
      <w:r w:rsidRPr="00E960F8">
        <w:rPr>
          <w:rFonts w:ascii="Arial" w:hAnsi="Arial" w:cs="Arial"/>
          <w:b/>
          <w:i/>
          <w:sz w:val="16"/>
          <w:szCs w:val="16"/>
          <w:lang w:val="en-US"/>
        </w:rPr>
        <w:t>13.</w:t>
      </w:r>
      <w:proofErr w:type="gramEnd"/>
      <w:r w:rsidRPr="00E960F8">
        <w:rPr>
          <w:rFonts w:ascii="Arial" w:hAnsi="Arial" w:cs="Arial"/>
          <w:i/>
          <w:sz w:val="16"/>
          <w:szCs w:val="16"/>
          <w:lang w:val="en-US"/>
        </w:rPr>
        <w:t xml:space="preserve"> C</w:t>
      </w:r>
      <w:r w:rsidRPr="00E960F8">
        <w:rPr>
          <w:rStyle w:val="hps"/>
          <w:rFonts w:ascii="Arial" w:hAnsi="Arial" w:cs="Arial"/>
          <w:i/>
          <w:sz w:val="16"/>
          <w:szCs w:val="16"/>
          <w:lang w:val="en-US"/>
        </w:rPr>
        <w:t>ost of living</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index</w:t>
      </w:r>
      <w:r w:rsidRPr="00E960F8">
        <w:rPr>
          <w:rStyle w:val="longtext"/>
          <w:rFonts w:ascii="Arial" w:hAnsi="Arial" w:cs="Arial"/>
          <w:i/>
          <w:sz w:val="16"/>
          <w:szCs w:val="16"/>
          <w:lang w:val="en-US"/>
        </w:rPr>
        <w:t xml:space="preserve"> </w:t>
      </w:r>
      <w:r w:rsidRPr="00E960F8">
        <w:rPr>
          <w:rStyle w:val="hpsatn"/>
          <w:rFonts w:ascii="Arial" w:hAnsi="Arial" w:cs="Arial"/>
          <w:i/>
          <w:sz w:val="16"/>
          <w:szCs w:val="16"/>
          <w:lang w:val="en-US"/>
        </w:rPr>
        <w:t>(</w:t>
      </w:r>
      <w:r w:rsidRPr="00E960F8">
        <w:rPr>
          <w:rStyle w:val="longtext"/>
          <w:rFonts w:ascii="Arial" w:hAnsi="Arial" w:cs="Arial"/>
          <w:i/>
          <w:sz w:val="16"/>
          <w:szCs w:val="16"/>
          <w:lang w:val="en-US"/>
        </w:rPr>
        <w:t xml:space="preserve">COLI) </w:t>
      </w:r>
      <w:r w:rsidRPr="00E960F8">
        <w:rPr>
          <w:rStyle w:val="hps"/>
          <w:rFonts w:ascii="Arial" w:hAnsi="Arial" w:cs="Arial"/>
          <w:i/>
          <w:sz w:val="16"/>
          <w:szCs w:val="16"/>
          <w:lang w:val="en-US"/>
        </w:rPr>
        <w:t>measures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relative</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cost of basket</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of goods and</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services in certain</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cities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 xml:space="preserve">as compared </w:t>
      </w:r>
      <w:r w:rsidR="0024647E">
        <w:rPr>
          <w:rStyle w:val="hps"/>
          <w:rFonts w:ascii="Arial" w:hAnsi="Arial" w:cs="Arial"/>
          <w:i/>
          <w:sz w:val="16"/>
          <w:szCs w:val="16"/>
          <w:lang w:val="en-US"/>
        </w:rPr>
        <w:br/>
      </w:r>
      <w:r w:rsidRPr="00E960F8">
        <w:rPr>
          <w:rStyle w:val="hps"/>
          <w:rFonts w:ascii="Arial" w:hAnsi="Arial" w:cs="Arial"/>
          <w:i/>
          <w:sz w:val="16"/>
          <w:szCs w:val="16"/>
          <w:lang w:val="en-US"/>
        </w:rPr>
        <w:t>to its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average value for Russia</w:t>
      </w:r>
      <w:r w:rsidRPr="00E960F8">
        <w:rPr>
          <w:rFonts w:ascii="Arial" w:hAnsi="Arial" w:cs="Arial"/>
          <w:i/>
          <w:sz w:val="16"/>
          <w:szCs w:val="16"/>
          <w:lang w:val="en-US"/>
        </w:rPr>
        <w:t xml:space="preserve">. </w:t>
      </w:r>
      <w:r w:rsidRPr="00E960F8">
        <w:rPr>
          <w:rStyle w:val="hps"/>
          <w:rFonts w:ascii="Arial" w:hAnsi="Arial" w:cs="Arial"/>
          <w:i/>
          <w:sz w:val="16"/>
          <w:szCs w:val="16"/>
          <w:lang w:val="en-US"/>
        </w:rPr>
        <w:t>The result of</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comparison of these</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indicators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makes it possible to</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determine</w:t>
      </w:r>
      <w:r w:rsidRPr="00E960F8">
        <w:rPr>
          <w:rStyle w:val="longtext"/>
          <w:rFonts w:ascii="Arial" w:hAnsi="Arial" w:cs="Arial"/>
          <w:i/>
          <w:sz w:val="16"/>
          <w:szCs w:val="16"/>
          <w:lang w:val="en-US"/>
        </w:rPr>
        <w:t xml:space="preserve"> the extent of the difference (more or less expensive) in the price of </w:t>
      </w:r>
      <w:r w:rsidRPr="00E960F8">
        <w:rPr>
          <w:rStyle w:val="hps"/>
          <w:rFonts w:ascii="Arial" w:hAnsi="Arial" w:cs="Arial"/>
          <w:i/>
          <w:sz w:val="16"/>
          <w:szCs w:val="16"/>
          <w:lang w:val="en-US"/>
        </w:rPr>
        <w:t>the same</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fixed basket</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of</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consumer goods and services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with</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the same consumption volume</w:t>
      </w:r>
      <w:r w:rsidRPr="00E960F8">
        <w:rPr>
          <w:rStyle w:val="longtext"/>
          <w:rFonts w:ascii="Arial" w:hAnsi="Arial" w:cs="Arial"/>
          <w:i/>
          <w:sz w:val="16"/>
          <w:szCs w:val="16"/>
          <w:lang w:val="en-US"/>
        </w:rPr>
        <w:t xml:space="preserve"> </w:t>
      </w:r>
      <w:r w:rsidR="00373365">
        <w:rPr>
          <w:rStyle w:val="longtext"/>
          <w:rFonts w:ascii="Arial" w:hAnsi="Arial" w:cs="Arial"/>
          <w:i/>
          <w:sz w:val="16"/>
          <w:szCs w:val="16"/>
          <w:lang w:val="en-US"/>
        </w:rPr>
        <w:br/>
      </w:r>
      <w:r w:rsidRPr="00E960F8">
        <w:rPr>
          <w:rStyle w:val="hps"/>
          <w:rFonts w:ascii="Arial" w:hAnsi="Arial" w:cs="Arial"/>
          <w:i/>
          <w:sz w:val="16"/>
          <w:szCs w:val="16"/>
          <w:lang w:val="en-US"/>
        </w:rPr>
        <w:t>in</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different cities of</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 xml:space="preserve">Russia </w:t>
      </w:r>
      <w:r w:rsidRPr="00E960F8">
        <w:rPr>
          <w:rStyle w:val="longtext"/>
          <w:rFonts w:ascii="Arial" w:hAnsi="Arial" w:cs="Arial"/>
          <w:i/>
          <w:sz w:val="16"/>
          <w:szCs w:val="16"/>
          <w:lang w:val="en-US"/>
        </w:rPr>
        <w:t xml:space="preserve">compared </w:t>
      </w:r>
      <w:r w:rsidRPr="00E960F8">
        <w:rPr>
          <w:rStyle w:val="hps"/>
          <w:rFonts w:ascii="Arial" w:hAnsi="Arial" w:cs="Arial"/>
          <w:i/>
          <w:sz w:val="16"/>
          <w:szCs w:val="16"/>
          <w:lang w:val="en-US"/>
        </w:rPr>
        <w:t xml:space="preserve">with the </w:t>
      </w:r>
      <w:r w:rsidRPr="00E960F8">
        <w:rPr>
          <w:rStyle w:val="hpsalt-edited"/>
          <w:rFonts w:ascii="Arial" w:hAnsi="Arial" w:cs="Arial"/>
          <w:i/>
          <w:sz w:val="16"/>
          <w:szCs w:val="16"/>
          <w:lang w:val="en-US"/>
        </w:rPr>
        <w:t xml:space="preserve">average price for Russia, and is calculated as a ratio of the cost of the </w:t>
      </w:r>
      <w:r w:rsidRPr="00E960F8">
        <w:rPr>
          <w:rStyle w:val="hps"/>
          <w:rFonts w:ascii="Arial" w:hAnsi="Arial" w:cs="Arial"/>
          <w:i/>
          <w:sz w:val="16"/>
          <w:szCs w:val="16"/>
          <w:lang w:val="en-US"/>
        </w:rPr>
        <w:t>basket</w:t>
      </w:r>
      <w:r w:rsidRPr="00E960F8">
        <w:rPr>
          <w:rStyle w:val="longtext"/>
          <w:rFonts w:ascii="Arial" w:hAnsi="Arial" w:cs="Arial"/>
          <w:i/>
          <w:sz w:val="16"/>
          <w:szCs w:val="16"/>
          <w:lang w:val="en-US"/>
        </w:rPr>
        <w:t xml:space="preserve"> </w:t>
      </w:r>
      <w:r w:rsidRPr="00E960F8">
        <w:rPr>
          <w:rStyle w:val="hpsalt-edited"/>
          <w:rFonts w:ascii="Arial" w:hAnsi="Arial" w:cs="Arial"/>
          <w:i/>
          <w:sz w:val="16"/>
          <w:szCs w:val="16"/>
          <w:lang w:val="en-US"/>
        </w:rPr>
        <w:t xml:space="preserve">in these cities and its average value for Russia. </w:t>
      </w:r>
    </w:p>
    <w:p w:rsidR="00E960F8" w:rsidRPr="00E960F8" w:rsidRDefault="00E960F8" w:rsidP="00593003">
      <w:pPr>
        <w:spacing w:line="200" w:lineRule="exact"/>
        <w:ind w:firstLine="284"/>
        <w:jc w:val="both"/>
        <w:rPr>
          <w:lang w:val="en-US"/>
        </w:rPr>
      </w:pPr>
      <w:r w:rsidRPr="00E960F8">
        <w:rPr>
          <w:rStyle w:val="hps"/>
          <w:rFonts w:ascii="Arial" w:hAnsi="Arial" w:cs="Arial"/>
          <w:i/>
          <w:sz w:val="16"/>
          <w:szCs w:val="16"/>
          <w:lang w:val="en-US"/>
        </w:rPr>
        <w:t xml:space="preserve">COLI is a aggregated indicator that allows to characterize the spatial differences in the costs of acquiring a certain basket of goods </w:t>
      </w:r>
      <w:r w:rsidR="00382551" w:rsidRPr="00382551">
        <w:rPr>
          <w:rStyle w:val="hps"/>
          <w:rFonts w:ascii="Arial" w:hAnsi="Arial" w:cs="Arial"/>
          <w:i/>
          <w:sz w:val="16"/>
          <w:szCs w:val="16"/>
          <w:lang w:val="en-US"/>
        </w:rPr>
        <w:br/>
      </w:r>
      <w:r w:rsidRPr="00E960F8">
        <w:rPr>
          <w:rStyle w:val="hps"/>
          <w:rFonts w:ascii="Arial" w:hAnsi="Arial" w:cs="Arial"/>
          <w:i/>
          <w:sz w:val="16"/>
          <w:szCs w:val="16"/>
          <w:lang w:val="en-US"/>
        </w:rPr>
        <w:t xml:space="preserve">and services at a fixed point of time, in contrast to the CPI, which measures over time change in the general price level in a country </w:t>
      </w:r>
      <w:r w:rsidR="0024647E">
        <w:rPr>
          <w:rStyle w:val="hps"/>
          <w:rFonts w:ascii="Arial" w:hAnsi="Arial" w:cs="Arial"/>
          <w:i/>
          <w:sz w:val="16"/>
          <w:szCs w:val="16"/>
          <w:lang w:val="en-US"/>
        </w:rPr>
        <w:br/>
      </w:r>
      <w:r w:rsidRPr="00E960F8">
        <w:rPr>
          <w:rStyle w:val="hps"/>
          <w:rFonts w:ascii="Arial" w:hAnsi="Arial" w:cs="Arial"/>
          <w:i/>
          <w:sz w:val="16"/>
          <w:szCs w:val="16"/>
          <w:lang w:val="en-US"/>
        </w:rPr>
        <w:t>or in certain geographical areas.</w:t>
      </w:r>
    </w:p>
    <w:p w:rsidR="00E960F8" w:rsidRPr="00E960F8" w:rsidRDefault="00E960F8" w:rsidP="00593003">
      <w:pPr>
        <w:spacing w:line="200" w:lineRule="exact"/>
        <w:ind w:firstLine="284"/>
        <w:jc w:val="both"/>
        <w:rPr>
          <w:lang w:val="en-US"/>
        </w:rPr>
      </w:pPr>
      <w:r w:rsidRPr="00E960F8">
        <w:rPr>
          <w:rStyle w:val="hps"/>
          <w:rFonts w:ascii="Arial" w:hAnsi="Arial" w:cs="Arial"/>
          <w:i/>
          <w:sz w:val="16"/>
          <w:szCs w:val="16"/>
          <w:lang w:val="en-US"/>
        </w:rPr>
        <w:t>The basket</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for the calculation of</w:t>
      </w:r>
      <w:r w:rsidRPr="00E960F8">
        <w:rPr>
          <w:rStyle w:val="longtext"/>
          <w:rFonts w:ascii="Arial" w:hAnsi="Arial" w:cs="Arial"/>
          <w:i/>
          <w:sz w:val="16"/>
          <w:szCs w:val="16"/>
          <w:lang w:val="en-US"/>
        </w:rPr>
        <w:t xml:space="preserve"> the </w:t>
      </w:r>
      <w:r w:rsidRPr="00E960F8">
        <w:rPr>
          <w:rStyle w:val="hps"/>
          <w:rFonts w:ascii="Arial" w:hAnsi="Arial" w:cs="Arial"/>
          <w:i/>
          <w:sz w:val="16"/>
          <w:szCs w:val="16"/>
          <w:lang w:val="en-US"/>
        </w:rPr>
        <w:t>cost of living index</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includes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275</w:t>
      </w:r>
      <w:r w:rsidRPr="00E960F8">
        <w:rPr>
          <w:rStyle w:val="longtext"/>
          <w:rFonts w:ascii="Arial" w:hAnsi="Arial" w:cs="Arial"/>
          <w:i/>
          <w:sz w:val="16"/>
          <w:szCs w:val="16"/>
          <w:lang w:val="en-US"/>
        </w:rPr>
        <w:t xml:space="preserve"> items</w:t>
      </w:r>
      <w:r w:rsidRPr="00E960F8">
        <w:rPr>
          <w:rStyle w:val="hps"/>
          <w:rFonts w:ascii="Arial" w:hAnsi="Arial" w:cs="Arial"/>
          <w:i/>
          <w:sz w:val="16"/>
          <w:szCs w:val="16"/>
          <w:lang w:val="en-US"/>
        </w:rPr>
        <w:t xml:space="preserve"> of goods</w:t>
      </w:r>
      <w:r w:rsidRPr="00E960F8">
        <w:rPr>
          <w:rStyle w:val="longtext"/>
          <w:rFonts w:ascii="Arial" w:hAnsi="Arial" w:cs="Arial"/>
          <w:i/>
          <w:sz w:val="16"/>
          <w:szCs w:val="16"/>
          <w:lang w:val="en-US"/>
        </w:rPr>
        <w:t xml:space="preserve"> </w:t>
      </w:r>
      <w:r w:rsidRPr="00E960F8">
        <w:rPr>
          <w:rStyle w:val="hps"/>
          <w:rFonts w:ascii="Arial" w:hAnsi="Arial" w:cs="Arial"/>
          <w:i/>
          <w:sz w:val="16"/>
          <w:szCs w:val="16"/>
          <w:lang w:val="en-US"/>
        </w:rPr>
        <w:t>and services</w:t>
      </w:r>
      <w:r w:rsidRPr="00E960F8">
        <w:rPr>
          <w:rFonts w:ascii="Arial" w:hAnsi="Arial" w:cs="Arial"/>
          <w:i/>
          <w:sz w:val="16"/>
          <w:szCs w:val="16"/>
          <w:lang w:val="en-US"/>
        </w:rPr>
        <w:t>.</w:t>
      </w:r>
    </w:p>
    <w:p w:rsidR="004E4A63" w:rsidRPr="006A5F79" w:rsidRDefault="004E4A63" w:rsidP="00593003">
      <w:pPr>
        <w:spacing w:line="200" w:lineRule="exact"/>
        <w:ind w:firstLine="284"/>
        <w:jc w:val="both"/>
        <w:rPr>
          <w:color w:val="000000"/>
          <w:lang w:val="en-US"/>
        </w:rPr>
      </w:pPr>
      <w:proofErr w:type="gramStart"/>
      <w:r w:rsidRPr="006A5F79">
        <w:rPr>
          <w:rFonts w:ascii="Arial" w:hAnsi="Arial" w:cs="Arial"/>
          <w:b/>
          <w:i/>
          <w:color w:val="000000"/>
          <w:sz w:val="16"/>
          <w:szCs w:val="16"/>
          <w:lang w:val="en-US"/>
        </w:rPr>
        <w:t>Tables</w:t>
      </w:r>
      <w:r w:rsidRPr="006A5F79">
        <w:rPr>
          <w:rFonts w:ascii="Arial" w:hAnsi="Arial" w:cs="Arial"/>
          <w:b/>
          <w:color w:val="000000"/>
          <w:sz w:val="16"/>
          <w:szCs w:val="16"/>
          <w:lang w:val="en-US"/>
        </w:rPr>
        <w:t xml:space="preserve"> </w:t>
      </w:r>
      <w:r w:rsidR="00476F91">
        <w:rPr>
          <w:rFonts w:ascii="Arial" w:hAnsi="Arial" w:cs="Arial"/>
          <w:b/>
          <w:i/>
          <w:color w:val="000000"/>
          <w:sz w:val="16"/>
          <w:szCs w:val="16"/>
          <w:lang w:val="en-US"/>
        </w:rPr>
        <w:t>24.</w:t>
      </w:r>
      <w:r w:rsidRPr="006A5F79">
        <w:rPr>
          <w:rFonts w:ascii="Arial" w:hAnsi="Arial" w:cs="Arial"/>
          <w:b/>
          <w:i/>
          <w:color w:val="000000"/>
          <w:sz w:val="16"/>
          <w:szCs w:val="16"/>
          <w:lang w:val="en-US"/>
        </w:rPr>
        <w:t>1</w:t>
      </w:r>
      <w:r w:rsidR="00C44BE5" w:rsidRPr="007E5C20">
        <w:rPr>
          <w:rFonts w:ascii="Arial" w:hAnsi="Arial" w:cs="Arial"/>
          <w:b/>
          <w:i/>
          <w:color w:val="000000"/>
          <w:sz w:val="16"/>
          <w:szCs w:val="16"/>
          <w:lang w:val="en-US"/>
        </w:rPr>
        <w:t>4</w:t>
      </w:r>
      <w:r w:rsidR="00E960F8" w:rsidRPr="00623D39">
        <w:rPr>
          <w:rFonts w:ascii="Arial" w:hAnsi="Arial" w:cs="Arial"/>
          <w:b/>
          <w:i/>
          <w:color w:val="000000"/>
          <w:sz w:val="16"/>
          <w:szCs w:val="16"/>
          <w:lang w:val="en-US"/>
        </w:rPr>
        <w:t xml:space="preserve"> </w:t>
      </w:r>
      <w:r w:rsidR="00A304DF">
        <w:rPr>
          <w:rFonts w:ascii="Arial" w:hAnsi="Arial" w:cs="Arial"/>
          <w:b/>
          <w:i/>
          <w:color w:val="000000"/>
          <w:sz w:val="16"/>
          <w:szCs w:val="16"/>
          <w:lang w:val="en-US"/>
        </w:rPr>
        <w:t>–</w:t>
      </w:r>
      <w:r w:rsidR="00D04ECC" w:rsidRPr="00623D39">
        <w:rPr>
          <w:rFonts w:ascii="Arial" w:hAnsi="Arial" w:cs="Arial"/>
          <w:b/>
          <w:i/>
          <w:color w:val="000000"/>
          <w:sz w:val="16"/>
          <w:szCs w:val="16"/>
          <w:lang w:val="en-US"/>
        </w:rPr>
        <w:t xml:space="preserve"> </w:t>
      </w:r>
      <w:r w:rsidR="00476F91">
        <w:rPr>
          <w:rFonts w:ascii="Arial" w:hAnsi="Arial" w:cs="Arial"/>
          <w:b/>
          <w:i/>
          <w:color w:val="000000"/>
          <w:sz w:val="16"/>
          <w:szCs w:val="16"/>
          <w:lang w:val="en-US"/>
        </w:rPr>
        <w:t>24.</w:t>
      </w:r>
      <w:r w:rsidRPr="006A5F79">
        <w:rPr>
          <w:rFonts w:ascii="Arial" w:hAnsi="Arial" w:cs="Arial"/>
          <w:b/>
          <w:i/>
          <w:color w:val="000000"/>
          <w:sz w:val="16"/>
          <w:szCs w:val="16"/>
          <w:lang w:val="en-US"/>
        </w:rPr>
        <w:t>1</w:t>
      </w:r>
      <w:r w:rsidR="008A0C18" w:rsidRPr="007E5C20">
        <w:rPr>
          <w:rFonts w:ascii="Arial" w:hAnsi="Arial" w:cs="Arial"/>
          <w:b/>
          <w:i/>
          <w:color w:val="000000"/>
          <w:sz w:val="16"/>
          <w:szCs w:val="16"/>
          <w:lang w:val="en-US"/>
        </w:rPr>
        <w:t>6</w:t>
      </w:r>
      <w:r w:rsidRPr="006A5F79">
        <w:rPr>
          <w:rFonts w:ascii="Arial" w:hAnsi="Arial" w:cs="Arial"/>
          <w:b/>
          <w:i/>
          <w:color w:val="000000"/>
          <w:sz w:val="16"/>
          <w:szCs w:val="16"/>
          <w:lang w:val="en-US"/>
        </w:rPr>
        <w:t>.</w:t>
      </w:r>
      <w:proofErr w:type="gramEnd"/>
      <w:r w:rsidRPr="006A5F79">
        <w:rPr>
          <w:rFonts w:ascii="Arial" w:hAnsi="Arial" w:cs="Arial"/>
          <w:color w:val="000000"/>
          <w:sz w:val="16"/>
          <w:szCs w:val="16"/>
          <w:lang w:val="en-US"/>
        </w:rPr>
        <w:t xml:space="preserve"> </w:t>
      </w:r>
      <w:r w:rsidR="007E5C20" w:rsidRPr="007E5C20">
        <w:rPr>
          <w:rFonts w:ascii="Arial" w:hAnsi="Arial" w:cs="Arial"/>
          <w:bCs/>
          <w:i/>
          <w:sz w:val="16"/>
          <w:szCs w:val="16"/>
          <w:lang w:val="en-US"/>
        </w:rPr>
        <w:t xml:space="preserve">Price indices at the primary and secondary dwelling market </w:t>
      </w:r>
      <w:r w:rsidR="007E5C20" w:rsidRPr="007E5C20">
        <w:rPr>
          <w:rFonts w:ascii="Arial" w:hAnsi="Arial" w:cs="Arial"/>
          <w:i/>
          <w:sz w:val="16"/>
          <w:szCs w:val="16"/>
          <w:lang w:val="en-US"/>
        </w:rPr>
        <w:t>are calculated using registered prices for newly built dwellings and for already existing dwellings of the housing stock that are owned, if they are objects of market transactions</w:t>
      </w:r>
      <w:r w:rsidRPr="006A5F79">
        <w:rPr>
          <w:rFonts w:ascii="Arial" w:hAnsi="Arial" w:cs="Arial"/>
          <w:bCs/>
          <w:i/>
          <w:color w:val="000000"/>
          <w:sz w:val="16"/>
          <w:szCs w:val="16"/>
          <w:lang w:val="en-US"/>
        </w:rPr>
        <w:t>.</w:t>
      </w:r>
    </w:p>
    <w:p w:rsidR="004E4A63" w:rsidRPr="006A5F79" w:rsidRDefault="004E4A63" w:rsidP="00593003">
      <w:pPr>
        <w:pStyle w:val="af9"/>
        <w:rPr>
          <w:i/>
          <w:color w:val="000000"/>
          <w:lang w:val="en-US"/>
        </w:rPr>
      </w:pPr>
      <w:r w:rsidRPr="006A5F79">
        <w:rPr>
          <w:i/>
          <w:color w:val="000000"/>
          <w:lang w:val="en-US"/>
        </w:rPr>
        <w:t xml:space="preserve">Observation is carried out for selected organizations operating at the real estate market in territorial centers </w:t>
      </w:r>
      <w:r w:rsidRPr="004E45B7">
        <w:rPr>
          <w:i/>
          <w:lang w:val="en-US"/>
        </w:rPr>
        <w:t xml:space="preserve">and </w:t>
      </w:r>
      <w:r w:rsidR="004E45B7" w:rsidRPr="004E45B7">
        <w:rPr>
          <w:i/>
          <w:lang w:val="en-US"/>
        </w:rPr>
        <w:t>certain</w:t>
      </w:r>
      <w:r w:rsidRPr="006A5F79">
        <w:rPr>
          <w:i/>
          <w:color w:val="000000"/>
          <w:lang w:val="en-US"/>
        </w:rPr>
        <w:t xml:space="preserve"> cities </w:t>
      </w:r>
      <w:r w:rsidR="00382551" w:rsidRPr="00382551">
        <w:rPr>
          <w:i/>
          <w:color w:val="000000"/>
          <w:lang w:val="en-US"/>
        </w:rPr>
        <w:br/>
      </w:r>
      <w:r w:rsidRPr="006A5F79">
        <w:rPr>
          <w:i/>
          <w:color w:val="000000"/>
          <w:lang w:val="en-US"/>
        </w:rPr>
        <w:t xml:space="preserve">of constituent entities of the Russian Federation. When registering prices for dwellings their quantitative and qualitative characteristics </w:t>
      </w:r>
      <w:r w:rsidR="0024647E">
        <w:rPr>
          <w:i/>
          <w:color w:val="000000"/>
          <w:lang w:val="en-US"/>
        </w:rPr>
        <w:br/>
      </w:r>
      <w:r w:rsidRPr="006A5F79">
        <w:rPr>
          <w:i/>
          <w:color w:val="000000"/>
          <w:lang w:val="en-US"/>
        </w:rPr>
        <w:t>are taken into account</w:t>
      </w:r>
      <w:r w:rsidRPr="006A5F79">
        <w:rPr>
          <w:bCs/>
          <w:i/>
          <w:color w:val="000000"/>
          <w:lang w:val="en-US"/>
        </w:rPr>
        <w:t>.</w:t>
      </w:r>
      <w:r w:rsidRPr="006A5F79">
        <w:rPr>
          <w:i/>
          <w:color w:val="000000"/>
          <w:lang w:val="en-US"/>
        </w:rPr>
        <w:t xml:space="preserve"> </w:t>
      </w:r>
    </w:p>
    <w:p w:rsidR="00E960F8" w:rsidRPr="00E960F8" w:rsidRDefault="00E960F8" w:rsidP="00593003">
      <w:pPr>
        <w:pStyle w:val="af9"/>
        <w:rPr>
          <w:lang w:val="en-US"/>
        </w:rPr>
      </w:pPr>
      <w:r w:rsidRPr="00E960F8">
        <w:rPr>
          <w:i/>
          <w:lang w:val="en-US"/>
        </w:rPr>
        <w:t xml:space="preserve">Average prices for the Russian Federation are computed on the basis of the average prices existing in </w:t>
      </w:r>
      <w:r w:rsidRPr="00E960F8">
        <w:rPr>
          <w:rStyle w:val="longtext"/>
          <w:i/>
          <w:lang w:val="en-US"/>
        </w:rPr>
        <w:t>constituent entities</w:t>
      </w:r>
      <w:r w:rsidRPr="00E960F8">
        <w:rPr>
          <w:i/>
          <w:lang w:val="en-US"/>
        </w:rPr>
        <w:t xml:space="preserve">. </w:t>
      </w:r>
      <w:r w:rsidR="00382551" w:rsidRPr="005648A4">
        <w:rPr>
          <w:i/>
          <w:lang w:val="en-US"/>
        </w:rPr>
        <w:br/>
      </w:r>
      <w:r w:rsidRPr="00E960F8">
        <w:rPr>
          <w:i/>
          <w:lang w:val="en-US"/>
        </w:rPr>
        <w:t xml:space="preserve">Data on the amount of gross floor area of apartments sold, (separately </w:t>
      </w:r>
      <w:r>
        <w:rPr>
          <w:i/>
          <w:lang w:val="en-US"/>
        </w:rPr>
        <w:t>–</w:t>
      </w:r>
      <w:r w:rsidRPr="00E960F8">
        <w:rPr>
          <w:i/>
          <w:lang w:val="en-US"/>
        </w:rPr>
        <w:t xml:space="preserve"> at the primary and at the secondary dwelling market), accumulated during the previous year, are used as weights</w:t>
      </w:r>
      <w:r w:rsidRPr="00E960F8">
        <w:rPr>
          <w:bCs/>
          <w:i/>
          <w:lang w:val="en-US"/>
        </w:rPr>
        <w:t xml:space="preserve">. </w:t>
      </w:r>
    </w:p>
    <w:p w:rsidR="004E4A63" w:rsidRPr="006A5F79" w:rsidRDefault="004E4A63" w:rsidP="00593003">
      <w:pPr>
        <w:spacing w:line="200" w:lineRule="exact"/>
        <w:ind w:firstLine="284"/>
        <w:jc w:val="both"/>
        <w:rPr>
          <w:color w:val="000000"/>
          <w:lang w:val="en-US"/>
        </w:rPr>
      </w:pPr>
      <w:proofErr w:type="gramStart"/>
      <w:r w:rsidRPr="006A5F79">
        <w:rPr>
          <w:rFonts w:ascii="Arial" w:hAnsi="Arial" w:cs="Arial"/>
          <w:b/>
          <w:i/>
          <w:color w:val="000000"/>
          <w:sz w:val="16"/>
          <w:szCs w:val="16"/>
          <w:lang w:val="en-US"/>
        </w:rPr>
        <w:t>Tables</w:t>
      </w:r>
      <w:r w:rsidRPr="006A5F79">
        <w:rPr>
          <w:rFonts w:ascii="Arial" w:hAnsi="Arial" w:cs="Arial"/>
          <w:b/>
          <w:color w:val="000000"/>
          <w:sz w:val="16"/>
          <w:szCs w:val="16"/>
          <w:lang w:val="en-US"/>
        </w:rPr>
        <w:t xml:space="preserve"> </w:t>
      </w:r>
      <w:r w:rsidR="00476F91">
        <w:rPr>
          <w:rFonts w:ascii="Arial" w:hAnsi="Arial" w:cs="Arial"/>
          <w:b/>
          <w:i/>
          <w:color w:val="000000"/>
          <w:sz w:val="16"/>
          <w:szCs w:val="16"/>
          <w:lang w:val="en-US"/>
        </w:rPr>
        <w:t>24.</w:t>
      </w:r>
      <w:r w:rsidRPr="006A5F79">
        <w:rPr>
          <w:rFonts w:ascii="Arial" w:hAnsi="Arial" w:cs="Arial"/>
          <w:b/>
          <w:i/>
          <w:color w:val="000000"/>
          <w:sz w:val="16"/>
          <w:szCs w:val="16"/>
          <w:lang w:val="en-US"/>
        </w:rPr>
        <w:t>1</w:t>
      </w:r>
      <w:r w:rsidR="00C44BE5" w:rsidRPr="00623D39">
        <w:rPr>
          <w:rFonts w:ascii="Arial" w:hAnsi="Arial" w:cs="Arial"/>
          <w:b/>
          <w:i/>
          <w:color w:val="000000"/>
          <w:sz w:val="16"/>
          <w:szCs w:val="16"/>
          <w:lang w:val="en-US"/>
        </w:rPr>
        <w:t>8</w:t>
      </w:r>
      <w:r w:rsidR="00E960F8" w:rsidRPr="00623D39">
        <w:rPr>
          <w:rFonts w:ascii="Arial" w:hAnsi="Arial" w:cs="Arial"/>
          <w:b/>
          <w:i/>
          <w:color w:val="000000"/>
          <w:sz w:val="16"/>
          <w:szCs w:val="16"/>
          <w:lang w:val="en-US"/>
        </w:rPr>
        <w:t xml:space="preserve"> </w:t>
      </w:r>
      <w:r w:rsidR="00A304DF">
        <w:rPr>
          <w:rFonts w:ascii="Arial" w:hAnsi="Arial" w:cs="Arial"/>
          <w:b/>
          <w:i/>
          <w:color w:val="000000"/>
          <w:sz w:val="16"/>
          <w:szCs w:val="16"/>
          <w:lang w:val="en-US"/>
        </w:rPr>
        <w:t>–</w:t>
      </w:r>
      <w:r w:rsidR="00E960F8" w:rsidRPr="00623D39">
        <w:rPr>
          <w:rFonts w:ascii="Arial" w:hAnsi="Arial" w:cs="Arial"/>
          <w:b/>
          <w:i/>
          <w:color w:val="000000"/>
          <w:sz w:val="16"/>
          <w:szCs w:val="16"/>
          <w:lang w:val="en-US"/>
        </w:rPr>
        <w:t xml:space="preserve"> </w:t>
      </w:r>
      <w:r w:rsidR="00476F91">
        <w:rPr>
          <w:rFonts w:ascii="Arial" w:hAnsi="Arial" w:cs="Arial"/>
          <w:b/>
          <w:i/>
          <w:color w:val="000000"/>
          <w:sz w:val="16"/>
          <w:szCs w:val="16"/>
          <w:lang w:val="en-US"/>
        </w:rPr>
        <w:t>24.</w:t>
      </w:r>
      <w:r w:rsidRPr="006A5F79">
        <w:rPr>
          <w:rFonts w:ascii="Arial" w:hAnsi="Arial" w:cs="Arial"/>
          <w:b/>
          <w:i/>
          <w:color w:val="000000"/>
          <w:sz w:val="16"/>
          <w:szCs w:val="16"/>
          <w:lang w:val="en-US"/>
        </w:rPr>
        <w:t>2</w:t>
      </w:r>
      <w:r w:rsidR="00C44BE5" w:rsidRPr="00623D39">
        <w:rPr>
          <w:rFonts w:ascii="Arial" w:hAnsi="Arial" w:cs="Arial"/>
          <w:b/>
          <w:i/>
          <w:color w:val="000000"/>
          <w:sz w:val="16"/>
          <w:szCs w:val="16"/>
          <w:lang w:val="en-US"/>
        </w:rPr>
        <w:t>7</w:t>
      </w:r>
      <w:r w:rsidRPr="006A5F79">
        <w:rPr>
          <w:rFonts w:ascii="Arial" w:hAnsi="Arial" w:cs="Arial"/>
          <w:b/>
          <w:i/>
          <w:color w:val="000000"/>
          <w:sz w:val="16"/>
          <w:szCs w:val="16"/>
          <w:lang w:val="en-US"/>
        </w:rPr>
        <w:t>.</w:t>
      </w:r>
      <w:proofErr w:type="gramEnd"/>
      <w:r w:rsidRPr="006A5F79">
        <w:rPr>
          <w:rFonts w:ascii="Arial" w:hAnsi="Arial" w:cs="Arial"/>
          <w:color w:val="000000"/>
          <w:sz w:val="16"/>
          <w:szCs w:val="16"/>
          <w:lang w:val="en-US"/>
        </w:rPr>
        <w:t xml:space="preserve"> </w:t>
      </w:r>
      <w:r w:rsidRPr="006A5F79">
        <w:rPr>
          <w:rFonts w:ascii="Arial" w:hAnsi="Arial" w:cs="Arial"/>
          <w:i/>
          <w:color w:val="000000"/>
          <w:sz w:val="16"/>
          <w:szCs w:val="16"/>
          <w:lang w:val="en-US"/>
        </w:rPr>
        <w:t>Goods are presented in accordance with the Russian Classification of Products by Economic Activity (OKPD</w:t>
      </w:r>
      <w:r w:rsidR="00BF0CA3" w:rsidRPr="006A5F79">
        <w:rPr>
          <w:rFonts w:ascii="Arial" w:hAnsi="Arial" w:cs="Arial"/>
          <w:i/>
          <w:color w:val="000000"/>
          <w:sz w:val="16"/>
          <w:szCs w:val="16"/>
          <w:lang w:val="en-US"/>
        </w:rPr>
        <w:t>2</w:t>
      </w:r>
      <w:r w:rsidRPr="006A5F79">
        <w:rPr>
          <w:rFonts w:ascii="Arial" w:hAnsi="Arial" w:cs="Arial"/>
          <w:i/>
          <w:color w:val="000000"/>
          <w:sz w:val="16"/>
          <w:szCs w:val="16"/>
          <w:lang w:val="en-US"/>
        </w:rPr>
        <w:t>).</w:t>
      </w:r>
    </w:p>
    <w:p w:rsidR="004E4A63" w:rsidRPr="006A5F79" w:rsidRDefault="004E4A63" w:rsidP="00593003">
      <w:pPr>
        <w:spacing w:line="200" w:lineRule="exact"/>
        <w:ind w:firstLine="284"/>
        <w:jc w:val="both"/>
        <w:rPr>
          <w:color w:val="000000"/>
          <w:lang w:val="en-US"/>
        </w:rPr>
      </w:pPr>
      <w:proofErr w:type="gramStart"/>
      <w:r w:rsidRPr="006A5F79">
        <w:rPr>
          <w:rFonts w:ascii="Arial" w:hAnsi="Arial" w:cs="Arial"/>
          <w:b/>
          <w:i/>
          <w:color w:val="000000"/>
          <w:sz w:val="16"/>
          <w:szCs w:val="16"/>
          <w:lang w:val="en-US"/>
        </w:rPr>
        <w:t xml:space="preserve">Table </w:t>
      </w:r>
      <w:r w:rsidR="00476F91">
        <w:rPr>
          <w:rFonts w:ascii="Arial" w:hAnsi="Arial" w:cs="Arial"/>
          <w:b/>
          <w:i/>
          <w:color w:val="000000"/>
          <w:sz w:val="16"/>
          <w:szCs w:val="16"/>
          <w:lang w:val="en-US"/>
        </w:rPr>
        <w:t>24.</w:t>
      </w:r>
      <w:r w:rsidR="007E5C20" w:rsidRPr="00623D39">
        <w:rPr>
          <w:rFonts w:ascii="Arial" w:hAnsi="Arial" w:cs="Arial"/>
          <w:b/>
          <w:i/>
          <w:color w:val="000000"/>
          <w:sz w:val="16"/>
          <w:szCs w:val="16"/>
          <w:lang w:val="en-US"/>
        </w:rPr>
        <w:t>22</w:t>
      </w:r>
      <w:r w:rsidRPr="006A5F79">
        <w:rPr>
          <w:rFonts w:ascii="Arial" w:hAnsi="Arial" w:cs="Arial"/>
          <w:b/>
          <w:i/>
          <w:color w:val="000000"/>
          <w:sz w:val="16"/>
          <w:szCs w:val="16"/>
          <w:lang w:val="en-US"/>
        </w:rPr>
        <w:t>.</w:t>
      </w:r>
      <w:proofErr w:type="gramEnd"/>
      <w:r w:rsidRPr="006A5F79">
        <w:rPr>
          <w:rFonts w:ascii="Arial" w:hAnsi="Arial" w:cs="Arial"/>
          <w:color w:val="000000"/>
          <w:sz w:val="16"/>
          <w:szCs w:val="16"/>
          <w:lang w:val="en-US"/>
        </w:rPr>
        <w:t xml:space="preserve"> </w:t>
      </w:r>
      <w:r w:rsidRPr="006A5F79">
        <w:rPr>
          <w:rFonts w:ascii="Arial" w:hAnsi="Arial" w:cs="Arial"/>
          <w:bCs/>
          <w:i/>
          <w:color w:val="000000"/>
          <w:sz w:val="16"/>
          <w:szCs w:val="16"/>
          <w:lang w:val="en-US"/>
        </w:rPr>
        <w:t xml:space="preserve">Price indices for main types of fuel-energy resources acquired by industrial organizations </w:t>
      </w:r>
      <w:r w:rsidRPr="006A5F79">
        <w:rPr>
          <w:rFonts w:ascii="Arial" w:hAnsi="Arial" w:cs="Arial"/>
          <w:i/>
          <w:color w:val="000000"/>
          <w:sz w:val="16"/>
          <w:szCs w:val="16"/>
          <w:lang w:val="en-US"/>
        </w:rPr>
        <w:t>are calculated on the basis</w:t>
      </w:r>
      <w:r w:rsidR="00382551" w:rsidRPr="00382551">
        <w:rPr>
          <w:rFonts w:ascii="Arial" w:hAnsi="Arial" w:cs="Arial"/>
          <w:i/>
          <w:color w:val="000000"/>
          <w:sz w:val="16"/>
          <w:szCs w:val="16"/>
          <w:lang w:val="en-US"/>
        </w:rPr>
        <w:br/>
      </w:r>
      <w:r w:rsidRPr="006A5F79">
        <w:rPr>
          <w:rFonts w:ascii="Arial" w:hAnsi="Arial" w:cs="Arial"/>
          <w:i/>
          <w:color w:val="000000"/>
          <w:sz w:val="16"/>
          <w:szCs w:val="16"/>
          <w:lang w:val="en-US"/>
        </w:rPr>
        <w:t xml:space="preserve">of registered prices of goods-representatives, according to the approved </w:t>
      </w:r>
      <w:r w:rsidRPr="006A5F79">
        <w:rPr>
          <w:rStyle w:val="shorttext"/>
          <w:rFonts w:ascii="Arial" w:hAnsi="Arial" w:cs="Arial"/>
          <w:i/>
          <w:color w:val="000000"/>
          <w:sz w:val="16"/>
          <w:szCs w:val="16"/>
          <w:lang w:val="en-US"/>
        </w:rPr>
        <w:t>nomenclature</w:t>
      </w:r>
      <w:r w:rsidRPr="006A5F79">
        <w:rPr>
          <w:rFonts w:ascii="Arial" w:hAnsi="Arial" w:cs="Arial"/>
          <w:i/>
          <w:color w:val="000000"/>
          <w:sz w:val="16"/>
          <w:szCs w:val="16"/>
          <w:lang w:val="en-US"/>
        </w:rPr>
        <w:t xml:space="preserve">. Besides the price of production, an average </w:t>
      </w:r>
      <w:r w:rsidR="00382551" w:rsidRPr="005648A4">
        <w:rPr>
          <w:rFonts w:ascii="Arial" w:hAnsi="Arial" w:cs="Arial"/>
          <w:i/>
          <w:color w:val="000000"/>
          <w:sz w:val="16"/>
          <w:szCs w:val="16"/>
          <w:lang w:val="en-US"/>
        </w:rPr>
        <w:br/>
      </w:r>
      <w:r w:rsidRPr="006A5F79">
        <w:rPr>
          <w:rFonts w:ascii="Arial" w:hAnsi="Arial" w:cs="Arial"/>
          <w:i/>
          <w:color w:val="000000"/>
          <w:sz w:val="16"/>
          <w:szCs w:val="16"/>
          <w:lang w:val="en-US"/>
        </w:rPr>
        <w:t xml:space="preserve">acquisition price includes value added tax, excise tax, transportation, sale, intermediary and other expenses. Compilation of acquisition price indices is carried out by a comparable range of products for the reporting and base periods and envisages a weighting system based on the data on the amount </w:t>
      </w:r>
      <w:proofErr w:type="gramStart"/>
      <w:r w:rsidRPr="006A5F79">
        <w:rPr>
          <w:rFonts w:ascii="Arial" w:hAnsi="Arial" w:cs="Arial"/>
          <w:i/>
          <w:color w:val="000000"/>
          <w:sz w:val="16"/>
          <w:szCs w:val="16"/>
          <w:lang w:val="en-US"/>
        </w:rPr>
        <w:t>of  products</w:t>
      </w:r>
      <w:proofErr w:type="gramEnd"/>
      <w:r w:rsidRPr="006A5F79">
        <w:rPr>
          <w:rFonts w:ascii="Arial" w:hAnsi="Arial" w:cs="Arial"/>
          <w:i/>
          <w:color w:val="000000"/>
          <w:sz w:val="16"/>
          <w:szCs w:val="16"/>
          <w:lang w:val="en-US"/>
        </w:rPr>
        <w:t xml:space="preserve"> purchased during the previous year.</w:t>
      </w:r>
    </w:p>
    <w:p w:rsidR="004E4A63" w:rsidRPr="006A5F79" w:rsidRDefault="004E4A63" w:rsidP="00593003">
      <w:pPr>
        <w:spacing w:line="200" w:lineRule="exact"/>
        <w:ind w:firstLine="284"/>
        <w:jc w:val="both"/>
        <w:rPr>
          <w:color w:val="000000"/>
          <w:lang w:val="en-US"/>
        </w:rPr>
      </w:pPr>
      <w:proofErr w:type="gramStart"/>
      <w:r w:rsidRPr="006A5F79">
        <w:rPr>
          <w:rFonts w:ascii="Arial" w:hAnsi="Arial" w:cs="Arial"/>
          <w:b/>
          <w:i/>
          <w:color w:val="000000"/>
          <w:sz w:val="16"/>
          <w:szCs w:val="16"/>
          <w:lang w:val="en-US"/>
        </w:rPr>
        <w:t>Tables</w:t>
      </w:r>
      <w:r w:rsidRPr="006A5F79">
        <w:rPr>
          <w:rFonts w:ascii="Arial" w:hAnsi="Arial" w:cs="Arial"/>
          <w:b/>
          <w:color w:val="000000"/>
          <w:sz w:val="16"/>
          <w:szCs w:val="16"/>
          <w:lang w:val="en-US"/>
        </w:rPr>
        <w:t xml:space="preserve"> </w:t>
      </w:r>
      <w:r w:rsidR="00476F91">
        <w:rPr>
          <w:rFonts w:ascii="Arial" w:hAnsi="Arial" w:cs="Arial"/>
          <w:b/>
          <w:i/>
          <w:color w:val="000000"/>
          <w:sz w:val="16"/>
          <w:szCs w:val="16"/>
          <w:lang w:val="en-US"/>
        </w:rPr>
        <w:t>24.</w:t>
      </w:r>
      <w:r w:rsidRPr="006A5F79">
        <w:rPr>
          <w:rFonts w:ascii="Arial" w:hAnsi="Arial" w:cs="Arial"/>
          <w:b/>
          <w:i/>
          <w:color w:val="000000"/>
          <w:sz w:val="16"/>
          <w:szCs w:val="16"/>
          <w:lang w:val="en-US"/>
        </w:rPr>
        <w:t>2</w:t>
      </w:r>
      <w:r w:rsidR="00C44BE5" w:rsidRPr="004E45B7">
        <w:rPr>
          <w:rFonts w:ascii="Arial" w:hAnsi="Arial" w:cs="Arial"/>
          <w:b/>
          <w:i/>
          <w:color w:val="000000"/>
          <w:sz w:val="16"/>
          <w:szCs w:val="16"/>
          <w:lang w:val="en-US"/>
        </w:rPr>
        <w:t>3</w:t>
      </w:r>
      <w:r w:rsidR="00E960F8" w:rsidRPr="00623D39">
        <w:rPr>
          <w:rFonts w:ascii="Arial" w:hAnsi="Arial" w:cs="Arial"/>
          <w:b/>
          <w:i/>
          <w:color w:val="000000"/>
          <w:sz w:val="16"/>
          <w:szCs w:val="16"/>
          <w:lang w:val="en-US"/>
        </w:rPr>
        <w:t xml:space="preserve"> </w:t>
      </w:r>
      <w:r w:rsidR="00A304DF">
        <w:rPr>
          <w:rFonts w:ascii="Arial" w:hAnsi="Arial" w:cs="Arial"/>
          <w:b/>
          <w:color w:val="000000"/>
          <w:sz w:val="16"/>
          <w:szCs w:val="16"/>
          <w:lang w:val="en-US"/>
        </w:rPr>
        <w:t>–</w:t>
      </w:r>
      <w:r w:rsidR="00E960F8" w:rsidRPr="00623D39">
        <w:rPr>
          <w:rFonts w:ascii="Arial" w:hAnsi="Arial" w:cs="Arial"/>
          <w:b/>
          <w:color w:val="000000"/>
          <w:sz w:val="16"/>
          <w:szCs w:val="16"/>
          <w:lang w:val="en-US"/>
        </w:rPr>
        <w:t xml:space="preserve"> </w:t>
      </w:r>
      <w:r w:rsidR="00476F91">
        <w:rPr>
          <w:rFonts w:ascii="Arial" w:hAnsi="Arial" w:cs="Arial"/>
          <w:b/>
          <w:i/>
          <w:color w:val="000000"/>
          <w:sz w:val="16"/>
          <w:szCs w:val="16"/>
          <w:lang w:val="en-US"/>
        </w:rPr>
        <w:t>24.</w:t>
      </w:r>
      <w:r w:rsidR="00001D2F">
        <w:rPr>
          <w:rFonts w:ascii="Arial" w:hAnsi="Arial" w:cs="Arial"/>
          <w:b/>
          <w:i/>
          <w:color w:val="000000"/>
          <w:sz w:val="16"/>
          <w:szCs w:val="16"/>
          <w:lang w:val="en-US"/>
        </w:rPr>
        <w:t>25.</w:t>
      </w:r>
      <w:proofErr w:type="gramEnd"/>
      <w:r w:rsidRPr="006A5F79">
        <w:rPr>
          <w:rFonts w:ascii="Arial" w:hAnsi="Arial" w:cs="Arial"/>
          <w:color w:val="000000"/>
          <w:sz w:val="16"/>
          <w:szCs w:val="16"/>
          <w:lang w:val="en-US"/>
        </w:rPr>
        <w:t xml:space="preserve"> </w:t>
      </w:r>
      <w:r w:rsidR="004E45B7" w:rsidRPr="004E45B7">
        <w:rPr>
          <w:rFonts w:ascii="Arial" w:hAnsi="Arial" w:cs="Arial"/>
          <w:i/>
          <w:sz w:val="16"/>
          <w:szCs w:val="16"/>
          <w:lang w:val="en-US"/>
        </w:rPr>
        <w:t>Price indices for c</w:t>
      </w:r>
      <w:r w:rsidR="004E45B7" w:rsidRPr="004E45B7">
        <w:rPr>
          <w:rFonts w:ascii="Arial" w:hAnsi="Arial" w:cs="Arial"/>
          <w:i/>
          <w:iCs/>
          <w:sz w:val="16"/>
          <w:szCs w:val="16"/>
          <w:lang w:val="en-US" w:eastAsia="ru-RU"/>
        </w:rPr>
        <w:t xml:space="preserve">ereals </w:t>
      </w:r>
      <w:r w:rsidR="004E45B7" w:rsidRPr="004E45B7">
        <w:rPr>
          <w:rFonts w:ascii="Arial" w:hAnsi="Arial" w:cs="Arial"/>
          <w:i/>
          <w:sz w:val="16"/>
          <w:szCs w:val="16"/>
          <w:lang w:val="en-US"/>
        </w:rPr>
        <w:t xml:space="preserve">acquiring by industrial organizations for main production are compiled on the basis </w:t>
      </w:r>
      <w:r w:rsidR="00382551" w:rsidRPr="00382551">
        <w:rPr>
          <w:rFonts w:ascii="Arial" w:hAnsi="Arial" w:cs="Arial"/>
          <w:i/>
          <w:sz w:val="16"/>
          <w:szCs w:val="16"/>
          <w:lang w:val="en-US"/>
        </w:rPr>
        <w:br/>
      </w:r>
      <w:r w:rsidR="004E45B7" w:rsidRPr="004E45B7">
        <w:rPr>
          <w:rFonts w:ascii="Arial" w:hAnsi="Arial" w:cs="Arial"/>
          <w:i/>
          <w:sz w:val="16"/>
          <w:szCs w:val="16"/>
          <w:lang w:val="en-US"/>
        </w:rPr>
        <w:t xml:space="preserve">of registered </w:t>
      </w:r>
      <w:proofErr w:type="gramStart"/>
      <w:r w:rsidR="004E45B7" w:rsidRPr="004E45B7">
        <w:rPr>
          <w:rFonts w:ascii="Arial" w:hAnsi="Arial" w:cs="Arial"/>
          <w:i/>
          <w:sz w:val="16"/>
          <w:szCs w:val="16"/>
          <w:lang w:val="en-US"/>
        </w:rPr>
        <w:t>prices  for</w:t>
      </w:r>
      <w:proofErr w:type="gramEnd"/>
      <w:r w:rsidR="004E45B7" w:rsidRPr="004E45B7">
        <w:rPr>
          <w:rFonts w:ascii="Arial" w:hAnsi="Arial" w:cs="Arial"/>
          <w:i/>
          <w:sz w:val="16"/>
          <w:szCs w:val="16"/>
          <w:lang w:val="en-US"/>
        </w:rPr>
        <w:t xml:space="preserve"> c</w:t>
      </w:r>
      <w:r w:rsidR="004E45B7" w:rsidRPr="004E45B7">
        <w:rPr>
          <w:rFonts w:ascii="Arial" w:hAnsi="Arial" w:cs="Arial"/>
          <w:i/>
          <w:iCs/>
          <w:sz w:val="16"/>
          <w:szCs w:val="16"/>
          <w:lang w:val="en-US" w:eastAsia="ru-RU"/>
        </w:rPr>
        <w:t>ereals</w:t>
      </w:r>
      <w:r w:rsidR="004E45B7" w:rsidRPr="004E45B7">
        <w:rPr>
          <w:rFonts w:ascii="Arial" w:hAnsi="Arial" w:cs="Arial"/>
          <w:i/>
          <w:sz w:val="16"/>
          <w:szCs w:val="16"/>
          <w:lang w:val="en-US"/>
        </w:rPr>
        <w:t xml:space="preserve">, </w:t>
      </w:r>
      <w:r w:rsidR="004E45B7" w:rsidRPr="004E45B7">
        <w:rPr>
          <w:rFonts w:ascii="Arial" w:hAnsi="Arial" w:cs="Arial"/>
          <w:i/>
          <w:iCs/>
          <w:sz w:val="16"/>
          <w:szCs w:val="16"/>
          <w:lang w:val="en-US" w:eastAsia="ru-RU"/>
        </w:rPr>
        <w:t>leguminous crops</w:t>
      </w:r>
      <w:r w:rsidR="004E45B7" w:rsidRPr="004E45B7">
        <w:rPr>
          <w:rFonts w:ascii="Arial" w:hAnsi="Arial" w:cs="Arial"/>
          <w:i/>
          <w:sz w:val="16"/>
          <w:szCs w:val="16"/>
          <w:lang w:val="en-US"/>
        </w:rPr>
        <w:t>,</w:t>
      </w:r>
      <w:r w:rsidR="004E45B7" w:rsidRPr="004E45B7">
        <w:rPr>
          <w:rFonts w:ascii="Arial" w:hAnsi="Arial" w:cs="Arial"/>
          <w:i/>
          <w:sz w:val="14"/>
          <w:szCs w:val="14"/>
          <w:lang w:val="en-US"/>
        </w:rPr>
        <w:t xml:space="preserve"> </w:t>
      </w:r>
      <w:r w:rsidR="004E45B7" w:rsidRPr="004E45B7">
        <w:rPr>
          <w:rFonts w:ascii="Arial" w:hAnsi="Arial" w:cs="Arial"/>
          <w:i/>
          <w:sz w:val="16"/>
          <w:szCs w:val="16"/>
          <w:lang w:val="en-US"/>
        </w:rPr>
        <w:t>oil crops intended for industrial</w:t>
      </w:r>
      <w:r w:rsidR="004E45B7" w:rsidRPr="006A5F79">
        <w:rPr>
          <w:rFonts w:ascii="Arial" w:hAnsi="Arial" w:cs="Arial"/>
          <w:i/>
          <w:color w:val="000000"/>
          <w:sz w:val="16"/>
          <w:szCs w:val="16"/>
          <w:lang w:val="en-US"/>
        </w:rPr>
        <w:t xml:space="preserve"> processing</w:t>
      </w:r>
      <w:r w:rsidRPr="006A5F79">
        <w:rPr>
          <w:rFonts w:ascii="Arial" w:hAnsi="Arial" w:cs="Arial"/>
          <w:i/>
          <w:color w:val="000000"/>
          <w:sz w:val="16"/>
          <w:szCs w:val="16"/>
          <w:lang w:val="en-US"/>
        </w:rPr>
        <w:t>.</w:t>
      </w:r>
    </w:p>
    <w:p w:rsidR="004E45B7" w:rsidRPr="004E45B7" w:rsidRDefault="004E45B7" w:rsidP="00593003">
      <w:pPr>
        <w:spacing w:line="200" w:lineRule="exact"/>
        <w:ind w:firstLine="284"/>
        <w:jc w:val="both"/>
        <w:rPr>
          <w:lang w:val="en-US"/>
        </w:rPr>
      </w:pPr>
      <w:r w:rsidRPr="004E45B7">
        <w:rPr>
          <w:rFonts w:ascii="Arial" w:hAnsi="Arial" w:cs="Arial"/>
          <w:i/>
          <w:sz w:val="16"/>
          <w:szCs w:val="16"/>
          <w:lang w:val="en-US"/>
        </w:rPr>
        <w:t>Observation is carried out within a sampling frame of industrial organizations acquiring c</w:t>
      </w:r>
      <w:r w:rsidRPr="004E45B7">
        <w:rPr>
          <w:rFonts w:ascii="Arial" w:hAnsi="Arial" w:cs="Arial"/>
          <w:i/>
          <w:iCs/>
          <w:sz w:val="16"/>
          <w:szCs w:val="16"/>
          <w:lang w:val="en-US" w:eastAsia="ru-RU"/>
        </w:rPr>
        <w:t xml:space="preserve">ereals </w:t>
      </w:r>
      <w:r w:rsidRPr="004E45B7">
        <w:rPr>
          <w:rFonts w:ascii="Arial" w:hAnsi="Arial" w:cs="Arial"/>
          <w:i/>
          <w:sz w:val="16"/>
          <w:szCs w:val="16"/>
          <w:lang w:val="en-US"/>
        </w:rPr>
        <w:t xml:space="preserve">from domestic agricultural producers </w:t>
      </w:r>
      <w:r w:rsidR="00382551" w:rsidRPr="00382551">
        <w:rPr>
          <w:rFonts w:ascii="Arial" w:hAnsi="Arial" w:cs="Arial"/>
          <w:i/>
          <w:sz w:val="16"/>
          <w:szCs w:val="16"/>
          <w:lang w:val="en-US"/>
        </w:rPr>
        <w:br/>
      </w:r>
      <w:r w:rsidRPr="004E45B7">
        <w:rPr>
          <w:rFonts w:ascii="Arial" w:hAnsi="Arial" w:cs="Arial"/>
          <w:i/>
          <w:sz w:val="16"/>
          <w:szCs w:val="16"/>
          <w:lang w:val="en-US"/>
        </w:rPr>
        <w:t xml:space="preserve">for their main production.   </w:t>
      </w:r>
    </w:p>
    <w:p w:rsidR="004E45B7" w:rsidRPr="004E45B7" w:rsidRDefault="004E45B7" w:rsidP="00593003">
      <w:pPr>
        <w:spacing w:line="200" w:lineRule="exact"/>
        <w:ind w:firstLine="284"/>
        <w:jc w:val="both"/>
        <w:rPr>
          <w:lang w:val="en-US"/>
        </w:rPr>
      </w:pPr>
      <w:r w:rsidRPr="004E45B7">
        <w:rPr>
          <w:rFonts w:ascii="Arial" w:hAnsi="Arial" w:cs="Arial"/>
          <w:b/>
          <w:i/>
          <w:sz w:val="16"/>
          <w:szCs w:val="16"/>
          <w:lang w:val="en-US"/>
        </w:rPr>
        <w:t>Besides the price</w:t>
      </w:r>
      <w:r w:rsidRPr="004E45B7">
        <w:rPr>
          <w:rFonts w:ascii="Arial" w:hAnsi="Arial" w:cs="Arial"/>
          <w:i/>
          <w:sz w:val="16"/>
          <w:szCs w:val="16"/>
          <w:lang w:val="en-US"/>
        </w:rPr>
        <w:t xml:space="preserve"> of production, average prices for c</w:t>
      </w:r>
      <w:r w:rsidRPr="004E45B7">
        <w:rPr>
          <w:rFonts w:ascii="Arial" w:hAnsi="Arial" w:cs="Arial"/>
          <w:i/>
          <w:iCs/>
          <w:sz w:val="16"/>
          <w:szCs w:val="16"/>
          <w:lang w:val="en-US" w:eastAsia="ru-RU"/>
        </w:rPr>
        <w:t xml:space="preserve">ereals </w:t>
      </w:r>
      <w:r w:rsidRPr="004E45B7">
        <w:rPr>
          <w:rFonts w:ascii="Arial" w:hAnsi="Arial" w:cs="Arial"/>
          <w:i/>
          <w:sz w:val="16"/>
          <w:szCs w:val="16"/>
          <w:lang w:val="en-US"/>
        </w:rPr>
        <w:t>acquiring include taxes, trade intermediates’ margin as well as expenses related to the management of purchases, selling, storage and delivery of c</w:t>
      </w:r>
      <w:r w:rsidRPr="004E45B7">
        <w:rPr>
          <w:rFonts w:ascii="Arial" w:hAnsi="Arial" w:cs="Arial"/>
          <w:i/>
          <w:iCs/>
          <w:sz w:val="16"/>
          <w:szCs w:val="16"/>
          <w:lang w:val="en-US" w:eastAsia="ru-RU"/>
        </w:rPr>
        <w:t>ereals</w:t>
      </w:r>
      <w:r w:rsidRPr="004E45B7">
        <w:rPr>
          <w:rFonts w:ascii="Arial" w:hAnsi="Arial" w:cs="Arial"/>
          <w:i/>
          <w:sz w:val="16"/>
          <w:szCs w:val="16"/>
          <w:lang w:val="en-US"/>
        </w:rPr>
        <w:t xml:space="preserve">. </w:t>
      </w:r>
    </w:p>
    <w:p w:rsidR="004E45B7" w:rsidRPr="004E45B7" w:rsidRDefault="004E45B7" w:rsidP="00593003">
      <w:pPr>
        <w:spacing w:line="200" w:lineRule="exact"/>
        <w:ind w:firstLine="284"/>
        <w:jc w:val="both"/>
        <w:rPr>
          <w:lang w:val="en-US"/>
        </w:rPr>
      </w:pPr>
      <w:r w:rsidRPr="004E45B7">
        <w:rPr>
          <w:rFonts w:ascii="Arial" w:hAnsi="Arial" w:cs="Arial"/>
          <w:i/>
          <w:sz w:val="16"/>
          <w:szCs w:val="16"/>
          <w:lang w:val="en-US"/>
        </w:rPr>
        <w:t xml:space="preserve">The calculation of average prices and price indices for the Russian Federation and for </w:t>
      </w:r>
      <w:r w:rsidRPr="004E45B7">
        <w:rPr>
          <w:rStyle w:val="longtext"/>
          <w:rFonts w:ascii="Arial" w:hAnsi="Arial" w:cs="Arial"/>
          <w:i/>
          <w:sz w:val="16"/>
          <w:szCs w:val="16"/>
          <w:lang w:val="en-US"/>
        </w:rPr>
        <w:t xml:space="preserve">constituent entities </w:t>
      </w:r>
      <w:r w:rsidRPr="004E45B7">
        <w:rPr>
          <w:rFonts w:ascii="Arial" w:hAnsi="Arial" w:cs="Arial"/>
          <w:i/>
          <w:sz w:val="16"/>
          <w:szCs w:val="16"/>
          <w:lang w:val="en-US"/>
        </w:rPr>
        <w:t xml:space="preserve">of the Russian Federation </w:t>
      </w:r>
      <w:r w:rsidR="00382551" w:rsidRPr="00382551">
        <w:rPr>
          <w:rFonts w:ascii="Arial" w:hAnsi="Arial" w:cs="Arial"/>
          <w:i/>
          <w:sz w:val="16"/>
          <w:szCs w:val="16"/>
          <w:lang w:val="en-US"/>
        </w:rPr>
        <w:br/>
      </w:r>
      <w:r w:rsidRPr="004E45B7">
        <w:rPr>
          <w:rFonts w:ascii="Arial" w:hAnsi="Arial" w:cs="Arial"/>
          <w:i/>
          <w:sz w:val="16"/>
          <w:szCs w:val="16"/>
          <w:lang w:val="en-US"/>
        </w:rPr>
        <w:t xml:space="preserve">is conducted by types of crops and intention of their use: in the production of flour and cereal products, ready-made feed for animals, </w:t>
      </w:r>
      <w:r w:rsidR="00382551" w:rsidRPr="00382551">
        <w:rPr>
          <w:rFonts w:ascii="Arial" w:hAnsi="Arial" w:cs="Arial"/>
          <w:i/>
          <w:sz w:val="16"/>
          <w:szCs w:val="16"/>
          <w:lang w:val="en-US"/>
        </w:rPr>
        <w:br/>
      </w:r>
      <w:r w:rsidRPr="004E45B7">
        <w:rPr>
          <w:rFonts w:ascii="Arial" w:hAnsi="Arial" w:cs="Arial"/>
          <w:i/>
          <w:sz w:val="16"/>
          <w:szCs w:val="16"/>
          <w:lang w:val="en-US"/>
        </w:rPr>
        <w:t>vegetable and animal oils, beer and malt, alcohol, starch and starch-containing products.</w:t>
      </w:r>
    </w:p>
    <w:p w:rsidR="00E960F8" w:rsidRPr="00E960F8" w:rsidRDefault="00E960F8" w:rsidP="00593003">
      <w:pPr>
        <w:spacing w:line="200" w:lineRule="exact"/>
        <w:ind w:firstLine="284"/>
        <w:jc w:val="both"/>
        <w:rPr>
          <w:lang w:val="en-US"/>
        </w:rPr>
      </w:pPr>
      <w:r w:rsidRPr="00E960F8">
        <w:rPr>
          <w:rFonts w:ascii="Arial" w:hAnsi="Arial" w:cs="Arial"/>
          <w:i/>
          <w:sz w:val="16"/>
          <w:szCs w:val="16"/>
          <w:lang w:val="en-US"/>
        </w:rPr>
        <w:t xml:space="preserve">Compilation of grain purchase price indices provides the use of data on the quantity of acquisition of the observed types of crops </w:t>
      </w:r>
      <w:r w:rsidR="00382551" w:rsidRPr="00382551">
        <w:rPr>
          <w:rFonts w:ascii="Arial" w:hAnsi="Arial" w:cs="Arial"/>
          <w:i/>
          <w:sz w:val="16"/>
          <w:szCs w:val="16"/>
          <w:lang w:val="en-US"/>
        </w:rPr>
        <w:br/>
      </w:r>
      <w:r w:rsidRPr="00E960F8">
        <w:rPr>
          <w:rFonts w:ascii="Arial" w:hAnsi="Arial" w:cs="Arial"/>
          <w:i/>
          <w:sz w:val="16"/>
          <w:szCs w:val="16"/>
          <w:lang w:val="en-US"/>
        </w:rPr>
        <w:t>in physical terms for the base period as weights.</w:t>
      </w:r>
    </w:p>
    <w:p w:rsidR="004E4A63" w:rsidRPr="006A5F79" w:rsidRDefault="004E4A63" w:rsidP="00593003">
      <w:pPr>
        <w:spacing w:line="200" w:lineRule="exact"/>
        <w:ind w:firstLine="284"/>
        <w:jc w:val="both"/>
        <w:rPr>
          <w:color w:val="000000"/>
          <w:lang w:val="en-US"/>
        </w:rPr>
      </w:pPr>
      <w:proofErr w:type="gramStart"/>
      <w:r w:rsidRPr="006A5F79">
        <w:rPr>
          <w:rFonts w:ascii="Arial" w:hAnsi="Arial" w:cs="Arial"/>
          <w:b/>
          <w:i/>
          <w:color w:val="000000"/>
          <w:sz w:val="16"/>
          <w:szCs w:val="16"/>
          <w:lang w:val="en-US"/>
        </w:rPr>
        <w:t xml:space="preserve">Table </w:t>
      </w:r>
      <w:r w:rsidR="00476F91">
        <w:rPr>
          <w:rFonts w:ascii="Arial" w:hAnsi="Arial" w:cs="Arial"/>
          <w:b/>
          <w:i/>
          <w:color w:val="000000"/>
          <w:sz w:val="16"/>
          <w:szCs w:val="16"/>
          <w:lang w:val="en-US"/>
        </w:rPr>
        <w:t>24.</w:t>
      </w:r>
      <w:r w:rsidR="00C44BE5" w:rsidRPr="00E960F8">
        <w:rPr>
          <w:rFonts w:ascii="Arial" w:hAnsi="Arial" w:cs="Arial"/>
          <w:b/>
          <w:i/>
          <w:color w:val="000000"/>
          <w:sz w:val="16"/>
          <w:szCs w:val="16"/>
          <w:lang w:val="en-US"/>
        </w:rPr>
        <w:t>31</w:t>
      </w:r>
      <w:r w:rsidRPr="006A5F79">
        <w:rPr>
          <w:rFonts w:ascii="Arial" w:hAnsi="Arial" w:cs="Arial"/>
          <w:b/>
          <w:i/>
          <w:color w:val="000000"/>
          <w:sz w:val="16"/>
          <w:szCs w:val="16"/>
          <w:lang w:val="en-US"/>
        </w:rPr>
        <w:t>.</w:t>
      </w:r>
      <w:proofErr w:type="gramEnd"/>
      <w:r w:rsidRPr="006A5F79">
        <w:rPr>
          <w:rFonts w:ascii="Arial" w:hAnsi="Arial" w:cs="Arial"/>
          <w:b/>
          <w:i/>
          <w:color w:val="000000"/>
          <w:sz w:val="16"/>
          <w:szCs w:val="16"/>
          <w:lang w:val="en-US"/>
        </w:rPr>
        <w:t xml:space="preserve"> </w:t>
      </w:r>
      <w:r w:rsidRPr="006A5F79">
        <w:rPr>
          <w:rFonts w:ascii="Arial" w:hAnsi="Arial" w:cs="Arial"/>
          <w:i/>
          <w:color w:val="000000"/>
          <w:sz w:val="16"/>
          <w:szCs w:val="16"/>
          <w:lang w:val="en-US"/>
        </w:rPr>
        <w:t xml:space="preserve">Tariff index for communication services for legal entities characterizes changes in tariffs for communication services </w:t>
      </w:r>
      <w:r w:rsidR="00382551" w:rsidRPr="00382551">
        <w:rPr>
          <w:rFonts w:ascii="Arial" w:hAnsi="Arial" w:cs="Arial"/>
          <w:i/>
          <w:color w:val="000000"/>
          <w:sz w:val="16"/>
          <w:szCs w:val="16"/>
          <w:lang w:val="en-US"/>
        </w:rPr>
        <w:br/>
      </w:r>
      <w:r w:rsidRPr="006A5F79">
        <w:rPr>
          <w:rFonts w:ascii="Arial" w:hAnsi="Arial" w:cs="Arial"/>
          <w:i/>
          <w:color w:val="000000"/>
          <w:sz w:val="16"/>
          <w:szCs w:val="16"/>
          <w:lang w:val="en-US"/>
        </w:rPr>
        <w:t>for budgetary and commercial organizations, rendered based both on free (non-limited) tariffs and on tariffs regulated at the federal level.</w:t>
      </w:r>
    </w:p>
    <w:p w:rsidR="004E4A63" w:rsidRPr="006A5F79" w:rsidRDefault="004E4A63" w:rsidP="00593003">
      <w:pPr>
        <w:spacing w:line="200" w:lineRule="exact"/>
        <w:ind w:firstLine="284"/>
        <w:jc w:val="both"/>
        <w:rPr>
          <w:color w:val="000000"/>
          <w:lang w:val="en-US"/>
        </w:rPr>
      </w:pPr>
      <w:r w:rsidRPr="006A5F79">
        <w:rPr>
          <w:rFonts w:ascii="Arial" w:hAnsi="Arial" w:cs="Arial"/>
          <w:i/>
          <w:color w:val="000000"/>
          <w:sz w:val="16"/>
          <w:szCs w:val="16"/>
          <w:lang w:val="en-US"/>
        </w:rPr>
        <w:t xml:space="preserve">In the calculation of aggregate indices of these tariffs data on the revenues from communication services for the previous year </w:t>
      </w:r>
      <w:r w:rsidR="0024647E">
        <w:rPr>
          <w:rFonts w:ascii="Arial" w:hAnsi="Arial" w:cs="Arial"/>
          <w:i/>
          <w:color w:val="000000"/>
          <w:sz w:val="16"/>
          <w:szCs w:val="16"/>
          <w:lang w:val="en-US"/>
        </w:rPr>
        <w:br/>
      </w:r>
      <w:r w:rsidRPr="006A5F79">
        <w:rPr>
          <w:rFonts w:ascii="Arial" w:hAnsi="Arial" w:cs="Arial"/>
          <w:i/>
          <w:color w:val="000000"/>
          <w:sz w:val="16"/>
          <w:szCs w:val="16"/>
          <w:lang w:val="en-US"/>
        </w:rPr>
        <w:t>are used as weights.</w:t>
      </w:r>
    </w:p>
    <w:sectPr w:rsidR="004E4A63" w:rsidRPr="006A5F79" w:rsidSect="002528E0">
      <w:headerReference w:type="even" r:id="rId9"/>
      <w:headerReference w:type="default" r:id="rId10"/>
      <w:footerReference w:type="even" r:id="rId11"/>
      <w:footerReference w:type="default" r:id="rId12"/>
      <w:footerReference w:type="first" r:id="rId13"/>
      <w:pgSz w:w="11906" w:h="16838" w:code="147"/>
      <w:pgMar w:top="1191" w:right="851" w:bottom="1758" w:left="1134" w:header="680" w:footer="1134" w:gutter="0"/>
      <w:pgNumType w:start="55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5F1E" w:rsidRDefault="00FA5F1E">
      <w:r>
        <w:separator/>
      </w:r>
    </w:p>
  </w:endnote>
  <w:endnote w:type="continuationSeparator" w:id="0">
    <w:p w:rsidR="00FA5F1E" w:rsidRDefault="00FA5F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JournalRub">
    <w:altName w:val="Arial"/>
    <w:charset w:val="00"/>
    <w:family w:val="swiss"/>
    <w:pitch w:val="default"/>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CC"/>
    <w:family w:val="modern"/>
    <w:pitch w:val="fixed"/>
    <w:sig w:usb0="E0002EFF" w:usb1="C0007843" w:usb2="00000009" w:usb3="00000000" w:csb0="000001FF" w:csb1="00000000"/>
  </w:font>
  <w:font w:name="PragmaticaC">
    <w:altName w:val="Courier New"/>
    <w:charset w:val="00"/>
    <w:family w:val="decorative"/>
    <w:pitch w:val="variable"/>
  </w:font>
  <w:font w:name="Arial-ItalicMT">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GaramondCTT">
    <w:altName w:val="Times New Roman"/>
    <w:charset w:val="CC"/>
    <w:family w:val="auto"/>
    <w:pitch w:val="variable"/>
    <w:sig w:usb0="00000203"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000" w:firstRow="0" w:lastRow="0" w:firstColumn="0" w:lastColumn="0" w:noHBand="0" w:noVBand="0"/>
    </w:tblPr>
    <w:tblGrid>
      <w:gridCol w:w="564"/>
      <w:gridCol w:w="4539"/>
      <w:gridCol w:w="4820"/>
    </w:tblGrid>
    <w:tr w:rsidR="00FA5F1E">
      <w:tc>
        <w:tcPr>
          <w:tcW w:w="564" w:type="dxa"/>
          <w:shd w:val="clear" w:color="auto" w:fill="auto"/>
        </w:tcPr>
        <w:p w:rsidR="00FA5F1E" w:rsidRDefault="00FA5F1E">
          <w:pPr>
            <w:pStyle w:val="af"/>
            <w:spacing w:before="120"/>
            <w:rPr>
              <w:rFonts w:ascii="GaramondCTT" w:hAnsi="GaramondCTT" w:cs="GaramondCTT"/>
              <w:i/>
              <w:sz w:val="16"/>
              <w:szCs w:val="24"/>
            </w:rPr>
          </w:pPr>
          <w:r>
            <w:rPr>
              <w:rStyle w:val="a5"/>
              <w:szCs w:val="24"/>
            </w:rPr>
            <w:fldChar w:fldCharType="begin"/>
          </w:r>
          <w:r>
            <w:rPr>
              <w:rStyle w:val="a5"/>
              <w:szCs w:val="24"/>
            </w:rPr>
            <w:instrText xml:space="preserve"> PAGE </w:instrText>
          </w:r>
          <w:r>
            <w:rPr>
              <w:rStyle w:val="a5"/>
              <w:szCs w:val="24"/>
            </w:rPr>
            <w:fldChar w:fldCharType="separate"/>
          </w:r>
          <w:r w:rsidR="000E0EC7">
            <w:rPr>
              <w:rStyle w:val="a5"/>
              <w:noProof/>
              <w:szCs w:val="24"/>
            </w:rPr>
            <w:t>582</w:t>
          </w:r>
          <w:r>
            <w:rPr>
              <w:rStyle w:val="a5"/>
              <w:szCs w:val="24"/>
            </w:rPr>
            <w:fldChar w:fldCharType="end"/>
          </w:r>
        </w:p>
      </w:tc>
      <w:tc>
        <w:tcPr>
          <w:tcW w:w="4539" w:type="dxa"/>
          <w:shd w:val="clear" w:color="auto" w:fill="auto"/>
        </w:tcPr>
        <w:p w:rsidR="00FA5F1E" w:rsidRDefault="00FA5F1E">
          <w:pPr>
            <w:pStyle w:val="af"/>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szCs w:val="24"/>
            </w:rPr>
          </w:pPr>
        </w:p>
      </w:tc>
      <w:tc>
        <w:tcPr>
          <w:tcW w:w="4820" w:type="dxa"/>
          <w:shd w:val="clear" w:color="auto" w:fill="auto"/>
        </w:tcPr>
        <w:p w:rsidR="00FA5F1E" w:rsidRDefault="00FA5F1E" w:rsidP="00E562C7">
          <w:pPr>
            <w:pStyle w:val="af"/>
            <w:spacing w:before="60"/>
            <w:jc w:val="right"/>
            <w:rPr>
              <w:szCs w:val="24"/>
            </w:rPr>
          </w:pPr>
          <w:r>
            <w:rPr>
              <w:i/>
              <w:szCs w:val="24"/>
            </w:rPr>
            <w:t>Российский статистический ежегодник. 2022</w:t>
          </w:r>
        </w:p>
      </w:tc>
    </w:tr>
  </w:tbl>
  <w:p w:rsidR="00FA5F1E" w:rsidRDefault="00FA5F1E">
    <w:pPr>
      <w:pStyle w:val="af"/>
      <w:rPr>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000" w:firstRow="0" w:lastRow="0" w:firstColumn="0" w:lastColumn="0" w:noHBand="0" w:noVBand="0"/>
    </w:tblPr>
    <w:tblGrid>
      <w:gridCol w:w="4844"/>
      <w:gridCol w:w="4513"/>
      <w:gridCol w:w="566"/>
    </w:tblGrid>
    <w:tr w:rsidR="00FA5F1E" w:rsidTr="00DC000F">
      <w:trPr>
        <w:trHeight w:val="55"/>
      </w:trPr>
      <w:tc>
        <w:tcPr>
          <w:tcW w:w="4844" w:type="dxa"/>
          <w:shd w:val="clear" w:color="auto" w:fill="auto"/>
        </w:tcPr>
        <w:p w:rsidR="00FA5F1E" w:rsidRPr="00E562C7" w:rsidRDefault="00FA5F1E" w:rsidP="00DC000F">
          <w:pPr>
            <w:pStyle w:val="af"/>
            <w:spacing w:before="120"/>
          </w:pPr>
          <w:r>
            <w:rPr>
              <w:i/>
              <w:szCs w:val="24"/>
            </w:rPr>
            <w:t>Российский статистический ежегодник. 2022</w:t>
          </w:r>
        </w:p>
      </w:tc>
      <w:tc>
        <w:tcPr>
          <w:tcW w:w="4513" w:type="dxa"/>
          <w:shd w:val="clear" w:color="auto" w:fill="auto"/>
        </w:tcPr>
        <w:p w:rsidR="00FA5F1E" w:rsidRDefault="00FA5F1E">
          <w:pPr>
            <w:pStyle w:val="af"/>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szCs w:val="24"/>
              <w:lang w:val="en-US"/>
            </w:rPr>
          </w:pPr>
        </w:p>
      </w:tc>
      <w:tc>
        <w:tcPr>
          <w:tcW w:w="566" w:type="dxa"/>
          <w:shd w:val="clear" w:color="auto" w:fill="auto"/>
        </w:tcPr>
        <w:p w:rsidR="00FA5F1E" w:rsidRDefault="00FA5F1E">
          <w:pPr>
            <w:pStyle w:val="af"/>
            <w:spacing w:before="120"/>
            <w:jc w:val="right"/>
            <w:rPr>
              <w:szCs w:val="24"/>
            </w:rPr>
          </w:pPr>
          <w:r>
            <w:rPr>
              <w:rStyle w:val="a5"/>
              <w:szCs w:val="24"/>
            </w:rPr>
            <w:fldChar w:fldCharType="begin"/>
          </w:r>
          <w:r>
            <w:rPr>
              <w:rStyle w:val="a5"/>
              <w:szCs w:val="24"/>
            </w:rPr>
            <w:instrText xml:space="preserve"> PAGE </w:instrText>
          </w:r>
          <w:r>
            <w:rPr>
              <w:rStyle w:val="a5"/>
              <w:szCs w:val="24"/>
            </w:rPr>
            <w:fldChar w:fldCharType="separate"/>
          </w:r>
          <w:r w:rsidR="000E0EC7">
            <w:rPr>
              <w:rStyle w:val="a5"/>
              <w:noProof/>
              <w:szCs w:val="24"/>
            </w:rPr>
            <w:t>583</w:t>
          </w:r>
          <w:r>
            <w:rPr>
              <w:rStyle w:val="a5"/>
              <w:szCs w:val="24"/>
            </w:rPr>
            <w:fldChar w:fldCharType="end"/>
          </w:r>
        </w:p>
      </w:tc>
    </w:tr>
  </w:tbl>
  <w:p w:rsidR="00FA5F1E" w:rsidRDefault="00FA5F1E">
    <w:pPr>
      <w:pStyle w:val="af"/>
      <w:rPr>
        <w:szCs w:val="2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tblLayout w:type="fixed"/>
      <w:tblCellMar>
        <w:left w:w="0" w:type="dxa"/>
        <w:right w:w="0" w:type="dxa"/>
      </w:tblCellMar>
      <w:tblLook w:val="0000" w:firstRow="0" w:lastRow="0" w:firstColumn="0" w:lastColumn="0" w:noHBand="0" w:noVBand="0"/>
    </w:tblPr>
    <w:tblGrid>
      <w:gridCol w:w="4844"/>
      <w:gridCol w:w="4513"/>
      <w:gridCol w:w="566"/>
    </w:tblGrid>
    <w:tr w:rsidR="002528E0" w:rsidTr="002528E0">
      <w:trPr>
        <w:trHeight w:val="55"/>
      </w:trPr>
      <w:tc>
        <w:tcPr>
          <w:tcW w:w="4844" w:type="dxa"/>
          <w:shd w:val="clear" w:color="auto" w:fill="auto"/>
        </w:tcPr>
        <w:p w:rsidR="002528E0" w:rsidRPr="002528E0" w:rsidRDefault="002528E0" w:rsidP="00587829">
          <w:pPr>
            <w:pStyle w:val="af"/>
            <w:spacing w:before="120"/>
            <w:rPr>
              <w:i/>
              <w:szCs w:val="24"/>
            </w:rPr>
          </w:pPr>
          <w:r>
            <w:rPr>
              <w:i/>
              <w:szCs w:val="24"/>
            </w:rPr>
            <w:t>Российский статистический ежегодник. 2022</w:t>
          </w:r>
        </w:p>
      </w:tc>
      <w:tc>
        <w:tcPr>
          <w:tcW w:w="4513" w:type="dxa"/>
          <w:shd w:val="clear" w:color="auto" w:fill="auto"/>
        </w:tcPr>
        <w:p w:rsidR="002528E0" w:rsidRDefault="002528E0" w:rsidP="00587829">
          <w:pPr>
            <w:pStyle w:val="af"/>
            <w:pBdr>
              <w:top w:val="none" w:sz="0" w:space="0" w:color="000000"/>
              <w:left w:val="none" w:sz="0" w:space="0" w:color="000000"/>
              <w:bottom w:val="single" w:sz="6" w:space="1" w:color="000000"/>
              <w:right w:val="none" w:sz="0" w:space="0" w:color="000000"/>
            </w:pBdr>
            <w:snapToGrid w:val="0"/>
            <w:spacing w:before="20"/>
            <w:rPr>
              <w:rFonts w:ascii="GaramondCTT" w:hAnsi="GaramondCTT" w:cs="GaramondCTT"/>
              <w:i/>
              <w:sz w:val="16"/>
              <w:szCs w:val="24"/>
              <w:lang w:val="en-US"/>
            </w:rPr>
          </w:pPr>
        </w:p>
      </w:tc>
      <w:tc>
        <w:tcPr>
          <w:tcW w:w="566" w:type="dxa"/>
          <w:shd w:val="clear" w:color="auto" w:fill="auto"/>
        </w:tcPr>
        <w:p w:rsidR="002528E0" w:rsidRDefault="002528E0" w:rsidP="00587829">
          <w:pPr>
            <w:pStyle w:val="af"/>
            <w:spacing w:before="120"/>
            <w:jc w:val="right"/>
            <w:rPr>
              <w:szCs w:val="24"/>
            </w:rPr>
          </w:pPr>
          <w:r>
            <w:rPr>
              <w:rStyle w:val="a5"/>
              <w:szCs w:val="24"/>
            </w:rPr>
            <w:fldChar w:fldCharType="begin"/>
          </w:r>
          <w:r>
            <w:rPr>
              <w:rStyle w:val="a5"/>
              <w:szCs w:val="24"/>
            </w:rPr>
            <w:instrText xml:space="preserve"> PAGE </w:instrText>
          </w:r>
          <w:r>
            <w:rPr>
              <w:rStyle w:val="a5"/>
              <w:szCs w:val="24"/>
            </w:rPr>
            <w:fldChar w:fldCharType="separate"/>
          </w:r>
          <w:r w:rsidR="000E0EC7">
            <w:rPr>
              <w:rStyle w:val="a5"/>
              <w:noProof/>
              <w:szCs w:val="24"/>
            </w:rPr>
            <w:t>553</w:t>
          </w:r>
          <w:r>
            <w:rPr>
              <w:rStyle w:val="a5"/>
              <w:szCs w:val="24"/>
            </w:rPr>
            <w:fldChar w:fldCharType="end"/>
          </w:r>
        </w:p>
      </w:tc>
    </w:tr>
  </w:tbl>
  <w:p w:rsidR="00FA5F1E" w:rsidRPr="005D113D" w:rsidRDefault="00FA5F1E">
    <w:pPr>
      <w:pStyle w:val="af"/>
      <w:rPr>
        <w:szCs w:val="24"/>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5F1E" w:rsidRDefault="00FA5F1E">
      <w:r>
        <w:separator/>
      </w:r>
    </w:p>
  </w:footnote>
  <w:footnote w:type="continuationSeparator" w:id="0">
    <w:p w:rsidR="00FA5F1E" w:rsidRDefault="00FA5F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F1E" w:rsidRPr="006C6C7D" w:rsidRDefault="00FA5F1E">
    <w:pPr>
      <w:pStyle w:val="af8"/>
      <w:pBdr>
        <w:top w:val="none" w:sz="0" w:space="0" w:color="000000"/>
        <w:left w:val="none" w:sz="0" w:space="0" w:color="000000"/>
        <w:bottom w:val="single" w:sz="6" w:space="1" w:color="000000"/>
        <w:right w:val="none" w:sz="0" w:space="0" w:color="000000"/>
      </w:pBdr>
      <w:jc w:val="center"/>
      <w:rPr>
        <w:lang w:val="en-US"/>
      </w:rPr>
    </w:pPr>
    <w:r>
      <w:rPr>
        <w:sz w:val="14"/>
        <w:szCs w:val="24"/>
        <w:lang w:val="en-US"/>
      </w:rPr>
      <w:t xml:space="preserve">24. </w:t>
    </w:r>
    <w:r>
      <w:rPr>
        <w:sz w:val="14"/>
        <w:szCs w:val="24"/>
      </w:rPr>
      <w:t>ЦЕНЫ</w:t>
    </w:r>
    <w:r>
      <w:rPr>
        <w:sz w:val="14"/>
        <w:szCs w:val="24"/>
        <w:lang w:val="en-US"/>
      </w:rPr>
      <w:t xml:space="preserve"> </w:t>
    </w:r>
    <w:r>
      <w:rPr>
        <w:sz w:val="14"/>
        <w:szCs w:val="24"/>
      </w:rPr>
      <w:t>И</w:t>
    </w:r>
    <w:r>
      <w:rPr>
        <w:sz w:val="14"/>
        <w:szCs w:val="24"/>
        <w:lang w:val="en-US"/>
      </w:rPr>
      <w:t xml:space="preserve"> </w:t>
    </w:r>
    <w:r>
      <w:rPr>
        <w:sz w:val="14"/>
        <w:szCs w:val="24"/>
      </w:rPr>
      <w:t>ТАРИФЫ</w:t>
    </w:r>
    <w:r>
      <w:rPr>
        <w:sz w:val="14"/>
        <w:szCs w:val="24"/>
        <w:lang w:val="en-US"/>
      </w:rPr>
      <w:t xml:space="preserve"> / </w:t>
    </w:r>
    <w:r>
      <w:rPr>
        <w:i/>
        <w:sz w:val="14"/>
        <w:szCs w:val="24"/>
        <w:lang w:val="en-US"/>
      </w:rPr>
      <w:t>PRICES AND TARIFFS</w:t>
    </w:r>
  </w:p>
  <w:p w:rsidR="00FA5F1E" w:rsidRDefault="00FA5F1E">
    <w:pPr>
      <w:pStyle w:val="af8"/>
      <w:rPr>
        <w:sz w:val="14"/>
        <w:szCs w:val="24"/>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5F1E" w:rsidRPr="006C6C7D" w:rsidRDefault="00FA5F1E">
    <w:pPr>
      <w:pStyle w:val="af8"/>
      <w:pBdr>
        <w:top w:val="none" w:sz="0" w:space="0" w:color="000000"/>
        <w:left w:val="none" w:sz="0" w:space="0" w:color="000000"/>
        <w:bottom w:val="single" w:sz="6" w:space="1" w:color="000000"/>
        <w:right w:val="none" w:sz="0" w:space="0" w:color="000000"/>
      </w:pBdr>
      <w:jc w:val="center"/>
      <w:rPr>
        <w:lang w:val="en-US"/>
      </w:rPr>
    </w:pPr>
    <w:r>
      <w:rPr>
        <w:sz w:val="14"/>
        <w:szCs w:val="24"/>
        <w:lang w:val="en-US"/>
      </w:rPr>
      <w:t xml:space="preserve">24. </w:t>
    </w:r>
    <w:r>
      <w:rPr>
        <w:sz w:val="14"/>
        <w:szCs w:val="24"/>
      </w:rPr>
      <w:t>ЦЕНЫ</w:t>
    </w:r>
    <w:r>
      <w:rPr>
        <w:sz w:val="14"/>
        <w:szCs w:val="24"/>
        <w:lang w:val="en-US"/>
      </w:rPr>
      <w:t xml:space="preserve"> </w:t>
    </w:r>
    <w:r>
      <w:rPr>
        <w:sz w:val="14"/>
        <w:szCs w:val="24"/>
      </w:rPr>
      <w:t>И</w:t>
    </w:r>
    <w:r>
      <w:rPr>
        <w:sz w:val="14"/>
        <w:szCs w:val="24"/>
        <w:lang w:val="en-US"/>
      </w:rPr>
      <w:t xml:space="preserve"> </w:t>
    </w:r>
    <w:r>
      <w:rPr>
        <w:sz w:val="14"/>
        <w:szCs w:val="24"/>
      </w:rPr>
      <w:t>ТАРИФЫ</w:t>
    </w:r>
    <w:r>
      <w:rPr>
        <w:sz w:val="14"/>
        <w:szCs w:val="24"/>
        <w:lang w:val="en-US"/>
      </w:rPr>
      <w:t xml:space="preserve"> / </w:t>
    </w:r>
    <w:r>
      <w:rPr>
        <w:i/>
        <w:sz w:val="14"/>
        <w:szCs w:val="24"/>
        <w:lang w:val="en-US"/>
      </w:rPr>
      <w:t>PRICES AND TARIFFS</w:t>
    </w:r>
  </w:p>
  <w:p w:rsidR="00FA5F1E" w:rsidRDefault="00FA5F1E">
    <w:pPr>
      <w:pStyle w:val="af8"/>
      <w:rPr>
        <w:sz w:val="14"/>
        <w:szCs w:val="24"/>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30C353DB"/>
    <w:multiLevelType w:val="singleLevel"/>
    <w:tmpl w:val="5B96DF92"/>
    <w:lvl w:ilvl="0">
      <w:start w:val="1986"/>
      <w:numFmt w:val="decimal"/>
      <w:lvlText w:val="%1"/>
      <w:lvlJc w:val="left"/>
      <w:pPr>
        <w:tabs>
          <w:tab w:val="num" w:pos="360"/>
        </w:tabs>
        <w:ind w:left="360" w:hanging="360"/>
      </w:pPr>
      <w:rPr>
        <w:rFonts w:ascii="Times New Roman" w:hAnsi="Times New Roman" w:cs="Times New Roman" w:hint="default"/>
        <w:sz w:val="14"/>
        <w:szCs w:val="14"/>
      </w:rPr>
    </w:lvl>
  </w:abstractNum>
  <w:abstractNum w:abstractNumId="2">
    <w:nsid w:val="5E9834D5"/>
    <w:multiLevelType w:val="hybridMultilevel"/>
    <w:tmpl w:val="1618D5B2"/>
    <w:lvl w:ilvl="0" w:tplc="0419000F">
      <w:start w:val="1"/>
      <w:numFmt w:val="decimal"/>
      <w:lvlText w:val="%1."/>
      <w:lvlJc w:val="left"/>
      <w:pPr>
        <w:tabs>
          <w:tab w:val="num" w:pos="720"/>
        </w:tabs>
        <w:ind w:left="720" w:hanging="360"/>
      </w:pPr>
      <w:rPr>
        <w:rFonts w:ascii="Times New Roman" w:hAnsi="Times New Roman" w:cs="Times New Roman"/>
      </w:rPr>
    </w:lvl>
    <w:lvl w:ilvl="1" w:tplc="04190019">
      <w:start w:val="1"/>
      <w:numFmt w:val="lowerLetter"/>
      <w:lvlText w:val="%2."/>
      <w:lvlJc w:val="left"/>
      <w:pPr>
        <w:tabs>
          <w:tab w:val="num" w:pos="1440"/>
        </w:tabs>
        <w:ind w:left="1440" w:hanging="360"/>
      </w:pPr>
      <w:rPr>
        <w:rFonts w:ascii="Times New Roman" w:hAnsi="Times New Roman" w:cs="Times New Roman"/>
      </w:rPr>
    </w:lvl>
    <w:lvl w:ilvl="2" w:tplc="0419001B">
      <w:start w:val="1"/>
      <w:numFmt w:val="lowerRoman"/>
      <w:lvlText w:val="%3."/>
      <w:lvlJc w:val="right"/>
      <w:pPr>
        <w:tabs>
          <w:tab w:val="num" w:pos="2160"/>
        </w:tabs>
        <w:ind w:left="2160" w:hanging="180"/>
      </w:pPr>
      <w:rPr>
        <w:rFonts w:ascii="Times New Roman" w:hAnsi="Times New Roman" w:cs="Times New Roman"/>
      </w:rPr>
    </w:lvl>
    <w:lvl w:ilvl="3" w:tplc="0419000F">
      <w:start w:val="1"/>
      <w:numFmt w:val="decimal"/>
      <w:lvlText w:val="%4."/>
      <w:lvlJc w:val="left"/>
      <w:pPr>
        <w:tabs>
          <w:tab w:val="num" w:pos="2880"/>
        </w:tabs>
        <w:ind w:left="2880" w:hanging="360"/>
      </w:pPr>
      <w:rPr>
        <w:rFonts w:ascii="Times New Roman" w:hAnsi="Times New Roman" w:cs="Times New Roman"/>
      </w:rPr>
    </w:lvl>
    <w:lvl w:ilvl="4" w:tplc="04190019">
      <w:start w:val="1"/>
      <w:numFmt w:val="lowerLetter"/>
      <w:lvlText w:val="%5."/>
      <w:lvlJc w:val="left"/>
      <w:pPr>
        <w:tabs>
          <w:tab w:val="num" w:pos="3600"/>
        </w:tabs>
        <w:ind w:left="3600" w:hanging="360"/>
      </w:pPr>
      <w:rPr>
        <w:rFonts w:ascii="Times New Roman" w:hAnsi="Times New Roman" w:cs="Times New Roman"/>
      </w:rPr>
    </w:lvl>
    <w:lvl w:ilvl="5" w:tplc="0419001B">
      <w:start w:val="1"/>
      <w:numFmt w:val="lowerRoman"/>
      <w:lvlText w:val="%6."/>
      <w:lvlJc w:val="right"/>
      <w:pPr>
        <w:tabs>
          <w:tab w:val="num" w:pos="4320"/>
        </w:tabs>
        <w:ind w:left="4320" w:hanging="180"/>
      </w:pPr>
      <w:rPr>
        <w:rFonts w:ascii="Times New Roman" w:hAnsi="Times New Roman" w:cs="Times New Roman"/>
      </w:rPr>
    </w:lvl>
    <w:lvl w:ilvl="6" w:tplc="0419000F">
      <w:start w:val="1"/>
      <w:numFmt w:val="decimal"/>
      <w:lvlText w:val="%7."/>
      <w:lvlJc w:val="left"/>
      <w:pPr>
        <w:tabs>
          <w:tab w:val="num" w:pos="5040"/>
        </w:tabs>
        <w:ind w:left="5040" w:hanging="360"/>
      </w:pPr>
      <w:rPr>
        <w:rFonts w:ascii="Times New Roman" w:hAnsi="Times New Roman" w:cs="Times New Roman"/>
      </w:rPr>
    </w:lvl>
    <w:lvl w:ilvl="7" w:tplc="04190019">
      <w:start w:val="1"/>
      <w:numFmt w:val="lowerLetter"/>
      <w:lvlText w:val="%8."/>
      <w:lvlJc w:val="left"/>
      <w:pPr>
        <w:tabs>
          <w:tab w:val="num" w:pos="5760"/>
        </w:tabs>
        <w:ind w:left="5760" w:hanging="360"/>
      </w:pPr>
      <w:rPr>
        <w:rFonts w:ascii="Times New Roman" w:hAnsi="Times New Roman" w:cs="Times New Roman"/>
      </w:rPr>
    </w:lvl>
    <w:lvl w:ilvl="8" w:tplc="0419001B">
      <w:start w:val="1"/>
      <w:numFmt w:val="lowerRoman"/>
      <w:lvlText w:val="%9."/>
      <w:lvlJc w:val="right"/>
      <w:pPr>
        <w:tabs>
          <w:tab w:val="num" w:pos="6480"/>
        </w:tabs>
        <w:ind w:left="6480" w:hanging="180"/>
      </w:pPr>
      <w:rPr>
        <w:rFonts w:ascii="Times New Roman" w:hAnsi="Times New Roman" w:cs="Times New Roman"/>
      </w:rPr>
    </w:lvl>
  </w:abstractNum>
  <w:num w:numId="1">
    <w:abstractNumId w:val="0"/>
  </w:num>
  <w:num w:numId="2">
    <w:abstractNumId w:val="1"/>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autoHyphenation/>
  <w:defaultTableStyle w:val="a"/>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1689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1A2"/>
    <w:rsid w:val="000007DD"/>
    <w:rsid w:val="00001936"/>
    <w:rsid w:val="00001D2F"/>
    <w:rsid w:val="00002137"/>
    <w:rsid w:val="00003A06"/>
    <w:rsid w:val="00007B52"/>
    <w:rsid w:val="00015B99"/>
    <w:rsid w:val="00016060"/>
    <w:rsid w:val="00021772"/>
    <w:rsid w:val="0002303F"/>
    <w:rsid w:val="0002409A"/>
    <w:rsid w:val="0003332C"/>
    <w:rsid w:val="000351F8"/>
    <w:rsid w:val="00041D2A"/>
    <w:rsid w:val="00046CB4"/>
    <w:rsid w:val="0004789B"/>
    <w:rsid w:val="00051152"/>
    <w:rsid w:val="00053318"/>
    <w:rsid w:val="00054845"/>
    <w:rsid w:val="000623EE"/>
    <w:rsid w:val="0006520B"/>
    <w:rsid w:val="0006791D"/>
    <w:rsid w:val="00073A07"/>
    <w:rsid w:val="00074E34"/>
    <w:rsid w:val="00076E90"/>
    <w:rsid w:val="000776F0"/>
    <w:rsid w:val="0008105E"/>
    <w:rsid w:val="00081B82"/>
    <w:rsid w:val="00081D62"/>
    <w:rsid w:val="00084F41"/>
    <w:rsid w:val="00092661"/>
    <w:rsid w:val="00092BAF"/>
    <w:rsid w:val="000A46CD"/>
    <w:rsid w:val="000B10EA"/>
    <w:rsid w:val="000B3B00"/>
    <w:rsid w:val="000C0010"/>
    <w:rsid w:val="000C0E02"/>
    <w:rsid w:val="000C3AE2"/>
    <w:rsid w:val="000C54D2"/>
    <w:rsid w:val="000C6C73"/>
    <w:rsid w:val="000C7D4A"/>
    <w:rsid w:val="000D2D63"/>
    <w:rsid w:val="000D34E3"/>
    <w:rsid w:val="000E0EC7"/>
    <w:rsid w:val="000F303B"/>
    <w:rsid w:val="000F373F"/>
    <w:rsid w:val="001002C9"/>
    <w:rsid w:val="0010637C"/>
    <w:rsid w:val="001155A6"/>
    <w:rsid w:val="00116949"/>
    <w:rsid w:val="0012448D"/>
    <w:rsid w:val="00130510"/>
    <w:rsid w:val="00133DF4"/>
    <w:rsid w:val="00137999"/>
    <w:rsid w:val="00137CDD"/>
    <w:rsid w:val="00146EF5"/>
    <w:rsid w:val="00147C81"/>
    <w:rsid w:val="0015160D"/>
    <w:rsid w:val="00156146"/>
    <w:rsid w:val="00163538"/>
    <w:rsid w:val="00165587"/>
    <w:rsid w:val="00167C55"/>
    <w:rsid w:val="001700FB"/>
    <w:rsid w:val="00173419"/>
    <w:rsid w:val="00173BE0"/>
    <w:rsid w:val="00175C69"/>
    <w:rsid w:val="0017640F"/>
    <w:rsid w:val="00176BD6"/>
    <w:rsid w:val="00180FC4"/>
    <w:rsid w:val="00181307"/>
    <w:rsid w:val="00181EE0"/>
    <w:rsid w:val="00182699"/>
    <w:rsid w:val="00183248"/>
    <w:rsid w:val="00185F1E"/>
    <w:rsid w:val="00193F8A"/>
    <w:rsid w:val="00194F1B"/>
    <w:rsid w:val="001A1C90"/>
    <w:rsid w:val="001A6E08"/>
    <w:rsid w:val="001B23FB"/>
    <w:rsid w:val="001B4DCD"/>
    <w:rsid w:val="001C201C"/>
    <w:rsid w:val="001C504D"/>
    <w:rsid w:val="001C5346"/>
    <w:rsid w:val="001D7C7D"/>
    <w:rsid w:val="001E1A69"/>
    <w:rsid w:val="001F34F8"/>
    <w:rsid w:val="00201DAC"/>
    <w:rsid w:val="00203384"/>
    <w:rsid w:val="00205605"/>
    <w:rsid w:val="00212D98"/>
    <w:rsid w:val="0021370F"/>
    <w:rsid w:val="0021531A"/>
    <w:rsid w:val="002317B7"/>
    <w:rsid w:val="00245D86"/>
    <w:rsid w:val="0024647E"/>
    <w:rsid w:val="00246D9E"/>
    <w:rsid w:val="002528E0"/>
    <w:rsid w:val="002562AC"/>
    <w:rsid w:val="00262707"/>
    <w:rsid w:val="00272F0A"/>
    <w:rsid w:val="00275660"/>
    <w:rsid w:val="0027663E"/>
    <w:rsid w:val="00277BD8"/>
    <w:rsid w:val="002811A3"/>
    <w:rsid w:val="00281B21"/>
    <w:rsid w:val="00282E56"/>
    <w:rsid w:val="00283033"/>
    <w:rsid w:val="0028656A"/>
    <w:rsid w:val="002A40FC"/>
    <w:rsid w:val="002B692A"/>
    <w:rsid w:val="002C3252"/>
    <w:rsid w:val="002C74F8"/>
    <w:rsid w:val="002C7B19"/>
    <w:rsid w:val="002D17C8"/>
    <w:rsid w:val="002D1ACB"/>
    <w:rsid w:val="002D3C05"/>
    <w:rsid w:val="002E3F03"/>
    <w:rsid w:val="002E7D0D"/>
    <w:rsid w:val="002F6E77"/>
    <w:rsid w:val="002F77D1"/>
    <w:rsid w:val="00302950"/>
    <w:rsid w:val="00307F45"/>
    <w:rsid w:val="00316C01"/>
    <w:rsid w:val="00316D93"/>
    <w:rsid w:val="003247C9"/>
    <w:rsid w:val="00326E31"/>
    <w:rsid w:val="003354D9"/>
    <w:rsid w:val="00337DAB"/>
    <w:rsid w:val="00340961"/>
    <w:rsid w:val="00350DD2"/>
    <w:rsid w:val="0035259F"/>
    <w:rsid w:val="00357FEF"/>
    <w:rsid w:val="00360A06"/>
    <w:rsid w:val="003619AA"/>
    <w:rsid w:val="0036284D"/>
    <w:rsid w:val="00363551"/>
    <w:rsid w:val="0036367C"/>
    <w:rsid w:val="0036424E"/>
    <w:rsid w:val="003709EA"/>
    <w:rsid w:val="00370DBA"/>
    <w:rsid w:val="00371042"/>
    <w:rsid w:val="003725D1"/>
    <w:rsid w:val="00373365"/>
    <w:rsid w:val="00373845"/>
    <w:rsid w:val="00374CE6"/>
    <w:rsid w:val="0037631A"/>
    <w:rsid w:val="00382551"/>
    <w:rsid w:val="00386599"/>
    <w:rsid w:val="003877C3"/>
    <w:rsid w:val="00392F6C"/>
    <w:rsid w:val="003A073B"/>
    <w:rsid w:val="003A2BDF"/>
    <w:rsid w:val="003A5102"/>
    <w:rsid w:val="003B2FF7"/>
    <w:rsid w:val="003B7347"/>
    <w:rsid w:val="003C634C"/>
    <w:rsid w:val="003C6FDD"/>
    <w:rsid w:val="003C79B3"/>
    <w:rsid w:val="003D43CD"/>
    <w:rsid w:val="003E260F"/>
    <w:rsid w:val="003E2E38"/>
    <w:rsid w:val="003E6A8A"/>
    <w:rsid w:val="003F7F21"/>
    <w:rsid w:val="00406CAF"/>
    <w:rsid w:val="0041012C"/>
    <w:rsid w:val="00413CDD"/>
    <w:rsid w:val="00414168"/>
    <w:rsid w:val="0042015F"/>
    <w:rsid w:val="004259D4"/>
    <w:rsid w:val="0043078C"/>
    <w:rsid w:val="00434D96"/>
    <w:rsid w:val="00436D1F"/>
    <w:rsid w:val="00453452"/>
    <w:rsid w:val="00460485"/>
    <w:rsid w:val="00463959"/>
    <w:rsid w:val="00463AC4"/>
    <w:rsid w:val="00465D32"/>
    <w:rsid w:val="00467E01"/>
    <w:rsid w:val="00476F91"/>
    <w:rsid w:val="00477305"/>
    <w:rsid w:val="00480A5C"/>
    <w:rsid w:val="004839AF"/>
    <w:rsid w:val="004856EC"/>
    <w:rsid w:val="00492FB6"/>
    <w:rsid w:val="004A3B49"/>
    <w:rsid w:val="004A62C5"/>
    <w:rsid w:val="004B198C"/>
    <w:rsid w:val="004B299D"/>
    <w:rsid w:val="004C0744"/>
    <w:rsid w:val="004C43C1"/>
    <w:rsid w:val="004C570A"/>
    <w:rsid w:val="004D4F95"/>
    <w:rsid w:val="004E45B7"/>
    <w:rsid w:val="004E4A63"/>
    <w:rsid w:val="004E6109"/>
    <w:rsid w:val="004F218E"/>
    <w:rsid w:val="004F7D97"/>
    <w:rsid w:val="005032BD"/>
    <w:rsid w:val="0050518D"/>
    <w:rsid w:val="00515CD4"/>
    <w:rsid w:val="00516D8D"/>
    <w:rsid w:val="0052056D"/>
    <w:rsid w:val="00522516"/>
    <w:rsid w:val="00531496"/>
    <w:rsid w:val="005323F4"/>
    <w:rsid w:val="00535131"/>
    <w:rsid w:val="00545B1C"/>
    <w:rsid w:val="00545F01"/>
    <w:rsid w:val="0055128E"/>
    <w:rsid w:val="00552090"/>
    <w:rsid w:val="0056397E"/>
    <w:rsid w:val="005648A4"/>
    <w:rsid w:val="0056672D"/>
    <w:rsid w:val="00573352"/>
    <w:rsid w:val="00575FE5"/>
    <w:rsid w:val="00576B9D"/>
    <w:rsid w:val="00581B4B"/>
    <w:rsid w:val="005826D0"/>
    <w:rsid w:val="00582E74"/>
    <w:rsid w:val="00593003"/>
    <w:rsid w:val="00595D17"/>
    <w:rsid w:val="005976DA"/>
    <w:rsid w:val="005A4229"/>
    <w:rsid w:val="005A519D"/>
    <w:rsid w:val="005B1364"/>
    <w:rsid w:val="005B1C3D"/>
    <w:rsid w:val="005B1C79"/>
    <w:rsid w:val="005B4A16"/>
    <w:rsid w:val="005C0614"/>
    <w:rsid w:val="005C23DA"/>
    <w:rsid w:val="005C50F8"/>
    <w:rsid w:val="005C5B21"/>
    <w:rsid w:val="005D0C47"/>
    <w:rsid w:val="005D113D"/>
    <w:rsid w:val="005D1A7C"/>
    <w:rsid w:val="005D6846"/>
    <w:rsid w:val="005F55D0"/>
    <w:rsid w:val="00601D3B"/>
    <w:rsid w:val="00610BEA"/>
    <w:rsid w:val="00617E08"/>
    <w:rsid w:val="00617FB4"/>
    <w:rsid w:val="00620425"/>
    <w:rsid w:val="006212EE"/>
    <w:rsid w:val="00621C6B"/>
    <w:rsid w:val="00623D39"/>
    <w:rsid w:val="00624C21"/>
    <w:rsid w:val="0062683B"/>
    <w:rsid w:val="00630D5A"/>
    <w:rsid w:val="00632D81"/>
    <w:rsid w:val="006338E3"/>
    <w:rsid w:val="0064578D"/>
    <w:rsid w:val="006457F2"/>
    <w:rsid w:val="00650501"/>
    <w:rsid w:val="00651205"/>
    <w:rsid w:val="00652E28"/>
    <w:rsid w:val="00665340"/>
    <w:rsid w:val="00670FAC"/>
    <w:rsid w:val="0067255B"/>
    <w:rsid w:val="00675567"/>
    <w:rsid w:val="00681765"/>
    <w:rsid w:val="00685078"/>
    <w:rsid w:val="0068685D"/>
    <w:rsid w:val="0069139D"/>
    <w:rsid w:val="00693879"/>
    <w:rsid w:val="0069436E"/>
    <w:rsid w:val="006A2406"/>
    <w:rsid w:val="006A5F79"/>
    <w:rsid w:val="006B1938"/>
    <w:rsid w:val="006B313B"/>
    <w:rsid w:val="006B3ECD"/>
    <w:rsid w:val="006B54CD"/>
    <w:rsid w:val="006B608A"/>
    <w:rsid w:val="006B65C4"/>
    <w:rsid w:val="006C6C7D"/>
    <w:rsid w:val="006C700D"/>
    <w:rsid w:val="006D586D"/>
    <w:rsid w:val="006D5D9B"/>
    <w:rsid w:val="006D6061"/>
    <w:rsid w:val="006D6B25"/>
    <w:rsid w:val="006E3A07"/>
    <w:rsid w:val="006E455E"/>
    <w:rsid w:val="006F01B9"/>
    <w:rsid w:val="006F0BC4"/>
    <w:rsid w:val="006F30C1"/>
    <w:rsid w:val="00710346"/>
    <w:rsid w:val="00714989"/>
    <w:rsid w:val="00721157"/>
    <w:rsid w:val="00735A95"/>
    <w:rsid w:val="00735C6F"/>
    <w:rsid w:val="00737A66"/>
    <w:rsid w:val="007408E8"/>
    <w:rsid w:val="007426C3"/>
    <w:rsid w:val="00742700"/>
    <w:rsid w:val="0074740B"/>
    <w:rsid w:val="00750733"/>
    <w:rsid w:val="00752319"/>
    <w:rsid w:val="0075358A"/>
    <w:rsid w:val="0076200A"/>
    <w:rsid w:val="00771C87"/>
    <w:rsid w:val="00774057"/>
    <w:rsid w:val="00782D3A"/>
    <w:rsid w:val="00783DE4"/>
    <w:rsid w:val="00784044"/>
    <w:rsid w:val="00785485"/>
    <w:rsid w:val="007857F8"/>
    <w:rsid w:val="00792E71"/>
    <w:rsid w:val="00795676"/>
    <w:rsid w:val="007A385C"/>
    <w:rsid w:val="007A3963"/>
    <w:rsid w:val="007A5D94"/>
    <w:rsid w:val="007A6072"/>
    <w:rsid w:val="007A6AFE"/>
    <w:rsid w:val="007C59E0"/>
    <w:rsid w:val="007C73EE"/>
    <w:rsid w:val="007D154D"/>
    <w:rsid w:val="007D17E4"/>
    <w:rsid w:val="007D54BA"/>
    <w:rsid w:val="007D5711"/>
    <w:rsid w:val="007D6D52"/>
    <w:rsid w:val="007E0E33"/>
    <w:rsid w:val="007E109B"/>
    <w:rsid w:val="007E5C20"/>
    <w:rsid w:val="007E6463"/>
    <w:rsid w:val="007E784E"/>
    <w:rsid w:val="007F2183"/>
    <w:rsid w:val="007F57FC"/>
    <w:rsid w:val="0080313F"/>
    <w:rsid w:val="0080347F"/>
    <w:rsid w:val="00805D7B"/>
    <w:rsid w:val="00806E3B"/>
    <w:rsid w:val="00807BA4"/>
    <w:rsid w:val="00812093"/>
    <w:rsid w:val="00814AAD"/>
    <w:rsid w:val="008204D6"/>
    <w:rsid w:val="00820DFA"/>
    <w:rsid w:val="0082505C"/>
    <w:rsid w:val="00825305"/>
    <w:rsid w:val="008260A5"/>
    <w:rsid w:val="00830608"/>
    <w:rsid w:val="00830B9B"/>
    <w:rsid w:val="00830E38"/>
    <w:rsid w:val="00835461"/>
    <w:rsid w:val="00835DC5"/>
    <w:rsid w:val="0083781C"/>
    <w:rsid w:val="00841D95"/>
    <w:rsid w:val="00847D88"/>
    <w:rsid w:val="0085071D"/>
    <w:rsid w:val="00851759"/>
    <w:rsid w:val="00854AC9"/>
    <w:rsid w:val="00855D87"/>
    <w:rsid w:val="008572C0"/>
    <w:rsid w:val="00863A55"/>
    <w:rsid w:val="00883782"/>
    <w:rsid w:val="00885711"/>
    <w:rsid w:val="00894F74"/>
    <w:rsid w:val="0089517B"/>
    <w:rsid w:val="0089601E"/>
    <w:rsid w:val="00897AFB"/>
    <w:rsid w:val="008A0960"/>
    <w:rsid w:val="008A0C18"/>
    <w:rsid w:val="008A188F"/>
    <w:rsid w:val="008A2525"/>
    <w:rsid w:val="008A48FA"/>
    <w:rsid w:val="008C4DAC"/>
    <w:rsid w:val="008D586A"/>
    <w:rsid w:val="008E0CA3"/>
    <w:rsid w:val="008E18F9"/>
    <w:rsid w:val="008E3A4A"/>
    <w:rsid w:val="008E7D88"/>
    <w:rsid w:val="008F714E"/>
    <w:rsid w:val="00905BCB"/>
    <w:rsid w:val="00911191"/>
    <w:rsid w:val="009170F3"/>
    <w:rsid w:val="00922022"/>
    <w:rsid w:val="00926A38"/>
    <w:rsid w:val="009302FA"/>
    <w:rsid w:val="009401C1"/>
    <w:rsid w:val="009569BE"/>
    <w:rsid w:val="009604AF"/>
    <w:rsid w:val="00960860"/>
    <w:rsid w:val="00962CE4"/>
    <w:rsid w:val="00971EA2"/>
    <w:rsid w:val="00974C88"/>
    <w:rsid w:val="00976072"/>
    <w:rsid w:val="00984612"/>
    <w:rsid w:val="009874E3"/>
    <w:rsid w:val="009930E0"/>
    <w:rsid w:val="00993A1C"/>
    <w:rsid w:val="009970AF"/>
    <w:rsid w:val="009A3341"/>
    <w:rsid w:val="009A56F8"/>
    <w:rsid w:val="009B0F90"/>
    <w:rsid w:val="009B3030"/>
    <w:rsid w:val="009B34FE"/>
    <w:rsid w:val="009B36C4"/>
    <w:rsid w:val="009B40CB"/>
    <w:rsid w:val="009B6D5B"/>
    <w:rsid w:val="009C0C49"/>
    <w:rsid w:val="009C6B3E"/>
    <w:rsid w:val="009D1BEA"/>
    <w:rsid w:val="009D1EAF"/>
    <w:rsid w:val="009D46F1"/>
    <w:rsid w:val="009D6768"/>
    <w:rsid w:val="009E1ACB"/>
    <w:rsid w:val="009E2B86"/>
    <w:rsid w:val="009F0A4C"/>
    <w:rsid w:val="009F112D"/>
    <w:rsid w:val="009F19EC"/>
    <w:rsid w:val="009F5A14"/>
    <w:rsid w:val="00A0331E"/>
    <w:rsid w:val="00A0472C"/>
    <w:rsid w:val="00A10FA8"/>
    <w:rsid w:val="00A11077"/>
    <w:rsid w:val="00A1687B"/>
    <w:rsid w:val="00A238A9"/>
    <w:rsid w:val="00A24FAC"/>
    <w:rsid w:val="00A304DF"/>
    <w:rsid w:val="00A31143"/>
    <w:rsid w:val="00A32149"/>
    <w:rsid w:val="00A33B72"/>
    <w:rsid w:val="00A402FF"/>
    <w:rsid w:val="00A40849"/>
    <w:rsid w:val="00A42F4F"/>
    <w:rsid w:val="00A445DA"/>
    <w:rsid w:val="00A463FA"/>
    <w:rsid w:val="00A53382"/>
    <w:rsid w:val="00A56356"/>
    <w:rsid w:val="00A602EB"/>
    <w:rsid w:val="00A60FAC"/>
    <w:rsid w:val="00A64ED2"/>
    <w:rsid w:val="00A65210"/>
    <w:rsid w:val="00A67CE4"/>
    <w:rsid w:val="00A706E9"/>
    <w:rsid w:val="00A75261"/>
    <w:rsid w:val="00A75A05"/>
    <w:rsid w:val="00A80465"/>
    <w:rsid w:val="00A848D2"/>
    <w:rsid w:val="00A86ED1"/>
    <w:rsid w:val="00A87BE2"/>
    <w:rsid w:val="00A9253E"/>
    <w:rsid w:val="00A97F53"/>
    <w:rsid w:val="00AA12E9"/>
    <w:rsid w:val="00AA2032"/>
    <w:rsid w:val="00AB0C9A"/>
    <w:rsid w:val="00AB2165"/>
    <w:rsid w:val="00AB3136"/>
    <w:rsid w:val="00AB4643"/>
    <w:rsid w:val="00AB63A4"/>
    <w:rsid w:val="00AC1BAE"/>
    <w:rsid w:val="00AC2ADC"/>
    <w:rsid w:val="00AC360A"/>
    <w:rsid w:val="00AC3AC9"/>
    <w:rsid w:val="00AC4FC9"/>
    <w:rsid w:val="00AC576F"/>
    <w:rsid w:val="00AD1601"/>
    <w:rsid w:val="00AD79FA"/>
    <w:rsid w:val="00AE5131"/>
    <w:rsid w:val="00AE7239"/>
    <w:rsid w:val="00AF0808"/>
    <w:rsid w:val="00AF3DF6"/>
    <w:rsid w:val="00AF4030"/>
    <w:rsid w:val="00AF43C2"/>
    <w:rsid w:val="00AF5040"/>
    <w:rsid w:val="00B00B37"/>
    <w:rsid w:val="00B02448"/>
    <w:rsid w:val="00B07C4F"/>
    <w:rsid w:val="00B142C6"/>
    <w:rsid w:val="00B16846"/>
    <w:rsid w:val="00B20ACD"/>
    <w:rsid w:val="00B21975"/>
    <w:rsid w:val="00B219EF"/>
    <w:rsid w:val="00B304A9"/>
    <w:rsid w:val="00B4298D"/>
    <w:rsid w:val="00B42BE8"/>
    <w:rsid w:val="00B51B45"/>
    <w:rsid w:val="00B55108"/>
    <w:rsid w:val="00B5708B"/>
    <w:rsid w:val="00B71A9A"/>
    <w:rsid w:val="00B75BF0"/>
    <w:rsid w:val="00B810C1"/>
    <w:rsid w:val="00B87224"/>
    <w:rsid w:val="00B92F2B"/>
    <w:rsid w:val="00B93973"/>
    <w:rsid w:val="00BB75FD"/>
    <w:rsid w:val="00BC4AC5"/>
    <w:rsid w:val="00BC5597"/>
    <w:rsid w:val="00BD0482"/>
    <w:rsid w:val="00BD4A34"/>
    <w:rsid w:val="00BE0D5C"/>
    <w:rsid w:val="00BE4121"/>
    <w:rsid w:val="00BE6393"/>
    <w:rsid w:val="00BE70B3"/>
    <w:rsid w:val="00BF0CA3"/>
    <w:rsid w:val="00BF0F08"/>
    <w:rsid w:val="00BF13AC"/>
    <w:rsid w:val="00C00D0B"/>
    <w:rsid w:val="00C02602"/>
    <w:rsid w:val="00C02E03"/>
    <w:rsid w:val="00C27A8E"/>
    <w:rsid w:val="00C32551"/>
    <w:rsid w:val="00C33440"/>
    <w:rsid w:val="00C36C20"/>
    <w:rsid w:val="00C36F10"/>
    <w:rsid w:val="00C37D02"/>
    <w:rsid w:val="00C402B2"/>
    <w:rsid w:val="00C40C7E"/>
    <w:rsid w:val="00C4109B"/>
    <w:rsid w:val="00C41581"/>
    <w:rsid w:val="00C428B8"/>
    <w:rsid w:val="00C4364B"/>
    <w:rsid w:val="00C44BE5"/>
    <w:rsid w:val="00C474BA"/>
    <w:rsid w:val="00C52FB2"/>
    <w:rsid w:val="00C54AD4"/>
    <w:rsid w:val="00C71347"/>
    <w:rsid w:val="00C73308"/>
    <w:rsid w:val="00C806F3"/>
    <w:rsid w:val="00C81FA8"/>
    <w:rsid w:val="00C8577A"/>
    <w:rsid w:val="00C863B0"/>
    <w:rsid w:val="00C86D2A"/>
    <w:rsid w:val="00C86FEE"/>
    <w:rsid w:val="00C901DF"/>
    <w:rsid w:val="00C90678"/>
    <w:rsid w:val="00C95F53"/>
    <w:rsid w:val="00CA29F5"/>
    <w:rsid w:val="00CA3514"/>
    <w:rsid w:val="00CA7090"/>
    <w:rsid w:val="00CB4CCB"/>
    <w:rsid w:val="00CB7EBE"/>
    <w:rsid w:val="00CC0228"/>
    <w:rsid w:val="00CC57A4"/>
    <w:rsid w:val="00CD47FC"/>
    <w:rsid w:val="00CD4EE7"/>
    <w:rsid w:val="00CD5A9F"/>
    <w:rsid w:val="00CD729C"/>
    <w:rsid w:val="00CE1677"/>
    <w:rsid w:val="00CE3C4D"/>
    <w:rsid w:val="00CF5A97"/>
    <w:rsid w:val="00CF754D"/>
    <w:rsid w:val="00D047A6"/>
    <w:rsid w:val="00D04ECC"/>
    <w:rsid w:val="00D05434"/>
    <w:rsid w:val="00D1005D"/>
    <w:rsid w:val="00D109D7"/>
    <w:rsid w:val="00D10F5F"/>
    <w:rsid w:val="00D12333"/>
    <w:rsid w:val="00D126F2"/>
    <w:rsid w:val="00D14BB3"/>
    <w:rsid w:val="00D21B43"/>
    <w:rsid w:val="00D2306D"/>
    <w:rsid w:val="00D23309"/>
    <w:rsid w:val="00D23E13"/>
    <w:rsid w:val="00D453EF"/>
    <w:rsid w:val="00D515C2"/>
    <w:rsid w:val="00D5392B"/>
    <w:rsid w:val="00D6062C"/>
    <w:rsid w:val="00D60C5E"/>
    <w:rsid w:val="00D60EB6"/>
    <w:rsid w:val="00D63563"/>
    <w:rsid w:val="00D85713"/>
    <w:rsid w:val="00D86A8B"/>
    <w:rsid w:val="00D87936"/>
    <w:rsid w:val="00D90562"/>
    <w:rsid w:val="00D94866"/>
    <w:rsid w:val="00DA6E4B"/>
    <w:rsid w:val="00DB546E"/>
    <w:rsid w:val="00DB574A"/>
    <w:rsid w:val="00DC000F"/>
    <w:rsid w:val="00DC3DB3"/>
    <w:rsid w:val="00DC5A55"/>
    <w:rsid w:val="00DD5943"/>
    <w:rsid w:val="00DD7CFD"/>
    <w:rsid w:val="00DE11BB"/>
    <w:rsid w:val="00DE2513"/>
    <w:rsid w:val="00DF0D1D"/>
    <w:rsid w:val="00DF1249"/>
    <w:rsid w:val="00DF333F"/>
    <w:rsid w:val="00DF3FAF"/>
    <w:rsid w:val="00DF4A83"/>
    <w:rsid w:val="00E007BB"/>
    <w:rsid w:val="00E02743"/>
    <w:rsid w:val="00E06E2D"/>
    <w:rsid w:val="00E11884"/>
    <w:rsid w:val="00E12795"/>
    <w:rsid w:val="00E1495C"/>
    <w:rsid w:val="00E17A56"/>
    <w:rsid w:val="00E21905"/>
    <w:rsid w:val="00E232FF"/>
    <w:rsid w:val="00E265F8"/>
    <w:rsid w:val="00E30FC0"/>
    <w:rsid w:val="00E326BD"/>
    <w:rsid w:val="00E47C2A"/>
    <w:rsid w:val="00E50791"/>
    <w:rsid w:val="00E50E80"/>
    <w:rsid w:val="00E53191"/>
    <w:rsid w:val="00E54B75"/>
    <w:rsid w:val="00E562C7"/>
    <w:rsid w:val="00E57459"/>
    <w:rsid w:val="00E60BB6"/>
    <w:rsid w:val="00E61575"/>
    <w:rsid w:val="00E615A0"/>
    <w:rsid w:val="00E61D10"/>
    <w:rsid w:val="00E62B6D"/>
    <w:rsid w:val="00E6376A"/>
    <w:rsid w:val="00E647D9"/>
    <w:rsid w:val="00E724AE"/>
    <w:rsid w:val="00E73D20"/>
    <w:rsid w:val="00E76888"/>
    <w:rsid w:val="00E77FA5"/>
    <w:rsid w:val="00E80E1E"/>
    <w:rsid w:val="00E80FB3"/>
    <w:rsid w:val="00E86CC0"/>
    <w:rsid w:val="00E90C19"/>
    <w:rsid w:val="00E960F8"/>
    <w:rsid w:val="00EA51F6"/>
    <w:rsid w:val="00EA6168"/>
    <w:rsid w:val="00EB02EE"/>
    <w:rsid w:val="00EB1725"/>
    <w:rsid w:val="00EB1E64"/>
    <w:rsid w:val="00EB2214"/>
    <w:rsid w:val="00EB7803"/>
    <w:rsid w:val="00EB7D2C"/>
    <w:rsid w:val="00EC5F07"/>
    <w:rsid w:val="00ED3248"/>
    <w:rsid w:val="00ED6452"/>
    <w:rsid w:val="00EE01A2"/>
    <w:rsid w:val="00EE3730"/>
    <w:rsid w:val="00EE5C0F"/>
    <w:rsid w:val="00EE7AB3"/>
    <w:rsid w:val="00EF0444"/>
    <w:rsid w:val="00EF4000"/>
    <w:rsid w:val="00EF4233"/>
    <w:rsid w:val="00EF4236"/>
    <w:rsid w:val="00EF6ED6"/>
    <w:rsid w:val="00EF77DE"/>
    <w:rsid w:val="00F00A2D"/>
    <w:rsid w:val="00F02AE2"/>
    <w:rsid w:val="00F03B9D"/>
    <w:rsid w:val="00F06AB4"/>
    <w:rsid w:val="00F110B4"/>
    <w:rsid w:val="00F120E6"/>
    <w:rsid w:val="00F143BE"/>
    <w:rsid w:val="00F1454B"/>
    <w:rsid w:val="00F20433"/>
    <w:rsid w:val="00F241A4"/>
    <w:rsid w:val="00F241C5"/>
    <w:rsid w:val="00F2620A"/>
    <w:rsid w:val="00F31AFC"/>
    <w:rsid w:val="00F41DC2"/>
    <w:rsid w:val="00F43C85"/>
    <w:rsid w:val="00F445C2"/>
    <w:rsid w:val="00F46576"/>
    <w:rsid w:val="00F46E58"/>
    <w:rsid w:val="00F471C8"/>
    <w:rsid w:val="00F51A55"/>
    <w:rsid w:val="00F54422"/>
    <w:rsid w:val="00F549AE"/>
    <w:rsid w:val="00F61BAA"/>
    <w:rsid w:val="00F64BB9"/>
    <w:rsid w:val="00F65633"/>
    <w:rsid w:val="00F6780F"/>
    <w:rsid w:val="00F70542"/>
    <w:rsid w:val="00F71D15"/>
    <w:rsid w:val="00F75CAD"/>
    <w:rsid w:val="00F84B5D"/>
    <w:rsid w:val="00F9155E"/>
    <w:rsid w:val="00F95166"/>
    <w:rsid w:val="00F95391"/>
    <w:rsid w:val="00F95D2A"/>
    <w:rsid w:val="00F96256"/>
    <w:rsid w:val="00F978AA"/>
    <w:rsid w:val="00FA3779"/>
    <w:rsid w:val="00FA5F1E"/>
    <w:rsid w:val="00FA7475"/>
    <w:rsid w:val="00FA7FD8"/>
    <w:rsid w:val="00FB01F8"/>
    <w:rsid w:val="00FB4F21"/>
    <w:rsid w:val="00FB5E2A"/>
    <w:rsid w:val="00FB7D28"/>
    <w:rsid w:val="00FC0DB2"/>
    <w:rsid w:val="00FC35B4"/>
    <w:rsid w:val="00FC5DE9"/>
    <w:rsid w:val="00FC5F4B"/>
    <w:rsid w:val="00FD02B4"/>
    <w:rsid w:val="00FE1FBC"/>
    <w:rsid w:val="00FE48F6"/>
    <w:rsid w:val="00FE5CBA"/>
    <w:rsid w:val="00FF14D8"/>
    <w:rsid w:val="00FF150C"/>
    <w:rsid w:val="00FF30AB"/>
    <w:rsid w:val="00FF5646"/>
    <w:rsid w:val="00FF5C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8961"/>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lang w:eastAsia="zh-CN"/>
    </w:rPr>
  </w:style>
  <w:style w:type="paragraph" w:styleId="1">
    <w:name w:val="heading 1"/>
    <w:basedOn w:val="a"/>
    <w:next w:val="a"/>
    <w:link w:val="10"/>
    <w:qFormat/>
    <w:pPr>
      <w:tabs>
        <w:tab w:val="num" w:pos="0"/>
      </w:tabs>
      <w:spacing w:before="240"/>
      <w:outlineLvl w:val="0"/>
    </w:pPr>
    <w:rPr>
      <w:rFonts w:ascii="Arial" w:hAnsi="Arial" w:cs="Arial"/>
      <w:b/>
      <w:bCs/>
      <w:sz w:val="24"/>
      <w:szCs w:val="24"/>
      <w:u w:val="single"/>
    </w:rPr>
  </w:style>
  <w:style w:type="paragraph" w:styleId="2">
    <w:name w:val="heading 2"/>
    <w:basedOn w:val="a"/>
    <w:next w:val="a"/>
    <w:link w:val="20"/>
    <w:qFormat/>
    <w:pPr>
      <w:tabs>
        <w:tab w:val="num" w:pos="0"/>
      </w:tabs>
      <w:spacing w:before="120"/>
      <w:outlineLvl w:val="1"/>
    </w:pPr>
    <w:rPr>
      <w:rFonts w:ascii="Arial" w:hAnsi="Arial" w:cs="Arial"/>
      <w:b/>
      <w:bCs/>
      <w:sz w:val="24"/>
      <w:szCs w:val="24"/>
    </w:rPr>
  </w:style>
  <w:style w:type="paragraph" w:styleId="3">
    <w:name w:val="heading 3"/>
    <w:basedOn w:val="a"/>
    <w:next w:val="11"/>
    <w:link w:val="30"/>
    <w:qFormat/>
    <w:pPr>
      <w:tabs>
        <w:tab w:val="num" w:pos="0"/>
      </w:tabs>
      <w:ind w:left="354"/>
      <w:outlineLvl w:val="2"/>
    </w:pPr>
    <w:rPr>
      <w:b/>
      <w:bCs/>
      <w:sz w:val="24"/>
      <w:szCs w:val="24"/>
    </w:rPr>
  </w:style>
  <w:style w:type="paragraph" w:styleId="4">
    <w:name w:val="heading 4"/>
    <w:basedOn w:val="a"/>
    <w:next w:val="11"/>
    <w:link w:val="40"/>
    <w:qFormat/>
    <w:pPr>
      <w:numPr>
        <w:ilvl w:val="3"/>
        <w:numId w:val="1"/>
      </w:numPr>
      <w:outlineLvl w:val="3"/>
    </w:pPr>
    <w:rPr>
      <w:sz w:val="24"/>
      <w:szCs w:val="24"/>
      <w:u w:val="single"/>
    </w:rPr>
  </w:style>
  <w:style w:type="paragraph" w:styleId="5">
    <w:name w:val="heading 5"/>
    <w:basedOn w:val="a"/>
    <w:next w:val="11"/>
    <w:link w:val="50"/>
    <w:qFormat/>
    <w:pPr>
      <w:tabs>
        <w:tab w:val="num" w:pos="0"/>
      </w:tabs>
      <w:ind w:left="708"/>
      <w:outlineLvl w:val="4"/>
    </w:pPr>
    <w:rPr>
      <w:b/>
      <w:bCs/>
    </w:rPr>
  </w:style>
  <w:style w:type="paragraph" w:styleId="6">
    <w:name w:val="heading 6"/>
    <w:basedOn w:val="a"/>
    <w:next w:val="11"/>
    <w:link w:val="60"/>
    <w:qFormat/>
    <w:pPr>
      <w:tabs>
        <w:tab w:val="num" w:pos="0"/>
      </w:tabs>
      <w:ind w:left="708"/>
      <w:outlineLvl w:val="5"/>
    </w:pPr>
    <w:rPr>
      <w:u w:val="single"/>
    </w:rPr>
  </w:style>
  <w:style w:type="paragraph" w:styleId="7">
    <w:name w:val="heading 7"/>
    <w:basedOn w:val="a"/>
    <w:next w:val="11"/>
    <w:link w:val="70"/>
    <w:qFormat/>
    <w:pPr>
      <w:tabs>
        <w:tab w:val="num" w:pos="0"/>
      </w:tabs>
      <w:ind w:left="708"/>
      <w:outlineLvl w:val="6"/>
    </w:pPr>
    <w:rPr>
      <w:i/>
      <w:iCs/>
    </w:rPr>
  </w:style>
  <w:style w:type="paragraph" w:styleId="8">
    <w:name w:val="heading 8"/>
    <w:basedOn w:val="a"/>
    <w:next w:val="11"/>
    <w:link w:val="80"/>
    <w:qFormat/>
    <w:pPr>
      <w:tabs>
        <w:tab w:val="num" w:pos="0"/>
      </w:tabs>
      <w:ind w:left="708"/>
      <w:outlineLvl w:val="7"/>
    </w:pPr>
    <w:rPr>
      <w:i/>
      <w:iCs/>
    </w:rPr>
  </w:style>
  <w:style w:type="paragraph" w:styleId="9">
    <w:name w:val="heading 9"/>
    <w:basedOn w:val="a"/>
    <w:next w:val="11"/>
    <w:link w:val="90"/>
    <w:qFormat/>
    <w:pPr>
      <w:tabs>
        <w:tab w:val="num" w:pos="0"/>
      </w:tabs>
      <w:ind w:left="708"/>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D109D7"/>
    <w:rPr>
      <w:rFonts w:ascii="Arial" w:hAnsi="Arial" w:cs="Arial"/>
      <w:b/>
      <w:bCs/>
      <w:sz w:val="24"/>
      <w:szCs w:val="24"/>
      <w:u w:val="single"/>
      <w:lang w:eastAsia="zh-CN"/>
    </w:rPr>
  </w:style>
  <w:style w:type="character" w:customStyle="1" w:styleId="20">
    <w:name w:val="Заголовок 2 Знак"/>
    <w:link w:val="2"/>
    <w:locked/>
    <w:rsid w:val="00D109D7"/>
    <w:rPr>
      <w:rFonts w:ascii="Arial" w:hAnsi="Arial" w:cs="Arial"/>
      <w:b/>
      <w:bCs/>
      <w:sz w:val="24"/>
      <w:szCs w:val="24"/>
      <w:lang w:eastAsia="zh-CN"/>
    </w:rPr>
  </w:style>
  <w:style w:type="paragraph" w:customStyle="1" w:styleId="11">
    <w:name w:val="Обычный отступ1"/>
    <w:basedOn w:val="a"/>
    <w:pPr>
      <w:ind w:left="708"/>
    </w:pPr>
  </w:style>
  <w:style w:type="character" w:customStyle="1" w:styleId="30">
    <w:name w:val="Заголовок 3 Знак"/>
    <w:link w:val="3"/>
    <w:rsid w:val="00D109D7"/>
    <w:rPr>
      <w:b/>
      <w:bCs/>
      <w:sz w:val="24"/>
      <w:szCs w:val="24"/>
      <w:lang w:eastAsia="zh-CN"/>
    </w:rPr>
  </w:style>
  <w:style w:type="character" w:customStyle="1" w:styleId="40">
    <w:name w:val="Заголовок 4 Знак"/>
    <w:link w:val="4"/>
    <w:rsid w:val="00D109D7"/>
    <w:rPr>
      <w:sz w:val="24"/>
      <w:szCs w:val="24"/>
      <w:u w:val="single"/>
      <w:lang w:eastAsia="zh-CN"/>
    </w:rPr>
  </w:style>
  <w:style w:type="character" w:customStyle="1" w:styleId="50">
    <w:name w:val="Заголовок 5 Знак"/>
    <w:link w:val="5"/>
    <w:rsid w:val="00D109D7"/>
    <w:rPr>
      <w:b/>
      <w:bCs/>
      <w:lang w:eastAsia="zh-CN"/>
    </w:rPr>
  </w:style>
  <w:style w:type="character" w:customStyle="1" w:styleId="60">
    <w:name w:val="Заголовок 6 Знак"/>
    <w:link w:val="6"/>
    <w:rsid w:val="00D109D7"/>
    <w:rPr>
      <w:u w:val="single"/>
      <w:lang w:eastAsia="zh-CN"/>
    </w:rPr>
  </w:style>
  <w:style w:type="character" w:customStyle="1" w:styleId="70">
    <w:name w:val="Заголовок 7 Знак"/>
    <w:link w:val="7"/>
    <w:rsid w:val="00D109D7"/>
    <w:rPr>
      <w:i/>
      <w:iCs/>
      <w:lang w:eastAsia="zh-CN"/>
    </w:rPr>
  </w:style>
  <w:style w:type="character" w:customStyle="1" w:styleId="80">
    <w:name w:val="Заголовок 8 Знак"/>
    <w:link w:val="8"/>
    <w:rsid w:val="00D109D7"/>
    <w:rPr>
      <w:i/>
      <w:iCs/>
      <w:lang w:eastAsia="zh-CN"/>
    </w:rPr>
  </w:style>
  <w:style w:type="character" w:customStyle="1" w:styleId="90">
    <w:name w:val="Заголовок 9 Знак"/>
    <w:link w:val="9"/>
    <w:rsid w:val="00D109D7"/>
    <w:rPr>
      <w:i/>
      <w:iCs/>
      <w:lang w:eastAsia="zh-CN"/>
    </w:rPr>
  </w:style>
  <w:style w:type="character" w:customStyle="1" w:styleId="WW8Num1z0">
    <w:name w:val="WW8Num1z0"/>
    <w:rPr>
      <w:rFonts w:ascii="Times New Roman" w:hAnsi="Times New Roman" w:cs="Times New Roman" w:hint="default"/>
      <w:sz w:val="14"/>
      <w:szCs w:val="14"/>
    </w:rPr>
  </w:style>
  <w:style w:type="character" w:customStyle="1" w:styleId="WW8Num2z0">
    <w:name w:val="WW8Num2z0"/>
    <w:rPr>
      <w:rFonts w:ascii="Times New Roman" w:hAnsi="Times New Roman" w:cs="Times New Roman"/>
    </w:rPr>
  </w:style>
  <w:style w:type="character" w:customStyle="1" w:styleId="12">
    <w:name w:val="Основной шрифт абзаца1"/>
  </w:style>
  <w:style w:type="character" w:customStyle="1" w:styleId="Heading2Char">
    <w:name w:val="Heading 2 Char"/>
    <w:rPr>
      <w:rFonts w:ascii="Arial" w:hAnsi="Arial" w:cs="Arial"/>
      <w:b/>
      <w:bCs/>
      <w:sz w:val="24"/>
      <w:szCs w:val="24"/>
      <w:lang w:val="ru-RU" w:bidi="ar-SA"/>
    </w:rPr>
  </w:style>
  <w:style w:type="character" w:customStyle="1" w:styleId="CommentReference">
    <w:name w:val="Comment Reference"/>
    <w:rPr>
      <w:rFonts w:ascii="Times New Roman" w:hAnsi="Times New Roman" w:cs="Times New Roman"/>
      <w:sz w:val="16"/>
      <w:szCs w:val="16"/>
    </w:rPr>
  </w:style>
  <w:style w:type="character" w:styleId="a3">
    <w:name w:val="line number"/>
    <w:rPr>
      <w:rFonts w:ascii="Times New Roman" w:hAnsi="Times New Roman" w:cs="Times New Roman"/>
    </w:rPr>
  </w:style>
  <w:style w:type="character" w:customStyle="1" w:styleId="a4">
    <w:name w:val="Символ сноски"/>
    <w:rPr>
      <w:rFonts w:ascii="Times New Roman" w:hAnsi="Times New Roman" w:cs="Times New Roman"/>
      <w:position w:val="6"/>
      <w:sz w:val="16"/>
      <w:szCs w:val="16"/>
    </w:rPr>
  </w:style>
  <w:style w:type="character" w:styleId="a5">
    <w:name w:val="page number"/>
    <w:rPr>
      <w:rFonts w:ascii="Times New Roman" w:hAnsi="Times New Roman" w:cs="Times New Roman"/>
    </w:rPr>
  </w:style>
  <w:style w:type="character" w:styleId="a6">
    <w:name w:val="Hyperlink"/>
    <w:rPr>
      <w:rFonts w:ascii="Times New Roman" w:hAnsi="Times New Roman" w:cs="Times New Roman"/>
      <w:color w:val="0000FF"/>
      <w:u w:val="single"/>
    </w:rPr>
  </w:style>
  <w:style w:type="character" w:styleId="a7">
    <w:name w:val="FollowedHyperlink"/>
    <w:rPr>
      <w:rFonts w:ascii="Times New Roman" w:hAnsi="Times New Roman" w:cs="Times New Roman"/>
      <w:color w:val="800080"/>
      <w:u w:val="single"/>
    </w:rPr>
  </w:style>
  <w:style w:type="character" w:customStyle="1" w:styleId="BalloonTextChar">
    <w:name w:val="Balloon Text Char"/>
    <w:rPr>
      <w:rFonts w:ascii="Tahoma" w:hAnsi="Tahoma" w:cs="Tahoma"/>
      <w:sz w:val="16"/>
      <w:szCs w:val="16"/>
      <w:lang w:val="ru-RU" w:bidi="ar-SA"/>
    </w:rPr>
  </w:style>
  <w:style w:type="character" w:customStyle="1" w:styleId="13">
    <w:name w:val="Знак Знак1"/>
    <w:rPr>
      <w:rFonts w:ascii="Arial" w:hAnsi="Arial" w:cs="Arial"/>
      <w:b/>
      <w:bCs/>
      <w:sz w:val="24"/>
      <w:szCs w:val="24"/>
      <w:lang w:val="ru-RU" w:bidi="ar-SA"/>
    </w:rPr>
  </w:style>
  <w:style w:type="character" w:customStyle="1" w:styleId="FooterChar">
    <w:name w:val="Footer Char"/>
    <w:rPr>
      <w:lang w:val="ru-RU" w:bidi="ar-SA"/>
    </w:rPr>
  </w:style>
  <w:style w:type="character" w:customStyle="1" w:styleId="shorttext">
    <w:name w:val="short_text"/>
    <w:basedOn w:val="12"/>
  </w:style>
  <w:style w:type="character" w:customStyle="1" w:styleId="hps">
    <w:name w:val="hps"/>
    <w:basedOn w:val="12"/>
  </w:style>
  <w:style w:type="character" w:customStyle="1" w:styleId="hpsalt-edited">
    <w:name w:val="hps alt-edited"/>
    <w:basedOn w:val="12"/>
  </w:style>
  <w:style w:type="character" w:customStyle="1" w:styleId="atn">
    <w:name w:val="atn"/>
    <w:basedOn w:val="12"/>
  </w:style>
  <w:style w:type="character" w:customStyle="1" w:styleId="alt-edited">
    <w:name w:val="alt-edited"/>
    <w:basedOn w:val="12"/>
  </w:style>
  <w:style w:type="character" w:customStyle="1" w:styleId="longtext">
    <w:name w:val="long_text"/>
    <w:basedOn w:val="12"/>
  </w:style>
  <w:style w:type="character" w:customStyle="1" w:styleId="hpsatn">
    <w:name w:val="hps atn"/>
    <w:basedOn w:val="12"/>
  </w:style>
  <w:style w:type="character" w:styleId="a8">
    <w:name w:val="Emphasis"/>
    <w:qFormat/>
    <w:rPr>
      <w:i/>
      <w:iCs/>
    </w:rPr>
  </w:style>
  <w:style w:type="character" w:customStyle="1" w:styleId="41">
    <w:name w:val="Знак Знак4"/>
    <w:rPr>
      <w:rFonts w:ascii="Arial" w:hAnsi="Arial" w:cs="Arial"/>
      <w:b/>
      <w:bCs/>
      <w:sz w:val="24"/>
      <w:szCs w:val="24"/>
      <w:lang w:val="ru-RU" w:bidi="ar-SA"/>
    </w:rPr>
  </w:style>
  <w:style w:type="paragraph" w:customStyle="1" w:styleId="a9">
    <w:name w:val="Заголовок"/>
    <w:basedOn w:val="a"/>
    <w:next w:val="aa"/>
    <w:pPr>
      <w:keepNext/>
      <w:spacing w:before="240" w:after="120"/>
    </w:pPr>
    <w:rPr>
      <w:rFonts w:ascii="Liberation Sans" w:eastAsia="Microsoft YaHei" w:hAnsi="Liberation Sans" w:cs="Lucida Sans"/>
      <w:sz w:val="28"/>
      <w:szCs w:val="28"/>
    </w:rPr>
  </w:style>
  <w:style w:type="paragraph" w:styleId="aa">
    <w:name w:val="Body Text"/>
    <w:basedOn w:val="a"/>
    <w:link w:val="ab"/>
    <w:pPr>
      <w:spacing w:after="120"/>
    </w:pPr>
  </w:style>
  <w:style w:type="character" w:customStyle="1" w:styleId="ab">
    <w:name w:val="Основной текст Знак"/>
    <w:link w:val="aa"/>
    <w:rsid w:val="00D109D7"/>
    <w:rPr>
      <w:lang w:val="ru-RU" w:eastAsia="zh-CN" w:bidi="ar-SA"/>
    </w:rPr>
  </w:style>
  <w:style w:type="paragraph" w:styleId="ac">
    <w:name w:val="List"/>
    <w:basedOn w:val="aa"/>
    <w:rPr>
      <w:rFonts w:cs="Lucida Sans"/>
    </w:rPr>
  </w:style>
  <w:style w:type="paragraph" w:styleId="ad">
    <w:name w:val="caption"/>
    <w:basedOn w:val="a"/>
    <w:qFormat/>
    <w:pPr>
      <w:suppressLineNumbers/>
      <w:spacing w:before="120" w:after="120"/>
    </w:pPr>
    <w:rPr>
      <w:rFonts w:cs="Lucida Sans"/>
      <w:i/>
      <w:iCs/>
      <w:sz w:val="24"/>
      <w:szCs w:val="24"/>
    </w:rPr>
  </w:style>
  <w:style w:type="paragraph" w:customStyle="1" w:styleId="14">
    <w:name w:val="Указатель1"/>
    <w:basedOn w:val="a"/>
    <w:pPr>
      <w:suppressLineNumbers/>
    </w:pPr>
    <w:rPr>
      <w:rFonts w:cs="Lucida Sans"/>
    </w:rPr>
  </w:style>
  <w:style w:type="paragraph" w:customStyle="1" w:styleId="CommentText">
    <w:name w:val="Comment Text"/>
    <w:basedOn w:val="a"/>
  </w:style>
  <w:style w:type="paragraph" w:styleId="81">
    <w:name w:val="toc 8"/>
    <w:basedOn w:val="a"/>
    <w:next w:val="a"/>
    <w:pPr>
      <w:tabs>
        <w:tab w:val="left" w:leader="dot" w:pos="8646"/>
        <w:tab w:val="right" w:pos="9072"/>
      </w:tabs>
      <w:ind w:left="4961" w:right="850"/>
    </w:pPr>
  </w:style>
  <w:style w:type="paragraph" w:styleId="71">
    <w:name w:val="toc 7"/>
    <w:basedOn w:val="a"/>
    <w:next w:val="a"/>
    <w:pPr>
      <w:tabs>
        <w:tab w:val="left" w:leader="dot" w:pos="8646"/>
        <w:tab w:val="right" w:pos="9072"/>
      </w:tabs>
      <w:ind w:left="4253" w:right="850"/>
    </w:pPr>
  </w:style>
  <w:style w:type="paragraph" w:styleId="61">
    <w:name w:val="toc 6"/>
    <w:basedOn w:val="a"/>
    <w:next w:val="a"/>
    <w:pPr>
      <w:tabs>
        <w:tab w:val="left" w:leader="dot" w:pos="8646"/>
        <w:tab w:val="right" w:pos="9072"/>
      </w:tabs>
      <w:ind w:left="3544" w:right="850"/>
    </w:pPr>
  </w:style>
  <w:style w:type="paragraph" w:styleId="51">
    <w:name w:val="toc 5"/>
    <w:basedOn w:val="a"/>
    <w:next w:val="a"/>
    <w:pPr>
      <w:tabs>
        <w:tab w:val="left" w:leader="dot" w:pos="8646"/>
        <w:tab w:val="right" w:pos="9072"/>
      </w:tabs>
      <w:ind w:left="2835" w:right="850"/>
    </w:pPr>
  </w:style>
  <w:style w:type="paragraph" w:styleId="42">
    <w:name w:val="toc 4"/>
    <w:basedOn w:val="a"/>
    <w:next w:val="a"/>
    <w:pPr>
      <w:tabs>
        <w:tab w:val="left" w:leader="dot" w:pos="8646"/>
        <w:tab w:val="right" w:pos="9072"/>
      </w:tabs>
      <w:ind w:left="2126" w:right="850"/>
    </w:pPr>
  </w:style>
  <w:style w:type="paragraph" w:styleId="31">
    <w:name w:val="toc 3"/>
    <w:basedOn w:val="a"/>
    <w:next w:val="a"/>
    <w:pPr>
      <w:tabs>
        <w:tab w:val="left" w:leader="dot" w:pos="8646"/>
        <w:tab w:val="right" w:pos="9072"/>
      </w:tabs>
      <w:ind w:left="1418" w:right="850"/>
    </w:pPr>
  </w:style>
  <w:style w:type="paragraph" w:styleId="21">
    <w:name w:val="toc 2"/>
    <w:basedOn w:val="a"/>
    <w:next w:val="a"/>
    <w:pPr>
      <w:tabs>
        <w:tab w:val="left" w:leader="dot" w:pos="8646"/>
        <w:tab w:val="right" w:pos="9072"/>
      </w:tabs>
      <w:ind w:left="709" w:right="850"/>
    </w:pPr>
  </w:style>
  <w:style w:type="paragraph" w:styleId="15">
    <w:name w:val="toc 1"/>
    <w:basedOn w:val="a"/>
    <w:next w:val="a"/>
    <w:pPr>
      <w:tabs>
        <w:tab w:val="left" w:leader="dot" w:pos="8646"/>
        <w:tab w:val="right" w:pos="9072"/>
      </w:tabs>
      <w:ind w:right="850"/>
    </w:pPr>
  </w:style>
  <w:style w:type="paragraph" w:customStyle="1" w:styleId="710">
    <w:name w:val="Указатель 71"/>
    <w:basedOn w:val="a"/>
    <w:next w:val="a"/>
    <w:pPr>
      <w:ind w:left="1698"/>
    </w:pPr>
  </w:style>
  <w:style w:type="paragraph" w:customStyle="1" w:styleId="610">
    <w:name w:val="Указатель 61"/>
    <w:basedOn w:val="a"/>
    <w:next w:val="a"/>
    <w:pPr>
      <w:ind w:left="1415"/>
    </w:pPr>
  </w:style>
  <w:style w:type="paragraph" w:customStyle="1" w:styleId="510">
    <w:name w:val="Указатель 51"/>
    <w:basedOn w:val="a"/>
    <w:next w:val="a"/>
    <w:pPr>
      <w:ind w:left="1132"/>
    </w:pPr>
  </w:style>
  <w:style w:type="paragraph" w:customStyle="1" w:styleId="410">
    <w:name w:val="Указатель 41"/>
    <w:basedOn w:val="a"/>
    <w:next w:val="a"/>
    <w:pPr>
      <w:ind w:left="849"/>
    </w:pPr>
  </w:style>
  <w:style w:type="paragraph" w:styleId="32">
    <w:name w:val="index 3"/>
    <w:basedOn w:val="a"/>
    <w:next w:val="a"/>
    <w:pPr>
      <w:ind w:left="566"/>
    </w:pPr>
  </w:style>
  <w:style w:type="paragraph" w:styleId="22">
    <w:name w:val="index 2"/>
    <w:basedOn w:val="a"/>
    <w:next w:val="a"/>
    <w:pPr>
      <w:ind w:left="283"/>
    </w:pPr>
  </w:style>
  <w:style w:type="paragraph" w:styleId="16">
    <w:name w:val="index 1"/>
    <w:basedOn w:val="a"/>
    <w:next w:val="a"/>
  </w:style>
  <w:style w:type="paragraph" w:styleId="ae">
    <w:name w:val="index heading"/>
    <w:basedOn w:val="a"/>
    <w:next w:val="16"/>
  </w:style>
  <w:style w:type="paragraph" w:styleId="af">
    <w:name w:val="footer"/>
    <w:basedOn w:val="a"/>
    <w:link w:val="af0"/>
    <w:pPr>
      <w:tabs>
        <w:tab w:val="center" w:pos="4320"/>
        <w:tab w:val="right" w:pos="8640"/>
      </w:tabs>
    </w:pPr>
  </w:style>
  <w:style w:type="character" w:customStyle="1" w:styleId="af0">
    <w:name w:val="Нижний колонтитул Знак"/>
    <w:link w:val="af"/>
    <w:rsid w:val="00D109D7"/>
    <w:rPr>
      <w:lang w:val="ru-RU" w:eastAsia="zh-CN" w:bidi="ar-SA"/>
    </w:rPr>
  </w:style>
  <w:style w:type="paragraph" w:styleId="af1">
    <w:name w:val="footnote text"/>
    <w:basedOn w:val="a"/>
    <w:link w:val="af2"/>
  </w:style>
  <w:style w:type="character" w:customStyle="1" w:styleId="af2">
    <w:name w:val="Текст сноски Знак"/>
    <w:link w:val="af1"/>
    <w:semiHidden/>
    <w:rsid w:val="00D109D7"/>
    <w:rPr>
      <w:lang w:val="ru-RU" w:eastAsia="zh-CN" w:bidi="ar-SA"/>
    </w:rPr>
  </w:style>
  <w:style w:type="paragraph" w:styleId="af3">
    <w:name w:val="endnote text"/>
    <w:basedOn w:val="a"/>
    <w:link w:val="af4"/>
  </w:style>
  <w:style w:type="character" w:customStyle="1" w:styleId="af4">
    <w:name w:val="Текст концевой сноски Знак"/>
    <w:link w:val="af3"/>
    <w:semiHidden/>
    <w:rsid w:val="00D109D7"/>
    <w:rPr>
      <w:lang w:val="ru-RU" w:eastAsia="zh-CN" w:bidi="ar-SA"/>
    </w:rPr>
  </w:style>
  <w:style w:type="paragraph" w:customStyle="1" w:styleId="23">
    <w:name w:val="боковик2"/>
    <w:basedOn w:val="a"/>
    <w:pPr>
      <w:spacing w:before="48" w:after="48"/>
      <w:ind w:left="227"/>
    </w:pPr>
    <w:rPr>
      <w:rFonts w:ascii="JournalRub" w:hAnsi="JournalRub" w:cs="JournalRub"/>
    </w:rPr>
  </w:style>
  <w:style w:type="paragraph" w:customStyle="1" w:styleId="af5">
    <w:name w:val="боковик"/>
    <w:basedOn w:val="a"/>
    <w:pPr>
      <w:jc w:val="both"/>
    </w:pPr>
    <w:rPr>
      <w:rFonts w:ascii="Arial" w:hAnsi="Arial" w:cs="Arial"/>
      <w:sz w:val="16"/>
      <w:szCs w:val="16"/>
    </w:rPr>
  </w:style>
  <w:style w:type="paragraph" w:customStyle="1" w:styleId="17">
    <w:name w:val="боковик1"/>
    <w:basedOn w:val="a"/>
    <w:pPr>
      <w:ind w:left="227"/>
      <w:jc w:val="both"/>
    </w:pPr>
    <w:rPr>
      <w:rFonts w:ascii="Arial" w:hAnsi="Arial" w:cs="Arial"/>
      <w:sz w:val="16"/>
      <w:szCs w:val="16"/>
    </w:rPr>
  </w:style>
  <w:style w:type="paragraph" w:customStyle="1" w:styleId="af6">
    <w:name w:val="цифры"/>
    <w:basedOn w:val="af5"/>
    <w:pPr>
      <w:spacing w:before="76"/>
      <w:ind w:right="113"/>
      <w:jc w:val="left"/>
    </w:pPr>
    <w:rPr>
      <w:rFonts w:ascii="JournalRub" w:hAnsi="JournalRub" w:cs="Times New Roman"/>
      <w:sz w:val="18"/>
      <w:szCs w:val="18"/>
    </w:rPr>
  </w:style>
  <w:style w:type="paragraph" w:customStyle="1" w:styleId="18">
    <w:name w:val="цифры1"/>
    <w:basedOn w:val="af6"/>
    <w:pPr>
      <w:jc w:val="right"/>
    </w:pPr>
    <w:rPr>
      <w:sz w:val="16"/>
      <w:szCs w:val="16"/>
    </w:rPr>
  </w:style>
  <w:style w:type="paragraph" w:customStyle="1" w:styleId="33">
    <w:name w:val="боковик3"/>
    <w:basedOn w:val="af5"/>
    <w:pPr>
      <w:spacing w:before="72"/>
      <w:jc w:val="center"/>
    </w:pPr>
    <w:rPr>
      <w:rFonts w:ascii="JournalRub" w:hAnsi="JournalRub" w:cs="Times New Roman"/>
      <w:b/>
      <w:bCs/>
      <w:sz w:val="20"/>
      <w:szCs w:val="20"/>
    </w:rPr>
  </w:style>
  <w:style w:type="paragraph" w:customStyle="1" w:styleId="Cells">
    <w:name w:val="Cells"/>
    <w:basedOn w:val="a"/>
    <w:rPr>
      <w:rFonts w:ascii="Arial" w:hAnsi="Arial" w:cs="Arial"/>
      <w:sz w:val="16"/>
      <w:szCs w:val="16"/>
      <w:lang w:val="en-US"/>
    </w:rPr>
  </w:style>
  <w:style w:type="paragraph" w:customStyle="1" w:styleId="TableText">
    <w:name w:val="Table Text"/>
    <w:basedOn w:val="a"/>
    <w:rPr>
      <w:rFonts w:ascii="Tms Rmn" w:hAnsi="Tms Rmn" w:cs="Tms Rmn"/>
      <w:lang w:eastAsia="ru-RU"/>
    </w:rPr>
  </w:style>
  <w:style w:type="paragraph" w:customStyle="1" w:styleId="af7">
    <w:name w:val="текст конц. сноски"/>
    <w:basedOn w:val="a"/>
  </w:style>
  <w:style w:type="paragraph" w:customStyle="1" w:styleId="Tablename">
    <w:name w:val="Table name"/>
    <w:basedOn w:val="a"/>
    <w:pPr>
      <w:jc w:val="center"/>
    </w:pPr>
    <w:rPr>
      <w:rFonts w:ascii="Arial" w:hAnsi="Arial" w:cs="Arial"/>
      <w:b/>
      <w:bCs/>
      <w:sz w:val="22"/>
      <w:szCs w:val="22"/>
    </w:rPr>
  </w:style>
  <w:style w:type="paragraph" w:styleId="af8">
    <w:name w:val="header"/>
    <w:basedOn w:val="a"/>
    <w:pPr>
      <w:tabs>
        <w:tab w:val="center" w:pos="4153"/>
        <w:tab w:val="right" w:pos="8306"/>
      </w:tabs>
    </w:pPr>
  </w:style>
  <w:style w:type="paragraph" w:styleId="af9">
    <w:name w:val="Body Text Indent"/>
    <w:basedOn w:val="a"/>
    <w:link w:val="afa"/>
    <w:pPr>
      <w:spacing w:line="200" w:lineRule="exact"/>
      <w:ind w:firstLine="284"/>
      <w:jc w:val="both"/>
    </w:pPr>
    <w:rPr>
      <w:rFonts w:ascii="Arial" w:hAnsi="Arial" w:cs="Arial"/>
      <w:sz w:val="16"/>
      <w:szCs w:val="16"/>
    </w:rPr>
  </w:style>
  <w:style w:type="character" w:customStyle="1" w:styleId="afa">
    <w:name w:val="Основной текст с отступом Знак"/>
    <w:link w:val="af9"/>
    <w:rsid w:val="00D109D7"/>
    <w:rPr>
      <w:rFonts w:ascii="Arial" w:hAnsi="Arial" w:cs="Arial"/>
      <w:sz w:val="16"/>
      <w:szCs w:val="16"/>
      <w:lang w:val="ru-RU" w:eastAsia="zh-CN" w:bidi="ar-SA"/>
    </w:rPr>
  </w:style>
  <w:style w:type="paragraph" w:customStyle="1" w:styleId="19">
    <w:name w:val="Название объекта1"/>
    <w:basedOn w:val="a"/>
    <w:next w:val="a"/>
    <w:pPr>
      <w:spacing w:before="4" w:after="120"/>
      <w:ind w:firstLine="284"/>
      <w:jc w:val="center"/>
    </w:pPr>
    <w:rPr>
      <w:rFonts w:ascii="Arial" w:hAnsi="Arial" w:cs="Arial"/>
      <w:b/>
      <w:bCs/>
    </w:rPr>
  </w:style>
  <w:style w:type="paragraph" w:customStyle="1" w:styleId="310">
    <w:name w:val="Основной текст 31"/>
    <w:basedOn w:val="a"/>
    <w:pPr>
      <w:jc w:val="center"/>
    </w:pPr>
    <w:rPr>
      <w:rFonts w:ascii="Arial" w:hAnsi="Arial" w:cs="Arial"/>
      <w:b/>
      <w:bCs/>
      <w:sz w:val="16"/>
      <w:szCs w:val="16"/>
    </w:rPr>
  </w:style>
  <w:style w:type="paragraph" w:customStyle="1" w:styleId="210">
    <w:name w:val="Основной текст с отступом 21"/>
    <w:basedOn w:val="a"/>
    <w:pPr>
      <w:spacing w:after="120"/>
      <w:ind w:firstLine="284"/>
      <w:jc w:val="center"/>
    </w:pPr>
    <w:rPr>
      <w:rFonts w:ascii="Arial" w:hAnsi="Arial" w:cs="Arial"/>
      <w:b/>
      <w:bCs/>
      <w:sz w:val="16"/>
      <w:szCs w:val="16"/>
    </w:rPr>
  </w:style>
  <w:style w:type="paragraph" w:customStyle="1" w:styleId="311">
    <w:name w:val="Основной текст с отступом 31"/>
    <w:basedOn w:val="a"/>
    <w:pPr>
      <w:ind w:left="510"/>
      <w:jc w:val="both"/>
    </w:pPr>
    <w:rPr>
      <w:rFonts w:ascii="Arial" w:hAnsi="Arial" w:cs="Arial"/>
      <w:sz w:val="16"/>
      <w:szCs w:val="16"/>
    </w:rPr>
  </w:style>
  <w:style w:type="paragraph" w:customStyle="1" w:styleId="xl24">
    <w:name w:val="xl24"/>
    <w:basedOn w:val="a"/>
    <w:pPr>
      <w:spacing w:before="280" w:after="280"/>
      <w:jc w:val="center"/>
      <w:textAlignment w:val="center"/>
    </w:pPr>
    <w:rPr>
      <w:rFonts w:ascii="Arial" w:eastAsia="Arial Unicode MS" w:hAnsi="Arial" w:cs="Arial"/>
      <w:sz w:val="14"/>
      <w:szCs w:val="14"/>
    </w:rPr>
  </w:style>
  <w:style w:type="paragraph" w:customStyle="1" w:styleId="xl25">
    <w:name w:val="xl25"/>
    <w:basedOn w:val="a"/>
    <w:pPr>
      <w:spacing w:before="280" w:after="280"/>
      <w:textAlignment w:val="center"/>
    </w:pPr>
    <w:rPr>
      <w:rFonts w:ascii="Arial" w:eastAsia="Arial Unicode MS" w:hAnsi="Arial" w:cs="Arial"/>
      <w:sz w:val="14"/>
      <w:szCs w:val="14"/>
    </w:rPr>
  </w:style>
  <w:style w:type="paragraph" w:customStyle="1" w:styleId="xl26">
    <w:name w:val="xl26"/>
    <w:basedOn w:val="a"/>
    <w:pPr>
      <w:spacing w:before="280" w:after="280"/>
      <w:jc w:val="right"/>
    </w:pPr>
    <w:rPr>
      <w:rFonts w:ascii="Arial" w:eastAsia="Arial Unicode MS" w:hAnsi="Arial" w:cs="Arial"/>
      <w:sz w:val="14"/>
      <w:szCs w:val="14"/>
    </w:rPr>
  </w:style>
  <w:style w:type="paragraph" w:customStyle="1" w:styleId="xl22">
    <w:name w:val="xl22"/>
    <w:basedOn w:val="a"/>
    <w:pPr>
      <w:spacing w:before="280" w:after="280"/>
    </w:pPr>
    <w:rPr>
      <w:rFonts w:ascii="Arial" w:eastAsia="Arial Unicode MS" w:hAnsi="Arial" w:cs="Arial"/>
      <w:sz w:val="14"/>
      <w:szCs w:val="14"/>
    </w:rPr>
  </w:style>
  <w:style w:type="paragraph" w:customStyle="1" w:styleId="xl23">
    <w:name w:val="xl23"/>
    <w:basedOn w:val="a"/>
    <w:pPr>
      <w:spacing w:before="280" w:after="280"/>
      <w:jc w:val="right"/>
    </w:pPr>
    <w:rPr>
      <w:rFonts w:ascii="Arial" w:eastAsia="Arial Unicode MS" w:hAnsi="Arial" w:cs="Arial"/>
      <w:sz w:val="14"/>
      <w:szCs w:val="14"/>
    </w:rPr>
  </w:style>
  <w:style w:type="paragraph" w:customStyle="1" w:styleId="1a">
    <w:name w:val="Обычный (веб)1"/>
    <w:basedOn w:val="a"/>
    <w:pPr>
      <w:spacing w:before="280" w:after="280"/>
    </w:pPr>
    <w:rPr>
      <w:sz w:val="24"/>
      <w:szCs w:val="24"/>
    </w:rPr>
  </w:style>
  <w:style w:type="paragraph" w:customStyle="1" w:styleId="xl29">
    <w:name w:val="xl29"/>
    <w:basedOn w:val="a"/>
    <w:pPr>
      <w:spacing w:before="280" w:after="280"/>
      <w:jc w:val="right"/>
    </w:pPr>
    <w:rPr>
      <w:rFonts w:ascii="Arial" w:eastAsia="Arial Unicode MS" w:hAnsi="Arial" w:cs="Arial"/>
      <w:sz w:val="14"/>
      <w:szCs w:val="14"/>
    </w:rPr>
  </w:style>
  <w:style w:type="paragraph" w:customStyle="1" w:styleId="xl401">
    <w:name w:val="xl401"/>
    <w:basedOn w:val="a"/>
    <w:pPr>
      <w:spacing w:before="100" w:after="100"/>
      <w:jc w:val="both"/>
    </w:pPr>
    <w:rPr>
      <w:rFonts w:ascii="Courier New" w:eastAsia="Arial Unicode MS" w:hAnsi="Courier New" w:cs="Courier New"/>
      <w:sz w:val="16"/>
      <w:szCs w:val="16"/>
    </w:rPr>
  </w:style>
  <w:style w:type="paragraph" w:customStyle="1" w:styleId="57">
    <w:name w:val="заголовок5.7"/>
    <w:basedOn w:val="a"/>
    <w:next w:val="a"/>
    <w:pPr>
      <w:keepNext/>
    </w:pPr>
    <w:rPr>
      <w:b/>
      <w:bCs/>
      <w:sz w:val="16"/>
      <w:szCs w:val="16"/>
    </w:rPr>
  </w:style>
  <w:style w:type="paragraph" w:customStyle="1" w:styleId="xl40">
    <w:name w:val="xl40"/>
    <w:basedOn w:val="a"/>
    <w:pPr>
      <w:spacing w:before="100" w:after="100"/>
    </w:pPr>
    <w:rPr>
      <w:rFonts w:ascii="Courier New" w:eastAsia="Arial Unicode MS" w:hAnsi="Courier New" w:cs="Courier New"/>
      <w:sz w:val="16"/>
      <w:szCs w:val="16"/>
    </w:rPr>
  </w:style>
  <w:style w:type="paragraph" w:customStyle="1" w:styleId="BodyTextIndent1">
    <w:name w:val="Body Text Indent1"/>
    <w:basedOn w:val="a"/>
    <w:pPr>
      <w:spacing w:after="120"/>
      <w:ind w:left="283"/>
    </w:pPr>
  </w:style>
  <w:style w:type="paragraph" w:customStyle="1" w:styleId="1b">
    <w:name w:val="Текст выноски1"/>
    <w:basedOn w:val="a"/>
    <w:rPr>
      <w:rFonts w:ascii="Tahoma" w:hAnsi="Tahoma" w:cs="Tahoma"/>
      <w:sz w:val="16"/>
      <w:szCs w:val="16"/>
    </w:rPr>
  </w:style>
  <w:style w:type="paragraph" w:customStyle="1" w:styleId="01-golovka">
    <w:name w:val="01-golovka"/>
    <w:basedOn w:val="a"/>
    <w:pPr>
      <w:widowControl w:val="0"/>
      <w:spacing w:before="80" w:after="80"/>
      <w:jc w:val="center"/>
    </w:pPr>
    <w:rPr>
      <w:rFonts w:ascii="PragmaticaC" w:hAnsi="PragmaticaC" w:cs="PragmaticaC"/>
      <w:sz w:val="14"/>
    </w:rPr>
  </w:style>
  <w:style w:type="paragraph" w:customStyle="1" w:styleId="HTML1">
    <w:name w:val="Стандартный HTML1"/>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styleId="afd">
    <w:name w:val="Balloon Text"/>
    <w:basedOn w:val="a"/>
    <w:link w:val="afe"/>
    <w:semiHidden/>
    <w:rsid w:val="00EE01A2"/>
    <w:rPr>
      <w:rFonts w:ascii="Tahoma" w:hAnsi="Tahoma" w:cs="Tahoma"/>
      <w:sz w:val="16"/>
      <w:szCs w:val="16"/>
    </w:rPr>
  </w:style>
  <w:style w:type="character" w:customStyle="1" w:styleId="afe">
    <w:name w:val="Текст выноски Знак"/>
    <w:link w:val="afd"/>
    <w:rsid w:val="00D109D7"/>
    <w:rPr>
      <w:rFonts w:ascii="Tahoma" w:hAnsi="Tahoma" w:cs="Tahoma"/>
      <w:sz w:val="16"/>
      <w:szCs w:val="16"/>
      <w:lang w:val="ru-RU" w:eastAsia="zh-CN" w:bidi="ar-SA"/>
    </w:rPr>
  </w:style>
  <w:style w:type="paragraph" w:styleId="aff">
    <w:name w:val="Normal (Web)"/>
    <w:basedOn w:val="a"/>
    <w:rsid w:val="008572C0"/>
    <w:pPr>
      <w:spacing w:before="100" w:beforeAutospacing="1" w:after="100" w:afterAutospacing="1"/>
    </w:pPr>
    <w:rPr>
      <w:sz w:val="24"/>
      <w:szCs w:val="24"/>
      <w:lang w:eastAsia="ru-RU"/>
    </w:rPr>
  </w:style>
  <w:style w:type="paragraph" w:styleId="aff0">
    <w:name w:val="Normal Indent"/>
    <w:basedOn w:val="a"/>
    <w:rsid w:val="00D109D7"/>
    <w:pPr>
      <w:ind w:left="708"/>
    </w:pPr>
    <w:rPr>
      <w:lang w:eastAsia="ru-RU"/>
    </w:rPr>
  </w:style>
  <w:style w:type="paragraph" w:styleId="34">
    <w:name w:val="Body Text 3"/>
    <w:basedOn w:val="a"/>
    <w:rsid w:val="00D109D7"/>
    <w:pPr>
      <w:jc w:val="center"/>
    </w:pPr>
    <w:rPr>
      <w:rFonts w:ascii="Arial" w:hAnsi="Arial" w:cs="Arial"/>
      <w:b/>
      <w:bCs/>
      <w:sz w:val="16"/>
      <w:szCs w:val="16"/>
      <w:lang w:eastAsia="ru-RU"/>
    </w:rPr>
  </w:style>
  <w:style w:type="paragraph" w:styleId="24">
    <w:name w:val="Body Text Indent 2"/>
    <w:basedOn w:val="a"/>
    <w:rsid w:val="00D109D7"/>
    <w:pPr>
      <w:spacing w:after="120"/>
      <w:ind w:firstLine="284"/>
      <w:jc w:val="center"/>
    </w:pPr>
    <w:rPr>
      <w:rFonts w:ascii="Arial" w:hAnsi="Arial" w:cs="Arial"/>
      <w:b/>
      <w:bCs/>
      <w:sz w:val="16"/>
      <w:szCs w:val="16"/>
      <w:lang w:eastAsia="ru-RU"/>
    </w:rPr>
  </w:style>
  <w:style w:type="paragraph" w:styleId="35">
    <w:name w:val="Body Text Indent 3"/>
    <w:basedOn w:val="a"/>
    <w:rsid w:val="00D109D7"/>
    <w:pPr>
      <w:ind w:left="510"/>
      <w:jc w:val="both"/>
    </w:pPr>
    <w:rPr>
      <w:rFonts w:ascii="Arial" w:hAnsi="Arial" w:cs="Arial"/>
      <w:sz w:val="16"/>
      <w:szCs w:val="16"/>
      <w:lang w:eastAsia="ru-RU"/>
    </w:rPr>
  </w:style>
  <w:style w:type="paragraph" w:customStyle="1" w:styleId="1c">
    <w:name w:val="Основной текст с отступом1"/>
    <w:basedOn w:val="a"/>
    <w:rsid w:val="00D109D7"/>
    <w:pPr>
      <w:spacing w:after="120"/>
      <w:ind w:left="283"/>
    </w:pPr>
    <w:rPr>
      <w:lang w:eastAsia="ru-RU"/>
    </w:rPr>
  </w:style>
  <w:style w:type="paragraph" w:customStyle="1" w:styleId="1d">
    <w:name w:val="Обычный (веб)1"/>
    <w:basedOn w:val="a"/>
    <w:rsid w:val="00D109D7"/>
    <w:pPr>
      <w:spacing w:before="280" w:after="280"/>
    </w:pPr>
    <w:rPr>
      <w:sz w:val="24"/>
      <w:szCs w:val="24"/>
    </w:rPr>
  </w:style>
  <w:style w:type="character" w:customStyle="1" w:styleId="1e">
    <w:name w:val="Знак Знак1"/>
    <w:rsid w:val="00D109D7"/>
    <w:rPr>
      <w:rFonts w:ascii="Arial" w:hAnsi="Arial" w:cs="Arial" w:hint="default"/>
      <w:b/>
      <w:bCs/>
      <w:sz w:val="24"/>
      <w:szCs w:val="24"/>
      <w:lang w:val="ru-RU" w:bidi="ar-SA"/>
    </w:rPr>
  </w:style>
  <w:style w:type="character" w:customStyle="1" w:styleId="43">
    <w:name w:val="Знак Знак4"/>
    <w:rsid w:val="00D109D7"/>
    <w:rPr>
      <w:rFonts w:ascii="Arial" w:hAnsi="Arial" w:cs="Arial" w:hint="default"/>
      <w:b/>
      <w:bCs/>
      <w:sz w:val="24"/>
      <w:szCs w:val="24"/>
      <w:lang w:val="ru-RU" w:bidi="ar-SA"/>
    </w:rPr>
  </w:style>
  <w:style w:type="paragraph" w:styleId="HTML">
    <w:name w:val="HTML Preformatted"/>
    <w:basedOn w:val="a"/>
    <w:link w:val="HTML0"/>
    <w:unhideWhenUsed/>
    <w:rsid w:val="00D10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ru-RU"/>
    </w:rPr>
  </w:style>
  <w:style w:type="character" w:customStyle="1" w:styleId="HTML0">
    <w:name w:val="Стандартный HTML Знак"/>
    <w:link w:val="HTML"/>
    <w:rsid w:val="00D109D7"/>
    <w:rPr>
      <w:rFonts w:ascii="Courier New" w:hAnsi="Courier New" w:cs="Courier New"/>
      <w:lang w:val="ru-RU" w:eastAsia="ru-RU" w:bidi="ar-SA"/>
    </w:rPr>
  </w:style>
  <w:style w:type="paragraph" w:styleId="aff1">
    <w:name w:val="List Paragraph"/>
    <w:basedOn w:val="a"/>
    <w:uiPriority w:val="34"/>
    <w:qFormat/>
    <w:rsid w:val="00D453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lang w:eastAsia="zh-CN"/>
    </w:rPr>
  </w:style>
  <w:style w:type="paragraph" w:styleId="1">
    <w:name w:val="heading 1"/>
    <w:basedOn w:val="a"/>
    <w:next w:val="a"/>
    <w:link w:val="10"/>
    <w:qFormat/>
    <w:pPr>
      <w:tabs>
        <w:tab w:val="num" w:pos="0"/>
      </w:tabs>
      <w:spacing w:before="240"/>
      <w:outlineLvl w:val="0"/>
    </w:pPr>
    <w:rPr>
      <w:rFonts w:ascii="Arial" w:hAnsi="Arial" w:cs="Arial"/>
      <w:b/>
      <w:bCs/>
      <w:sz w:val="24"/>
      <w:szCs w:val="24"/>
      <w:u w:val="single"/>
    </w:rPr>
  </w:style>
  <w:style w:type="paragraph" w:styleId="2">
    <w:name w:val="heading 2"/>
    <w:basedOn w:val="a"/>
    <w:next w:val="a"/>
    <w:link w:val="20"/>
    <w:qFormat/>
    <w:pPr>
      <w:tabs>
        <w:tab w:val="num" w:pos="0"/>
      </w:tabs>
      <w:spacing w:before="120"/>
      <w:outlineLvl w:val="1"/>
    </w:pPr>
    <w:rPr>
      <w:rFonts w:ascii="Arial" w:hAnsi="Arial" w:cs="Arial"/>
      <w:b/>
      <w:bCs/>
      <w:sz w:val="24"/>
      <w:szCs w:val="24"/>
    </w:rPr>
  </w:style>
  <w:style w:type="paragraph" w:styleId="3">
    <w:name w:val="heading 3"/>
    <w:basedOn w:val="a"/>
    <w:next w:val="11"/>
    <w:link w:val="30"/>
    <w:qFormat/>
    <w:pPr>
      <w:tabs>
        <w:tab w:val="num" w:pos="0"/>
      </w:tabs>
      <w:ind w:left="354"/>
      <w:outlineLvl w:val="2"/>
    </w:pPr>
    <w:rPr>
      <w:b/>
      <w:bCs/>
      <w:sz w:val="24"/>
      <w:szCs w:val="24"/>
    </w:rPr>
  </w:style>
  <w:style w:type="paragraph" w:styleId="4">
    <w:name w:val="heading 4"/>
    <w:basedOn w:val="a"/>
    <w:next w:val="11"/>
    <w:link w:val="40"/>
    <w:qFormat/>
    <w:pPr>
      <w:numPr>
        <w:ilvl w:val="3"/>
        <w:numId w:val="1"/>
      </w:numPr>
      <w:outlineLvl w:val="3"/>
    </w:pPr>
    <w:rPr>
      <w:sz w:val="24"/>
      <w:szCs w:val="24"/>
      <w:u w:val="single"/>
    </w:rPr>
  </w:style>
  <w:style w:type="paragraph" w:styleId="5">
    <w:name w:val="heading 5"/>
    <w:basedOn w:val="a"/>
    <w:next w:val="11"/>
    <w:link w:val="50"/>
    <w:qFormat/>
    <w:pPr>
      <w:tabs>
        <w:tab w:val="num" w:pos="0"/>
      </w:tabs>
      <w:ind w:left="708"/>
      <w:outlineLvl w:val="4"/>
    </w:pPr>
    <w:rPr>
      <w:b/>
      <w:bCs/>
    </w:rPr>
  </w:style>
  <w:style w:type="paragraph" w:styleId="6">
    <w:name w:val="heading 6"/>
    <w:basedOn w:val="a"/>
    <w:next w:val="11"/>
    <w:link w:val="60"/>
    <w:qFormat/>
    <w:pPr>
      <w:tabs>
        <w:tab w:val="num" w:pos="0"/>
      </w:tabs>
      <w:ind w:left="708"/>
      <w:outlineLvl w:val="5"/>
    </w:pPr>
    <w:rPr>
      <w:u w:val="single"/>
    </w:rPr>
  </w:style>
  <w:style w:type="paragraph" w:styleId="7">
    <w:name w:val="heading 7"/>
    <w:basedOn w:val="a"/>
    <w:next w:val="11"/>
    <w:link w:val="70"/>
    <w:qFormat/>
    <w:pPr>
      <w:tabs>
        <w:tab w:val="num" w:pos="0"/>
      </w:tabs>
      <w:ind w:left="708"/>
      <w:outlineLvl w:val="6"/>
    </w:pPr>
    <w:rPr>
      <w:i/>
      <w:iCs/>
    </w:rPr>
  </w:style>
  <w:style w:type="paragraph" w:styleId="8">
    <w:name w:val="heading 8"/>
    <w:basedOn w:val="a"/>
    <w:next w:val="11"/>
    <w:link w:val="80"/>
    <w:qFormat/>
    <w:pPr>
      <w:tabs>
        <w:tab w:val="num" w:pos="0"/>
      </w:tabs>
      <w:ind w:left="708"/>
      <w:outlineLvl w:val="7"/>
    </w:pPr>
    <w:rPr>
      <w:i/>
      <w:iCs/>
    </w:rPr>
  </w:style>
  <w:style w:type="paragraph" w:styleId="9">
    <w:name w:val="heading 9"/>
    <w:basedOn w:val="a"/>
    <w:next w:val="11"/>
    <w:link w:val="90"/>
    <w:qFormat/>
    <w:pPr>
      <w:tabs>
        <w:tab w:val="num" w:pos="0"/>
      </w:tabs>
      <w:ind w:left="708"/>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D109D7"/>
    <w:rPr>
      <w:rFonts w:ascii="Arial" w:hAnsi="Arial" w:cs="Arial"/>
      <w:b/>
      <w:bCs/>
      <w:sz w:val="24"/>
      <w:szCs w:val="24"/>
      <w:u w:val="single"/>
      <w:lang w:eastAsia="zh-CN"/>
    </w:rPr>
  </w:style>
  <w:style w:type="character" w:customStyle="1" w:styleId="20">
    <w:name w:val="Заголовок 2 Знак"/>
    <w:link w:val="2"/>
    <w:locked/>
    <w:rsid w:val="00D109D7"/>
    <w:rPr>
      <w:rFonts w:ascii="Arial" w:hAnsi="Arial" w:cs="Arial"/>
      <w:b/>
      <w:bCs/>
      <w:sz w:val="24"/>
      <w:szCs w:val="24"/>
      <w:lang w:eastAsia="zh-CN"/>
    </w:rPr>
  </w:style>
  <w:style w:type="paragraph" w:customStyle="1" w:styleId="11">
    <w:name w:val="Обычный отступ1"/>
    <w:basedOn w:val="a"/>
    <w:pPr>
      <w:ind w:left="708"/>
    </w:pPr>
  </w:style>
  <w:style w:type="character" w:customStyle="1" w:styleId="30">
    <w:name w:val="Заголовок 3 Знак"/>
    <w:link w:val="3"/>
    <w:rsid w:val="00D109D7"/>
    <w:rPr>
      <w:b/>
      <w:bCs/>
      <w:sz w:val="24"/>
      <w:szCs w:val="24"/>
      <w:lang w:eastAsia="zh-CN"/>
    </w:rPr>
  </w:style>
  <w:style w:type="character" w:customStyle="1" w:styleId="40">
    <w:name w:val="Заголовок 4 Знак"/>
    <w:link w:val="4"/>
    <w:rsid w:val="00D109D7"/>
    <w:rPr>
      <w:sz w:val="24"/>
      <w:szCs w:val="24"/>
      <w:u w:val="single"/>
      <w:lang w:eastAsia="zh-CN"/>
    </w:rPr>
  </w:style>
  <w:style w:type="character" w:customStyle="1" w:styleId="50">
    <w:name w:val="Заголовок 5 Знак"/>
    <w:link w:val="5"/>
    <w:rsid w:val="00D109D7"/>
    <w:rPr>
      <w:b/>
      <w:bCs/>
      <w:lang w:eastAsia="zh-CN"/>
    </w:rPr>
  </w:style>
  <w:style w:type="character" w:customStyle="1" w:styleId="60">
    <w:name w:val="Заголовок 6 Знак"/>
    <w:link w:val="6"/>
    <w:rsid w:val="00D109D7"/>
    <w:rPr>
      <w:u w:val="single"/>
      <w:lang w:eastAsia="zh-CN"/>
    </w:rPr>
  </w:style>
  <w:style w:type="character" w:customStyle="1" w:styleId="70">
    <w:name w:val="Заголовок 7 Знак"/>
    <w:link w:val="7"/>
    <w:rsid w:val="00D109D7"/>
    <w:rPr>
      <w:i/>
      <w:iCs/>
      <w:lang w:eastAsia="zh-CN"/>
    </w:rPr>
  </w:style>
  <w:style w:type="character" w:customStyle="1" w:styleId="80">
    <w:name w:val="Заголовок 8 Знак"/>
    <w:link w:val="8"/>
    <w:rsid w:val="00D109D7"/>
    <w:rPr>
      <w:i/>
      <w:iCs/>
      <w:lang w:eastAsia="zh-CN"/>
    </w:rPr>
  </w:style>
  <w:style w:type="character" w:customStyle="1" w:styleId="90">
    <w:name w:val="Заголовок 9 Знак"/>
    <w:link w:val="9"/>
    <w:rsid w:val="00D109D7"/>
    <w:rPr>
      <w:i/>
      <w:iCs/>
      <w:lang w:eastAsia="zh-CN"/>
    </w:rPr>
  </w:style>
  <w:style w:type="character" w:customStyle="1" w:styleId="WW8Num1z0">
    <w:name w:val="WW8Num1z0"/>
    <w:rPr>
      <w:rFonts w:ascii="Times New Roman" w:hAnsi="Times New Roman" w:cs="Times New Roman" w:hint="default"/>
      <w:sz w:val="14"/>
      <w:szCs w:val="14"/>
    </w:rPr>
  </w:style>
  <w:style w:type="character" w:customStyle="1" w:styleId="WW8Num2z0">
    <w:name w:val="WW8Num2z0"/>
    <w:rPr>
      <w:rFonts w:ascii="Times New Roman" w:hAnsi="Times New Roman" w:cs="Times New Roman"/>
    </w:rPr>
  </w:style>
  <w:style w:type="character" w:customStyle="1" w:styleId="12">
    <w:name w:val="Основной шрифт абзаца1"/>
  </w:style>
  <w:style w:type="character" w:customStyle="1" w:styleId="Heading2Char">
    <w:name w:val="Heading 2 Char"/>
    <w:rPr>
      <w:rFonts w:ascii="Arial" w:hAnsi="Arial" w:cs="Arial"/>
      <w:b/>
      <w:bCs/>
      <w:sz w:val="24"/>
      <w:szCs w:val="24"/>
      <w:lang w:val="ru-RU" w:bidi="ar-SA"/>
    </w:rPr>
  </w:style>
  <w:style w:type="character" w:customStyle="1" w:styleId="CommentReference">
    <w:name w:val="Comment Reference"/>
    <w:rPr>
      <w:rFonts w:ascii="Times New Roman" w:hAnsi="Times New Roman" w:cs="Times New Roman"/>
      <w:sz w:val="16"/>
      <w:szCs w:val="16"/>
    </w:rPr>
  </w:style>
  <w:style w:type="character" w:styleId="a3">
    <w:name w:val="line number"/>
    <w:rPr>
      <w:rFonts w:ascii="Times New Roman" w:hAnsi="Times New Roman" w:cs="Times New Roman"/>
    </w:rPr>
  </w:style>
  <w:style w:type="character" w:customStyle="1" w:styleId="a4">
    <w:name w:val="Символ сноски"/>
    <w:rPr>
      <w:rFonts w:ascii="Times New Roman" w:hAnsi="Times New Roman" w:cs="Times New Roman"/>
      <w:position w:val="6"/>
      <w:sz w:val="16"/>
      <w:szCs w:val="16"/>
    </w:rPr>
  </w:style>
  <w:style w:type="character" w:styleId="a5">
    <w:name w:val="page number"/>
    <w:rPr>
      <w:rFonts w:ascii="Times New Roman" w:hAnsi="Times New Roman" w:cs="Times New Roman"/>
    </w:rPr>
  </w:style>
  <w:style w:type="character" w:styleId="a6">
    <w:name w:val="Hyperlink"/>
    <w:rPr>
      <w:rFonts w:ascii="Times New Roman" w:hAnsi="Times New Roman" w:cs="Times New Roman"/>
      <w:color w:val="0000FF"/>
      <w:u w:val="single"/>
    </w:rPr>
  </w:style>
  <w:style w:type="character" w:styleId="a7">
    <w:name w:val="FollowedHyperlink"/>
    <w:rPr>
      <w:rFonts w:ascii="Times New Roman" w:hAnsi="Times New Roman" w:cs="Times New Roman"/>
      <w:color w:val="800080"/>
      <w:u w:val="single"/>
    </w:rPr>
  </w:style>
  <w:style w:type="character" w:customStyle="1" w:styleId="BalloonTextChar">
    <w:name w:val="Balloon Text Char"/>
    <w:rPr>
      <w:rFonts w:ascii="Tahoma" w:hAnsi="Tahoma" w:cs="Tahoma"/>
      <w:sz w:val="16"/>
      <w:szCs w:val="16"/>
      <w:lang w:val="ru-RU" w:bidi="ar-SA"/>
    </w:rPr>
  </w:style>
  <w:style w:type="character" w:customStyle="1" w:styleId="13">
    <w:name w:val="Знак Знак1"/>
    <w:rPr>
      <w:rFonts w:ascii="Arial" w:hAnsi="Arial" w:cs="Arial"/>
      <w:b/>
      <w:bCs/>
      <w:sz w:val="24"/>
      <w:szCs w:val="24"/>
      <w:lang w:val="ru-RU" w:bidi="ar-SA"/>
    </w:rPr>
  </w:style>
  <w:style w:type="character" w:customStyle="1" w:styleId="FooterChar">
    <w:name w:val="Footer Char"/>
    <w:rPr>
      <w:lang w:val="ru-RU" w:bidi="ar-SA"/>
    </w:rPr>
  </w:style>
  <w:style w:type="character" w:customStyle="1" w:styleId="shorttext">
    <w:name w:val="short_text"/>
    <w:basedOn w:val="12"/>
  </w:style>
  <w:style w:type="character" w:customStyle="1" w:styleId="hps">
    <w:name w:val="hps"/>
    <w:basedOn w:val="12"/>
  </w:style>
  <w:style w:type="character" w:customStyle="1" w:styleId="hpsalt-edited">
    <w:name w:val="hps alt-edited"/>
    <w:basedOn w:val="12"/>
  </w:style>
  <w:style w:type="character" w:customStyle="1" w:styleId="atn">
    <w:name w:val="atn"/>
    <w:basedOn w:val="12"/>
  </w:style>
  <w:style w:type="character" w:customStyle="1" w:styleId="alt-edited">
    <w:name w:val="alt-edited"/>
    <w:basedOn w:val="12"/>
  </w:style>
  <w:style w:type="character" w:customStyle="1" w:styleId="longtext">
    <w:name w:val="long_text"/>
    <w:basedOn w:val="12"/>
  </w:style>
  <w:style w:type="character" w:customStyle="1" w:styleId="hpsatn">
    <w:name w:val="hps atn"/>
    <w:basedOn w:val="12"/>
  </w:style>
  <w:style w:type="character" w:styleId="a8">
    <w:name w:val="Emphasis"/>
    <w:qFormat/>
    <w:rPr>
      <w:i/>
      <w:iCs/>
    </w:rPr>
  </w:style>
  <w:style w:type="character" w:customStyle="1" w:styleId="41">
    <w:name w:val="Знак Знак4"/>
    <w:rPr>
      <w:rFonts w:ascii="Arial" w:hAnsi="Arial" w:cs="Arial"/>
      <w:b/>
      <w:bCs/>
      <w:sz w:val="24"/>
      <w:szCs w:val="24"/>
      <w:lang w:val="ru-RU" w:bidi="ar-SA"/>
    </w:rPr>
  </w:style>
  <w:style w:type="paragraph" w:customStyle="1" w:styleId="a9">
    <w:name w:val="Заголовок"/>
    <w:basedOn w:val="a"/>
    <w:next w:val="aa"/>
    <w:pPr>
      <w:keepNext/>
      <w:spacing w:before="240" w:after="120"/>
    </w:pPr>
    <w:rPr>
      <w:rFonts w:ascii="Liberation Sans" w:eastAsia="Microsoft YaHei" w:hAnsi="Liberation Sans" w:cs="Lucida Sans"/>
      <w:sz w:val="28"/>
      <w:szCs w:val="28"/>
    </w:rPr>
  </w:style>
  <w:style w:type="paragraph" w:styleId="aa">
    <w:name w:val="Body Text"/>
    <w:basedOn w:val="a"/>
    <w:link w:val="ab"/>
    <w:pPr>
      <w:spacing w:after="120"/>
    </w:pPr>
  </w:style>
  <w:style w:type="character" w:customStyle="1" w:styleId="ab">
    <w:name w:val="Основной текст Знак"/>
    <w:link w:val="aa"/>
    <w:rsid w:val="00D109D7"/>
    <w:rPr>
      <w:lang w:val="ru-RU" w:eastAsia="zh-CN" w:bidi="ar-SA"/>
    </w:rPr>
  </w:style>
  <w:style w:type="paragraph" w:styleId="ac">
    <w:name w:val="List"/>
    <w:basedOn w:val="aa"/>
    <w:rPr>
      <w:rFonts w:cs="Lucida Sans"/>
    </w:rPr>
  </w:style>
  <w:style w:type="paragraph" w:styleId="ad">
    <w:name w:val="caption"/>
    <w:basedOn w:val="a"/>
    <w:qFormat/>
    <w:pPr>
      <w:suppressLineNumbers/>
      <w:spacing w:before="120" w:after="120"/>
    </w:pPr>
    <w:rPr>
      <w:rFonts w:cs="Lucida Sans"/>
      <w:i/>
      <w:iCs/>
      <w:sz w:val="24"/>
      <w:szCs w:val="24"/>
    </w:rPr>
  </w:style>
  <w:style w:type="paragraph" w:customStyle="1" w:styleId="14">
    <w:name w:val="Указатель1"/>
    <w:basedOn w:val="a"/>
    <w:pPr>
      <w:suppressLineNumbers/>
    </w:pPr>
    <w:rPr>
      <w:rFonts w:cs="Lucida Sans"/>
    </w:rPr>
  </w:style>
  <w:style w:type="paragraph" w:customStyle="1" w:styleId="CommentText">
    <w:name w:val="Comment Text"/>
    <w:basedOn w:val="a"/>
  </w:style>
  <w:style w:type="paragraph" w:styleId="81">
    <w:name w:val="toc 8"/>
    <w:basedOn w:val="a"/>
    <w:next w:val="a"/>
    <w:pPr>
      <w:tabs>
        <w:tab w:val="left" w:leader="dot" w:pos="8646"/>
        <w:tab w:val="right" w:pos="9072"/>
      </w:tabs>
      <w:ind w:left="4961" w:right="850"/>
    </w:pPr>
  </w:style>
  <w:style w:type="paragraph" w:styleId="71">
    <w:name w:val="toc 7"/>
    <w:basedOn w:val="a"/>
    <w:next w:val="a"/>
    <w:pPr>
      <w:tabs>
        <w:tab w:val="left" w:leader="dot" w:pos="8646"/>
        <w:tab w:val="right" w:pos="9072"/>
      </w:tabs>
      <w:ind w:left="4253" w:right="850"/>
    </w:pPr>
  </w:style>
  <w:style w:type="paragraph" w:styleId="61">
    <w:name w:val="toc 6"/>
    <w:basedOn w:val="a"/>
    <w:next w:val="a"/>
    <w:pPr>
      <w:tabs>
        <w:tab w:val="left" w:leader="dot" w:pos="8646"/>
        <w:tab w:val="right" w:pos="9072"/>
      </w:tabs>
      <w:ind w:left="3544" w:right="850"/>
    </w:pPr>
  </w:style>
  <w:style w:type="paragraph" w:styleId="51">
    <w:name w:val="toc 5"/>
    <w:basedOn w:val="a"/>
    <w:next w:val="a"/>
    <w:pPr>
      <w:tabs>
        <w:tab w:val="left" w:leader="dot" w:pos="8646"/>
        <w:tab w:val="right" w:pos="9072"/>
      </w:tabs>
      <w:ind w:left="2835" w:right="850"/>
    </w:pPr>
  </w:style>
  <w:style w:type="paragraph" w:styleId="42">
    <w:name w:val="toc 4"/>
    <w:basedOn w:val="a"/>
    <w:next w:val="a"/>
    <w:pPr>
      <w:tabs>
        <w:tab w:val="left" w:leader="dot" w:pos="8646"/>
        <w:tab w:val="right" w:pos="9072"/>
      </w:tabs>
      <w:ind w:left="2126" w:right="850"/>
    </w:pPr>
  </w:style>
  <w:style w:type="paragraph" w:styleId="31">
    <w:name w:val="toc 3"/>
    <w:basedOn w:val="a"/>
    <w:next w:val="a"/>
    <w:pPr>
      <w:tabs>
        <w:tab w:val="left" w:leader="dot" w:pos="8646"/>
        <w:tab w:val="right" w:pos="9072"/>
      </w:tabs>
      <w:ind w:left="1418" w:right="850"/>
    </w:pPr>
  </w:style>
  <w:style w:type="paragraph" w:styleId="21">
    <w:name w:val="toc 2"/>
    <w:basedOn w:val="a"/>
    <w:next w:val="a"/>
    <w:pPr>
      <w:tabs>
        <w:tab w:val="left" w:leader="dot" w:pos="8646"/>
        <w:tab w:val="right" w:pos="9072"/>
      </w:tabs>
      <w:ind w:left="709" w:right="850"/>
    </w:pPr>
  </w:style>
  <w:style w:type="paragraph" w:styleId="15">
    <w:name w:val="toc 1"/>
    <w:basedOn w:val="a"/>
    <w:next w:val="a"/>
    <w:pPr>
      <w:tabs>
        <w:tab w:val="left" w:leader="dot" w:pos="8646"/>
        <w:tab w:val="right" w:pos="9072"/>
      </w:tabs>
      <w:ind w:right="850"/>
    </w:pPr>
  </w:style>
  <w:style w:type="paragraph" w:customStyle="1" w:styleId="710">
    <w:name w:val="Указатель 71"/>
    <w:basedOn w:val="a"/>
    <w:next w:val="a"/>
    <w:pPr>
      <w:ind w:left="1698"/>
    </w:pPr>
  </w:style>
  <w:style w:type="paragraph" w:customStyle="1" w:styleId="610">
    <w:name w:val="Указатель 61"/>
    <w:basedOn w:val="a"/>
    <w:next w:val="a"/>
    <w:pPr>
      <w:ind w:left="1415"/>
    </w:pPr>
  </w:style>
  <w:style w:type="paragraph" w:customStyle="1" w:styleId="510">
    <w:name w:val="Указатель 51"/>
    <w:basedOn w:val="a"/>
    <w:next w:val="a"/>
    <w:pPr>
      <w:ind w:left="1132"/>
    </w:pPr>
  </w:style>
  <w:style w:type="paragraph" w:customStyle="1" w:styleId="410">
    <w:name w:val="Указатель 41"/>
    <w:basedOn w:val="a"/>
    <w:next w:val="a"/>
    <w:pPr>
      <w:ind w:left="849"/>
    </w:pPr>
  </w:style>
  <w:style w:type="paragraph" w:styleId="32">
    <w:name w:val="index 3"/>
    <w:basedOn w:val="a"/>
    <w:next w:val="a"/>
    <w:pPr>
      <w:ind w:left="566"/>
    </w:pPr>
  </w:style>
  <w:style w:type="paragraph" w:styleId="22">
    <w:name w:val="index 2"/>
    <w:basedOn w:val="a"/>
    <w:next w:val="a"/>
    <w:pPr>
      <w:ind w:left="283"/>
    </w:pPr>
  </w:style>
  <w:style w:type="paragraph" w:styleId="16">
    <w:name w:val="index 1"/>
    <w:basedOn w:val="a"/>
    <w:next w:val="a"/>
  </w:style>
  <w:style w:type="paragraph" w:styleId="ae">
    <w:name w:val="index heading"/>
    <w:basedOn w:val="a"/>
    <w:next w:val="16"/>
  </w:style>
  <w:style w:type="paragraph" w:styleId="af">
    <w:name w:val="footer"/>
    <w:basedOn w:val="a"/>
    <w:link w:val="af0"/>
    <w:pPr>
      <w:tabs>
        <w:tab w:val="center" w:pos="4320"/>
        <w:tab w:val="right" w:pos="8640"/>
      </w:tabs>
    </w:pPr>
  </w:style>
  <w:style w:type="character" w:customStyle="1" w:styleId="af0">
    <w:name w:val="Нижний колонтитул Знак"/>
    <w:link w:val="af"/>
    <w:rsid w:val="00D109D7"/>
    <w:rPr>
      <w:lang w:val="ru-RU" w:eastAsia="zh-CN" w:bidi="ar-SA"/>
    </w:rPr>
  </w:style>
  <w:style w:type="paragraph" w:styleId="af1">
    <w:name w:val="footnote text"/>
    <w:basedOn w:val="a"/>
    <w:link w:val="af2"/>
  </w:style>
  <w:style w:type="character" w:customStyle="1" w:styleId="af2">
    <w:name w:val="Текст сноски Знак"/>
    <w:link w:val="af1"/>
    <w:semiHidden/>
    <w:rsid w:val="00D109D7"/>
    <w:rPr>
      <w:lang w:val="ru-RU" w:eastAsia="zh-CN" w:bidi="ar-SA"/>
    </w:rPr>
  </w:style>
  <w:style w:type="paragraph" w:styleId="af3">
    <w:name w:val="endnote text"/>
    <w:basedOn w:val="a"/>
    <w:link w:val="af4"/>
  </w:style>
  <w:style w:type="character" w:customStyle="1" w:styleId="af4">
    <w:name w:val="Текст концевой сноски Знак"/>
    <w:link w:val="af3"/>
    <w:semiHidden/>
    <w:rsid w:val="00D109D7"/>
    <w:rPr>
      <w:lang w:val="ru-RU" w:eastAsia="zh-CN" w:bidi="ar-SA"/>
    </w:rPr>
  </w:style>
  <w:style w:type="paragraph" w:customStyle="1" w:styleId="23">
    <w:name w:val="боковик2"/>
    <w:basedOn w:val="a"/>
    <w:pPr>
      <w:spacing w:before="48" w:after="48"/>
      <w:ind w:left="227"/>
    </w:pPr>
    <w:rPr>
      <w:rFonts w:ascii="JournalRub" w:hAnsi="JournalRub" w:cs="JournalRub"/>
    </w:rPr>
  </w:style>
  <w:style w:type="paragraph" w:customStyle="1" w:styleId="af5">
    <w:name w:val="боковик"/>
    <w:basedOn w:val="a"/>
    <w:pPr>
      <w:jc w:val="both"/>
    </w:pPr>
    <w:rPr>
      <w:rFonts w:ascii="Arial" w:hAnsi="Arial" w:cs="Arial"/>
      <w:sz w:val="16"/>
      <w:szCs w:val="16"/>
    </w:rPr>
  </w:style>
  <w:style w:type="paragraph" w:customStyle="1" w:styleId="17">
    <w:name w:val="боковик1"/>
    <w:basedOn w:val="a"/>
    <w:pPr>
      <w:ind w:left="227"/>
      <w:jc w:val="both"/>
    </w:pPr>
    <w:rPr>
      <w:rFonts w:ascii="Arial" w:hAnsi="Arial" w:cs="Arial"/>
      <w:sz w:val="16"/>
      <w:szCs w:val="16"/>
    </w:rPr>
  </w:style>
  <w:style w:type="paragraph" w:customStyle="1" w:styleId="af6">
    <w:name w:val="цифры"/>
    <w:basedOn w:val="af5"/>
    <w:pPr>
      <w:spacing w:before="76"/>
      <w:ind w:right="113"/>
      <w:jc w:val="left"/>
    </w:pPr>
    <w:rPr>
      <w:rFonts w:ascii="JournalRub" w:hAnsi="JournalRub" w:cs="Times New Roman"/>
      <w:sz w:val="18"/>
      <w:szCs w:val="18"/>
    </w:rPr>
  </w:style>
  <w:style w:type="paragraph" w:customStyle="1" w:styleId="18">
    <w:name w:val="цифры1"/>
    <w:basedOn w:val="af6"/>
    <w:pPr>
      <w:jc w:val="right"/>
    </w:pPr>
    <w:rPr>
      <w:sz w:val="16"/>
      <w:szCs w:val="16"/>
    </w:rPr>
  </w:style>
  <w:style w:type="paragraph" w:customStyle="1" w:styleId="33">
    <w:name w:val="боковик3"/>
    <w:basedOn w:val="af5"/>
    <w:pPr>
      <w:spacing w:before="72"/>
      <w:jc w:val="center"/>
    </w:pPr>
    <w:rPr>
      <w:rFonts w:ascii="JournalRub" w:hAnsi="JournalRub" w:cs="Times New Roman"/>
      <w:b/>
      <w:bCs/>
      <w:sz w:val="20"/>
      <w:szCs w:val="20"/>
    </w:rPr>
  </w:style>
  <w:style w:type="paragraph" w:customStyle="1" w:styleId="Cells">
    <w:name w:val="Cells"/>
    <w:basedOn w:val="a"/>
    <w:rPr>
      <w:rFonts w:ascii="Arial" w:hAnsi="Arial" w:cs="Arial"/>
      <w:sz w:val="16"/>
      <w:szCs w:val="16"/>
      <w:lang w:val="en-US"/>
    </w:rPr>
  </w:style>
  <w:style w:type="paragraph" w:customStyle="1" w:styleId="TableText">
    <w:name w:val="Table Text"/>
    <w:basedOn w:val="a"/>
    <w:rPr>
      <w:rFonts w:ascii="Tms Rmn" w:hAnsi="Tms Rmn" w:cs="Tms Rmn"/>
      <w:lang w:eastAsia="ru-RU"/>
    </w:rPr>
  </w:style>
  <w:style w:type="paragraph" w:customStyle="1" w:styleId="af7">
    <w:name w:val="текст конц. сноски"/>
    <w:basedOn w:val="a"/>
  </w:style>
  <w:style w:type="paragraph" w:customStyle="1" w:styleId="Tablename">
    <w:name w:val="Table name"/>
    <w:basedOn w:val="a"/>
    <w:pPr>
      <w:jc w:val="center"/>
    </w:pPr>
    <w:rPr>
      <w:rFonts w:ascii="Arial" w:hAnsi="Arial" w:cs="Arial"/>
      <w:b/>
      <w:bCs/>
      <w:sz w:val="22"/>
      <w:szCs w:val="22"/>
    </w:rPr>
  </w:style>
  <w:style w:type="paragraph" w:styleId="af8">
    <w:name w:val="header"/>
    <w:basedOn w:val="a"/>
    <w:pPr>
      <w:tabs>
        <w:tab w:val="center" w:pos="4153"/>
        <w:tab w:val="right" w:pos="8306"/>
      </w:tabs>
    </w:pPr>
  </w:style>
  <w:style w:type="paragraph" w:styleId="af9">
    <w:name w:val="Body Text Indent"/>
    <w:basedOn w:val="a"/>
    <w:link w:val="afa"/>
    <w:pPr>
      <w:spacing w:line="200" w:lineRule="exact"/>
      <w:ind w:firstLine="284"/>
      <w:jc w:val="both"/>
    </w:pPr>
    <w:rPr>
      <w:rFonts w:ascii="Arial" w:hAnsi="Arial" w:cs="Arial"/>
      <w:sz w:val="16"/>
      <w:szCs w:val="16"/>
    </w:rPr>
  </w:style>
  <w:style w:type="character" w:customStyle="1" w:styleId="afa">
    <w:name w:val="Основной текст с отступом Знак"/>
    <w:link w:val="af9"/>
    <w:rsid w:val="00D109D7"/>
    <w:rPr>
      <w:rFonts w:ascii="Arial" w:hAnsi="Arial" w:cs="Arial"/>
      <w:sz w:val="16"/>
      <w:szCs w:val="16"/>
      <w:lang w:val="ru-RU" w:eastAsia="zh-CN" w:bidi="ar-SA"/>
    </w:rPr>
  </w:style>
  <w:style w:type="paragraph" w:customStyle="1" w:styleId="19">
    <w:name w:val="Название объекта1"/>
    <w:basedOn w:val="a"/>
    <w:next w:val="a"/>
    <w:pPr>
      <w:spacing w:before="4" w:after="120"/>
      <w:ind w:firstLine="284"/>
      <w:jc w:val="center"/>
    </w:pPr>
    <w:rPr>
      <w:rFonts w:ascii="Arial" w:hAnsi="Arial" w:cs="Arial"/>
      <w:b/>
      <w:bCs/>
    </w:rPr>
  </w:style>
  <w:style w:type="paragraph" w:customStyle="1" w:styleId="310">
    <w:name w:val="Основной текст 31"/>
    <w:basedOn w:val="a"/>
    <w:pPr>
      <w:jc w:val="center"/>
    </w:pPr>
    <w:rPr>
      <w:rFonts w:ascii="Arial" w:hAnsi="Arial" w:cs="Arial"/>
      <w:b/>
      <w:bCs/>
      <w:sz w:val="16"/>
      <w:szCs w:val="16"/>
    </w:rPr>
  </w:style>
  <w:style w:type="paragraph" w:customStyle="1" w:styleId="210">
    <w:name w:val="Основной текст с отступом 21"/>
    <w:basedOn w:val="a"/>
    <w:pPr>
      <w:spacing w:after="120"/>
      <w:ind w:firstLine="284"/>
      <w:jc w:val="center"/>
    </w:pPr>
    <w:rPr>
      <w:rFonts w:ascii="Arial" w:hAnsi="Arial" w:cs="Arial"/>
      <w:b/>
      <w:bCs/>
      <w:sz w:val="16"/>
      <w:szCs w:val="16"/>
    </w:rPr>
  </w:style>
  <w:style w:type="paragraph" w:customStyle="1" w:styleId="311">
    <w:name w:val="Основной текст с отступом 31"/>
    <w:basedOn w:val="a"/>
    <w:pPr>
      <w:ind w:left="510"/>
      <w:jc w:val="both"/>
    </w:pPr>
    <w:rPr>
      <w:rFonts w:ascii="Arial" w:hAnsi="Arial" w:cs="Arial"/>
      <w:sz w:val="16"/>
      <w:szCs w:val="16"/>
    </w:rPr>
  </w:style>
  <w:style w:type="paragraph" w:customStyle="1" w:styleId="xl24">
    <w:name w:val="xl24"/>
    <w:basedOn w:val="a"/>
    <w:pPr>
      <w:spacing w:before="280" w:after="280"/>
      <w:jc w:val="center"/>
      <w:textAlignment w:val="center"/>
    </w:pPr>
    <w:rPr>
      <w:rFonts w:ascii="Arial" w:eastAsia="Arial Unicode MS" w:hAnsi="Arial" w:cs="Arial"/>
      <w:sz w:val="14"/>
      <w:szCs w:val="14"/>
    </w:rPr>
  </w:style>
  <w:style w:type="paragraph" w:customStyle="1" w:styleId="xl25">
    <w:name w:val="xl25"/>
    <w:basedOn w:val="a"/>
    <w:pPr>
      <w:spacing w:before="280" w:after="280"/>
      <w:textAlignment w:val="center"/>
    </w:pPr>
    <w:rPr>
      <w:rFonts w:ascii="Arial" w:eastAsia="Arial Unicode MS" w:hAnsi="Arial" w:cs="Arial"/>
      <w:sz w:val="14"/>
      <w:szCs w:val="14"/>
    </w:rPr>
  </w:style>
  <w:style w:type="paragraph" w:customStyle="1" w:styleId="xl26">
    <w:name w:val="xl26"/>
    <w:basedOn w:val="a"/>
    <w:pPr>
      <w:spacing w:before="280" w:after="280"/>
      <w:jc w:val="right"/>
    </w:pPr>
    <w:rPr>
      <w:rFonts w:ascii="Arial" w:eastAsia="Arial Unicode MS" w:hAnsi="Arial" w:cs="Arial"/>
      <w:sz w:val="14"/>
      <w:szCs w:val="14"/>
    </w:rPr>
  </w:style>
  <w:style w:type="paragraph" w:customStyle="1" w:styleId="xl22">
    <w:name w:val="xl22"/>
    <w:basedOn w:val="a"/>
    <w:pPr>
      <w:spacing w:before="280" w:after="280"/>
    </w:pPr>
    <w:rPr>
      <w:rFonts w:ascii="Arial" w:eastAsia="Arial Unicode MS" w:hAnsi="Arial" w:cs="Arial"/>
      <w:sz w:val="14"/>
      <w:szCs w:val="14"/>
    </w:rPr>
  </w:style>
  <w:style w:type="paragraph" w:customStyle="1" w:styleId="xl23">
    <w:name w:val="xl23"/>
    <w:basedOn w:val="a"/>
    <w:pPr>
      <w:spacing w:before="280" w:after="280"/>
      <w:jc w:val="right"/>
    </w:pPr>
    <w:rPr>
      <w:rFonts w:ascii="Arial" w:eastAsia="Arial Unicode MS" w:hAnsi="Arial" w:cs="Arial"/>
      <w:sz w:val="14"/>
      <w:szCs w:val="14"/>
    </w:rPr>
  </w:style>
  <w:style w:type="paragraph" w:customStyle="1" w:styleId="1a">
    <w:name w:val="Обычный (веб)1"/>
    <w:basedOn w:val="a"/>
    <w:pPr>
      <w:spacing w:before="280" w:after="280"/>
    </w:pPr>
    <w:rPr>
      <w:sz w:val="24"/>
      <w:szCs w:val="24"/>
    </w:rPr>
  </w:style>
  <w:style w:type="paragraph" w:customStyle="1" w:styleId="xl29">
    <w:name w:val="xl29"/>
    <w:basedOn w:val="a"/>
    <w:pPr>
      <w:spacing w:before="280" w:after="280"/>
      <w:jc w:val="right"/>
    </w:pPr>
    <w:rPr>
      <w:rFonts w:ascii="Arial" w:eastAsia="Arial Unicode MS" w:hAnsi="Arial" w:cs="Arial"/>
      <w:sz w:val="14"/>
      <w:szCs w:val="14"/>
    </w:rPr>
  </w:style>
  <w:style w:type="paragraph" w:customStyle="1" w:styleId="xl401">
    <w:name w:val="xl401"/>
    <w:basedOn w:val="a"/>
    <w:pPr>
      <w:spacing w:before="100" w:after="100"/>
      <w:jc w:val="both"/>
    </w:pPr>
    <w:rPr>
      <w:rFonts w:ascii="Courier New" w:eastAsia="Arial Unicode MS" w:hAnsi="Courier New" w:cs="Courier New"/>
      <w:sz w:val="16"/>
      <w:szCs w:val="16"/>
    </w:rPr>
  </w:style>
  <w:style w:type="paragraph" w:customStyle="1" w:styleId="57">
    <w:name w:val="заголовок5.7"/>
    <w:basedOn w:val="a"/>
    <w:next w:val="a"/>
    <w:pPr>
      <w:keepNext/>
    </w:pPr>
    <w:rPr>
      <w:b/>
      <w:bCs/>
      <w:sz w:val="16"/>
      <w:szCs w:val="16"/>
    </w:rPr>
  </w:style>
  <w:style w:type="paragraph" w:customStyle="1" w:styleId="xl40">
    <w:name w:val="xl40"/>
    <w:basedOn w:val="a"/>
    <w:pPr>
      <w:spacing w:before="100" w:after="100"/>
    </w:pPr>
    <w:rPr>
      <w:rFonts w:ascii="Courier New" w:eastAsia="Arial Unicode MS" w:hAnsi="Courier New" w:cs="Courier New"/>
      <w:sz w:val="16"/>
      <w:szCs w:val="16"/>
    </w:rPr>
  </w:style>
  <w:style w:type="paragraph" w:customStyle="1" w:styleId="BodyTextIndent1">
    <w:name w:val="Body Text Indent1"/>
    <w:basedOn w:val="a"/>
    <w:pPr>
      <w:spacing w:after="120"/>
      <w:ind w:left="283"/>
    </w:pPr>
  </w:style>
  <w:style w:type="paragraph" w:customStyle="1" w:styleId="1b">
    <w:name w:val="Текст выноски1"/>
    <w:basedOn w:val="a"/>
    <w:rPr>
      <w:rFonts w:ascii="Tahoma" w:hAnsi="Tahoma" w:cs="Tahoma"/>
      <w:sz w:val="16"/>
      <w:szCs w:val="16"/>
    </w:rPr>
  </w:style>
  <w:style w:type="paragraph" w:customStyle="1" w:styleId="01-golovka">
    <w:name w:val="01-golovka"/>
    <w:basedOn w:val="a"/>
    <w:pPr>
      <w:widowControl w:val="0"/>
      <w:spacing w:before="80" w:after="80"/>
      <w:jc w:val="center"/>
    </w:pPr>
    <w:rPr>
      <w:rFonts w:ascii="PragmaticaC" w:hAnsi="PragmaticaC" w:cs="PragmaticaC"/>
      <w:sz w:val="14"/>
    </w:rPr>
  </w:style>
  <w:style w:type="paragraph" w:customStyle="1" w:styleId="HTML1">
    <w:name w:val="Стандартный HTML1"/>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customStyle="1" w:styleId="afb">
    <w:name w:val="Содержимое таблицы"/>
    <w:basedOn w:val="a"/>
    <w:pPr>
      <w:suppressLineNumbers/>
    </w:pPr>
  </w:style>
  <w:style w:type="paragraph" w:customStyle="1" w:styleId="afc">
    <w:name w:val="Заголовок таблицы"/>
    <w:basedOn w:val="afb"/>
    <w:pPr>
      <w:jc w:val="center"/>
    </w:pPr>
    <w:rPr>
      <w:b/>
      <w:bCs/>
    </w:rPr>
  </w:style>
  <w:style w:type="paragraph" w:styleId="afd">
    <w:name w:val="Balloon Text"/>
    <w:basedOn w:val="a"/>
    <w:link w:val="afe"/>
    <w:semiHidden/>
    <w:rsid w:val="00EE01A2"/>
    <w:rPr>
      <w:rFonts w:ascii="Tahoma" w:hAnsi="Tahoma" w:cs="Tahoma"/>
      <w:sz w:val="16"/>
      <w:szCs w:val="16"/>
    </w:rPr>
  </w:style>
  <w:style w:type="character" w:customStyle="1" w:styleId="afe">
    <w:name w:val="Текст выноски Знак"/>
    <w:link w:val="afd"/>
    <w:rsid w:val="00D109D7"/>
    <w:rPr>
      <w:rFonts w:ascii="Tahoma" w:hAnsi="Tahoma" w:cs="Tahoma"/>
      <w:sz w:val="16"/>
      <w:szCs w:val="16"/>
      <w:lang w:val="ru-RU" w:eastAsia="zh-CN" w:bidi="ar-SA"/>
    </w:rPr>
  </w:style>
  <w:style w:type="paragraph" w:styleId="aff">
    <w:name w:val="Normal (Web)"/>
    <w:basedOn w:val="a"/>
    <w:rsid w:val="008572C0"/>
    <w:pPr>
      <w:spacing w:before="100" w:beforeAutospacing="1" w:after="100" w:afterAutospacing="1"/>
    </w:pPr>
    <w:rPr>
      <w:sz w:val="24"/>
      <w:szCs w:val="24"/>
      <w:lang w:eastAsia="ru-RU"/>
    </w:rPr>
  </w:style>
  <w:style w:type="paragraph" w:styleId="aff0">
    <w:name w:val="Normal Indent"/>
    <w:basedOn w:val="a"/>
    <w:rsid w:val="00D109D7"/>
    <w:pPr>
      <w:ind w:left="708"/>
    </w:pPr>
    <w:rPr>
      <w:lang w:eastAsia="ru-RU"/>
    </w:rPr>
  </w:style>
  <w:style w:type="paragraph" w:styleId="34">
    <w:name w:val="Body Text 3"/>
    <w:basedOn w:val="a"/>
    <w:rsid w:val="00D109D7"/>
    <w:pPr>
      <w:jc w:val="center"/>
    </w:pPr>
    <w:rPr>
      <w:rFonts w:ascii="Arial" w:hAnsi="Arial" w:cs="Arial"/>
      <w:b/>
      <w:bCs/>
      <w:sz w:val="16"/>
      <w:szCs w:val="16"/>
      <w:lang w:eastAsia="ru-RU"/>
    </w:rPr>
  </w:style>
  <w:style w:type="paragraph" w:styleId="24">
    <w:name w:val="Body Text Indent 2"/>
    <w:basedOn w:val="a"/>
    <w:rsid w:val="00D109D7"/>
    <w:pPr>
      <w:spacing w:after="120"/>
      <w:ind w:firstLine="284"/>
      <w:jc w:val="center"/>
    </w:pPr>
    <w:rPr>
      <w:rFonts w:ascii="Arial" w:hAnsi="Arial" w:cs="Arial"/>
      <w:b/>
      <w:bCs/>
      <w:sz w:val="16"/>
      <w:szCs w:val="16"/>
      <w:lang w:eastAsia="ru-RU"/>
    </w:rPr>
  </w:style>
  <w:style w:type="paragraph" w:styleId="35">
    <w:name w:val="Body Text Indent 3"/>
    <w:basedOn w:val="a"/>
    <w:rsid w:val="00D109D7"/>
    <w:pPr>
      <w:ind w:left="510"/>
      <w:jc w:val="both"/>
    </w:pPr>
    <w:rPr>
      <w:rFonts w:ascii="Arial" w:hAnsi="Arial" w:cs="Arial"/>
      <w:sz w:val="16"/>
      <w:szCs w:val="16"/>
      <w:lang w:eastAsia="ru-RU"/>
    </w:rPr>
  </w:style>
  <w:style w:type="paragraph" w:customStyle="1" w:styleId="1c">
    <w:name w:val="Основной текст с отступом1"/>
    <w:basedOn w:val="a"/>
    <w:rsid w:val="00D109D7"/>
    <w:pPr>
      <w:spacing w:after="120"/>
      <w:ind w:left="283"/>
    </w:pPr>
    <w:rPr>
      <w:lang w:eastAsia="ru-RU"/>
    </w:rPr>
  </w:style>
  <w:style w:type="paragraph" w:customStyle="1" w:styleId="1d">
    <w:name w:val="Обычный (веб)1"/>
    <w:basedOn w:val="a"/>
    <w:rsid w:val="00D109D7"/>
    <w:pPr>
      <w:spacing w:before="280" w:after="280"/>
    </w:pPr>
    <w:rPr>
      <w:sz w:val="24"/>
      <w:szCs w:val="24"/>
    </w:rPr>
  </w:style>
  <w:style w:type="character" w:customStyle="1" w:styleId="1e">
    <w:name w:val="Знак Знак1"/>
    <w:rsid w:val="00D109D7"/>
    <w:rPr>
      <w:rFonts w:ascii="Arial" w:hAnsi="Arial" w:cs="Arial" w:hint="default"/>
      <w:b/>
      <w:bCs/>
      <w:sz w:val="24"/>
      <w:szCs w:val="24"/>
      <w:lang w:val="ru-RU" w:bidi="ar-SA"/>
    </w:rPr>
  </w:style>
  <w:style w:type="character" w:customStyle="1" w:styleId="43">
    <w:name w:val="Знак Знак4"/>
    <w:rsid w:val="00D109D7"/>
    <w:rPr>
      <w:rFonts w:ascii="Arial" w:hAnsi="Arial" w:cs="Arial" w:hint="default"/>
      <w:b/>
      <w:bCs/>
      <w:sz w:val="24"/>
      <w:szCs w:val="24"/>
      <w:lang w:val="ru-RU" w:bidi="ar-SA"/>
    </w:rPr>
  </w:style>
  <w:style w:type="paragraph" w:styleId="HTML">
    <w:name w:val="HTML Preformatted"/>
    <w:basedOn w:val="a"/>
    <w:link w:val="HTML0"/>
    <w:unhideWhenUsed/>
    <w:rsid w:val="00D109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ru-RU"/>
    </w:rPr>
  </w:style>
  <w:style w:type="character" w:customStyle="1" w:styleId="HTML0">
    <w:name w:val="Стандартный HTML Знак"/>
    <w:link w:val="HTML"/>
    <w:rsid w:val="00D109D7"/>
    <w:rPr>
      <w:rFonts w:ascii="Courier New" w:hAnsi="Courier New" w:cs="Courier New"/>
      <w:lang w:val="ru-RU" w:eastAsia="ru-RU" w:bidi="ar-SA"/>
    </w:rPr>
  </w:style>
  <w:style w:type="paragraph" w:styleId="aff1">
    <w:name w:val="List Paragraph"/>
    <w:basedOn w:val="a"/>
    <w:uiPriority w:val="34"/>
    <w:qFormat/>
    <w:rsid w:val="00D453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88019">
      <w:bodyDiv w:val="1"/>
      <w:marLeft w:val="0"/>
      <w:marRight w:val="0"/>
      <w:marTop w:val="0"/>
      <w:marBottom w:val="0"/>
      <w:divBdr>
        <w:top w:val="none" w:sz="0" w:space="0" w:color="auto"/>
        <w:left w:val="none" w:sz="0" w:space="0" w:color="auto"/>
        <w:bottom w:val="none" w:sz="0" w:space="0" w:color="auto"/>
        <w:right w:val="none" w:sz="0" w:space="0" w:color="auto"/>
      </w:divBdr>
    </w:div>
    <w:div w:id="78451405">
      <w:bodyDiv w:val="1"/>
      <w:marLeft w:val="0"/>
      <w:marRight w:val="0"/>
      <w:marTop w:val="0"/>
      <w:marBottom w:val="0"/>
      <w:divBdr>
        <w:top w:val="none" w:sz="0" w:space="0" w:color="auto"/>
        <w:left w:val="none" w:sz="0" w:space="0" w:color="auto"/>
        <w:bottom w:val="none" w:sz="0" w:space="0" w:color="auto"/>
        <w:right w:val="none" w:sz="0" w:space="0" w:color="auto"/>
      </w:divBdr>
    </w:div>
    <w:div w:id="118384080">
      <w:bodyDiv w:val="1"/>
      <w:marLeft w:val="0"/>
      <w:marRight w:val="0"/>
      <w:marTop w:val="0"/>
      <w:marBottom w:val="0"/>
      <w:divBdr>
        <w:top w:val="none" w:sz="0" w:space="0" w:color="auto"/>
        <w:left w:val="none" w:sz="0" w:space="0" w:color="auto"/>
        <w:bottom w:val="none" w:sz="0" w:space="0" w:color="auto"/>
        <w:right w:val="none" w:sz="0" w:space="0" w:color="auto"/>
      </w:divBdr>
    </w:div>
    <w:div w:id="162017582">
      <w:bodyDiv w:val="1"/>
      <w:marLeft w:val="0"/>
      <w:marRight w:val="0"/>
      <w:marTop w:val="0"/>
      <w:marBottom w:val="0"/>
      <w:divBdr>
        <w:top w:val="none" w:sz="0" w:space="0" w:color="auto"/>
        <w:left w:val="none" w:sz="0" w:space="0" w:color="auto"/>
        <w:bottom w:val="none" w:sz="0" w:space="0" w:color="auto"/>
        <w:right w:val="none" w:sz="0" w:space="0" w:color="auto"/>
      </w:divBdr>
    </w:div>
    <w:div w:id="278296260">
      <w:bodyDiv w:val="1"/>
      <w:marLeft w:val="0"/>
      <w:marRight w:val="0"/>
      <w:marTop w:val="0"/>
      <w:marBottom w:val="0"/>
      <w:divBdr>
        <w:top w:val="none" w:sz="0" w:space="0" w:color="auto"/>
        <w:left w:val="none" w:sz="0" w:space="0" w:color="auto"/>
        <w:bottom w:val="none" w:sz="0" w:space="0" w:color="auto"/>
        <w:right w:val="none" w:sz="0" w:space="0" w:color="auto"/>
      </w:divBdr>
    </w:div>
    <w:div w:id="310139564">
      <w:bodyDiv w:val="1"/>
      <w:marLeft w:val="0"/>
      <w:marRight w:val="0"/>
      <w:marTop w:val="0"/>
      <w:marBottom w:val="0"/>
      <w:divBdr>
        <w:top w:val="none" w:sz="0" w:space="0" w:color="auto"/>
        <w:left w:val="none" w:sz="0" w:space="0" w:color="auto"/>
        <w:bottom w:val="none" w:sz="0" w:space="0" w:color="auto"/>
        <w:right w:val="none" w:sz="0" w:space="0" w:color="auto"/>
      </w:divBdr>
    </w:div>
    <w:div w:id="336078070">
      <w:bodyDiv w:val="1"/>
      <w:marLeft w:val="0"/>
      <w:marRight w:val="0"/>
      <w:marTop w:val="0"/>
      <w:marBottom w:val="0"/>
      <w:divBdr>
        <w:top w:val="none" w:sz="0" w:space="0" w:color="auto"/>
        <w:left w:val="none" w:sz="0" w:space="0" w:color="auto"/>
        <w:bottom w:val="none" w:sz="0" w:space="0" w:color="auto"/>
        <w:right w:val="none" w:sz="0" w:space="0" w:color="auto"/>
      </w:divBdr>
    </w:div>
    <w:div w:id="419955511">
      <w:bodyDiv w:val="1"/>
      <w:marLeft w:val="0"/>
      <w:marRight w:val="0"/>
      <w:marTop w:val="0"/>
      <w:marBottom w:val="0"/>
      <w:divBdr>
        <w:top w:val="none" w:sz="0" w:space="0" w:color="auto"/>
        <w:left w:val="none" w:sz="0" w:space="0" w:color="auto"/>
        <w:bottom w:val="none" w:sz="0" w:space="0" w:color="auto"/>
        <w:right w:val="none" w:sz="0" w:space="0" w:color="auto"/>
      </w:divBdr>
    </w:div>
    <w:div w:id="558368104">
      <w:bodyDiv w:val="1"/>
      <w:marLeft w:val="0"/>
      <w:marRight w:val="0"/>
      <w:marTop w:val="0"/>
      <w:marBottom w:val="0"/>
      <w:divBdr>
        <w:top w:val="none" w:sz="0" w:space="0" w:color="auto"/>
        <w:left w:val="none" w:sz="0" w:space="0" w:color="auto"/>
        <w:bottom w:val="none" w:sz="0" w:space="0" w:color="auto"/>
        <w:right w:val="none" w:sz="0" w:space="0" w:color="auto"/>
      </w:divBdr>
    </w:div>
    <w:div w:id="573978520">
      <w:bodyDiv w:val="1"/>
      <w:marLeft w:val="0"/>
      <w:marRight w:val="0"/>
      <w:marTop w:val="0"/>
      <w:marBottom w:val="0"/>
      <w:divBdr>
        <w:top w:val="none" w:sz="0" w:space="0" w:color="auto"/>
        <w:left w:val="none" w:sz="0" w:space="0" w:color="auto"/>
        <w:bottom w:val="none" w:sz="0" w:space="0" w:color="auto"/>
        <w:right w:val="none" w:sz="0" w:space="0" w:color="auto"/>
      </w:divBdr>
    </w:div>
    <w:div w:id="601955585">
      <w:bodyDiv w:val="1"/>
      <w:marLeft w:val="0"/>
      <w:marRight w:val="0"/>
      <w:marTop w:val="0"/>
      <w:marBottom w:val="0"/>
      <w:divBdr>
        <w:top w:val="none" w:sz="0" w:space="0" w:color="auto"/>
        <w:left w:val="none" w:sz="0" w:space="0" w:color="auto"/>
        <w:bottom w:val="none" w:sz="0" w:space="0" w:color="auto"/>
        <w:right w:val="none" w:sz="0" w:space="0" w:color="auto"/>
      </w:divBdr>
    </w:div>
    <w:div w:id="630063998">
      <w:bodyDiv w:val="1"/>
      <w:marLeft w:val="0"/>
      <w:marRight w:val="0"/>
      <w:marTop w:val="0"/>
      <w:marBottom w:val="0"/>
      <w:divBdr>
        <w:top w:val="none" w:sz="0" w:space="0" w:color="auto"/>
        <w:left w:val="none" w:sz="0" w:space="0" w:color="auto"/>
        <w:bottom w:val="none" w:sz="0" w:space="0" w:color="auto"/>
        <w:right w:val="none" w:sz="0" w:space="0" w:color="auto"/>
      </w:divBdr>
    </w:div>
    <w:div w:id="735707175">
      <w:bodyDiv w:val="1"/>
      <w:marLeft w:val="0"/>
      <w:marRight w:val="0"/>
      <w:marTop w:val="0"/>
      <w:marBottom w:val="0"/>
      <w:divBdr>
        <w:top w:val="none" w:sz="0" w:space="0" w:color="auto"/>
        <w:left w:val="none" w:sz="0" w:space="0" w:color="auto"/>
        <w:bottom w:val="none" w:sz="0" w:space="0" w:color="auto"/>
        <w:right w:val="none" w:sz="0" w:space="0" w:color="auto"/>
      </w:divBdr>
    </w:div>
    <w:div w:id="747195145">
      <w:bodyDiv w:val="1"/>
      <w:marLeft w:val="0"/>
      <w:marRight w:val="0"/>
      <w:marTop w:val="0"/>
      <w:marBottom w:val="0"/>
      <w:divBdr>
        <w:top w:val="none" w:sz="0" w:space="0" w:color="auto"/>
        <w:left w:val="none" w:sz="0" w:space="0" w:color="auto"/>
        <w:bottom w:val="none" w:sz="0" w:space="0" w:color="auto"/>
        <w:right w:val="none" w:sz="0" w:space="0" w:color="auto"/>
      </w:divBdr>
    </w:div>
    <w:div w:id="777725795">
      <w:bodyDiv w:val="1"/>
      <w:marLeft w:val="0"/>
      <w:marRight w:val="0"/>
      <w:marTop w:val="0"/>
      <w:marBottom w:val="0"/>
      <w:divBdr>
        <w:top w:val="none" w:sz="0" w:space="0" w:color="auto"/>
        <w:left w:val="none" w:sz="0" w:space="0" w:color="auto"/>
        <w:bottom w:val="none" w:sz="0" w:space="0" w:color="auto"/>
        <w:right w:val="none" w:sz="0" w:space="0" w:color="auto"/>
      </w:divBdr>
    </w:div>
    <w:div w:id="785462606">
      <w:bodyDiv w:val="1"/>
      <w:marLeft w:val="0"/>
      <w:marRight w:val="0"/>
      <w:marTop w:val="0"/>
      <w:marBottom w:val="0"/>
      <w:divBdr>
        <w:top w:val="none" w:sz="0" w:space="0" w:color="auto"/>
        <w:left w:val="none" w:sz="0" w:space="0" w:color="auto"/>
        <w:bottom w:val="none" w:sz="0" w:space="0" w:color="auto"/>
        <w:right w:val="none" w:sz="0" w:space="0" w:color="auto"/>
      </w:divBdr>
    </w:div>
    <w:div w:id="810515641">
      <w:bodyDiv w:val="1"/>
      <w:marLeft w:val="0"/>
      <w:marRight w:val="0"/>
      <w:marTop w:val="0"/>
      <w:marBottom w:val="0"/>
      <w:divBdr>
        <w:top w:val="none" w:sz="0" w:space="0" w:color="auto"/>
        <w:left w:val="none" w:sz="0" w:space="0" w:color="auto"/>
        <w:bottom w:val="none" w:sz="0" w:space="0" w:color="auto"/>
        <w:right w:val="none" w:sz="0" w:space="0" w:color="auto"/>
      </w:divBdr>
    </w:div>
    <w:div w:id="843134760">
      <w:bodyDiv w:val="1"/>
      <w:marLeft w:val="0"/>
      <w:marRight w:val="0"/>
      <w:marTop w:val="0"/>
      <w:marBottom w:val="0"/>
      <w:divBdr>
        <w:top w:val="none" w:sz="0" w:space="0" w:color="auto"/>
        <w:left w:val="none" w:sz="0" w:space="0" w:color="auto"/>
        <w:bottom w:val="none" w:sz="0" w:space="0" w:color="auto"/>
        <w:right w:val="none" w:sz="0" w:space="0" w:color="auto"/>
      </w:divBdr>
    </w:div>
    <w:div w:id="916212053">
      <w:bodyDiv w:val="1"/>
      <w:marLeft w:val="0"/>
      <w:marRight w:val="0"/>
      <w:marTop w:val="0"/>
      <w:marBottom w:val="0"/>
      <w:divBdr>
        <w:top w:val="none" w:sz="0" w:space="0" w:color="auto"/>
        <w:left w:val="none" w:sz="0" w:space="0" w:color="auto"/>
        <w:bottom w:val="none" w:sz="0" w:space="0" w:color="auto"/>
        <w:right w:val="none" w:sz="0" w:space="0" w:color="auto"/>
      </w:divBdr>
    </w:div>
    <w:div w:id="984897853">
      <w:bodyDiv w:val="1"/>
      <w:marLeft w:val="0"/>
      <w:marRight w:val="0"/>
      <w:marTop w:val="0"/>
      <w:marBottom w:val="0"/>
      <w:divBdr>
        <w:top w:val="none" w:sz="0" w:space="0" w:color="auto"/>
        <w:left w:val="none" w:sz="0" w:space="0" w:color="auto"/>
        <w:bottom w:val="none" w:sz="0" w:space="0" w:color="auto"/>
        <w:right w:val="none" w:sz="0" w:space="0" w:color="auto"/>
      </w:divBdr>
    </w:div>
    <w:div w:id="1140004516">
      <w:bodyDiv w:val="1"/>
      <w:marLeft w:val="0"/>
      <w:marRight w:val="0"/>
      <w:marTop w:val="0"/>
      <w:marBottom w:val="0"/>
      <w:divBdr>
        <w:top w:val="none" w:sz="0" w:space="0" w:color="auto"/>
        <w:left w:val="none" w:sz="0" w:space="0" w:color="auto"/>
        <w:bottom w:val="none" w:sz="0" w:space="0" w:color="auto"/>
        <w:right w:val="none" w:sz="0" w:space="0" w:color="auto"/>
      </w:divBdr>
    </w:div>
    <w:div w:id="1233851678">
      <w:bodyDiv w:val="1"/>
      <w:marLeft w:val="0"/>
      <w:marRight w:val="0"/>
      <w:marTop w:val="0"/>
      <w:marBottom w:val="0"/>
      <w:divBdr>
        <w:top w:val="none" w:sz="0" w:space="0" w:color="auto"/>
        <w:left w:val="none" w:sz="0" w:space="0" w:color="auto"/>
        <w:bottom w:val="none" w:sz="0" w:space="0" w:color="auto"/>
        <w:right w:val="none" w:sz="0" w:space="0" w:color="auto"/>
      </w:divBdr>
    </w:div>
    <w:div w:id="1238130127">
      <w:bodyDiv w:val="1"/>
      <w:marLeft w:val="0"/>
      <w:marRight w:val="0"/>
      <w:marTop w:val="0"/>
      <w:marBottom w:val="0"/>
      <w:divBdr>
        <w:top w:val="none" w:sz="0" w:space="0" w:color="auto"/>
        <w:left w:val="none" w:sz="0" w:space="0" w:color="auto"/>
        <w:bottom w:val="none" w:sz="0" w:space="0" w:color="auto"/>
        <w:right w:val="none" w:sz="0" w:space="0" w:color="auto"/>
      </w:divBdr>
    </w:div>
    <w:div w:id="1259220580">
      <w:bodyDiv w:val="1"/>
      <w:marLeft w:val="0"/>
      <w:marRight w:val="0"/>
      <w:marTop w:val="0"/>
      <w:marBottom w:val="0"/>
      <w:divBdr>
        <w:top w:val="none" w:sz="0" w:space="0" w:color="auto"/>
        <w:left w:val="none" w:sz="0" w:space="0" w:color="auto"/>
        <w:bottom w:val="none" w:sz="0" w:space="0" w:color="auto"/>
        <w:right w:val="none" w:sz="0" w:space="0" w:color="auto"/>
      </w:divBdr>
    </w:div>
    <w:div w:id="1316060130">
      <w:bodyDiv w:val="1"/>
      <w:marLeft w:val="0"/>
      <w:marRight w:val="0"/>
      <w:marTop w:val="0"/>
      <w:marBottom w:val="0"/>
      <w:divBdr>
        <w:top w:val="none" w:sz="0" w:space="0" w:color="auto"/>
        <w:left w:val="none" w:sz="0" w:space="0" w:color="auto"/>
        <w:bottom w:val="none" w:sz="0" w:space="0" w:color="auto"/>
        <w:right w:val="none" w:sz="0" w:space="0" w:color="auto"/>
      </w:divBdr>
    </w:div>
    <w:div w:id="1372069174">
      <w:bodyDiv w:val="1"/>
      <w:marLeft w:val="0"/>
      <w:marRight w:val="0"/>
      <w:marTop w:val="0"/>
      <w:marBottom w:val="0"/>
      <w:divBdr>
        <w:top w:val="none" w:sz="0" w:space="0" w:color="auto"/>
        <w:left w:val="none" w:sz="0" w:space="0" w:color="auto"/>
        <w:bottom w:val="none" w:sz="0" w:space="0" w:color="auto"/>
        <w:right w:val="none" w:sz="0" w:space="0" w:color="auto"/>
      </w:divBdr>
    </w:div>
    <w:div w:id="1418405305">
      <w:bodyDiv w:val="1"/>
      <w:marLeft w:val="0"/>
      <w:marRight w:val="0"/>
      <w:marTop w:val="0"/>
      <w:marBottom w:val="0"/>
      <w:divBdr>
        <w:top w:val="none" w:sz="0" w:space="0" w:color="auto"/>
        <w:left w:val="none" w:sz="0" w:space="0" w:color="auto"/>
        <w:bottom w:val="none" w:sz="0" w:space="0" w:color="auto"/>
        <w:right w:val="none" w:sz="0" w:space="0" w:color="auto"/>
      </w:divBdr>
    </w:div>
    <w:div w:id="1421952618">
      <w:bodyDiv w:val="1"/>
      <w:marLeft w:val="0"/>
      <w:marRight w:val="0"/>
      <w:marTop w:val="0"/>
      <w:marBottom w:val="0"/>
      <w:divBdr>
        <w:top w:val="none" w:sz="0" w:space="0" w:color="auto"/>
        <w:left w:val="none" w:sz="0" w:space="0" w:color="auto"/>
        <w:bottom w:val="none" w:sz="0" w:space="0" w:color="auto"/>
        <w:right w:val="none" w:sz="0" w:space="0" w:color="auto"/>
      </w:divBdr>
    </w:div>
    <w:div w:id="1512062328">
      <w:bodyDiv w:val="1"/>
      <w:marLeft w:val="0"/>
      <w:marRight w:val="0"/>
      <w:marTop w:val="0"/>
      <w:marBottom w:val="0"/>
      <w:divBdr>
        <w:top w:val="none" w:sz="0" w:space="0" w:color="auto"/>
        <w:left w:val="none" w:sz="0" w:space="0" w:color="auto"/>
        <w:bottom w:val="none" w:sz="0" w:space="0" w:color="auto"/>
        <w:right w:val="none" w:sz="0" w:space="0" w:color="auto"/>
      </w:divBdr>
    </w:div>
    <w:div w:id="1520000933">
      <w:bodyDiv w:val="1"/>
      <w:marLeft w:val="0"/>
      <w:marRight w:val="0"/>
      <w:marTop w:val="0"/>
      <w:marBottom w:val="0"/>
      <w:divBdr>
        <w:top w:val="none" w:sz="0" w:space="0" w:color="auto"/>
        <w:left w:val="none" w:sz="0" w:space="0" w:color="auto"/>
        <w:bottom w:val="none" w:sz="0" w:space="0" w:color="auto"/>
        <w:right w:val="none" w:sz="0" w:space="0" w:color="auto"/>
      </w:divBdr>
    </w:div>
    <w:div w:id="1561480580">
      <w:bodyDiv w:val="1"/>
      <w:marLeft w:val="0"/>
      <w:marRight w:val="0"/>
      <w:marTop w:val="0"/>
      <w:marBottom w:val="0"/>
      <w:divBdr>
        <w:top w:val="none" w:sz="0" w:space="0" w:color="auto"/>
        <w:left w:val="none" w:sz="0" w:space="0" w:color="auto"/>
        <w:bottom w:val="none" w:sz="0" w:space="0" w:color="auto"/>
        <w:right w:val="none" w:sz="0" w:space="0" w:color="auto"/>
      </w:divBdr>
    </w:div>
    <w:div w:id="1679189071">
      <w:bodyDiv w:val="1"/>
      <w:marLeft w:val="0"/>
      <w:marRight w:val="0"/>
      <w:marTop w:val="0"/>
      <w:marBottom w:val="0"/>
      <w:divBdr>
        <w:top w:val="none" w:sz="0" w:space="0" w:color="auto"/>
        <w:left w:val="none" w:sz="0" w:space="0" w:color="auto"/>
        <w:bottom w:val="none" w:sz="0" w:space="0" w:color="auto"/>
        <w:right w:val="none" w:sz="0" w:space="0" w:color="auto"/>
      </w:divBdr>
    </w:div>
    <w:div w:id="1690832453">
      <w:bodyDiv w:val="1"/>
      <w:marLeft w:val="0"/>
      <w:marRight w:val="0"/>
      <w:marTop w:val="0"/>
      <w:marBottom w:val="0"/>
      <w:divBdr>
        <w:top w:val="none" w:sz="0" w:space="0" w:color="auto"/>
        <w:left w:val="none" w:sz="0" w:space="0" w:color="auto"/>
        <w:bottom w:val="none" w:sz="0" w:space="0" w:color="auto"/>
        <w:right w:val="none" w:sz="0" w:space="0" w:color="auto"/>
      </w:divBdr>
    </w:div>
    <w:div w:id="1712531779">
      <w:bodyDiv w:val="1"/>
      <w:marLeft w:val="0"/>
      <w:marRight w:val="0"/>
      <w:marTop w:val="0"/>
      <w:marBottom w:val="0"/>
      <w:divBdr>
        <w:top w:val="none" w:sz="0" w:space="0" w:color="auto"/>
        <w:left w:val="none" w:sz="0" w:space="0" w:color="auto"/>
        <w:bottom w:val="none" w:sz="0" w:space="0" w:color="auto"/>
        <w:right w:val="none" w:sz="0" w:space="0" w:color="auto"/>
      </w:divBdr>
    </w:div>
    <w:div w:id="1792092444">
      <w:bodyDiv w:val="1"/>
      <w:marLeft w:val="0"/>
      <w:marRight w:val="0"/>
      <w:marTop w:val="0"/>
      <w:marBottom w:val="0"/>
      <w:divBdr>
        <w:top w:val="none" w:sz="0" w:space="0" w:color="auto"/>
        <w:left w:val="none" w:sz="0" w:space="0" w:color="auto"/>
        <w:bottom w:val="none" w:sz="0" w:space="0" w:color="auto"/>
        <w:right w:val="none" w:sz="0" w:space="0" w:color="auto"/>
      </w:divBdr>
    </w:div>
    <w:div w:id="1811316118">
      <w:bodyDiv w:val="1"/>
      <w:marLeft w:val="0"/>
      <w:marRight w:val="0"/>
      <w:marTop w:val="0"/>
      <w:marBottom w:val="0"/>
      <w:divBdr>
        <w:top w:val="none" w:sz="0" w:space="0" w:color="auto"/>
        <w:left w:val="none" w:sz="0" w:space="0" w:color="auto"/>
        <w:bottom w:val="none" w:sz="0" w:space="0" w:color="auto"/>
        <w:right w:val="none" w:sz="0" w:space="0" w:color="auto"/>
      </w:divBdr>
    </w:div>
    <w:div w:id="1846439476">
      <w:bodyDiv w:val="1"/>
      <w:marLeft w:val="0"/>
      <w:marRight w:val="0"/>
      <w:marTop w:val="0"/>
      <w:marBottom w:val="0"/>
      <w:divBdr>
        <w:top w:val="none" w:sz="0" w:space="0" w:color="auto"/>
        <w:left w:val="none" w:sz="0" w:space="0" w:color="auto"/>
        <w:bottom w:val="none" w:sz="0" w:space="0" w:color="auto"/>
        <w:right w:val="none" w:sz="0" w:space="0" w:color="auto"/>
      </w:divBdr>
    </w:div>
    <w:div w:id="1858159780">
      <w:bodyDiv w:val="1"/>
      <w:marLeft w:val="0"/>
      <w:marRight w:val="0"/>
      <w:marTop w:val="0"/>
      <w:marBottom w:val="0"/>
      <w:divBdr>
        <w:top w:val="none" w:sz="0" w:space="0" w:color="auto"/>
        <w:left w:val="none" w:sz="0" w:space="0" w:color="auto"/>
        <w:bottom w:val="none" w:sz="0" w:space="0" w:color="auto"/>
        <w:right w:val="none" w:sz="0" w:space="0" w:color="auto"/>
      </w:divBdr>
    </w:div>
    <w:div w:id="1875381195">
      <w:bodyDiv w:val="1"/>
      <w:marLeft w:val="0"/>
      <w:marRight w:val="0"/>
      <w:marTop w:val="0"/>
      <w:marBottom w:val="0"/>
      <w:divBdr>
        <w:top w:val="none" w:sz="0" w:space="0" w:color="auto"/>
        <w:left w:val="none" w:sz="0" w:space="0" w:color="auto"/>
        <w:bottom w:val="none" w:sz="0" w:space="0" w:color="auto"/>
        <w:right w:val="none" w:sz="0" w:space="0" w:color="auto"/>
      </w:divBdr>
    </w:div>
    <w:div w:id="2029523198">
      <w:bodyDiv w:val="1"/>
      <w:marLeft w:val="0"/>
      <w:marRight w:val="0"/>
      <w:marTop w:val="0"/>
      <w:marBottom w:val="0"/>
      <w:divBdr>
        <w:top w:val="none" w:sz="0" w:space="0" w:color="auto"/>
        <w:left w:val="none" w:sz="0" w:space="0" w:color="auto"/>
        <w:bottom w:val="none" w:sz="0" w:space="0" w:color="auto"/>
        <w:right w:val="none" w:sz="0" w:space="0" w:color="auto"/>
      </w:divBdr>
    </w:div>
    <w:div w:id="2059818201">
      <w:bodyDiv w:val="1"/>
      <w:marLeft w:val="0"/>
      <w:marRight w:val="0"/>
      <w:marTop w:val="0"/>
      <w:marBottom w:val="0"/>
      <w:divBdr>
        <w:top w:val="none" w:sz="0" w:space="0" w:color="auto"/>
        <w:left w:val="none" w:sz="0" w:space="0" w:color="auto"/>
        <w:bottom w:val="none" w:sz="0" w:space="0" w:color="auto"/>
        <w:right w:val="none" w:sz="0" w:space="0" w:color="auto"/>
      </w:divBdr>
    </w:div>
    <w:div w:id="2131629606">
      <w:bodyDiv w:val="1"/>
      <w:marLeft w:val="0"/>
      <w:marRight w:val="0"/>
      <w:marTop w:val="0"/>
      <w:marBottom w:val="0"/>
      <w:divBdr>
        <w:top w:val="none" w:sz="0" w:space="0" w:color="auto"/>
        <w:left w:val="none" w:sz="0" w:space="0" w:color="auto"/>
        <w:bottom w:val="none" w:sz="0" w:space="0" w:color="auto"/>
        <w:right w:val="none" w:sz="0" w:space="0" w:color="auto"/>
      </w:divBdr>
    </w:div>
    <w:div w:id="2132480076">
      <w:bodyDiv w:val="1"/>
      <w:marLeft w:val="0"/>
      <w:marRight w:val="0"/>
      <w:marTop w:val="0"/>
      <w:marBottom w:val="0"/>
      <w:divBdr>
        <w:top w:val="none" w:sz="0" w:space="0" w:color="auto"/>
        <w:left w:val="none" w:sz="0" w:space="0" w:color="auto"/>
        <w:bottom w:val="none" w:sz="0" w:space="0" w:color="auto"/>
        <w:right w:val="none" w:sz="0" w:space="0" w:color="auto"/>
      </w:divBdr>
    </w:div>
    <w:div w:id="2141999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261DE-7982-4302-B886-CCB6448B7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31</Pages>
  <Words>23143</Words>
  <Characters>131916</Characters>
  <Application>Microsoft Office Word</Application>
  <DocSecurity>0</DocSecurity>
  <Lines>1099</Lines>
  <Paragraphs>309</Paragraphs>
  <ScaleCrop>false</ScaleCrop>
  <HeadingPairs>
    <vt:vector size="2" baseType="variant">
      <vt:variant>
        <vt:lpstr>Название</vt:lpstr>
      </vt:variant>
      <vt:variant>
        <vt:i4>1</vt:i4>
      </vt:variant>
    </vt:vector>
  </HeadingPairs>
  <TitlesOfParts>
    <vt:vector size="1" baseType="lpstr">
      <vt:lpstr>23</vt:lpstr>
    </vt:vector>
  </TitlesOfParts>
  <Company/>
  <LinksUpToDate>false</LinksUpToDate>
  <CharactersWithSpaces>154750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dc:title>
  <dc:creator>GOSCOMSTAT</dc:creator>
  <cp:lastModifiedBy>Новикова Ольга Евгеньевна</cp:lastModifiedBy>
  <cp:revision>155</cp:revision>
  <cp:lastPrinted>2023-01-11T14:08:00Z</cp:lastPrinted>
  <dcterms:created xsi:type="dcterms:W3CDTF">2019-11-26T15:37:00Z</dcterms:created>
  <dcterms:modified xsi:type="dcterms:W3CDTF">2023-01-11T14:08:00Z</dcterms:modified>
</cp:coreProperties>
</file>